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bookmarkStart w:id="0" w:name="_GoBack"/>
      <w:bookmarkEnd w:id="0"/>
    </w:p>
    <w:p w14:paraId="55A7DA10" w14:textId="77777777" w:rsidR="00D80E32" w:rsidRDefault="00D80E32">
      <w:pPr>
        <w:pStyle w:val="PURBody"/>
        <w:shd w:val="clear" w:color="auto" w:fill="00188F"/>
        <w:tabs>
          <w:tab w:val="clear" w:pos="360"/>
        </w:tabs>
        <w:ind w:right="7920" w:firstLine="360"/>
        <w:rPr>
          <w:color w:val="FFFFFF"/>
          <w:sz w:val="6"/>
          <w:szCs w:val="6"/>
        </w:rPr>
      </w:pPr>
    </w:p>
    <w:p w14:paraId="2365794C" w14:textId="77777777" w:rsidR="00D80E32" w:rsidRDefault="00B50EA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Licences</w:t>
      </w:r>
    </w:p>
    <w:p w14:paraId="06EB1827" w14:textId="77777777" w:rsidR="00D80E32" w:rsidRDefault="00B50EA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en volume</w:t>
      </w:r>
    </w:p>
    <w:p w14:paraId="040A44D9" w14:textId="77777777" w:rsidR="00D80E32" w:rsidRDefault="00D80E32">
      <w:pPr>
        <w:pStyle w:val="PURBody"/>
        <w:shd w:val="clear" w:color="auto" w:fill="00188F"/>
        <w:tabs>
          <w:tab w:val="clear" w:pos="360"/>
        </w:tabs>
        <w:spacing w:after="0"/>
        <w:ind w:right="7920" w:firstLine="360"/>
        <w:rPr>
          <w:color w:val="FFFFFF" w:themeColor="background1"/>
          <w:szCs w:val="18"/>
        </w:rPr>
      </w:pPr>
    </w:p>
    <w:p w14:paraId="18FFE08C" w14:textId="77777777" w:rsidR="00D80E32" w:rsidRDefault="00D80E32">
      <w:pPr>
        <w:pStyle w:val="PURBody"/>
        <w:shd w:val="clear" w:color="auto" w:fill="00188F"/>
        <w:tabs>
          <w:tab w:val="clear" w:pos="360"/>
        </w:tabs>
        <w:spacing w:after="0"/>
        <w:ind w:right="7920" w:firstLine="360"/>
        <w:rPr>
          <w:color w:val="FFFFFF" w:themeColor="background1"/>
          <w:szCs w:val="18"/>
        </w:rPr>
      </w:pPr>
    </w:p>
    <w:p w14:paraId="2B5618AD" w14:textId="77777777" w:rsidR="00D80E32" w:rsidRDefault="00D80E32">
      <w:pPr>
        <w:pStyle w:val="PURBody"/>
        <w:shd w:val="clear" w:color="auto" w:fill="00188F"/>
        <w:tabs>
          <w:tab w:val="clear" w:pos="360"/>
        </w:tabs>
        <w:spacing w:after="0"/>
        <w:ind w:right="7920" w:firstLine="360"/>
        <w:rPr>
          <w:color w:val="FFFFFF" w:themeColor="background1"/>
          <w:szCs w:val="18"/>
        </w:rPr>
      </w:pPr>
    </w:p>
    <w:p w14:paraId="20FD7912" w14:textId="77777777" w:rsidR="00D80E32" w:rsidRDefault="00D80E32">
      <w:pPr>
        <w:pStyle w:val="PURBody"/>
        <w:shd w:val="clear" w:color="auto" w:fill="00188F"/>
        <w:tabs>
          <w:tab w:val="clear" w:pos="360"/>
        </w:tabs>
        <w:spacing w:after="0"/>
        <w:ind w:right="7920" w:firstLine="360"/>
        <w:rPr>
          <w:color w:val="FFFFFF" w:themeColor="background1"/>
          <w:szCs w:val="18"/>
        </w:rPr>
      </w:pPr>
    </w:p>
    <w:p w14:paraId="371A614F" w14:textId="77777777" w:rsidR="00D80E32" w:rsidRDefault="00D80E32">
      <w:pPr>
        <w:pStyle w:val="PURBody"/>
        <w:shd w:val="clear" w:color="auto" w:fill="00188F"/>
        <w:tabs>
          <w:tab w:val="clear" w:pos="360"/>
        </w:tabs>
        <w:spacing w:after="0"/>
        <w:ind w:right="7920" w:firstLine="360"/>
        <w:rPr>
          <w:color w:val="FFFFFF" w:themeColor="background1"/>
          <w:szCs w:val="18"/>
        </w:rPr>
      </w:pPr>
    </w:p>
    <w:p w14:paraId="0A13EF44" w14:textId="77777777" w:rsidR="00D80E32" w:rsidRDefault="00D80E32">
      <w:pPr>
        <w:pStyle w:val="PURBody"/>
        <w:shd w:val="clear" w:color="auto" w:fill="0072C6"/>
        <w:tabs>
          <w:tab w:val="clear" w:pos="360"/>
        </w:tabs>
        <w:ind w:right="1800" w:firstLine="360"/>
        <w:rPr>
          <w:sz w:val="72"/>
          <w:szCs w:val="72"/>
        </w:rPr>
      </w:pPr>
    </w:p>
    <w:p w14:paraId="39CEB5D5" w14:textId="77777777" w:rsidR="00D80E32" w:rsidRDefault="00D80E32">
      <w:pPr>
        <w:pStyle w:val="PURBody"/>
        <w:shd w:val="clear" w:color="auto" w:fill="0072C6"/>
        <w:tabs>
          <w:tab w:val="clear" w:pos="360"/>
          <w:tab w:val="left" w:pos="180"/>
        </w:tabs>
        <w:ind w:right="1800" w:firstLine="360"/>
        <w:rPr>
          <w:color w:val="FFFFFF" w:themeColor="background1"/>
          <w:sz w:val="72"/>
          <w:szCs w:val="72"/>
        </w:rPr>
      </w:pPr>
    </w:p>
    <w:p w14:paraId="4A2273B6" w14:textId="77777777" w:rsidR="00D80E32" w:rsidRDefault="00B50EA9">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Conditions relatives aux Produits</w:t>
      </w:r>
    </w:p>
    <w:p w14:paraId="26BDE3F6" w14:textId="77777777" w:rsidR="00D80E32" w:rsidRDefault="00B50EA9">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décembre 2019</w:t>
      </w:r>
    </w:p>
    <w:p w14:paraId="5DDF1BD9" w14:textId="77777777" w:rsidR="00D80E32" w:rsidRDefault="00D80E32">
      <w:pPr>
        <w:pStyle w:val="PURBody"/>
        <w:shd w:val="clear" w:color="auto" w:fill="0072C6"/>
        <w:tabs>
          <w:tab w:val="clear" w:pos="360"/>
        </w:tabs>
        <w:spacing w:after="0" w:line="230" w:lineRule="auto"/>
        <w:ind w:right="1800" w:firstLine="360"/>
        <w:rPr>
          <w:color w:val="FFFFFF" w:themeColor="background1"/>
          <w:sz w:val="96"/>
          <w:szCs w:val="96"/>
        </w:rPr>
      </w:pPr>
    </w:p>
    <w:p w14:paraId="533C389C" w14:textId="77777777" w:rsidR="00D80E32" w:rsidRDefault="00B50EA9">
      <w:r>
        <w:rPr>
          <w:noProof/>
        </w:rPr>
        <w:drawing>
          <wp:anchor distT="0" distB="0" distL="114300" distR="114300" simplePos="0" relativeHeight="251658240" behindDoc="0" locked="0" layoutInCell="1" allowOverlap="1" wp14:anchorId="0511D93A" wp14:editId="18C74B75">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7148C8F4" w14:textId="77777777" w:rsidR="00D80E32" w:rsidRDefault="00D80E32">
      <w:pPr>
        <w:sectPr w:rsidR="00D80E32">
          <w:footerReference w:type="default" r:id="rId10"/>
          <w:type w:val="continuous"/>
          <w:pgSz w:w="12240" w:h="15840" w:code="1"/>
          <w:pgMar w:top="1170" w:right="720" w:bottom="720" w:left="720" w:header="432" w:footer="288" w:gutter="0"/>
          <w:cols w:space="360"/>
        </w:sectPr>
      </w:pPr>
    </w:p>
    <w:p w14:paraId="10523D91" w14:textId="77777777" w:rsidR="00D80E32" w:rsidRDefault="00B50EA9">
      <w:pPr>
        <w:pStyle w:val="ProductList-SectionHeading"/>
        <w:pageBreakBefore/>
      </w:pPr>
      <w:bookmarkStart w:id="1" w:name="_Sec842"/>
      <w:r>
        <w:lastRenderedPageBreak/>
        <w:t>Table des matières</w:t>
      </w:r>
    </w:p>
    <w:p w14:paraId="3E10A025" w14:textId="77777777" w:rsidR="00D80E32" w:rsidRDefault="00D80E32">
      <w:pPr>
        <w:pStyle w:val="ProductList-Body"/>
      </w:pPr>
    </w:p>
    <w:p w14:paraId="1A1F27B7" w14:textId="77777777" w:rsidR="00D80E32" w:rsidRDefault="00D80E32">
      <w:pPr>
        <w:sectPr w:rsidR="00D80E32">
          <w:headerReference w:type="default" r:id="rId11"/>
          <w:footerReference w:type="default" r:id="rId12"/>
          <w:type w:val="continuous"/>
          <w:pgSz w:w="12240" w:h="15840" w:code="1"/>
          <w:pgMar w:top="1170" w:right="720" w:bottom="1620" w:left="720" w:header="432" w:footer="288" w:gutter="0"/>
          <w:cols w:space="360"/>
        </w:sectPr>
      </w:pPr>
    </w:p>
    <w:p w14:paraId="4BEDD053" w14:textId="4A616BBD" w:rsidR="00B50EA9" w:rsidRDefault="00B50EA9">
      <w:pPr>
        <w:pStyle w:val="TOC1"/>
        <w:rPr>
          <w:rFonts w:eastAsiaTheme="minorEastAsia"/>
          <w:b w:val="0"/>
          <w:caps w:val="0"/>
          <w:noProof/>
          <w:sz w:val="22"/>
          <w:szCs w:val="22"/>
        </w:rPr>
      </w:pPr>
      <w:r>
        <w:fldChar w:fldCharType="begin"/>
      </w:r>
      <w:r>
        <w:instrText xml:space="preserve"> TOC \h \f \l 1-3 </w:instrText>
      </w:r>
      <w:r>
        <w:fldChar w:fldCharType="separate"/>
      </w:r>
      <w:hyperlink w:anchor="_Toc25930311" w:history="1">
        <w:r w:rsidRPr="00D16980">
          <w:rPr>
            <w:rStyle w:val="Hyperlink"/>
            <w:noProof/>
          </w:rPr>
          <w:t>Introduction</w:t>
        </w:r>
        <w:r>
          <w:rPr>
            <w:noProof/>
          </w:rPr>
          <w:tab/>
        </w:r>
        <w:r>
          <w:rPr>
            <w:noProof/>
          </w:rPr>
          <w:fldChar w:fldCharType="begin"/>
        </w:r>
        <w:r>
          <w:rPr>
            <w:noProof/>
          </w:rPr>
          <w:instrText xml:space="preserve"> PAGEREF _Toc25930311 \h </w:instrText>
        </w:r>
        <w:r>
          <w:rPr>
            <w:noProof/>
          </w:rPr>
        </w:r>
        <w:r>
          <w:rPr>
            <w:noProof/>
          </w:rPr>
          <w:fldChar w:fldCharType="separate"/>
        </w:r>
        <w:r>
          <w:rPr>
            <w:noProof/>
          </w:rPr>
          <w:t>4</w:t>
        </w:r>
        <w:r>
          <w:rPr>
            <w:noProof/>
          </w:rPr>
          <w:fldChar w:fldCharType="end"/>
        </w:r>
      </w:hyperlink>
    </w:p>
    <w:p w14:paraId="7D5DCF93" w14:textId="261A8434" w:rsidR="00B50EA9" w:rsidRDefault="00384E68">
      <w:pPr>
        <w:pStyle w:val="TOC2"/>
        <w:rPr>
          <w:rFonts w:eastAsiaTheme="minorEastAsia"/>
          <w:smallCaps w:val="0"/>
          <w:sz w:val="22"/>
        </w:rPr>
      </w:pPr>
      <w:hyperlink w:anchor="_Toc25930312" w:history="1">
        <w:r w:rsidR="00B50EA9" w:rsidRPr="00D16980">
          <w:rPr>
            <w:rStyle w:val="Hyperlink"/>
          </w:rPr>
          <w:t>À propos de ce document</w:t>
        </w:r>
        <w:r w:rsidR="00B50EA9">
          <w:tab/>
        </w:r>
        <w:r w:rsidR="00B50EA9">
          <w:fldChar w:fldCharType="begin"/>
        </w:r>
        <w:r w:rsidR="00B50EA9">
          <w:instrText xml:space="preserve"> PAGEREF _Toc25930312 \h </w:instrText>
        </w:r>
        <w:r w:rsidR="00B50EA9">
          <w:fldChar w:fldCharType="separate"/>
        </w:r>
        <w:r w:rsidR="00B50EA9">
          <w:t>4</w:t>
        </w:r>
        <w:r w:rsidR="00B50EA9">
          <w:fldChar w:fldCharType="end"/>
        </w:r>
      </w:hyperlink>
    </w:p>
    <w:p w14:paraId="12F128ED" w14:textId="613C2EF2" w:rsidR="00B50EA9" w:rsidRDefault="00384E68">
      <w:pPr>
        <w:pStyle w:val="TOC2"/>
        <w:rPr>
          <w:rFonts w:eastAsiaTheme="minorEastAsia"/>
          <w:smallCaps w:val="0"/>
          <w:sz w:val="22"/>
        </w:rPr>
      </w:pPr>
      <w:hyperlink w:anchor="_Toc25930313" w:history="1">
        <w:r w:rsidR="00B50EA9" w:rsidRPr="00D16980">
          <w:rPr>
            <w:rStyle w:val="Hyperlink"/>
          </w:rPr>
          <w:t>Contenu du document</w:t>
        </w:r>
        <w:r w:rsidR="00B50EA9">
          <w:tab/>
        </w:r>
        <w:r w:rsidR="00B50EA9">
          <w:fldChar w:fldCharType="begin"/>
        </w:r>
        <w:r w:rsidR="00B50EA9">
          <w:instrText xml:space="preserve"> PAGEREF _Toc25930313 \h </w:instrText>
        </w:r>
        <w:r w:rsidR="00B50EA9">
          <w:fldChar w:fldCharType="separate"/>
        </w:r>
        <w:r w:rsidR="00B50EA9">
          <w:t>4</w:t>
        </w:r>
        <w:r w:rsidR="00B50EA9">
          <w:fldChar w:fldCharType="end"/>
        </w:r>
      </w:hyperlink>
    </w:p>
    <w:p w14:paraId="48BBBC93" w14:textId="25863539" w:rsidR="00B50EA9" w:rsidRDefault="00384E68">
      <w:pPr>
        <w:pStyle w:val="TOC2"/>
        <w:rPr>
          <w:rFonts w:eastAsiaTheme="minorEastAsia"/>
          <w:smallCaps w:val="0"/>
          <w:sz w:val="22"/>
        </w:rPr>
      </w:pPr>
      <w:hyperlink w:anchor="_Toc25930314" w:history="1">
        <w:r w:rsidR="00B50EA9" w:rsidRPr="00D16980">
          <w:rPr>
            <w:rStyle w:val="Hyperlink"/>
          </w:rPr>
          <w:t>Comment parcourir une Entrée Produit</w:t>
        </w:r>
        <w:r w:rsidR="00B50EA9">
          <w:tab/>
        </w:r>
        <w:r w:rsidR="00B50EA9">
          <w:fldChar w:fldCharType="begin"/>
        </w:r>
        <w:r w:rsidR="00B50EA9">
          <w:instrText xml:space="preserve"> PAGEREF _Toc25930314 \h </w:instrText>
        </w:r>
        <w:r w:rsidR="00B50EA9">
          <w:fldChar w:fldCharType="separate"/>
        </w:r>
        <w:r w:rsidR="00B50EA9">
          <w:t>4</w:t>
        </w:r>
        <w:r w:rsidR="00B50EA9">
          <w:fldChar w:fldCharType="end"/>
        </w:r>
      </w:hyperlink>
    </w:p>
    <w:p w14:paraId="653E413F" w14:textId="03236F9A" w:rsidR="00B50EA9" w:rsidRDefault="00384E68">
      <w:pPr>
        <w:pStyle w:val="TOC2"/>
        <w:rPr>
          <w:rFonts w:eastAsiaTheme="minorEastAsia"/>
          <w:smallCaps w:val="0"/>
          <w:sz w:val="22"/>
        </w:rPr>
      </w:pPr>
      <w:hyperlink w:anchor="_Toc25930315" w:history="1">
        <w:r w:rsidR="00B50EA9" w:rsidRPr="00D16980">
          <w:rPr>
            <w:rStyle w:val="Hyperlink"/>
          </w:rPr>
          <w:t>Clarifications et Synthèse des Modifications apportées à ce Document</w:t>
        </w:r>
        <w:r w:rsidR="00B50EA9">
          <w:tab/>
        </w:r>
        <w:r w:rsidR="00B50EA9">
          <w:fldChar w:fldCharType="begin"/>
        </w:r>
        <w:r w:rsidR="00B50EA9">
          <w:instrText xml:space="preserve"> PAGEREF _Toc25930315 \h </w:instrText>
        </w:r>
        <w:r w:rsidR="00B50EA9">
          <w:fldChar w:fldCharType="separate"/>
        </w:r>
        <w:r w:rsidR="00B50EA9">
          <w:t>5</w:t>
        </w:r>
        <w:r w:rsidR="00B50EA9">
          <w:fldChar w:fldCharType="end"/>
        </w:r>
      </w:hyperlink>
    </w:p>
    <w:p w14:paraId="2059F2AB" w14:textId="3BBEB5E6" w:rsidR="00B50EA9" w:rsidRDefault="00384E68">
      <w:pPr>
        <w:pStyle w:val="TOC1"/>
        <w:rPr>
          <w:rFonts w:eastAsiaTheme="minorEastAsia"/>
          <w:b w:val="0"/>
          <w:caps w:val="0"/>
          <w:noProof/>
          <w:sz w:val="22"/>
          <w:szCs w:val="22"/>
        </w:rPr>
      </w:pPr>
      <w:hyperlink w:anchor="_Toc25930316" w:history="1">
        <w:r w:rsidR="00B50EA9" w:rsidRPr="00D16980">
          <w:rPr>
            <w:rStyle w:val="Hyperlink"/>
            <w:noProof/>
          </w:rPr>
          <w:t>Conditions de Licence</w:t>
        </w:r>
        <w:r w:rsidR="00B50EA9">
          <w:rPr>
            <w:noProof/>
          </w:rPr>
          <w:tab/>
        </w:r>
        <w:r w:rsidR="00B50EA9">
          <w:rPr>
            <w:noProof/>
          </w:rPr>
          <w:fldChar w:fldCharType="begin"/>
        </w:r>
        <w:r w:rsidR="00B50EA9">
          <w:rPr>
            <w:noProof/>
          </w:rPr>
          <w:instrText xml:space="preserve"> PAGEREF _Toc25930316 \h </w:instrText>
        </w:r>
        <w:r w:rsidR="00B50EA9">
          <w:rPr>
            <w:noProof/>
          </w:rPr>
        </w:r>
        <w:r w:rsidR="00B50EA9">
          <w:rPr>
            <w:noProof/>
          </w:rPr>
          <w:fldChar w:fldCharType="separate"/>
        </w:r>
        <w:r w:rsidR="00B50EA9">
          <w:rPr>
            <w:noProof/>
          </w:rPr>
          <w:t>6</w:t>
        </w:r>
        <w:r w:rsidR="00B50EA9">
          <w:rPr>
            <w:noProof/>
          </w:rPr>
          <w:fldChar w:fldCharType="end"/>
        </w:r>
      </w:hyperlink>
    </w:p>
    <w:p w14:paraId="35BF495D" w14:textId="188D6755" w:rsidR="00B50EA9" w:rsidRDefault="00384E68">
      <w:pPr>
        <w:pStyle w:val="TOC2"/>
        <w:rPr>
          <w:rFonts w:eastAsiaTheme="minorEastAsia"/>
          <w:smallCaps w:val="0"/>
          <w:sz w:val="22"/>
        </w:rPr>
      </w:pPr>
      <w:hyperlink w:anchor="_Toc25930317" w:history="1">
        <w:r w:rsidR="00B50EA9" w:rsidRPr="00D16980">
          <w:rPr>
            <w:rStyle w:val="Hyperlink"/>
          </w:rPr>
          <w:t>Conditions universelles de licence</w:t>
        </w:r>
        <w:r w:rsidR="00B50EA9">
          <w:tab/>
        </w:r>
        <w:r w:rsidR="00B50EA9">
          <w:fldChar w:fldCharType="begin"/>
        </w:r>
        <w:r w:rsidR="00B50EA9">
          <w:instrText xml:space="preserve"> PAGEREF _Toc25930317 \h </w:instrText>
        </w:r>
        <w:r w:rsidR="00B50EA9">
          <w:fldChar w:fldCharType="separate"/>
        </w:r>
        <w:r w:rsidR="00B50EA9">
          <w:t>6</w:t>
        </w:r>
        <w:r w:rsidR="00B50EA9">
          <w:fldChar w:fldCharType="end"/>
        </w:r>
      </w:hyperlink>
    </w:p>
    <w:p w14:paraId="066E33F4" w14:textId="017246C8" w:rsidR="00B50EA9" w:rsidRDefault="00384E68">
      <w:pPr>
        <w:pStyle w:val="TOC2"/>
        <w:rPr>
          <w:rFonts w:eastAsiaTheme="minorEastAsia"/>
          <w:smallCaps w:val="0"/>
          <w:sz w:val="22"/>
        </w:rPr>
      </w:pPr>
      <w:hyperlink w:anchor="_Toc25930318" w:history="1">
        <w:r w:rsidR="00B50EA9" w:rsidRPr="00D16980">
          <w:rPr>
            <w:rStyle w:val="Hyperlink"/>
          </w:rPr>
          <w:t>Conditions de Modèle de Licence</w:t>
        </w:r>
        <w:r w:rsidR="00B50EA9">
          <w:tab/>
        </w:r>
        <w:r w:rsidR="00B50EA9">
          <w:fldChar w:fldCharType="begin"/>
        </w:r>
        <w:r w:rsidR="00B50EA9">
          <w:instrText xml:space="preserve"> PAGEREF _Toc25930318 \h </w:instrText>
        </w:r>
        <w:r w:rsidR="00B50EA9">
          <w:fldChar w:fldCharType="separate"/>
        </w:r>
        <w:r w:rsidR="00B50EA9">
          <w:t>9</w:t>
        </w:r>
        <w:r w:rsidR="00B50EA9">
          <w:fldChar w:fldCharType="end"/>
        </w:r>
      </w:hyperlink>
    </w:p>
    <w:p w14:paraId="4CCBCFD6" w14:textId="4BCD8856" w:rsidR="00B50EA9" w:rsidRDefault="00384E68">
      <w:pPr>
        <w:pStyle w:val="TOC3"/>
        <w:rPr>
          <w:rFonts w:eastAsiaTheme="minorEastAsia"/>
          <w:smallCaps w:val="0"/>
          <w:sz w:val="22"/>
        </w:rPr>
      </w:pPr>
      <w:hyperlink w:anchor="_Toc25930319" w:history="1">
        <w:r w:rsidR="00B50EA9" w:rsidRPr="00D16980">
          <w:rPr>
            <w:rStyle w:val="Hyperlink"/>
          </w:rPr>
          <w:t>Applications bureautiques</w:t>
        </w:r>
        <w:r w:rsidR="00B50EA9">
          <w:tab/>
        </w:r>
        <w:r w:rsidR="00B50EA9">
          <w:fldChar w:fldCharType="begin"/>
        </w:r>
        <w:r w:rsidR="00B50EA9">
          <w:instrText xml:space="preserve"> PAGEREF _Toc25930319 \h </w:instrText>
        </w:r>
        <w:r w:rsidR="00B50EA9">
          <w:fldChar w:fldCharType="separate"/>
        </w:r>
        <w:r w:rsidR="00B50EA9">
          <w:t>9</w:t>
        </w:r>
        <w:r w:rsidR="00B50EA9">
          <w:fldChar w:fldCharType="end"/>
        </w:r>
      </w:hyperlink>
    </w:p>
    <w:p w14:paraId="41F1276C" w14:textId="5896F336" w:rsidR="00B50EA9" w:rsidRDefault="00384E68">
      <w:pPr>
        <w:pStyle w:val="TOC3"/>
        <w:rPr>
          <w:rFonts w:eastAsiaTheme="minorEastAsia"/>
          <w:smallCaps w:val="0"/>
          <w:sz w:val="22"/>
        </w:rPr>
      </w:pPr>
      <w:hyperlink w:anchor="_Toc25930320" w:history="1">
        <w:r w:rsidR="00B50EA9" w:rsidRPr="00D16980">
          <w:rPr>
            <w:rStyle w:val="Hyperlink"/>
          </w:rPr>
          <w:t>Systèmes d’Exploitation d’Ordinateur</w:t>
        </w:r>
        <w:r w:rsidR="00B50EA9">
          <w:tab/>
        </w:r>
        <w:r w:rsidR="00B50EA9">
          <w:fldChar w:fldCharType="begin"/>
        </w:r>
        <w:r w:rsidR="00B50EA9">
          <w:instrText xml:space="preserve"> PAGEREF _Toc25930320 \h </w:instrText>
        </w:r>
        <w:r w:rsidR="00B50EA9">
          <w:fldChar w:fldCharType="separate"/>
        </w:r>
        <w:r w:rsidR="00B50EA9">
          <w:t>9</w:t>
        </w:r>
        <w:r w:rsidR="00B50EA9">
          <w:fldChar w:fldCharType="end"/>
        </w:r>
      </w:hyperlink>
    </w:p>
    <w:p w14:paraId="5B823C8A" w14:textId="2A2B6586" w:rsidR="00B50EA9" w:rsidRDefault="00384E68">
      <w:pPr>
        <w:pStyle w:val="TOC3"/>
        <w:rPr>
          <w:rFonts w:eastAsiaTheme="minorEastAsia"/>
          <w:smallCaps w:val="0"/>
          <w:sz w:val="22"/>
        </w:rPr>
      </w:pPr>
      <w:hyperlink w:anchor="_Toc25930321" w:history="1">
        <w:r w:rsidR="00B50EA9" w:rsidRPr="00D16980">
          <w:rPr>
            <w:rStyle w:val="Hyperlink"/>
          </w:rPr>
          <w:t>Par Cœur/CAL</w:t>
        </w:r>
        <w:r w:rsidR="00B50EA9">
          <w:tab/>
        </w:r>
        <w:r w:rsidR="00B50EA9">
          <w:fldChar w:fldCharType="begin"/>
        </w:r>
        <w:r w:rsidR="00B50EA9">
          <w:instrText xml:space="preserve"> PAGEREF _Toc25930321 \h </w:instrText>
        </w:r>
        <w:r w:rsidR="00B50EA9">
          <w:fldChar w:fldCharType="separate"/>
        </w:r>
        <w:r w:rsidR="00B50EA9">
          <w:t>10</w:t>
        </w:r>
        <w:r w:rsidR="00B50EA9">
          <w:fldChar w:fldCharType="end"/>
        </w:r>
      </w:hyperlink>
    </w:p>
    <w:p w14:paraId="2E595FF6" w14:textId="1A10AE14" w:rsidR="00B50EA9" w:rsidRDefault="00384E68">
      <w:pPr>
        <w:pStyle w:val="TOC3"/>
        <w:rPr>
          <w:rFonts w:eastAsiaTheme="minorEastAsia"/>
          <w:smallCaps w:val="0"/>
          <w:sz w:val="22"/>
        </w:rPr>
      </w:pPr>
      <w:hyperlink w:anchor="_Toc25930322" w:history="1">
        <w:r w:rsidR="00B50EA9" w:rsidRPr="00D16980">
          <w:rPr>
            <w:rStyle w:val="Hyperlink"/>
          </w:rPr>
          <w:t>Serveur / CAL</w:t>
        </w:r>
        <w:r w:rsidR="00B50EA9">
          <w:tab/>
        </w:r>
        <w:r w:rsidR="00B50EA9">
          <w:fldChar w:fldCharType="begin"/>
        </w:r>
        <w:r w:rsidR="00B50EA9">
          <w:instrText xml:space="preserve"> PAGEREF _Toc25930322 \h </w:instrText>
        </w:r>
        <w:r w:rsidR="00B50EA9">
          <w:fldChar w:fldCharType="separate"/>
        </w:r>
        <w:r w:rsidR="00B50EA9">
          <w:t>10</w:t>
        </w:r>
        <w:r w:rsidR="00B50EA9">
          <w:fldChar w:fldCharType="end"/>
        </w:r>
      </w:hyperlink>
    </w:p>
    <w:p w14:paraId="35C33470" w14:textId="5AE1C10F" w:rsidR="00B50EA9" w:rsidRDefault="00384E68">
      <w:pPr>
        <w:pStyle w:val="TOC3"/>
        <w:rPr>
          <w:rFonts w:eastAsiaTheme="minorEastAsia"/>
          <w:smallCaps w:val="0"/>
          <w:sz w:val="22"/>
        </w:rPr>
      </w:pPr>
      <w:hyperlink w:anchor="_Toc25930323" w:history="1">
        <w:r w:rsidR="00B50EA9" w:rsidRPr="00D16980">
          <w:rPr>
            <w:rStyle w:val="Hyperlink"/>
          </w:rPr>
          <w:t>Par Cœur</w:t>
        </w:r>
        <w:r w:rsidR="00B50EA9">
          <w:tab/>
        </w:r>
        <w:r w:rsidR="00B50EA9">
          <w:fldChar w:fldCharType="begin"/>
        </w:r>
        <w:r w:rsidR="00B50EA9">
          <w:instrText xml:space="preserve"> PAGEREF _Toc25930323 \h </w:instrText>
        </w:r>
        <w:r w:rsidR="00B50EA9">
          <w:fldChar w:fldCharType="separate"/>
        </w:r>
        <w:r w:rsidR="00B50EA9">
          <w:t>10</w:t>
        </w:r>
        <w:r w:rsidR="00B50EA9">
          <w:fldChar w:fldCharType="end"/>
        </w:r>
      </w:hyperlink>
    </w:p>
    <w:p w14:paraId="1CBF7EE3" w14:textId="6059903C" w:rsidR="00B50EA9" w:rsidRDefault="00384E68">
      <w:pPr>
        <w:pStyle w:val="TOC3"/>
        <w:rPr>
          <w:rFonts w:eastAsiaTheme="minorEastAsia"/>
          <w:smallCaps w:val="0"/>
          <w:sz w:val="22"/>
        </w:rPr>
      </w:pPr>
      <w:hyperlink w:anchor="_Toc25930324" w:history="1">
        <w:r w:rsidR="00B50EA9" w:rsidRPr="00D16980">
          <w:rPr>
            <w:rStyle w:val="Hyperlink"/>
          </w:rPr>
          <w:t>Serveurs de gestion</w:t>
        </w:r>
        <w:r w:rsidR="00B50EA9">
          <w:tab/>
        </w:r>
        <w:r w:rsidR="00B50EA9">
          <w:fldChar w:fldCharType="begin"/>
        </w:r>
        <w:r w:rsidR="00B50EA9">
          <w:instrText xml:space="preserve"> PAGEREF _Toc25930324 \h </w:instrText>
        </w:r>
        <w:r w:rsidR="00B50EA9">
          <w:fldChar w:fldCharType="separate"/>
        </w:r>
        <w:r w:rsidR="00B50EA9">
          <w:t>11</w:t>
        </w:r>
        <w:r w:rsidR="00B50EA9">
          <w:fldChar w:fldCharType="end"/>
        </w:r>
      </w:hyperlink>
    </w:p>
    <w:p w14:paraId="797387E7" w14:textId="0E4D9E3D" w:rsidR="00B50EA9" w:rsidRDefault="00384E68">
      <w:pPr>
        <w:pStyle w:val="TOC3"/>
        <w:rPr>
          <w:rFonts w:eastAsiaTheme="minorEastAsia"/>
          <w:smallCaps w:val="0"/>
          <w:sz w:val="22"/>
        </w:rPr>
      </w:pPr>
      <w:hyperlink w:anchor="_Toc25930325" w:history="1">
        <w:r w:rsidR="00B50EA9" w:rsidRPr="00D16980">
          <w:rPr>
            <w:rStyle w:val="Hyperlink"/>
          </w:rPr>
          <w:t>Serveurs spéciaux</w:t>
        </w:r>
        <w:r w:rsidR="00B50EA9">
          <w:tab/>
        </w:r>
        <w:r w:rsidR="00B50EA9">
          <w:fldChar w:fldCharType="begin"/>
        </w:r>
        <w:r w:rsidR="00B50EA9">
          <w:instrText xml:space="preserve"> PAGEREF _Toc25930325 \h </w:instrText>
        </w:r>
        <w:r w:rsidR="00B50EA9">
          <w:fldChar w:fldCharType="separate"/>
        </w:r>
        <w:r w:rsidR="00B50EA9">
          <w:t>11</w:t>
        </w:r>
        <w:r w:rsidR="00B50EA9">
          <w:fldChar w:fldCharType="end"/>
        </w:r>
      </w:hyperlink>
    </w:p>
    <w:p w14:paraId="6031A705" w14:textId="0D4AF0F9" w:rsidR="00B50EA9" w:rsidRDefault="00384E68">
      <w:pPr>
        <w:pStyle w:val="TOC3"/>
        <w:rPr>
          <w:rFonts w:eastAsiaTheme="minorEastAsia"/>
          <w:smallCaps w:val="0"/>
          <w:sz w:val="22"/>
        </w:rPr>
      </w:pPr>
      <w:hyperlink w:anchor="_Toc25930326" w:history="1">
        <w:r w:rsidR="00B50EA9" w:rsidRPr="00D16980">
          <w:rPr>
            <w:rStyle w:val="Hyperlink"/>
          </w:rPr>
          <w:t>Outils de développement</w:t>
        </w:r>
        <w:r w:rsidR="00B50EA9">
          <w:tab/>
        </w:r>
        <w:r w:rsidR="00B50EA9">
          <w:fldChar w:fldCharType="begin"/>
        </w:r>
        <w:r w:rsidR="00B50EA9">
          <w:instrText xml:space="preserve"> PAGEREF _Toc25930326 \h </w:instrText>
        </w:r>
        <w:r w:rsidR="00B50EA9">
          <w:fldChar w:fldCharType="separate"/>
        </w:r>
        <w:r w:rsidR="00B50EA9">
          <w:t>11</w:t>
        </w:r>
        <w:r w:rsidR="00B50EA9">
          <w:fldChar w:fldCharType="end"/>
        </w:r>
      </w:hyperlink>
    </w:p>
    <w:p w14:paraId="6BE15FA1" w14:textId="75D7EB2B" w:rsidR="00B50EA9" w:rsidRDefault="00384E68">
      <w:pPr>
        <w:pStyle w:val="TOC1"/>
        <w:rPr>
          <w:rFonts w:eastAsiaTheme="minorEastAsia"/>
          <w:b w:val="0"/>
          <w:caps w:val="0"/>
          <w:noProof/>
          <w:sz w:val="22"/>
          <w:szCs w:val="22"/>
        </w:rPr>
      </w:pPr>
      <w:hyperlink w:anchor="_Toc25930327" w:history="1">
        <w:r w:rsidR="00B50EA9" w:rsidRPr="00D16980">
          <w:rPr>
            <w:rStyle w:val="Hyperlink"/>
            <w:noProof/>
          </w:rPr>
          <w:t>Logiciel</w:t>
        </w:r>
        <w:r w:rsidR="00B50EA9">
          <w:rPr>
            <w:noProof/>
          </w:rPr>
          <w:tab/>
        </w:r>
        <w:r w:rsidR="00B50EA9">
          <w:rPr>
            <w:noProof/>
          </w:rPr>
          <w:fldChar w:fldCharType="begin"/>
        </w:r>
        <w:r w:rsidR="00B50EA9">
          <w:rPr>
            <w:noProof/>
          </w:rPr>
          <w:instrText xml:space="preserve"> PAGEREF _Toc25930327 \h </w:instrText>
        </w:r>
        <w:r w:rsidR="00B50EA9">
          <w:rPr>
            <w:noProof/>
          </w:rPr>
        </w:r>
        <w:r w:rsidR="00B50EA9">
          <w:rPr>
            <w:noProof/>
          </w:rPr>
          <w:fldChar w:fldCharType="separate"/>
        </w:r>
        <w:r w:rsidR="00B50EA9">
          <w:rPr>
            <w:noProof/>
          </w:rPr>
          <w:t>13</w:t>
        </w:r>
        <w:r w:rsidR="00B50EA9">
          <w:rPr>
            <w:noProof/>
          </w:rPr>
          <w:fldChar w:fldCharType="end"/>
        </w:r>
      </w:hyperlink>
    </w:p>
    <w:p w14:paraId="401E8425" w14:textId="3C213B4A" w:rsidR="00B50EA9" w:rsidRDefault="00384E68">
      <w:pPr>
        <w:pStyle w:val="TOC2"/>
        <w:rPr>
          <w:rFonts w:eastAsiaTheme="minorEastAsia"/>
          <w:smallCaps w:val="0"/>
          <w:sz w:val="22"/>
        </w:rPr>
      </w:pPr>
      <w:hyperlink w:anchor="_Toc25930328" w:history="1">
        <w:r w:rsidR="00B50EA9" w:rsidRPr="00D16980">
          <w:rPr>
            <w:rStyle w:val="Hyperlink"/>
          </w:rPr>
          <w:t>Advanced Threat Analytics</w:t>
        </w:r>
        <w:r w:rsidR="00B50EA9">
          <w:tab/>
        </w:r>
        <w:r w:rsidR="00B50EA9">
          <w:fldChar w:fldCharType="begin"/>
        </w:r>
        <w:r w:rsidR="00B50EA9">
          <w:instrText xml:space="preserve"> PAGEREF _Toc25930328 \h </w:instrText>
        </w:r>
        <w:r w:rsidR="00B50EA9">
          <w:fldChar w:fldCharType="separate"/>
        </w:r>
        <w:r w:rsidR="00B50EA9">
          <w:t>13</w:t>
        </w:r>
        <w:r w:rsidR="00B50EA9">
          <w:fldChar w:fldCharType="end"/>
        </w:r>
      </w:hyperlink>
    </w:p>
    <w:p w14:paraId="6DC06591" w14:textId="03288ABE" w:rsidR="00B50EA9" w:rsidRDefault="00384E68">
      <w:pPr>
        <w:pStyle w:val="TOC2"/>
        <w:rPr>
          <w:rFonts w:eastAsiaTheme="minorEastAsia"/>
          <w:smallCaps w:val="0"/>
          <w:sz w:val="22"/>
        </w:rPr>
      </w:pPr>
      <w:hyperlink w:anchor="_Toc25930329" w:history="1">
        <w:r w:rsidR="00B50EA9" w:rsidRPr="00D16980">
          <w:rPr>
            <w:rStyle w:val="Hyperlink"/>
          </w:rPr>
          <w:t>Azure FXT Edge Filer</w:t>
        </w:r>
        <w:r w:rsidR="00B50EA9">
          <w:tab/>
        </w:r>
        <w:r w:rsidR="00B50EA9">
          <w:fldChar w:fldCharType="begin"/>
        </w:r>
        <w:r w:rsidR="00B50EA9">
          <w:instrText xml:space="preserve"> PAGEREF _Toc25930329 \h </w:instrText>
        </w:r>
        <w:r w:rsidR="00B50EA9">
          <w:fldChar w:fldCharType="separate"/>
        </w:r>
        <w:r w:rsidR="00B50EA9">
          <w:t>14</w:t>
        </w:r>
        <w:r w:rsidR="00B50EA9">
          <w:fldChar w:fldCharType="end"/>
        </w:r>
      </w:hyperlink>
    </w:p>
    <w:p w14:paraId="09055B9F" w14:textId="1BF7EB27" w:rsidR="00B50EA9" w:rsidRDefault="00384E68">
      <w:pPr>
        <w:pStyle w:val="TOC2"/>
        <w:rPr>
          <w:rFonts w:eastAsiaTheme="minorEastAsia"/>
          <w:smallCaps w:val="0"/>
          <w:sz w:val="22"/>
        </w:rPr>
      </w:pPr>
      <w:hyperlink w:anchor="_Toc25930330" w:history="1">
        <w:r w:rsidR="00B50EA9" w:rsidRPr="00D16980">
          <w:rPr>
            <w:rStyle w:val="Hyperlink"/>
          </w:rPr>
          <w:t>BizTalk</w:t>
        </w:r>
        <w:r w:rsidR="00B50EA9">
          <w:tab/>
        </w:r>
        <w:r w:rsidR="00B50EA9">
          <w:fldChar w:fldCharType="begin"/>
        </w:r>
        <w:r w:rsidR="00B50EA9">
          <w:instrText xml:space="preserve"> PAGEREF _Toc25930330 \h </w:instrText>
        </w:r>
        <w:r w:rsidR="00B50EA9">
          <w:fldChar w:fldCharType="separate"/>
        </w:r>
        <w:r w:rsidR="00B50EA9">
          <w:t>14</w:t>
        </w:r>
        <w:r w:rsidR="00B50EA9">
          <w:fldChar w:fldCharType="end"/>
        </w:r>
      </w:hyperlink>
    </w:p>
    <w:p w14:paraId="2D98A4A0" w14:textId="1C129CA2" w:rsidR="00B50EA9" w:rsidRDefault="00384E68">
      <w:pPr>
        <w:pStyle w:val="TOC2"/>
        <w:rPr>
          <w:rFonts w:eastAsiaTheme="minorEastAsia"/>
          <w:smallCaps w:val="0"/>
          <w:sz w:val="22"/>
        </w:rPr>
      </w:pPr>
      <w:hyperlink w:anchor="_Toc25930331" w:history="1">
        <w:r w:rsidR="00B50EA9" w:rsidRPr="00D16980">
          <w:rPr>
            <w:rStyle w:val="Hyperlink"/>
          </w:rPr>
          <w:t>Suites de CAL</w:t>
        </w:r>
        <w:r w:rsidR="00B50EA9">
          <w:tab/>
        </w:r>
        <w:r w:rsidR="00B50EA9">
          <w:fldChar w:fldCharType="begin"/>
        </w:r>
        <w:r w:rsidR="00B50EA9">
          <w:instrText xml:space="preserve"> PAGEREF _Toc25930331 \h </w:instrText>
        </w:r>
        <w:r w:rsidR="00B50EA9">
          <w:fldChar w:fldCharType="separate"/>
        </w:r>
        <w:r w:rsidR="00B50EA9">
          <w:t>15</w:t>
        </w:r>
        <w:r w:rsidR="00B50EA9">
          <w:fldChar w:fldCharType="end"/>
        </w:r>
      </w:hyperlink>
    </w:p>
    <w:p w14:paraId="53F05B00" w14:textId="68B33407" w:rsidR="00B50EA9" w:rsidRDefault="00384E68">
      <w:pPr>
        <w:pStyle w:val="TOC2"/>
        <w:rPr>
          <w:rFonts w:eastAsiaTheme="minorEastAsia"/>
          <w:smallCaps w:val="0"/>
          <w:sz w:val="22"/>
        </w:rPr>
      </w:pPr>
      <w:hyperlink w:anchor="_Toc25930332" w:history="1">
        <w:r w:rsidR="00B50EA9" w:rsidRPr="00D16980">
          <w:rPr>
            <w:rStyle w:val="Hyperlink"/>
          </w:rPr>
          <w:t>Core Infrastructure Server (CIS) Suite</w:t>
        </w:r>
        <w:r w:rsidR="00B50EA9">
          <w:tab/>
        </w:r>
        <w:r w:rsidR="00B50EA9">
          <w:fldChar w:fldCharType="begin"/>
        </w:r>
        <w:r w:rsidR="00B50EA9">
          <w:instrText xml:space="preserve"> PAGEREF _Toc25930332 \h </w:instrText>
        </w:r>
        <w:r w:rsidR="00B50EA9">
          <w:fldChar w:fldCharType="separate"/>
        </w:r>
        <w:r w:rsidR="00B50EA9">
          <w:t>17</w:t>
        </w:r>
        <w:r w:rsidR="00B50EA9">
          <w:fldChar w:fldCharType="end"/>
        </w:r>
      </w:hyperlink>
    </w:p>
    <w:p w14:paraId="46DFF6C7" w14:textId="3A44EB7B" w:rsidR="00B50EA9" w:rsidRDefault="00384E68">
      <w:pPr>
        <w:pStyle w:val="TOC2"/>
        <w:rPr>
          <w:rFonts w:eastAsiaTheme="minorEastAsia"/>
          <w:smallCaps w:val="0"/>
          <w:sz w:val="22"/>
        </w:rPr>
      </w:pPr>
      <w:hyperlink w:anchor="_Toc25930333" w:history="1">
        <w:r w:rsidR="00B50EA9" w:rsidRPr="00D16980">
          <w:rPr>
            <w:rStyle w:val="Hyperlink"/>
          </w:rPr>
          <w:t>Forefront</w:t>
        </w:r>
        <w:r w:rsidR="00B50EA9">
          <w:tab/>
        </w:r>
        <w:r w:rsidR="00B50EA9">
          <w:fldChar w:fldCharType="begin"/>
        </w:r>
        <w:r w:rsidR="00B50EA9">
          <w:instrText xml:space="preserve"> PAGEREF _Toc25930333 \h </w:instrText>
        </w:r>
        <w:r w:rsidR="00B50EA9">
          <w:fldChar w:fldCharType="separate"/>
        </w:r>
        <w:r w:rsidR="00B50EA9">
          <w:t>19</w:t>
        </w:r>
        <w:r w:rsidR="00B50EA9">
          <w:fldChar w:fldCharType="end"/>
        </w:r>
      </w:hyperlink>
    </w:p>
    <w:p w14:paraId="190AF9BA" w14:textId="0FD4E709" w:rsidR="00B50EA9" w:rsidRDefault="00384E68">
      <w:pPr>
        <w:pStyle w:val="TOC2"/>
        <w:rPr>
          <w:rFonts w:eastAsiaTheme="minorEastAsia"/>
          <w:smallCaps w:val="0"/>
          <w:sz w:val="22"/>
        </w:rPr>
      </w:pPr>
      <w:hyperlink w:anchor="_Toc25930334" w:history="1">
        <w:r w:rsidR="00B50EA9" w:rsidRPr="00D16980">
          <w:rPr>
            <w:rStyle w:val="Hyperlink"/>
          </w:rPr>
          <w:t>Microsoft Dynamics 365 sur site</w:t>
        </w:r>
        <w:r w:rsidR="00B50EA9">
          <w:tab/>
        </w:r>
        <w:r w:rsidR="00B50EA9">
          <w:fldChar w:fldCharType="begin"/>
        </w:r>
        <w:r w:rsidR="00B50EA9">
          <w:instrText xml:space="preserve"> PAGEREF _Toc25930334 \h </w:instrText>
        </w:r>
        <w:r w:rsidR="00B50EA9">
          <w:fldChar w:fldCharType="separate"/>
        </w:r>
        <w:r w:rsidR="00B50EA9">
          <w:t>20</w:t>
        </w:r>
        <w:r w:rsidR="00B50EA9">
          <w:fldChar w:fldCharType="end"/>
        </w:r>
      </w:hyperlink>
    </w:p>
    <w:p w14:paraId="551B0858" w14:textId="0BD3A52E" w:rsidR="00B50EA9" w:rsidRDefault="00384E68">
      <w:pPr>
        <w:pStyle w:val="TOC2"/>
        <w:rPr>
          <w:rFonts w:eastAsiaTheme="minorEastAsia"/>
          <w:smallCaps w:val="0"/>
          <w:sz w:val="22"/>
        </w:rPr>
      </w:pPr>
      <w:hyperlink w:anchor="_Toc25930335" w:history="1">
        <w:r w:rsidR="00B50EA9" w:rsidRPr="00D16980">
          <w:rPr>
            <w:rStyle w:val="Hyperlink"/>
          </w:rPr>
          <w:t>Microsoft Identity Manager</w:t>
        </w:r>
        <w:r w:rsidR="00B50EA9">
          <w:tab/>
        </w:r>
        <w:r w:rsidR="00B50EA9">
          <w:fldChar w:fldCharType="begin"/>
        </w:r>
        <w:r w:rsidR="00B50EA9">
          <w:instrText xml:space="preserve"> PAGEREF _Toc25930335 \h </w:instrText>
        </w:r>
        <w:r w:rsidR="00B50EA9">
          <w:fldChar w:fldCharType="separate"/>
        </w:r>
        <w:r w:rsidR="00B50EA9">
          <w:t>22</w:t>
        </w:r>
        <w:r w:rsidR="00B50EA9">
          <w:fldChar w:fldCharType="end"/>
        </w:r>
      </w:hyperlink>
    </w:p>
    <w:p w14:paraId="091C0585" w14:textId="0046ABE0" w:rsidR="00B50EA9" w:rsidRDefault="00384E68">
      <w:pPr>
        <w:pStyle w:val="TOC2"/>
        <w:rPr>
          <w:rFonts w:eastAsiaTheme="minorEastAsia"/>
          <w:smallCaps w:val="0"/>
          <w:sz w:val="22"/>
        </w:rPr>
      </w:pPr>
      <w:hyperlink w:anchor="_Toc25930336" w:history="1">
        <w:r w:rsidR="00B50EA9" w:rsidRPr="00D16980">
          <w:rPr>
            <w:rStyle w:val="Hyperlink"/>
          </w:rPr>
          <w:t>Applications Office</w:t>
        </w:r>
        <w:r w:rsidR="00B50EA9">
          <w:tab/>
        </w:r>
        <w:r w:rsidR="00B50EA9">
          <w:fldChar w:fldCharType="begin"/>
        </w:r>
        <w:r w:rsidR="00B50EA9">
          <w:instrText xml:space="preserve"> PAGEREF _Toc25930336 \h </w:instrText>
        </w:r>
        <w:r w:rsidR="00B50EA9">
          <w:fldChar w:fldCharType="separate"/>
        </w:r>
        <w:r w:rsidR="00B50EA9">
          <w:t>22</w:t>
        </w:r>
        <w:r w:rsidR="00B50EA9">
          <w:fldChar w:fldCharType="end"/>
        </w:r>
      </w:hyperlink>
    </w:p>
    <w:p w14:paraId="130C61DD" w14:textId="2770A6AC" w:rsidR="00B50EA9" w:rsidRDefault="00384E68">
      <w:pPr>
        <w:pStyle w:val="TOC3"/>
        <w:rPr>
          <w:rFonts w:eastAsiaTheme="minorEastAsia"/>
          <w:smallCaps w:val="0"/>
          <w:sz w:val="22"/>
        </w:rPr>
      </w:pPr>
      <w:hyperlink w:anchor="_Toc25930337" w:history="1">
        <w:r w:rsidR="00B50EA9" w:rsidRPr="00D16980">
          <w:rPr>
            <w:rStyle w:val="Hyperlink"/>
          </w:rPr>
          <w:t>Applications bureautiques Office</w:t>
        </w:r>
        <w:r w:rsidR="00B50EA9">
          <w:tab/>
        </w:r>
        <w:r w:rsidR="00B50EA9">
          <w:fldChar w:fldCharType="begin"/>
        </w:r>
        <w:r w:rsidR="00B50EA9">
          <w:instrText xml:space="preserve"> PAGEREF _Toc25930337 \h </w:instrText>
        </w:r>
        <w:r w:rsidR="00B50EA9">
          <w:fldChar w:fldCharType="separate"/>
        </w:r>
        <w:r w:rsidR="00B50EA9">
          <w:t>22</w:t>
        </w:r>
        <w:r w:rsidR="00B50EA9">
          <w:fldChar w:fldCharType="end"/>
        </w:r>
      </w:hyperlink>
    </w:p>
    <w:p w14:paraId="5D1304A5" w14:textId="39A5AD6C" w:rsidR="00B50EA9" w:rsidRDefault="00384E68">
      <w:pPr>
        <w:pStyle w:val="TOC3"/>
        <w:rPr>
          <w:rFonts w:eastAsiaTheme="minorEastAsia"/>
          <w:smallCaps w:val="0"/>
          <w:sz w:val="22"/>
        </w:rPr>
      </w:pPr>
      <w:hyperlink w:anchor="_Toc25930338" w:history="1">
        <w:r w:rsidR="00B50EA9" w:rsidRPr="00D16980">
          <w:rPr>
            <w:rStyle w:val="Hyperlink"/>
          </w:rPr>
          <w:t>Office pour Mac</w:t>
        </w:r>
        <w:r w:rsidR="00B50EA9">
          <w:tab/>
        </w:r>
        <w:r w:rsidR="00B50EA9">
          <w:fldChar w:fldCharType="begin"/>
        </w:r>
        <w:r w:rsidR="00B50EA9">
          <w:instrText xml:space="preserve"> PAGEREF _Toc25930338 \h </w:instrText>
        </w:r>
        <w:r w:rsidR="00B50EA9">
          <w:fldChar w:fldCharType="separate"/>
        </w:r>
        <w:r w:rsidR="00B50EA9">
          <w:t>24</w:t>
        </w:r>
        <w:r w:rsidR="00B50EA9">
          <w:fldChar w:fldCharType="end"/>
        </w:r>
      </w:hyperlink>
    </w:p>
    <w:p w14:paraId="3DA611F9" w14:textId="47B89A2C" w:rsidR="00B50EA9" w:rsidRDefault="00384E68">
      <w:pPr>
        <w:pStyle w:val="TOC2"/>
        <w:rPr>
          <w:rFonts w:eastAsiaTheme="minorEastAsia"/>
          <w:smallCaps w:val="0"/>
          <w:sz w:val="22"/>
        </w:rPr>
      </w:pPr>
      <w:hyperlink w:anchor="_Toc25930339" w:history="1">
        <w:r w:rsidR="00B50EA9" w:rsidRPr="00D16980">
          <w:rPr>
            <w:rStyle w:val="Hyperlink"/>
          </w:rPr>
          <w:t>Serveurs Office</w:t>
        </w:r>
        <w:r w:rsidR="00B50EA9">
          <w:tab/>
        </w:r>
        <w:r w:rsidR="00B50EA9">
          <w:fldChar w:fldCharType="begin"/>
        </w:r>
        <w:r w:rsidR="00B50EA9">
          <w:instrText xml:space="preserve"> PAGEREF _Toc25930339 \h </w:instrText>
        </w:r>
        <w:r w:rsidR="00B50EA9">
          <w:fldChar w:fldCharType="separate"/>
        </w:r>
        <w:r w:rsidR="00B50EA9">
          <w:t>25</w:t>
        </w:r>
        <w:r w:rsidR="00B50EA9">
          <w:fldChar w:fldCharType="end"/>
        </w:r>
      </w:hyperlink>
    </w:p>
    <w:p w14:paraId="270C43BE" w14:textId="37621070" w:rsidR="00B50EA9" w:rsidRDefault="00384E68">
      <w:pPr>
        <w:pStyle w:val="TOC3"/>
        <w:rPr>
          <w:rFonts w:eastAsiaTheme="minorEastAsia"/>
          <w:smallCaps w:val="0"/>
          <w:sz w:val="22"/>
        </w:rPr>
      </w:pPr>
      <w:hyperlink w:anchor="_Toc25930340" w:history="1">
        <w:r w:rsidR="00B50EA9" w:rsidRPr="00D16980">
          <w:rPr>
            <w:rStyle w:val="Hyperlink"/>
          </w:rPr>
          <w:t>Exchange Server</w:t>
        </w:r>
        <w:r w:rsidR="00B50EA9">
          <w:tab/>
        </w:r>
        <w:r w:rsidR="00B50EA9">
          <w:fldChar w:fldCharType="begin"/>
        </w:r>
        <w:r w:rsidR="00B50EA9">
          <w:instrText xml:space="preserve"> PAGEREF _Toc25930340 \h </w:instrText>
        </w:r>
        <w:r w:rsidR="00B50EA9">
          <w:fldChar w:fldCharType="separate"/>
        </w:r>
        <w:r w:rsidR="00B50EA9">
          <w:t>25</w:t>
        </w:r>
        <w:r w:rsidR="00B50EA9">
          <w:fldChar w:fldCharType="end"/>
        </w:r>
      </w:hyperlink>
    </w:p>
    <w:p w14:paraId="1C8F920A" w14:textId="53D78C9B" w:rsidR="00B50EA9" w:rsidRDefault="00384E68">
      <w:pPr>
        <w:pStyle w:val="TOC3"/>
        <w:rPr>
          <w:rFonts w:eastAsiaTheme="minorEastAsia"/>
          <w:smallCaps w:val="0"/>
          <w:sz w:val="22"/>
        </w:rPr>
      </w:pPr>
      <w:hyperlink w:anchor="_Toc25930341" w:history="1">
        <w:r w:rsidR="00B50EA9" w:rsidRPr="00D16980">
          <w:rPr>
            <w:rStyle w:val="Hyperlink"/>
          </w:rPr>
          <w:t>Project Server</w:t>
        </w:r>
        <w:r w:rsidR="00B50EA9">
          <w:tab/>
        </w:r>
        <w:r w:rsidR="00B50EA9">
          <w:fldChar w:fldCharType="begin"/>
        </w:r>
        <w:r w:rsidR="00B50EA9">
          <w:instrText xml:space="preserve"> PAGEREF _Toc25930341 \h </w:instrText>
        </w:r>
        <w:r w:rsidR="00B50EA9">
          <w:fldChar w:fldCharType="separate"/>
        </w:r>
        <w:r w:rsidR="00B50EA9">
          <w:t>26</w:t>
        </w:r>
        <w:r w:rsidR="00B50EA9">
          <w:fldChar w:fldCharType="end"/>
        </w:r>
      </w:hyperlink>
    </w:p>
    <w:p w14:paraId="4AE23E15" w14:textId="3174F083" w:rsidR="00B50EA9" w:rsidRDefault="00384E68">
      <w:pPr>
        <w:pStyle w:val="TOC3"/>
        <w:rPr>
          <w:rFonts w:eastAsiaTheme="minorEastAsia"/>
          <w:smallCaps w:val="0"/>
          <w:sz w:val="22"/>
        </w:rPr>
      </w:pPr>
      <w:hyperlink w:anchor="_Toc25930342" w:history="1">
        <w:r w:rsidR="00B50EA9" w:rsidRPr="00D16980">
          <w:rPr>
            <w:rStyle w:val="Hyperlink"/>
          </w:rPr>
          <w:t>SharePoint Server</w:t>
        </w:r>
        <w:r w:rsidR="00B50EA9">
          <w:tab/>
        </w:r>
        <w:r w:rsidR="00B50EA9">
          <w:fldChar w:fldCharType="begin"/>
        </w:r>
        <w:r w:rsidR="00B50EA9">
          <w:instrText xml:space="preserve"> PAGEREF _Toc25930342 \h </w:instrText>
        </w:r>
        <w:r w:rsidR="00B50EA9">
          <w:fldChar w:fldCharType="separate"/>
        </w:r>
        <w:r w:rsidR="00B50EA9">
          <w:t>27</w:t>
        </w:r>
        <w:r w:rsidR="00B50EA9">
          <w:fldChar w:fldCharType="end"/>
        </w:r>
      </w:hyperlink>
    </w:p>
    <w:p w14:paraId="64748B29" w14:textId="537C32D1" w:rsidR="00B50EA9" w:rsidRDefault="00384E68">
      <w:pPr>
        <w:pStyle w:val="TOC3"/>
        <w:rPr>
          <w:rFonts w:eastAsiaTheme="minorEastAsia"/>
          <w:smallCaps w:val="0"/>
          <w:sz w:val="22"/>
        </w:rPr>
      </w:pPr>
      <w:hyperlink w:anchor="_Toc25930343" w:history="1">
        <w:r w:rsidR="00B50EA9" w:rsidRPr="00D16980">
          <w:rPr>
            <w:rStyle w:val="Hyperlink"/>
          </w:rPr>
          <w:t>Skype Entreprise Server</w:t>
        </w:r>
        <w:r w:rsidR="00B50EA9">
          <w:tab/>
        </w:r>
        <w:r w:rsidR="00B50EA9">
          <w:fldChar w:fldCharType="begin"/>
        </w:r>
        <w:r w:rsidR="00B50EA9">
          <w:instrText xml:space="preserve"> PAGEREF _Toc25930343 \h </w:instrText>
        </w:r>
        <w:r w:rsidR="00B50EA9">
          <w:fldChar w:fldCharType="separate"/>
        </w:r>
        <w:r w:rsidR="00B50EA9">
          <w:t>28</w:t>
        </w:r>
        <w:r w:rsidR="00B50EA9">
          <w:fldChar w:fldCharType="end"/>
        </w:r>
      </w:hyperlink>
    </w:p>
    <w:p w14:paraId="660B946F" w14:textId="495098E9" w:rsidR="00B50EA9" w:rsidRDefault="00384E68">
      <w:pPr>
        <w:pStyle w:val="TOC2"/>
        <w:rPr>
          <w:rFonts w:eastAsiaTheme="minorEastAsia"/>
          <w:smallCaps w:val="0"/>
          <w:sz w:val="22"/>
        </w:rPr>
      </w:pPr>
      <w:hyperlink w:anchor="_Toc25930344" w:history="1">
        <w:r w:rsidR="00B50EA9" w:rsidRPr="00D16980">
          <w:rPr>
            <w:rStyle w:val="Hyperlink"/>
          </w:rPr>
          <w:t>SQL Server</w:t>
        </w:r>
        <w:r w:rsidR="00B50EA9">
          <w:tab/>
        </w:r>
        <w:r w:rsidR="00B50EA9">
          <w:fldChar w:fldCharType="begin"/>
        </w:r>
        <w:r w:rsidR="00B50EA9">
          <w:instrText xml:space="preserve"> PAGEREF _Toc25930344 \h </w:instrText>
        </w:r>
        <w:r w:rsidR="00B50EA9">
          <w:fldChar w:fldCharType="separate"/>
        </w:r>
        <w:r w:rsidR="00B50EA9">
          <w:t>29</w:t>
        </w:r>
        <w:r w:rsidR="00B50EA9">
          <w:fldChar w:fldCharType="end"/>
        </w:r>
      </w:hyperlink>
    </w:p>
    <w:p w14:paraId="654A5FC8" w14:textId="16E5EE3C" w:rsidR="00B50EA9" w:rsidRDefault="00384E68">
      <w:pPr>
        <w:pStyle w:val="TOC2"/>
        <w:rPr>
          <w:rFonts w:eastAsiaTheme="minorEastAsia"/>
          <w:smallCaps w:val="0"/>
          <w:sz w:val="22"/>
        </w:rPr>
      </w:pPr>
      <w:hyperlink w:anchor="_Toc25930345" w:history="1">
        <w:r w:rsidR="00B50EA9" w:rsidRPr="00D16980">
          <w:rPr>
            <w:rStyle w:val="Hyperlink"/>
          </w:rPr>
          <w:t>System Center</w:t>
        </w:r>
        <w:r w:rsidR="00B50EA9">
          <w:tab/>
        </w:r>
        <w:r w:rsidR="00B50EA9">
          <w:fldChar w:fldCharType="begin"/>
        </w:r>
        <w:r w:rsidR="00B50EA9">
          <w:instrText xml:space="preserve"> PAGEREF _Toc25930345 \h </w:instrText>
        </w:r>
        <w:r w:rsidR="00B50EA9">
          <w:fldChar w:fldCharType="separate"/>
        </w:r>
        <w:r w:rsidR="00B50EA9">
          <w:t>32</w:t>
        </w:r>
        <w:r w:rsidR="00B50EA9">
          <w:fldChar w:fldCharType="end"/>
        </w:r>
      </w:hyperlink>
    </w:p>
    <w:p w14:paraId="7149665A" w14:textId="7DE1F34E" w:rsidR="00B50EA9" w:rsidRDefault="00384E68">
      <w:pPr>
        <w:pStyle w:val="TOC3"/>
        <w:rPr>
          <w:rFonts w:eastAsiaTheme="minorEastAsia"/>
          <w:smallCaps w:val="0"/>
          <w:sz w:val="22"/>
        </w:rPr>
      </w:pPr>
      <w:hyperlink w:anchor="_Toc25930346" w:history="1">
        <w:r w:rsidR="00B50EA9" w:rsidRPr="00D16980">
          <w:rPr>
            <w:rStyle w:val="Hyperlink"/>
          </w:rPr>
          <w:t>System Center Server</w:t>
        </w:r>
        <w:r w:rsidR="00B50EA9">
          <w:tab/>
        </w:r>
        <w:r w:rsidR="00B50EA9">
          <w:fldChar w:fldCharType="begin"/>
        </w:r>
        <w:r w:rsidR="00B50EA9">
          <w:instrText xml:space="preserve"> PAGEREF _Toc25930346 \h </w:instrText>
        </w:r>
        <w:r w:rsidR="00B50EA9">
          <w:fldChar w:fldCharType="separate"/>
        </w:r>
        <w:r w:rsidR="00B50EA9">
          <w:t>32</w:t>
        </w:r>
        <w:r w:rsidR="00B50EA9">
          <w:fldChar w:fldCharType="end"/>
        </w:r>
      </w:hyperlink>
    </w:p>
    <w:p w14:paraId="27E87DB6" w14:textId="4D84FE82" w:rsidR="00B50EA9" w:rsidRDefault="00384E68">
      <w:pPr>
        <w:pStyle w:val="TOC3"/>
        <w:rPr>
          <w:rFonts w:eastAsiaTheme="minorEastAsia"/>
          <w:smallCaps w:val="0"/>
          <w:sz w:val="22"/>
        </w:rPr>
      </w:pPr>
      <w:hyperlink w:anchor="_Toc25930347" w:history="1">
        <w:r w:rsidR="00B50EA9" w:rsidRPr="00D16980">
          <w:rPr>
            <w:rStyle w:val="Hyperlink"/>
          </w:rPr>
          <w:t>System Center Configuration Manager</w:t>
        </w:r>
        <w:r w:rsidR="00B50EA9">
          <w:tab/>
        </w:r>
        <w:r w:rsidR="00B50EA9">
          <w:fldChar w:fldCharType="begin"/>
        </w:r>
        <w:r w:rsidR="00B50EA9">
          <w:instrText xml:space="preserve"> PAGEREF _Toc25930347 \h </w:instrText>
        </w:r>
        <w:r w:rsidR="00B50EA9">
          <w:fldChar w:fldCharType="separate"/>
        </w:r>
        <w:r w:rsidR="00B50EA9">
          <w:t>33</w:t>
        </w:r>
        <w:r w:rsidR="00B50EA9">
          <w:fldChar w:fldCharType="end"/>
        </w:r>
      </w:hyperlink>
    </w:p>
    <w:p w14:paraId="1D2B8211" w14:textId="55B3F1D3" w:rsidR="00B50EA9" w:rsidRDefault="00384E68">
      <w:pPr>
        <w:pStyle w:val="TOC3"/>
        <w:rPr>
          <w:rFonts w:eastAsiaTheme="minorEastAsia"/>
          <w:smallCaps w:val="0"/>
          <w:sz w:val="22"/>
        </w:rPr>
      </w:pPr>
      <w:hyperlink w:anchor="_Toc25930348" w:history="1">
        <w:r w:rsidR="00B50EA9" w:rsidRPr="00D16980">
          <w:rPr>
            <w:rStyle w:val="Hyperlink"/>
          </w:rPr>
          <w:t>System Center Data Protection Manager</w:t>
        </w:r>
        <w:r w:rsidR="00B50EA9">
          <w:tab/>
        </w:r>
        <w:r w:rsidR="00B50EA9">
          <w:fldChar w:fldCharType="begin"/>
        </w:r>
        <w:r w:rsidR="00B50EA9">
          <w:instrText xml:space="preserve"> PAGEREF _Toc25930348 \h </w:instrText>
        </w:r>
        <w:r w:rsidR="00B50EA9">
          <w:fldChar w:fldCharType="separate"/>
        </w:r>
        <w:r w:rsidR="00B50EA9">
          <w:t>34</w:t>
        </w:r>
        <w:r w:rsidR="00B50EA9">
          <w:fldChar w:fldCharType="end"/>
        </w:r>
      </w:hyperlink>
    </w:p>
    <w:p w14:paraId="29297C93" w14:textId="6E4BF732" w:rsidR="00B50EA9" w:rsidRDefault="00384E68">
      <w:pPr>
        <w:pStyle w:val="TOC3"/>
        <w:rPr>
          <w:rFonts w:eastAsiaTheme="minorEastAsia"/>
          <w:smallCaps w:val="0"/>
          <w:sz w:val="22"/>
        </w:rPr>
      </w:pPr>
      <w:hyperlink w:anchor="_Toc25930349" w:history="1">
        <w:r w:rsidR="00B50EA9" w:rsidRPr="00D16980">
          <w:rPr>
            <w:rStyle w:val="Hyperlink"/>
          </w:rPr>
          <w:t>System Center Endpoint Protection</w:t>
        </w:r>
        <w:r w:rsidR="00B50EA9">
          <w:tab/>
        </w:r>
        <w:r w:rsidR="00B50EA9">
          <w:fldChar w:fldCharType="begin"/>
        </w:r>
        <w:r w:rsidR="00B50EA9">
          <w:instrText xml:space="preserve"> PAGEREF _Toc25930349 \h </w:instrText>
        </w:r>
        <w:r w:rsidR="00B50EA9">
          <w:fldChar w:fldCharType="separate"/>
        </w:r>
        <w:r w:rsidR="00B50EA9">
          <w:t>35</w:t>
        </w:r>
        <w:r w:rsidR="00B50EA9">
          <w:fldChar w:fldCharType="end"/>
        </w:r>
      </w:hyperlink>
    </w:p>
    <w:p w14:paraId="379CE84C" w14:textId="7CD6AD62" w:rsidR="00B50EA9" w:rsidRDefault="00384E68">
      <w:pPr>
        <w:pStyle w:val="TOC3"/>
        <w:rPr>
          <w:rFonts w:eastAsiaTheme="minorEastAsia"/>
          <w:smallCaps w:val="0"/>
          <w:sz w:val="22"/>
        </w:rPr>
      </w:pPr>
      <w:hyperlink w:anchor="_Toc25930350" w:history="1">
        <w:r w:rsidR="00B50EA9" w:rsidRPr="00D16980">
          <w:rPr>
            <w:rStyle w:val="Hyperlink"/>
          </w:rPr>
          <w:t>System Center Operations Manager</w:t>
        </w:r>
        <w:r w:rsidR="00B50EA9">
          <w:tab/>
        </w:r>
        <w:r w:rsidR="00B50EA9">
          <w:fldChar w:fldCharType="begin"/>
        </w:r>
        <w:r w:rsidR="00B50EA9">
          <w:instrText xml:space="preserve"> PAGEREF _Toc25930350 \h </w:instrText>
        </w:r>
        <w:r w:rsidR="00B50EA9">
          <w:fldChar w:fldCharType="separate"/>
        </w:r>
        <w:r w:rsidR="00B50EA9">
          <w:t>36</w:t>
        </w:r>
        <w:r w:rsidR="00B50EA9">
          <w:fldChar w:fldCharType="end"/>
        </w:r>
      </w:hyperlink>
    </w:p>
    <w:p w14:paraId="19887DBC" w14:textId="15D710AD" w:rsidR="00B50EA9" w:rsidRDefault="00384E68">
      <w:pPr>
        <w:pStyle w:val="TOC3"/>
        <w:rPr>
          <w:rFonts w:eastAsiaTheme="minorEastAsia"/>
          <w:smallCaps w:val="0"/>
          <w:sz w:val="22"/>
        </w:rPr>
      </w:pPr>
      <w:hyperlink w:anchor="_Toc25930351" w:history="1">
        <w:r w:rsidR="00B50EA9" w:rsidRPr="00D16980">
          <w:rPr>
            <w:rStyle w:val="Hyperlink"/>
          </w:rPr>
          <w:t>System Center Orchestrator</w:t>
        </w:r>
        <w:r w:rsidR="00B50EA9">
          <w:tab/>
        </w:r>
        <w:r w:rsidR="00B50EA9">
          <w:fldChar w:fldCharType="begin"/>
        </w:r>
        <w:r w:rsidR="00B50EA9">
          <w:instrText xml:space="preserve"> PAGEREF _Toc25930351 \h </w:instrText>
        </w:r>
        <w:r w:rsidR="00B50EA9">
          <w:fldChar w:fldCharType="separate"/>
        </w:r>
        <w:r w:rsidR="00B50EA9">
          <w:t>37</w:t>
        </w:r>
        <w:r w:rsidR="00B50EA9">
          <w:fldChar w:fldCharType="end"/>
        </w:r>
      </w:hyperlink>
    </w:p>
    <w:p w14:paraId="244C4BC6" w14:textId="10531B6C" w:rsidR="00B50EA9" w:rsidRDefault="00384E68">
      <w:pPr>
        <w:pStyle w:val="TOC3"/>
        <w:rPr>
          <w:rFonts w:eastAsiaTheme="minorEastAsia"/>
          <w:smallCaps w:val="0"/>
          <w:sz w:val="22"/>
        </w:rPr>
      </w:pPr>
      <w:hyperlink w:anchor="_Toc25930352" w:history="1">
        <w:r w:rsidR="00B50EA9" w:rsidRPr="00D16980">
          <w:rPr>
            <w:rStyle w:val="Hyperlink"/>
          </w:rPr>
          <w:t>System Center Service Manager</w:t>
        </w:r>
        <w:r w:rsidR="00B50EA9">
          <w:tab/>
        </w:r>
        <w:r w:rsidR="00B50EA9">
          <w:fldChar w:fldCharType="begin"/>
        </w:r>
        <w:r w:rsidR="00B50EA9">
          <w:instrText xml:space="preserve"> PAGEREF _Toc25930352 \h </w:instrText>
        </w:r>
        <w:r w:rsidR="00B50EA9">
          <w:fldChar w:fldCharType="separate"/>
        </w:r>
        <w:r w:rsidR="00B50EA9">
          <w:t>38</w:t>
        </w:r>
        <w:r w:rsidR="00B50EA9">
          <w:fldChar w:fldCharType="end"/>
        </w:r>
      </w:hyperlink>
    </w:p>
    <w:p w14:paraId="1E03A06E" w14:textId="533E7AE0" w:rsidR="00B50EA9" w:rsidRDefault="00384E68">
      <w:pPr>
        <w:pStyle w:val="TOC2"/>
        <w:rPr>
          <w:rFonts w:eastAsiaTheme="minorEastAsia"/>
          <w:smallCaps w:val="0"/>
          <w:sz w:val="22"/>
        </w:rPr>
      </w:pPr>
      <w:hyperlink w:anchor="_Toc25930353" w:history="1">
        <w:r w:rsidR="00B50EA9" w:rsidRPr="00D16980">
          <w:rPr>
            <w:rStyle w:val="Hyperlink"/>
          </w:rPr>
          <w:t>Virtual Desktop Infrastructure (VDI) Suite</w:t>
        </w:r>
        <w:r w:rsidR="00B50EA9">
          <w:tab/>
        </w:r>
        <w:r w:rsidR="00B50EA9">
          <w:fldChar w:fldCharType="begin"/>
        </w:r>
        <w:r w:rsidR="00B50EA9">
          <w:instrText xml:space="preserve"> PAGEREF _Toc25930353 \h </w:instrText>
        </w:r>
        <w:r w:rsidR="00B50EA9">
          <w:fldChar w:fldCharType="separate"/>
        </w:r>
        <w:r w:rsidR="00B50EA9">
          <w:t>38</w:t>
        </w:r>
        <w:r w:rsidR="00B50EA9">
          <w:fldChar w:fldCharType="end"/>
        </w:r>
      </w:hyperlink>
    </w:p>
    <w:p w14:paraId="0C2E69F7" w14:textId="14DE63BE" w:rsidR="00B50EA9" w:rsidRDefault="00384E68">
      <w:pPr>
        <w:pStyle w:val="TOC2"/>
        <w:rPr>
          <w:rFonts w:eastAsiaTheme="minorEastAsia"/>
          <w:smallCaps w:val="0"/>
          <w:sz w:val="22"/>
        </w:rPr>
      </w:pPr>
      <w:hyperlink w:anchor="_Toc25930354" w:history="1">
        <w:r w:rsidR="00B50EA9" w:rsidRPr="00D16980">
          <w:rPr>
            <w:rStyle w:val="Hyperlink"/>
          </w:rPr>
          <w:t>Visual Studio</w:t>
        </w:r>
        <w:r w:rsidR="00B50EA9">
          <w:tab/>
        </w:r>
        <w:r w:rsidR="00B50EA9">
          <w:fldChar w:fldCharType="begin"/>
        </w:r>
        <w:r w:rsidR="00B50EA9">
          <w:instrText xml:space="preserve"> PAGEREF _Toc25930354 \h </w:instrText>
        </w:r>
        <w:r w:rsidR="00B50EA9">
          <w:fldChar w:fldCharType="separate"/>
        </w:r>
        <w:r w:rsidR="00B50EA9">
          <w:t>39</w:t>
        </w:r>
        <w:r w:rsidR="00B50EA9">
          <w:fldChar w:fldCharType="end"/>
        </w:r>
      </w:hyperlink>
    </w:p>
    <w:p w14:paraId="6BA3DF93" w14:textId="11004D0F" w:rsidR="00B50EA9" w:rsidRDefault="00384E68">
      <w:pPr>
        <w:pStyle w:val="TOC3"/>
        <w:rPr>
          <w:rFonts w:eastAsiaTheme="minorEastAsia"/>
          <w:smallCaps w:val="0"/>
          <w:sz w:val="22"/>
        </w:rPr>
      </w:pPr>
      <w:hyperlink w:anchor="_Toc25930355" w:history="1">
        <w:r w:rsidR="00B50EA9" w:rsidRPr="00D16980">
          <w:rPr>
            <w:rStyle w:val="Hyperlink"/>
          </w:rPr>
          <w:t>Visual Studio</w:t>
        </w:r>
        <w:r w:rsidR="00B50EA9">
          <w:tab/>
        </w:r>
        <w:r w:rsidR="00B50EA9">
          <w:fldChar w:fldCharType="begin"/>
        </w:r>
        <w:r w:rsidR="00B50EA9">
          <w:instrText xml:space="preserve"> PAGEREF _Toc25930355 \h </w:instrText>
        </w:r>
        <w:r w:rsidR="00B50EA9">
          <w:fldChar w:fldCharType="separate"/>
        </w:r>
        <w:r w:rsidR="00B50EA9">
          <w:t>39</w:t>
        </w:r>
        <w:r w:rsidR="00B50EA9">
          <w:fldChar w:fldCharType="end"/>
        </w:r>
      </w:hyperlink>
    </w:p>
    <w:p w14:paraId="08C5091C" w14:textId="2A7E327D" w:rsidR="00B50EA9" w:rsidRDefault="00384E68">
      <w:pPr>
        <w:pStyle w:val="TOC3"/>
        <w:rPr>
          <w:rFonts w:eastAsiaTheme="minorEastAsia"/>
          <w:smallCaps w:val="0"/>
          <w:sz w:val="22"/>
        </w:rPr>
      </w:pPr>
      <w:hyperlink w:anchor="_Toc25930356" w:history="1">
        <w:r w:rsidR="00B50EA9" w:rsidRPr="00D16980">
          <w:rPr>
            <w:rStyle w:val="Hyperlink"/>
          </w:rPr>
          <w:t>Azure DevOps Server</w:t>
        </w:r>
        <w:r w:rsidR="00B50EA9">
          <w:tab/>
        </w:r>
        <w:r w:rsidR="00B50EA9">
          <w:fldChar w:fldCharType="begin"/>
        </w:r>
        <w:r w:rsidR="00B50EA9">
          <w:instrText xml:space="preserve"> PAGEREF _Toc25930356 \h </w:instrText>
        </w:r>
        <w:r w:rsidR="00B50EA9">
          <w:fldChar w:fldCharType="separate"/>
        </w:r>
        <w:r w:rsidR="00B50EA9">
          <w:t>41</w:t>
        </w:r>
        <w:r w:rsidR="00B50EA9">
          <w:fldChar w:fldCharType="end"/>
        </w:r>
      </w:hyperlink>
    </w:p>
    <w:p w14:paraId="09FB30A5" w14:textId="477B3241" w:rsidR="00B50EA9" w:rsidRDefault="00384E68">
      <w:pPr>
        <w:pStyle w:val="TOC2"/>
        <w:rPr>
          <w:rFonts w:eastAsiaTheme="minorEastAsia"/>
          <w:smallCaps w:val="0"/>
          <w:sz w:val="22"/>
        </w:rPr>
      </w:pPr>
      <w:hyperlink w:anchor="_Toc25930357" w:history="1">
        <w:r w:rsidR="00B50EA9" w:rsidRPr="00D16980">
          <w:rPr>
            <w:rStyle w:val="Hyperlink"/>
          </w:rPr>
          <w:t>Windows</w:t>
        </w:r>
        <w:r w:rsidR="00B50EA9">
          <w:tab/>
        </w:r>
        <w:r w:rsidR="00B50EA9">
          <w:fldChar w:fldCharType="begin"/>
        </w:r>
        <w:r w:rsidR="00B50EA9">
          <w:instrText xml:space="preserve"> PAGEREF _Toc25930357 \h </w:instrText>
        </w:r>
        <w:r w:rsidR="00B50EA9">
          <w:fldChar w:fldCharType="separate"/>
        </w:r>
        <w:r w:rsidR="00B50EA9">
          <w:t>42</w:t>
        </w:r>
        <w:r w:rsidR="00B50EA9">
          <w:fldChar w:fldCharType="end"/>
        </w:r>
      </w:hyperlink>
    </w:p>
    <w:p w14:paraId="0485E9A2" w14:textId="088D5C91" w:rsidR="00B50EA9" w:rsidRDefault="00384E68">
      <w:pPr>
        <w:pStyle w:val="TOC3"/>
        <w:rPr>
          <w:rFonts w:eastAsiaTheme="minorEastAsia"/>
          <w:smallCaps w:val="0"/>
          <w:sz w:val="22"/>
        </w:rPr>
      </w:pPr>
      <w:hyperlink w:anchor="_Toc25930358" w:history="1">
        <w:r w:rsidR="00B50EA9" w:rsidRPr="00D16980">
          <w:rPr>
            <w:rStyle w:val="Hyperlink"/>
          </w:rPr>
          <w:t>Système d’exploitation Windows Desktop</w:t>
        </w:r>
        <w:r w:rsidR="00B50EA9">
          <w:tab/>
        </w:r>
        <w:r w:rsidR="00B50EA9">
          <w:fldChar w:fldCharType="begin"/>
        </w:r>
        <w:r w:rsidR="00B50EA9">
          <w:instrText xml:space="preserve"> PAGEREF _Toc25930358 \h </w:instrText>
        </w:r>
        <w:r w:rsidR="00B50EA9">
          <w:fldChar w:fldCharType="separate"/>
        </w:r>
        <w:r w:rsidR="00B50EA9">
          <w:t>42</w:t>
        </w:r>
        <w:r w:rsidR="00B50EA9">
          <w:fldChar w:fldCharType="end"/>
        </w:r>
      </w:hyperlink>
    </w:p>
    <w:p w14:paraId="2060AE77" w14:textId="6B30F0E8" w:rsidR="00B50EA9" w:rsidRDefault="00384E68">
      <w:pPr>
        <w:pStyle w:val="TOC2"/>
        <w:rPr>
          <w:rFonts w:eastAsiaTheme="minorEastAsia"/>
          <w:smallCaps w:val="0"/>
          <w:sz w:val="22"/>
        </w:rPr>
      </w:pPr>
      <w:hyperlink w:anchor="_Toc25930359" w:history="1">
        <w:r w:rsidR="00B50EA9" w:rsidRPr="00D16980">
          <w:rPr>
            <w:rStyle w:val="Hyperlink"/>
          </w:rPr>
          <w:t>Windows Server</w:t>
        </w:r>
        <w:r w:rsidR="00B50EA9">
          <w:tab/>
        </w:r>
        <w:r w:rsidR="00B50EA9">
          <w:fldChar w:fldCharType="begin"/>
        </w:r>
        <w:r w:rsidR="00B50EA9">
          <w:instrText xml:space="preserve"> PAGEREF _Toc25930359 \h </w:instrText>
        </w:r>
        <w:r w:rsidR="00B50EA9">
          <w:fldChar w:fldCharType="separate"/>
        </w:r>
        <w:r w:rsidR="00B50EA9">
          <w:t>49</w:t>
        </w:r>
        <w:r w:rsidR="00B50EA9">
          <w:fldChar w:fldCharType="end"/>
        </w:r>
      </w:hyperlink>
    </w:p>
    <w:p w14:paraId="3811D110" w14:textId="5EB91E78" w:rsidR="00B50EA9" w:rsidRDefault="00384E68">
      <w:pPr>
        <w:pStyle w:val="TOC3"/>
        <w:rPr>
          <w:rFonts w:eastAsiaTheme="minorEastAsia"/>
          <w:smallCaps w:val="0"/>
          <w:sz w:val="22"/>
        </w:rPr>
      </w:pPr>
      <w:hyperlink w:anchor="_Toc25930360" w:history="1">
        <w:r w:rsidR="00B50EA9" w:rsidRPr="00D16980">
          <w:rPr>
            <w:rStyle w:val="Hyperlink"/>
          </w:rPr>
          <w:t>Windows MultiPoint Server</w:t>
        </w:r>
        <w:r w:rsidR="00B50EA9">
          <w:tab/>
        </w:r>
        <w:r w:rsidR="00B50EA9">
          <w:fldChar w:fldCharType="begin"/>
        </w:r>
        <w:r w:rsidR="00B50EA9">
          <w:instrText xml:space="preserve"> PAGEREF _Toc25930360 \h </w:instrText>
        </w:r>
        <w:r w:rsidR="00B50EA9">
          <w:fldChar w:fldCharType="separate"/>
        </w:r>
        <w:r w:rsidR="00B50EA9">
          <w:t>49</w:t>
        </w:r>
        <w:r w:rsidR="00B50EA9">
          <w:fldChar w:fldCharType="end"/>
        </w:r>
      </w:hyperlink>
    </w:p>
    <w:p w14:paraId="1E8E37BE" w14:textId="066A5D01" w:rsidR="00B50EA9" w:rsidRDefault="00384E68">
      <w:pPr>
        <w:pStyle w:val="TOC3"/>
        <w:rPr>
          <w:rFonts w:eastAsiaTheme="minorEastAsia"/>
          <w:smallCaps w:val="0"/>
          <w:sz w:val="22"/>
        </w:rPr>
      </w:pPr>
      <w:hyperlink w:anchor="_Toc25930361" w:history="1">
        <w:r w:rsidR="00B50EA9" w:rsidRPr="00D16980">
          <w:rPr>
            <w:rStyle w:val="Hyperlink"/>
          </w:rPr>
          <w:t>Serveur Windows</w:t>
        </w:r>
        <w:r w:rsidR="00B50EA9">
          <w:tab/>
        </w:r>
        <w:r w:rsidR="00B50EA9">
          <w:fldChar w:fldCharType="begin"/>
        </w:r>
        <w:r w:rsidR="00B50EA9">
          <w:instrText xml:space="preserve"> PAGEREF _Toc25930361 \h </w:instrText>
        </w:r>
        <w:r w:rsidR="00B50EA9">
          <w:fldChar w:fldCharType="separate"/>
        </w:r>
        <w:r w:rsidR="00B50EA9">
          <w:t>50</w:t>
        </w:r>
        <w:r w:rsidR="00B50EA9">
          <w:fldChar w:fldCharType="end"/>
        </w:r>
      </w:hyperlink>
    </w:p>
    <w:p w14:paraId="50FD4133" w14:textId="22A0DD66" w:rsidR="00B50EA9" w:rsidRDefault="00384E68">
      <w:pPr>
        <w:pStyle w:val="TOC1"/>
        <w:rPr>
          <w:rFonts w:eastAsiaTheme="minorEastAsia"/>
          <w:b w:val="0"/>
          <w:caps w:val="0"/>
          <w:noProof/>
          <w:sz w:val="22"/>
          <w:szCs w:val="22"/>
        </w:rPr>
      </w:pPr>
      <w:hyperlink w:anchor="_Toc25930362" w:history="1">
        <w:r w:rsidR="00B50EA9" w:rsidRPr="00D16980">
          <w:rPr>
            <w:rStyle w:val="Hyperlink"/>
            <w:noProof/>
          </w:rPr>
          <w:t>Services en Ligne</w:t>
        </w:r>
        <w:r w:rsidR="00B50EA9">
          <w:rPr>
            <w:noProof/>
          </w:rPr>
          <w:tab/>
        </w:r>
        <w:r w:rsidR="00B50EA9">
          <w:rPr>
            <w:noProof/>
          </w:rPr>
          <w:fldChar w:fldCharType="begin"/>
        </w:r>
        <w:r w:rsidR="00B50EA9">
          <w:rPr>
            <w:noProof/>
          </w:rPr>
          <w:instrText xml:space="preserve"> PAGEREF _Toc25930362 \h </w:instrText>
        </w:r>
        <w:r w:rsidR="00B50EA9">
          <w:rPr>
            <w:noProof/>
          </w:rPr>
        </w:r>
        <w:r w:rsidR="00B50EA9">
          <w:rPr>
            <w:noProof/>
          </w:rPr>
          <w:fldChar w:fldCharType="separate"/>
        </w:r>
        <w:r w:rsidR="00B50EA9">
          <w:rPr>
            <w:noProof/>
          </w:rPr>
          <w:t>54</w:t>
        </w:r>
        <w:r w:rsidR="00B50EA9">
          <w:rPr>
            <w:noProof/>
          </w:rPr>
          <w:fldChar w:fldCharType="end"/>
        </w:r>
      </w:hyperlink>
    </w:p>
    <w:p w14:paraId="1EBB1ED1" w14:textId="15EBBC88" w:rsidR="00B50EA9" w:rsidRDefault="00384E68">
      <w:pPr>
        <w:pStyle w:val="TOC2"/>
        <w:rPr>
          <w:rFonts w:eastAsiaTheme="minorEastAsia"/>
          <w:smallCaps w:val="0"/>
          <w:sz w:val="22"/>
        </w:rPr>
      </w:pPr>
      <w:hyperlink w:anchor="_Toc25930363" w:history="1">
        <w:r w:rsidR="00B50EA9" w:rsidRPr="00D16980">
          <w:rPr>
            <w:rStyle w:val="Hyperlink"/>
          </w:rPr>
          <w:t>Disponibilité des Services en Ligne</w:t>
        </w:r>
        <w:r w:rsidR="00B50EA9">
          <w:tab/>
        </w:r>
        <w:r w:rsidR="00B50EA9">
          <w:fldChar w:fldCharType="begin"/>
        </w:r>
        <w:r w:rsidR="00B50EA9">
          <w:instrText xml:space="preserve"> PAGEREF _Toc25930363 \h </w:instrText>
        </w:r>
        <w:r w:rsidR="00B50EA9">
          <w:fldChar w:fldCharType="separate"/>
        </w:r>
        <w:r w:rsidR="00B50EA9">
          <w:t>54</w:t>
        </w:r>
        <w:r w:rsidR="00B50EA9">
          <w:fldChar w:fldCharType="end"/>
        </w:r>
      </w:hyperlink>
    </w:p>
    <w:p w14:paraId="0B99F0E0" w14:textId="1CE1A3B7" w:rsidR="00B50EA9" w:rsidRDefault="00384E68">
      <w:pPr>
        <w:pStyle w:val="TOC2"/>
        <w:rPr>
          <w:rFonts w:eastAsiaTheme="minorEastAsia"/>
          <w:smallCaps w:val="0"/>
          <w:sz w:val="22"/>
        </w:rPr>
      </w:pPr>
      <w:hyperlink w:anchor="_Toc25930364" w:history="1">
        <w:r w:rsidR="00B50EA9" w:rsidRPr="00D16980">
          <w:rPr>
            <w:rStyle w:val="Hyperlink"/>
          </w:rPr>
          <w:t>Conditions d’achat des Services en Ligne</w:t>
        </w:r>
        <w:r w:rsidR="00B50EA9">
          <w:tab/>
        </w:r>
        <w:r w:rsidR="00B50EA9">
          <w:fldChar w:fldCharType="begin"/>
        </w:r>
        <w:r w:rsidR="00B50EA9">
          <w:instrText xml:space="preserve"> PAGEREF _Toc25930364 \h </w:instrText>
        </w:r>
        <w:r w:rsidR="00B50EA9">
          <w:fldChar w:fldCharType="separate"/>
        </w:r>
        <w:r w:rsidR="00B50EA9">
          <w:t>54</w:t>
        </w:r>
        <w:r w:rsidR="00B50EA9">
          <w:fldChar w:fldCharType="end"/>
        </w:r>
      </w:hyperlink>
    </w:p>
    <w:p w14:paraId="2BBA76A7" w14:textId="551300DD" w:rsidR="00B50EA9" w:rsidRDefault="00384E68">
      <w:pPr>
        <w:pStyle w:val="TOC2"/>
        <w:rPr>
          <w:rFonts w:eastAsiaTheme="minorEastAsia"/>
          <w:smallCaps w:val="0"/>
          <w:sz w:val="22"/>
        </w:rPr>
      </w:pPr>
      <w:hyperlink w:anchor="_Toc25930365" w:history="1">
        <w:r w:rsidR="00B50EA9" w:rsidRPr="00D16980">
          <w:rPr>
            <w:rStyle w:val="Hyperlink"/>
          </w:rPr>
          <w:t>Renouvellement des Services en Ligne</w:t>
        </w:r>
        <w:r w:rsidR="00B50EA9">
          <w:tab/>
        </w:r>
        <w:r w:rsidR="00B50EA9">
          <w:fldChar w:fldCharType="begin"/>
        </w:r>
        <w:r w:rsidR="00B50EA9">
          <w:instrText xml:space="preserve"> PAGEREF _Toc25930365 \h </w:instrText>
        </w:r>
        <w:r w:rsidR="00B50EA9">
          <w:fldChar w:fldCharType="separate"/>
        </w:r>
        <w:r w:rsidR="00B50EA9">
          <w:t>54</w:t>
        </w:r>
        <w:r w:rsidR="00B50EA9">
          <w:fldChar w:fldCharType="end"/>
        </w:r>
      </w:hyperlink>
    </w:p>
    <w:p w14:paraId="2B669DC4" w14:textId="4B2E73CC" w:rsidR="00B50EA9" w:rsidRDefault="00384E68">
      <w:pPr>
        <w:pStyle w:val="TOC2"/>
        <w:rPr>
          <w:rFonts w:eastAsiaTheme="minorEastAsia"/>
          <w:smallCaps w:val="0"/>
          <w:sz w:val="22"/>
        </w:rPr>
      </w:pPr>
      <w:hyperlink w:anchor="_Toc25930366" w:history="1">
        <w:r w:rsidR="00B50EA9" w:rsidRPr="00D16980">
          <w:rPr>
            <w:rStyle w:val="Hyperlink"/>
          </w:rPr>
          <w:t>Services Microsoft Azure</w:t>
        </w:r>
        <w:r w:rsidR="00B50EA9">
          <w:tab/>
        </w:r>
        <w:r w:rsidR="00B50EA9">
          <w:fldChar w:fldCharType="begin"/>
        </w:r>
        <w:r w:rsidR="00B50EA9">
          <w:instrText xml:space="preserve"> PAGEREF _Toc25930366 \h </w:instrText>
        </w:r>
        <w:r w:rsidR="00B50EA9">
          <w:fldChar w:fldCharType="separate"/>
        </w:r>
        <w:r w:rsidR="00B50EA9">
          <w:t>54</w:t>
        </w:r>
        <w:r w:rsidR="00B50EA9">
          <w:fldChar w:fldCharType="end"/>
        </w:r>
      </w:hyperlink>
    </w:p>
    <w:p w14:paraId="1ABF2B6B" w14:textId="062E118B" w:rsidR="00B50EA9" w:rsidRDefault="00384E68">
      <w:pPr>
        <w:pStyle w:val="TOC3"/>
        <w:rPr>
          <w:rFonts w:eastAsiaTheme="minorEastAsia"/>
          <w:smallCaps w:val="0"/>
          <w:sz w:val="22"/>
        </w:rPr>
      </w:pPr>
      <w:hyperlink w:anchor="_Toc25930367" w:history="1">
        <w:r w:rsidR="00B50EA9" w:rsidRPr="00D16980">
          <w:rPr>
            <w:rStyle w:val="Hyperlink"/>
          </w:rPr>
          <w:t>Services Microsoft Azure</w:t>
        </w:r>
        <w:r w:rsidR="00B50EA9">
          <w:tab/>
        </w:r>
        <w:r w:rsidR="00B50EA9">
          <w:fldChar w:fldCharType="begin"/>
        </w:r>
        <w:r w:rsidR="00B50EA9">
          <w:instrText xml:space="preserve"> PAGEREF _Toc25930367 \h </w:instrText>
        </w:r>
        <w:r w:rsidR="00B50EA9">
          <w:fldChar w:fldCharType="separate"/>
        </w:r>
        <w:r w:rsidR="00B50EA9">
          <w:t>58</w:t>
        </w:r>
        <w:r w:rsidR="00B50EA9">
          <w:fldChar w:fldCharType="end"/>
        </w:r>
      </w:hyperlink>
    </w:p>
    <w:p w14:paraId="32F158BA" w14:textId="612614E7" w:rsidR="00B50EA9" w:rsidRDefault="00384E68">
      <w:pPr>
        <w:pStyle w:val="TOC3"/>
        <w:rPr>
          <w:rFonts w:eastAsiaTheme="minorEastAsia"/>
          <w:smallCaps w:val="0"/>
          <w:sz w:val="22"/>
        </w:rPr>
      </w:pPr>
      <w:hyperlink w:anchor="_Toc25930368" w:history="1">
        <w:r w:rsidR="00B50EA9" w:rsidRPr="00D16980">
          <w:rPr>
            <w:rStyle w:val="Hyperlink"/>
          </w:rPr>
          <w:t>Plans Infrastructure pour Microsoft Azure</w:t>
        </w:r>
        <w:r w:rsidR="00B50EA9">
          <w:tab/>
        </w:r>
        <w:r w:rsidR="00B50EA9">
          <w:fldChar w:fldCharType="begin"/>
        </w:r>
        <w:r w:rsidR="00B50EA9">
          <w:instrText xml:space="preserve"> PAGEREF _Toc25930368 \h </w:instrText>
        </w:r>
        <w:r w:rsidR="00B50EA9">
          <w:fldChar w:fldCharType="separate"/>
        </w:r>
        <w:r w:rsidR="00B50EA9">
          <w:t>58</w:t>
        </w:r>
        <w:r w:rsidR="00B50EA9">
          <w:fldChar w:fldCharType="end"/>
        </w:r>
      </w:hyperlink>
    </w:p>
    <w:p w14:paraId="6FE59B87" w14:textId="46144E52" w:rsidR="00B50EA9" w:rsidRDefault="00384E68">
      <w:pPr>
        <w:pStyle w:val="TOC3"/>
        <w:rPr>
          <w:rFonts w:eastAsiaTheme="minorEastAsia"/>
          <w:smallCaps w:val="0"/>
          <w:sz w:val="22"/>
        </w:rPr>
      </w:pPr>
      <w:hyperlink w:anchor="_Toc25930369" w:history="1">
        <w:r w:rsidR="00B50EA9" w:rsidRPr="00D16980">
          <w:rPr>
            <w:rStyle w:val="Hyperlink"/>
          </w:rPr>
          <w:t>Plans Support pour Microsoft Azure</w:t>
        </w:r>
        <w:r w:rsidR="00B50EA9">
          <w:tab/>
        </w:r>
        <w:r w:rsidR="00B50EA9">
          <w:fldChar w:fldCharType="begin"/>
        </w:r>
        <w:r w:rsidR="00B50EA9">
          <w:instrText xml:space="preserve"> PAGEREF _Toc25930369 \h </w:instrText>
        </w:r>
        <w:r w:rsidR="00B50EA9">
          <w:fldChar w:fldCharType="separate"/>
        </w:r>
        <w:r w:rsidR="00B50EA9">
          <w:t>59</w:t>
        </w:r>
        <w:r w:rsidR="00B50EA9">
          <w:fldChar w:fldCharType="end"/>
        </w:r>
      </w:hyperlink>
    </w:p>
    <w:p w14:paraId="568C8094" w14:textId="36BB1133" w:rsidR="00B50EA9" w:rsidRDefault="00384E68">
      <w:pPr>
        <w:pStyle w:val="TOC3"/>
        <w:rPr>
          <w:rFonts w:eastAsiaTheme="minorEastAsia"/>
          <w:smallCaps w:val="0"/>
          <w:sz w:val="22"/>
        </w:rPr>
      </w:pPr>
      <w:hyperlink w:anchor="_Toc25930370" w:history="1">
        <w:r w:rsidR="00B50EA9" w:rsidRPr="00D16980">
          <w:rPr>
            <w:rStyle w:val="Hyperlink"/>
          </w:rPr>
          <w:t>Plans Utilisateur pour Microsoft Azure</w:t>
        </w:r>
        <w:r w:rsidR="00B50EA9">
          <w:tab/>
        </w:r>
        <w:r w:rsidR="00B50EA9">
          <w:fldChar w:fldCharType="begin"/>
        </w:r>
        <w:r w:rsidR="00B50EA9">
          <w:instrText xml:space="preserve"> PAGEREF _Toc25930370 \h </w:instrText>
        </w:r>
        <w:r w:rsidR="00B50EA9">
          <w:fldChar w:fldCharType="separate"/>
        </w:r>
        <w:r w:rsidR="00B50EA9">
          <w:t>59</w:t>
        </w:r>
        <w:r w:rsidR="00B50EA9">
          <w:fldChar w:fldCharType="end"/>
        </w:r>
      </w:hyperlink>
    </w:p>
    <w:p w14:paraId="672D9564" w14:textId="27CA7E19" w:rsidR="00B50EA9" w:rsidRDefault="00384E68">
      <w:pPr>
        <w:pStyle w:val="TOC2"/>
        <w:rPr>
          <w:rFonts w:eastAsiaTheme="minorEastAsia"/>
          <w:smallCaps w:val="0"/>
          <w:sz w:val="22"/>
        </w:rPr>
      </w:pPr>
      <w:hyperlink w:anchor="_Toc25930371" w:history="1">
        <w:r w:rsidR="00B50EA9" w:rsidRPr="00D16980">
          <w:rPr>
            <w:rStyle w:val="Hyperlink"/>
          </w:rPr>
          <w:t>Microsoft 365</w:t>
        </w:r>
        <w:r w:rsidR="00B50EA9">
          <w:tab/>
        </w:r>
        <w:r w:rsidR="00B50EA9">
          <w:fldChar w:fldCharType="begin"/>
        </w:r>
        <w:r w:rsidR="00B50EA9">
          <w:instrText xml:space="preserve"> PAGEREF _Toc25930371 \h </w:instrText>
        </w:r>
        <w:r w:rsidR="00B50EA9">
          <w:fldChar w:fldCharType="separate"/>
        </w:r>
        <w:r w:rsidR="00B50EA9">
          <w:t>60</w:t>
        </w:r>
        <w:r w:rsidR="00B50EA9">
          <w:fldChar w:fldCharType="end"/>
        </w:r>
      </w:hyperlink>
    </w:p>
    <w:p w14:paraId="5AC8FF2F" w14:textId="3B34473B" w:rsidR="00B50EA9" w:rsidRDefault="00384E68">
      <w:pPr>
        <w:pStyle w:val="TOC2"/>
        <w:rPr>
          <w:rFonts w:eastAsiaTheme="minorEastAsia"/>
          <w:smallCaps w:val="0"/>
          <w:sz w:val="22"/>
        </w:rPr>
      </w:pPr>
      <w:hyperlink w:anchor="_Toc25930372" w:history="1">
        <w:r w:rsidR="00B50EA9" w:rsidRPr="00D16980">
          <w:rPr>
            <w:rStyle w:val="Hyperlink"/>
          </w:rPr>
          <w:t>Enterprise Mobility + Security</w:t>
        </w:r>
        <w:r w:rsidR="00B50EA9">
          <w:tab/>
        </w:r>
        <w:r w:rsidR="00B50EA9">
          <w:fldChar w:fldCharType="begin"/>
        </w:r>
        <w:r w:rsidR="00B50EA9">
          <w:instrText xml:space="preserve"> PAGEREF _Toc25930372 \h </w:instrText>
        </w:r>
        <w:r w:rsidR="00B50EA9">
          <w:fldChar w:fldCharType="separate"/>
        </w:r>
        <w:r w:rsidR="00B50EA9">
          <w:t>62</w:t>
        </w:r>
        <w:r w:rsidR="00B50EA9">
          <w:fldChar w:fldCharType="end"/>
        </w:r>
      </w:hyperlink>
    </w:p>
    <w:p w14:paraId="6BF29074" w14:textId="7F4CE162" w:rsidR="00B50EA9" w:rsidRDefault="00384E68">
      <w:pPr>
        <w:pStyle w:val="TOC2"/>
        <w:rPr>
          <w:rFonts w:eastAsiaTheme="minorEastAsia"/>
          <w:smallCaps w:val="0"/>
          <w:sz w:val="22"/>
        </w:rPr>
      </w:pPr>
      <w:hyperlink w:anchor="_Toc25930373" w:history="1">
        <w:r w:rsidR="00B50EA9" w:rsidRPr="00D16980">
          <w:rPr>
            <w:rStyle w:val="Hyperlink"/>
          </w:rPr>
          <w:t>Abonnements Serveur pour Azure</w:t>
        </w:r>
        <w:r w:rsidR="00B50EA9">
          <w:tab/>
        </w:r>
        <w:r w:rsidR="00B50EA9">
          <w:fldChar w:fldCharType="begin"/>
        </w:r>
        <w:r w:rsidR="00B50EA9">
          <w:instrText xml:space="preserve"> PAGEREF _Toc25930373 \h </w:instrText>
        </w:r>
        <w:r w:rsidR="00B50EA9">
          <w:fldChar w:fldCharType="separate"/>
        </w:r>
        <w:r w:rsidR="00B50EA9">
          <w:t>63</w:t>
        </w:r>
        <w:r w:rsidR="00B50EA9">
          <w:fldChar w:fldCharType="end"/>
        </w:r>
      </w:hyperlink>
    </w:p>
    <w:p w14:paraId="539C9EF0" w14:textId="5A5DC641" w:rsidR="00B50EA9" w:rsidRDefault="00384E68">
      <w:pPr>
        <w:pStyle w:val="TOC2"/>
        <w:rPr>
          <w:rFonts w:eastAsiaTheme="minorEastAsia"/>
          <w:smallCaps w:val="0"/>
          <w:sz w:val="22"/>
        </w:rPr>
      </w:pPr>
      <w:hyperlink w:anchor="_Toc25930374" w:history="1">
        <w:r w:rsidR="00B50EA9" w:rsidRPr="00D16980">
          <w:rPr>
            <w:rStyle w:val="Hyperlink"/>
          </w:rPr>
          <w:t>Services Microsoft Dynamics 365</w:t>
        </w:r>
        <w:r w:rsidR="00B50EA9">
          <w:tab/>
        </w:r>
        <w:r w:rsidR="00B50EA9">
          <w:fldChar w:fldCharType="begin"/>
        </w:r>
        <w:r w:rsidR="00B50EA9">
          <w:instrText xml:space="preserve"> PAGEREF _Toc25930374 \h </w:instrText>
        </w:r>
        <w:r w:rsidR="00B50EA9">
          <w:fldChar w:fldCharType="separate"/>
        </w:r>
        <w:r w:rsidR="00B50EA9">
          <w:t>65</w:t>
        </w:r>
        <w:r w:rsidR="00B50EA9">
          <w:fldChar w:fldCharType="end"/>
        </w:r>
      </w:hyperlink>
    </w:p>
    <w:p w14:paraId="3A8A2D23" w14:textId="7CE05895" w:rsidR="00B50EA9" w:rsidRDefault="00384E68">
      <w:pPr>
        <w:pStyle w:val="TOC2"/>
        <w:rPr>
          <w:rFonts w:eastAsiaTheme="minorEastAsia"/>
          <w:smallCaps w:val="0"/>
          <w:sz w:val="22"/>
        </w:rPr>
      </w:pPr>
      <w:hyperlink w:anchor="_Toc25930375" w:history="1">
        <w:r w:rsidR="00B50EA9" w:rsidRPr="00D16980">
          <w:rPr>
            <w:rStyle w:val="Hyperlink"/>
          </w:rPr>
          <w:t>Services Office 365</w:t>
        </w:r>
        <w:r w:rsidR="00B50EA9">
          <w:tab/>
        </w:r>
        <w:r w:rsidR="00B50EA9">
          <w:fldChar w:fldCharType="begin"/>
        </w:r>
        <w:r w:rsidR="00B50EA9">
          <w:instrText xml:space="preserve"> PAGEREF _Toc25930375 \h </w:instrText>
        </w:r>
        <w:r w:rsidR="00B50EA9">
          <w:fldChar w:fldCharType="separate"/>
        </w:r>
        <w:r w:rsidR="00B50EA9">
          <w:t>68</w:t>
        </w:r>
        <w:r w:rsidR="00B50EA9">
          <w:fldChar w:fldCharType="end"/>
        </w:r>
      </w:hyperlink>
    </w:p>
    <w:p w14:paraId="61F26A49" w14:textId="75D49F60" w:rsidR="00B50EA9" w:rsidRDefault="00384E68">
      <w:pPr>
        <w:pStyle w:val="TOC3"/>
        <w:rPr>
          <w:rFonts w:eastAsiaTheme="minorEastAsia"/>
          <w:smallCaps w:val="0"/>
          <w:sz w:val="22"/>
        </w:rPr>
      </w:pPr>
      <w:hyperlink w:anchor="_Toc25930376" w:history="1">
        <w:r w:rsidR="00B50EA9" w:rsidRPr="00D16980">
          <w:rPr>
            <w:rStyle w:val="Hyperlink"/>
          </w:rPr>
          <w:t>Applications Office 365</w:t>
        </w:r>
        <w:r w:rsidR="00B50EA9">
          <w:tab/>
        </w:r>
        <w:r w:rsidR="00B50EA9">
          <w:fldChar w:fldCharType="begin"/>
        </w:r>
        <w:r w:rsidR="00B50EA9">
          <w:instrText xml:space="preserve"> PAGEREF _Toc25930376 \h </w:instrText>
        </w:r>
        <w:r w:rsidR="00B50EA9">
          <w:fldChar w:fldCharType="separate"/>
        </w:r>
        <w:r w:rsidR="00B50EA9">
          <w:t>68</w:t>
        </w:r>
        <w:r w:rsidR="00B50EA9">
          <w:fldChar w:fldCharType="end"/>
        </w:r>
      </w:hyperlink>
    </w:p>
    <w:p w14:paraId="2BE452CE" w14:textId="7C3EA881" w:rsidR="00B50EA9" w:rsidRDefault="00384E68">
      <w:pPr>
        <w:pStyle w:val="TOC3"/>
        <w:rPr>
          <w:rFonts w:eastAsiaTheme="minorEastAsia"/>
          <w:smallCaps w:val="0"/>
          <w:sz w:val="22"/>
        </w:rPr>
      </w:pPr>
      <w:hyperlink w:anchor="_Toc25930377" w:history="1">
        <w:r w:rsidR="00B50EA9" w:rsidRPr="00D16980">
          <w:rPr>
            <w:rStyle w:val="Hyperlink"/>
          </w:rPr>
          <w:t>Suites Office 365</w:t>
        </w:r>
        <w:r w:rsidR="00B50EA9">
          <w:tab/>
        </w:r>
        <w:r w:rsidR="00B50EA9">
          <w:fldChar w:fldCharType="begin"/>
        </w:r>
        <w:r w:rsidR="00B50EA9">
          <w:instrText xml:space="preserve"> PAGEREF _Toc25930377 \h </w:instrText>
        </w:r>
        <w:r w:rsidR="00B50EA9">
          <w:fldChar w:fldCharType="separate"/>
        </w:r>
        <w:r w:rsidR="00B50EA9">
          <w:t>69</w:t>
        </w:r>
        <w:r w:rsidR="00B50EA9">
          <w:fldChar w:fldCharType="end"/>
        </w:r>
      </w:hyperlink>
    </w:p>
    <w:p w14:paraId="71496BF8" w14:textId="6592681A" w:rsidR="00B50EA9" w:rsidRDefault="00384E68">
      <w:pPr>
        <w:pStyle w:val="TOC3"/>
        <w:rPr>
          <w:rFonts w:eastAsiaTheme="minorEastAsia"/>
          <w:smallCaps w:val="0"/>
          <w:sz w:val="22"/>
        </w:rPr>
      </w:pPr>
      <w:hyperlink w:anchor="_Toc25930378" w:history="1">
        <w:r w:rsidR="00B50EA9" w:rsidRPr="00D16980">
          <w:rPr>
            <w:rStyle w:val="Hyperlink"/>
          </w:rPr>
          <w:t>Microsoft Stream</w:t>
        </w:r>
        <w:r w:rsidR="00B50EA9">
          <w:tab/>
        </w:r>
        <w:r w:rsidR="00B50EA9">
          <w:fldChar w:fldCharType="begin"/>
        </w:r>
        <w:r w:rsidR="00B50EA9">
          <w:instrText xml:space="preserve"> PAGEREF _Toc25930378 \h </w:instrText>
        </w:r>
        <w:r w:rsidR="00B50EA9">
          <w:fldChar w:fldCharType="separate"/>
        </w:r>
        <w:r w:rsidR="00B50EA9">
          <w:t>70</w:t>
        </w:r>
        <w:r w:rsidR="00B50EA9">
          <w:fldChar w:fldCharType="end"/>
        </w:r>
      </w:hyperlink>
    </w:p>
    <w:p w14:paraId="28BFFFB5" w14:textId="7CCF55A1" w:rsidR="00B50EA9" w:rsidRDefault="00384E68">
      <w:pPr>
        <w:pStyle w:val="TOC3"/>
        <w:rPr>
          <w:rFonts w:eastAsiaTheme="minorEastAsia"/>
          <w:smallCaps w:val="0"/>
          <w:sz w:val="22"/>
        </w:rPr>
      </w:pPr>
      <w:hyperlink w:anchor="_Toc25930379" w:history="1">
        <w:r w:rsidR="00B50EA9" w:rsidRPr="00D16980">
          <w:rPr>
            <w:rStyle w:val="Hyperlink"/>
          </w:rPr>
          <w:t>Microsoft MyAnalytics</w:t>
        </w:r>
        <w:r w:rsidR="00B50EA9">
          <w:tab/>
        </w:r>
        <w:r w:rsidR="00B50EA9">
          <w:fldChar w:fldCharType="begin"/>
        </w:r>
        <w:r w:rsidR="00B50EA9">
          <w:instrText xml:space="preserve"> PAGEREF _Toc25930379 \h </w:instrText>
        </w:r>
        <w:r w:rsidR="00B50EA9">
          <w:fldChar w:fldCharType="separate"/>
        </w:r>
        <w:r w:rsidR="00B50EA9">
          <w:t>71</w:t>
        </w:r>
        <w:r w:rsidR="00B50EA9">
          <w:fldChar w:fldCharType="end"/>
        </w:r>
      </w:hyperlink>
    </w:p>
    <w:p w14:paraId="68C18AE8" w14:textId="054CADCE" w:rsidR="00B50EA9" w:rsidRDefault="00384E68">
      <w:pPr>
        <w:pStyle w:val="TOC3"/>
        <w:rPr>
          <w:rFonts w:eastAsiaTheme="minorEastAsia"/>
          <w:smallCaps w:val="0"/>
          <w:sz w:val="22"/>
        </w:rPr>
      </w:pPr>
      <w:hyperlink w:anchor="_Toc25930380" w:history="1">
        <w:r w:rsidR="00B50EA9" w:rsidRPr="00D16980">
          <w:rPr>
            <w:rStyle w:val="Hyperlink"/>
          </w:rPr>
          <w:t>Conformité Avancée Office 365</w:t>
        </w:r>
        <w:r w:rsidR="00B50EA9">
          <w:tab/>
        </w:r>
        <w:r w:rsidR="00B50EA9">
          <w:fldChar w:fldCharType="begin"/>
        </w:r>
        <w:r w:rsidR="00B50EA9">
          <w:instrText xml:space="preserve"> PAGEREF _Toc25930380 \h </w:instrText>
        </w:r>
        <w:r w:rsidR="00B50EA9">
          <w:fldChar w:fldCharType="separate"/>
        </w:r>
        <w:r w:rsidR="00B50EA9">
          <w:t>71</w:t>
        </w:r>
        <w:r w:rsidR="00B50EA9">
          <w:fldChar w:fldCharType="end"/>
        </w:r>
      </w:hyperlink>
    </w:p>
    <w:p w14:paraId="63FAE369" w14:textId="43049168" w:rsidR="00B50EA9" w:rsidRDefault="00384E68">
      <w:pPr>
        <w:pStyle w:val="TOC3"/>
        <w:rPr>
          <w:rFonts w:eastAsiaTheme="minorEastAsia"/>
          <w:smallCaps w:val="0"/>
          <w:sz w:val="22"/>
        </w:rPr>
      </w:pPr>
      <w:hyperlink w:anchor="_Toc25930381" w:history="1">
        <w:r w:rsidR="00B50EA9" w:rsidRPr="00D16980">
          <w:rPr>
            <w:rStyle w:val="Hyperlink"/>
          </w:rPr>
          <w:t>Exchange Online</w:t>
        </w:r>
        <w:r w:rsidR="00B50EA9">
          <w:tab/>
        </w:r>
        <w:r w:rsidR="00B50EA9">
          <w:fldChar w:fldCharType="begin"/>
        </w:r>
        <w:r w:rsidR="00B50EA9">
          <w:instrText xml:space="preserve"> PAGEREF _Toc25930381 \h </w:instrText>
        </w:r>
        <w:r w:rsidR="00B50EA9">
          <w:fldChar w:fldCharType="separate"/>
        </w:r>
        <w:r w:rsidR="00B50EA9">
          <w:t>71</w:t>
        </w:r>
        <w:r w:rsidR="00B50EA9">
          <w:fldChar w:fldCharType="end"/>
        </w:r>
      </w:hyperlink>
    </w:p>
    <w:p w14:paraId="2AF31A06" w14:textId="3749A63F" w:rsidR="00B50EA9" w:rsidRDefault="00384E68">
      <w:pPr>
        <w:pStyle w:val="TOC3"/>
        <w:rPr>
          <w:rFonts w:eastAsiaTheme="minorEastAsia"/>
          <w:smallCaps w:val="0"/>
          <w:sz w:val="22"/>
        </w:rPr>
      </w:pPr>
      <w:hyperlink w:anchor="_Toc25930382" w:history="1">
        <w:r w:rsidR="00B50EA9" w:rsidRPr="00D16980">
          <w:rPr>
            <w:rStyle w:val="Hyperlink"/>
          </w:rPr>
          <w:t>OneDrive Entreprise</w:t>
        </w:r>
        <w:r w:rsidR="00B50EA9">
          <w:tab/>
        </w:r>
        <w:r w:rsidR="00B50EA9">
          <w:fldChar w:fldCharType="begin"/>
        </w:r>
        <w:r w:rsidR="00B50EA9">
          <w:instrText xml:space="preserve"> PAGEREF _Toc25930382 \h </w:instrText>
        </w:r>
        <w:r w:rsidR="00B50EA9">
          <w:fldChar w:fldCharType="separate"/>
        </w:r>
        <w:r w:rsidR="00B50EA9">
          <w:t>72</w:t>
        </w:r>
        <w:r w:rsidR="00B50EA9">
          <w:fldChar w:fldCharType="end"/>
        </w:r>
      </w:hyperlink>
    </w:p>
    <w:p w14:paraId="4B3A1AB7" w14:textId="1B24AC2B" w:rsidR="00B50EA9" w:rsidRDefault="00384E68">
      <w:pPr>
        <w:pStyle w:val="TOC3"/>
        <w:rPr>
          <w:rFonts w:eastAsiaTheme="minorEastAsia"/>
          <w:smallCaps w:val="0"/>
          <w:sz w:val="22"/>
        </w:rPr>
      </w:pPr>
      <w:hyperlink w:anchor="_Toc25930383" w:history="1">
        <w:r w:rsidR="00B50EA9" w:rsidRPr="00D16980">
          <w:rPr>
            <w:rStyle w:val="Hyperlink"/>
          </w:rPr>
          <w:t>Project</w:t>
        </w:r>
        <w:r w:rsidR="00B50EA9">
          <w:tab/>
        </w:r>
        <w:r w:rsidR="00B50EA9">
          <w:fldChar w:fldCharType="begin"/>
        </w:r>
        <w:r w:rsidR="00B50EA9">
          <w:instrText xml:space="preserve"> PAGEREF _Toc25930383 \h </w:instrText>
        </w:r>
        <w:r w:rsidR="00B50EA9">
          <w:fldChar w:fldCharType="separate"/>
        </w:r>
        <w:r w:rsidR="00B50EA9">
          <w:t>72</w:t>
        </w:r>
        <w:r w:rsidR="00B50EA9">
          <w:fldChar w:fldCharType="end"/>
        </w:r>
      </w:hyperlink>
    </w:p>
    <w:p w14:paraId="0F1FC3B6" w14:textId="733858D4" w:rsidR="00B50EA9" w:rsidRDefault="00384E68">
      <w:pPr>
        <w:pStyle w:val="TOC3"/>
        <w:rPr>
          <w:rFonts w:eastAsiaTheme="minorEastAsia"/>
          <w:smallCaps w:val="0"/>
          <w:sz w:val="22"/>
        </w:rPr>
      </w:pPr>
      <w:hyperlink w:anchor="_Toc25930384" w:history="1">
        <w:r w:rsidR="00B50EA9" w:rsidRPr="00D16980">
          <w:rPr>
            <w:rStyle w:val="Hyperlink"/>
          </w:rPr>
          <w:t>SharePoint Online</w:t>
        </w:r>
        <w:r w:rsidR="00B50EA9">
          <w:tab/>
        </w:r>
        <w:r w:rsidR="00B50EA9">
          <w:fldChar w:fldCharType="begin"/>
        </w:r>
        <w:r w:rsidR="00B50EA9">
          <w:instrText xml:space="preserve"> PAGEREF _Toc25930384 \h </w:instrText>
        </w:r>
        <w:r w:rsidR="00B50EA9">
          <w:fldChar w:fldCharType="separate"/>
        </w:r>
        <w:r w:rsidR="00B50EA9">
          <w:t>73</w:t>
        </w:r>
        <w:r w:rsidR="00B50EA9">
          <w:fldChar w:fldCharType="end"/>
        </w:r>
      </w:hyperlink>
    </w:p>
    <w:p w14:paraId="50A3DFCD" w14:textId="6BE8B621" w:rsidR="00B50EA9" w:rsidRDefault="00384E68">
      <w:pPr>
        <w:pStyle w:val="TOC3"/>
        <w:rPr>
          <w:rFonts w:eastAsiaTheme="minorEastAsia"/>
          <w:smallCaps w:val="0"/>
          <w:sz w:val="22"/>
        </w:rPr>
      </w:pPr>
      <w:hyperlink w:anchor="_Toc25930385" w:history="1">
        <w:r w:rsidR="00B50EA9" w:rsidRPr="00D16980">
          <w:rPr>
            <w:rStyle w:val="Hyperlink"/>
          </w:rPr>
          <w:t>Services Audio</w:t>
        </w:r>
        <w:r w:rsidR="00B50EA9">
          <w:tab/>
        </w:r>
        <w:r w:rsidR="00B50EA9">
          <w:fldChar w:fldCharType="begin"/>
        </w:r>
        <w:r w:rsidR="00B50EA9">
          <w:instrText xml:space="preserve"> PAGEREF _Toc25930385 \h </w:instrText>
        </w:r>
        <w:r w:rsidR="00B50EA9">
          <w:fldChar w:fldCharType="separate"/>
        </w:r>
        <w:r w:rsidR="00B50EA9">
          <w:t>73</w:t>
        </w:r>
        <w:r w:rsidR="00B50EA9">
          <w:fldChar w:fldCharType="end"/>
        </w:r>
      </w:hyperlink>
    </w:p>
    <w:p w14:paraId="39CDAEA3" w14:textId="27F52B35" w:rsidR="00B50EA9" w:rsidRDefault="00384E68">
      <w:pPr>
        <w:pStyle w:val="TOC3"/>
        <w:rPr>
          <w:rFonts w:eastAsiaTheme="minorEastAsia"/>
          <w:smallCaps w:val="0"/>
          <w:sz w:val="22"/>
        </w:rPr>
      </w:pPr>
      <w:hyperlink w:anchor="_Toc25930386" w:history="1">
        <w:r w:rsidR="00B50EA9" w:rsidRPr="00D16980">
          <w:rPr>
            <w:rStyle w:val="Hyperlink"/>
          </w:rPr>
          <w:t>Workplace Analytics</w:t>
        </w:r>
        <w:r w:rsidR="00B50EA9">
          <w:tab/>
        </w:r>
        <w:r w:rsidR="00B50EA9">
          <w:fldChar w:fldCharType="begin"/>
        </w:r>
        <w:r w:rsidR="00B50EA9">
          <w:instrText xml:space="preserve"> PAGEREF _Toc25930386 \h </w:instrText>
        </w:r>
        <w:r w:rsidR="00B50EA9">
          <w:fldChar w:fldCharType="separate"/>
        </w:r>
        <w:r w:rsidR="00B50EA9">
          <w:t>74</w:t>
        </w:r>
        <w:r w:rsidR="00B50EA9">
          <w:fldChar w:fldCharType="end"/>
        </w:r>
      </w:hyperlink>
    </w:p>
    <w:p w14:paraId="22B18406" w14:textId="4D8A7BA5" w:rsidR="00B50EA9" w:rsidRDefault="00384E68">
      <w:pPr>
        <w:pStyle w:val="TOC2"/>
        <w:rPr>
          <w:rFonts w:eastAsiaTheme="minorEastAsia"/>
          <w:smallCaps w:val="0"/>
          <w:sz w:val="22"/>
        </w:rPr>
      </w:pPr>
      <w:hyperlink w:anchor="_Toc25930387" w:history="1">
        <w:r w:rsidR="00B50EA9" w:rsidRPr="00D16980">
          <w:rPr>
            <w:rStyle w:val="Hyperlink"/>
          </w:rPr>
          <w:t>Autres services en ligne</w:t>
        </w:r>
        <w:r w:rsidR="00B50EA9">
          <w:tab/>
        </w:r>
        <w:r w:rsidR="00B50EA9">
          <w:fldChar w:fldCharType="begin"/>
        </w:r>
        <w:r w:rsidR="00B50EA9">
          <w:instrText xml:space="preserve"> PAGEREF _Toc25930387 \h </w:instrText>
        </w:r>
        <w:r w:rsidR="00B50EA9">
          <w:fldChar w:fldCharType="separate"/>
        </w:r>
        <w:r w:rsidR="00B50EA9">
          <w:t>74</w:t>
        </w:r>
        <w:r w:rsidR="00B50EA9">
          <w:fldChar w:fldCharType="end"/>
        </w:r>
      </w:hyperlink>
    </w:p>
    <w:p w14:paraId="0F22A7BC" w14:textId="498C0474" w:rsidR="00B50EA9" w:rsidRDefault="00384E68">
      <w:pPr>
        <w:pStyle w:val="TOC3"/>
        <w:rPr>
          <w:rFonts w:eastAsiaTheme="minorEastAsia"/>
          <w:smallCaps w:val="0"/>
          <w:sz w:val="22"/>
        </w:rPr>
      </w:pPr>
      <w:hyperlink w:anchor="_Toc25930388" w:history="1">
        <w:r w:rsidR="00B50EA9" w:rsidRPr="00D16980">
          <w:rPr>
            <w:rStyle w:val="Hyperlink"/>
          </w:rPr>
          <w:t>Bing Maps</w:t>
        </w:r>
        <w:r w:rsidR="00B50EA9">
          <w:tab/>
        </w:r>
        <w:r w:rsidR="00B50EA9">
          <w:fldChar w:fldCharType="begin"/>
        </w:r>
        <w:r w:rsidR="00B50EA9">
          <w:instrText xml:space="preserve"> PAGEREF _Toc25930388 \h </w:instrText>
        </w:r>
        <w:r w:rsidR="00B50EA9">
          <w:fldChar w:fldCharType="separate"/>
        </w:r>
        <w:r w:rsidR="00B50EA9">
          <w:t>74</w:t>
        </w:r>
        <w:r w:rsidR="00B50EA9">
          <w:fldChar w:fldCharType="end"/>
        </w:r>
      </w:hyperlink>
    </w:p>
    <w:p w14:paraId="3F898AB3" w14:textId="7DC0D6B6" w:rsidR="00B50EA9" w:rsidRDefault="00384E68">
      <w:pPr>
        <w:pStyle w:val="TOC3"/>
        <w:rPr>
          <w:rFonts w:eastAsiaTheme="minorEastAsia"/>
          <w:smallCaps w:val="0"/>
          <w:sz w:val="22"/>
        </w:rPr>
      </w:pPr>
      <w:hyperlink w:anchor="_Toc25930389" w:history="1">
        <w:r w:rsidR="00B50EA9" w:rsidRPr="00D16980">
          <w:rPr>
            <w:rStyle w:val="Hyperlink"/>
          </w:rPr>
          <w:t>Plateforme Microsoft Power</w:t>
        </w:r>
        <w:r w:rsidR="00B50EA9">
          <w:tab/>
        </w:r>
        <w:r w:rsidR="00B50EA9">
          <w:fldChar w:fldCharType="begin"/>
        </w:r>
        <w:r w:rsidR="00B50EA9">
          <w:instrText xml:space="preserve"> PAGEREF _Toc25930389 \h </w:instrText>
        </w:r>
        <w:r w:rsidR="00B50EA9">
          <w:fldChar w:fldCharType="separate"/>
        </w:r>
        <w:r w:rsidR="00B50EA9">
          <w:t>75</w:t>
        </w:r>
        <w:r w:rsidR="00B50EA9">
          <w:fldChar w:fldCharType="end"/>
        </w:r>
      </w:hyperlink>
    </w:p>
    <w:p w14:paraId="1A9ABFBC" w14:textId="497E0B19" w:rsidR="00B50EA9" w:rsidRDefault="00384E68">
      <w:pPr>
        <w:pStyle w:val="TOC3"/>
        <w:rPr>
          <w:rFonts w:eastAsiaTheme="minorEastAsia"/>
          <w:smallCaps w:val="0"/>
          <w:sz w:val="22"/>
        </w:rPr>
      </w:pPr>
      <w:hyperlink w:anchor="_Toc25930390" w:history="1">
        <w:r w:rsidR="00B50EA9" w:rsidRPr="00D16980">
          <w:rPr>
            <w:rStyle w:val="Hyperlink"/>
          </w:rPr>
          <w:t>Offres GitHub</w:t>
        </w:r>
        <w:r w:rsidR="00B50EA9">
          <w:tab/>
        </w:r>
        <w:r w:rsidR="00B50EA9">
          <w:fldChar w:fldCharType="begin"/>
        </w:r>
        <w:r w:rsidR="00B50EA9">
          <w:instrText xml:space="preserve"> PAGEREF _Toc25930390 \h </w:instrText>
        </w:r>
        <w:r w:rsidR="00B50EA9">
          <w:fldChar w:fldCharType="separate"/>
        </w:r>
        <w:r w:rsidR="00B50EA9">
          <w:t>76</w:t>
        </w:r>
        <w:r w:rsidR="00B50EA9">
          <w:fldChar w:fldCharType="end"/>
        </w:r>
      </w:hyperlink>
    </w:p>
    <w:p w14:paraId="3DBA4672" w14:textId="5232E569" w:rsidR="00B50EA9" w:rsidRDefault="00384E68">
      <w:pPr>
        <w:pStyle w:val="TOC3"/>
        <w:rPr>
          <w:rFonts w:eastAsiaTheme="minorEastAsia"/>
          <w:smallCaps w:val="0"/>
          <w:sz w:val="22"/>
        </w:rPr>
      </w:pPr>
      <w:hyperlink w:anchor="_Toc25930391" w:history="1">
        <w:r w:rsidR="00B50EA9" w:rsidRPr="00D16980">
          <w:rPr>
            <w:rStyle w:val="Hyperlink"/>
          </w:rPr>
          <w:t>Microsoft Kaizala Pro</w:t>
        </w:r>
        <w:r w:rsidR="00B50EA9">
          <w:tab/>
        </w:r>
        <w:r w:rsidR="00B50EA9">
          <w:fldChar w:fldCharType="begin"/>
        </w:r>
        <w:r w:rsidR="00B50EA9">
          <w:instrText xml:space="preserve"> PAGEREF _Toc25930391 \h </w:instrText>
        </w:r>
        <w:r w:rsidR="00B50EA9">
          <w:fldChar w:fldCharType="separate"/>
        </w:r>
        <w:r w:rsidR="00B50EA9">
          <w:t>77</w:t>
        </w:r>
        <w:r w:rsidR="00B50EA9">
          <w:fldChar w:fldCharType="end"/>
        </w:r>
      </w:hyperlink>
    </w:p>
    <w:p w14:paraId="2E2D5144" w14:textId="49AC6EFA" w:rsidR="00B50EA9" w:rsidRDefault="00384E68">
      <w:pPr>
        <w:pStyle w:val="TOC3"/>
        <w:rPr>
          <w:rFonts w:eastAsiaTheme="minorEastAsia"/>
          <w:smallCaps w:val="0"/>
          <w:sz w:val="22"/>
        </w:rPr>
      </w:pPr>
      <w:hyperlink w:anchor="_Toc25930392" w:history="1">
        <w:r w:rsidR="00B50EA9" w:rsidRPr="00D16980">
          <w:rPr>
            <w:rStyle w:val="Hyperlink"/>
          </w:rPr>
          <w:t>Microsoft Cloud App Security</w:t>
        </w:r>
        <w:r w:rsidR="00B50EA9">
          <w:tab/>
        </w:r>
        <w:r w:rsidR="00B50EA9">
          <w:fldChar w:fldCharType="begin"/>
        </w:r>
        <w:r w:rsidR="00B50EA9">
          <w:instrText xml:space="preserve"> PAGEREF _Toc25930392 \h </w:instrText>
        </w:r>
        <w:r w:rsidR="00B50EA9">
          <w:fldChar w:fldCharType="separate"/>
        </w:r>
        <w:r w:rsidR="00B50EA9">
          <w:t>77</w:t>
        </w:r>
        <w:r w:rsidR="00B50EA9">
          <w:fldChar w:fldCharType="end"/>
        </w:r>
      </w:hyperlink>
    </w:p>
    <w:p w14:paraId="1B936CFB" w14:textId="7ED6E8FB" w:rsidR="00B50EA9" w:rsidRDefault="00384E68">
      <w:pPr>
        <w:pStyle w:val="TOC3"/>
        <w:rPr>
          <w:rFonts w:eastAsiaTheme="minorEastAsia"/>
          <w:smallCaps w:val="0"/>
          <w:sz w:val="22"/>
        </w:rPr>
      </w:pPr>
      <w:hyperlink w:anchor="_Toc25930393" w:history="1">
        <w:r w:rsidR="00B50EA9" w:rsidRPr="00D16980">
          <w:rPr>
            <w:rStyle w:val="Hyperlink"/>
          </w:rPr>
          <w:t>Connexion de données Microsoft Graph pour fournisseurs de logiciels indépendants (ISV)</w:t>
        </w:r>
        <w:r w:rsidR="00B50EA9">
          <w:tab/>
        </w:r>
        <w:r w:rsidR="00B50EA9">
          <w:fldChar w:fldCharType="begin"/>
        </w:r>
        <w:r w:rsidR="00B50EA9">
          <w:instrText xml:space="preserve"> PAGEREF _Toc25930393 \h </w:instrText>
        </w:r>
        <w:r w:rsidR="00B50EA9">
          <w:fldChar w:fldCharType="separate"/>
        </w:r>
        <w:r w:rsidR="00B50EA9">
          <w:t>77</w:t>
        </w:r>
        <w:r w:rsidR="00B50EA9">
          <w:fldChar w:fldCharType="end"/>
        </w:r>
      </w:hyperlink>
    </w:p>
    <w:p w14:paraId="01C89368" w14:textId="76051882" w:rsidR="00B50EA9" w:rsidRDefault="00384E68">
      <w:pPr>
        <w:pStyle w:val="TOC3"/>
        <w:rPr>
          <w:rFonts w:eastAsiaTheme="minorEastAsia"/>
          <w:smallCaps w:val="0"/>
          <w:sz w:val="22"/>
        </w:rPr>
      </w:pPr>
      <w:hyperlink w:anchor="_Toc25930394" w:history="1">
        <w:r w:rsidR="00B50EA9" w:rsidRPr="00D16980">
          <w:rPr>
            <w:rStyle w:val="Hyperlink"/>
          </w:rPr>
          <w:t>Microsoft Intune</w:t>
        </w:r>
        <w:r w:rsidR="00B50EA9">
          <w:tab/>
        </w:r>
        <w:r w:rsidR="00B50EA9">
          <w:fldChar w:fldCharType="begin"/>
        </w:r>
        <w:r w:rsidR="00B50EA9">
          <w:instrText xml:space="preserve"> PAGEREF _Toc25930394 \h </w:instrText>
        </w:r>
        <w:r w:rsidR="00B50EA9">
          <w:fldChar w:fldCharType="separate"/>
        </w:r>
        <w:r w:rsidR="00B50EA9">
          <w:t>78</w:t>
        </w:r>
        <w:r w:rsidR="00B50EA9">
          <w:fldChar w:fldCharType="end"/>
        </w:r>
      </w:hyperlink>
    </w:p>
    <w:p w14:paraId="06CBB56E" w14:textId="346FEF9B" w:rsidR="00B50EA9" w:rsidRDefault="00384E68">
      <w:pPr>
        <w:pStyle w:val="TOC3"/>
        <w:rPr>
          <w:rFonts w:eastAsiaTheme="minorEastAsia"/>
          <w:smallCaps w:val="0"/>
          <w:sz w:val="22"/>
        </w:rPr>
      </w:pPr>
      <w:hyperlink w:anchor="_Toc25930395" w:history="1">
        <w:r w:rsidR="00B50EA9" w:rsidRPr="00D16980">
          <w:rPr>
            <w:rStyle w:val="Hyperlink"/>
          </w:rPr>
          <w:t>Microsoft Learning</w:t>
        </w:r>
        <w:r w:rsidR="00B50EA9">
          <w:tab/>
        </w:r>
        <w:r w:rsidR="00B50EA9">
          <w:fldChar w:fldCharType="begin"/>
        </w:r>
        <w:r w:rsidR="00B50EA9">
          <w:instrText xml:space="preserve"> PAGEREF _Toc25930395 \h </w:instrText>
        </w:r>
        <w:r w:rsidR="00B50EA9">
          <w:fldChar w:fldCharType="separate"/>
        </w:r>
        <w:r w:rsidR="00B50EA9">
          <w:t>78</w:t>
        </w:r>
        <w:r w:rsidR="00B50EA9">
          <w:fldChar w:fldCharType="end"/>
        </w:r>
      </w:hyperlink>
    </w:p>
    <w:p w14:paraId="4FFBFCBA" w14:textId="6FE2DCD5" w:rsidR="00B50EA9" w:rsidRDefault="00384E68">
      <w:pPr>
        <w:pStyle w:val="TOC3"/>
        <w:rPr>
          <w:rFonts w:eastAsiaTheme="minorEastAsia"/>
          <w:smallCaps w:val="0"/>
          <w:sz w:val="22"/>
        </w:rPr>
      </w:pPr>
      <w:hyperlink w:anchor="_Toc25930396" w:history="1">
        <w:r w:rsidR="00B50EA9" w:rsidRPr="00D16980">
          <w:rPr>
            <w:rStyle w:val="Hyperlink"/>
          </w:rPr>
          <w:t>Minecraft : Education Edition</w:t>
        </w:r>
        <w:r w:rsidR="00B50EA9">
          <w:tab/>
        </w:r>
        <w:r w:rsidR="00B50EA9">
          <w:fldChar w:fldCharType="begin"/>
        </w:r>
        <w:r w:rsidR="00B50EA9">
          <w:instrText xml:space="preserve"> PAGEREF _Toc25930396 \h </w:instrText>
        </w:r>
        <w:r w:rsidR="00B50EA9">
          <w:fldChar w:fldCharType="separate"/>
        </w:r>
        <w:r w:rsidR="00B50EA9">
          <w:t>79</w:t>
        </w:r>
        <w:r w:rsidR="00B50EA9">
          <w:fldChar w:fldCharType="end"/>
        </w:r>
      </w:hyperlink>
    </w:p>
    <w:p w14:paraId="111B4C26" w14:textId="02CB3188" w:rsidR="00B50EA9" w:rsidRDefault="00384E68">
      <w:pPr>
        <w:pStyle w:val="TOC3"/>
        <w:rPr>
          <w:rFonts w:eastAsiaTheme="minorEastAsia"/>
          <w:smallCaps w:val="0"/>
          <w:sz w:val="22"/>
        </w:rPr>
      </w:pPr>
      <w:hyperlink w:anchor="_Toc25930397" w:history="1">
        <w:r w:rsidR="00B50EA9" w:rsidRPr="00D16980">
          <w:rPr>
            <w:rStyle w:val="Hyperlink"/>
          </w:rPr>
          <w:t>Visual Studio avec GitHub Enterprise</w:t>
        </w:r>
        <w:r w:rsidR="00B50EA9">
          <w:tab/>
        </w:r>
        <w:r w:rsidR="00B50EA9">
          <w:fldChar w:fldCharType="begin"/>
        </w:r>
        <w:r w:rsidR="00B50EA9">
          <w:instrText xml:space="preserve"> PAGEREF _Toc25930397 \h </w:instrText>
        </w:r>
        <w:r w:rsidR="00B50EA9">
          <w:fldChar w:fldCharType="separate"/>
        </w:r>
        <w:r w:rsidR="00B50EA9">
          <w:t>79</w:t>
        </w:r>
        <w:r w:rsidR="00B50EA9">
          <w:fldChar w:fldCharType="end"/>
        </w:r>
      </w:hyperlink>
    </w:p>
    <w:p w14:paraId="5F44F72A" w14:textId="1E34EFEA" w:rsidR="00B50EA9" w:rsidRDefault="00384E68">
      <w:pPr>
        <w:pStyle w:val="TOC1"/>
        <w:rPr>
          <w:rFonts w:eastAsiaTheme="minorEastAsia"/>
          <w:b w:val="0"/>
          <w:caps w:val="0"/>
          <w:noProof/>
          <w:sz w:val="22"/>
          <w:szCs w:val="22"/>
        </w:rPr>
      </w:pPr>
      <w:hyperlink w:anchor="_Toc25930398" w:history="1">
        <w:r w:rsidR="00B50EA9" w:rsidRPr="00D16980">
          <w:rPr>
            <w:rStyle w:val="Hyperlink"/>
            <w:noProof/>
          </w:rPr>
          <w:t>Glossaire</w:t>
        </w:r>
        <w:r w:rsidR="00B50EA9">
          <w:rPr>
            <w:noProof/>
          </w:rPr>
          <w:tab/>
        </w:r>
        <w:r w:rsidR="00B50EA9">
          <w:rPr>
            <w:noProof/>
          </w:rPr>
          <w:fldChar w:fldCharType="begin"/>
        </w:r>
        <w:r w:rsidR="00B50EA9">
          <w:rPr>
            <w:noProof/>
          </w:rPr>
          <w:instrText xml:space="preserve"> PAGEREF _Toc25930398 \h </w:instrText>
        </w:r>
        <w:r w:rsidR="00B50EA9">
          <w:rPr>
            <w:noProof/>
          </w:rPr>
        </w:r>
        <w:r w:rsidR="00B50EA9">
          <w:rPr>
            <w:noProof/>
          </w:rPr>
          <w:fldChar w:fldCharType="separate"/>
        </w:r>
        <w:r w:rsidR="00B50EA9">
          <w:rPr>
            <w:noProof/>
          </w:rPr>
          <w:t>81</w:t>
        </w:r>
        <w:r w:rsidR="00B50EA9">
          <w:rPr>
            <w:noProof/>
          </w:rPr>
          <w:fldChar w:fldCharType="end"/>
        </w:r>
      </w:hyperlink>
    </w:p>
    <w:p w14:paraId="73CAEA49" w14:textId="63672D64" w:rsidR="00B50EA9" w:rsidRDefault="00384E68">
      <w:pPr>
        <w:pStyle w:val="TOC2"/>
        <w:rPr>
          <w:rFonts w:eastAsiaTheme="minorEastAsia"/>
          <w:smallCaps w:val="0"/>
          <w:sz w:val="22"/>
        </w:rPr>
      </w:pPr>
      <w:hyperlink w:anchor="_Toc25930399" w:history="1">
        <w:r w:rsidR="00B50EA9" w:rsidRPr="00D16980">
          <w:rPr>
            <w:rStyle w:val="Hyperlink"/>
          </w:rPr>
          <w:t>Attributs</w:t>
        </w:r>
        <w:r w:rsidR="00B50EA9">
          <w:tab/>
        </w:r>
        <w:r w:rsidR="00B50EA9">
          <w:fldChar w:fldCharType="begin"/>
        </w:r>
        <w:r w:rsidR="00B50EA9">
          <w:instrText xml:space="preserve"> PAGEREF _Toc25930399 \h </w:instrText>
        </w:r>
        <w:r w:rsidR="00B50EA9">
          <w:fldChar w:fldCharType="separate"/>
        </w:r>
        <w:r w:rsidR="00B50EA9">
          <w:t>81</w:t>
        </w:r>
        <w:r w:rsidR="00B50EA9">
          <w:fldChar w:fldCharType="end"/>
        </w:r>
      </w:hyperlink>
    </w:p>
    <w:p w14:paraId="4A8ADF2A" w14:textId="58717847" w:rsidR="00B50EA9" w:rsidRDefault="00384E68">
      <w:pPr>
        <w:pStyle w:val="TOC2"/>
        <w:rPr>
          <w:rFonts w:eastAsiaTheme="minorEastAsia"/>
          <w:smallCaps w:val="0"/>
          <w:sz w:val="22"/>
        </w:rPr>
      </w:pPr>
      <w:hyperlink w:anchor="_Toc25930400" w:history="1">
        <w:r w:rsidR="00B50EA9" w:rsidRPr="00D16980">
          <w:rPr>
            <w:rStyle w:val="Hyperlink"/>
          </w:rPr>
          <w:t>Valeurs</w:t>
        </w:r>
        <w:r w:rsidR="00B50EA9">
          <w:tab/>
        </w:r>
        <w:r w:rsidR="00B50EA9">
          <w:fldChar w:fldCharType="begin"/>
        </w:r>
        <w:r w:rsidR="00B50EA9">
          <w:instrText xml:space="preserve"> PAGEREF _Toc25930400 \h </w:instrText>
        </w:r>
        <w:r w:rsidR="00B50EA9">
          <w:fldChar w:fldCharType="separate"/>
        </w:r>
        <w:r w:rsidR="00B50EA9">
          <w:t>82</w:t>
        </w:r>
        <w:r w:rsidR="00B50EA9">
          <w:fldChar w:fldCharType="end"/>
        </w:r>
      </w:hyperlink>
    </w:p>
    <w:p w14:paraId="4CA036C8" w14:textId="585F3A26" w:rsidR="00B50EA9" w:rsidRDefault="00384E68">
      <w:pPr>
        <w:pStyle w:val="TOC2"/>
        <w:rPr>
          <w:rFonts w:eastAsiaTheme="minorEastAsia"/>
          <w:smallCaps w:val="0"/>
          <w:sz w:val="22"/>
        </w:rPr>
      </w:pPr>
      <w:hyperlink w:anchor="_Toc25930401" w:history="1">
        <w:r w:rsidR="00B50EA9" w:rsidRPr="00D16980">
          <w:rPr>
            <w:rStyle w:val="Hyperlink"/>
          </w:rPr>
          <w:t>En-têtes de colonne</w:t>
        </w:r>
        <w:r w:rsidR="00B50EA9">
          <w:tab/>
        </w:r>
        <w:r w:rsidR="00B50EA9">
          <w:fldChar w:fldCharType="begin"/>
        </w:r>
        <w:r w:rsidR="00B50EA9">
          <w:instrText xml:space="preserve"> PAGEREF _Toc25930401 \h </w:instrText>
        </w:r>
        <w:r w:rsidR="00B50EA9">
          <w:fldChar w:fldCharType="separate"/>
        </w:r>
        <w:r w:rsidR="00B50EA9">
          <w:t>83</w:t>
        </w:r>
        <w:r w:rsidR="00B50EA9">
          <w:fldChar w:fldCharType="end"/>
        </w:r>
      </w:hyperlink>
    </w:p>
    <w:p w14:paraId="39627F68" w14:textId="4C9D8590" w:rsidR="00B50EA9" w:rsidRDefault="00384E68">
      <w:pPr>
        <w:pStyle w:val="TOC2"/>
        <w:rPr>
          <w:rFonts w:eastAsiaTheme="minorEastAsia"/>
          <w:smallCaps w:val="0"/>
          <w:sz w:val="22"/>
        </w:rPr>
      </w:pPr>
      <w:hyperlink w:anchor="_Toc25930402" w:history="1">
        <w:r w:rsidR="00B50EA9" w:rsidRPr="00D16980">
          <w:rPr>
            <w:rStyle w:val="Hyperlink"/>
          </w:rPr>
          <w:t>Définitions</w:t>
        </w:r>
        <w:r w:rsidR="00B50EA9">
          <w:tab/>
        </w:r>
        <w:r w:rsidR="00B50EA9">
          <w:fldChar w:fldCharType="begin"/>
        </w:r>
        <w:r w:rsidR="00B50EA9">
          <w:instrText xml:space="preserve"> PAGEREF _Toc25930402 \h </w:instrText>
        </w:r>
        <w:r w:rsidR="00B50EA9">
          <w:fldChar w:fldCharType="separate"/>
        </w:r>
        <w:r w:rsidR="00B50EA9">
          <w:t>83</w:t>
        </w:r>
        <w:r w:rsidR="00B50EA9">
          <w:fldChar w:fldCharType="end"/>
        </w:r>
      </w:hyperlink>
    </w:p>
    <w:p w14:paraId="12BE9013" w14:textId="7DA02FED" w:rsidR="00B50EA9" w:rsidRDefault="00384E68">
      <w:pPr>
        <w:pStyle w:val="TOC1"/>
        <w:rPr>
          <w:rFonts w:eastAsiaTheme="minorEastAsia"/>
          <w:b w:val="0"/>
          <w:caps w:val="0"/>
          <w:noProof/>
          <w:sz w:val="22"/>
          <w:szCs w:val="22"/>
        </w:rPr>
      </w:pPr>
      <w:hyperlink w:anchor="_Toc25930403" w:history="1">
        <w:r w:rsidR="00B50EA9" w:rsidRPr="00D16980">
          <w:rPr>
            <w:rStyle w:val="Hyperlink"/>
            <w:noProof/>
          </w:rPr>
          <w:t>Annexe A – Licences Équivalentes CAL/ML</w:t>
        </w:r>
        <w:r w:rsidR="00B50EA9">
          <w:rPr>
            <w:noProof/>
          </w:rPr>
          <w:tab/>
        </w:r>
        <w:r w:rsidR="00B50EA9">
          <w:rPr>
            <w:noProof/>
          </w:rPr>
          <w:fldChar w:fldCharType="begin"/>
        </w:r>
        <w:r w:rsidR="00B50EA9">
          <w:rPr>
            <w:noProof/>
          </w:rPr>
          <w:instrText xml:space="preserve"> PAGEREF _Toc25930403 \h </w:instrText>
        </w:r>
        <w:r w:rsidR="00B50EA9">
          <w:rPr>
            <w:noProof/>
          </w:rPr>
        </w:r>
        <w:r w:rsidR="00B50EA9">
          <w:rPr>
            <w:noProof/>
          </w:rPr>
          <w:fldChar w:fldCharType="separate"/>
        </w:r>
        <w:r w:rsidR="00B50EA9">
          <w:rPr>
            <w:noProof/>
          </w:rPr>
          <w:t>87</w:t>
        </w:r>
        <w:r w:rsidR="00B50EA9">
          <w:rPr>
            <w:noProof/>
          </w:rPr>
          <w:fldChar w:fldCharType="end"/>
        </w:r>
      </w:hyperlink>
    </w:p>
    <w:p w14:paraId="33A9F3D5" w14:textId="79275629" w:rsidR="00B50EA9" w:rsidRDefault="00384E68">
      <w:pPr>
        <w:pStyle w:val="TOC1"/>
        <w:rPr>
          <w:rFonts w:eastAsiaTheme="minorEastAsia"/>
          <w:b w:val="0"/>
          <w:caps w:val="0"/>
          <w:noProof/>
          <w:sz w:val="22"/>
          <w:szCs w:val="22"/>
        </w:rPr>
      </w:pPr>
      <w:hyperlink w:anchor="_Toc25930404" w:history="1">
        <w:r w:rsidR="00B50EA9" w:rsidRPr="00D16980">
          <w:rPr>
            <w:rStyle w:val="Hyperlink"/>
            <w:noProof/>
          </w:rPr>
          <w:t>Annexe B – Software Assurance</w:t>
        </w:r>
        <w:r w:rsidR="00B50EA9">
          <w:rPr>
            <w:noProof/>
          </w:rPr>
          <w:tab/>
        </w:r>
        <w:r w:rsidR="00B50EA9">
          <w:rPr>
            <w:noProof/>
          </w:rPr>
          <w:fldChar w:fldCharType="begin"/>
        </w:r>
        <w:r w:rsidR="00B50EA9">
          <w:rPr>
            <w:noProof/>
          </w:rPr>
          <w:instrText xml:space="preserve"> PAGEREF _Toc25930404 \h </w:instrText>
        </w:r>
        <w:r w:rsidR="00B50EA9">
          <w:rPr>
            <w:noProof/>
          </w:rPr>
        </w:r>
        <w:r w:rsidR="00B50EA9">
          <w:rPr>
            <w:noProof/>
          </w:rPr>
          <w:fldChar w:fldCharType="separate"/>
        </w:r>
        <w:r w:rsidR="00B50EA9">
          <w:rPr>
            <w:noProof/>
          </w:rPr>
          <w:t>88</w:t>
        </w:r>
        <w:r w:rsidR="00B50EA9">
          <w:rPr>
            <w:noProof/>
          </w:rPr>
          <w:fldChar w:fldCharType="end"/>
        </w:r>
      </w:hyperlink>
    </w:p>
    <w:p w14:paraId="19FBFE6F" w14:textId="5010B0B2" w:rsidR="00B50EA9" w:rsidRDefault="00384E68">
      <w:pPr>
        <w:pStyle w:val="TOC2"/>
        <w:rPr>
          <w:rFonts w:eastAsiaTheme="minorEastAsia"/>
          <w:smallCaps w:val="0"/>
          <w:sz w:val="22"/>
        </w:rPr>
      </w:pPr>
      <w:hyperlink w:anchor="_Toc25930405" w:history="1">
        <w:r w:rsidR="00B50EA9" w:rsidRPr="00D16980">
          <w:rPr>
            <w:rStyle w:val="Hyperlink"/>
          </w:rPr>
          <w:t>Achat de la Software Assurance</w:t>
        </w:r>
        <w:r w:rsidR="00B50EA9">
          <w:tab/>
        </w:r>
        <w:r w:rsidR="00B50EA9">
          <w:fldChar w:fldCharType="begin"/>
        </w:r>
        <w:r w:rsidR="00B50EA9">
          <w:instrText xml:space="preserve"> PAGEREF _Toc25930405 \h </w:instrText>
        </w:r>
        <w:r w:rsidR="00B50EA9">
          <w:fldChar w:fldCharType="separate"/>
        </w:r>
        <w:r w:rsidR="00B50EA9">
          <w:t>88</w:t>
        </w:r>
        <w:r w:rsidR="00B50EA9">
          <w:fldChar w:fldCharType="end"/>
        </w:r>
      </w:hyperlink>
    </w:p>
    <w:p w14:paraId="735CA9CF" w14:textId="3A74F4C5" w:rsidR="00B50EA9" w:rsidRDefault="00384E68">
      <w:pPr>
        <w:pStyle w:val="TOC2"/>
        <w:rPr>
          <w:rFonts w:eastAsiaTheme="minorEastAsia"/>
          <w:smallCaps w:val="0"/>
          <w:sz w:val="22"/>
        </w:rPr>
      </w:pPr>
      <w:hyperlink w:anchor="_Toc25930406" w:history="1">
        <w:r w:rsidR="00B50EA9" w:rsidRPr="00D16980">
          <w:rPr>
            <w:rStyle w:val="Hyperlink"/>
          </w:rPr>
          <w:t>Renouvellement de la Software Assurance</w:t>
        </w:r>
        <w:r w:rsidR="00B50EA9">
          <w:tab/>
        </w:r>
        <w:r w:rsidR="00B50EA9">
          <w:fldChar w:fldCharType="begin"/>
        </w:r>
        <w:r w:rsidR="00B50EA9">
          <w:instrText xml:space="preserve"> PAGEREF _Toc25930406 \h </w:instrText>
        </w:r>
        <w:r w:rsidR="00B50EA9">
          <w:fldChar w:fldCharType="separate"/>
        </w:r>
        <w:r w:rsidR="00B50EA9">
          <w:t>88</w:t>
        </w:r>
        <w:r w:rsidR="00B50EA9">
          <w:fldChar w:fldCharType="end"/>
        </w:r>
      </w:hyperlink>
    </w:p>
    <w:p w14:paraId="44EB60F6" w14:textId="246377B7" w:rsidR="00B50EA9" w:rsidRDefault="00384E68">
      <w:pPr>
        <w:pStyle w:val="TOC2"/>
        <w:rPr>
          <w:rFonts w:eastAsiaTheme="minorEastAsia"/>
          <w:smallCaps w:val="0"/>
          <w:sz w:val="22"/>
        </w:rPr>
      </w:pPr>
      <w:hyperlink w:anchor="_Toc25930407" w:history="1">
        <w:r w:rsidR="00B50EA9" w:rsidRPr="00D16980">
          <w:rPr>
            <w:rStyle w:val="Hyperlink"/>
          </w:rPr>
          <w:t>Licences de migration pour les Produits en fin de série ou de vie</w:t>
        </w:r>
        <w:r w:rsidR="00B50EA9">
          <w:tab/>
        </w:r>
        <w:r w:rsidR="00B50EA9">
          <w:fldChar w:fldCharType="begin"/>
        </w:r>
        <w:r w:rsidR="00B50EA9">
          <w:instrText xml:space="preserve"> PAGEREF _Toc25930407 \h </w:instrText>
        </w:r>
        <w:r w:rsidR="00B50EA9">
          <w:fldChar w:fldCharType="separate"/>
        </w:r>
        <w:r w:rsidR="00B50EA9">
          <w:t>89</w:t>
        </w:r>
        <w:r w:rsidR="00B50EA9">
          <w:fldChar w:fldCharType="end"/>
        </w:r>
      </w:hyperlink>
    </w:p>
    <w:p w14:paraId="14F39376" w14:textId="3D66AF0C" w:rsidR="00B50EA9" w:rsidRDefault="00384E68">
      <w:pPr>
        <w:pStyle w:val="TOC2"/>
        <w:rPr>
          <w:rFonts w:eastAsiaTheme="minorEastAsia"/>
          <w:smallCaps w:val="0"/>
          <w:sz w:val="22"/>
        </w:rPr>
      </w:pPr>
      <w:hyperlink w:anchor="_Toc25930408" w:history="1">
        <w:r w:rsidR="00B50EA9" w:rsidRPr="00D16980">
          <w:rPr>
            <w:rStyle w:val="Hyperlink"/>
          </w:rPr>
          <w:t>Avantages de la Software Assurance</w:t>
        </w:r>
        <w:r w:rsidR="00B50EA9">
          <w:tab/>
        </w:r>
        <w:r w:rsidR="00B50EA9">
          <w:fldChar w:fldCharType="begin"/>
        </w:r>
        <w:r w:rsidR="00B50EA9">
          <w:instrText xml:space="preserve"> PAGEREF _Toc25930408 \h </w:instrText>
        </w:r>
        <w:r w:rsidR="00B50EA9">
          <w:fldChar w:fldCharType="separate"/>
        </w:r>
        <w:r w:rsidR="00B50EA9">
          <w:t>89</w:t>
        </w:r>
        <w:r w:rsidR="00B50EA9">
          <w:fldChar w:fldCharType="end"/>
        </w:r>
      </w:hyperlink>
    </w:p>
    <w:p w14:paraId="5F6CE464" w14:textId="15B0B731" w:rsidR="00B50EA9" w:rsidRDefault="00384E68">
      <w:pPr>
        <w:pStyle w:val="TOC2"/>
        <w:rPr>
          <w:rFonts w:eastAsiaTheme="minorEastAsia"/>
          <w:smallCaps w:val="0"/>
          <w:sz w:val="22"/>
        </w:rPr>
      </w:pPr>
      <w:hyperlink w:anchor="_Toc25930409" w:history="1">
        <w:r w:rsidR="00B50EA9" w:rsidRPr="00D16980">
          <w:rPr>
            <w:rStyle w:val="Hyperlink"/>
          </w:rPr>
          <w:t>Mises à jour de Sécurité Étendues</w:t>
        </w:r>
        <w:r w:rsidR="00B50EA9">
          <w:tab/>
        </w:r>
        <w:r w:rsidR="00B50EA9">
          <w:fldChar w:fldCharType="begin"/>
        </w:r>
        <w:r w:rsidR="00B50EA9">
          <w:instrText xml:space="preserve"> PAGEREF _Toc25930409 \h </w:instrText>
        </w:r>
        <w:r w:rsidR="00B50EA9">
          <w:fldChar w:fldCharType="separate"/>
        </w:r>
        <w:r w:rsidR="00B50EA9">
          <w:t>100</w:t>
        </w:r>
        <w:r w:rsidR="00B50EA9">
          <w:fldChar w:fldCharType="end"/>
        </w:r>
      </w:hyperlink>
    </w:p>
    <w:p w14:paraId="6F82B7F4" w14:textId="283AB611" w:rsidR="00B50EA9" w:rsidRDefault="00384E68">
      <w:pPr>
        <w:pStyle w:val="TOC1"/>
        <w:rPr>
          <w:rFonts w:eastAsiaTheme="minorEastAsia"/>
          <w:b w:val="0"/>
          <w:caps w:val="0"/>
          <w:noProof/>
          <w:sz w:val="22"/>
          <w:szCs w:val="22"/>
        </w:rPr>
      </w:pPr>
      <w:hyperlink w:anchor="_Toc25930410" w:history="1">
        <w:r w:rsidR="00B50EA9" w:rsidRPr="00D16980">
          <w:rPr>
            <w:rStyle w:val="Hyperlink"/>
            <w:noProof/>
          </w:rPr>
          <w:t>Annexe C - Modules Complémentaires et Autres Licences de Transition</w:t>
        </w:r>
        <w:r w:rsidR="00B50EA9">
          <w:rPr>
            <w:noProof/>
          </w:rPr>
          <w:tab/>
        </w:r>
        <w:r w:rsidR="00B50EA9">
          <w:rPr>
            <w:noProof/>
          </w:rPr>
          <w:fldChar w:fldCharType="begin"/>
        </w:r>
        <w:r w:rsidR="00B50EA9">
          <w:rPr>
            <w:noProof/>
          </w:rPr>
          <w:instrText xml:space="preserve"> PAGEREF _Toc25930410 \h </w:instrText>
        </w:r>
        <w:r w:rsidR="00B50EA9">
          <w:rPr>
            <w:noProof/>
          </w:rPr>
        </w:r>
        <w:r w:rsidR="00B50EA9">
          <w:rPr>
            <w:noProof/>
          </w:rPr>
          <w:fldChar w:fldCharType="separate"/>
        </w:r>
        <w:r w:rsidR="00B50EA9">
          <w:rPr>
            <w:noProof/>
          </w:rPr>
          <w:t>102</w:t>
        </w:r>
        <w:r w:rsidR="00B50EA9">
          <w:rPr>
            <w:noProof/>
          </w:rPr>
          <w:fldChar w:fldCharType="end"/>
        </w:r>
      </w:hyperlink>
    </w:p>
    <w:p w14:paraId="04D7ED80" w14:textId="359D842B" w:rsidR="00B50EA9" w:rsidRDefault="00384E68">
      <w:pPr>
        <w:pStyle w:val="TOC2"/>
        <w:rPr>
          <w:rFonts w:eastAsiaTheme="minorEastAsia"/>
          <w:smallCaps w:val="0"/>
          <w:sz w:val="22"/>
        </w:rPr>
      </w:pPr>
      <w:hyperlink w:anchor="_Toc25930411" w:history="1">
        <w:r w:rsidR="00B50EA9" w:rsidRPr="00D16980">
          <w:rPr>
            <w:rStyle w:val="Hyperlink"/>
          </w:rPr>
          <w:t>Modules complémentaires</w:t>
        </w:r>
        <w:r w:rsidR="00B50EA9">
          <w:tab/>
        </w:r>
        <w:r w:rsidR="00B50EA9">
          <w:fldChar w:fldCharType="begin"/>
        </w:r>
        <w:r w:rsidR="00B50EA9">
          <w:instrText xml:space="preserve"> PAGEREF _Toc25930411 \h </w:instrText>
        </w:r>
        <w:r w:rsidR="00B50EA9">
          <w:fldChar w:fldCharType="separate"/>
        </w:r>
        <w:r w:rsidR="00B50EA9">
          <w:t>102</w:t>
        </w:r>
        <w:r w:rsidR="00B50EA9">
          <w:fldChar w:fldCharType="end"/>
        </w:r>
      </w:hyperlink>
    </w:p>
    <w:p w14:paraId="6ABF03AA" w14:textId="2F03ACB9" w:rsidR="00B50EA9" w:rsidRDefault="00384E68">
      <w:pPr>
        <w:pStyle w:val="TOC3"/>
        <w:rPr>
          <w:rFonts w:eastAsiaTheme="minorEastAsia"/>
          <w:smallCaps w:val="0"/>
          <w:sz w:val="22"/>
        </w:rPr>
      </w:pPr>
      <w:hyperlink w:anchor="_Toc25930412" w:history="1">
        <w:r w:rsidR="00B50EA9" w:rsidRPr="00D16980">
          <w:rPr>
            <w:rStyle w:val="Hyperlink"/>
          </w:rPr>
          <w:t>Système d’exploitation Windows Desktop</w:t>
        </w:r>
        <w:r w:rsidR="00B50EA9">
          <w:tab/>
        </w:r>
        <w:r w:rsidR="00B50EA9">
          <w:fldChar w:fldCharType="begin"/>
        </w:r>
        <w:r w:rsidR="00B50EA9">
          <w:instrText xml:space="preserve"> PAGEREF _Toc25930412 \h </w:instrText>
        </w:r>
        <w:r w:rsidR="00B50EA9">
          <w:fldChar w:fldCharType="separate"/>
        </w:r>
        <w:r w:rsidR="00B50EA9">
          <w:t>102</w:t>
        </w:r>
        <w:r w:rsidR="00B50EA9">
          <w:fldChar w:fldCharType="end"/>
        </w:r>
      </w:hyperlink>
    </w:p>
    <w:p w14:paraId="3CFC8B7E" w14:textId="048C35BA" w:rsidR="00B50EA9" w:rsidRDefault="00384E68">
      <w:pPr>
        <w:pStyle w:val="TOC3"/>
        <w:rPr>
          <w:rFonts w:eastAsiaTheme="minorEastAsia"/>
          <w:smallCaps w:val="0"/>
          <w:sz w:val="22"/>
        </w:rPr>
      </w:pPr>
      <w:hyperlink w:anchor="_Toc25930413" w:history="1">
        <w:r w:rsidR="00B50EA9" w:rsidRPr="00D16980">
          <w:rPr>
            <w:rStyle w:val="Hyperlink"/>
          </w:rPr>
          <w:t>Plans Utilisateur pour Microsoft Azure</w:t>
        </w:r>
        <w:r w:rsidR="00B50EA9">
          <w:tab/>
        </w:r>
        <w:r w:rsidR="00B50EA9">
          <w:fldChar w:fldCharType="begin"/>
        </w:r>
        <w:r w:rsidR="00B50EA9">
          <w:instrText xml:space="preserve"> PAGEREF _Toc25930413 \h </w:instrText>
        </w:r>
        <w:r w:rsidR="00B50EA9">
          <w:fldChar w:fldCharType="separate"/>
        </w:r>
        <w:r w:rsidR="00B50EA9">
          <w:t>102</w:t>
        </w:r>
        <w:r w:rsidR="00B50EA9">
          <w:fldChar w:fldCharType="end"/>
        </w:r>
      </w:hyperlink>
    </w:p>
    <w:p w14:paraId="3F80287B" w14:textId="3B33DB0B" w:rsidR="00B50EA9" w:rsidRDefault="00384E68">
      <w:pPr>
        <w:pStyle w:val="TOC3"/>
        <w:rPr>
          <w:rFonts w:eastAsiaTheme="minorEastAsia"/>
          <w:smallCaps w:val="0"/>
          <w:sz w:val="22"/>
        </w:rPr>
      </w:pPr>
      <w:hyperlink w:anchor="_Toc25930414" w:history="1">
        <w:r w:rsidR="00B50EA9" w:rsidRPr="00D16980">
          <w:rPr>
            <w:rStyle w:val="Hyperlink"/>
          </w:rPr>
          <w:t>Microsoft 365</w:t>
        </w:r>
        <w:r w:rsidR="00B50EA9">
          <w:tab/>
        </w:r>
        <w:r w:rsidR="00B50EA9">
          <w:fldChar w:fldCharType="begin"/>
        </w:r>
        <w:r w:rsidR="00B50EA9">
          <w:instrText xml:space="preserve"> PAGEREF _Toc25930414 \h </w:instrText>
        </w:r>
        <w:r w:rsidR="00B50EA9">
          <w:fldChar w:fldCharType="separate"/>
        </w:r>
        <w:r w:rsidR="00B50EA9">
          <w:t>102</w:t>
        </w:r>
        <w:r w:rsidR="00B50EA9">
          <w:fldChar w:fldCharType="end"/>
        </w:r>
      </w:hyperlink>
    </w:p>
    <w:p w14:paraId="329DCA01" w14:textId="7DC326B2" w:rsidR="00B50EA9" w:rsidRDefault="00384E68">
      <w:pPr>
        <w:pStyle w:val="TOC3"/>
        <w:rPr>
          <w:rFonts w:eastAsiaTheme="minorEastAsia"/>
          <w:smallCaps w:val="0"/>
          <w:sz w:val="22"/>
        </w:rPr>
      </w:pPr>
      <w:hyperlink w:anchor="_Toc25930415" w:history="1">
        <w:r w:rsidR="00B50EA9" w:rsidRPr="00D16980">
          <w:rPr>
            <w:rStyle w:val="Hyperlink"/>
          </w:rPr>
          <w:t>Enterprise Mobility + Security</w:t>
        </w:r>
        <w:r w:rsidR="00B50EA9">
          <w:tab/>
        </w:r>
        <w:r w:rsidR="00B50EA9">
          <w:fldChar w:fldCharType="begin"/>
        </w:r>
        <w:r w:rsidR="00B50EA9">
          <w:instrText xml:space="preserve"> PAGEREF _Toc25930415 \h </w:instrText>
        </w:r>
        <w:r w:rsidR="00B50EA9">
          <w:fldChar w:fldCharType="separate"/>
        </w:r>
        <w:r w:rsidR="00B50EA9">
          <w:t>103</w:t>
        </w:r>
        <w:r w:rsidR="00B50EA9">
          <w:fldChar w:fldCharType="end"/>
        </w:r>
      </w:hyperlink>
    </w:p>
    <w:p w14:paraId="6A5B619A" w14:textId="625A27B7" w:rsidR="00B50EA9" w:rsidRDefault="00384E68">
      <w:pPr>
        <w:pStyle w:val="TOC3"/>
        <w:rPr>
          <w:rFonts w:eastAsiaTheme="minorEastAsia"/>
          <w:smallCaps w:val="0"/>
          <w:sz w:val="22"/>
        </w:rPr>
      </w:pPr>
      <w:hyperlink w:anchor="_Toc25930416" w:history="1">
        <w:r w:rsidR="00B50EA9" w:rsidRPr="00D16980">
          <w:rPr>
            <w:rStyle w:val="Hyperlink"/>
          </w:rPr>
          <w:t>Services Microsoft Dynamics 365</w:t>
        </w:r>
        <w:r w:rsidR="00B50EA9">
          <w:tab/>
        </w:r>
        <w:r w:rsidR="00B50EA9">
          <w:fldChar w:fldCharType="begin"/>
        </w:r>
        <w:r w:rsidR="00B50EA9">
          <w:instrText xml:space="preserve"> PAGEREF _Toc25930416 \h </w:instrText>
        </w:r>
        <w:r w:rsidR="00B50EA9">
          <w:fldChar w:fldCharType="separate"/>
        </w:r>
        <w:r w:rsidR="00B50EA9">
          <w:t>103</w:t>
        </w:r>
        <w:r w:rsidR="00B50EA9">
          <w:fldChar w:fldCharType="end"/>
        </w:r>
      </w:hyperlink>
    </w:p>
    <w:p w14:paraId="4EBC3799" w14:textId="4D57732B" w:rsidR="00B50EA9" w:rsidRDefault="00384E68">
      <w:pPr>
        <w:pStyle w:val="TOC3"/>
        <w:rPr>
          <w:rFonts w:eastAsiaTheme="minorEastAsia"/>
          <w:smallCaps w:val="0"/>
          <w:sz w:val="22"/>
        </w:rPr>
      </w:pPr>
      <w:hyperlink w:anchor="_Toc25930417" w:history="1">
        <w:r w:rsidR="00B50EA9" w:rsidRPr="00D16980">
          <w:rPr>
            <w:rStyle w:val="Hyperlink"/>
          </w:rPr>
          <w:t>Applications Office 365</w:t>
        </w:r>
        <w:r w:rsidR="00B50EA9">
          <w:tab/>
        </w:r>
        <w:r w:rsidR="00B50EA9">
          <w:fldChar w:fldCharType="begin"/>
        </w:r>
        <w:r w:rsidR="00B50EA9">
          <w:instrText xml:space="preserve"> PAGEREF _Toc25930417 \h </w:instrText>
        </w:r>
        <w:r w:rsidR="00B50EA9">
          <w:fldChar w:fldCharType="separate"/>
        </w:r>
        <w:r w:rsidR="00B50EA9">
          <w:t>103</w:t>
        </w:r>
        <w:r w:rsidR="00B50EA9">
          <w:fldChar w:fldCharType="end"/>
        </w:r>
      </w:hyperlink>
    </w:p>
    <w:p w14:paraId="25ADBC94" w14:textId="621F27D0" w:rsidR="00B50EA9" w:rsidRDefault="00384E68">
      <w:pPr>
        <w:pStyle w:val="TOC3"/>
        <w:rPr>
          <w:rFonts w:eastAsiaTheme="minorEastAsia"/>
          <w:smallCaps w:val="0"/>
          <w:sz w:val="22"/>
        </w:rPr>
      </w:pPr>
      <w:hyperlink w:anchor="_Toc25930418" w:history="1">
        <w:r w:rsidR="00B50EA9" w:rsidRPr="00D16980">
          <w:rPr>
            <w:rStyle w:val="Hyperlink"/>
          </w:rPr>
          <w:t>Suites Office 365</w:t>
        </w:r>
        <w:r w:rsidR="00B50EA9">
          <w:tab/>
        </w:r>
        <w:r w:rsidR="00B50EA9">
          <w:fldChar w:fldCharType="begin"/>
        </w:r>
        <w:r w:rsidR="00B50EA9">
          <w:instrText xml:space="preserve"> PAGEREF _Toc25930418 \h </w:instrText>
        </w:r>
        <w:r w:rsidR="00B50EA9">
          <w:fldChar w:fldCharType="separate"/>
        </w:r>
        <w:r w:rsidR="00B50EA9">
          <w:t>103</w:t>
        </w:r>
        <w:r w:rsidR="00B50EA9">
          <w:fldChar w:fldCharType="end"/>
        </w:r>
      </w:hyperlink>
    </w:p>
    <w:p w14:paraId="152844FF" w14:textId="439D0736" w:rsidR="00B50EA9" w:rsidRDefault="00384E68">
      <w:pPr>
        <w:pStyle w:val="TOC3"/>
        <w:rPr>
          <w:rFonts w:eastAsiaTheme="minorEastAsia"/>
          <w:smallCaps w:val="0"/>
          <w:sz w:val="22"/>
        </w:rPr>
      </w:pPr>
      <w:hyperlink w:anchor="_Toc25930419" w:history="1">
        <w:r w:rsidR="00B50EA9" w:rsidRPr="00D16980">
          <w:rPr>
            <w:rStyle w:val="Hyperlink"/>
          </w:rPr>
          <w:t>Office 365 - Protection avancée contre les menaces</w:t>
        </w:r>
        <w:r w:rsidR="00B50EA9">
          <w:tab/>
        </w:r>
        <w:r w:rsidR="00B50EA9">
          <w:fldChar w:fldCharType="begin"/>
        </w:r>
        <w:r w:rsidR="00B50EA9">
          <w:instrText xml:space="preserve"> PAGEREF _Toc25930419 \h </w:instrText>
        </w:r>
        <w:r w:rsidR="00B50EA9">
          <w:fldChar w:fldCharType="separate"/>
        </w:r>
        <w:r w:rsidR="00B50EA9">
          <w:t>104</w:t>
        </w:r>
        <w:r w:rsidR="00B50EA9">
          <w:fldChar w:fldCharType="end"/>
        </w:r>
      </w:hyperlink>
    </w:p>
    <w:p w14:paraId="44EBAC33" w14:textId="26FE3680" w:rsidR="00B50EA9" w:rsidRDefault="00384E68">
      <w:pPr>
        <w:pStyle w:val="TOC3"/>
        <w:rPr>
          <w:rFonts w:eastAsiaTheme="minorEastAsia"/>
          <w:smallCaps w:val="0"/>
          <w:sz w:val="22"/>
        </w:rPr>
      </w:pPr>
      <w:hyperlink w:anchor="_Toc25930420" w:history="1">
        <w:r w:rsidR="00B50EA9" w:rsidRPr="00D16980">
          <w:rPr>
            <w:rStyle w:val="Hyperlink"/>
          </w:rPr>
          <w:t>Module complémentaire Office 365 Data Loss Prevention</w:t>
        </w:r>
        <w:r w:rsidR="00B50EA9">
          <w:tab/>
        </w:r>
        <w:r w:rsidR="00B50EA9">
          <w:fldChar w:fldCharType="begin"/>
        </w:r>
        <w:r w:rsidR="00B50EA9">
          <w:instrText xml:space="preserve"> PAGEREF _Toc25930420 \h </w:instrText>
        </w:r>
        <w:r w:rsidR="00B50EA9">
          <w:fldChar w:fldCharType="separate"/>
        </w:r>
        <w:r w:rsidR="00B50EA9">
          <w:t>104</w:t>
        </w:r>
        <w:r w:rsidR="00B50EA9">
          <w:fldChar w:fldCharType="end"/>
        </w:r>
      </w:hyperlink>
    </w:p>
    <w:p w14:paraId="2039F7E5" w14:textId="166E08DB" w:rsidR="00B50EA9" w:rsidRDefault="00384E68">
      <w:pPr>
        <w:pStyle w:val="TOC3"/>
        <w:rPr>
          <w:rFonts w:eastAsiaTheme="minorEastAsia"/>
          <w:smallCaps w:val="0"/>
          <w:sz w:val="22"/>
        </w:rPr>
      </w:pPr>
      <w:hyperlink w:anchor="_Toc25930421" w:history="1">
        <w:r w:rsidR="00B50EA9" w:rsidRPr="00D16980">
          <w:rPr>
            <w:rStyle w:val="Hyperlink"/>
          </w:rPr>
          <w:t>Office 365 - Intelligence des menaces</w:t>
        </w:r>
        <w:r w:rsidR="00B50EA9">
          <w:tab/>
        </w:r>
        <w:r w:rsidR="00B50EA9">
          <w:fldChar w:fldCharType="begin"/>
        </w:r>
        <w:r w:rsidR="00B50EA9">
          <w:instrText xml:space="preserve"> PAGEREF _Toc25930421 \h </w:instrText>
        </w:r>
        <w:r w:rsidR="00B50EA9">
          <w:fldChar w:fldCharType="separate"/>
        </w:r>
        <w:r w:rsidR="00B50EA9">
          <w:t>104</w:t>
        </w:r>
        <w:r w:rsidR="00B50EA9">
          <w:fldChar w:fldCharType="end"/>
        </w:r>
      </w:hyperlink>
    </w:p>
    <w:p w14:paraId="6AE7DE16" w14:textId="0E1EA487" w:rsidR="00B50EA9" w:rsidRDefault="00384E68">
      <w:pPr>
        <w:pStyle w:val="TOC3"/>
        <w:rPr>
          <w:rFonts w:eastAsiaTheme="minorEastAsia"/>
          <w:smallCaps w:val="0"/>
          <w:sz w:val="22"/>
        </w:rPr>
      </w:pPr>
      <w:hyperlink w:anchor="_Toc25930422" w:history="1">
        <w:r w:rsidR="00B50EA9" w:rsidRPr="00D16980">
          <w:rPr>
            <w:rStyle w:val="Hyperlink"/>
          </w:rPr>
          <w:t>Fonctionnalités multirégions dans Office 365</w:t>
        </w:r>
        <w:r w:rsidR="00B50EA9">
          <w:tab/>
        </w:r>
        <w:r w:rsidR="00B50EA9">
          <w:fldChar w:fldCharType="begin"/>
        </w:r>
        <w:r w:rsidR="00B50EA9">
          <w:instrText xml:space="preserve"> PAGEREF _Toc25930422 \h </w:instrText>
        </w:r>
        <w:r w:rsidR="00B50EA9">
          <w:fldChar w:fldCharType="separate"/>
        </w:r>
        <w:r w:rsidR="00B50EA9">
          <w:t>104</w:t>
        </w:r>
        <w:r w:rsidR="00B50EA9">
          <w:fldChar w:fldCharType="end"/>
        </w:r>
      </w:hyperlink>
    </w:p>
    <w:p w14:paraId="5C3FE049" w14:textId="2982040A" w:rsidR="00B50EA9" w:rsidRDefault="00384E68">
      <w:pPr>
        <w:pStyle w:val="TOC3"/>
        <w:rPr>
          <w:rFonts w:eastAsiaTheme="minorEastAsia"/>
          <w:smallCaps w:val="0"/>
          <w:sz w:val="22"/>
        </w:rPr>
      </w:pPr>
      <w:hyperlink w:anchor="_Toc25930423" w:history="1">
        <w:r w:rsidR="00B50EA9" w:rsidRPr="00D16980">
          <w:rPr>
            <w:rStyle w:val="Hyperlink"/>
          </w:rPr>
          <w:t>Services Audio</w:t>
        </w:r>
        <w:r w:rsidR="00B50EA9">
          <w:tab/>
        </w:r>
        <w:r w:rsidR="00B50EA9">
          <w:fldChar w:fldCharType="begin"/>
        </w:r>
        <w:r w:rsidR="00B50EA9">
          <w:instrText xml:space="preserve"> PAGEREF _Toc25930423 \h </w:instrText>
        </w:r>
        <w:r w:rsidR="00B50EA9">
          <w:fldChar w:fldCharType="separate"/>
        </w:r>
        <w:r w:rsidR="00B50EA9">
          <w:t>104</w:t>
        </w:r>
        <w:r w:rsidR="00B50EA9">
          <w:fldChar w:fldCharType="end"/>
        </w:r>
      </w:hyperlink>
    </w:p>
    <w:p w14:paraId="198C38BF" w14:textId="0B8B6F79" w:rsidR="00B50EA9" w:rsidRDefault="00384E68">
      <w:pPr>
        <w:pStyle w:val="TOC3"/>
        <w:rPr>
          <w:rFonts w:eastAsiaTheme="minorEastAsia"/>
          <w:smallCaps w:val="0"/>
          <w:sz w:val="22"/>
        </w:rPr>
      </w:pPr>
      <w:hyperlink w:anchor="_Toc25930424" w:history="1">
        <w:r w:rsidR="00B50EA9" w:rsidRPr="00D16980">
          <w:rPr>
            <w:rStyle w:val="Hyperlink"/>
          </w:rPr>
          <w:t>Exchange Online</w:t>
        </w:r>
        <w:r w:rsidR="00B50EA9">
          <w:tab/>
        </w:r>
        <w:r w:rsidR="00B50EA9">
          <w:fldChar w:fldCharType="begin"/>
        </w:r>
        <w:r w:rsidR="00B50EA9">
          <w:instrText xml:space="preserve"> PAGEREF _Toc25930424 \h </w:instrText>
        </w:r>
        <w:r w:rsidR="00B50EA9">
          <w:fldChar w:fldCharType="separate"/>
        </w:r>
        <w:r w:rsidR="00B50EA9">
          <w:t>105</w:t>
        </w:r>
        <w:r w:rsidR="00B50EA9">
          <w:fldChar w:fldCharType="end"/>
        </w:r>
      </w:hyperlink>
    </w:p>
    <w:p w14:paraId="3369C444" w14:textId="30BA60B7" w:rsidR="00B50EA9" w:rsidRDefault="00384E68">
      <w:pPr>
        <w:pStyle w:val="TOC3"/>
        <w:rPr>
          <w:rFonts w:eastAsiaTheme="minorEastAsia"/>
          <w:smallCaps w:val="0"/>
          <w:sz w:val="22"/>
        </w:rPr>
      </w:pPr>
      <w:hyperlink w:anchor="_Toc25930425" w:history="1">
        <w:r w:rsidR="00B50EA9" w:rsidRPr="00D16980">
          <w:rPr>
            <w:rStyle w:val="Hyperlink"/>
          </w:rPr>
          <w:t>Project</w:t>
        </w:r>
        <w:r w:rsidR="00B50EA9">
          <w:tab/>
        </w:r>
        <w:r w:rsidR="00B50EA9">
          <w:fldChar w:fldCharType="begin"/>
        </w:r>
        <w:r w:rsidR="00B50EA9">
          <w:instrText xml:space="preserve"> PAGEREF _Toc25930425 \h </w:instrText>
        </w:r>
        <w:r w:rsidR="00B50EA9">
          <w:fldChar w:fldCharType="separate"/>
        </w:r>
        <w:r w:rsidR="00B50EA9">
          <w:t>105</w:t>
        </w:r>
        <w:r w:rsidR="00B50EA9">
          <w:fldChar w:fldCharType="end"/>
        </w:r>
      </w:hyperlink>
    </w:p>
    <w:p w14:paraId="7B9B261D" w14:textId="3850C27F" w:rsidR="00B50EA9" w:rsidRDefault="00384E68">
      <w:pPr>
        <w:pStyle w:val="TOC3"/>
        <w:rPr>
          <w:rFonts w:eastAsiaTheme="minorEastAsia"/>
          <w:smallCaps w:val="0"/>
          <w:sz w:val="22"/>
        </w:rPr>
      </w:pPr>
      <w:hyperlink w:anchor="_Toc25930426" w:history="1">
        <w:r w:rsidR="00B50EA9" w:rsidRPr="00D16980">
          <w:rPr>
            <w:rStyle w:val="Hyperlink"/>
          </w:rPr>
          <w:t>SharePoint Online</w:t>
        </w:r>
        <w:r w:rsidR="00B50EA9">
          <w:tab/>
        </w:r>
        <w:r w:rsidR="00B50EA9">
          <w:fldChar w:fldCharType="begin"/>
        </w:r>
        <w:r w:rsidR="00B50EA9">
          <w:instrText xml:space="preserve"> PAGEREF _Toc25930426 \h </w:instrText>
        </w:r>
        <w:r w:rsidR="00B50EA9">
          <w:fldChar w:fldCharType="separate"/>
        </w:r>
        <w:r w:rsidR="00B50EA9">
          <w:t>105</w:t>
        </w:r>
        <w:r w:rsidR="00B50EA9">
          <w:fldChar w:fldCharType="end"/>
        </w:r>
      </w:hyperlink>
    </w:p>
    <w:p w14:paraId="0A121655" w14:textId="60191B5E" w:rsidR="00B50EA9" w:rsidRDefault="00384E68">
      <w:pPr>
        <w:pStyle w:val="TOC3"/>
        <w:rPr>
          <w:rFonts w:eastAsiaTheme="minorEastAsia"/>
          <w:smallCaps w:val="0"/>
          <w:sz w:val="22"/>
        </w:rPr>
      </w:pPr>
      <w:hyperlink w:anchor="_Toc25930427" w:history="1">
        <w:r w:rsidR="00B50EA9" w:rsidRPr="00D16980">
          <w:rPr>
            <w:rStyle w:val="Hyperlink"/>
          </w:rPr>
          <w:t>Skype Entreprise Online</w:t>
        </w:r>
        <w:r w:rsidR="00B50EA9">
          <w:tab/>
        </w:r>
        <w:r w:rsidR="00B50EA9">
          <w:fldChar w:fldCharType="begin"/>
        </w:r>
        <w:r w:rsidR="00B50EA9">
          <w:instrText xml:space="preserve"> PAGEREF _Toc25930427 \h </w:instrText>
        </w:r>
        <w:r w:rsidR="00B50EA9">
          <w:fldChar w:fldCharType="separate"/>
        </w:r>
        <w:r w:rsidR="00B50EA9">
          <w:t>105</w:t>
        </w:r>
        <w:r w:rsidR="00B50EA9">
          <w:fldChar w:fldCharType="end"/>
        </w:r>
      </w:hyperlink>
    </w:p>
    <w:p w14:paraId="72EF6EA7" w14:textId="477C2778" w:rsidR="00B50EA9" w:rsidRDefault="00384E68">
      <w:pPr>
        <w:pStyle w:val="TOC3"/>
        <w:rPr>
          <w:rFonts w:eastAsiaTheme="minorEastAsia"/>
          <w:smallCaps w:val="0"/>
          <w:sz w:val="22"/>
        </w:rPr>
      </w:pPr>
      <w:hyperlink w:anchor="_Toc25930428" w:history="1">
        <w:r w:rsidR="00B50EA9" w:rsidRPr="00D16980">
          <w:rPr>
            <w:rStyle w:val="Hyperlink"/>
          </w:rPr>
          <w:t>Microsoft Intune</w:t>
        </w:r>
        <w:r w:rsidR="00B50EA9">
          <w:tab/>
        </w:r>
        <w:r w:rsidR="00B50EA9">
          <w:fldChar w:fldCharType="begin"/>
        </w:r>
        <w:r w:rsidR="00B50EA9">
          <w:instrText xml:space="preserve"> PAGEREF _Toc25930428 \h </w:instrText>
        </w:r>
        <w:r w:rsidR="00B50EA9">
          <w:fldChar w:fldCharType="separate"/>
        </w:r>
        <w:r w:rsidR="00B50EA9">
          <w:t>105</w:t>
        </w:r>
        <w:r w:rsidR="00B50EA9">
          <w:fldChar w:fldCharType="end"/>
        </w:r>
      </w:hyperlink>
    </w:p>
    <w:p w14:paraId="6674EA36" w14:textId="7163EEB1" w:rsidR="00B50EA9" w:rsidRDefault="00384E68">
      <w:pPr>
        <w:pStyle w:val="TOC2"/>
        <w:rPr>
          <w:rFonts w:eastAsiaTheme="minorEastAsia"/>
          <w:smallCaps w:val="0"/>
          <w:sz w:val="22"/>
        </w:rPr>
      </w:pPr>
      <w:hyperlink w:anchor="_Toc25930429" w:history="1">
        <w:r w:rsidR="00B50EA9" w:rsidRPr="00D16980">
          <w:rPr>
            <w:rStyle w:val="Hyperlink"/>
          </w:rPr>
          <w:t>Au titre de la SA</w:t>
        </w:r>
        <w:r w:rsidR="00B50EA9">
          <w:tab/>
        </w:r>
        <w:r w:rsidR="00B50EA9">
          <w:fldChar w:fldCharType="begin"/>
        </w:r>
        <w:r w:rsidR="00B50EA9">
          <w:instrText xml:space="preserve"> PAGEREF _Toc25930429 \h </w:instrText>
        </w:r>
        <w:r w:rsidR="00B50EA9">
          <w:fldChar w:fldCharType="separate"/>
        </w:r>
        <w:r w:rsidR="00B50EA9">
          <w:t>105</w:t>
        </w:r>
        <w:r w:rsidR="00B50EA9">
          <w:fldChar w:fldCharType="end"/>
        </w:r>
      </w:hyperlink>
    </w:p>
    <w:p w14:paraId="2E4A0909" w14:textId="09FC60F3" w:rsidR="00B50EA9" w:rsidRDefault="00384E68">
      <w:pPr>
        <w:pStyle w:val="TOC3"/>
        <w:rPr>
          <w:rFonts w:eastAsiaTheme="minorEastAsia"/>
          <w:smallCaps w:val="0"/>
          <w:sz w:val="22"/>
        </w:rPr>
      </w:pPr>
      <w:hyperlink w:anchor="_Toc25930430" w:history="1">
        <w:r w:rsidR="00B50EA9" w:rsidRPr="00D16980">
          <w:rPr>
            <w:rStyle w:val="Hyperlink"/>
          </w:rPr>
          <w:t>Suites de CAL</w:t>
        </w:r>
        <w:r w:rsidR="00B50EA9">
          <w:tab/>
        </w:r>
        <w:r w:rsidR="00B50EA9">
          <w:fldChar w:fldCharType="begin"/>
        </w:r>
        <w:r w:rsidR="00B50EA9">
          <w:instrText xml:space="preserve"> PAGEREF _Toc25930430 \h </w:instrText>
        </w:r>
        <w:r w:rsidR="00B50EA9">
          <w:fldChar w:fldCharType="separate"/>
        </w:r>
        <w:r w:rsidR="00B50EA9">
          <w:t>106</w:t>
        </w:r>
        <w:r w:rsidR="00B50EA9">
          <w:fldChar w:fldCharType="end"/>
        </w:r>
      </w:hyperlink>
    </w:p>
    <w:p w14:paraId="69497BED" w14:textId="3790148B" w:rsidR="00B50EA9" w:rsidRDefault="00384E68">
      <w:pPr>
        <w:pStyle w:val="TOC3"/>
        <w:rPr>
          <w:rFonts w:eastAsiaTheme="minorEastAsia"/>
          <w:smallCaps w:val="0"/>
          <w:sz w:val="22"/>
        </w:rPr>
      </w:pPr>
      <w:hyperlink w:anchor="_Toc25930431" w:history="1">
        <w:r w:rsidR="00B50EA9" w:rsidRPr="00D16980">
          <w:rPr>
            <w:rStyle w:val="Hyperlink"/>
          </w:rPr>
          <w:t>Système d’exploitation Windows Desktop</w:t>
        </w:r>
        <w:r w:rsidR="00B50EA9">
          <w:tab/>
        </w:r>
        <w:r w:rsidR="00B50EA9">
          <w:fldChar w:fldCharType="begin"/>
        </w:r>
        <w:r w:rsidR="00B50EA9">
          <w:instrText xml:space="preserve"> PAGEREF _Toc25930431 \h </w:instrText>
        </w:r>
        <w:r w:rsidR="00B50EA9">
          <w:fldChar w:fldCharType="separate"/>
        </w:r>
        <w:r w:rsidR="00B50EA9">
          <w:t>106</w:t>
        </w:r>
        <w:r w:rsidR="00B50EA9">
          <w:fldChar w:fldCharType="end"/>
        </w:r>
      </w:hyperlink>
    </w:p>
    <w:p w14:paraId="43243540" w14:textId="267AACF7" w:rsidR="00B50EA9" w:rsidRDefault="00384E68">
      <w:pPr>
        <w:pStyle w:val="TOC3"/>
        <w:rPr>
          <w:rFonts w:eastAsiaTheme="minorEastAsia"/>
          <w:smallCaps w:val="0"/>
          <w:sz w:val="22"/>
        </w:rPr>
      </w:pPr>
      <w:hyperlink w:anchor="_Toc25930432" w:history="1">
        <w:r w:rsidR="00B50EA9" w:rsidRPr="00D16980">
          <w:rPr>
            <w:rStyle w:val="Hyperlink"/>
          </w:rPr>
          <w:t>Microsoft 365</w:t>
        </w:r>
        <w:r w:rsidR="00B50EA9">
          <w:tab/>
        </w:r>
        <w:r w:rsidR="00B50EA9">
          <w:fldChar w:fldCharType="begin"/>
        </w:r>
        <w:r w:rsidR="00B50EA9">
          <w:instrText xml:space="preserve"> PAGEREF _Toc25930432 \h </w:instrText>
        </w:r>
        <w:r w:rsidR="00B50EA9">
          <w:fldChar w:fldCharType="separate"/>
        </w:r>
        <w:r w:rsidR="00B50EA9">
          <w:t>106</w:t>
        </w:r>
        <w:r w:rsidR="00B50EA9">
          <w:fldChar w:fldCharType="end"/>
        </w:r>
      </w:hyperlink>
    </w:p>
    <w:p w14:paraId="5F1B9F48" w14:textId="1A2F2871" w:rsidR="00B50EA9" w:rsidRDefault="00384E68">
      <w:pPr>
        <w:pStyle w:val="TOC3"/>
        <w:rPr>
          <w:rFonts w:eastAsiaTheme="minorEastAsia"/>
          <w:smallCaps w:val="0"/>
          <w:sz w:val="22"/>
        </w:rPr>
      </w:pPr>
      <w:hyperlink w:anchor="_Toc25930433" w:history="1">
        <w:r w:rsidR="00B50EA9" w:rsidRPr="00D16980">
          <w:rPr>
            <w:rStyle w:val="Hyperlink"/>
          </w:rPr>
          <w:t>Enterprise Mobility + Security</w:t>
        </w:r>
        <w:r w:rsidR="00B50EA9">
          <w:tab/>
        </w:r>
        <w:r w:rsidR="00B50EA9">
          <w:fldChar w:fldCharType="begin"/>
        </w:r>
        <w:r w:rsidR="00B50EA9">
          <w:instrText xml:space="preserve"> PAGEREF _Toc25930433 \h </w:instrText>
        </w:r>
        <w:r w:rsidR="00B50EA9">
          <w:fldChar w:fldCharType="separate"/>
        </w:r>
        <w:r w:rsidR="00B50EA9">
          <w:t>106</w:t>
        </w:r>
        <w:r w:rsidR="00B50EA9">
          <w:fldChar w:fldCharType="end"/>
        </w:r>
      </w:hyperlink>
    </w:p>
    <w:p w14:paraId="41BA6E7D" w14:textId="262CF3F1" w:rsidR="00B50EA9" w:rsidRDefault="00384E68">
      <w:pPr>
        <w:pStyle w:val="TOC3"/>
        <w:rPr>
          <w:rFonts w:eastAsiaTheme="minorEastAsia"/>
          <w:smallCaps w:val="0"/>
          <w:sz w:val="22"/>
        </w:rPr>
      </w:pPr>
      <w:hyperlink w:anchor="_Toc25930434" w:history="1">
        <w:r w:rsidR="00B50EA9" w:rsidRPr="00D16980">
          <w:rPr>
            <w:rStyle w:val="Hyperlink"/>
          </w:rPr>
          <w:t>Services Microsoft Dynamics 365</w:t>
        </w:r>
        <w:r w:rsidR="00B50EA9">
          <w:tab/>
        </w:r>
        <w:r w:rsidR="00B50EA9">
          <w:fldChar w:fldCharType="begin"/>
        </w:r>
        <w:r w:rsidR="00B50EA9">
          <w:instrText xml:space="preserve"> PAGEREF _Toc25930434 \h </w:instrText>
        </w:r>
        <w:r w:rsidR="00B50EA9">
          <w:fldChar w:fldCharType="separate"/>
        </w:r>
        <w:r w:rsidR="00B50EA9">
          <w:t>106</w:t>
        </w:r>
        <w:r w:rsidR="00B50EA9">
          <w:fldChar w:fldCharType="end"/>
        </w:r>
      </w:hyperlink>
    </w:p>
    <w:p w14:paraId="282D8961" w14:textId="70D12BD4" w:rsidR="00B50EA9" w:rsidRDefault="00384E68">
      <w:pPr>
        <w:pStyle w:val="TOC3"/>
        <w:rPr>
          <w:rFonts w:eastAsiaTheme="minorEastAsia"/>
          <w:smallCaps w:val="0"/>
          <w:sz w:val="22"/>
        </w:rPr>
      </w:pPr>
      <w:hyperlink w:anchor="_Toc25930435" w:history="1">
        <w:r w:rsidR="00B50EA9" w:rsidRPr="00D16980">
          <w:rPr>
            <w:rStyle w:val="Hyperlink"/>
          </w:rPr>
          <w:t>Applications Office 365</w:t>
        </w:r>
        <w:r w:rsidR="00B50EA9">
          <w:tab/>
        </w:r>
        <w:r w:rsidR="00B50EA9">
          <w:fldChar w:fldCharType="begin"/>
        </w:r>
        <w:r w:rsidR="00B50EA9">
          <w:instrText xml:space="preserve"> PAGEREF _Toc25930435 \h </w:instrText>
        </w:r>
        <w:r w:rsidR="00B50EA9">
          <w:fldChar w:fldCharType="separate"/>
        </w:r>
        <w:r w:rsidR="00B50EA9">
          <w:t>108</w:t>
        </w:r>
        <w:r w:rsidR="00B50EA9">
          <w:fldChar w:fldCharType="end"/>
        </w:r>
      </w:hyperlink>
    </w:p>
    <w:p w14:paraId="75FC0B27" w14:textId="18DA9E27" w:rsidR="00B50EA9" w:rsidRDefault="00384E68">
      <w:pPr>
        <w:pStyle w:val="TOC3"/>
        <w:rPr>
          <w:rFonts w:eastAsiaTheme="minorEastAsia"/>
          <w:smallCaps w:val="0"/>
          <w:sz w:val="22"/>
        </w:rPr>
      </w:pPr>
      <w:hyperlink w:anchor="_Toc25930436" w:history="1">
        <w:r w:rsidR="00B50EA9" w:rsidRPr="00D16980">
          <w:rPr>
            <w:rStyle w:val="Hyperlink"/>
          </w:rPr>
          <w:t>Suites Office 365</w:t>
        </w:r>
        <w:r w:rsidR="00B50EA9">
          <w:tab/>
        </w:r>
        <w:r w:rsidR="00B50EA9">
          <w:fldChar w:fldCharType="begin"/>
        </w:r>
        <w:r w:rsidR="00B50EA9">
          <w:instrText xml:space="preserve"> PAGEREF _Toc25930436 \h </w:instrText>
        </w:r>
        <w:r w:rsidR="00B50EA9">
          <w:fldChar w:fldCharType="separate"/>
        </w:r>
        <w:r w:rsidR="00B50EA9">
          <w:t>108</w:t>
        </w:r>
        <w:r w:rsidR="00B50EA9">
          <w:fldChar w:fldCharType="end"/>
        </w:r>
      </w:hyperlink>
    </w:p>
    <w:p w14:paraId="6144CADB" w14:textId="45358C48" w:rsidR="00B50EA9" w:rsidRDefault="00384E68">
      <w:pPr>
        <w:pStyle w:val="TOC3"/>
        <w:rPr>
          <w:rFonts w:eastAsiaTheme="minorEastAsia"/>
          <w:smallCaps w:val="0"/>
          <w:sz w:val="22"/>
        </w:rPr>
      </w:pPr>
      <w:hyperlink w:anchor="_Toc25930437" w:history="1">
        <w:r w:rsidR="00B50EA9" w:rsidRPr="00D16980">
          <w:rPr>
            <w:rStyle w:val="Hyperlink"/>
          </w:rPr>
          <w:t>Project</w:t>
        </w:r>
        <w:r w:rsidR="00B50EA9">
          <w:tab/>
        </w:r>
        <w:r w:rsidR="00B50EA9">
          <w:fldChar w:fldCharType="begin"/>
        </w:r>
        <w:r w:rsidR="00B50EA9">
          <w:instrText xml:space="preserve"> PAGEREF _Toc25930437 \h </w:instrText>
        </w:r>
        <w:r w:rsidR="00B50EA9">
          <w:fldChar w:fldCharType="separate"/>
        </w:r>
        <w:r w:rsidR="00B50EA9">
          <w:t>109</w:t>
        </w:r>
        <w:r w:rsidR="00B50EA9">
          <w:fldChar w:fldCharType="end"/>
        </w:r>
      </w:hyperlink>
    </w:p>
    <w:p w14:paraId="27271EC8" w14:textId="57D0721C" w:rsidR="00B50EA9" w:rsidRDefault="00384E68">
      <w:pPr>
        <w:pStyle w:val="TOC1"/>
        <w:rPr>
          <w:rFonts w:eastAsiaTheme="minorEastAsia"/>
          <w:b w:val="0"/>
          <w:caps w:val="0"/>
          <w:noProof/>
          <w:sz w:val="22"/>
          <w:szCs w:val="22"/>
        </w:rPr>
      </w:pPr>
      <w:hyperlink w:anchor="_Toc25930438" w:history="1">
        <w:r w:rsidR="00B50EA9" w:rsidRPr="00D16980">
          <w:rPr>
            <w:rStyle w:val="Hyperlink"/>
            <w:noProof/>
          </w:rPr>
          <w:t>Annexe D – Services Professionnels</w:t>
        </w:r>
        <w:r w:rsidR="00B50EA9">
          <w:rPr>
            <w:noProof/>
          </w:rPr>
          <w:tab/>
        </w:r>
        <w:r w:rsidR="00B50EA9">
          <w:rPr>
            <w:noProof/>
          </w:rPr>
          <w:fldChar w:fldCharType="begin"/>
        </w:r>
        <w:r w:rsidR="00B50EA9">
          <w:rPr>
            <w:noProof/>
          </w:rPr>
          <w:instrText xml:space="preserve"> PAGEREF _Toc25930438 \h </w:instrText>
        </w:r>
        <w:r w:rsidR="00B50EA9">
          <w:rPr>
            <w:noProof/>
          </w:rPr>
        </w:r>
        <w:r w:rsidR="00B50EA9">
          <w:rPr>
            <w:noProof/>
          </w:rPr>
          <w:fldChar w:fldCharType="separate"/>
        </w:r>
        <w:r w:rsidR="00B50EA9">
          <w:rPr>
            <w:noProof/>
          </w:rPr>
          <w:t>110</w:t>
        </w:r>
        <w:r w:rsidR="00B50EA9">
          <w:rPr>
            <w:noProof/>
          </w:rPr>
          <w:fldChar w:fldCharType="end"/>
        </w:r>
      </w:hyperlink>
    </w:p>
    <w:p w14:paraId="22D4B5BA" w14:textId="1C0276B2" w:rsidR="00B50EA9" w:rsidRDefault="00384E68">
      <w:pPr>
        <w:pStyle w:val="TOC2"/>
        <w:rPr>
          <w:rFonts w:eastAsiaTheme="minorEastAsia"/>
          <w:smallCaps w:val="0"/>
          <w:sz w:val="22"/>
        </w:rPr>
      </w:pPr>
      <w:hyperlink w:anchor="_Toc25930439" w:history="1">
        <w:r w:rsidR="00B50EA9" w:rsidRPr="00D16980">
          <w:rPr>
            <w:rStyle w:val="Hyperlink"/>
          </w:rPr>
          <w:t>Offres Support Premier de Microsoft</w:t>
        </w:r>
        <w:r w:rsidR="00B50EA9">
          <w:tab/>
        </w:r>
        <w:r w:rsidR="00B50EA9">
          <w:fldChar w:fldCharType="begin"/>
        </w:r>
        <w:r w:rsidR="00B50EA9">
          <w:instrText xml:space="preserve"> PAGEREF _Toc25930439 \h </w:instrText>
        </w:r>
        <w:r w:rsidR="00B50EA9">
          <w:fldChar w:fldCharType="separate"/>
        </w:r>
        <w:r w:rsidR="00B50EA9">
          <w:t>110</w:t>
        </w:r>
        <w:r w:rsidR="00B50EA9">
          <w:fldChar w:fldCharType="end"/>
        </w:r>
      </w:hyperlink>
    </w:p>
    <w:p w14:paraId="554C5698" w14:textId="107ABBD4" w:rsidR="00B50EA9" w:rsidRDefault="00384E68">
      <w:pPr>
        <w:pStyle w:val="TOC2"/>
        <w:rPr>
          <w:rFonts w:eastAsiaTheme="minorEastAsia"/>
          <w:smallCaps w:val="0"/>
          <w:sz w:val="22"/>
        </w:rPr>
      </w:pPr>
      <w:hyperlink w:anchor="_Toc25930440" w:history="1">
        <w:r w:rsidR="00B50EA9" w:rsidRPr="00D16980">
          <w:rPr>
            <w:rStyle w:val="Hyperlink"/>
          </w:rPr>
          <w:t>Offres Microsoft Digital Advisory Services</w:t>
        </w:r>
        <w:r w:rsidR="00B50EA9">
          <w:tab/>
        </w:r>
        <w:r w:rsidR="00B50EA9">
          <w:fldChar w:fldCharType="begin"/>
        </w:r>
        <w:r w:rsidR="00B50EA9">
          <w:instrText xml:space="preserve"> PAGEREF _Toc25930440 \h </w:instrText>
        </w:r>
        <w:r w:rsidR="00B50EA9">
          <w:fldChar w:fldCharType="separate"/>
        </w:r>
        <w:r w:rsidR="00B50EA9">
          <w:t>111</w:t>
        </w:r>
        <w:r w:rsidR="00B50EA9">
          <w:fldChar w:fldCharType="end"/>
        </w:r>
      </w:hyperlink>
    </w:p>
    <w:p w14:paraId="6CA2DDA2" w14:textId="325B864C" w:rsidR="00B50EA9" w:rsidRDefault="00384E68">
      <w:pPr>
        <w:pStyle w:val="TOC2"/>
        <w:rPr>
          <w:rFonts w:eastAsiaTheme="minorEastAsia"/>
          <w:smallCaps w:val="0"/>
          <w:sz w:val="22"/>
        </w:rPr>
      </w:pPr>
      <w:hyperlink w:anchor="_Toc25930441" w:history="1">
        <w:r w:rsidR="00B50EA9" w:rsidRPr="00D16980">
          <w:rPr>
            <w:rStyle w:val="Hyperlink"/>
          </w:rPr>
          <w:t>Offres Sales Productivity Accelerator</w:t>
        </w:r>
        <w:r w:rsidR="00B50EA9">
          <w:tab/>
        </w:r>
        <w:r w:rsidR="00B50EA9">
          <w:fldChar w:fldCharType="begin"/>
        </w:r>
        <w:r w:rsidR="00B50EA9">
          <w:instrText xml:space="preserve"> PAGEREF _Toc25930441 \h </w:instrText>
        </w:r>
        <w:r w:rsidR="00B50EA9">
          <w:fldChar w:fldCharType="separate"/>
        </w:r>
        <w:r w:rsidR="00B50EA9">
          <w:t>111</w:t>
        </w:r>
        <w:r w:rsidR="00B50EA9">
          <w:fldChar w:fldCharType="end"/>
        </w:r>
      </w:hyperlink>
    </w:p>
    <w:p w14:paraId="3F1D7694" w14:textId="186A012F" w:rsidR="00B50EA9" w:rsidRDefault="00384E68">
      <w:pPr>
        <w:pStyle w:val="TOC1"/>
        <w:rPr>
          <w:rFonts w:eastAsiaTheme="minorEastAsia"/>
          <w:b w:val="0"/>
          <w:caps w:val="0"/>
          <w:noProof/>
          <w:sz w:val="22"/>
          <w:szCs w:val="22"/>
        </w:rPr>
      </w:pPr>
      <w:hyperlink w:anchor="_Toc25930442" w:history="1">
        <w:r w:rsidR="00B50EA9" w:rsidRPr="00D16980">
          <w:rPr>
            <w:rStyle w:val="Hyperlink"/>
            <w:noProof/>
          </w:rPr>
          <w:t>Annexe E – Conditions Supplémentaires du Programme</w:t>
        </w:r>
        <w:r w:rsidR="00B50EA9">
          <w:rPr>
            <w:noProof/>
          </w:rPr>
          <w:tab/>
        </w:r>
        <w:r w:rsidR="00B50EA9">
          <w:rPr>
            <w:noProof/>
          </w:rPr>
          <w:fldChar w:fldCharType="begin"/>
        </w:r>
        <w:r w:rsidR="00B50EA9">
          <w:rPr>
            <w:noProof/>
          </w:rPr>
          <w:instrText xml:space="preserve"> PAGEREF _Toc25930442 \h </w:instrText>
        </w:r>
        <w:r w:rsidR="00B50EA9">
          <w:rPr>
            <w:noProof/>
          </w:rPr>
        </w:r>
        <w:r w:rsidR="00B50EA9">
          <w:rPr>
            <w:noProof/>
          </w:rPr>
          <w:fldChar w:fldCharType="separate"/>
        </w:r>
        <w:r w:rsidR="00B50EA9">
          <w:rPr>
            <w:noProof/>
          </w:rPr>
          <w:t>113</w:t>
        </w:r>
        <w:r w:rsidR="00B50EA9">
          <w:rPr>
            <w:noProof/>
          </w:rPr>
          <w:fldChar w:fldCharType="end"/>
        </w:r>
      </w:hyperlink>
    </w:p>
    <w:p w14:paraId="685AE6CD" w14:textId="1A914042" w:rsidR="00B50EA9" w:rsidRDefault="00384E68">
      <w:pPr>
        <w:pStyle w:val="TOC2"/>
        <w:rPr>
          <w:rFonts w:eastAsiaTheme="minorEastAsia"/>
          <w:smallCaps w:val="0"/>
          <w:sz w:val="22"/>
        </w:rPr>
      </w:pPr>
      <w:hyperlink w:anchor="_Toc25930443" w:history="1">
        <w:r w:rsidR="00B50EA9" w:rsidRPr="00D16980">
          <w:rPr>
            <w:rStyle w:val="Hyperlink"/>
          </w:rPr>
          <w:t>Conditions Supplémentaires du Programme Select Plus</w:t>
        </w:r>
        <w:r w:rsidR="00B50EA9">
          <w:tab/>
        </w:r>
        <w:r w:rsidR="00B50EA9">
          <w:fldChar w:fldCharType="begin"/>
        </w:r>
        <w:r w:rsidR="00B50EA9">
          <w:instrText xml:space="preserve"> PAGEREF _Toc25930443 \h </w:instrText>
        </w:r>
        <w:r w:rsidR="00B50EA9">
          <w:fldChar w:fldCharType="separate"/>
        </w:r>
        <w:r w:rsidR="00B50EA9">
          <w:t>113</w:t>
        </w:r>
        <w:r w:rsidR="00B50EA9">
          <w:fldChar w:fldCharType="end"/>
        </w:r>
      </w:hyperlink>
    </w:p>
    <w:p w14:paraId="02553AEA" w14:textId="13DCFD11" w:rsidR="00B50EA9" w:rsidRDefault="00384E68">
      <w:pPr>
        <w:pStyle w:val="TOC2"/>
        <w:rPr>
          <w:rFonts w:eastAsiaTheme="minorEastAsia"/>
          <w:smallCaps w:val="0"/>
          <w:sz w:val="22"/>
        </w:rPr>
      </w:pPr>
      <w:hyperlink w:anchor="_Toc25930444" w:history="1">
        <w:r w:rsidR="00B50EA9" w:rsidRPr="00D16980">
          <w:rPr>
            <w:rStyle w:val="Hyperlink"/>
          </w:rPr>
          <w:t>Définition de la notion de Gestion pour les Dispositifs Éligibles</w:t>
        </w:r>
        <w:r w:rsidR="00B50EA9">
          <w:tab/>
        </w:r>
        <w:r w:rsidR="00B50EA9">
          <w:fldChar w:fldCharType="begin"/>
        </w:r>
        <w:r w:rsidR="00B50EA9">
          <w:instrText xml:space="preserve"> PAGEREF _Toc25930444 \h </w:instrText>
        </w:r>
        <w:r w:rsidR="00B50EA9">
          <w:fldChar w:fldCharType="separate"/>
        </w:r>
        <w:r w:rsidR="00B50EA9">
          <w:t>113</w:t>
        </w:r>
        <w:r w:rsidR="00B50EA9">
          <w:fldChar w:fldCharType="end"/>
        </w:r>
      </w:hyperlink>
    </w:p>
    <w:p w14:paraId="1AC1E0D4" w14:textId="5C7722F0" w:rsidR="00B50EA9" w:rsidRDefault="00384E68">
      <w:pPr>
        <w:pStyle w:val="TOC2"/>
        <w:rPr>
          <w:rFonts w:eastAsiaTheme="minorEastAsia"/>
          <w:smallCaps w:val="0"/>
          <w:sz w:val="22"/>
        </w:rPr>
      </w:pPr>
      <w:hyperlink w:anchor="_Toc25930445" w:history="1">
        <w:r w:rsidR="00B50EA9" w:rsidRPr="00D16980">
          <w:rPr>
            <w:rStyle w:val="Hyperlink"/>
          </w:rPr>
          <w:t>Services en Ligne des programmes Open</w:t>
        </w:r>
        <w:r w:rsidR="00B50EA9">
          <w:tab/>
        </w:r>
        <w:r w:rsidR="00B50EA9">
          <w:fldChar w:fldCharType="begin"/>
        </w:r>
        <w:r w:rsidR="00B50EA9">
          <w:instrText xml:space="preserve"> PAGEREF _Toc25930445 \h </w:instrText>
        </w:r>
        <w:r w:rsidR="00B50EA9">
          <w:fldChar w:fldCharType="separate"/>
        </w:r>
        <w:r w:rsidR="00B50EA9">
          <w:t>113</w:t>
        </w:r>
        <w:r w:rsidR="00B50EA9">
          <w:fldChar w:fldCharType="end"/>
        </w:r>
      </w:hyperlink>
    </w:p>
    <w:p w14:paraId="1ADAD2E0" w14:textId="6FFD92A9" w:rsidR="00B50EA9" w:rsidRDefault="00384E68">
      <w:pPr>
        <w:pStyle w:val="TOC2"/>
        <w:rPr>
          <w:rFonts w:eastAsiaTheme="minorEastAsia"/>
          <w:smallCaps w:val="0"/>
          <w:sz w:val="22"/>
        </w:rPr>
      </w:pPr>
      <w:hyperlink w:anchor="_Toc25930446" w:history="1">
        <w:r w:rsidR="00B50EA9" w:rsidRPr="00D16980">
          <w:rPr>
            <w:rStyle w:val="Hyperlink"/>
          </w:rPr>
          <w:t>Conditions supplémentaires pour les Services Professionnels – Contrats existants</w:t>
        </w:r>
        <w:r w:rsidR="00B50EA9">
          <w:tab/>
        </w:r>
        <w:r w:rsidR="00B50EA9">
          <w:fldChar w:fldCharType="begin"/>
        </w:r>
        <w:r w:rsidR="00B50EA9">
          <w:instrText xml:space="preserve"> PAGEREF _Toc25930446 \h </w:instrText>
        </w:r>
        <w:r w:rsidR="00B50EA9">
          <w:fldChar w:fldCharType="separate"/>
        </w:r>
        <w:r w:rsidR="00B50EA9">
          <w:t>113</w:t>
        </w:r>
        <w:r w:rsidR="00B50EA9">
          <w:fldChar w:fldCharType="end"/>
        </w:r>
      </w:hyperlink>
    </w:p>
    <w:p w14:paraId="57D8AC26" w14:textId="5D7D164A" w:rsidR="00B50EA9" w:rsidRDefault="00384E68">
      <w:pPr>
        <w:pStyle w:val="TOC1"/>
        <w:rPr>
          <w:rFonts w:eastAsiaTheme="minorEastAsia"/>
          <w:b w:val="0"/>
          <w:caps w:val="0"/>
          <w:noProof/>
          <w:sz w:val="22"/>
          <w:szCs w:val="22"/>
        </w:rPr>
      </w:pPr>
      <w:hyperlink w:anchor="_Toc25930447" w:history="1">
        <w:r w:rsidR="00B50EA9" w:rsidRPr="00D16980">
          <w:rPr>
            <w:rStyle w:val="Hyperlink"/>
            <w:noProof/>
          </w:rPr>
          <w:t>Annexe F – Promotions</w:t>
        </w:r>
        <w:r w:rsidR="00B50EA9">
          <w:rPr>
            <w:noProof/>
          </w:rPr>
          <w:tab/>
        </w:r>
        <w:r w:rsidR="00B50EA9">
          <w:rPr>
            <w:noProof/>
          </w:rPr>
          <w:fldChar w:fldCharType="begin"/>
        </w:r>
        <w:r w:rsidR="00B50EA9">
          <w:rPr>
            <w:noProof/>
          </w:rPr>
          <w:instrText xml:space="preserve"> PAGEREF _Toc25930447 \h </w:instrText>
        </w:r>
        <w:r w:rsidR="00B50EA9">
          <w:rPr>
            <w:noProof/>
          </w:rPr>
        </w:r>
        <w:r w:rsidR="00B50EA9">
          <w:rPr>
            <w:noProof/>
          </w:rPr>
          <w:fldChar w:fldCharType="separate"/>
        </w:r>
        <w:r w:rsidR="00B50EA9">
          <w:rPr>
            <w:noProof/>
          </w:rPr>
          <w:t>115</w:t>
        </w:r>
        <w:r w:rsidR="00B50EA9">
          <w:rPr>
            <w:noProof/>
          </w:rPr>
          <w:fldChar w:fldCharType="end"/>
        </w:r>
      </w:hyperlink>
    </w:p>
    <w:p w14:paraId="2E51004D" w14:textId="2A73D794" w:rsidR="00B50EA9" w:rsidRDefault="00384E68">
      <w:pPr>
        <w:pStyle w:val="TOC2"/>
        <w:rPr>
          <w:rFonts w:eastAsiaTheme="minorEastAsia"/>
          <w:smallCaps w:val="0"/>
          <w:sz w:val="22"/>
        </w:rPr>
      </w:pPr>
      <w:hyperlink w:anchor="_Toc25930448" w:history="1">
        <w:r w:rsidR="00B50EA9" w:rsidRPr="00D16980">
          <w:rPr>
            <w:rStyle w:val="Hyperlink"/>
          </w:rPr>
          <w:t>Promotion Sécurité et conformité pour Microsoft 365 F1</w:t>
        </w:r>
        <w:r w:rsidR="00B50EA9">
          <w:tab/>
        </w:r>
        <w:r w:rsidR="00B50EA9">
          <w:fldChar w:fldCharType="begin"/>
        </w:r>
        <w:r w:rsidR="00B50EA9">
          <w:instrText xml:space="preserve"> PAGEREF _Toc25930448 \h </w:instrText>
        </w:r>
        <w:r w:rsidR="00B50EA9">
          <w:fldChar w:fldCharType="separate"/>
        </w:r>
        <w:r w:rsidR="00B50EA9">
          <w:t>115</w:t>
        </w:r>
        <w:r w:rsidR="00B50EA9">
          <w:fldChar w:fldCharType="end"/>
        </w:r>
      </w:hyperlink>
    </w:p>
    <w:p w14:paraId="74856349" w14:textId="0AED9B42" w:rsidR="00B50EA9" w:rsidRDefault="00384E68">
      <w:pPr>
        <w:pStyle w:val="TOC2"/>
        <w:rPr>
          <w:rFonts w:eastAsiaTheme="minorEastAsia"/>
          <w:smallCaps w:val="0"/>
          <w:sz w:val="22"/>
        </w:rPr>
      </w:pPr>
      <w:hyperlink w:anchor="_Toc25930449" w:history="1">
        <w:r w:rsidR="00B50EA9" w:rsidRPr="00D16980">
          <w:rPr>
            <w:rStyle w:val="Hyperlink"/>
          </w:rPr>
          <w:t>Promotion Windows 7 ESU pour les Utilisateurs de Sécurité Windows E5, M365 E5 et M365 E5</w:t>
        </w:r>
        <w:r w:rsidR="00B50EA9">
          <w:tab/>
        </w:r>
        <w:r w:rsidR="00B50EA9">
          <w:fldChar w:fldCharType="begin"/>
        </w:r>
        <w:r w:rsidR="00B50EA9">
          <w:instrText xml:space="preserve"> PAGEREF _Toc25930449 \h </w:instrText>
        </w:r>
        <w:r w:rsidR="00B50EA9">
          <w:fldChar w:fldCharType="separate"/>
        </w:r>
        <w:r w:rsidR="00B50EA9">
          <w:t>115</w:t>
        </w:r>
        <w:r w:rsidR="00B50EA9">
          <w:fldChar w:fldCharType="end"/>
        </w:r>
      </w:hyperlink>
    </w:p>
    <w:p w14:paraId="3C3ED524" w14:textId="6ABAB6F9" w:rsidR="00B50EA9" w:rsidRDefault="00384E68">
      <w:pPr>
        <w:pStyle w:val="TOC1"/>
        <w:rPr>
          <w:rFonts w:eastAsiaTheme="minorEastAsia"/>
          <w:b w:val="0"/>
          <w:caps w:val="0"/>
          <w:noProof/>
          <w:sz w:val="22"/>
          <w:szCs w:val="22"/>
        </w:rPr>
      </w:pPr>
      <w:hyperlink w:anchor="_Toc25930450" w:history="1">
        <w:r w:rsidR="00B50EA9" w:rsidRPr="00D16980">
          <w:rPr>
            <w:rStyle w:val="Hyperlink"/>
            <w:noProof/>
          </w:rPr>
          <w:t>Annexe G - Conditions applicables au Système de stockage et à Azure Data Box</w:t>
        </w:r>
        <w:r w:rsidR="00B50EA9">
          <w:rPr>
            <w:noProof/>
          </w:rPr>
          <w:tab/>
        </w:r>
        <w:r w:rsidR="00B50EA9">
          <w:rPr>
            <w:noProof/>
          </w:rPr>
          <w:fldChar w:fldCharType="begin"/>
        </w:r>
        <w:r w:rsidR="00B50EA9">
          <w:rPr>
            <w:noProof/>
          </w:rPr>
          <w:instrText xml:space="preserve"> PAGEREF _Toc25930450 \h </w:instrText>
        </w:r>
        <w:r w:rsidR="00B50EA9">
          <w:rPr>
            <w:noProof/>
          </w:rPr>
        </w:r>
        <w:r w:rsidR="00B50EA9">
          <w:rPr>
            <w:noProof/>
          </w:rPr>
          <w:fldChar w:fldCharType="separate"/>
        </w:r>
        <w:r w:rsidR="00B50EA9">
          <w:rPr>
            <w:noProof/>
          </w:rPr>
          <w:t>116</w:t>
        </w:r>
        <w:r w:rsidR="00B50EA9">
          <w:rPr>
            <w:noProof/>
          </w:rPr>
          <w:fldChar w:fldCharType="end"/>
        </w:r>
      </w:hyperlink>
    </w:p>
    <w:p w14:paraId="51839607" w14:textId="092E022A" w:rsidR="00B50EA9" w:rsidRDefault="00384E68">
      <w:pPr>
        <w:pStyle w:val="TOC2"/>
        <w:rPr>
          <w:rFonts w:eastAsiaTheme="minorEastAsia"/>
          <w:smallCaps w:val="0"/>
          <w:sz w:val="22"/>
        </w:rPr>
      </w:pPr>
      <w:hyperlink w:anchor="_Toc25930451" w:history="1">
        <w:r w:rsidR="00B50EA9" w:rsidRPr="00D16980">
          <w:rPr>
            <w:rStyle w:val="Hyperlink"/>
          </w:rPr>
          <w:t>Conditions applicables au Système de Stockage</w:t>
        </w:r>
        <w:r w:rsidR="00B50EA9">
          <w:tab/>
        </w:r>
        <w:r w:rsidR="00B50EA9">
          <w:fldChar w:fldCharType="begin"/>
        </w:r>
        <w:r w:rsidR="00B50EA9">
          <w:instrText xml:space="preserve"> PAGEREF _Toc25930451 \h </w:instrText>
        </w:r>
        <w:r w:rsidR="00B50EA9">
          <w:fldChar w:fldCharType="separate"/>
        </w:r>
        <w:r w:rsidR="00B50EA9">
          <w:t>116</w:t>
        </w:r>
        <w:r w:rsidR="00B50EA9">
          <w:fldChar w:fldCharType="end"/>
        </w:r>
      </w:hyperlink>
    </w:p>
    <w:p w14:paraId="401F5D1D" w14:textId="40FF9F4B" w:rsidR="00B50EA9" w:rsidRDefault="00384E68">
      <w:pPr>
        <w:pStyle w:val="TOC2"/>
        <w:rPr>
          <w:rFonts w:eastAsiaTheme="minorEastAsia"/>
          <w:smallCaps w:val="0"/>
          <w:sz w:val="22"/>
        </w:rPr>
      </w:pPr>
      <w:hyperlink w:anchor="_Toc25930452" w:history="1">
        <w:r w:rsidR="00B50EA9" w:rsidRPr="00D16980">
          <w:rPr>
            <w:rStyle w:val="Hyperlink"/>
          </w:rPr>
          <w:t>Conditions Matérielles applicables à Azure Data Box</w:t>
        </w:r>
        <w:r w:rsidR="00B50EA9">
          <w:tab/>
        </w:r>
        <w:r w:rsidR="00B50EA9">
          <w:fldChar w:fldCharType="begin"/>
        </w:r>
        <w:r w:rsidR="00B50EA9">
          <w:instrText xml:space="preserve"> PAGEREF _Toc25930452 \h </w:instrText>
        </w:r>
        <w:r w:rsidR="00B50EA9">
          <w:fldChar w:fldCharType="separate"/>
        </w:r>
        <w:r w:rsidR="00B50EA9">
          <w:t>117</w:t>
        </w:r>
        <w:r w:rsidR="00B50EA9">
          <w:fldChar w:fldCharType="end"/>
        </w:r>
      </w:hyperlink>
    </w:p>
    <w:p w14:paraId="0E4401D2" w14:textId="4FF1761D" w:rsidR="00B50EA9" w:rsidRDefault="00384E68">
      <w:pPr>
        <w:pStyle w:val="TOC1"/>
        <w:rPr>
          <w:rFonts w:eastAsiaTheme="minorEastAsia"/>
          <w:b w:val="0"/>
          <w:caps w:val="0"/>
          <w:noProof/>
          <w:sz w:val="22"/>
          <w:szCs w:val="22"/>
        </w:rPr>
      </w:pPr>
      <w:hyperlink w:anchor="_Toc25930453" w:history="1">
        <w:r w:rsidR="00B50EA9" w:rsidRPr="00D16980">
          <w:rPr>
            <w:rStyle w:val="Hyperlink"/>
            <w:noProof/>
          </w:rPr>
          <w:t>Annexe H - Avantages Étudiant et Programmes Éducation</w:t>
        </w:r>
        <w:r w:rsidR="00B50EA9">
          <w:rPr>
            <w:noProof/>
          </w:rPr>
          <w:tab/>
        </w:r>
        <w:r w:rsidR="00B50EA9">
          <w:rPr>
            <w:noProof/>
          </w:rPr>
          <w:fldChar w:fldCharType="begin"/>
        </w:r>
        <w:r w:rsidR="00B50EA9">
          <w:rPr>
            <w:noProof/>
          </w:rPr>
          <w:instrText xml:space="preserve"> PAGEREF _Toc25930453 \h </w:instrText>
        </w:r>
        <w:r w:rsidR="00B50EA9">
          <w:rPr>
            <w:noProof/>
          </w:rPr>
        </w:r>
        <w:r w:rsidR="00B50EA9">
          <w:rPr>
            <w:noProof/>
          </w:rPr>
          <w:fldChar w:fldCharType="separate"/>
        </w:r>
        <w:r w:rsidR="00B50EA9">
          <w:rPr>
            <w:noProof/>
          </w:rPr>
          <w:t>121</w:t>
        </w:r>
        <w:r w:rsidR="00B50EA9">
          <w:rPr>
            <w:noProof/>
          </w:rPr>
          <w:fldChar w:fldCharType="end"/>
        </w:r>
      </w:hyperlink>
    </w:p>
    <w:p w14:paraId="6206986C" w14:textId="71512D8F" w:rsidR="00B50EA9" w:rsidRDefault="00384E68">
      <w:pPr>
        <w:pStyle w:val="TOC2"/>
        <w:rPr>
          <w:rFonts w:eastAsiaTheme="minorEastAsia"/>
          <w:smallCaps w:val="0"/>
          <w:sz w:val="22"/>
        </w:rPr>
      </w:pPr>
      <w:hyperlink w:anchor="_Toc25930454" w:history="1">
        <w:r w:rsidR="00B50EA9" w:rsidRPr="00D16980">
          <w:rPr>
            <w:rStyle w:val="Hyperlink"/>
          </w:rPr>
          <w:t>Droits Avantages Étudiant par Programme Éligible</w:t>
        </w:r>
        <w:r w:rsidR="00B50EA9">
          <w:tab/>
        </w:r>
        <w:r w:rsidR="00B50EA9">
          <w:fldChar w:fldCharType="begin"/>
        </w:r>
        <w:r w:rsidR="00B50EA9">
          <w:instrText xml:space="preserve"> PAGEREF _Toc25930454 \h </w:instrText>
        </w:r>
        <w:r w:rsidR="00B50EA9">
          <w:fldChar w:fldCharType="separate"/>
        </w:r>
        <w:r w:rsidR="00B50EA9">
          <w:t>121</w:t>
        </w:r>
        <w:r w:rsidR="00B50EA9">
          <w:fldChar w:fldCharType="end"/>
        </w:r>
      </w:hyperlink>
    </w:p>
    <w:p w14:paraId="32125DD9" w14:textId="0E0D1C28" w:rsidR="00B50EA9" w:rsidRDefault="00384E68">
      <w:pPr>
        <w:pStyle w:val="TOC2"/>
        <w:rPr>
          <w:rFonts w:eastAsiaTheme="minorEastAsia"/>
          <w:smallCaps w:val="0"/>
          <w:sz w:val="22"/>
        </w:rPr>
      </w:pPr>
      <w:hyperlink w:anchor="_Toc25930455" w:history="1">
        <w:r w:rsidR="00B50EA9" w:rsidRPr="00D16980">
          <w:rPr>
            <w:rStyle w:val="Hyperlink"/>
          </w:rPr>
          <w:t>Scénarios Produit de la Plateforme Éducation (EPP) mixtes</w:t>
        </w:r>
        <w:r w:rsidR="00B50EA9">
          <w:tab/>
        </w:r>
        <w:r w:rsidR="00B50EA9">
          <w:fldChar w:fldCharType="begin"/>
        </w:r>
        <w:r w:rsidR="00B50EA9">
          <w:instrText xml:space="preserve"> PAGEREF _Toc25930455 \h </w:instrText>
        </w:r>
        <w:r w:rsidR="00B50EA9">
          <w:fldChar w:fldCharType="separate"/>
        </w:r>
        <w:r w:rsidR="00B50EA9">
          <w:t>122</w:t>
        </w:r>
        <w:r w:rsidR="00B50EA9">
          <w:fldChar w:fldCharType="end"/>
        </w:r>
      </w:hyperlink>
    </w:p>
    <w:p w14:paraId="05A715EB" w14:textId="6CA97C3E" w:rsidR="00B50EA9" w:rsidRDefault="00384E68">
      <w:pPr>
        <w:pStyle w:val="TOC2"/>
        <w:rPr>
          <w:rFonts w:eastAsiaTheme="minorEastAsia"/>
          <w:smallCaps w:val="0"/>
          <w:sz w:val="22"/>
        </w:rPr>
      </w:pPr>
      <w:hyperlink w:anchor="_Toc25930456" w:history="1">
        <w:r w:rsidR="00B50EA9" w:rsidRPr="00D16980">
          <w:rPr>
            <w:rStyle w:val="Hyperlink"/>
          </w:rPr>
          <w:t>Disponibilité des Programmes Accord de Mise en Œuvre de Solutions Éducation (version antérieure à 2017)</w:t>
        </w:r>
        <w:r w:rsidR="00B50EA9">
          <w:tab/>
        </w:r>
        <w:r w:rsidR="00B50EA9">
          <w:fldChar w:fldCharType="begin"/>
        </w:r>
        <w:r w:rsidR="00B50EA9">
          <w:instrText xml:space="preserve"> PAGEREF _Toc25930456 \h </w:instrText>
        </w:r>
        <w:r w:rsidR="00B50EA9">
          <w:fldChar w:fldCharType="separate"/>
        </w:r>
        <w:r w:rsidR="00B50EA9">
          <w:t>122</w:t>
        </w:r>
        <w:r w:rsidR="00B50EA9">
          <w:fldChar w:fldCharType="end"/>
        </w:r>
      </w:hyperlink>
    </w:p>
    <w:p w14:paraId="760081CE" w14:textId="2A9223CC" w:rsidR="00B50EA9" w:rsidRDefault="00384E68">
      <w:pPr>
        <w:pStyle w:val="TOC1"/>
        <w:rPr>
          <w:rFonts w:eastAsiaTheme="minorEastAsia"/>
          <w:b w:val="0"/>
          <w:caps w:val="0"/>
          <w:noProof/>
          <w:sz w:val="22"/>
          <w:szCs w:val="22"/>
        </w:rPr>
      </w:pPr>
      <w:hyperlink w:anchor="_Toc25930457" w:history="1">
        <w:r w:rsidR="00B50EA9" w:rsidRPr="00D16980">
          <w:rPr>
            <w:rStyle w:val="Hyperlink"/>
            <w:noProof/>
          </w:rPr>
          <w:t>Index</w:t>
        </w:r>
        <w:r w:rsidR="00B50EA9">
          <w:rPr>
            <w:noProof/>
          </w:rPr>
          <w:tab/>
        </w:r>
        <w:r w:rsidR="00B50EA9">
          <w:rPr>
            <w:noProof/>
          </w:rPr>
          <w:fldChar w:fldCharType="begin"/>
        </w:r>
        <w:r w:rsidR="00B50EA9">
          <w:rPr>
            <w:noProof/>
          </w:rPr>
          <w:instrText xml:space="preserve"> PAGEREF _Toc25930457 \h </w:instrText>
        </w:r>
        <w:r w:rsidR="00B50EA9">
          <w:rPr>
            <w:noProof/>
          </w:rPr>
        </w:r>
        <w:r w:rsidR="00B50EA9">
          <w:rPr>
            <w:noProof/>
          </w:rPr>
          <w:fldChar w:fldCharType="separate"/>
        </w:r>
        <w:r w:rsidR="00B50EA9">
          <w:rPr>
            <w:noProof/>
          </w:rPr>
          <w:t>123</w:t>
        </w:r>
        <w:r w:rsidR="00B50EA9">
          <w:rPr>
            <w:noProof/>
          </w:rPr>
          <w:fldChar w:fldCharType="end"/>
        </w:r>
      </w:hyperlink>
    </w:p>
    <w:p w14:paraId="5587C20A" w14:textId="0C80A6D6" w:rsidR="00D80E32" w:rsidRDefault="00B50EA9">
      <w:pPr>
        <w:pStyle w:val="ProductList-Body"/>
        <w:sectPr w:rsidR="00D80E32">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542BD86B" w14:textId="77777777" w:rsidR="00D80E32" w:rsidRDefault="00D80E32">
      <w:pPr>
        <w:pStyle w:val="ProductList-Body"/>
      </w:pPr>
    </w:p>
    <w:p w14:paraId="72B3A2D9" w14:textId="77777777" w:rsidR="00D80E32" w:rsidRDefault="00D80E32">
      <w:pPr>
        <w:sectPr w:rsidR="00D80E32">
          <w:headerReference w:type="default" r:id="rId15"/>
          <w:footerReference w:type="default" r:id="rId16"/>
          <w:type w:val="continuous"/>
          <w:pgSz w:w="12240" w:h="15840" w:code="1"/>
          <w:pgMar w:top="1170" w:right="720" w:bottom="720" w:left="720" w:header="432" w:footer="288" w:gutter="0"/>
          <w:cols w:space="360"/>
        </w:sectPr>
      </w:pPr>
    </w:p>
    <w:p w14:paraId="707B5478" w14:textId="77777777" w:rsidR="00D80E32" w:rsidRDefault="00B50EA9">
      <w:pPr>
        <w:pStyle w:val="ProductList-SectionHeading"/>
        <w:pageBreakBefore/>
        <w:outlineLvl w:val="0"/>
      </w:pPr>
      <w:bookmarkStart w:id="2" w:name="_Sec531"/>
      <w:bookmarkEnd w:id="1"/>
      <w:r>
        <w:lastRenderedPageBreak/>
        <w:t>Introduction</w:t>
      </w:r>
      <w:r>
        <w:fldChar w:fldCharType="begin"/>
      </w:r>
      <w:r>
        <w:instrText xml:space="preserve"> TC "</w:instrText>
      </w:r>
      <w:bookmarkStart w:id="3" w:name="_Toc25930311"/>
      <w:r>
        <w:instrText>Introduction</w:instrText>
      </w:r>
      <w:bookmarkEnd w:id="3"/>
      <w:r>
        <w:instrText>" \l 1</w:instrText>
      </w:r>
      <w:r>
        <w:fldChar w:fldCharType="end"/>
      </w:r>
    </w:p>
    <w:p w14:paraId="46646053" w14:textId="77777777" w:rsidR="00D80E32" w:rsidRDefault="00D80E32">
      <w:pPr>
        <w:pStyle w:val="ProductList-Body"/>
      </w:pPr>
    </w:p>
    <w:p w14:paraId="13D03D2D" w14:textId="77777777" w:rsidR="00D80E32" w:rsidRDefault="00B50EA9">
      <w:pPr>
        <w:pStyle w:val="ProductList-Offering1Heading"/>
        <w:outlineLvl w:val="1"/>
      </w:pPr>
      <w:bookmarkStart w:id="4" w:name="_Sec532"/>
      <w:r>
        <w:t>À propos de ce document</w:t>
      </w:r>
      <w:bookmarkEnd w:id="4"/>
      <w:r>
        <w:fldChar w:fldCharType="begin"/>
      </w:r>
      <w:r>
        <w:instrText xml:space="preserve"> TC "</w:instrText>
      </w:r>
      <w:bookmarkStart w:id="5" w:name="_Toc25930312"/>
      <w:r>
        <w:instrText>À propos de ce document</w:instrText>
      </w:r>
      <w:bookmarkEnd w:id="5"/>
      <w:r>
        <w:instrText>" \l 2</w:instrText>
      </w:r>
      <w:r>
        <w:fldChar w:fldCharType="end"/>
      </w:r>
    </w:p>
    <w:p w14:paraId="36C7A5D7" w14:textId="77777777" w:rsidR="00D80E32" w:rsidRDefault="00B50EA9">
      <w:pPr>
        <w:pStyle w:val="ProductList-Body"/>
      </w:pPr>
      <w:r>
        <w:t xml:space="preserve">À compter du 1er juillet 2015, les Conditions des Produits remplacent les documents de la Liste des Produits et des Droits d’Utilisation de Logiciels (PUR). Toutes les références à la Liste des Produits et aux PUR dans les contrats de licence en volume du Client se rapportent aux sections applicables des Conditions des Produits. Les Conditions des Produits décrivent la disponibilité des Produits et Services Professionnels au travers des Programmes de Licence en Volume Microsoft (précédemment définie dans la Liste des Produits), ainsi que les droits d’utilisation des Produits Logiciels (précédemment définis dans les PUR). Les conditions d’utilisation des Services en Ligne mentionnées dans le présent document sont publiées dans les Conditions des Services en Ligne (OST), à l’adresse </w:t>
      </w:r>
      <w:hyperlink r:id="rId17">
        <w:r>
          <w:rPr>
            <w:color w:val="00467F"/>
            <w:u w:val="single"/>
          </w:rPr>
          <w:t>http://go.microsoft.com/?linkid=9840733</w:t>
        </w:r>
      </w:hyperlink>
      <w:r>
        <w:t>.</w:t>
      </w:r>
    </w:p>
    <w:p w14:paraId="2431EF51" w14:textId="77777777" w:rsidR="00D80E32" w:rsidRDefault="00D80E32">
      <w:pPr>
        <w:pStyle w:val="ProductList-Body"/>
      </w:pPr>
    </w:p>
    <w:p w14:paraId="2AB6B179" w14:textId="77777777" w:rsidR="00D80E32" w:rsidRDefault="00B50EA9">
      <w:pPr>
        <w:pStyle w:val="ProductList-Body"/>
      </w:pPr>
      <w:r>
        <w:t xml:space="preserve">Les produits mentionnés dans les Conditions des Produits sont disponibles à compter de la date figurant sur la </w:t>
      </w:r>
      <w:hyperlink w:anchor="_Sec843">
        <w:r>
          <w:rPr>
            <w:color w:val="00467F"/>
            <w:u w:val="single"/>
          </w:rPr>
          <w:t>Page de Couverture</w:t>
        </w:r>
      </w:hyperlink>
      <w:r>
        <w:t xml:space="preserve"> des Conditions des Produits. Les versions antérieures des Conditions des Produits sont disponibles à l’adresse </w:t>
      </w:r>
      <w:hyperlink r:id="rId18">
        <w:r>
          <w:rPr>
            <w:color w:val="00467F"/>
            <w:u w:val="single"/>
          </w:rPr>
          <w:t>http://go.microsoft.com/?linkid=9839207</w:t>
        </w:r>
      </w:hyperlink>
      <w:r>
        <w:t xml:space="preserve">, y compris les versions antérieures des documents de la Liste des Produits et des PUR. Les informations relatives aux produits et services Microsoft qui ne sont plus commercialisés sont disponibles à l’adresse </w:t>
      </w:r>
      <w:hyperlink r:id="rId19">
        <w:r>
          <w:rPr>
            <w:color w:val="00467F"/>
            <w:u w:val="single"/>
          </w:rPr>
          <w:t>http://www.microsoftvolumelicensing.com</w:t>
        </w:r>
      </w:hyperlink>
      <w:r>
        <w:t>. Les clients sont invités à contacter leur revendeur ou leur responsable de compte Microsoft pour connaître la disponibilité des produits et Services Professionnels Microsoft dans une région donnée.</w:t>
      </w:r>
    </w:p>
    <w:p w14:paraId="3DC32787" w14:textId="77777777" w:rsidR="00D80E32" w:rsidRDefault="00B50EA9">
      <w:pPr>
        <w:pStyle w:val="ProductList-Offering1Heading"/>
        <w:outlineLvl w:val="1"/>
      </w:pPr>
      <w:bookmarkStart w:id="6" w:name="_Sec533"/>
      <w:r>
        <w:t>Contenu du document</w:t>
      </w:r>
      <w:bookmarkEnd w:id="6"/>
      <w:r>
        <w:fldChar w:fldCharType="begin"/>
      </w:r>
      <w:r>
        <w:instrText xml:space="preserve"> TC "</w:instrText>
      </w:r>
      <w:bookmarkStart w:id="7" w:name="_Toc25930313"/>
      <w:r>
        <w:instrText>Contenu du document</w:instrText>
      </w:r>
      <w:bookmarkEnd w:id="7"/>
      <w:r>
        <w:instrText>" \l 2</w:instrText>
      </w:r>
      <w:r>
        <w:fldChar w:fldCharType="end"/>
      </w:r>
    </w:p>
    <w:p w14:paraId="02D04535" w14:textId="77777777" w:rsidR="00D80E32" w:rsidRDefault="00B50EA9">
      <w:pPr>
        <w:pStyle w:val="ProductList-Body"/>
      </w:pPr>
      <w:r>
        <w:t xml:space="preserve">Les Conditions des Produits se composent des sections suivantes : </w:t>
      </w:r>
    </w:p>
    <w:p w14:paraId="0AFBA998" w14:textId="77777777" w:rsidR="00D80E32" w:rsidRDefault="00384E68" w:rsidP="00B50EA9">
      <w:pPr>
        <w:pStyle w:val="ProductList-Bullet"/>
        <w:numPr>
          <w:ilvl w:val="0"/>
          <w:numId w:val="3"/>
        </w:numPr>
      </w:pPr>
      <w:hyperlink w:anchor="_Sec531">
        <w:r w:rsidR="00B50EA9">
          <w:rPr>
            <w:color w:val="00467F"/>
            <w:u w:val="single"/>
          </w:rPr>
          <w:t>Introduction</w:t>
        </w:r>
      </w:hyperlink>
      <w:r w:rsidR="00B50EA9">
        <w:t>, qui énumère les modifications récentes.</w:t>
      </w:r>
    </w:p>
    <w:p w14:paraId="73A5ED8E" w14:textId="77777777" w:rsidR="00D80E32" w:rsidRDefault="00384E68" w:rsidP="00B50EA9">
      <w:pPr>
        <w:pStyle w:val="ProductList-Bullet"/>
        <w:numPr>
          <w:ilvl w:val="0"/>
          <w:numId w:val="3"/>
        </w:numPr>
      </w:pPr>
      <w:hyperlink w:anchor="_Sec536">
        <w:r w:rsidR="00B50EA9">
          <w:rPr>
            <w:color w:val="00467F"/>
            <w:u w:val="single"/>
          </w:rPr>
          <w:t>Conditions de Licence</w:t>
        </w:r>
      </w:hyperlink>
      <w:r w:rsidR="00B50EA9">
        <w:t>, qui stipule les Conditions Universelles de Licence et les Conditions de Modèle de Licence applicables aux Produits Logiciels.</w:t>
      </w:r>
    </w:p>
    <w:p w14:paraId="3F976068" w14:textId="77777777" w:rsidR="00D80E32" w:rsidRDefault="00384E68" w:rsidP="00B50EA9">
      <w:pPr>
        <w:pStyle w:val="ProductList-Bullet"/>
        <w:numPr>
          <w:ilvl w:val="0"/>
          <w:numId w:val="3"/>
        </w:numPr>
      </w:pPr>
      <w:hyperlink w:anchor="_Sec547">
        <w:r w:rsidR="00B50EA9">
          <w:rPr>
            <w:color w:val="00467F"/>
            <w:u w:val="single"/>
          </w:rPr>
          <w:t>Produits Logiciels</w:t>
        </w:r>
      </w:hyperlink>
      <w:r w:rsidR="00B50EA9">
        <w:t>, qui énumère tous les Produits Logiciels concernés.</w:t>
      </w:r>
    </w:p>
    <w:p w14:paraId="2D5A3BD7" w14:textId="77777777" w:rsidR="00D80E32" w:rsidRDefault="00384E68" w:rsidP="00B50EA9">
      <w:pPr>
        <w:pStyle w:val="ProductList-Bullet"/>
        <w:numPr>
          <w:ilvl w:val="0"/>
          <w:numId w:val="3"/>
        </w:numPr>
      </w:pPr>
      <w:hyperlink w:anchor="_Sec548">
        <w:r w:rsidR="00B50EA9">
          <w:rPr>
            <w:color w:val="00467F"/>
            <w:u w:val="single"/>
          </w:rPr>
          <w:t>Services en Ligne</w:t>
        </w:r>
      </w:hyperlink>
      <w:r w:rsidR="00B50EA9">
        <w:t>, qui énumère tous les Services en Ligne concernés.</w:t>
      </w:r>
    </w:p>
    <w:p w14:paraId="79B67A93" w14:textId="77777777" w:rsidR="00D80E32" w:rsidRDefault="00384E68" w:rsidP="00B50EA9">
      <w:pPr>
        <w:pStyle w:val="ProductList-Bullet"/>
        <w:numPr>
          <w:ilvl w:val="0"/>
          <w:numId w:val="3"/>
        </w:numPr>
      </w:pPr>
      <w:hyperlink w:anchor="_Sec549">
        <w:r w:rsidR="00B50EA9">
          <w:rPr>
            <w:color w:val="00467F"/>
            <w:u w:val="single"/>
          </w:rPr>
          <w:t>Glossaire</w:t>
        </w:r>
      </w:hyperlink>
      <w:r w:rsidR="00B50EA9">
        <w:t>, qui définit les Attributs, les Valeurs, les En-têtes de colonne et les termes commençant par une lettre majuscule qui sont utilisés dans les Conditions des Produits.</w:t>
      </w:r>
    </w:p>
    <w:p w14:paraId="68894094" w14:textId="77777777" w:rsidR="00D80E32" w:rsidRDefault="00B50EA9" w:rsidP="00B50EA9">
      <w:pPr>
        <w:pStyle w:val="ProductList-Bullet"/>
        <w:numPr>
          <w:ilvl w:val="0"/>
          <w:numId w:val="3"/>
        </w:numPr>
      </w:pPr>
      <w:r>
        <w:t>Elles incluent également les annexes suivantes :</w:t>
      </w:r>
    </w:p>
    <w:p w14:paraId="747F4C3F" w14:textId="77777777" w:rsidR="00D80E32" w:rsidRDefault="00384E68" w:rsidP="00B50EA9">
      <w:pPr>
        <w:pStyle w:val="ProductList-Bullet"/>
        <w:numPr>
          <w:ilvl w:val="1"/>
          <w:numId w:val="3"/>
        </w:numPr>
      </w:pPr>
      <w:hyperlink w:anchor="_Sec591">
        <w:r w:rsidR="00B50EA9">
          <w:rPr>
            <w:color w:val="00467F"/>
            <w:u w:val="single"/>
          </w:rPr>
          <w:t>Annexe A – Tableau des Licences Équivalentes de CAL/ML</w:t>
        </w:r>
      </w:hyperlink>
      <w:r w:rsidR="00B50EA9">
        <w:t>, qui spécifie les suites CAL et Licences d’abonnement aux Services en Ligne disponibles donnant accès aux Produits Serveur.</w:t>
      </w:r>
    </w:p>
    <w:p w14:paraId="529D0EF6" w14:textId="77777777" w:rsidR="00D80E32" w:rsidRDefault="00384E68" w:rsidP="00B50EA9">
      <w:pPr>
        <w:pStyle w:val="ProductList-Bullet"/>
        <w:numPr>
          <w:ilvl w:val="1"/>
          <w:numId w:val="3"/>
        </w:numPr>
      </w:pPr>
      <w:hyperlink w:anchor="_Sec564">
        <w:r w:rsidR="00B50EA9">
          <w:rPr>
            <w:color w:val="00467F"/>
            <w:u w:val="single"/>
          </w:rPr>
          <w:t>Annexe B – Software Assurance</w:t>
        </w:r>
      </w:hyperlink>
      <w:r w:rsidR="00B50EA9">
        <w:t>, qui définit les règles applicables à l’achat de SA et les avantages de la SA.</w:t>
      </w:r>
    </w:p>
    <w:p w14:paraId="6E53D9CB" w14:textId="77777777" w:rsidR="00D80E32" w:rsidRDefault="00384E68" w:rsidP="00B50EA9">
      <w:pPr>
        <w:pStyle w:val="ProductList-Bullet"/>
        <w:numPr>
          <w:ilvl w:val="1"/>
          <w:numId w:val="3"/>
        </w:numPr>
      </w:pPr>
      <w:hyperlink w:anchor="_Sec1237">
        <w:r w:rsidR="00B50EA9">
          <w:rPr>
            <w:color w:val="00467F"/>
            <w:u w:val="single"/>
          </w:rPr>
          <w:t>Annexe C - Modules Complémentaires des Services en Ligne et Autres Licences de Transition</w:t>
        </w:r>
      </w:hyperlink>
      <w:r w:rsidR="00B50EA9">
        <w:t>, qui décrit les produits et conditions éligibles des Modules Complémentaires des Services en Ligne et les SL Utilisateur au titre de la SA</w:t>
      </w:r>
    </w:p>
    <w:p w14:paraId="21D72634" w14:textId="77777777" w:rsidR="00D80E32" w:rsidRDefault="00384E68" w:rsidP="00B50EA9">
      <w:pPr>
        <w:pStyle w:val="ProductList-Bullet"/>
        <w:numPr>
          <w:ilvl w:val="1"/>
          <w:numId w:val="3"/>
        </w:numPr>
      </w:pPr>
      <w:hyperlink w:anchor="_Sec562">
        <w:r w:rsidR="00B50EA9">
          <w:rPr>
            <w:color w:val="00467F"/>
            <w:u w:val="single"/>
          </w:rPr>
          <w:t>Annexe D – Services Professionnels</w:t>
        </w:r>
      </w:hyperlink>
      <w:r w:rsidR="00B50EA9">
        <w:t>, qui énumère les Services Professionnels disponibles dans le cadre des Licences en Volume Microsoft.</w:t>
      </w:r>
    </w:p>
    <w:p w14:paraId="55E14A44" w14:textId="77777777" w:rsidR="00D80E32" w:rsidRDefault="00384E68" w:rsidP="00B50EA9">
      <w:pPr>
        <w:pStyle w:val="ProductList-Bullet"/>
        <w:numPr>
          <w:ilvl w:val="1"/>
          <w:numId w:val="3"/>
        </w:numPr>
      </w:pPr>
      <w:hyperlink w:anchor="_Sec563">
        <w:r w:rsidR="00B50EA9">
          <w:rPr>
            <w:color w:val="00467F"/>
            <w:u w:val="single"/>
          </w:rPr>
          <w:t>Annexe E – Conditions Supplémentaires du Programme</w:t>
        </w:r>
      </w:hyperlink>
      <w:r w:rsidR="00B50EA9">
        <w:t>, qui définit les dispositions complémentaires des conditions générales du Contrat de Licence en Volume Microsoft.</w:t>
      </w:r>
    </w:p>
    <w:p w14:paraId="3EEB0771" w14:textId="77777777" w:rsidR="00D80E32" w:rsidRDefault="00384E68" w:rsidP="00B50EA9">
      <w:pPr>
        <w:pStyle w:val="ProductList-Bullet"/>
        <w:numPr>
          <w:ilvl w:val="1"/>
          <w:numId w:val="3"/>
        </w:numPr>
      </w:pPr>
      <w:hyperlink w:anchor="_Sec572">
        <w:r w:rsidR="00B50EA9">
          <w:rPr>
            <w:color w:val="00467F"/>
            <w:u w:val="single"/>
          </w:rPr>
          <w:t>Annexe F – Promotions de Produits</w:t>
        </w:r>
      </w:hyperlink>
      <w:r w:rsidR="00B50EA9">
        <w:t>, qui présente les promotions qui ne figurent pas dans la Liste des Prix.</w:t>
      </w:r>
    </w:p>
    <w:p w14:paraId="598953BD" w14:textId="77777777" w:rsidR="00D80E32" w:rsidRDefault="00384E68" w:rsidP="00B50EA9">
      <w:pPr>
        <w:pStyle w:val="ProductList-Bullet"/>
        <w:numPr>
          <w:ilvl w:val="1"/>
          <w:numId w:val="3"/>
        </w:numPr>
      </w:pPr>
      <w:hyperlink w:anchor="_Sec899">
        <w:r w:rsidR="00B50EA9">
          <w:rPr>
            <w:color w:val="00467F"/>
            <w:u w:val="single"/>
          </w:rPr>
          <w:t>Annexe G - Conditions applicables au Système de stockage et à Azure Data Box</w:t>
        </w:r>
      </w:hyperlink>
      <w:r w:rsidR="00B50EA9">
        <w:t xml:space="preserve">, qui fournit des conditions supplémentaires pour les dispositifs du Système de Stockage et d'Azure Data Box. </w:t>
      </w:r>
    </w:p>
    <w:p w14:paraId="045E63C3" w14:textId="77777777" w:rsidR="00D80E32" w:rsidRDefault="00384E68" w:rsidP="00B50EA9">
      <w:pPr>
        <w:pStyle w:val="ProductList-Bullet"/>
        <w:numPr>
          <w:ilvl w:val="1"/>
          <w:numId w:val="3"/>
        </w:numPr>
      </w:pPr>
      <w:hyperlink w:anchor="_Sec1230">
        <w:r w:rsidR="00B50EA9">
          <w:rPr>
            <w:color w:val="00467F"/>
            <w:u w:val="single"/>
          </w:rPr>
          <w:t>Annexe H - Avantages Étudiant et Programmes Éducation</w:t>
        </w:r>
      </w:hyperlink>
      <w:r w:rsidR="00B50EA9">
        <w:t xml:space="preserve">, qui présente les Produits Éligibles et les </w:t>
      </w:r>
      <w:r w:rsidR="00B50EA9">
        <w:fldChar w:fldCharType="begin"/>
      </w:r>
      <w:r w:rsidR="00B50EA9">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rsidR="00B50EA9">
        <w:fldChar w:fldCharType="separate"/>
      </w:r>
      <w:r w:rsidR="00B50EA9">
        <w:rPr>
          <w:color w:val="0563C1"/>
        </w:rPr>
        <w:t>Avantages Étudiant</w:t>
      </w:r>
      <w:r w:rsidR="00B50EA9">
        <w:fldChar w:fldCharType="end"/>
      </w:r>
      <w:r w:rsidR="00B50EA9">
        <w:t xml:space="preserve"> associés.</w:t>
      </w:r>
    </w:p>
    <w:p w14:paraId="3425EB1C" w14:textId="77777777" w:rsidR="00D80E32" w:rsidRDefault="00384E68" w:rsidP="00B50EA9">
      <w:pPr>
        <w:pStyle w:val="ProductList-Bullet"/>
        <w:numPr>
          <w:ilvl w:val="0"/>
          <w:numId w:val="3"/>
        </w:numPr>
      </w:pPr>
      <w:hyperlink w:anchor="_Sec844">
        <w:r w:rsidR="00B50EA9">
          <w:rPr>
            <w:color w:val="00467F"/>
            <w:u w:val="single"/>
          </w:rPr>
          <w:t>Index</w:t>
        </w:r>
      </w:hyperlink>
      <w:r w:rsidR="00B50EA9">
        <w:t>, qui liste tous les Produits référencés dans les Conditions des Produits et le numéro des pages qui y font référence.</w:t>
      </w:r>
    </w:p>
    <w:p w14:paraId="2DB95EA6" w14:textId="77777777" w:rsidR="00D80E32" w:rsidRDefault="00B50EA9">
      <w:pPr>
        <w:pStyle w:val="ProductList-Offering1Heading"/>
        <w:outlineLvl w:val="1"/>
      </w:pPr>
      <w:bookmarkStart w:id="8" w:name="_Sec534"/>
      <w:r>
        <w:t>Comment parcourir une Entrée Produit</w:t>
      </w:r>
      <w:bookmarkEnd w:id="8"/>
      <w:r>
        <w:fldChar w:fldCharType="begin"/>
      </w:r>
      <w:r>
        <w:instrText xml:space="preserve"> TC "</w:instrText>
      </w:r>
      <w:bookmarkStart w:id="9" w:name="_Toc25930314"/>
      <w:r>
        <w:instrText>Comment parcourir une Entrée Produit</w:instrText>
      </w:r>
      <w:bookmarkEnd w:id="9"/>
      <w:r>
        <w:instrText>" \l 2</w:instrText>
      </w:r>
      <w:r>
        <w:fldChar w:fldCharType="end"/>
      </w:r>
    </w:p>
    <w:p w14:paraId="3B70D91A" w14:textId="77777777" w:rsidR="00D80E32" w:rsidRDefault="00B50EA9">
      <w:pPr>
        <w:pStyle w:val="ProductList-Body"/>
      </w:pPr>
      <w:r>
        <w:t>Chaque Entrée Produit de Logiciel comprend quatre sections : Disponibilité du Programme, Conditions des Produits, Droits d’Utilisation et Software Assurance.</w:t>
      </w:r>
    </w:p>
    <w:p w14:paraId="73458944" w14:textId="77777777" w:rsidR="00D80E32" w:rsidRDefault="00B50EA9">
      <w:pPr>
        <w:pStyle w:val="ProductList-Body"/>
      </w:pPr>
      <w:r>
        <w:t xml:space="preserve">Chaque Entrée Produit de Services en Ligne comprend deux sections : Disponibilité du Programme et Conditions des Produits. </w:t>
      </w:r>
    </w:p>
    <w:p w14:paraId="4DAFF934" w14:textId="77777777" w:rsidR="00D80E32" w:rsidRDefault="00D80E32">
      <w:pPr>
        <w:pStyle w:val="ProductList-Body"/>
      </w:pPr>
    </w:p>
    <w:p w14:paraId="72F81156" w14:textId="77777777" w:rsidR="00D80E32" w:rsidRDefault="00B50EA9">
      <w:pPr>
        <w:pStyle w:val="ProductList-Body"/>
      </w:pPr>
      <w:r>
        <w:rPr>
          <w:b/>
          <w:color w:val="00188F"/>
        </w:rPr>
        <w:t xml:space="preserve">1. Disponibilité du Programme </w:t>
      </w:r>
      <w:r>
        <w:t>indique pour chaque Produit le type d’offre, le nombre de points (le cas échéant) et sa disponibilité dans le cadre des Programmes de Licence en Volume.</w:t>
      </w:r>
    </w:p>
    <w:p w14:paraId="31BDFB17" w14:textId="77777777" w:rsidR="00D80E32" w:rsidRDefault="00B50EA9">
      <w:pPr>
        <w:pStyle w:val="ProductList-Body"/>
      </w:pPr>
      <w:r>
        <w:rPr>
          <w:noProof/>
        </w:rPr>
        <w:drawing>
          <wp:inline distT="0" distB="0" distL="0" distR="0" wp14:anchorId="30A682A0" wp14:editId="7EEDF3A9">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60567C18" w14:textId="77777777" w:rsidR="00D80E32" w:rsidRDefault="00D80E32">
      <w:pPr>
        <w:pStyle w:val="ProductList-Body"/>
      </w:pPr>
    </w:p>
    <w:p w14:paraId="70E37D48" w14:textId="77777777" w:rsidR="00D80E32" w:rsidRDefault="00B50EA9">
      <w:pPr>
        <w:pStyle w:val="ProductList-Body"/>
      </w:pPr>
      <w:r>
        <w:rPr>
          <w:b/>
          <w:color w:val="00188F"/>
        </w:rPr>
        <w:t xml:space="preserve">2. Conditions des Produits </w:t>
      </w:r>
      <w:r>
        <w:t>fournit des informations supplémentaires relatives à l’acquisition du Produit, telles que les conditions préalables à l’achat, les versions antérieures et le Groupe de Produits applicable.</w:t>
      </w:r>
    </w:p>
    <w:p w14:paraId="624A27D1" w14:textId="77777777" w:rsidR="00D80E32" w:rsidRDefault="00B50EA9">
      <w:pPr>
        <w:pStyle w:val="ProductList-Body"/>
      </w:pPr>
      <w:r>
        <w:rPr>
          <w:noProof/>
        </w:rPr>
        <w:lastRenderedPageBreak/>
        <w:drawing>
          <wp:inline distT="0" distB="0" distL="0" distR="0" wp14:anchorId="09A99BCD" wp14:editId="4ACAAF42">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51E67616" w14:textId="77777777" w:rsidR="00D80E32" w:rsidRDefault="00D80E32">
      <w:pPr>
        <w:pStyle w:val="ProductList-Body"/>
      </w:pPr>
    </w:p>
    <w:p w14:paraId="114CF8D2" w14:textId="77777777" w:rsidR="00D80E32" w:rsidRDefault="00B50EA9">
      <w:pPr>
        <w:pStyle w:val="ProductList-Body"/>
      </w:pPr>
      <w:r>
        <w:rPr>
          <w:b/>
          <w:color w:val="00188F"/>
        </w:rPr>
        <w:t xml:space="preserve">3. Droits d’Utilisation </w:t>
      </w:r>
      <w:r>
        <w:t>identifie les Termes du Contrat de Licence de chaque Produit Logiciel, y compris les Conditions Universelles de Licence, le Modèle de Licence applicable et toute Condition de Licence Spécifique. Les références aux « Droits d’Utilisation » au sein du contrat de licence en volume du Client se rapportent aux conditions de la section Droits d’Utilisation pour chaque Entrée Produit de Logiciel. Les conditions des Services en Ligne se trouvent dans les OST.</w:t>
      </w:r>
    </w:p>
    <w:p w14:paraId="50F24710" w14:textId="77777777" w:rsidR="00D80E32" w:rsidRDefault="00B50EA9">
      <w:pPr>
        <w:pStyle w:val="ProductList-Body"/>
      </w:pPr>
      <w:r>
        <w:rPr>
          <w:noProof/>
        </w:rPr>
        <w:drawing>
          <wp:inline distT="0" distB="0" distL="0" distR="0" wp14:anchorId="5CB2621F" wp14:editId="426B35B9">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799D022E" w14:textId="77777777" w:rsidR="00D80E32" w:rsidRDefault="00D80E32">
      <w:pPr>
        <w:pStyle w:val="ProductList-Body"/>
      </w:pPr>
    </w:p>
    <w:p w14:paraId="1769A8F5" w14:textId="77777777" w:rsidR="00D80E32" w:rsidRDefault="00B50EA9">
      <w:pPr>
        <w:pStyle w:val="ProductList-Body"/>
      </w:pPr>
      <w:r>
        <w:rPr>
          <w:b/>
          <w:color w:val="00188F"/>
        </w:rPr>
        <w:t xml:space="preserve">4. Software Assurance </w:t>
      </w:r>
      <w:r>
        <w:t>identifie les conditions générales liées à la SA.</w:t>
      </w:r>
    </w:p>
    <w:p w14:paraId="4B83776D" w14:textId="77777777" w:rsidR="00D80E32" w:rsidRDefault="00B50EA9">
      <w:pPr>
        <w:pStyle w:val="ProductList-Body"/>
      </w:pPr>
      <w:r>
        <w:rPr>
          <w:noProof/>
        </w:rPr>
        <w:drawing>
          <wp:inline distT="0" distB="0" distL="0" distR="0" wp14:anchorId="25F8DAB7" wp14:editId="56EB7685">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0D8961D3" w14:textId="77777777" w:rsidR="00D80E32" w:rsidRDefault="00B50EA9">
      <w:pPr>
        <w:pStyle w:val="ProductList-Offering1Heading"/>
        <w:outlineLvl w:val="1"/>
      </w:pPr>
      <w:bookmarkStart w:id="10" w:name="_Sec535"/>
      <w:r>
        <w:t>Clarifications et Synthèse des Modifications apportées à ce Document</w:t>
      </w:r>
      <w:bookmarkEnd w:id="10"/>
      <w:r>
        <w:fldChar w:fldCharType="begin"/>
      </w:r>
      <w:r>
        <w:instrText xml:space="preserve"> TC "</w:instrText>
      </w:r>
      <w:bookmarkStart w:id="11" w:name="_Toc25930315"/>
      <w:r>
        <w:instrText>Clarifications et Synthèse des Modifications apportées à ce Document</w:instrText>
      </w:r>
      <w:bookmarkEnd w:id="11"/>
      <w:r>
        <w:instrText>" \l 2</w:instrText>
      </w:r>
      <w:r>
        <w:fldChar w:fldCharType="end"/>
      </w:r>
    </w:p>
    <w:p w14:paraId="6A7A8B3B" w14:textId="77777777" w:rsidR="00D80E32" w:rsidRDefault="00B50EA9">
      <w:pPr>
        <w:pStyle w:val="ProductList-Body"/>
      </w:pPr>
      <w:r>
        <w:t>Sont identifiés ci-dessous les ajouts, suppressions et autres modifications apportées aux Conditions des Produits. Vous trouverez également ci-dessous les clarifications sur la politique de Microsoft demandées par les clients.</w:t>
      </w:r>
    </w:p>
    <w:tbl>
      <w:tblPr>
        <w:tblStyle w:val="PURTable"/>
        <w:tblW w:w="0" w:type="dxa"/>
        <w:tblLook w:val="04A0" w:firstRow="1" w:lastRow="0" w:firstColumn="1" w:lastColumn="0" w:noHBand="0" w:noVBand="1"/>
      </w:tblPr>
      <w:tblGrid>
        <w:gridCol w:w="5472"/>
        <w:gridCol w:w="5444"/>
      </w:tblGrid>
      <w:tr w:rsidR="00D80E32" w14:paraId="031684C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A3C3D62" w14:textId="77777777" w:rsidR="00D80E32" w:rsidRDefault="00B50EA9">
            <w:pPr>
              <w:pStyle w:val="ProductList-TableBody"/>
            </w:pPr>
            <w:r>
              <w:rPr>
                <w:color w:val="FFFFFF"/>
              </w:rPr>
              <w:t>Ajouts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40BC877" w14:textId="77777777" w:rsidR="00D80E32" w:rsidRDefault="00B50EA9">
            <w:pPr>
              <w:pStyle w:val="ProductList-TableBody"/>
            </w:pPr>
            <w:r>
              <w:rPr>
                <w:color w:val="FFFFFF"/>
              </w:rPr>
              <w:t>Suppressions</w:t>
            </w:r>
          </w:p>
        </w:tc>
      </w:tr>
      <w:tr w:rsidR="00D80E32" w14:paraId="3F969B89" w14:textId="77777777">
        <w:tc>
          <w:tcPr>
            <w:tcW w:w="6120" w:type="dxa"/>
            <w:tcBorders>
              <w:top w:val="single" w:sz="4" w:space="0" w:color="000000"/>
              <w:left w:val="single" w:sz="4" w:space="0" w:color="000000"/>
              <w:bottom w:val="single" w:sz="4" w:space="0" w:color="000000"/>
              <w:right w:val="single" w:sz="4" w:space="0" w:color="000000"/>
            </w:tcBorders>
          </w:tcPr>
          <w:p w14:paraId="11F09066" w14:textId="77777777" w:rsidR="00D80E32" w:rsidRDefault="00B50EA9">
            <w:pPr>
              <w:pStyle w:val="ProductList-TableBody"/>
            </w:pPr>
            <w:r>
              <w:t>MDATP pour appareils multiplateforme</w:t>
            </w:r>
          </w:p>
        </w:tc>
        <w:tc>
          <w:tcPr>
            <w:tcW w:w="6120" w:type="dxa"/>
            <w:tcBorders>
              <w:top w:val="single" w:sz="4" w:space="0" w:color="000000"/>
              <w:left w:val="single" w:sz="4" w:space="0" w:color="000000"/>
              <w:bottom w:val="single" w:sz="4" w:space="0" w:color="000000"/>
              <w:right w:val="single" w:sz="4" w:space="0" w:color="000000"/>
            </w:tcBorders>
          </w:tcPr>
          <w:p w14:paraId="54E0652F" w14:textId="77777777" w:rsidR="00D80E32" w:rsidRDefault="00D80E32">
            <w:pPr>
              <w:pStyle w:val="ProductList-TableBody"/>
            </w:pPr>
          </w:p>
        </w:tc>
      </w:tr>
      <w:tr w:rsidR="00D80E32" w14:paraId="38767861" w14:textId="77777777">
        <w:tc>
          <w:tcPr>
            <w:tcW w:w="6120" w:type="dxa"/>
            <w:tcBorders>
              <w:top w:val="single" w:sz="4" w:space="0" w:color="000000"/>
              <w:left w:val="single" w:sz="4" w:space="0" w:color="000000"/>
              <w:bottom w:val="single" w:sz="4" w:space="0" w:color="000000"/>
              <w:right w:val="single" w:sz="4" w:space="0" w:color="000000"/>
            </w:tcBorders>
          </w:tcPr>
          <w:p w14:paraId="0FD999FC" w14:textId="77777777" w:rsidR="00D80E32" w:rsidRDefault="00B50EA9">
            <w:pPr>
              <w:pStyle w:val="ProductList-TableBody"/>
            </w:pPr>
            <w:r>
              <w:t>Power Virtual Agents</w:t>
            </w:r>
          </w:p>
        </w:tc>
        <w:tc>
          <w:tcPr>
            <w:tcW w:w="6120" w:type="dxa"/>
            <w:tcBorders>
              <w:top w:val="single" w:sz="4" w:space="0" w:color="000000"/>
              <w:left w:val="single" w:sz="4" w:space="0" w:color="000000"/>
              <w:bottom w:val="single" w:sz="4" w:space="0" w:color="000000"/>
              <w:right w:val="single" w:sz="4" w:space="0" w:color="000000"/>
            </w:tcBorders>
          </w:tcPr>
          <w:p w14:paraId="29F50967" w14:textId="77777777" w:rsidR="00D80E32" w:rsidRDefault="00D80E32">
            <w:pPr>
              <w:pStyle w:val="ProductList-TableBody"/>
            </w:pPr>
          </w:p>
        </w:tc>
      </w:tr>
    </w:tbl>
    <w:p w14:paraId="33F4F16A" w14:textId="77777777" w:rsidR="00D80E32" w:rsidRDefault="00D80E32">
      <w:pPr>
        <w:pStyle w:val="ProductList-Body"/>
      </w:pPr>
    </w:p>
    <w:p w14:paraId="56DE309F" w14:textId="77777777" w:rsidR="00D80E32" w:rsidRDefault="00B50EA9">
      <w:pPr>
        <w:pStyle w:val="ProductList-ClauseHeading"/>
        <w:outlineLvl w:val="2"/>
      </w:pPr>
      <w:r>
        <w:t>Logiciel</w:t>
      </w:r>
    </w:p>
    <w:p w14:paraId="24FC17AF" w14:textId="77777777" w:rsidR="00D80E32" w:rsidRDefault="00384E68">
      <w:pPr>
        <w:pStyle w:val="ProductList-Body"/>
      </w:pPr>
      <w:hyperlink w:anchor="_Sec644">
        <w:r w:rsidR="00B50EA9">
          <w:rPr>
            <w:color w:val="00467F"/>
            <w:u w:val="single"/>
          </w:rPr>
          <w:t>System Center Configuration Manager</w:t>
        </w:r>
      </w:hyperlink>
      <w:r w:rsidR="00B50EA9">
        <w:t xml:space="preserve"> : Ajout d'une clause couvrant l'accès à Intune.</w:t>
      </w:r>
    </w:p>
    <w:p w14:paraId="762558D5" w14:textId="77777777" w:rsidR="00D80E32" w:rsidRDefault="00D80E32">
      <w:pPr>
        <w:pStyle w:val="ProductList-Body"/>
      </w:pPr>
    </w:p>
    <w:p w14:paraId="11CDCF6E" w14:textId="77777777" w:rsidR="00D80E32" w:rsidRDefault="00B50EA9">
      <w:pPr>
        <w:pStyle w:val="ProductList-ClauseHeading"/>
        <w:outlineLvl w:val="2"/>
      </w:pPr>
      <w:r>
        <w:t>Annexe F – Promotions</w:t>
      </w:r>
    </w:p>
    <w:p w14:paraId="1F9B5FBE" w14:textId="77777777" w:rsidR="00D80E32" w:rsidRDefault="00384E68">
      <w:pPr>
        <w:pStyle w:val="ProductList-Body"/>
      </w:pPr>
      <w:hyperlink w:anchor="_Sec1290">
        <w:r w:rsidR="00B50EA9">
          <w:rPr>
            <w:color w:val="00467F"/>
            <w:u w:val="single"/>
          </w:rPr>
          <w:t>Promotion Sécurité et conformité pour Microsoft 365 F1</w:t>
        </w:r>
      </w:hyperlink>
      <w:r w:rsidR="00B50EA9">
        <w:t xml:space="preserve"> : Mise à jour de l'entrée afin d'inclure la description de services incluse dans la promo.</w:t>
      </w:r>
    </w:p>
    <w:p w14:paraId="26B4B904" w14:textId="77777777" w:rsidR="00D80E32" w:rsidRDefault="00384E68">
      <w:pPr>
        <w:pStyle w:val="ProductList-Body"/>
      </w:pPr>
      <w:hyperlink w:anchor="_Sec1291">
        <w:r w:rsidR="00B50EA9">
          <w:rPr>
            <w:color w:val="00467F"/>
            <w:u w:val="single"/>
          </w:rPr>
          <w:t>Promotion Windows 7 ESU pour les Utilisateurs de Sécurité Windows E5, M365 E5 et M365 E5</w:t>
        </w:r>
      </w:hyperlink>
      <w:r w:rsidR="00B50EA9">
        <w:t xml:space="preserve"> : Modification de la date d'éligibilité, du 31 décembre 2019 au 12 janvier 2020.</w:t>
      </w:r>
    </w:p>
    <w:p w14:paraId="7E2AA2BE" w14:textId="77777777" w:rsidR="00D80E32" w:rsidRDefault="00D80E32">
      <w:pPr>
        <w:pStyle w:val="ProductList-Body"/>
        <w:jc w:val="right"/>
      </w:pPr>
    </w:p>
    <w:tbl>
      <w:tblPr>
        <w:tblStyle w:val="PURTable"/>
        <w:tblW w:w="0" w:type="dxa"/>
        <w:tblLook w:val="04A0" w:firstRow="1" w:lastRow="0" w:firstColumn="1" w:lastColumn="0" w:noHBand="0" w:noVBand="1"/>
      </w:tblPr>
      <w:tblGrid>
        <w:gridCol w:w="10916"/>
      </w:tblGrid>
      <w:tr w:rsidR="00D80E32" w14:paraId="0A2C72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B2607D" w14:textId="77777777" w:rsidR="00D80E32" w:rsidRDefault="00384E68">
            <w:pPr>
              <w:pStyle w:val="ProductList-TableBody"/>
              <w:jc w:val="right"/>
            </w:pPr>
            <w:hyperlink w:anchor="_Sec842">
              <w:r w:rsidR="00B50EA9">
                <w:rPr>
                  <w:color w:val="00467F"/>
                  <w:sz w:val="14"/>
                  <w:u w:val="single"/>
                </w:rPr>
                <w:t>Table des matières</w:t>
              </w:r>
            </w:hyperlink>
            <w:r w:rsidR="00B50EA9">
              <w:rPr>
                <w:sz w:val="14"/>
              </w:rPr>
              <w:t xml:space="preserve"> / </w:t>
            </w:r>
            <w:hyperlink w:anchor="_Sec549">
              <w:r w:rsidR="00B50EA9">
                <w:rPr>
                  <w:color w:val="00467F"/>
                  <w:sz w:val="14"/>
                  <w:u w:val="single"/>
                </w:rPr>
                <w:t>Glossaire</w:t>
              </w:r>
            </w:hyperlink>
            <w:r w:rsidR="00B50EA9">
              <w:rPr>
                <w:sz w:val="14"/>
              </w:rPr>
              <w:t xml:space="preserve"> / </w:t>
            </w:r>
            <w:hyperlink w:anchor="_Sec844">
              <w:r w:rsidR="00B50EA9">
                <w:rPr>
                  <w:color w:val="00467F"/>
                  <w:sz w:val="14"/>
                  <w:u w:val="single"/>
                </w:rPr>
                <w:t>Index</w:t>
              </w:r>
            </w:hyperlink>
          </w:p>
        </w:tc>
      </w:tr>
    </w:tbl>
    <w:p w14:paraId="663EEE0F" w14:textId="77777777" w:rsidR="00D80E32" w:rsidRDefault="00D80E32">
      <w:pPr>
        <w:pStyle w:val="ProductList-Body"/>
      </w:pPr>
    </w:p>
    <w:p w14:paraId="6C6742B8" w14:textId="77777777" w:rsidR="00D80E32" w:rsidRDefault="00D80E32">
      <w:pPr>
        <w:sectPr w:rsidR="00D80E32">
          <w:headerReference w:type="default" r:id="rId24"/>
          <w:footerReference w:type="default" r:id="rId25"/>
          <w:type w:val="continuous"/>
          <w:pgSz w:w="12240" w:h="15840" w:code="1"/>
          <w:pgMar w:top="1170" w:right="720" w:bottom="720" w:left="720" w:header="432" w:footer="288" w:gutter="0"/>
          <w:cols w:space="360"/>
        </w:sectPr>
      </w:pPr>
    </w:p>
    <w:p w14:paraId="50777F8F" w14:textId="77777777" w:rsidR="00D80E32" w:rsidRDefault="00B50EA9">
      <w:pPr>
        <w:pStyle w:val="ProductList-SectionHeading"/>
        <w:pageBreakBefore/>
        <w:outlineLvl w:val="0"/>
      </w:pPr>
      <w:bookmarkStart w:id="12" w:name="_Sec536"/>
      <w:bookmarkEnd w:id="2"/>
      <w:r>
        <w:lastRenderedPageBreak/>
        <w:t>Conditions de Licence</w:t>
      </w:r>
      <w:r>
        <w:fldChar w:fldCharType="begin"/>
      </w:r>
      <w:r>
        <w:instrText xml:space="preserve"> TC "</w:instrText>
      </w:r>
      <w:bookmarkStart w:id="13" w:name="_Toc25930316"/>
      <w:r>
        <w:instrText>Conditions de Licence</w:instrText>
      </w:r>
      <w:bookmarkEnd w:id="13"/>
      <w:r>
        <w:instrText>" \l 1</w:instrText>
      </w:r>
      <w:r>
        <w:fldChar w:fldCharType="end"/>
      </w:r>
    </w:p>
    <w:p w14:paraId="13656E63" w14:textId="77777777" w:rsidR="00D80E32" w:rsidRDefault="00B50EA9">
      <w:pPr>
        <w:pStyle w:val="ProductList-Body"/>
      </w:pPr>
      <w:r>
        <w:t>Toutes les instances des « Droits d’Utilisation » dans le contrat de licence en volume du Client se rapportent aux conditions définies dans la section « Droits d’Utilisation » de chaque Entrée Produit. Pour chaque Produit, cela comprend les Conditions Universelles de Licence, les Conditions de Modèle de Licence applicables et toute Condition de Licence Spécifique figurant dans l’Entrée Produit.</w:t>
      </w:r>
    </w:p>
    <w:p w14:paraId="354892D9" w14:textId="77777777" w:rsidR="00D80E32" w:rsidRDefault="00D80E32">
      <w:pPr>
        <w:pStyle w:val="ProductList-Body"/>
      </w:pPr>
    </w:p>
    <w:p w14:paraId="3C36623A" w14:textId="77777777" w:rsidR="00D80E32" w:rsidRDefault="00B50EA9">
      <w:pPr>
        <w:pStyle w:val="ProductList-Body"/>
      </w:pPr>
      <w:r>
        <w:t>Pour les Services en Ligne, les références aux « Droits d’Utilisation » dans le contrat de licence en volume du Client se rapportent aux OST. Si un Produit logiciel comprend un logiciel et des services en ligne, les services en ligne sont régis par les conditions des OST et l’ensemble du logiciel est régi par les présentes Termes du Contrat de Licence.</w:t>
      </w:r>
    </w:p>
    <w:p w14:paraId="0D632B48" w14:textId="77777777" w:rsidR="00D80E32" w:rsidRDefault="00B50EA9">
      <w:pPr>
        <w:pStyle w:val="ProductList-OfferingGroupHeading"/>
        <w:outlineLvl w:val="1"/>
      </w:pPr>
      <w:bookmarkStart w:id="14" w:name="_Sec537"/>
      <w:r>
        <w:t>Conditions universelles de licence</w:t>
      </w:r>
      <w:bookmarkEnd w:id="14"/>
      <w:r>
        <w:fldChar w:fldCharType="begin"/>
      </w:r>
      <w:r>
        <w:instrText xml:space="preserve"> TC "</w:instrText>
      </w:r>
      <w:bookmarkStart w:id="15" w:name="_Toc25930317"/>
      <w:r>
        <w:instrText>Conditions universelles de licence</w:instrText>
      </w:r>
      <w:bookmarkEnd w:id="15"/>
      <w:r>
        <w:instrText>" \l 2</w:instrText>
      </w:r>
      <w:r>
        <w:fldChar w:fldCharType="end"/>
      </w:r>
    </w:p>
    <w:p w14:paraId="30802553" w14:textId="77777777" w:rsidR="00D80E32" w:rsidRDefault="00B50EA9">
      <w:pPr>
        <w:pStyle w:val="ProductList-Body"/>
      </w:pPr>
      <w:r>
        <w:t>Les Conditions Universelles de Licence s’appliquent à tout Produit logiciel concédé sous licence dans le cadre du programme de Licence en Volume Microsoft (sauf mention contraire dans les Conditions de Modèle de Licence et/ou les Conditions de Licence Spécifiques au Produit).</w:t>
      </w:r>
    </w:p>
    <w:p w14:paraId="3F24B586" w14:textId="77777777" w:rsidR="00D80E32" w:rsidRDefault="00D80E32">
      <w:pPr>
        <w:pStyle w:val="ProductList-Body"/>
      </w:pPr>
    </w:p>
    <w:p w14:paraId="7E549D62" w14:textId="77777777" w:rsidR="00D80E32" w:rsidRDefault="00B50EA9">
      <w:pPr>
        <w:pStyle w:val="ProductList-ClauseHeading"/>
        <w:outlineLvl w:val="2"/>
      </w:pPr>
      <w:r>
        <w:t>1. Définitions</w:t>
      </w:r>
    </w:p>
    <w:p w14:paraId="0F26B24A" w14:textId="77777777" w:rsidR="00D80E32" w:rsidRDefault="00B50EA9">
      <w:pPr>
        <w:pStyle w:val="ProductList-Body"/>
      </w:pPr>
      <w:r>
        <w:t xml:space="preserve">La définition des termes utilisés dans les Conditions des Produits, mais non définis dans le </w:t>
      </w:r>
      <w:hyperlink w:anchor="_Sec549">
        <w:r>
          <w:rPr>
            <w:color w:val="00467F"/>
            <w:u w:val="single"/>
          </w:rPr>
          <w:t>Glossaire</w:t>
        </w:r>
      </w:hyperlink>
      <w:r>
        <w:t>, se trouve dans les termes du contrat de licence en volume du Client.</w:t>
      </w:r>
    </w:p>
    <w:p w14:paraId="5A9273C2" w14:textId="77777777" w:rsidR="00D80E32" w:rsidRDefault="00D80E32">
      <w:pPr>
        <w:pStyle w:val="ProductList-Body"/>
      </w:pPr>
    </w:p>
    <w:p w14:paraId="3F6FC021" w14:textId="77777777" w:rsidR="00D80E32" w:rsidRDefault="00B50EA9">
      <w:pPr>
        <w:pStyle w:val="ProductList-ClauseHeading"/>
        <w:outlineLvl w:val="2"/>
      </w:pPr>
      <w:r>
        <w:t>2. Droits d’Utilisation du Client</w:t>
      </w:r>
    </w:p>
    <w:p w14:paraId="3D2A85FC" w14:textId="77777777" w:rsidR="00D80E32" w:rsidRDefault="00B50EA9">
      <w:pPr>
        <w:pStyle w:val="ProductList-Body"/>
      </w:pPr>
      <w:r>
        <w:t xml:space="preserve">Sous réserve du respect de son contrat de licence en volume, le Client est autorisé à utiliser les logiciels conformément aux Conditions relatives aux Produits. Il doit disposer d’une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pour chaque Produit et chaque fonctionnalité concédée indépendamment sous licence qui sont utilisés sur un dispositif ou par un utilisateur.</w:t>
      </w:r>
    </w:p>
    <w:p w14:paraId="2362DFC7" w14:textId="77777777" w:rsidR="00D80E32" w:rsidRDefault="00D80E32">
      <w:pPr>
        <w:pStyle w:val="ProductList-Body"/>
      </w:pPr>
    </w:p>
    <w:p w14:paraId="232F96DB" w14:textId="77777777" w:rsidR="00D80E32" w:rsidRDefault="00B50EA9">
      <w:pPr>
        <w:pStyle w:val="ProductList-ClauseHeading"/>
        <w:outlineLvl w:val="2"/>
      </w:pPr>
      <w:r>
        <w:t>3. Droits d’Utilisation d’autres versions et d’éditions antérieures</w:t>
      </w:r>
    </w:p>
    <w:p w14:paraId="73BB26EC" w14:textId="77777777" w:rsidR="00D80E32" w:rsidRDefault="00B50EA9">
      <w:pPr>
        <w:pStyle w:val="ProductList-Body"/>
      </w:pPr>
      <w:r>
        <w:t xml:space="preserve">Pour chaque copie ou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autorisée, le Client peut créer, stocker, installer, accéder à ou exécuter une copie ou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d’une version précédente, d’une version linguistique autorisée différente ou d’une version de plateforme disponible différente (par exemple, 32 bits ou 64 bits) ou d’une édition antérieure autorisée au lieu de la version concédée sous licence. Les droits d’utilisation de la version concédée sous licence demeurent néanmoins applicables. Les licences des versions et éditions antérieures ne sauraient satisfaire les conditions de licence des Produits.</w:t>
      </w:r>
    </w:p>
    <w:p w14:paraId="6DD123FE" w14:textId="77777777" w:rsidR="00D80E32" w:rsidRDefault="00D80E32">
      <w:pPr>
        <w:pStyle w:val="ProductList-Body"/>
      </w:pPr>
    </w:p>
    <w:p w14:paraId="0B5EB5A5" w14:textId="77777777" w:rsidR="00D80E32" w:rsidRDefault="00B50EA9">
      <w:pPr>
        <w:pStyle w:val="ProductList-ClauseHeading"/>
        <w:outlineLvl w:val="2"/>
      </w:pPr>
      <w:r>
        <w:t>4. Logiciel Tiers</w:t>
      </w:r>
    </w:p>
    <w:p w14:paraId="4B6B43D9" w14:textId="77777777" w:rsidR="00D80E32" w:rsidRDefault="00B50EA9">
      <w:pPr>
        <w:pStyle w:val="ProductList-Body"/>
      </w:pPr>
      <w:r>
        <w:t>Le logiciel peut contenir des programmes ou composants propriétaires ou Open Source de tiers concédés sous licence selon des conditions distinctes, qui seront exposées au Client durant l’installation ou sont incluses dans le fichier « ThirdPartyNotices » qui accompagne le logiciel. Le logiciel peut également contenir des programmes open source de tiers qui sont concédés au Client sous licence par Microsoft, et non par lesdits tiers, en vertu des conditions de licence Microsoft.</w:t>
      </w:r>
    </w:p>
    <w:p w14:paraId="6D16AB8E" w14:textId="77777777" w:rsidR="00D80E32" w:rsidRDefault="00D80E32">
      <w:pPr>
        <w:pStyle w:val="ProductList-Body"/>
      </w:pPr>
    </w:p>
    <w:p w14:paraId="19C04A9E" w14:textId="77777777" w:rsidR="00D80E32" w:rsidRDefault="00B50EA9">
      <w:pPr>
        <w:pStyle w:val="ProductList-ClauseHeading"/>
        <w:outlineLvl w:val="2"/>
      </w:pPr>
      <w:r>
        <w:t>5. Code en version précommerciale, mises à jour ou suppléments, fonctionnalités supplémentaires</w:t>
      </w:r>
    </w:p>
    <w:p w14:paraId="00FB55C3" w14:textId="77777777" w:rsidR="00D80E32" w:rsidRDefault="00B50EA9">
      <w:pPr>
        <w:pStyle w:val="ProductList-Body"/>
      </w:pPr>
      <w:r>
        <w:t>Microsoft peut fournir des mises à jour ou suppléments pour les Produits. L’utilisation de ces mises à jour et suppléments, ainsi que des codes précommerciaux, fonctionnalités supplémentaires et services supplémentaires en option est régie par les conditions spécifiques (le cas échéant) qui les accompagnent. Certaines Produits imposent des mises à jour automatiques, comme indiqué dans les Conditions de Licence Spécifiques associées.</w:t>
      </w:r>
    </w:p>
    <w:p w14:paraId="4515BC75" w14:textId="77777777" w:rsidR="00D80E32" w:rsidRDefault="00D80E32">
      <w:pPr>
        <w:pStyle w:val="ProductList-Body"/>
      </w:pPr>
    </w:p>
    <w:p w14:paraId="6DEBAB32" w14:textId="77777777" w:rsidR="00D80E32" w:rsidRDefault="00B50EA9">
      <w:pPr>
        <w:pStyle w:val="ProductList-ClauseHeading"/>
        <w:outlineLvl w:val="2"/>
      </w:pPr>
      <w:r>
        <w:t>6. Restrictions</w:t>
      </w:r>
    </w:p>
    <w:p w14:paraId="0513888A" w14:textId="77777777" w:rsidR="00D80E32" w:rsidRDefault="00B50EA9">
      <w:pPr>
        <w:pStyle w:val="ProductList-Body"/>
      </w:pPr>
      <w:r>
        <w:t xml:space="preserve">Les Clients ne sont pas autorisés à (et ne disposent de la licence pour) utiliser les Produits afin d’offrir des services d’hébergement commercial à des tiers, contourner des restrictions techniques des Produits ou de la documentation correspondante, ou dissocier le logiciel afin de l’utiliser dans plusieurs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sous une Licence unique (même si les OSE sont sur le même dispositif matériel), sauf autorisation expresse de Microsoft. Les droits d’accès aux logiciels sur un dispositif donné ne donnent aux Clients aucun droit de transposer les brevets Microsoft ou autres droits de propriété intellectuelle appartenant à Microsoft audit dispositif ou à tout autre logiciel ou dispositif.</w:t>
      </w:r>
    </w:p>
    <w:p w14:paraId="5969D4D9" w14:textId="77777777" w:rsidR="00D80E32" w:rsidRDefault="00D80E32">
      <w:pPr>
        <w:pStyle w:val="ProductList-Body"/>
      </w:pPr>
    </w:p>
    <w:p w14:paraId="4C1763F2" w14:textId="77777777" w:rsidR="00D80E32" w:rsidRDefault="00B50EA9">
      <w:pPr>
        <w:pStyle w:val="ProductList-ClauseHeading"/>
        <w:outlineLvl w:val="2"/>
      </w:pPr>
      <w:r>
        <w:t>7. Software Assurance</w:t>
      </w:r>
    </w:p>
    <w:p w14:paraId="38620FF5" w14:textId="77777777" w:rsidR="00D80E32" w:rsidRDefault="00B50EA9">
      <w:pPr>
        <w:pStyle w:val="ProductList-Body"/>
      </w:pPr>
      <w:r>
        <w:t xml:space="preserve">La SA peut accorder aux Clients des droits d’utilisation supplémentaires. Ces droits supplémentaires prendront fin à l’expiration de la SA couvrant la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sauf mention contraire dans le descriptif de l’avantage concerné.</w:t>
      </w:r>
    </w:p>
    <w:p w14:paraId="250B0A10" w14:textId="77777777" w:rsidR="00D80E32" w:rsidRDefault="00D80E32">
      <w:pPr>
        <w:pStyle w:val="ProductList-Body"/>
      </w:pPr>
    </w:p>
    <w:p w14:paraId="338DDC68" w14:textId="77777777" w:rsidR="00D80E32" w:rsidRDefault="00B50EA9">
      <w:pPr>
        <w:pStyle w:val="ProductList-ClauseHeading"/>
        <w:outlineLvl w:val="2"/>
      </w:pPr>
      <w:r>
        <w:t>8. Infogérance</w:t>
      </w:r>
    </w:p>
    <w:p w14:paraId="644D5E64" w14:textId="77777777" w:rsidR="00D80E32" w:rsidRDefault="00B50EA9">
      <w:pPr>
        <w:pStyle w:val="ProductList-Body"/>
      </w:pPr>
      <w:r>
        <w:t xml:space="preserve">Les Clients sont autorisés à installer et utiliser des copies sous licence d’un logiciel sur des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et autres dispositifs dont la gestion et le contrôle quotidiens sont assurés par des </w:t>
      </w:r>
      <w:r>
        <w:fldChar w:fldCharType="begin"/>
      </w:r>
      <w:r>
        <w:instrText xml:space="preserve"> AutoTextList   \s NoStyle \t "Un Infogérant Autorisé désigne tout fournisseur de service tiers qui n'est pas un Fournisseur Répertorié et n'utilise pas ce Fournisseur Répertorié comme Fournisseur de Services de Centre de Données dans le cadre du service d'infogérance." </w:instrText>
      </w:r>
      <w:r>
        <w:fldChar w:fldCharType="separate"/>
      </w:r>
      <w:r>
        <w:rPr>
          <w:color w:val="0563C1"/>
        </w:rPr>
        <w:t>Infogérants Autorisés</w:t>
      </w:r>
      <w:r>
        <w:fldChar w:fldCharType="end"/>
      </w:r>
      <w:r>
        <w:t xml:space="preserve">, sous réserve que lesdits Serveurs et autres dispositifs soient et restent exclusivement réservés à l’usage des Clients. Ils sont tenus de respecter l’ensemble des obligations qui leur incombent au titre de leur contrat de licence en volume, indépendamment de l’emplacement du matériel sur lequel est utilisé le logiciel. Sauf si cela est expressément autorisé ici ou ailleurs dans les présentes Conditions des Produits, le Client n'est pas autorisé à installer ou à utiliser des copies sous licence du logiciel sur des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et autres dispositifs qui sont sous la gestion ou le contrôle d'un tiers.</w:t>
      </w:r>
    </w:p>
    <w:p w14:paraId="072B0FA7" w14:textId="77777777" w:rsidR="00D80E32" w:rsidRDefault="00D80E32">
      <w:pPr>
        <w:pStyle w:val="ProductList-Body"/>
      </w:pPr>
    </w:p>
    <w:p w14:paraId="1A042DAC" w14:textId="77777777" w:rsidR="00D80E32" w:rsidRDefault="00B50EA9">
      <w:pPr>
        <w:pStyle w:val="ProductList-ClauseHeading"/>
        <w:outlineLvl w:val="2"/>
      </w:pPr>
      <w:r>
        <w:lastRenderedPageBreak/>
        <w:t>9. Attribution et réattribution de licences</w:t>
      </w:r>
    </w:p>
    <w:p w14:paraId="2D58D536" w14:textId="77777777" w:rsidR="00D80E32" w:rsidRDefault="00B50EA9">
      <w:pPr>
        <w:pStyle w:val="ProductList-Body"/>
      </w:pPr>
      <w:r>
        <w:t xml:space="preserve">Avant d’exécuter un logiciel en vertu d’une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les Clients doivent attribuer ladite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à un dispositif ou à un utilisateur, selon le type de licence. Les Clients sont autorisés à réattribuer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à un autre dispositif ou utilisateur, mais pas à court terme (c’est-à-dire, pas dans les quatre-vingt-dix (90) jours après la dernière attribution de cette même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à moins que la réattribution intervienne dans le cadre (i) d’une perte ou d’une erreur matérielle permanente, (ii) d’une cessation de contrat de travail de l’utilisateur ; ou (iii) d’une réattribution temporaire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Client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Utilisateur ou Dispositif visant à remplacer l’utilisateur absent ou le dispositif en panne. Le cas échéant, ils doivent désinstaller le logiciel du dispositif d’origine ou bloquer l’accès de l’utilisateur d’origine au logiciel. La SA et toute licence concédée ou acquise dans le cadre de la SA ne peuvent être réattribuées qu’avec la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éligible sous-jacente. La réattribution des licences par dispositif de systèmes d’exploitation d’ordinateur Windows est régie par des conditions supplémentaires, comme décrit dans l’</w:t>
      </w:r>
      <w:hyperlink w:anchor="_Sec652">
        <w:r>
          <w:rPr>
            <w:color w:val="00467F"/>
            <w:u w:val="single"/>
          </w:rPr>
          <w:t>Entrée Produit Windows</w:t>
        </w:r>
      </w:hyperlink>
      <w:r>
        <w:t>.</w:t>
      </w:r>
    </w:p>
    <w:p w14:paraId="43F83529" w14:textId="77777777" w:rsidR="00D80E32" w:rsidRDefault="00D80E32">
      <w:pPr>
        <w:pStyle w:val="ProductList-Body"/>
      </w:pPr>
    </w:p>
    <w:p w14:paraId="241C36BF" w14:textId="77777777" w:rsidR="00D80E32" w:rsidRDefault="00B50EA9">
      <w:pPr>
        <w:pStyle w:val="ProductList-ClauseHeading"/>
        <w:outlineLvl w:val="2"/>
      </w:pPr>
      <w:r>
        <w:t>10. Mesures techniques</w:t>
      </w:r>
    </w:p>
    <w:p w14:paraId="696CF07C" w14:textId="77777777" w:rsidR="00D80E32" w:rsidRDefault="00B50EA9">
      <w:pPr>
        <w:pStyle w:val="ProductList-Body"/>
      </w:pPr>
      <w:r>
        <w:t>Microsoft est susceptible d’utiliser des mesures techniques pour appliquer les conditions qui restreignent l’utilisation par le Client de certaines versions du Produit et de vérifier le respect de ces conditions conformément au contrat de licence en volume du Client. Certains Produits sont protégés par des technologies spécifiques à activer ou à valider, dont l’installation ou l’accès nécessite une clé de produit.</w:t>
      </w:r>
    </w:p>
    <w:p w14:paraId="1352C09B" w14:textId="77777777" w:rsidR="00D80E32" w:rsidRDefault="00D80E32">
      <w:pPr>
        <w:pStyle w:val="ProductList-Body"/>
      </w:pPr>
    </w:p>
    <w:p w14:paraId="68B3C1F0" w14:textId="77777777" w:rsidR="00D80E32" w:rsidRDefault="00B50EA9">
      <w:pPr>
        <w:pStyle w:val="ProductList-SubClauseHeading"/>
        <w:outlineLvl w:val="3"/>
      </w:pPr>
      <w:r>
        <w:t>10.1 Activation et validation</w:t>
      </w:r>
    </w:p>
    <w:p w14:paraId="532406E7" w14:textId="77777777" w:rsidR="00D80E32" w:rsidRDefault="00B50EA9">
      <w:pPr>
        <w:pStyle w:val="ProductList-BodyIndented"/>
      </w:pPr>
      <w:r>
        <w:t>Le Client doit utiliser la clé de produit appropriée fournie par Microsoft pour l’activation et la validation du Produit logiciel en cours d’installation par le Client. Les droits d’utilisation du logiciel peuvent être limités passé le délai spécifié dans les Produits Logiciels si le Client n’active pas le logiciel. Le Client n’est pas autorisé à continuer d’utiliser le logiciel après un échec d’activation. En cas d’échec de validation par le service de gestion de clés (Key Management Service, KMS), le Client doit utiliser une clé d’activation multiple (Multiple Activation Key, MAK) ou une Activation basée sur Azure AD. La procédure d’activation/validation est obligatoire.</w:t>
      </w:r>
    </w:p>
    <w:p w14:paraId="2829A948" w14:textId="77777777" w:rsidR="00D80E32" w:rsidRDefault="00D80E32">
      <w:pPr>
        <w:pStyle w:val="ProductList-BodyIndented"/>
      </w:pPr>
    </w:p>
    <w:p w14:paraId="614FEF12" w14:textId="77777777" w:rsidR="00D80E32" w:rsidRDefault="00B50EA9">
      <w:pPr>
        <w:pStyle w:val="ProductList-SubClauseHeading"/>
        <w:outlineLvl w:val="3"/>
      </w:pPr>
      <w:r>
        <w:t>10.2 Clés de produit</w:t>
      </w:r>
    </w:p>
    <w:p w14:paraId="52935D0E" w14:textId="77777777" w:rsidR="00D80E32" w:rsidRDefault="00B50EA9">
      <w:pPr>
        <w:pStyle w:val="ProductList-BodyIndented"/>
      </w:pPr>
      <w:r>
        <w:t>L’utilisation de logiciels sous licence nécessite une clé de produit. Toutes les clés de produits constituent des Informations Confidentielles de Microsoft. Nonobstant toute stipulation contraire de leur contrat de licence en volume, les Clients ne sont pas autorisés à divulguer leurs clés de produit à des tiers. Il leur est également interdit de fournir un accès non sécurisé à leurs ordinateurs KMS (Key Management Service) sur un réseau non contrôlé. En cas d’utilisation ou de divulgation non autorisée de clés de produits ou de clés KMS, Microsoft peut interdire toute activation et désactivation ultérieure ou bloquer l’activation ou la validation des clés de produits concernées, et prendre toute autre mesure appropriée.</w:t>
      </w:r>
    </w:p>
    <w:p w14:paraId="7A65C1EA" w14:textId="77777777" w:rsidR="00D80E32" w:rsidRDefault="00D80E32">
      <w:pPr>
        <w:pStyle w:val="ProductList-BodyIndented"/>
      </w:pPr>
    </w:p>
    <w:p w14:paraId="2CCD3A6D" w14:textId="77777777" w:rsidR="00D80E32" w:rsidRDefault="00B50EA9">
      <w:pPr>
        <w:pStyle w:val="ProductList-ClauseHeading"/>
        <w:outlineLvl w:val="2"/>
      </w:pPr>
      <w:r>
        <w:t>11. au transfert de données</w:t>
      </w:r>
    </w:p>
    <w:p w14:paraId="58472A5C" w14:textId="77777777" w:rsidR="00D80E32" w:rsidRDefault="00B50EA9">
      <w:pPr>
        <w:pStyle w:val="ProductList-Body"/>
      </w:pPr>
      <w:r>
        <w:t>Les notifications suivantes mentionnées dans la section Droits d’Utilisation de chaque note relative au Produit s’appliquent :</w:t>
      </w:r>
    </w:p>
    <w:p w14:paraId="3D30DF31" w14:textId="77777777" w:rsidR="00D80E32" w:rsidRDefault="00D80E32">
      <w:pPr>
        <w:pStyle w:val="ProductList-Body"/>
      </w:pPr>
    </w:p>
    <w:p w14:paraId="16EF377D" w14:textId="77777777" w:rsidR="00D80E32" w:rsidRDefault="00B50EA9">
      <w:pPr>
        <w:pStyle w:val="ProductList-SubClauseHeading"/>
        <w:outlineLvl w:val="3"/>
      </w:pPr>
      <w:r>
        <w:t>11.1 Fonctionnalités Internet</w:t>
      </w:r>
    </w:p>
    <w:p w14:paraId="72308455" w14:textId="77777777" w:rsidR="00D80E32" w:rsidRDefault="00B50EA9">
      <w:pPr>
        <w:pStyle w:val="ProductList-BodyIndented"/>
      </w:pPr>
      <w:r>
        <w:t>Les Produits logiciels peuvent contenir des fonctions qui se connectent à Internet et transmettent des informations aux systèmes informatiques de Microsoft et de ses Affiliés et fournisseurs de services sans en informer les Clients. L'utilisation de ces informations est décrite dans la Déclaration de Confidentialité Microsoft (</w:t>
      </w:r>
      <w:hyperlink r:id="rId26">
        <w:r>
          <w:rPr>
            <w:color w:val="00467F"/>
            <w:u w:val="single"/>
          </w:rPr>
          <w:t>aka.ms/privacy</w:t>
        </w:r>
      </w:hyperlink>
      <w:r>
        <w:t>).</w:t>
      </w:r>
    </w:p>
    <w:p w14:paraId="4A51AD7C" w14:textId="77777777" w:rsidR="00D80E32" w:rsidRDefault="00D80E32">
      <w:pPr>
        <w:pStyle w:val="ProductList-BodyIndented"/>
      </w:pPr>
    </w:p>
    <w:p w14:paraId="3A794A95" w14:textId="77777777" w:rsidR="00D80E32" w:rsidRDefault="00B50EA9">
      <w:pPr>
        <w:pStyle w:val="ProductList-SubClauseHeading"/>
        <w:outlineLvl w:val="3"/>
      </w:pPr>
      <w:r>
        <w:t>11.2 Bing Maps</w:t>
      </w:r>
    </w:p>
    <w:p w14:paraId="5A2F1C7B" w14:textId="77777777" w:rsidR="00D80E32" w:rsidRDefault="00B50EA9">
      <w:pPr>
        <w:pStyle w:val="ProductList-BodyIndented"/>
      </w:pPr>
      <w:r>
        <w:t xml:space="preserve">Le Produit peut inclure l’utilisation de Bing Maps. Vous n’êtes autorisé à utiliser les contenus fournis via Bing Maps, y compris les géocodes, qu’avec le produit via lequel les contenus sont fournis. L’utilisation de Bing Maps par le Client est régie par les Conditions d’Utilisation et la Déclaration de Confidentialité de Microsoft, respectivement disponibles sur les pages </w:t>
      </w:r>
      <w:hyperlink r:id="rId27">
        <w:r>
          <w:rPr>
            <w:color w:val="00467F"/>
            <w:u w:val="single"/>
          </w:rPr>
          <w:t>http://go.microsoft.com/?linkid=9710837</w:t>
        </w:r>
      </w:hyperlink>
      <w:r>
        <w:t xml:space="preserve"> et </w:t>
      </w:r>
      <w:hyperlink r:id="rId28">
        <w:r>
          <w:rPr>
            <w:color w:val="00467F"/>
            <w:u w:val="single"/>
          </w:rPr>
          <w:t>http://go.microsoft.com/fwlink/?LinkID=248686</w:t>
        </w:r>
      </w:hyperlink>
      <w:r>
        <w:t>.</w:t>
      </w:r>
    </w:p>
    <w:p w14:paraId="5C64792B" w14:textId="77777777" w:rsidR="00D80E32" w:rsidRDefault="00D80E32">
      <w:pPr>
        <w:pStyle w:val="ProductList-BodyIndented"/>
      </w:pPr>
    </w:p>
    <w:p w14:paraId="15894256" w14:textId="77777777" w:rsidR="00D80E32" w:rsidRDefault="00B50EA9">
      <w:pPr>
        <w:pStyle w:val="ProductList-SubClauseHeading"/>
        <w:outlineLvl w:val="3"/>
      </w:pPr>
      <w:r>
        <w:t>11.3 Norme visuelle H.264/AVC, norme vidéo VC-1 et norme visuelle MPEG-4 Part 2</w:t>
      </w:r>
    </w:p>
    <w:p w14:paraId="4DC29D4E" w14:textId="77777777" w:rsidR="00D80E32" w:rsidRDefault="00B50EA9">
      <w:pPr>
        <w:pStyle w:val="ProductList-BodyIndented"/>
      </w:pPr>
      <w:r>
        <w:t xml:space="preserve">Le présent logiciel peut inclure les technologies de décodage visuelle H.264/AVC, VC-1 et MPEG-4 Part 2. MPEG LA, L.L.C. exige la diffusion de l’avis suivant : CE PRODUIT VOUS EST CONCÉDÉ SOUS LICENCE D’APRÈS LES TERMES DE LA LICENCE DU PORTEFEUILLE DE BREVETS DES NORMES AVC, VC-1, MPEG-4 PART 2 VISUAL DANS LE CADRE D’UNE UTILISATION PRIVÉE À BUT NON COMMERCIAL PAR UN CONSOMMATEUR POUR (i) L’ENCODAGE DE VIDÉO SELON CE QUI PRÉCÈDE (« NORMES VIDÉO ») OU (ii) LE DÉCODAGE DE VIDÉO AVC, VC-1 OU MPEG-4 PART 2 ENCODÉE PAR UN CONSOMMATEUR ENGAGÉ DANS UNE ACTIVITÉ PRIVÉE À BUT NON COMMERCIAL ET/OU OBTENUE AUPRÈS D’UN FOURNISSEUR DE VIDÉO AUTORISÉ À FOURNIR LADITE VIDÉO. AUCUNE LICENCE N’EST OCTROYÉE OU IMPLICITE POUR TOUTE AUTRE UTILISATION. DES INFORMATIONS SUPPLÉMENTAIRES SONT DISPONIBLES AUPRÈS DE MPEG LA, L.L.C. VOIR </w:t>
      </w:r>
      <w:hyperlink r:id="rId29">
        <w:r>
          <w:rPr>
            <w:color w:val="00467F"/>
            <w:u w:val="single"/>
          </w:rPr>
          <w:t>www.mpegla.com</w:t>
        </w:r>
      </w:hyperlink>
      <w:r>
        <w:t>. Pour plus de clarté, l’avertissement ci-dessus n’impose aucune limite ou interdiction à l’utilisation du logiciel par une entreprise en faisant un usage normal et personnalisé, et il ne couvre pas (i) la redistribution du logiciel à des tiers ou (ii) la création de contenu avec les technologies conformes aux NORMES VIDÉO pour une distribution à des tiers.</w:t>
      </w:r>
    </w:p>
    <w:p w14:paraId="3E199ECA" w14:textId="77777777" w:rsidR="00D80E32" w:rsidRDefault="00D80E32">
      <w:pPr>
        <w:pStyle w:val="ProductList-BodyIndented"/>
      </w:pPr>
    </w:p>
    <w:p w14:paraId="77ED82F9" w14:textId="77777777" w:rsidR="00D80E32" w:rsidRDefault="00B50EA9">
      <w:pPr>
        <w:pStyle w:val="ProductList-SubClauseHeading"/>
        <w:outlineLvl w:val="3"/>
      </w:pPr>
      <w:r>
        <w:t>11.4 Protection contre les logiciels malveillants</w:t>
      </w:r>
    </w:p>
    <w:p w14:paraId="6DC67142" w14:textId="77777777" w:rsidR="00D80E32" w:rsidRDefault="00B50EA9">
      <w:pPr>
        <w:pStyle w:val="ProductList-BodyIndented"/>
      </w:pPr>
      <w:r>
        <w:t>Microsoft se préoccupe de la protection de ses clients contre les logiciels malveillants. Le logiciel activera la protection contre les logiciels malveillants si aucune autre protection n'est installée ou si la protection a expiré. Pour ce faire, les autres logiciels de protection contre les logiciels malveillants devront être désactivés, voire supprimés.</w:t>
      </w:r>
    </w:p>
    <w:p w14:paraId="70F3D2E8" w14:textId="77777777" w:rsidR="00D80E32" w:rsidRDefault="00D80E32">
      <w:pPr>
        <w:pStyle w:val="ProductList-BodyIndented"/>
      </w:pPr>
    </w:p>
    <w:p w14:paraId="54EEF7B4" w14:textId="77777777" w:rsidR="00D80E32" w:rsidRDefault="00B50EA9">
      <w:pPr>
        <w:pStyle w:val="ProductList-ClauseHeading"/>
        <w:outlineLvl w:val="2"/>
      </w:pPr>
      <w:r>
        <w:lastRenderedPageBreak/>
        <w:t>12. Polices, images et sons</w:t>
      </w:r>
    </w:p>
    <w:p w14:paraId="6EA1A41B" w14:textId="77777777" w:rsidR="00D80E32" w:rsidRDefault="00B50EA9">
      <w:pPr>
        <w:pStyle w:val="ProductList-Body"/>
      </w:pPr>
      <w:r>
        <w:t xml:space="preserve">Les Clients peuvent accéder aux icônes, images, sons et éléments multimédias inclus dans le logiciel qu’ils exécutent et les utiliser uniquement sur un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 tiers sont soumis à la clause d'Infogérance. Dans cette définition, une partition matérielle ou une lame est considérée comme un dispositif distinct." </w:instrText>
      </w:r>
      <w:r>
        <w:fldChar w:fldCharType="separate"/>
      </w:r>
      <w:r>
        <w:rPr>
          <w:color w:val="0563C1"/>
        </w:rPr>
        <w:t>Dispositif Concédé Sous Licence</w:t>
      </w:r>
      <w:r>
        <w:fldChar w:fldCharType="end"/>
      </w:r>
      <w:r>
        <w:t>. Ils peuvent également utiliser les polices incluses avec le logiciel ou installées par le logiciel pour afficher et imprimer du contenu. Les Clients sont autorisés à incorporer des polices au contenu conformément aux restrictions d’incorporation des polices et à les télécharger temporairement vers une imprimante ou un autre dispositif de sortie en vue d’en imprimer le contenu.</w:t>
      </w:r>
    </w:p>
    <w:p w14:paraId="4A219958" w14:textId="77777777" w:rsidR="00D80E32" w:rsidRDefault="00D80E32">
      <w:pPr>
        <w:pStyle w:val="ProductList-Body"/>
      </w:pPr>
    </w:p>
    <w:p w14:paraId="0604906D" w14:textId="77777777" w:rsidR="00D80E32" w:rsidRDefault="00B50EA9">
      <w:pPr>
        <w:pStyle w:val="ProductList-ClauseHeading"/>
        <w:outlineLvl w:val="2"/>
      </w:pPr>
      <w:r>
        <w:t>13. Technologies incluses</w:t>
      </w:r>
    </w:p>
    <w:p w14:paraId="782555B3" w14:textId="77777777" w:rsidR="00D80E32" w:rsidRDefault="00B50EA9">
      <w:pPr>
        <w:pStyle w:val="ProductList-Body"/>
      </w:pPr>
      <w:r>
        <w:t>Les Produits peuvent inclure d’autres composants technologiques Microsoft régis par des conditions de licence spécifiques, comme indiqué dans la section Droits d’Utilisation de chaque note relative aux Produits. Lesdites conditions de licence spécifiques qui ne sont pas mentionnées dans cette section peuvent être incluses dans un dossier distinct du répertoire d’installation du Produit ou dans l’outil Unified Installer du Produit.</w:t>
      </w:r>
    </w:p>
    <w:p w14:paraId="4B55A565" w14:textId="77777777" w:rsidR="00D80E32" w:rsidRDefault="00D80E32">
      <w:pPr>
        <w:pStyle w:val="ProductList-Body"/>
      </w:pPr>
    </w:p>
    <w:p w14:paraId="2FB6E6CA" w14:textId="77777777" w:rsidR="00D80E32" w:rsidRDefault="00B50EA9">
      <w:pPr>
        <w:pStyle w:val="ProductList-ClauseHeading"/>
        <w:outlineLvl w:val="2"/>
      </w:pPr>
      <w:r>
        <w:t>14. Tests d’évaluation</w:t>
      </w:r>
    </w:p>
    <w:p w14:paraId="16C097B8" w14:textId="77777777" w:rsidR="00D80E32" w:rsidRDefault="00B50EA9">
      <w:pPr>
        <w:pStyle w:val="ProductList-Body"/>
      </w:pPr>
      <w:r>
        <w:t xml:space="preserve">Le Client doit obtenir l’accord écrit préalable de Microsoft pour pouvoir divulguer à des tiers les résultats des tests d’évaluation de tout Produit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ou de Microsoft Desktop Optimization Pack. </w:t>
      </w:r>
    </w:p>
    <w:p w14:paraId="75893A7E" w14:textId="77777777" w:rsidR="00D80E32" w:rsidRDefault="00D80E32">
      <w:pPr>
        <w:pStyle w:val="ProductList-Body"/>
      </w:pPr>
    </w:p>
    <w:p w14:paraId="2C95ED02" w14:textId="77777777" w:rsidR="00D80E32" w:rsidRDefault="00B50EA9">
      <w:pPr>
        <w:pStyle w:val="ProductList-ClauseHeading"/>
        <w:outlineLvl w:val="2"/>
      </w:pPr>
      <w:r>
        <w:t>15. Multiplexage</w:t>
      </w:r>
    </w:p>
    <w:p w14:paraId="0EB23BAC" w14:textId="77777777" w:rsidR="00D80E32" w:rsidRDefault="00B50EA9">
      <w:pPr>
        <w:pStyle w:val="ProductList-Body"/>
      </w:pPr>
      <w:r>
        <w:t xml:space="preserve">Les opérations de multiplexage et de concentration visant à réduire les connexions directes aux logiciels ne réduisent pas le nombre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requises.</w:t>
      </w:r>
    </w:p>
    <w:p w14:paraId="66A7F612" w14:textId="77777777" w:rsidR="00D80E32" w:rsidRDefault="00D80E32">
      <w:pPr>
        <w:pStyle w:val="ProductList-Body"/>
      </w:pPr>
    </w:p>
    <w:p w14:paraId="54980068" w14:textId="77777777" w:rsidR="00D80E32" w:rsidRDefault="00B50EA9">
      <w:pPr>
        <w:pStyle w:val="ProductList-ClauseHeading"/>
        <w:outlineLvl w:val="2"/>
      </w:pPr>
      <w:r>
        <w:t>16. Droits d’administration et de support</w:t>
      </w:r>
    </w:p>
    <w:p w14:paraId="665476E3" w14:textId="77777777" w:rsidR="00D80E32" w:rsidRDefault="00B50EA9">
      <w:pPr>
        <w:pStyle w:val="ProductList-Body"/>
      </w:pPr>
      <w:r>
        <w:t xml:space="preserve">Les Clients peuvent autoriser jusqu’à deux (2) utilisateurs à accéder au logiciel serveur exécutant tout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autorisé sans nécessiter de CAL à des fins administratives uniquement. Ils peuvent également autoriser l’accès à distance à d’autres Produits uniquement à des fins de support technique pour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ou sur les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 tiers sont soumis à la clause d'Infogérance. Dans cette définition, une partition matérielle ou une lame est considérée comme un dispositif distinct." </w:instrText>
      </w:r>
      <w:r>
        <w:fldChar w:fldCharType="separate"/>
      </w:r>
      <w:r>
        <w:rPr>
          <w:color w:val="0563C1"/>
        </w:rPr>
        <w:t>Dispositifs Sous Licence</w:t>
      </w:r>
      <w:r>
        <w:fldChar w:fldCharType="end"/>
      </w:r>
      <w:r>
        <w:t>.</w:t>
      </w:r>
    </w:p>
    <w:p w14:paraId="5161CBE3" w14:textId="77777777" w:rsidR="00D80E32" w:rsidRDefault="00D80E32">
      <w:pPr>
        <w:pStyle w:val="ProductList-Body"/>
      </w:pPr>
    </w:p>
    <w:p w14:paraId="2FD7B31C" w14:textId="77777777" w:rsidR="00D80E32" w:rsidRDefault="00B50EA9">
      <w:pPr>
        <w:pStyle w:val="ProductList-ClauseHeading"/>
        <w:outlineLvl w:val="2"/>
      </w:pPr>
      <w:r>
        <w:t>17. Code Distribuable</w:t>
      </w:r>
    </w:p>
    <w:p w14:paraId="00FF0561" w14:textId="77777777" w:rsidR="00D80E32" w:rsidRDefault="00B50EA9">
      <w:pPr>
        <w:pStyle w:val="ProductList-Body"/>
      </w:pPr>
      <w:r>
        <w:t xml:space="preserve">Reportez-vous aux Entrées Produit pour connaître les logiciels contenant du code et des fichiers texte que les Clients sont autorisés à distribuer, le « Code Distribuable ». Le code et les fichiers texte répertoriés ci-après constituent également le Code Distribuable pouvant être utilisé comme décrit ci-dessous. En cas de conflit entre les conditions suivantes et les conditions du Code Distribuable publiées dans l'Entrée Produit, les conditions de l'Entrée Produit régissent l'utilisation du Code Distribuable par le Client. </w:t>
      </w:r>
    </w:p>
    <w:p w14:paraId="527E034C" w14:textId="77777777" w:rsidR="00D80E32" w:rsidRDefault="00D80E32">
      <w:pPr>
        <w:pStyle w:val="ProductList-Body"/>
      </w:pPr>
    </w:p>
    <w:p w14:paraId="47516921" w14:textId="77777777" w:rsidR="00D80E32" w:rsidRDefault="00B50EA9">
      <w:pPr>
        <w:pStyle w:val="ProductList-SubClauseHeading"/>
        <w:outlineLvl w:val="3"/>
      </w:pPr>
      <w:r>
        <w:t>17.1 Droits d’Utilisation et de distribution</w:t>
      </w:r>
    </w:p>
    <w:p w14:paraId="193AF939" w14:textId="77777777" w:rsidR="00D80E32" w:rsidRDefault="00B50EA9">
      <w:pPr>
        <w:pStyle w:val="ProductList-BodyIndented"/>
      </w:pPr>
      <w:r>
        <w:t xml:space="preserve">Le code et les fichiers texte répertoriés ci-après constituent le « Code distribuable ». </w:t>
      </w:r>
    </w:p>
    <w:p w14:paraId="0677B835" w14:textId="77777777" w:rsidR="00D80E32" w:rsidRDefault="00B50EA9" w:rsidP="00B50EA9">
      <w:pPr>
        <w:pStyle w:val="ProductList-Bullet"/>
        <w:numPr>
          <w:ilvl w:val="1"/>
          <w:numId w:val="4"/>
        </w:numPr>
      </w:pPr>
      <w:r>
        <w:t>Fichiers REDIST.TXT : Les Clients sont autorisés à copier et à distribuer la version en code objet du code figurant dans les fichiers REDIST.TXT et OTHER-REDIST.TXT, ainsi que de tout code portant la mention « Bibliothèques Silverlight », « Bibliothèques client » Silverlight et « Bibliothèques serveur » Silverlight.</w:t>
      </w:r>
    </w:p>
    <w:p w14:paraId="39E27B15" w14:textId="77777777" w:rsidR="00D80E32" w:rsidRDefault="00B50EA9" w:rsidP="00B50EA9">
      <w:pPr>
        <w:pStyle w:val="ProductList-Bullet"/>
        <w:numPr>
          <w:ilvl w:val="1"/>
          <w:numId w:val="4"/>
        </w:numPr>
      </w:pPr>
      <w:r>
        <w:t xml:space="preserve">Code échantillon, modèles et styles : Les Clients sont autorisés à modifier, à copier et à distribuer les versions en code source et objet du code « échantillon », « modèle », « styles simples » et « croquis ». </w:t>
      </w:r>
    </w:p>
    <w:p w14:paraId="4098A673" w14:textId="77777777" w:rsidR="00D80E32" w:rsidRDefault="00B50EA9" w:rsidP="00B50EA9">
      <w:pPr>
        <w:pStyle w:val="ProductList-Bullet"/>
        <w:numPr>
          <w:ilvl w:val="1"/>
          <w:numId w:val="4"/>
        </w:numPr>
      </w:pPr>
      <w:r>
        <w:t>Distribution par des tiers : Les Clients peuvent autoriser les distributeurs de leurs programmes à copier et à distribuer le Code Distribuable en tant que partie intégrante desdits programmes.</w:t>
      </w:r>
    </w:p>
    <w:p w14:paraId="3B36711B" w14:textId="77777777" w:rsidR="00D80E32" w:rsidRDefault="00B50EA9" w:rsidP="00B50EA9">
      <w:pPr>
        <w:pStyle w:val="ProductList-Bullet"/>
        <w:numPr>
          <w:ilvl w:val="1"/>
          <w:numId w:val="4"/>
        </w:numPr>
      </w:pPr>
      <w:r>
        <w:t>Bibliothèque d’images : Les Clients peuvent copier et distribuer les images, graphismes et animations de la Bibliothèque d’images de la façon décrite dans la documentation du logiciel.</w:t>
      </w:r>
    </w:p>
    <w:p w14:paraId="329DDECB" w14:textId="77777777" w:rsidR="00D80E32" w:rsidRDefault="00D80E32">
      <w:pPr>
        <w:pStyle w:val="ProductList-BodyIndented"/>
      </w:pPr>
    </w:p>
    <w:p w14:paraId="6D78DE3F" w14:textId="77777777" w:rsidR="00D80E32" w:rsidRDefault="00B50EA9">
      <w:pPr>
        <w:pStyle w:val="ProductList-SubClauseHeading"/>
        <w:outlineLvl w:val="3"/>
      </w:pPr>
      <w:r>
        <w:t>17.2 Conditions de distribution</w:t>
      </w:r>
    </w:p>
    <w:p w14:paraId="50F3022F" w14:textId="77777777" w:rsidR="00D80E32" w:rsidRDefault="00B50EA9">
      <w:pPr>
        <w:pStyle w:val="ProductList-BodyIndented"/>
      </w:pPr>
      <w:r>
        <w:t>Pour distribuer tout Code Distribuable, les Clients doivent respecter les conditions suivantes :</w:t>
      </w:r>
    </w:p>
    <w:p w14:paraId="15A7A31D" w14:textId="77777777" w:rsidR="00D80E32" w:rsidRDefault="00B50EA9" w:rsidP="00B50EA9">
      <w:pPr>
        <w:pStyle w:val="ProductList-Bullet"/>
        <w:numPr>
          <w:ilvl w:val="1"/>
          <w:numId w:val="5"/>
        </w:numPr>
      </w:pPr>
      <w:r>
        <w:t>distribuer le Code Distribuable uniquement avec ceux de leurs programmes incluant les fonctionnalités essentielles au Code Distribuable ;</w:t>
      </w:r>
    </w:p>
    <w:p w14:paraId="5B294170" w14:textId="77777777" w:rsidR="00D80E32" w:rsidRDefault="00B50EA9" w:rsidP="00B50EA9">
      <w:pPr>
        <w:pStyle w:val="ProductList-Bullet"/>
        <w:numPr>
          <w:ilvl w:val="1"/>
          <w:numId w:val="5"/>
        </w:numPr>
      </w:pPr>
      <w:r>
        <w:t xml:space="preserve">exiger que les distributeurs et les utilisateurs finaux externes acceptent des conditions qui protègent le Code Distribuable au moins autant que le contrat de licence en volume et les Conditions relatives aux Produits ; </w:t>
      </w:r>
    </w:p>
    <w:p w14:paraId="58C03E7A" w14:textId="77777777" w:rsidR="00D80E32" w:rsidRDefault="00B50EA9" w:rsidP="00B50EA9">
      <w:pPr>
        <w:pStyle w:val="ProductList-Bullet"/>
        <w:numPr>
          <w:ilvl w:val="1"/>
          <w:numId w:val="5"/>
        </w:numPr>
      </w:pPr>
      <w:r>
        <w:t>garantir et défendre Microsoft contre toute réclamation, y compris pour les honoraires d’avocats, liée à la distribution ou à l’utilisation de leurs programmes, à l’exception des réclamations liées uniquement au Code Distribuable inclus dans leurs programmes.</w:t>
      </w:r>
    </w:p>
    <w:p w14:paraId="6229B186" w14:textId="77777777" w:rsidR="00D80E32" w:rsidRDefault="00D80E32">
      <w:pPr>
        <w:pStyle w:val="ProductList-BodyIndented"/>
      </w:pPr>
    </w:p>
    <w:p w14:paraId="748C4E66" w14:textId="77777777" w:rsidR="00D80E32" w:rsidRDefault="00B50EA9">
      <w:pPr>
        <w:pStyle w:val="ProductList-SubClauseHeading"/>
        <w:outlineLvl w:val="3"/>
      </w:pPr>
      <w:r>
        <w:t>17.3 Restrictions de distribution</w:t>
      </w:r>
    </w:p>
    <w:p w14:paraId="45A88E66" w14:textId="77777777" w:rsidR="00D80E32" w:rsidRDefault="00B50EA9">
      <w:pPr>
        <w:pStyle w:val="ProductList-BodyIndented"/>
      </w:pPr>
      <w:r>
        <w:t>Les Clients ne sont pas autorisés à :</w:t>
      </w:r>
    </w:p>
    <w:p w14:paraId="6E6BB5E5" w14:textId="77777777" w:rsidR="00D80E32" w:rsidRDefault="00B50EA9" w:rsidP="00B50EA9">
      <w:pPr>
        <w:pStyle w:val="ProductList-Bullet"/>
        <w:numPr>
          <w:ilvl w:val="1"/>
          <w:numId w:val="6"/>
        </w:numPr>
      </w:pPr>
      <w:r>
        <w:t xml:space="preserve">modifier toute mention de droits d’auteur, de marques ou de droits de propriété industrielle pouvant figurer dans le Code Distribuable ; </w:t>
      </w:r>
    </w:p>
    <w:p w14:paraId="352E000A" w14:textId="77777777" w:rsidR="00D80E32" w:rsidRDefault="00B50EA9" w:rsidP="00B50EA9">
      <w:pPr>
        <w:pStyle w:val="ProductList-Bullet"/>
        <w:numPr>
          <w:ilvl w:val="1"/>
          <w:numId w:val="6"/>
        </w:numPr>
      </w:pPr>
      <w:r>
        <w:t xml:space="preserve">utiliser les marques de Microsoft dans les noms de leurs programmes ou d’une façon qui suggère que leurs programmes sont fournis ou recommandés par Microsoft ; </w:t>
      </w:r>
    </w:p>
    <w:p w14:paraId="40C43E33" w14:textId="77777777" w:rsidR="00D80E32" w:rsidRDefault="00B50EA9" w:rsidP="00B50EA9">
      <w:pPr>
        <w:pStyle w:val="ProductList-Bullet"/>
        <w:numPr>
          <w:ilvl w:val="1"/>
          <w:numId w:val="6"/>
        </w:numPr>
      </w:pPr>
      <w:r>
        <w:t>distribuer le Code Distribuable dans ou avec des programmes malveillants, trompeurs ou interdits par la loi ; ou</w:t>
      </w:r>
    </w:p>
    <w:p w14:paraId="4392F7B4" w14:textId="77777777" w:rsidR="00D80E32" w:rsidRDefault="00B50EA9" w:rsidP="00B50EA9">
      <w:pPr>
        <w:pStyle w:val="ProductList-Bullet"/>
        <w:numPr>
          <w:ilvl w:val="1"/>
          <w:numId w:val="6"/>
        </w:numPr>
      </w:pPr>
      <w:r>
        <w:t xml:space="preserve">modifier ou distribuer le code source de tout Code distribuable de manière à ce qu’il fasse l’objet, en tout ou partie, d’une Licence Exclue. Une Licence Exclue implique comme condition d’utilisation, de modification ou de distribution, que le code soit divulgué ou distribué sous forme de code source ou que d’autres personnes aient le droit de le modifier. </w:t>
      </w:r>
    </w:p>
    <w:p w14:paraId="783591AC" w14:textId="77777777" w:rsidR="00D80E32" w:rsidRDefault="00D80E32">
      <w:pPr>
        <w:pStyle w:val="ProductList-BodyIndented"/>
      </w:pPr>
    </w:p>
    <w:p w14:paraId="3A227928" w14:textId="77777777" w:rsidR="00D80E32" w:rsidRDefault="00B50EA9">
      <w:pPr>
        <w:pStyle w:val="ProductList-ClauseHeading"/>
        <w:outlineLvl w:val="2"/>
      </w:pPr>
      <w:r>
        <w:lastRenderedPageBreak/>
        <w:t>18. Software Plus Services</w:t>
      </w:r>
    </w:p>
    <w:p w14:paraId="578ECF2B" w14:textId="77777777" w:rsidR="00D80E32" w:rsidRDefault="00B50EA9">
      <w:pPr>
        <w:pStyle w:val="ProductList-Body"/>
      </w:pPr>
      <w:r>
        <w:t>Les Produits Microsoft peuvent inclure des services accessibles par l’intermédiaire de fonctions logicielles qui se connectent aux systèmes informatiques en ligne de Microsoft ou d’un fournisseur de services. Ces services peuvent être modifiés ou interrompus à tout moment. Les Clients ne sont pas autorisés à utiliser ces services de quelque manière que ce soit qui pourrait leur porter atteinte ou perturber leur utilisation par un autre utilisateur. Il leur est également défendu d’utiliser les services pour tenter d’accéder de façon non autorisée aux services, données, comptes ou réseaux de toute autre manière.</w:t>
      </w:r>
    </w:p>
    <w:p w14:paraId="1CAE8415" w14:textId="77777777" w:rsidR="00D80E32" w:rsidRDefault="00D80E32">
      <w:pPr>
        <w:pStyle w:val="ProductList-Body"/>
      </w:pPr>
    </w:p>
    <w:p w14:paraId="6E0DDCD6" w14:textId="77777777" w:rsidR="00D80E32" w:rsidRDefault="00B50EA9">
      <w:pPr>
        <w:pStyle w:val="ProductList-ClauseHeading"/>
        <w:outlineLvl w:val="2"/>
      </w:pPr>
      <w:r>
        <w:t>19. Traitement des Données à Caractère Personnel ; RGPD</w:t>
      </w:r>
    </w:p>
    <w:p w14:paraId="24DDFB53" w14:textId="77777777" w:rsidR="00D80E32" w:rsidRDefault="00B50EA9">
      <w:pPr>
        <w:pStyle w:val="ProductList-Body"/>
      </w:pPr>
      <w:r>
        <w:t xml:space="preserve">Dans la mesure où Microsoft est un opérateur ou un sous-opérateur de traitement de données à caractère personnel en association avec un Produit logiciel, Microsoft prend envers tous les clients à compter du 25 mai 2018, les engagements de (a) la disposition « Traitement des Données à Caractère Personnel ; RGPD » de la section « Conditions de Traitement des Données » des </w:t>
      </w:r>
      <w:hyperlink r:id="rId30">
        <w:r>
          <w:rPr>
            <w:color w:val="00467F"/>
            <w:u w:val="single"/>
          </w:rPr>
          <w:t>Conditions des Services en Ligne</w:t>
        </w:r>
      </w:hyperlink>
      <w:r>
        <w:t xml:space="preserve"> et (b) des Conditions du Règlement général sur la protection des données de l’Union européenne en Annexe 4 des </w:t>
      </w:r>
      <w:hyperlink r:id="rId31">
        <w:r>
          <w:rPr>
            <w:color w:val="00467F"/>
            <w:u w:val="single"/>
          </w:rPr>
          <w:t>Conditions des Services en Ligne</w:t>
        </w:r>
      </w:hyperlink>
      <w:r>
        <w:t xml:space="preserve">. </w:t>
      </w:r>
    </w:p>
    <w:p w14:paraId="72FF631C" w14:textId="77777777" w:rsidR="00D80E32" w:rsidRDefault="00D80E32">
      <w:pPr>
        <w:pStyle w:val="ProductList-Body"/>
        <w:jc w:val="right"/>
      </w:pPr>
    </w:p>
    <w:tbl>
      <w:tblPr>
        <w:tblStyle w:val="PURTable"/>
        <w:tblW w:w="0" w:type="dxa"/>
        <w:tblLook w:val="04A0" w:firstRow="1" w:lastRow="0" w:firstColumn="1" w:lastColumn="0" w:noHBand="0" w:noVBand="1"/>
      </w:tblPr>
      <w:tblGrid>
        <w:gridCol w:w="10916"/>
      </w:tblGrid>
      <w:tr w:rsidR="00D80E32" w14:paraId="2FEF4A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8A1FB5" w14:textId="77777777" w:rsidR="00D80E32" w:rsidRDefault="00384E68">
            <w:pPr>
              <w:pStyle w:val="ProductList-TableBody"/>
              <w:jc w:val="right"/>
            </w:pPr>
            <w:hyperlink w:anchor="_Sec842">
              <w:r w:rsidR="00B50EA9">
                <w:rPr>
                  <w:color w:val="00467F"/>
                  <w:sz w:val="14"/>
                  <w:u w:val="single"/>
                </w:rPr>
                <w:t>Table des matières</w:t>
              </w:r>
            </w:hyperlink>
            <w:r w:rsidR="00B50EA9">
              <w:rPr>
                <w:sz w:val="14"/>
              </w:rPr>
              <w:t xml:space="preserve"> / </w:t>
            </w:r>
            <w:hyperlink w:anchor="_Sec549">
              <w:r w:rsidR="00B50EA9">
                <w:rPr>
                  <w:color w:val="00467F"/>
                  <w:sz w:val="14"/>
                  <w:u w:val="single"/>
                </w:rPr>
                <w:t>Glossaire</w:t>
              </w:r>
            </w:hyperlink>
            <w:r w:rsidR="00B50EA9">
              <w:rPr>
                <w:sz w:val="14"/>
              </w:rPr>
              <w:t xml:space="preserve"> / </w:t>
            </w:r>
            <w:hyperlink w:anchor="_Sec844">
              <w:r w:rsidR="00B50EA9">
                <w:rPr>
                  <w:color w:val="00467F"/>
                  <w:sz w:val="14"/>
                  <w:u w:val="single"/>
                </w:rPr>
                <w:t>Index</w:t>
              </w:r>
            </w:hyperlink>
          </w:p>
        </w:tc>
      </w:tr>
    </w:tbl>
    <w:p w14:paraId="0A054D19" w14:textId="77777777" w:rsidR="00D80E32" w:rsidRDefault="00D80E32">
      <w:pPr>
        <w:pStyle w:val="ProductList-Body"/>
      </w:pPr>
    </w:p>
    <w:p w14:paraId="086B741A" w14:textId="77777777" w:rsidR="00D80E32" w:rsidRDefault="00B50EA9">
      <w:pPr>
        <w:pStyle w:val="ProductList-OfferingGroupHeading"/>
        <w:outlineLvl w:val="1"/>
      </w:pPr>
      <w:bookmarkStart w:id="16" w:name="_Sec538"/>
      <w:r>
        <w:t>Conditions de Modèle de Licence</w:t>
      </w:r>
      <w:bookmarkEnd w:id="16"/>
      <w:r>
        <w:fldChar w:fldCharType="begin"/>
      </w:r>
      <w:r>
        <w:instrText xml:space="preserve"> TC "</w:instrText>
      </w:r>
      <w:bookmarkStart w:id="17" w:name="_Toc25930318"/>
      <w:r>
        <w:instrText>Conditions de Modèle de Licence</w:instrText>
      </w:r>
      <w:bookmarkEnd w:id="17"/>
      <w:r>
        <w:instrText>" \l 2</w:instrText>
      </w:r>
      <w:r>
        <w:fldChar w:fldCharType="end"/>
      </w:r>
    </w:p>
    <w:p w14:paraId="1D51CFE1" w14:textId="77777777" w:rsidR="00D80E32" w:rsidRDefault="00B50EA9">
      <w:pPr>
        <w:pStyle w:val="ProductList-Body"/>
      </w:pPr>
      <w:r>
        <w:t>Le Modèle de Licence de chaque Produit est défini dans la section Droits d’Utilisation de l’Entrée Produit. Les Conditions de Modèle de Licence s’appliquent à tous les Produits logiciels concédés sous licence dans le cadre de ce Modèle de Licence, comme spécifié dans l’Entrée Produit, et sous réserve de toute exception et des autres conditions définies dans les Conditions de Licence Spécifiques des Produits.</w:t>
      </w:r>
    </w:p>
    <w:p w14:paraId="66A0BAAF" w14:textId="77777777" w:rsidR="00D80E32" w:rsidRDefault="00B50EA9">
      <w:pPr>
        <w:pStyle w:val="ProductList-Offering2Heading"/>
        <w:outlineLvl w:val="2"/>
      </w:pPr>
      <w:bookmarkStart w:id="18" w:name="_Sec539"/>
      <w:r>
        <w:t>Applications bureautiques</w:t>
      </w:r>
      <w:bookmarkEnd w:id="18"/>
      <w:r>
        <w:fldChar w:fldCharType="begin"/>
      </w:r>
      <w:r>
        <w:instrText xml:space="preserve"> TC "</w:instrText>
      </w:r>
      <w:bookmarkStart w:id="19" w:name="_Toc25930319"/>
      <w:r>
        <w:instrText>Applications bureautiques</w:instrText>
      </w:r>
      <w:bookmarkEnd w:id="19"/>
      <w:r>
        <w:instrText>" \l 3</w:instrText>
      </w:r>
      <w:r>
        <w:fldChar w:fldCharType="end"/>
      </w:r>
    </w:p>
    <w:p w14:paraId="3F26C482" w14:textId="77777777" w:rsidR="00D80E32" w:rsidRDefault="00B50EA9">
      <w:pPr>
        <w:pStyle w:val="ProductList-ClauseHeading"/>
        <w:outlineLvl w:val="3"/>
      </w:pPr>
      <w:r>
        <w:t>Licence de Dispositif</w:t>
      </w:r>
    </w:p>
    <w:p w14:paraId="4D4D8F82" w14:textId="77777777" w:rsidR="00D80E32" w:rsidRDefault="00B50EA9" w:rsidP="00B50EA9">
      <w:pPr>
        <w:pStyle w:val="ProductList-Bullet"/>
        <w:numPr>
          <w:ilvl w:val="0"/>
          <w:numId w:val="7"/>
        </w:numPr>
      </w:pPr>
      <w:r>
        <w:t xml:space="preserve">Pour chaque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acquise, le Client est autorisé à installer un nombre quelconque de copies du logiciel sur un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et sur 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qui est sous la gestion ou le contrôle d'une entité autre que le Client ou l'un de ses Affiliés est soumis à la clause d'</w:t>
      </w:r>
      <w:hyperlink w:anchor="_Sec537">
        <w:r>
          <w:rPr>
            <w:color w:val="00467F"/>
            <w:u w:val="single"/>
          </w:rPr>
          <w:t>Infogérance</w:t>
        </w:r>
      </w:hyperlink>
      <w:r>
        <w:t xml:space="preserve">. </w:t>
      </w:r>
    </w:p>
    <w:p w14:paraId="338757BA" w14:textId="77777777" w:rsidR="00D80E32" w:rsidRDefault="00B50EA9" w:rsidP="00B50EA9">
      <w:pPr>
        <w:pStyle w:val="ProductList-Bullet"/>
        <w:numPr>
          <w:ilvl w:val="0"/>
          <w:numId w:val="7"/>
        </w:numPr>
      </w:pPr>
      <w:r>
        <w:t>À moins que le logiciel soit concédé sous Licence au Client en tant que Produit Entreprise ou que la licence couvre l’ensemble de l’entreprise, le Client est également autorisé à installer le logiciel sur un dispositif portable unique pour une utilisation par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sur le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Concédé Sous Licence</w:t>
      </w:r>
      <w:r>
        <w:fldChar w:fldCharType="end"/>
      </w:r>
      <w:r>
        <w:t>.</w:t>
      </w:r>
    </w:p>
    <w:p w14:paraId="6A3D4AD1" w14:textId="77777777" w:rsidR="00D80E32" w:rsidRDefault="00B50EA9" w:rsidP="00B50EA9">
      <w:pPr>
        <w:pStyle w:val="ProductList-Bullet"/>
        <w:numPr>
          <w:ilvl w:val="0"/>
          <w:numId w:val="7"/>
        </w:numPr>
      </w:pPr>
      <w:r>
        <w:t xml:space="preserve">Plusieurs utilisateurs peuvent utiliser le logiciel exécuté sur un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Concédé Sous Licence</w:t>
      </w:r>
      <w:r>
        <w:fldChar w:fldCharType="end"/>
      </w:r>
      <w:r>
        <w:t>, mais seul un utilisateur à la fois est autorisé à accéder au logiciel et à l’utiliser.</w:t>
      </w:r>
    </w:p>
    <w:p w14:paraId="4C6C225F" w14:textId="77777777" w:rsidR="00D80E32" w:rsidRDefault="00B50EA9" w:rsidP="00B50EA9">
      <w:pPr>
        <w:pStyle w:val="ProductList-Bullet"/>
        <w:numPr>
          <w:ilvl w:val="0"/>
          <w:numId w:val="7"/>
        </w:numPr>
      </w:pPr>
      <w:r>
        <w:t xml:space="preserve">L’utilisation à distance du logiciel exécuté sur un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est autorisée pour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à partir de tout dispositif, ou à partir d’un autre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pour tout autre utilisateur.</w:t>
      </w:r>
    </w:p>
    <w:p w14:paraId="6B6F664F" w14:textId="77777777" w:rsidR="00D80E32" w:rsidRDefault="00B50EA9" w:rsidP="00B50EA9">
      <w:pPr>
        <w:pStyle w:val="ProductList-Bullet"/>
        <w:numPr>
          <w:ilvl w:val="0"/>
          <w:numId w:val="7"/>
        </w:numPr>
      </w:pPr>
      <w:r>
        <w:t xml:space="preserve">L’utilisation à distance du logiciel exécuté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est autorisée pour tout utilisateur à partir d’un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Concédé Sous Licence</w:t>
      </w:r>
      <w:r>
        <w:fldChar w:fldCharType="end"/>
      </w:r>
      <w:r>
        <w:t>.</w:t>
      </w:r>
    </w:p>
    <w:p w14:paraId="2BB4CFB3" w14:textId="77777777" w:rsidR="00D80E32" w:rsidRDefault="00D80E32">
      <w:pPr>
        <w:pStyle w:val="ProductList-Body"/>
      </w:pPr>
    </w:p>
    <w:p w14:paraId="5290C830" w14:textId="77777777" w:rsidR="00D80E32" w:rsidRDefault="00B50EA9">
      <w:pPr>
        <w:pStyle w:val="ProductList-ClauseHeading"/>
        <w:outlineLvl w:val="3"/>
      </w:pPr>
      <w:r>
        <w:t>Éléments multimédias et modèles</w:t>
      </w:r>
    </w:p>
    <w:p w14:paraId="175CC231" w14:textId="77777777" w:rsidR="00D80E32" w:rsidRDefault="00B50EA9">
      <w:pPr>
        <w:pStyle w:val="ProductList-Body"/>
      </w:pPr>
      <w:r>
        <w:t>La licence concédée par Microsoft au Client l’autorise à copier, distribuer, créer et afficher des éléments multimédias (images, images clipart, animations, sons, musiques, vidéos, modèles et autres formes de contenu) inclus avec le logiciel et les Office Web Apps dans les projets et documents, mais le Client n’est pas autorisé à vendre, concéder sous licence ou distribuer des copies de tout élément multimédia seul ou en tant que produit si les éléments multimédias constituent la valeur principale du produit.</w:t>
      </w:r>
    </w:p>
    <w:p w14:paraId="5C9282BA" w14:textId="77777777" w:rsidR="00D80E32" w:rsidRDefault="00B50EA9">
      <w:pPr>
        <w:pStyle w:val="ProductList-Offering2Heading"/>
        <w:outlineLvl w:val="2"/>
      </w:pPr>
      <w:bookmarkStart w:id="20" w:name="_Sec540"/>
      <w:r>
        <w:t>Systèmes d’Exploitation d’Ordinateur</w:t>
      </w:r>
      <w:bookmarkEnd w:id="20"/>
      <w:r>
        <w:fldChar w:fldCharType="begin"/>
      </w:r>
      <w:r>
        <w:instrText xml:space="preserve"> TC "</w:instrText>
      </w:r>
      <w:bookmarkStart w:id="21" w:name="_Toc25930320"/>
      <w:r>
        <w:instrText>Systèmes d’Exploitation d’Ordinateur</w:instrText>
      </w:r>
      <w:bookmarkEnd w:id="21"/>
      <w:r>
        <w:instrText>" \l 3</w:instrText>
      </w:r>
      <w:r>
        <w:fldChar w:fldCharType="end"/>
      </w:r>
    </w:p>
    <w:p w14:paraId="7BAE0ADC" w14:textId="77777777" w:rsidR="00D80E32" w:rsidRDefault="00B50EA9">
      <w:pPr>
        <w:pStyle w:val="ProductList-ClauseHeading"/>
        <w:outlineLvl w:val="3"/>
      </w:pPr>
      <w:r>
        <w:t>Licence de Dispositif</w:t>
      </w:r>
    </w:p>
    <w:p w14:paraId="5EE38C56" w14:textId="77777777" w:rsidR="00D80E32" w:rsidRDefault="00B50EA9" w:rsidP="00B50EA9">
      <w:pPr>
        <w:pStyle w:val="ProductList-Bullet"/>
        <w:numPr>
          <w:ilvl w:val="0"/>
          <w:numId w:val="8"/>
        </w:numPr>
      </w:pPr>
      <w:r>
        <w:t xml:space="preserve">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acquise, le Client est autorisé à installer une copie du logiciel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ou au sein d’un système matériel virtuel local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w:t>
      </w:r>
    </w:p>
    <w:p w14:paraId="5A8BA72B" w14:textId="77777777" w:rsidR="00D80E32" w:rsidRDefault="00B50EA9" w:rsidP="00B50EA9">
      <w:pPr>
        <w:pStyle w:val="ProductList-Bullet"/>
        <w:numPr>
          <w:ilvl w:val="0"/>
          <w:numId w:val="8"/>
        </w:numPr>
      </w:pPr>
      <w:r>
        <w:t>Le Client est autorisé à utiliser le logiciel sur deux (2) processeurs maximum.</w:t>
      </w:r>
    </w:p>
    <w:p w14:paraId="3A98F3FD" w14:textId="77777777" w:rsidR="00D80E32" w:rsidRDefault="00B50EA9" w:rsidP="00B50EA9">
      <w:pPr>
        <w:pStyle w:val="ProductList-Bullet"/>
        <w:numPr>
          <w:ilvl w:val="0"/>
          <w:numId w:val="8"/>
        </w:numPr>
      </w:pPr>
      <w:r>
        <w:t>L’utilisation en local est autorisée pour tout utilisateur.</w:t>
      </w:r>
    </w:p>
    <w:p w14:paraId="18D502CF" w14:textId="77777777" w:rsidR="00D80E32" w:rsidRDefault="00B50EA9" w:rsidP="00B50EA9">
      <w:pPr>
        <w:pStyle w:val="ProductList-Bullet"/>
        <w:numPr>
          <w:ilvl w:val="0"/>
          <w:numId w:val="8"/>
        </w:numPr>
      </w:pPr>
      <w:r>
        <w:t>L’utilisation à distance est autorisée pour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et pour tout autre utilisateur à partir d’un autre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ou d’un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Windows VDA.</w:t>
      </w:r>
    </w:p>
    <w:p w14:paraId="3ED98721" w14:textId="77777777" w:rsidR="00D80E32" w:rsidRDefault="00B50EA9" w:rsidP="00B50EA9">
      <w:pPr>
        <w:pStyle w:val="ProductList-Bullet"/>
        <w:numPr>
          <w:ilvl w:val="0"/>
          <w:numId w:val="8"/>
        </w:numPr>
      </w:pPr>
      <w:r>
        <w:t>Seul un utilisateur à la fois peut accéder au logiciel et l’utiliser.</w:t>
      </w:r>
    </w:p>
    <w:p w14:paraId="3A21E537" w14:textId="77777777" w:rsidR="00D80E32" w:rsidRDefault="00B50EA9" w:rsidP="00B50EA9">
      <w:pPr>
        <w:pStyle w:val="ProductList-Bullet"/>
        <w:numPr>
          <w:ilvl w:val="0"/>
          <w:numId w:val="8"/>
        </w:numPr>
      </w:pPr>
      <w:r>
        <w:t xml:space="preserve">Le Client est autorisé à connecter jusqu’à vingt (20) dispositifs au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pour utiliser les services de partage de fichiers, d’impression, Internet (IIS), de partage de connexion Internet et de téléphonie.</w:t>
      </w:r>
    </w:p>
    <w:p w14:paraId="41633BDB" w14:textId="77777777" w:rsidR="00D80E32" w:rsidRDefault="00B50EA9" w:rsidP="00B50EA9">
      <w:pPr>
        <w:pStyle w:val="ProductList-Bullet"/>
        <w:numPr>
          <w:ilvl w:val="0"/>
          <w:numId w:val="8"/>
        </w:numPr>
      </w:pPr>
      <w:r>
        <w:t>Le nombre de connexions autorisées pour l’activation du service de gestion de clés (KMS) ou une technologie similaire n’est pas limité.</w:t>
      </w:r>
    </w:p>
    <w:p w14:paraId="16FC2856" w14:textId="77777777" w:rsidR="00D80E32" w:rsidRDefault="00D80E32">
      <w:pPr>
        <w:pStyle w:val="ProductList-Body"/>
      </w:pPr>
    </w:p>
    <w:p w14:paraId="62A434AC" w14:textId="77777777" w:rsidR="00D80E32" w:rsidRDefault="00B50EA9">
      <w:pPr>
        <w:pStyle w:val="ProductList-ClauseHeading"/>
        <w:outlineLvl w:val="3"/>
      </w:pPr>
      <w:r>
        <w:t>Adobe Flash Player</w:t>
      </w:r>
    </w:p>
    <w:p w14:paraId="5085849F" w14:textId="77777777" w:rsidR="00D80E32" w:rsidRDefault="00B50EA9">
      <w:pPr>
        <w:pStyle w:val="ProductList-Body"/>
      </w:pPr>
      <w:r>
        <w:t xml:space="preserve">Le logiciel peut inclure une version d’Adobe Flash Player. Le Client accepte que son utilisation d’Adobe Flash Player soit régie par les termes du contrat de licence d’Adobe Systems Incorporated, disponibles à l’adresse </w:t>
      </w:r>
      <w:hyperlink r:id="rId32">
        <w:r>
          <w:rPr>
            <w:color w:val="00467F"/>
            <w:u w:val="single"/>
          </w:rPr>
          <w:t>http://go.microsoft.com/fwlink/?linkid=248532</w:t>
        </w:r>
      </w:hyperlink>
      <w:r>
        <w:t>. Adobe et Flash sont soit des marques déposées d’Adobe Systems Incorporated, soit des marques commerciales d’Adobe Systems Incorporated aux États-Unis et/ou dans d’autres pays.</w:t>
      </w:r>
    </w:p>
    <w:p w14:paraId="2D3DB54F" w14:textId="77777777" w:rsidR="00D80E32" w:rsidRDefault="00B50EA9">
      <w:pPr>
        <w:pStyle w:val="ProductList-Offering2Heading"/>
        <w:outlineLvl w:val="2"/>
      </w:pPr>
      <w:bookmarkStart w:id="22" w:name="_Sec541"/>
      <w:r>
        <w:lastRenderedPageBreak/>
        <w:t>Par Cœur/CAL</w:t>
      </w:r>
      <w:bookmarkEnd w:id="22"/>
      <w:r>
        <w:fldChar w:fldCharType="begin"/>
      </w:r>
      <w:r>
        <w:instrText xml:space="preserve"> TC "</w:instrText>
      </w:r>
      <w:bookmarkStart w:id="23" w:name="_Toc25930321"/>
      <w:r>
        <w:instrText>Par Cœur/CAL</w:instrText>
      </w:r>
      <w:bookmarkEnd w:id="23"/>
      <w:r>
        <w:instrText>" \l 3</w:instrText>
      </w:r>
      <w:r>
        <w:fldChar w:fldCharType="end"/>
      </w:r>
    </w:p>
    <w:p w14:paraId="3361609B" w14:textId="77777777" w:rsidR="00D80E32" w:rsidRDefault="00B50EA9">
      <w:pPr>
        <w:pStyle w:val="ProductList-ClauseHeading"/>
        <w:outlineLvl w:val="3"/>
      </w:pPr>
      <w:r>
        <w:t>Licences Serveur (par Cœur)</w:t>
      </w:r>
    </w:p>
    <w:p w14:paraId="39C3EA08" w14:textId="77777777" w:rsidR="00D80E32" w:rsidRDefault="00B50EA9" w:rsidP="00B50EA9">
      <w:pPr>
        <w:pStyle w:val="ProductList-Bullet"/>
        <w:numPr>
          <w:ilvl w:val="0"/>
          <w:numId w:val="9"/>
        </w:numPr>
      </w:pPr>
      <w:r>
        <w:t xml:space="preserve">Le Client est autorisé à utiliser le logiciel serveur sur un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sous réserve d’avoir acquis un nombre suffisant de Licences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comme décrit ci-dessous. </w:t>
      </w:r>
    </w:p>
    <w:p w14:paraId="2BF618F0" w14:textId="77777777" w:rsidR="00D80E32" w:rsidRDefault="00B50EA9" w:rsidP="00B50EA9">
      <w:pPr>
        <w:pStyle w:val="ProductList-Bullet"/>
        <w:numPr>
          <w:ilvl w:val="0"/>
          <w:numId w:val="9"/>
        </w:numPr>
      </w:pPr>
      <w:r>
        <w:t xml:space="preserve">Le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requises est égal au nombre total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que compte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avec un minimum obligatoire de 8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 xml:space="preserve"> et de 16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1B277579" w14:textId="77777777" w:rsidR="00D80E32" w:rsidRDefault="00B50EA9" w:rsidP="00B50EA9">
      <w:pPr>
        <w:pStyle w:val="ProductList-Bullet"/>
        <w:numPr>
          <w:ilvl w:val="0"/>
          <w:numId w:val="9"/>
        </w:numPr>
      </w:pPr>
      <w:r>
        <w:t>L’édition Datacenter permet d’utiliser le logiciel serveur dans un nombre illimité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14:paraId="53D264F8" w14:textId="77777777" w:rsidR="00D80E32" w:rsidRDefault="00B50EA9" w:rsidP="00B50EA9">
      <w:pPr>
        <w:pStyle w:val="ProductList-Bullet"/>
        <w:numPr>
          <w:ilvl w:val="0"/>
          <w:numId w:val="9"/>
        </w:numPr>
      </w:pPr>
      <w:r>
        <w:t>Édition Standard :</w:t>
      </w:r>
    </w:p>
    <w:p w14:paraId="497858E8" w14:textId="77777777" w:rsidR="00D80E32" w:rsidRDefault="00B50EA9" w:rsidP="00B50EA9">
      <w:pPr>
        <w:pStyle w:val="ProductList-Bullet"/>
        <w:numPr>
          <w:ilvl w:val="1"/>
          <w:numId w:val="9"/>
        </w:numPr>
      </w:pPr>
      <w:r>
        <w:t xml:space="preserve">L’édition Standard permet d’utiliser le logiciel serveur dans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w:t>
      </w:r>
    </w:p>
    <w:p w14:paraId="28F79BD1" w14:textId="77777777" w:rsidR="00D80E32" w:rsidRDefault="00B50EA9" w:rsidP="00B50EA9">
      <w:pPr>
        <w:pStyle w:val="ProductList-Bullet"/>
        <w:numPr>
          <w:ilvl w:val="1"/>
          <w:numId w:val="9"/>
        </w:numPr>
      </w:pPr>
      <w:r>
        <w:t xml:space="preserve">L’édition Standard permet d’utiliser une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serveur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du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(en plus de deux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si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sert uniquement à héberger et gérer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w:t>
      </w:r>
    </w:p>
    <w:p w14:paraId="3E216B1B" w14:textId="77777777" w:rsidR="00D80E32" w:rsidRDefault="00B50EA9" w:rsidP="00B50EA9">
      <w:pPr>
        <w:pStyle w:val="ProductList-Bullet"/>
        <w:numPr>
          <w:ilvl w:val="1"/>
          <w:numId w:val="9"/>
        </w:numPr>
      </w:pPr>
      <w:r>
        <w:t>Le Client est autorisé à attribuer le nombre de</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Standard supplémentaires spécifié au point 2 ci-dessus au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et à utiliser le logiciel serveur dans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supplémentaires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14:paraId="2316BDE8" w14:textId="77777777" w:rsidR="00D80E32" w:rsidRDefault="00B50EA9" w:rsidP="00B50EA9">
      <w:pPr>
        <w:pStyle w:val="ProductList-Bullet"/>
        <w:numPr>
          <w:ilvl w:val="0"/>
          <w:numId w:val="9"/>
        </w:numPr>
      </w:pPr>
      <w:r>
        <w:t xml:space="preserve">Tant que le nombre total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et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reste le même, la réattribution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est autorisée chaque fois que le Client repartitionne un seul élément matériel. </w:t>
      </w:r>
    </w:p>
    <w:p w14:paraId="3A80319E" w14:textId="77777777" w:rsidR="00D80E32" w:rsidRDefault="00B50EA9" w:rsidP="00B50EA9">
      <w:pPr>
        <w:pStyle w:val="ProductList-Bullet"/>
        <w:numPr>
          <w:ilvl w:val="0"/>
          <w:numId w:val="9"/>
        </w:numPr>
      </w:pPr>
      <w:r>
        <w:t xml:space="preserve">À titre d’alternative à l’attribution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 base par utilisateur ou par dispositif, il est autorisé de dédier, à une seule reprise, des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 base à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du logiciel serveur sur un seul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(en mode par serveur) pour permettre, au maximum, au même nombre d’utilisateurs ou de dispositifs d’accéder simultanément à ladite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w:t>
      </w:r>
    </w:p>
    <w:p w14:paraId="62FC470C" w14:textId="77777777" w:rsidR="00D80E32" w:rsidRDefault="00D80E32">
      <w:pPr>
        <w:pStyle w:val="ProductList-Body"/>
      </w:pPr>
    </w:p>
    <w:p w14:paraId="033E9099" w14:textId="77777777" w:rsidR="00D80E32" w:rsidRDefault="00B50EA9">
      <w:pPr>
        <w:pStyle w:val="ProductList-ClauseHeading"/>
        <w:outlineLvl w:val="3"/>
      </w:pPr>
      <w:r>
        <w:t>Licences d’Accès</w:t>
      </w:r>
    </w:p>
    <w:p w14:paraId="123DED04" w14:textId="77777777" w:rsidR="00D80E32" w:rsidRDefault="00B50EA9" w:rsidP="00B50EA9">
      <w:pPr>
        <w:pStyle w:val="ProductList-Bullet"/>
        <w:numPr>
          <w:ilvl w:val="0"/>
          <w:numId w:val="10"/>
        </w:numPr>
      </w:pPr>
      <w:r>
        <w:t xml:space="preserve">Sauf indication dans les présentes et dans les </w:t>
      </w: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l’accès à tous les logiciels serveurs nécessite des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des </w:t>
      </w:r>
      <w:r>
        <w:fldChar w:fldCharType="begin"/>
      </w:r>
      <w:r>
        <w:instrText xml:space="preserve"> AutoTextList   \s NoStyle \t "Licence Équivalente CAL désigne la SL Utilisateur ou la Licence Connecteur Externe (External Connector) indiquée dans le tableau « Accès Logiciel Serveur » d’un Produit ou la suite CAL ou SL indiquée dans le tableau Licences Équivalentes. (Reportez-vous au Glossaire pour une définition complète)" </w:instrText>
      </w:r>
      <w:r>
        <w:fldChar w:fldCharType="separate"/>
      </w:r>
      <w:r>
        <w:rPr>
          <w:color w:val="0563C1"/>
        </w:rPr>
        <w:t>Licences Équivalentes CAL</w:t>
      </w:r>
      <w:r>
        <w:fldChar w:fldCharType="end"/>
      </w:r>
      <w:r>
        <w:t>.</w:t>
      </w:r>
    </w:p>
    <w:p w14:paraId="6CBA651B" w14:textId="77777777" w:rsidR="00D80E32" w:rsidRDefault="00B50EA9" w:rsidP="00B50EA9">
      <w:pPr>
        <w:pStyle w:val="ProductList-Bullet"/>
        <w:numPr>
          <w:ilvl w:val="0"/>
          <w:numId w:val="10"/>
        </w:numPr>
      </w:pPr>
      <w:r>
        <w:t xml:space="preserve">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ne sont pas nécessaires pour un accès par un autre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w:t>
      </w:r>
    </w:p>
    <w:p w14:paraId="45C5A58F" w14:textId="77777777" w:rsidR="00D80E32" w:rsidRDefault="00B50EA9" w:rsidP="00B50EA9">
      <w:pPr>
        <w:pStyle w:val="ProductList-Bullet"/>
        <w:numPr>
          <w:ilvl w:val="0"/>
          <w:numId w:val="10"/>
        </w:numPr>
      </w:pPr>
      <w:r>
        <w:t xml:space="preserve">  L’accès au logiciel serveur exécutant une </w:t>
      </w:r>
      <w:r>
        <w:fldChar w:fldCharType="begin"/>
      </w:r>
      <w:r>
        <w:instrText xml:space="preserve"> AutoTextList   \s NoStyle \t "La Charge de Travail Web (ou « Solutions Web Internet ») est disponible au public et est constituée de pages Web, sites Web, applications Web, services Web et/ou services de messagerie POP3. (Reportez-vous au Glossaire pour une définition complète)" </w:instrText>
      </w:r>
      <w:r>
        <w:fldChar w:fldCharType="separate"/>
      </w:r>
      <w:r>
        <w:rPr>
          <w:color w:val="0563C1"/>
        </w:rPr>
        <w:t>Charge de Travail Web</w:t>
      </w:r>
      <w:r>
        <w:fldChar w:fldCharType="end"/>
      </w:r>
      <w:r>
        <w:t xml:space="preserve"> ou une </w:t>
      </w:r>
      <w:r>
        <w:fldChar w:fldCharType="begin"/>
      </w:r>
      <w:r>
        <w:instrText xml:space="preserve"> AutoTextList   \s NoStyle \t "Charge de Travail de Calcul Hautes Performances (HPC) désigne une charge de travail au sein de laquelle le logiciel serveur sert à exécuter un Nœud de Cluster... (Reportez-vous au Glossaire pour une définition complète)" </w:instrText>
      </w:r>
      <w:r>
        <w:fldChar w:fldCharType="separate"/>
      </w:r>
      <w:r>
        <w:rPr>
          <w:color w:val="0563C1"/>
        </w:rPr>
        <w:t>Charge de Travail HPC</w:t>
      </w:r>
      <w:r>
        <w:fldChar w:fldCharType="end"/>
      </w:r>
      <w:r>
        <w:t xml:space="preserve"> ne nécessite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Licences d’Accès Client (CAL)</w:t>
      </w:r>
      <w:r>
        <w:fldChar w:fldCharType="end"/>
      </w:r>
      <w:r>
        <w:t>.</w:t>
      </w:r>
    </w:p>
    <w:p w14:paraId="4A6D3664" w14:textId="77777777" w:rsidR="00D80E32" w:rsidRDefault="00B50EA9" w:rsidP="00B50EA9">
      <w:pPr>
        <w:pStyle w:val="ProductList-Bullet"/>
        <w:numPr>
          <w:ilvl w:val="0"/>
          <w:numId w:val="10"/>
        </w:numPr>
      </w:pPr>
      <w:r>
        <w:t xml:space="preserve">  L’accès depuis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utilisé aux seules fins d’héberger et de gérer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ne nécessite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w:t>
      </w:r>
    </w:p>
    <w:p w14:paraId="5ACC7331" w14:textId="77777777" w:rsidR="00D80E32" w:rsidRDefault="00B50EA9">
      <w:pPr>
        <w:pStyle w:val="ProductList-Offering2Heading"/>
        <w:outlineLvl w:val="2"/>
      </w:pPr>
      <w:bookmarkStart w:id="24" w:name="_Sec542"/>
      <w:r>
        <w:t>Serveur / CAL</w:t>
      </w:r>
      <w:bookmarkEnd w:id="24"/>
      <w:r>
        <w:fldChar w:fldCharType="begin"/>
      </w:r>
      <w:r>
        <w:instrText xml:space="preserve"> TC "</w:instrText>
      </w:r>
      <w:bookmarkStart w:id="25" w:name="_Toc25930322"/>
      <w:r>
        <w:instrText>Serveur / CAL</w:instrText>
      </w:r>
      <w:bookmarkEnd w:id="25"/>
      <w:r>
        <w:instrText>" \l 3</w:instrText>
      </w:r>
      <w:r>
        <w:fldChar w:fldCharType="end"/>
      </w:r>
    </w:p>
    <w:p w14:paraId="706C08F9" w14:textId="77777777" w:rsidR="00D80E32" w:rsidRDefault="00B50EA9">
      <w:pPr>
        <w:pStyle w:val="ProductList-ClauseHeading"/>
        <w:outlineLvl w:val="3"/>
      </w:pPr>
      <w:r>
        <w:t>Licences Serveur (par Instance)</w:t>
      </w:r>
    </w:p>
    <w:p w14:paraId="7BA1210E" w14:textId="77777777" w:rsidR="00D80E32" w:rsidRDefault="00B50EA9">
      <w:pPr>
        <w:pStyle w:val="ProductList-Body"/>
      </w:pPr>
      <w:r>
        <w:t xml:space="preserve">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acquise, le Client a le droit d’utiliser une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serveur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un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w:t>
      </w:r>
    </w:p>
    <w:p w14:paraId="6F7E05CD" w14:textId="77777777" w:rsidR="00D80E32" w:rsidRDefault="00D80E32">
      <w:pPr>
        <w:pStyle w:val="ProductList-Body"/>
      </w:pPr>
    </w:p>
    <w:p w14:paraId="50B18315" w14:textId="77777777" w:rsidR="00D80E32" w:rsidRDefault="00B50EA9">
      <w:pPr>
        <w:pStyle w:val="ProductList-ClauseHeading"/>
        <w:outlineLvl w:val="3"/>
      </w:pPr>
      <w:r>
        <w:t>Licences d’Accès</w:t>
      </w:r>
    </w:p>
    <w:p w14:paraId="44FE8EFA" w14:textId="77777777" w:rsidR="00D80E32" w:rsidRDefault="00B50EA9" w:rsidP="00B50EA9">
      <w:pPr>
        <w:pStyle w:val="ProductList-Bullet"/>
        <w:numPr>
          <w:ilvl w:val="0"/>
          <w:numId w:val="11"/>
        </w:numPr>
      </w:pPr>
      <w:r>
        <w:t xml:space="preserve">Sauf indication dans les présentes et dans les </w:t>
      </w: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l’accès à tous les logiciels serveurs nécessite des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des </w:t>
      </w:r>
      <w:r>
        <w:fldChar w:fldCharType="begin"/>
      </w:r>
      <w:r>
        <w:instrText xml:space="preserve"> AutoTextList   \s NoStyle \t "Licence Équivalente CAL désigne la SL Utilisateur ou la Licence Connecteur Externe (External Connector) indiquée dans le tableau « Accès Logiciel Serveur » d’un Produit ou la suite CAL ou SL indiquée dans le tableau Licences Équivalentes. (Reportez-vous au Glossaire pour une définition complète)" </w:instrText>
      </w:r>
      <w:r>
        <w:fldChar w:fldCharType="separate"/>
      </w:r>
      <w:r>
        <w:rPr>
          <w:color w:val="0563C1"/>
        </w:rPr>
        <w:t>Licences Équivalentes CAL</w:t>
      </w:r>
      <w:r>
        <w:fldChar w:fldCharType="end"/>
      </w:r>
      <w:r>
        <w:t>.</w:t>
      </w:r>
    </w:p>
    <w:p w14:paraId="74BFD832" w14:textId="77777777" w:rsidR="00D80E32" w:rsidRDefault="00B50EA9" w:rsidP="00B50EA9">
      <w:pPr>
        <w:pStyle w:val="ProductList-Bullet"/>
        <w:numPr>
          <w:ilvl w:val="0"/>
          <w:numId w:val="11"/>
        </w:numPr>
      </w:pPr>
      <w:r>
        <w:t xml:space="preserve">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ne sont pas nécessaires pour un accès par un autre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w:t>
      </w:r>
    </w:p>
    <w:p w14:paraId="7ED5EC06" w14:textId="77777777" w:rsidR="00D80E32" w:rsidRDefault="00B50EA9">
      <w:pPr>
        <w:pStyle w:val="ProductList-Offering2Heading"/>
        <w:outlineLvl w:val="2"/>
      </w:pPr>
      <w:bookmarkStart w:id="26" w:name="_Sec543"/>
      <w:r>
        <w:t>Par Cœur</w:t>
      </w:r>
      <w:bookmarkEnd w:id="26"/>
      <w:r>
        <w:fldChar w:fldCharType="begin"/>
      </w:r>
      <w:r>
        <w:instrText xml:space="preserve"> TC "</w:instrText>
      </w:r>
      <w:bookmarkStart w:id="27" w:name="_Toc25930323"/>
      <w:r>
        <w:instrText>Par Cœur</w:instrText>
      </w:r>
      <w:bookmarkEnd w:id="27"/>
      <w:r>
        <w:instrText>" \l 3</w:instrText>
      </w:r>
      <w:r>
        <w:fldChar w:fldCharType="end"/>
      </w:r>
    </w:p>
    <w:p w14:paraId="6FCC97BD" w14:textId="77777777" w:rsidR="00D80E32" w:rsidRDefault="00B50EA9">
      <w:pPr>
        <w:pStyle w:val="ProductList-Body"/>
      </w:pPr>
      <w:r>
        <w:t xml:space="preserve">Pour les Produits concédés sous licence dans le cadre du Modèle de Licence Par Cœur, le Client doit choisir entre une Licence par </w:t>
      </w:r>
      <w:r>
        <w:fldChar w:fldCharType="begin"/>
      </w:r>
      <w:r>
        <w:instrText xml:space="preserve"> AutoTextList   \s NoStyle \t "Un Cœur Physique désigne le cœur d’un Processeur Physique." </w:instrText>
      </w:r>
      <w:r>
        <w:fldChar w:fldCharType="separate"/>
      </w:r>
      <w:r>
        <w:rPr>
          <w:color w:val="0563C1"/>
        </w:rPr>
        <w:t>Cœur Physique</w:t>
      </w:r>
      <w:r>
        <w:fldChar w:fldCharType="end"/>
      </w:r>
      <w:r>
        <w:t xml:space="preserve">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et une Licence par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Individuel. Les conditions applicables à ces licences figurent ci-dessous.</w:t>
      </w:r>
    </w:p>
    <w:p w14:paraId="16E62DB7" w14:textId="77777777" w:rsidR="00D80E32" w:rsidRDefault="00D80E32">
      <w:pPr>
        <w:pStyle w:val="ProductList-Body"/>
      </w:pPr>
    </w:p>
    <w:p w14:paraId="1774894B" w14:textId="77777777" w:rsidR="00D80E32" w:rsidRDefault="00B50EA9">
      <w:pPr>
        <w:pStyle w:val="ProductList-ClauseHeading"/>
        <w:outlineLvl w:val="3"/>
      </w:pPr>
      <w:r>
        <w:t>Licences Serveur (par cœur) – Licence par Cœur Physique sur un Serveur</w:t>
      </w:r>
    </w:p>
    <w:p w14:paraId="6CC3C47B" w14:textId="77777777" w:rsidR="00D80E32" w:rsidRDefault="00B50EA9" w:rsidP="00B50EA9">
      <w:pPr>
        <w:pStyle w:val="ProductList-Bullet"/>
        <w:numPr>
          <w:ilvl w:val="0"/>
          <w:numId w:val="12"/>
        </w:numPr>
      </w:pPr>
      <w:r>
        <w:t xml:space="preserve">Le Client est autorisé à utiliser le logiciel serveur sur un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sous réserve d’avoir acquis un nombre suffisant de Licences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comme décrit ci-dessous.</w:t>
      </w:r>
    </w:p>
    <w:p w14:paraId="2D559267" w14:textId="77777777" w:rsidR="00D80E32" w:rsidRDefault="00B50EA9" w:rsidP="00B50EA9">
      <w:pPr>
        <w:pStyle w:val="ProductList-Bullet"/>
        <w:numPr>
          <w:ilvl w:val="0"/>
          <w:numId w:val="12"/>
        </w:numPr>
      </w:pPr>
      <w:r>
        <w:t xml:space="preserve">Le nombre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requises est égal au nombre total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que compte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avec un minimum obligatoire de quatre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Processeur Physique.</w:t>
      </w:r>
    </w:p>
    <w:p w14:paraId="46DE4CAA" w14:textId="77777777" w:rsidR="00D80E32" w:rsidRDefault="00B50EA9" w:rsidP="00B50EA9">
      <w:pPr>
        <w:pStyle w:val="ProductList-Bullet"/>
        <w:numPr>
          <w:ilvl w:val="0"/>
          <w:numId w:val="12"/>
        </w:numPr>
      </w:pPr>
      <w:r>
        <w:t>Pour l’édition Enterprise, 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dans un nombre d’</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Physiques</w:t>
      </w:r>
      <w:r>
        <w:fldChar w:fldCharType="end"/>
      </w:r>
      <w:r>
        <w:t xml:space="preserve"> et/ou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Virtuels</w:t>
      </w:r>
      <w:r>
        <w:fldChar w:fldCharType="end"/>
      </w:r>
      <w:r>
        <w:t xml:space="preserve"> égal au nombre de Licences attribuées.</w:t>
      </w:r>
    </w:p>
    <w:p w14:paraId="592FE807" w14:textId="77777777" w:rsidR="00D80E32" w:rsidRDefault="00B50EA9" w:rsidP="00B50EA9">
      <w:pPr>
        <w:pStyle w:val="ProductList-Bullet"/>
        <w:numPr>
          <w:ilvl w:val="0"/>
          <w:numId w:val="12"/>
        </w:numPr>
      </w:pPr>
      <w:r>
        <w:t xml:space="preserve">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Enterprise supplémentaire attribuée par le Client en plus du nombre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requis au paragraphe 2 ci-dessus, le Client a le droit d’utiliser le logiciel serveur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14:paraId="1DE53F51" w14:textId="77777777" w:rsidR="00D80E32" w:rsidRDefault="00B50EA9" w:rsidP="00B50EA9">
      <w:pPr>
        <w:pStyle w:val="ProductList-Bullet"/>
        <w:numPr>
          <w:ilvl w:val="0"/>
          <w:numId w:val="12"/>
        </w:numPr>
      </w:pPr>
      <w:r>
        <w:t>Pour les autres éditions, 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uniquement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w:t>
      </w:r>
    </w:p>
    <w:p w14:paraId="7EBADA0B" w14:textId="77777777" w:rsidR="00D80E32" w:rsidRDefault="00D80E32">
      <w:pPr>
        <w:pStyle w:val="ProductList-Body"/>
      </w:pPr>
    </w:p>
    <w:p w14:paraId="614BCD1B" w14:textId="77777777" w:rsidR="00D80E32" w:rsidRDefault="00B50EA9">
      <w:pPr>
        <w:pStyle w:val="ProductList-ClauseHeading"/>
        <w:outlineLvl w:val="3"/>
      </w:pPr>
      <w:r>
        <w:t>Licences Serveur (par cœur) – Licence par OSE Virtuel Individuel</w:t>
      </w:r>
    </w:p>
    <w:p w14:paraId="3408816A" w14:textId="77777777" w:rsidR="00D80E32" w:rsidRDefault="00B50EA9" w:rsidP="00B50EA9">
      <w:pPr>
        <w:pStyle w:val="ProductList-Bullet"/>
        <w:numPr>
          <w:ilvl w:val="0"/>
          <w:numId w:val="13"/>
        </w:numPr>
      </w:pPr>
      <w:r>
        <w:t>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dans tout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sous réserve d’avoir acquis un nombre suffisant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comme décrit ci-dessous.</w:t>
      </w:r>
    </w:p>
    <w:p w14:paraId="45599BF8" w14:textId="77777777" w:rsidR="00D80E32" w:rsidRDefault="00B50EA9" w:rsidP="00B50EA9">
      <w:pPr>
        <w:pStyle w:val="ProductList-Bullet"/>
        <w:numPr>
          <w:ilvl w:val="0"/>
          <w:numId w:val="13"/>
        </w:numPr>
      </w:pPr>
      <w:r>
        <w:t xml:space="preserve">Le nombre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requis est égal au nombre de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dans l’</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avec un minimum de quatre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w:t>
      </w:r>
    </w:p>
    <w:p w14:paraId="19C1587B" w14:textId="77777777" w:rsidR="00D80E32" w:rsidRDefault="00B50EA9" w:rsidP="00B50EA9">
      <w:pPr>
        <w:pStyle w:val="ProductList-Bullet"/>
        <w:numPr>
          <w:ilvl w:val="0"/>
          <w:numId w:val="13"/>
        </w:numPr>
      </w:pPr>
      <w:r>
        <w:t xml:space="preserve">Si l’un des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est associé, à tout moment, à plus d’un </w:t>
      </w:r>
      <w:r>
        <w:fldChar w:fldCharType="begin"/>
      </w:r>
      <w:r>
        <w:instrText xml:space="preserve"> AutoTextList   \s NoStyle \t "Thread Matérielle désigne soit un Cœur Physique, soit une hyper-thread de Processeur Physique." </w:instrText>
      </w:r>
      <w:r>
        <w:fldChar w:fldCharType="separate"/>
      </w:r>
      <w:r>
        <w:rPr>
          <w:color w:val="0563C1"/>
        </w:rPr>
        <w:t>Thread Matériel</w:t>
      </w:r>
      <w:r>
        <w:fldChar w:fldCharType="end"/>
      </w:r>
      <w:r>
        <w:t xml:space="preserve">, le Client doit disposer d’une Licence pour chaque </w:t>
      </w:r>
      <w:r>
        <w:fldChar w:fldCharType="begin"/>
      </w:r>
      <w:r>
        <w:instrText xml:space="preserve"> AutoTextList   \s NoStyle \t "Thread Matérielle désigne soit un Cœur Physique, soit une hyper-thread de Processeur Physique." </w:instrText>
      </w:r>
      <w:r>
        <w:fldChar w:fldCharType="separate"/>
      </w:r>
      <w:r>
        <w:rPr>
          <w:color w:val="0563C1"/>
        </w:rPr>
        <w:t>Thread Matériel</w:t>
      </w:r>
      <w:r>
        <w:fldChar w:fldCharType="end"/>
      </w:r>
      <w:r>
        <w:t xml:space="preserve"> auquel le Cœur Virtuel est associé. </w:t>
      </w:r>
    </w:p>
    <w:p w14:paraId="296C22ED" w14:textId="77777777" w:rsidR="00D80E32" w:rsidRDefault="00B50EA9">
      <w:pPr>
        <w:pStyle w:val="ProductList-Offering2Heading"/>
        <w:outlineLvl w:val="2"/>
      </w:pPr>
      <w:bookmarkStart w:id="28" w:name="_Sec544"/>
      <w:r>
        <w:lastRenderedPageBreak/>
        <w:t>Serveurs de gestion</w:t>
      </w:r>
      <w:bookmarkEnd w:id="28"/>
      <w:r>
        <w:fldChar w:fldCharType="begin"/>
      </w:r>
      <w:r>
        <w:instrText xml:space="preserve"> TC "</w:instrText>
      </w:r>
      <w:bookmarkStart w:id="29" w:name="_Toc25930324"/>
      <w:r>
        <w:instrText>Serveurs de gestion</w:instrText>
      </w:r>
      <w:bookmarkEnd w:id="29"/>
      <w:r>
        <w:instrText>" \l 3</w:instrText>
      </w:r>
      <w:r>
        <w:fldChar w:fldCharType="end"/>
      </w:r>
    </w:p>
    <w:p w14:paraId="3484B970" w14:textId="77777777" w:rsidR="00D80E32" w:rsidRDefault="00B50EA9">
      <w:pPr>
        <w:pStyle w:val="ProductList-ClauseHeading"/>
        <w:outlineLvl w:val="3"/>
      </w:pPr>
      <w:r>
        <w:t>Licences de gestion</w:t>
      </w:r>
    </w:p>
    <w:p w14:paraId="62CAC145" w14:textId="77777777" w:rsidR="00D80E32" w:rsidRDefault="00B50EA9">
      <w:pPr>
        <w:pStyle w:val="ProductList-Body"/>
      </w:pPr>
      <w:r>
        <w:t xml:space="preserve">La version de la Licence de Gestion, et non celle du logiciel utilisé, détermine la version des Conditions de Licence applicable (y compris l’utilisation en vertu de droits de passage à une version antérieure, nonobstant toute indication contraire). </w:t>
      </w:r>
    </w:p>
    <w:p w14:paraId="17656E21" w14:textId="77777777" w:rsidR="00D80E32" w:rsidRDefault="00D80E32">
      <w:pPr>
        <w:pStyle w:val="ProductList-Body"/>
      </w:pPr>
    </w:p>
    <w:p w14:paraId="293E9758" w14:textId="77777777" w:rsidR="00D80E32" w:rsidRDefault="00B50EA9">
      <w:pPr>
        <w:pStyle w:val="ProductList-ClauseHeading"/>
        <w:outlineLvl w:val="3"/>
      </w:pPr>
      <w:r>
        <w:t>Licences de Gestion Serveur (par Cœur)</w:t>
      </w:r>
    </w:p>
    <w:p w14:paraId="6140DD03" w14:textId="77777777" w:rsidR="00D80E32" w:rsidRDefault="00B50EA9" w:rsidP="00B50EA9">
      <w:pPr>
        <w:pStyle w:val="ProductList-Bullet"/>
        <w:numPr>
          <w:ilvl w:val="0"/>
          <w:numId w:val="14"/>
        </w:numPr>
      </w:pPr>
      <w:r>
        <w:t xml:space="preserve">Le Client est autorisé à utiliser le logiciel sur 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son utilisation* propre dans le but de </w:t>
      </w:r>
      <w:r>
        <w:fldChar w:fldCharType="begin"/>
      </w:r>
      <w:r>
        <w:instrText xml:space="preserve"> AutoTextList   \s NoStyle \t "Gérer un OSE signifie solliciter ou recevoir des données sur un OSE, ou configurer ou donner des instructions à du matériel ou des logiciels directement ou indirectement associés à un OSE. Cela n’inclut pas la découverte de la présence d’un dispositif ou OSE." </w:instrText>
      </w:r>
      <w:r>
        <w:fldChar w:fldCharType="separate"/>
      </w:r>
      <w:r>
        <w:rPr>
          <w:color w:val="0563C1"/>
        </w:rPr>
        <w:t>Gérer les OSE</w:t>
      </w:r>
      <w:r>
        <w:fldChar w:fldCharType="end"/>
      </w:r>
      <w:r>
        <w:t xml:space="preserve"> sur un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 tiers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 xml:space="preserve">, sous réserve d’avoir acquis un nombre suffisant de Licences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comme décrit ci-dessous.</w:t>
      </w:r>
    </w:p>
    <w:p w14:paraId="106BB853" w14:textId="77777777" w:rsidR="00D80E32" w:rsidRDefault="00B50EA9" w:rsidP="00B50EA9">
      <w:pPr>
        <w:pStyle w:val="ProductList-Bullet"/>
        <w:numPr>
          <w:ilvl w:val="0"/>
          <w:numId w:val="14"/>
        </w:numPr>
      </w:pPr>
      <w:r>
        <w:t xml:space="preserve">Le nombre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requises est égal au nombre total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que compte le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 tiers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 xml:space="preserve">, avec un minimum obligatoire de 8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w:t>
      </w:r>
      <w:r>
        <w:fldChar w:fldCharType="begin"/>
      </w:r>
      <w:r>
        <w:instrText xml:space="preserve"> AutoTextList   \s NoStyle \t "Processeur Physique désigne un processeur d'un système matériel physique." </w:instrText>
      </w:r>
      <w:r>
        <w:fldChar w:fldCharType="separate"/>
      </w:r>
      <w:r>
        <w:rPr>
          <w:color w:val="0563C1"/>
        </w:rPr>
        <w:t>Processeur Physique</w:t>
      </w:r>
      <w:r>
        <w:fldChar w:fldCharType="end"/>
      </w:r>
      <w:r>
        <w:t xml:space="preserve"> et de 16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0F8B01C7" w14:textId="77777777" w:rsidR="00D80E32" w:rsidRDefault="00B50EA9" w:rsidP="00B50EA9">
      <w:pPr>
        <w:pStyle w:val="ProductList-Bullet"/>
        <w:numPr>
          <w:ilvl w:val="0"/>
          <w:numId w:val="14"/>
        </w:numPr>
      </w:pPr>
      <w:r>
        <w:t>L’édition Datacenter permet d’utiliser le logiciel serveur pour Gérer un nombre illimité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 tiers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w:t>
      </w:r>
    </w:p>
    <w:p w14:paraId="62CFD68E" w14:textId="77777777" w:rsidR="00D80E32" w:rsidRDefault="00B50EA9" w:rsidP="00B50EA9">
      <w:pPr>
        <w:pStyle w:val="ProductList-Bullet"/>
        <w:numPr>
          <w:ilvl w:val="0"/>
          <w:numId w:val="14"/>
        </w:numPr>
      </w:pPr>
      <w:r>
        <w:t>Édition Standard :</w:t>
      </w:r>
    </w:p>
    <w:p w14:paraId="5A66E651" w14:textId="77777777" w:rsidR="00D80E32" w:rsidRDefault="00B50EA9" w:rsidP="00B50EA9">
      <w:pPr>
        <w:pStyle w:val="ProductList-Bullet"/>
        <w:numPr>
          <w:ilvl w:val="1"/>
          <w:numId w:val="14"/>
        </w:numPr>
      </w:pPr>
      <w:r>
        <w:t xml:space="preserve">L’édition Standard permet d’utiliser le logiciel pour Gérer un maximum de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 tiers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w:t>
      </w:r>
    </w:p>
    <w:p w14:paraId="389E9E5F" w14:textId="77777777" w:rsidR="00D80E32" w:rsidRDefault="00B50EA9" w:rsidP="00B50EA9">
      <w:pPr>
        <w:pStyle w:val="ProductList-Bullet"/>
        <w:numPr>
          <w:ilvl w:val="1"/>
          <w:numId w:val="14"/>
        </w:numPr>
      </w:pPr>
      <w:r>
        <w:t>L’édition Standard autorise la Gestion de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 tiers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 xml:space="preserve"> (en plus de deux autres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si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est utilisé uniquement pour héberger et Gérer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w:t>
      </w:r>
    </w:p>
    <w:p w14:paraId="382E8066" w14:textId="77777777" w:rsidR="00D80E32" w:rsidRDefault="00B50EA9" w:rsidP="00B50EA9">
      <w:pPr>
        <w:pStyle w:val="ProductList-Bullet"/>
        <w:numPr>
          <w:ilvl w:val="1"/>
          <w:numId w:val="14"/>
        </w:numPr>
      </w:pPr>
      <w:r>
        <w:t>Le Client est autorisé à attribuer le nombre de</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Standard supplémentaires spécifié au point 2 ci-dessus au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 tiers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 xml:space="preserve"> et à Gérer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supplémentaires. </w:t>
      </w:r>
    </w:p>
    <w:p w14:paraId="6B009362" w14:textId="77777777" w:rsidR="00D80E32" w:rsidRDefault="00B50EA9" w:rsidP="00B50EA9">
      <w:pPr>
        <w:pStyle w:val="ProductList-Bullet"/>
        <w:numPr>
          <w:ilvl w:val="0"/>
          <w:numId w:val="14"/>
        </w:numPr>
      </w:pPr>
      <w:r>
        <w:t xml:space="preserve">  Pour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des systèmes d’exploitation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des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Serveur sont requises. </w:t>
      </w:r>
    </w:p>
    <w:p w14:paraId="1022F7A3" w14:textId="77777777" w:rsidR="00D80E32" w:rsidRDefault="00D80E32">
      <w:pPr>
        <w:pStyle w:val="ProductList-Body"/>
      </w:pPr>
    </w:p>
    <w:p w14:paraId="2882E462" w14:textId="77777777" w:rsidR="00D80E32" w:rsidRDefault="00B50EA9">
      <w:pPr>
        <w:pStyle w:val="ProductList-ClauseHeading"/>
        <w:outlineLvl w:val="3"/>
      </w:pPr>
      <w:r>
        <w:t>Licences de Gestion Client (par OSE ou utilisateur)</w:t>
      </w:r>
    </w:p>
    <w:p w14:paraId="408057F9" w14:textId="77777777" w:rsidR="00D80E32" w:rsidRDefault="00B50EA9" w:rsidP="00B50EA9">
      <w:pPr>
        <w:pStyle w:val="ProductList-Bullet"/>
        <w:numPr>
          <w:ilvl w:val="0"/>
          <w:numId w:val="15"/>
        </w:numPr>
      </w:pPr>
      <w:r>
        <w:t xml:space="preserve">Pour chaque Licence de Gestion Client acquise, le Client est autorisé à utiliser le logiciel sur 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son utilisation* propre dans le but de gérer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 tiers sont soumis à la clause d'Infogérance.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ou plusieurs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des dispositifs utilisés par un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w:t>
      </w:r>
    </w:p>
    <w:p w14:paraId="16BBB32B" w14:textId="77777777" w:rsidR="00D80E32" w:rsidRDefault="00B50EA9" w:rsidP="00B50EA9">
      <w:pPr>
        <w:pStyle w:val="ProductList-Bullet"/>
        <w:numPr>
          <w:ilvl w:val="0"/>
          <w:numId w:val="15"/>
        </w:numPr>
      </w:pPr>
      <w:r>
        <w:t xml:space="preserve">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des systèmes d’exploitation autres que des systèmes d’exploitation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nécessitent des Licences de Gestion Client ou des </w:t>
      </w:r>
      <w:r>
        <w:fldChar w:fldCharType="begin"/>
      </w:r>
      <w:r>
        <w:instrText xml:space="preserve"> AutoTextList   \s NoStyle \t "Licence Équivalente de Licence de Gestion désigne la SL Utilisateur indiquée dans le tableau « Licence de Gestion » d’un Produit, ou la suite CAL ou SL indiquée dans le tableau Licence Équivalente de Licence de Gestion. (Reportez-vous au Glossaire pour une définition complète)" </w:instrText>
      </w:r>
      <w:r>
        <w:fldChar w:fldCharType="separate"/>
      </w:r>
      <w:r>
        <w:rPr>
          <w:color w:val="0563C1"/>
        </w:rPr>
        <w:t>Licences Équivalentes de Licence de Gestion</w:t>
      </w:r>
      <w:r>
        <w:fldChar w:fldCharType="end"/>
      </w:r>
      <w:r>
        <w:t>.</w:t>
      </w:r>
    </w:p>
    <w:p w14:paraId="39D52594" w14:textId="77777777" w:rsidR="00D80E32" w:rsidRDefault="00B50EA9" w:rsidP="00B50EA9">
      <w:pPr>
        <w:pStyle w:val="ProductList-Bullet"/>
        <w:numPr>
          <w:ilvl w:val="0"/>
          <w:numId w:val="15"/>
        </w:numPr>
      </w:pPr>
      <w:r>
        <w:t xml:space="preserve">Le nombre de Licences de Gestion Client requis dépend du type de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(par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ou par utilisateur) attribuée.</w:t>
      </w:r>
    </w:p>
    <w:p w14:paraId="410F7801" w14:textId="77777777" w:rsidR="00D80E32" w:rsidRDefault="00B50EA9" w:rsidP="00B50EA9">
      <w:pPr>
        <w:pStyle w:val="ProductList-Bullet"/>
        <w:numPr>
          <w:ilvl w:val="0"/>
          <w:numId w:val="15"/>
        </w:numPr>
      </w:pPr>
      <w:r>
        <w:t xml:space="preserve">La gestion d’un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auquel plus d’un utilisateur a accès nécessite une Licence de Gestion Client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ou une Licence de Gestion Client Utilisateur pour chaque utilisateur.</w:t>
      </w:r>
    </w:p>
    <w:p w14:paraId="097BA505" w14:textId="77777777" w:rsidR="00D80E32" w:rsidRDefault="00B50EA9">
      <w:pPr>
        <w:pStyle w:val="ProductList-Body"/>
      </w:pPr>
      <w:r>
        <w:t xml:space="preserve">*Tout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qui est sous la gestion ou le contrôle d'une entité autre que le Client ou l'un de ses Affiliés est soumis à la clause d'</w:t>
      </w:r>
      <w:hyperlink w:anchor="_Sec537">
        <w:r>
          <w:rPr>
            <w:color w:val="00467F"/>
            <w:u w:val="single"/>
          </w:rPr>
          <w:t>Infogérance</w:t>
        </w:r>
      </w:hyperlink>
      <w:r>
        <w:t>.</w:t>
      </w:r>
    </w:p>
    <w:p w14:paraId="67765E72" w14:textId="77777777" w:rsidR="00D80E32" w:rsidRDefault="00D80E32">
      <w:pPr>
        <w:pStyle w:val="ProductList-Body"/>
      </w:pPr>
    </w:p>
    <w:p w14:paraId="43122D01" w14:textId="77777777" w:rsidR="00D80E32" w:rsidRDefault="00B50EA9">
      <w:pPr>
        <w:pStyle w:val="ProductList-ClauseHeading"/>
        <w:outlineLvl w:val="3"/>
      </w:pPr>
      <w:r>
        <w:t>Les Licences de Gestion ne sont pas requises pour :</w:t>
      </w:r>
    </w:p>
    <w:p w14:paraId="2B55674A" w14:textId="77777777" w:rsidR="00D80E32" w:rsidRDefault="00B50EA9" w:rsidP="00B50EA9">
      <w:pPr>
        <w:pStyle w:val="ProductList-Bullet"/>
        <w:numPr>
          <w:ilvl w:val="0"/>
          <w:numId w:val="16"/>
        </w:numPr>
      </w:pPr>
      <w:r>
        <w:t xml:space="preserve">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dans lesquels il n’existe aucune </w:t>
      </w:r>
      <w:r>
        <w:fldChar w:fldCharType="begin"/>
      </w:r>
      <w:r>
        <w:instrText xml:space="preserve"> AutoTextList   \s NoStyle \t "Instance Exécutée désigne une Instance de logiciel chargée en mémoire et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w:t>
      </w:r>
    </w:p>
    <w:p w14:paraId="06685941" w14:textId="77777777" w:rsidR="00D80E32" w:rsidRDefault="00B50EA9" w:rsidP="00B50EA9">
      <w:pPr>
        <w:pStyle w:val="ProductList-Bullet"/>
        <w:numPr>
          <w:ilvl w:val="0"/>
          <w:numId w:val="16"/>
        </w:numPr>
      </w:pPr>
      <w:r>
        <w:t>les dispositifs de l’infrastructure de réseau du Client fonctionnant uniquement dans le but de transmettre des données du réseau et n’exécutant pas le logiciel Windows Server ;</w:t>
      </w:r>
    </w:p>
    <w:p w14:paraId="6C34BE25" w14:textId="77777777" w:rsidR="00D80E32" w:rsidRDefault="00B50EA9" w:rsidP="00B50EA9">
      <w:pPr>
        <w:pStyle w:val="ProductList-Bullet"/>
        <w:numPr>
          <w:ilvl w:val="0"/>
          <w:numId w:val="16"/>
        </w:numPr>
      </w:pPr>
      <w:r>
        <w:t xml:space="preserve">la conversion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de Physique à Virtuel ; ou</w:t>
      </w:r>
    </w:p>
    <w:p w14:paraId="3E6F7FBC" w14:textId="77777777" w:rsidR="00D80E32" w:rsidRDefault="00B50EA9" w:rsidP="00B50EA9">
      <w:pPr>
        <w:pStyle w:val="ProductList-Bullet"/>
        <w:numPr>
          <w:ilvl w:val="0"/>
          <w:numId w:val="16"/>
        </w:numPr>
      </w:pPr>
      <w:r>
        <w:t>tout dispositif contrôlé ou géré uniquement pour l’état de ses composants matériels, notamment la température du système, la vitesse du ventilateur, l’alimentation, la réinitialisation du système ou la disponibilité de l’UC.</w:t>
      </w:r>
    </w:p>
    <w:p w14:paraId="56843785" w14:textId="77777777" w:rsidR="00D80E32" w:rsidRDefault="00D80E32">
      <w:pPr>
        <w:pStyle w:val="ProductList-Body"/>
      </w:pPr>
    </w:p>
    <w:p w14:paraId="2952DC8F" w14:textId="77777777" w:rsidR="00D80E32" w:rsidRDefault="00B50EA9">
      <w:pPr>
        <w:pStyle w:val="ProductList-ClauseHeading"/>
        <w:outlineLvl w:val="3"/>
      </w:pPr>
      <w:r>
        <w:t>Groupes de Données</w:t>
      </w:r>
    </w:p>
    <w:p w14:paraId="6AE41B5C" w14:textId="77777777" w:rsidR="00D80E32" w:rsidRDefault="00B50EA9">
      <w:pPr>
        <w:pStyle w:val="ProductList-Body"/>
      </w:pPr>
      <w:r>
        <w:t>Le Client n’est pas autorisé à copier ou distribuer des groupes de données (ou une partie quelconque du groupe de données) inclus dans le logiciel.</w:t>
      </w:r>
    </w:p>
    <w:p w14:paraId="4BFA8837" w14:textId="77777777" w:rsidR="00D80E32" w:rsidRDefault="00B50EA9">
      <w:pPr>
        <w:pStyle w:val="ProductList-Offering2Heading"/>
        <w:outlineLvl w:val="2"/>
      </w:pPr>
      <w:bookmarkStart w:id="30" w:name="_Sec545"/>
      <w:r>
        <w:t>Serveurs spéciaux</w:t>
      </w:r>
      <w:bookmarkEnd w:id="30"/>
      <w:r>
        <w:fldChar w:fldCharType="begin"/>
      </w:r>
      <w:r>
        <w:instrText xml:space="preserve"> TC "</w:instrText>
      </w:r>
      <w:bookmarkStart w:id="31" w:name="_Toc25930325"/>
      <w:r>
        <w:instrText>Serveurs spéciaux</w:instrText>
      </w:r>
      <w:bookmarkEnd w:id="31"/>
      <w:r>
        <w:instrText>" \l 3</w:instrText>
      </w:r>
      <w:r>
        <w:fldChar w:fldCharType="end"/>
      </w:r>
    </w:p>
    <w:p w14:paraId="6548801E" w14:textId="77777777" w:rsidR="00D80E32" w:rsidRDefault="00B50EA9">
      <w:pPr>
        <w:pStyle w:val="ProductList-ClauseHeading"/>
        <w:outlineLvl w:val="3"/>
      </w:pPr>
      <w:r>
        <w:t>Licences Serveur (par Instance)</w:t>
      </w:r>
    </w:p>
    <w:p w14:paraId="2967EC72" w14:textId="77777777" w:rsidR="00D80E32" w:rsidRDefault="00B50EA9">
      <w:pPr>
        <w:pStyle w:val="ProductList-Body"/>
      </w:pPr>
      <w:r>
        <w:t xml:space="preserve">Le Client a le droit d’utiliser une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serveur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un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pour chaque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acquise.</w:t>
      </w:r>
    </w:p>
    <w:p w14:paraId="12E69A53" w14:textId="77777777" w:rsidR="00D80E32" w:rsidRDefault="00B50EA9">
      <w:pPr>
        <w:pStyle w:val="ProductList-Offering2Heading"/>
        <w:outlineLvl w:val="2"/>
      </w:pPr>
      <w:bookmarkStart w:id="32" w:name="_Sec546"/>
      <w:r>
        <w:t>Outils de développement</w:t>
      </w:r>
      <w:bookmarkEnd w:id="32"/>
      <w:r>
        <w:fldChar w:fldCharType="begin"/>
      </w:r>
      <w:r>
        <w:instrText xml:space="preserve"> TC "</w:instrText>
      </w:r>
      <w:bookmarkStart w:id="33" w:name="_Toc25930326"/>
      <w:r>
        <w:instrText>Outils de développement</w:instrText>
      </w:r>
      <w:bookmarkEnd w:id="33"/>
      <w:r>
        <w:instrText>" \l 3</w:instrText>
      </w:r>
      <w:r>
        <w:fldChar w:fldCharType="end"/>
      </w:r>
    </w:p>
    <w:p w14:paraId="33BB0B84" w14:textId="77777777" w:rsidR="00D80E32" w:rsidRDefault="00B50EA9">
      <w:pPr>
        <w:pStyle w:val="ProductList-ClauseHeading"/>
        <w:outlineLvl w:val="3"/>
      </w:pPr>
      <w:r>
        <w:t>Licences Utilisateur</w:t>
      </w:r>
    </w:p>
    <w:p w14:paraId="29B5849F" w14:textId="77777777" w:rsidR="00D80E32" w:rsidRDefault="00B50EA9" w:rsidP="00B50EA9">
      <w:pPr>
        <w:pStyle w:val="ProductList-Bullet"/>
        <w:numPr>
          <w:ilvl w:val="0"/>
          <w:numId w:val="17"/>
        </w:numPr>
      </w:pPr>
      <w:r>
        <w:t xml:space="preserve">Pour chaque Licence Utilisateur acquise, un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est autorisé à utiliser un nombre quelconque de copies du logiciel et toute version antérieure du logiciel sur tout dispositif dédié à l’utilisation du Client. Tout dispositif dédié qui est sous la gestion ou le contrôle d'une entité autre que le Client ou l'un de ses Affiliés est soumis à la clause d'</w:t>
      </w:r>
      <w:hyperlink w:anchor="_Sec537">
        <w:r>
          <w:rPr>
            <w:color w:val="00467F"/>
            <w:u w:val="single"/>
          </w:rPr>
          <w:t>Infogérance</w:t>
        </w:r>
      </w:hyperlink>
      <w:r>
        <w:t>.</w:t>
      </w:r>
    </w:p>
    <w:p w14:paraId="33AD8E0C" w14:textId="77777777" w:rsidR="00D80E32" w:rsidRDefault="00B50EA9" w:rsidP="00B50EA9">
      <w:pPr>
        <w:pStyle w:val="ProductList-Bullet"/>
        <w:numPr>
          <w:ilvl w:val="0"/>
          <w:numId w:val="17"/>
        </w:numPr>
      </w:pPr>
      <w:r>
        <w:t xml:space="preserve">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peuvent utiliser le logiciel à des fins d’évaluation, ainsi que pour créer, tester et présenter les programmes du Client. Ces droits couvrent l’utilisation du logiciel à des fins de simulation d’un environnement d’utilisation finale afin de diagnostiquer les problèmes liés aux programmes.</w:t>
      </w:r>
    </w:p>
    <w:p w14:paraId="242F2460" w14:textId="77777777" w:rsidR="00D80E32" w:rsidRDefault="00B50EA9" w:rsidP="00B50EA9">
      <w:pPr>
        <w:pStyle w:val="ProductList-Bullet"/>
        <w:numPr>
          <w:ilvl w:val="0"/>
          <w:numId w:val="17"/>
        </w:numPr>
      </w:pPr>
      <w:r>
        <w:t xml:space="preserve">Le logiciel n’est pas concédé sous licence pour être utilisé dans un </w:t>
      </w:r>
      <w:r>
        <w:fldChar w:fldCharType="begin"/>
      </w:r>
      <w:r>
        <w:instrText xml:space="preserve"> AutoTextList   \s NoStyle \t "Environnement de Production désigne tout OSE Physique ou Virtuel exécutant une charge de travail de production ou accédant aux données de production, ou tout OSE Physique hébergeant un ou plusieurs OSE Virtuels exécutant des charges de travail de production ou accédant à des données de production." </w:instrText>
      </w:r>
      <w:r>
        <w:fldChar w:fldCharType="separate"/>
      </w:r>
      <w:r>
        <w:rPr>
          <w:color w:val="0563C1"/>
        </w:rPr>
        <w:t>Environnement de Production</w:t>
      </w:r>
      <w:r>
        <w:fldChar w:fldCharType="end"/>
      </w:r>
      <w:r>
        <w:t xml:space="preserve">. </w:t>
      </w:r>
    </w:p>
    <w:p w14:paraId="3F932B53" w14:textId="77777777" w:rsidR="00D80E32" w:rsidRDefault="00D80E32">
      <w:pPr>
        <w:pStyle w:val="ProductList-Body"/>
      </w:pPr>
    </w:p>
    <w:p w14:paraId="0BF1EEB0" w14:textId="77777777" w:rsidR="00D80E32" w:rsidRDefault="00B50EA9">
      <w:pPr>
        <w:pStyle w:val="ProductList-ClauseHeading"/>
        <w:outlineLvl w:val="3"/>
      </w:pPr>
      <w:r>
        <w:t>Conditions de Licence Supplémentaires pour tous les Abonnements Visual Studio</w:t>
      </w:r>
    </w:p>
    <w:p w14:paraId="5B5EA01D" w14:textId="77777777" w:rsidR="00D80E32" w:rsidRDefault="00B50EA9">
      <w:pPr>
        <w:pStyle w:val="ProductList-Body"/>
      </w:pPr>
      <w:r>
        <w:t xml:space="preserve">En plus des droits décrits dans les Conditions de Modèle de Licence, le Client est autorisé à allouer un Abonnement Visual Studio pour chaque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acquise. Pour les Abonnements Visual Studio, le « Logiciel » désigne le logiciel mis à disposition pour le niveau d’abonnement du Client via les Téléchargements pour Abonnés Visual Studio. Les services en ligne disponibles avec l’Abonnement Visual Studio du Client ne peuvent pas être utilisés dans un </w:t>
      </w:r>
      <w:r>
        <w:fldChar w:fldCharType="begin"/>
      </w:r>
      <w:r>
        <w:instrText xml:space="preserve"> AutoTextList   \s NoStyle \t "Environnement de Production désigne tout OSE Physique ou Virtuel exécutant une charge de travail de production ou accédant aux données de production, ou tout OSE Physique hébergeant un ou plusieurs OSE Virtuels exécutant des charges de travail de production ou accédant à des données de production." </w:instrText>
      </w:r>
      <w:r>
        <w:fldChar w:fldCharType="separate"/>
      </w:r>
      <w:r>
        <w:rPr>
          <w:color w:val="0563C1"/>
        </w:rPr>
        <w:t>Environnement de Production</w:t>
      </w:r>
      <w:r>
        <w:fldChar w:fldCharType="end"/>
      </w:r>
      <w:r>
        <w:t xml:space="preserve">. </w:t>
      </w:r>
    </w:p>
    <w:p w14:paraId="583171FE" w14:textId="77777777" w:rsidR="00D80E32" w:rsidRDefault="00D80E32">
      <w:pPr>
        <w:pStyle w:val="ProductList-Body"/>
      </w:pPr>
    </w:p>
    <w:p w14:paraId="7BEF07F8" w14:textId="77777777" w:rsidR="00D80E32" w:rsidRDefault="00B50EA9">
      <w:pPr>
        <w:pStyle w:val="ProductList-SubClauseHeading"/>
        <w:outlineLvl w:val="4"/>
      </w:pPr>
      <w:r>
        <w:t>Exécution du Logiciel sur les Services Microsoft Azure</w:t>
      </w:r>
    </w:p>
    <w:p w14:paraId="1C11A81C" w14:textId="77777777" w:rsidR="00D80E32" w:rsidRDefault="00B50EA9" w:rsidP="00B50EA9">
      <w:pPr>
        <w:pStyle w:val="ProductList-Bullet"/>
        <w:numPr>
          <w:ilvl w:val="1"/>
          <w:numId w:val="18"/>
        </w:numPr>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peut exécuter le Logiciel sur les Services Microsoft Azure pendant la durée de son Abonnement Visual Studio.</w:t>
      </w:r>
    </w:p>
    <w:p w14:paraId="6C6B0D1D" w14:textId="77777777" w:rsidR="00D80E32" w:rsidRDefault="00B50EA9" w:rsidP="00B50EA9">
      <w:pPr>
        <w:pStyle w:val="ProductList-Bullet"/>
        <w:numPr>
          <w:ilvl w:val="1"/>
          <w:numId w:val="18"/>
        </w:numPr>
      </w:pPr>
      <w:r>
        <w:t>L’utilisation du Logiciel est régie par les conditions générales du contrat de licence en volume du Client et par toute condition accompagnant le Logiciel.</w:t>
      </w:r>
    </w:p>
    <w:p w14:paraId="61E314A8" w14:textId="77777777" w:rsidR="00D80E32" w:rsidRDefault="00B50EA9" w:rsidP="00B50EA9">
      <w:pPr>
        <w:pStyle w:val="ProductList-Bullet"/>
        <w:numPr>
          <w:ilvl w:val="1"/>
          <w:numId w:val="18"/>
        </w:numPr>
      </w:pPr>
      <w:r>
        <w:t>Les Conditions du Modèle de Licence Outils de Développement s’appliquent à l’utilisation du Logiciel et aux offres Test/Développement Azure, mais 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n’a pas l’autorisation d’exécuter Office Professionnel Plus ou System Center Virtual Machine Manager dans un environnement de production sur les Services Microsoft Azure.</w:t>
      </w:r>
    </w:p>
    <w:p w14:paraId="5F9C6C70" w14:textId="77777777" w:rsidR="00D80E32" w:rsidRDefault="00D80E32">
      <w:pPr>
        <w:pStyle w:val="ProductList-BodyIndented"/>
      </w:pPr>
    </w:p>
    <w:p w14:paraId="0EF8E4C0" w14:textId="77777777" w:rsidR="00D80E32" w:rsidRDefault="00B50EA9">
      <w:pPr>
        <w:pStyle w:val="ProductList-SubClauseHeading"/>
        <w:outlineLvl w:val="4"/>
      </w:pPr>
      <w:r>
        <w:t>Conditions supplémentaires.</w:t>
      </w:r>
    </w:p>
    <w:p w14:paraId="7D6C47FA" w14:textId="77777777" w:rsidR="00D80E32" w:rsidRDefault="00B50EA9">
      <w:pPr>
        <w:pStyle w:val="ProductList-BodyIndented"/>
      </w:pPr>
      <w:r>
        <w:t>Pour exécuter le Logiciel sur les Services Microsoft Azure, le Client doit activer son Abonnement Visual Studio en y associant son compte Microsoft.</w:t>
      </w:r>
    </w:p>
    <w:p w14:paraId="3E1244CC" w14:textId="77777777" w:rsidR="00D80E32" w:rsidRDefault="00D80E32">
      <w:pPr>
        <w:pStyle w:val="ProductList-BodyIndented"/>
      </w:pPr>
    </w:p>
    <w:p w14:paraId="5DE60D11" w14:textId="77777777" w:rsidR="00D80E32" w:rsidRDefault="00B50EA9">
      <w:pPr>
        <w:pStyle w:val="ProductList-SubClauseHeading"/>
        <w:outlineLvl w:val="4"/>
      </w:pPr>
      <w:r>
        <w:t>Test de réception et retour</w:t>
      </w:r>
    </w:p>
    <w:p w14:paraId="5D901F8A" w14:textId="77777777" w:rsidR="00D80E32" w:rsidRDefault="00B50EA9">
      <w:pPr>
        <w:pStyle w:val="ProductList-BodyIndented"/>
      </w:pPr>
      <w:r>
        <w:t>Les utilisateurs finaux du Client peuvent accéder au Logiciel et aux services en ligne disponibles avec l’Abonnement Visual Studio du Client, pour effectuer des tests de réception ou fournir des commentaires sur les programmes.</w:t>
      </w:r>
    </w:p>
    <w:p w14:paraId="7D16CD37" w14:textId="77777777" w:rsidR="00D80E32" w:rsidRDefault="00D80E32">
      <w:pPr>
        <w:pStyle w:val="ProductList-BodyIndented"/>
      </w:pPr>
    </w:p>
    <w:p w14:paraId="6ECBC03F" w14:textId="77777777" w:rsidR="00D80E32" w:rsidRDefault="00B50EA9">
      <w:pPr>
        <w:pStyle w:val="ProductList-SubClauseHeading"/>
        <w:outlineLvl w:val="4"/>
      </w:pPr>
      <w:r>
        <w:t>Services Bureau à Distance Windows Server 2016</w:t>
      </w:r>
    </w:p>
    <w:p w14:paraId="199B281A" w14:textId="77777777" w:rsidR="00D80E32" w:rsidRDefault="00B50EA9">
      <w:pPr>
        <w:pStyle w:val="ProductList-BodyIndented"/>
      </w:pPr>
      <w:r>
        <w:t>Au maximum, deux cent (200) utilisateurs anonymes peuvent utiliser simultanément les Services Bureau à Distance du logiciel Windows Server pour accéder aux présentations en ligne des programmes d'un Client.</w:t>
      </w:r>
    </w:p>
    <w:p w14:paraId="705E209E" w14:textId="77777777" w:rsidR="00D80E32" w:rsidRDefault="00D80E32">
      <w:pPr>
        <w:pStyle w:val="ProductList-BodyIndented"/>
      </w:pPr>
    </w:p>
    <w:p w14:paraId="66164FEC" w14:textId="77777777" w:rsidR="00D80E32" w:rsidRDefault="00B50EA9">
      <w:pPr>
        <w:pStyle w:val="ProductList-SubClauseHeading"/>
        <w:outlineLvl w:val="4"/>
      </w:pPr>
      <w:r>
        <w:t>Produits Windows Embedded</w:t>
      </w:r>
    </w:p>
    <w:p w14:paraId="0104FAC3" w14:textId="77777777" w:rsidR="00D80E32" w:rsidRDefault="00B50EA9">
      <w:pPr>
        <w:pStyle w:val="ProductList-BodyIndented"/>
      </w:pPr>
      <w:r>
        <w:t xml:space="preserve">Chaque Produit Windows Embedded est concédé sous licence conformément aux conditions qui s’y rattachent, ainsi qu’aux obligations de Microsoft en matière de défense contre les actions en contrefaçon et détournement. Ces conditions remplacent les conditions correspondantes du contrat de licence en volume du Client. 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est autorisé à installer et utiliser un nombre illimité de copies du Produit Windows Embedded concédé sous licence.</w:t>
      </w:r>
    </w:p>
    <w:p w14:paraId="3714BF24" w14:textId="77777777" w:rsidR="00D80E32" w:rsidRDefault="00D80E32">
      <w:pPr>
        <w:pStyle w:val="ProductList-BodyIndented"/>
        <w:jc w:val="right"/>
      </w:pPr>
    </w:p>
    <w:tbl>
      <w:tblPr>
        <w:tblStyle w:val="PURTable0"/>
        <w:tblW w:w="0" w:type="dxa"/>
        <w:tblLook w:val="04A0" w:firstRow="1" w:lastRow="0" w:firstColumn="1" w:lastColumn="0" w:noHBand="0" w:noVBand="1"/>
      </w:tblPr>
      <w:tblGrid>
        <w:gridCol w:w="10556"/>
      </w:tblGrid>
      <w:tr w:rsidR="00D80E32" w14:paraId="36155F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F599AD" w14:textId="77777777" w:rsidR="00D80E32" w:rsidRDefault="00384E68">
            <w:pPr>
              <w:pStyle w:val="ProductList-TableBody"/>
              <w:jc w:val="right"/>
            </w:pPr>
            <w:hyperlink w:anchor="_Sec842">
              <w:r w:rsidR="00B50EA9">
                <w:rPr>
                  <w:color w:val="00467F"/>
                  <w:sz w:val="14"/>
                  <w:u w:val="single"/>
                </w:rPr>
                <w:t>Table des matières</w:t>
              </w:r>
            </w:hyperlink>
            <w:r w:rsidR="00B50EA9">
              <w:rPr>
                <w:sz w:val="14"/>
              </w:rPr>
              <w:t xml:space="preserve"> / </w:t>
            </w:r>
            <w:hyperlink w:anchor="_Sec549">
              <w:r w:rsidR="00B50EA9">
                <w:rPr>
                  <w:color w:val="00467F"/>
                  <w:sz w:val="14"/>
                  <w:u w:val="single"/>
                </w:rPr>
                <w:t>Glossaire</w:t>
              </w:r>
            </w:hyperlink>
            <w:r w:rsidR="00B50EA9">
              <w:rPr>
                <w:sz w:val="14"/>
              </w:rPr>
              <w:t xml:space="preserve"> / </w:t>
            </w:r>
            <w:hyperlink w:anchor="_Sec844">
              <w:r w:rsidR="00B50EA9">
                <w:rPr>
                  <w:color w:val="00467F"/>
                  <w:sz w:val="14"/>
                  <w:u w:val="single"/>
                </w:rPr>
                <w:t>Index</w:t>
              </w:r>
            </w:hyperlink>
          </w:p>
        </w:tc>
      </w:tr>
    </w:tbl>
    <w:p w14:paraId="6D0679A0" w14:textId="77777777" w:rsidR="00D80E32" w:rsidRDefault="00D80E32">
      <w:pPr>
        <w:pStyle w:val="ProductList-BodyIndented"/>
      </w:pPr>
    </w:p>
    <w:p w14:paraId="055B0A7D" w14:textId="77777777" w:rsidR="00D80E32" w:rsidRDefault="00D80E32">
      <w:pPr>
        <w:sectPr w:rsidR="00D80E32">
          <w:headerReference w:type="default" r:id="rId33"/>
          <w:footerReference w:type="default" r:id="rId34"/>
          <w:type w:val="continuous"/>
          <w:pgSz w:w="12240" w:h="15840" w:code="1"/>
          <w:pgMar w:top="1170" w:right="720" w:bottom="720" w:left="720" w:header="432" w:footer="288" w:gutter="0"/>
          <w:cols w:space="360"/>
        </w:sectPr>
      </w:pPr>
    </w:p>
    <w:p w14:paraId="10AE007B" w14:textId="77777777" w:rsidR="00D80E32" w:rsidRDefault="00B50EA9">
      <w:pPr>
        <w:pStyle w:val="ProductList-SectionHeading"/>
        <w:pageBreakBefore/>
        <w:outlineLvl w:val="0"/>
      </w:pPr>
      <w:bookmarkStart w:id="34" w:name="_Sec547"/>
      <w:bookmarkEnd w:id="12"/>
      <w:r>
        <w:lastRenderedPageBreak/>
        <w:t>Logiciel</w:t>
      </w:r>
      <w:r>
        <w:fldChar w:fldCharType="begin"/>
      </w:r>
      <w:r>
        <w:instrText xml:space="preserve"> TC "</w:instrText>
      </w:r>
      <w:bookmarkStart w:id="35" w:name="_Toc25930327"/>
      <w:r>
        <w:instrText>Logiciel</w:instrText>
      </w:r>
      <w:bookmarkEnd w:id="35"/>
      <w:r>
        <w:instrText>" \l 1</w:instrText>
      </w:r>
      <w:r>
        <w:fldChar w:fldCharType="end"/>
      </w:r>
    </w:p>
    <w:p w14:paraId="7E552275" w14:textId="77777777" w:rsidR="00D80E32" w:rsidRDefault="00B50EA9">
      <w:pPr>
        <w:pStyle w:val="ProductList-Offering1HeadingNoBorder"/>
        <w:outlineLvl w:val="1"/>
      </w:pPr>
      <w:bookmarkStart w:id="36" w:name="_Sec857"/>
      <w:r>
        <w:t>Advanced Threat Analytics</w:t>
      </w:r>
      <w:bookmarkEnd w:id="36"/>
      <w:r>
        <w:fldChar w:fldCharType="begin"/>
      </w:r>
      <w:r>
        <w:instrText xml:space="preserve"> TC "</w:instrText>
      </w:r>
      <w:bookmarkStart w:id="37" w:name="_Toc25930328"/>
      <w:r>
        <w:instrText>Advanced Threat Analytics</w:instrText>
      </w:r>
      <w:bookmarkEnd w:id="37"/>
      <w:r>
        <w:instrText>" \l 2</w:instrText>
      </w:r>
      <w:r>
        <w:fldChar w:fldCharType="end"/>
      </w:r>
    </w:p>
    <w:p w14:paraId="2317D00D" w14:textId="77777777" w:rsidR="00D80E32" w:rsidRDefault="00B50EA9">
      <w:pPr>
        <w:pStyle w:val="ProductList-Offering1SubSection"/>
        <w:outlineLvl w:val="2"/>
      </w:pPr>
      <w:bookmarkStart w:id="38" w:name="_Sec858"/>
      <w:r>
        <w:t>1. Disponibilité des programmes</w:t>
      </w:r>
      <w:bookmarkEnd w:id="38"/>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D80E32" w14:paraId="30A9F4E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3954BC7" w14:textId="77777777" w:rsidR="00D80E32" w:rsidRDefault="00B50EA9">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88EEF3" w14:textId="77777777" w:rsidR="00D80E32" w:rsidRDefault="00B50EA9">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43E26E" w14:textId="77777777" w:rsidR="00D80E32" w:rsidRDefault="00B50EA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525D12" w14:textId="77777777" w:rsidR="00D80E32" w:rsidRDefault="00B50EA9">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C93D7B" w14:textId="77777777" w:rsidR="00D80E32" w:rsidRDefault="00B50E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48452A" w14:textId="77777777" w:rsidR="00D80E32" w:rsidRDefault="00B50EA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923FE9" w14:textId="77777777" w:rsidR="00D80E32" w:rsidRDefault="00B50EA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AABDD0" w14:textId="77777777" w:rsidR="00D80E32" w:rsidRDefault="00B50EA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40AB2E" w14:textId="77777777" w:rsidR="00D80E32" w:rsidRDefault="00B50EA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F3DCA7" w14:textId="77777777" w:rsidR="00D80E32" w:rsidRDefault="00B50EA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64BD72" w14:textId="77777777" w:rsidR="00D80E32" w:rsidRDefault="00B50EA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C4A2E5" w14:textId="77777777" w:rsidR="00D80E32" w:rsidRDefault="00B50EA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80E32" w14:paraId="44DFE656" w14:textId="77777777">
        <w:tc>
          <w:tcPr>
            <w:tcW w:w="4160" w:type="dxa"/>
            <w:tcBorders>
              <w:top w:val="single" w:sz="6" w:space="0" w:color="FFFFFF"/>
              <w:left w:val="none" w:sz="4" w:space="0" w:color="6E6E6E"/>
              <w:bottom w:val="dashed" w:sz="4" w:space="0" w:color="BFBFBF"/>
              <w:right w:val="none" w:sz="4" w:space="0" w:color="6E6E6E"/>
            </w:tcBorders>
          </w:tcPr>
          <w:p w14:paraId="0325D163" w14:textId="77777777" w:rsidR="00D80E32" w:rsidRDefault="00B50EA9">
            <w:pPr>
              <w:pStyle w:val="ProductList-TableBody"/>
            </w:pPr>
            <w:r>
              <w:rPr>
                <w:color w:val="000000"/>
              </w:rPr>
              <w:t>Licence de Gestion Client Advanced Threat Analytics 2016 par OSE</w:t>
            </w:r>
            <w:r>
              <w:fldChar w:fldCharType="begin"/>
            </w:r>
            <w:r>
              <w:instrText xml:space="preserve"> XE "Licence de Gestion Client Advanced Threat Analytics 2016 par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CDE79A9" w14:textId="77777777" w:rsidR="00D80E32" w:rsidRDefault="00B50EA9">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5DEE392A" w14:textId="77777777" w:rsidR="00D80E32" w:rsidRDefault="00D80E3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713D8E7" w14:textId="77777777" w:rsidR="00D80E32" w:rsidRDefault="00B50EA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F74C4D2" w14:textId="77777777" w:rsidR="00D80E32" w:rsidRDefault="00B50E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FA140"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A02EC"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ED627"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A5568" w14:textId="77777777" w:rsidR="00D80E32" w:rsidRDefault="00B50E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B5C50"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12142"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5C3A8"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80E32" w14:paraId="7FC49EEF" w14:textId="77777777">
        <w:tc>
          <w:tcPr>
            <w:tcW w:w="4160" w:type="dxa"/>
            <w:tcBorders>
              <w:top w:val="dashed" w:sz="4" w:space="0" w:color="BFBFBF"/>
              <w:left w:val="none" w:sz="4" w:space="0" w:color="6E6E6E"/>
              <w:bottom w:val="none" w:sz="4" w:space="0" w:color="FFFFFF"/>
              <w:right w:val="none" w:sz="4" w:space="0" w:color="6E6E6E"/>
            </w:tcBorders>
          </w:tcPr>
          <w:p w14:paraId="5C945711" w14:textId="77777777" w:rsidR="00D80E32" w:rsidRDefault="00B50EA9">
            <w:pPr>
              <w:pStyle w:val="ProductList-TableBody"/>
            </w:pPr>
            <w:r>
              <w:rPr>
                <w:color w:val="000000"/>
              </w:rPr>
              <w:t>Licence de Gestion Client Advanced Threat Analytics 2016 par Utilisateur</w:t>
            </w:r>
            <w:r>
              <w:fldChar w:fldCharType="begin"/>
            </w:r>
            <w:r>
              <w:instrText xml:space="preserve"> XE "Licence de Gestion Client Advanced Threat Analytics 2016 par Utilisateur"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41DD219C" w14:textId="77777777" w:rsidR="00D80E32" w:rsidRDefault="00B50EA9">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5B5F2FDE" w14:textId="77777777" w:rsidR="00D80E32" w:rsidRDefault="00D80E3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DBC3B73" w14:textId="77777777" w:rsidR="00D80E32" w:rsidRDefault="00B50EA9">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6941A8E1" w14:textId="77777777" w:rsidR="00D80E32" w:rsidRDefault="00B50E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8B48E"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365E1"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84EB6"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0A47D" w14:textId="77777777" w:rsidR="00D80E32" w:rsidRDefault="00B50E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3195E"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0E956"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F47F4E" w14:textId="77777777" w:rsidR="00D80E32" w:rsidRDefault="00D80E32">
            <w:pPr>
              <w:pStyle w:val="ProductList-TableBody"/>
              <w:jc w:val="center"/>
            </w:pPr>
          </w:p>
        </w:tc>
      </w:tr>
    </w:tbl>
    <w:p w14:paraId="35124198" w14:textId="77777777" w:rsidR="00D80E32" w:rsidRDefault="00B50EA9">
      <w:pPr>
        <w:pStyle w:val="ProductList-Offering1SubSection"/>
        <w:outlineLvl w:val="2"/>
      </w:pPr>
      <w:bookmarkStart w:id="39" w:name="_Sec859"/>
      <w:r>
        <w:t>2. Conditions des Produits</w:t>
      </w:r>
      <w:bookmarkEnd w:id="39"/>
    </w:p>
    <w:tbl>
      <w:tblPr>
        <w:tblStyle w:val="PURTable"/>
        <w:tblW w:w="0" w:type="dxa"/>
        <w:tblLook w:val="04A0" w:firstRow="1" w:lastRow="0" w:firstColumn="1" w:lastColumn="0" w:noHBand="0" w:noVBand="1"/>
      </w:tblPr>
      <w:tblGrid>
        <w:gridCol w:w="3630"/>
        <w:gridCol w:w="3634"/>
        <w:gridCol w:w="3652"/>
      </w:tblGrid>
      <w:tr w:rsidR="00D80E32" w14:paraId="7B4DAB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6B26FC" w14:textId="77777777" w:rsidR="00D80E32" w:rsidRDefault="00B50EA9">
            <w:pPr>
              <w:pStyle w:val="ProductList-TableBody"/>
            </w:pPr>
            <w:r>
              <w:rPr>
                <w:color w:val="404040"/>
              </w:rPr>
              <w:t>Version Antérieure : N/A</w:t>
            </w:r>
          </w:p>
        </w:tc>
        <w:tc>
          <w:tcPr>
            <w:tcW w:w="4040" w:type="dxa"/>
            <w:tcBorders>
              <w:top w:val="single" w:sz="18" w:space="0" w:color="00188F"/>
              <w:left w:val="single" w:sz="4" w:space="0" w:color="000000"/>
              <w:bottom w:val="single" w:sz="4" w:space="0" w:color="000000"/>
              <w:right w:val="single" w:sz="4" w:space="0" w:color="000000"/>
            </w:tcBorders>
          </w:tcPr>
          <w:p w14:paraId="61C33EF4" w14:textId="77777777" w:rsidR="00D80E32" w:rsidRDefault="00B50EA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52F354" w14:textId="77777777" w:rsidR="00D80E32" w:rsidRDefault="00B50EA9">
            <w:pPr>
              <w:pStyle w:val="ProductList-TableBody"/>
            </w:pPr>
            <w:r>
              <w:rPr>
                <w:color w:val="404040"/>
              </w:rPr>
              <w:t>Éditions Antérieures : N/A</w:t>
            </w:r>
          </w:p>
        </w:tc>
      </w:tr>
      <w:tr w:rsidR="00D80E32" w14:paraId="00D023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6E44A" w14:textId="77777777" w:rsidR="00D80E32" w:rsidRDefault="00B50EA9">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0EDC9" w14:textId="77777777" w:rsidR="00D80E32" w:rsidRDefault="00B50EA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4D8EF815" w14:textId="77777777" w:rsidR="00D80E32" w:rsidRDefault="00B50EA9">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r:id="rId35">
              <w:r>
                <w:rPr>
                  <w:color w:val="000000"/>
                </w:rPr>
                <w:t>Annexe B</w:t>
              </w:r>
            </w:hyperlink>
          </w:p>
        </w:tc>
      </w:tr>
      <w:tr w:rsidR="00D80E32" w14:paraId="73C2F2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EB438" w14:textId="77777777" w:rsidR="00D80E32" w:rsidRDefault="00B50EA9">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4AF26" w14:textId="77777777" w:rsidR="00D80E32" w:rsidRDefault="00B50EA9">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00BD6" w14:textId="77777777" w:rsidR="00D80E32" w:rsidRDefault="00B50EA9">
            <w:pPr>
              <w:pStyle w:val="ProductList-TableBody"/>
            </w:pPr>
            <w:r>
              <w:rPr>
                <w:color w:val="404040"/>
              </w:rPr>
              <w:t>Éligible à Réduction : N/A</w:t>
            </w:r>
          </w:p>
        </w:tc>
      </w:tr>
      <w:tr w:rsidR="00D80E32" w14:paraId="1758BA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D9ADF" w14:textId="77777777" w:rsidR="00D80E32" w:rsidRDefault="00B50EA9">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BB1A15" w14:textId="77777777" w:rsidR="00D80E32" w:rsidRDefault="00B50EA9">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44C86" w14:textId="77777777" w:rsidR="00D80E32" w:rsidRDefault="00B50EA9">
            <w:pPr>
              <w:pStyle w:val="ProductList-TableBody"/>
            </w:pPr>
            <w:r>
              <w:rPr>
                <w:color w:val="404040"/>
              </w:rPr>
              <w:t>Éligible à Régularisation : N/A</w:t>
            </w:r>
          </w:p>
        </w:tc>
      </w:tr>
      <w:tr w:rsidR="00D80E32" w14:paraId="481A98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55012" w14:textId="77777777" w:rsidR="00D80E32" w:rsidRDefault="00B50EA9">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D9EDB" w14:textId="77777777" w:rsidR="00D80E32" w:rsidRDefault="00D80E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3E2A4" w14:textId="77777777" w:rsidR="00D80E32" w:rsidRDefault="00D80E32">
            <w:pPr>
              <w:pStyle w:val="ProductList-TableBody"/>
            </w:pPr>
          </w:p>
        </w:tc>
      </w:tr>
    </w:tbl>
    <w:p w14:paraId="3F566856" w14:textId="77777777" w:rsidR="00D80E32" w:rsidRDefault="00D80E32">
      <w:pPr>
        <w:pStyle w:val="ProductList-Body"/>
      </w:pPr>
    </w:p>
    <w:p w14:paraId="70ED83CE" w14:textId="77777777" w:rsidR="00D80E32" w:rsidRDefault="00B50EA9">
      <w:pPr>
        <w:pStyle w:val="ProductList-ClauseHeading"/>
        <w:outlineLvl w:val="3"/>
      </w:pPr>
      <w:r>
        <w:t>2.1 Restrictions spécifiques</w:t>
      </w:r>
    </w:p>
    <w:p w14:paraId="62E66A7F" w14:textId="77777777" w:rsidR="00D80E32" w:rsidRDefault="00B50EA9">
      <w:pPr>
        <w:pStyle w:val="ProductList-Body"/>
      </w:pPr>
      <w:r>
        <w:t>Le Client n’est pas autorisé à télécharger Advanced Threat Analytics 2016 pour une utilisation ou distribution en République populaire de Chine.</w:t>
      </w:r>
    </w:p>
    <w:p w14:paraId="3C90834C" w14:textId="77777777" w:rsidR="00D80E32" w:rsidRDefault="00D80E32">
      <w:pPr>
        <w:pStyle w:val="ProductList-Body"/>
      </w:pPr>
    </w:p>
    <w:p w14:paraId="0F09C970" w14:textId="77777777" w:rsidR="00D80E32" w:rsidRDefault="00B50EA9">
      <w:pPr>
        <w:pStyle w:val="ProductList-ClauseHeading"/>
        <w:outlineLvl w:val="3"/>
      </w:pPr>
      <w:r>
        <w:t>2.2 Clients Éducation</w:t>
      </w:r>
    </w:p>
    <w:p w14:paraId="05818477" w14:textId="77777777" w:rsidR="00D80E32" w:rsidRDefault="00B50EA9">
      <w:pPr>
        <w:pStyle w:val="ProductList-Body"/>
      </w:pPr>
      <w:r>
        <w:t xml:space="preserve">Les clients ayant conclu un Accord de Mise en Œuvre de Solutions Éducation et un Accord de Mise en Œuvre Souscription School peuvent acheter une Licence de Gestion Client Advanced Threat Analytics 2016 par OSE et déployer selon l'Utilisateur ou par OSE tel que prévu dans le Modèle de licence </w:t>
      </w:r>
      <w:hyperlink w:anchor="_Sec544">
        <w:r>
          <w:rPr>
            <w:color w:val="00467F"/>
            <w:u w:val="single"/>
          </w:rPr>
          <w:t>Serveur de Gestion</w:t>
        </w:r>
      </w:hyperlink>
      <w:r>
        <w:t xml:space="preserve">. </w:t>
      </w:r>
    </w:p>
    <w:p w14:paraId="54C3743D" w14:textId="77777777" w:rsidR="00D80E32" w:rsidRDefault="00B50EA9">
      <w:pPr>
        <w:pStyle w:val="ProductList-Offering1SubSection"/>
        <w:outlineLvl w:val="2"/>
      </w:pPr>
      <w:bookmarkStart w:id="40" w:name="_Sec860"/>
      <w:r>
        <w:t>3. Droits d’utilisation</w:t>
      </w:r>
      <w:bookmarkEnd w:id="40"/>
    </w:p>
    <w:tbl>
      <w:tblPr>
        <w:tblStyle w:val="PURTable"/>
        <w:tblW w:w="0" w:type="dxa"/>
        <w:tblLook w:val="04A0" w:firstRow="1" w:lastRow="0" w:firstColumn="1" w:lastColumn="0" w:noHBand="0" w:noVBand="1"/>
      </w:tblPr>
      <w:tblGrid>
        <w:gridCol w:w="3644"/>
        <w:gridCol w:w="3613"/>
        <w:gridCol w:w="3659"/>
      </w:tblGrid>
      <w:tr w:rsidR="00D80E32" w14:paraId="773AE0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4F2C0A" w14:textId="77777777" w:rsidR="00D80E32" w:rsidRDefault="00B50EA9">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1D595A58" w14:textId="77777777" w:rsidR="00D80E32" w:rsidRDefault="00B50EA9">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EBAC3A" w14:textId="77777777" w:rsidR="00D80E32" w:rsidRDefault="00B50EA9">
            <w:pPr>
              <w:pStyle w:val="ProductList-TableBody"/>
            </w:pPr>
            <w:r>
              <w:rPr>
                <w:color w:val="404040"/>
              </w:rPr>
              <w:t>Logiciels supplémentaires : N/A</w:t>
            </w:r>
          </w:p>
        </w:tc>
      </w:tr>
      <w:tr w:rsidR="00D80E32" w14:paraId="2166E4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DCC25" w14:textId="77777777" w:rsidR="00D80E32" w:rsidRDefault="00B50EA9">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14:paraId="7A1D748A" w14:textId="77777777" w:rsidR="00D80E32" w:rsidRDefault="00B50EA9">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0CCED0" w14:textId="77777777" w:rsidR="00D80E32" w:rsidRDefault="00B50EA9">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D80E32" w14:paraId="605F8E0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6BBF8A" w14:textId="77777777" w:rsidR="00D80E32" w:rsidRDefault="00B50EA9">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FCDC0" w14:textId="77777777" w:rsidR="00D80E32" w:rsidRDefault="00D80E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51691" w14:textId="77777777" w:rsidR="00D80E32" w:rsidRDefault="00D80E32">
            <w:pPr>
              <w:pStyle w:val="ProductList-TableBody"/>
            </w:pPr>
          </w:p>
        </w:tc>
      </w:tr>
    </w:tbl>
    <w:p w14:paraId="4CD82B62" w14:textId="77777777" w:rsidR="00D80E32" w:rsidRDefault="00D80E32">
      <w:pPr>
        <w:pStyle w:val="ProductList-Body"/>
      </w:pPr>
    </w:p>
    <w:p w14:paraId="1C053914" w14:textId="77777777" w:rsidR="00D80E32" w:rsidRDefault="00B50EA9">
      <w:pPr>
        <w:pStyle w:val="ProductList-ClauseHeading"/>
        <w:outlineLvl w:val="3"/>
      </w:pPr>
      <w:r>
        <w:t>3.1 Licence de Gestion</w:t>
      </w:r>
    </w:p>
    <w:tbl>
      <w:tblPr>
        <w:tblStyle w:val="PURTable"/>
        <w:tblW w:w="0" w:type="dxa"/>
        <w:tblLook w:val="04A0" w:firstRow="1" w:lastRow="0" w:firstColumn="1" w:lastColumn="0" w:noHBand="0" w:noVBand="1"/>
      </w:tblPr>
      <w:tblGrid>
        <w:gridCol w:w="3619"/>
        <w:gridCol w:w="3646"/>
        <w:gridCol w:w="3651"/>
      </w:tblGrid>
      <w:tr w:rsidR="00D80E32" w14:paraId="63E36D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F6B6C04" w14:textId="77777777" w:rsidR="00D80E32" w:rsidRDefault="00B50EA9">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14:paraId="271B8E53" w14:textId="77777777" w:rsidR="00D80E32" w:rsidRDefault="00B50EA9">
            <w:pPr>
              <w:pStyle w:val="ProductList-TableBody"/>
            </w:pPr>
            <w:r>
              <w:t>Advanced Threat Analytics 2016 (Licence de Gestion Utilisateur ou OSE)</w:t>
            </w:r>
          </w:p>
          <w:p w14:paraId="672FDAD2" w14:textId="77777777" w:rsidR="00D80E32" w:rsidRDefault="00B50EA9">
            <w:pPr>
              <w:pStyle w:val="ProductList-TableBody"/>
            </w:pPr>
            <w:r>
              <w:t>Microsoft 365 F1 (SL Utilisateur)</w:t>
            </w:r>
          </w:p>
        </w:tc>
        <w:tc>
          <w:tcPr>
            <w:tcW w:w="4040" w:type="dxa"/>
            <w:tcBorders>
              <w:top w:val="single" w:sz="18" w:space="0" w:color="0072C6"/>
              <w:left w:val="none" w:sz="4" w:space="0" w:color="000000"/>
              <w:bottom w:val="single" w:sz="4" w:space="0" w:color="000000"/>
              <w:right w:val="single" w:sz="4" w:space="0" w:color="000000"/>
            </w:tcBorders>
          </w:tcPr>
          <w:p w14:paraId="31EA8DDF" w14:textId="77777777" w:rsidR="00D80E32" w:rsidRDefault="00B50EA9">
            <w:pPr>
              <w:pStyle w:val="ProductList-TableBody"/>
            </w:pPr>
            <w:r>
              <w:t>Azure - Protection avancée contre les menaces pour les Utilisateurs (SL Utilisateur)</w:t>
            </w:r>
          </w:p>
          <w:p w14:paraId="0E5166DA" w14:textId="77777777" w:rsidR="00D80E32" w:rsidRDefault="00B50EA9">
            <w:pPr>
              <w:pStyle w:val="ProductList-TableBody"/>
            </w:pPr>
            <w:r>
              <w:t xml:space="preserve">Licence Équivalente de Licence de Gestion (cf. </w:t>
            </w:r>
            <w:hyperlink w:anchor="_Sec591">
              <w:r>
                <w:rPr>
                  <w:color w:val="00467F"/>
                  <w:u w:val="single"/>
                </w:rPr>
                <w:t>Annexe A</w:t>
              </w:r>
            </w:hyperlink>
            <w:r>
              <w:t>)</w:t>
            </w:r>
          </w:p>
        </w:tc>
      </w:tr>
    </w:tbl>
    <w:p w14:paraId="26EF529B" w14:textId="77777777" w:rsidR="00D80E32" w:rsidRDefault="00D80E32">
      <w:pPr>
        <w:pStyle w:val="ProductList-Body"/>
      </w:pPr>
    </w:p>
    <w:p w14:paraId="4640D29C" w14:textId="77777777" w:rsidR="00D80E32" w:rsidRDefault="00B50EA9">
      <w:pPr>
        <w:pStyle w:val="ProductList-ClauseHeading"/>
        <w:outlineLvl w:val="3"/>
      </w:pPr>
      <w:r>
        <w:t>3.2 Utilisations nécessitant une Licence de Gestion</w:t>
      </w:r>
    </w:p>
    <w:p w14:paraId="3FDC7D65" w14:textId="77777777" w:rsidR="00D80E32" w:rsidRDefault="00B50EA9">
      <w:pPr>
        <w:pStyle w:val="ProductList-Body"/>
      </w:pPr>
      <w:r>
        <w:fldChar w:fldCharType="begin"/>
      </w:r>
      <w:r>
        <w:instrText xml:space="preserve"> AutoTextList   \s NoStyle \t "Licence désigne le droit de télécharger, d’installer, d’utiliser un Produit et d’y accéder.." </w:instrText>
      </w:r>
      <w:r>
        <w:fldChar w:fldCharType="separate"/>
      </w:r>
      <w:r>
        <w:rPr>
          <w:color w:val="0563C1"/>
        </w:rPr>
        <w:t>Les Licences de Gestion</w:t>
      </w:r>
      <w:r>
        <w:fldChar w:fldCharType="end"/>
      </w:r>
      <w:r>
        <w:t xml:space="preserve"> ne sont obligatoires que pour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clients (ou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serveurs utilisés comme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clients) installés sur ou utilisés depuis des dispositifs authentifiés par un système Active Directory géré par Advanced Threat Analytics.</w:t>
      </w:r>
    </w:p>
    <w:p w14:paraId="08C3538D" w14:textId="77777777" w:rsidR="00D80E32" w:rsidRDefault="00D80E32">
      <w:pPr>
        <w:pStyle w:val="ProductList-Body"/>
      </w:pPr>
    </w:p>
    <w:p w14:paraId="4869031E" w14:textId="77777777" w:rsidR="00D80E32" w:rsidRDefault="00B50EA9">
      <w:pPr>
        <w:pStyle w:val="ProductList-ClauseHeading"/>
        <w:outlineLvl w:val="3"/>
      </w:pPr>
      <w:r>
        <w:t>3.3 Conditions de Licence Tiers pour les Composants Open Source</w:t>
      </w:r>
    </w:p>
    <w:p w14:paraId="7FA966E4" w14:textId="77777777" w:rsidR="00D80E32" w:rsidRDefault="00B50EA9">
      <w:pPr>
        <w:pStyle w:val="ProductList-Body"/>
      </w:pPr>
      <w:r>
        <w:fldChar w:fldCharType="begin"/>
      </w:r>
      <w:r>
        <w:instrText xml:space="preserve"> AutoTextList   \s NoStyle \t "Utilisateur Titulaire d’une Licence désigne la personne à laquelle une Licence a été attribuée." </w:instrText>
      </w:r>
      <w:r>
        <w:fldChar w:fldCharType="separate"/>
      </w:r>
      <w:r>
        <w:rPr>
          <w:color w:val="0563C1"/>
        </w:rPr>
        <w:t>Un Utilisateur Titulaire d’une Licence</w:t>
      </w:r>
      <w:r>
        <w:fldChar w:fldCharType="end"/>
      </w:r>
      <w:r>
        <w:t xml:space="preserve"> n’est pas autorisé à reconstituer la logique du logiciel, à le décompiler ou à le désassembler, ou à tenter de quelque autre manière de dériver le code source du logiciel, sauf si et dans la mesure où les conditions de licence tiers régissant l’utilisation des composants open source éventuellement inclus dans le logiciel l’y autorisent.</w:t>
      </w:r>
    </w:p>
    <w:p w14:paraId="20DD4698" w14:textId="77777777" w:rsidR="00D80E32" w:rsidRDefault="00B50EA9">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41"/>
        <w:gridCol w:w="3640"/>
        <w:gridCol w:w="3635"/>
      </w:tblGrid>
      <w:tr w:rsidR="00D80E32" w14:paraId="0B9A5C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EA022B" w14:textId="77777777" w:rsidR="00D80E32" w:rsidRDefault="00B50EA9">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23621A5E" w14:textId="77777777" w:rsidR="00D80E32" w:rsidRDefault="00B50EA9">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9A4D76" w14:textId="77777777" w:rsidR="00D80E32" w:rsidRDefault="00B50EA9">
            <w:pPr>
              <w:pStyle w:val="ProductList-TableBody"/>
            </w:pPr>
            <w:r>
              <w:rPr>
                <w:color w:val="404040"/>
              </w:rPr>
              <w:t>Droits de Basculement : N/A</w:t>
            </w:r>
          </w:p>
        </w:tc>
      </w:tr>
      <w:tr w:rsidR="00D80E32" w14:paraId="46C0DB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8EF7A" w14:textId="77777777" w:rsidR="00D80E32" w:rsidRDefault="00B50EA9">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7F5FC" w14:textId="77777777" w:rsidR="00D80E32" w:rsidRDefault="00B50EA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49625" w14:textId="77777777" w:rsidR="00D80E32" w:rsidRDefault="00B50EA9">
            <w:pPr>
              <w:pStyle w:val="ProductList-TableBody"/>
            </w:pPr>
            <w:r>
              <w:rPr>
                <w:color w:val="404040"/>
              </w:rPr>
              <w:t>Droits d’Itinérance : N/A</w:t>
            </w:r>
          </w:p>
        </w:tc>
      </w:tr>
      <w:tr w:rsidR="00D80E32" w14:paraId="3C124AB1" w14:textId="77777777">
        <w:tc>
          <w:tcPr>
            <w:tcW w:w="4040" w:type="dxa"/>
            <w:tcBorders>
              <w:top w:val="single" w:sz="4" w:space="0" w:color="000000"/>
              <w:left w:val="single" w:sz="4" w:space="0" w:color="000000"/>
              <w:bottom w:val="single" w:sz="4" w:space="0" w:color="000000"/>
              <w:right w:val="single" w:sz="4" w:space="0" w:color="000000"/>
            </w:tcBorders>
          </w:tcPr>
          <w:p w14:paraId="6FBF7FA1" w14:textId="77777777" w:rsidR="00D80E32" w:rsidRDefault="00B50EA9">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0353B" w14:textId="77777777" w:rsidR="00D80E32" w:rsidRDefault="00B50EA9">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6E815" w14:textId="77777777" w:rsidR="00D80E32" w:rsidRDefault="00D80E32">
            <w:pPr>
              <w:pStyle w:val="ProductList-TableBody"/>
            </w:pPr>
          </w:p>
        </w:tc>
      </w:tr>
    </w:tbl>
    <w:p w14:paraId="24C832B5" w14:textId="77777777" w:rsidR="00D80E32" w:rsidRDefault="00D80E32">
      <w:pPr>
        <w:pStyle w:val="ProductList-Body"/>
        <w:jc w:val="right"/>
      </w:pPr>
    </w:p>
    <w:tbl>
      <w:tblPr>
        <w:tblStyle w:val="PURTable"/>
        <w:tblW w:w="0" w:type="dxa"/>
        <w:tblLook w:val="04A0" w:firstRow="1" w:lastRow="0" w:firstColumn="1" w:lastColumn="0" w:noHBand="0" w:noVBand="1"/>
      </w:tblPr>
      <w:tblGrid>
        <w:gridCol w:w="10916"/>
      </w:tblGrid>
      <w:tr w:rsidR="00D80E32" w14:paraId="6017D9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4E0B64" w14:textId="77777777" w:rsidR="00D80E32" w:rsidRDefault="00384E68">
            <w:pPr>
              <w:pStyle w:val="ProductList-TableBody"/>
              <w:jc w:val="right"/>
            </w:pPr>
            <w:hyperlink w:anchor="_Sec842">
              <w:r w:rsidR="00B50EA9">
                <w:rPr>
                  <w:color w:val="00467F"/>
                  <w:sz w:val="14"/>
                  <w:u w:val="single"/>
                </w:rPr>
                <w:t>Table des matières</w:t>
              </w:r>
            </w:hyperlink>
            <w:r w:rsidR="00B50EA9">
              <w:rPr>
                <w:sz w:val="14"/>
              </w:rPr>
              <w:t xml:space="preserve"> / </w:t>
            </w:r>
            <w:hyperlink w:anchor="_Sec549">
              <w:r w:rsidR="00B50EA9">
                <w:rPr>
                  <w:color w:val="00467F"/>
                  <w:sz w:val="14"/>
                  <w:u w:val="single"/>
                </w:rPr>
                <w:t>Glossaire</w:t>
              </w:r>
            </w:hyperlink>
            <w:r w:rsidR="00B50EA9">
              <w:rPr>
                <w:sz w:val="14"/>
              </w:rPr>
              <w:t xml:space="preserve"> / </w:t>
            </w:r>
            <w:hyperlink w:anchor="_Sec844">
              <w:r w:rsidR="00B50EA9">
                <w:rPr>
                  <w:color w:val="00467F"/>
                  <w:sz w:val="14"/>
                  <w:u w:val="single"/>
                </w:rPr>
                <w:t>Index</w:t>
              </w:r>
            </w:hyperlink>
          </w:p>
        </w:tc>
      </w:tr>
    </w:tbl>
    <w:p w14:paraId="0E061C89" w14:textId="77777777" w:rsidR="00D80E32" w:rsidRDefault="00D80E32">
      <w:pPr>
        <w:pStyle w:val="ProductList-Body"/>
      </w:pPr>
    </w:p>
    <w:p w14:paraId="1B817C14" w14:textId="77777777" w:rsidR="00D80E32" w:rsidRDefault="00B50EA9">
      <w:pPr>
        <w:pStyle w:val="ProductList-OfferingGroupHeading"/>
        <w:outlineLvl w:val="1"/>
      </w:pPr>
      <w:bookmarkStart w:id="42" w:name="_Sec1292"/>
      <w:r>
        <w:lastRenderedPageBreak/>
        <w:t>Azure FXT Edge Filer</w:t>
      </w:r>
      <w:bookmarkEnd w:id="42"/>
      <w:r>
        <w:fldChar w:fldCharType="begin"/>
      </w:r>
      <w:r>
        <w:instrText xml:space="preserve"> TC "</w:instrText>
      </w:r>
      <w:bookmarkStart w:id="43" w:name="_Toc25930329"/>
      <w:r>
        <w:instrText>Azure FXT Edge Filer</w:instrText>
      </w:r>
      <w:bookmarkEnd w:id="43"/>
      <w:r>
        <w:instrText>" \l 2</w:instrText>
      </w:r>
      <w:r>
        <w:fldChar w:fldCharType="end"/>
      </w:r>
    </w:p>
    <w:p w14:paraId="5181C99B" w14:textId="77777777" w:rsidR="00D80E32" w:rsidRDefault="00B50EA9">
      <w:pPr>
        <w:pStyle w:val="ProductList-Offering1SubSection"/>
        <w:outlineLvl w:val="2"/>
      </w:pPr>
      <w:bookmarkStart w:id="44" w:name="_Sec1293"/>
      <w:r>
        <w:t>1. Disponibilité des Programmes</w:t>
      </w:r>
      <w:bookmarkEnd w:id="44"/>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D80E32" w14:paraId="47CAB47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201DF1" w14:textId="77777777" w:rsidR="00D80E32" w:rsidRDefault="00B50EA9">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299034" w14:textId="77777777" w:rsidR="00D80E32" w:rsidRDefault="00B50EA9">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8DD2DD" w14:textId="77777777" w:rsidR="00D80E32" w:rsidRDefault="00B50EA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DF3610" w14:textId="77777777" w:rsidR="00D80E32" w:rsidRDefault="00B50EA9">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29CC1E" w14:textId="77777777" w:rsidR="00D80E32" w:rsidRDefault="00B50E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887F9A" w14:textId="77777777" w:rsidR="00D80E32" w:rsidRDefault="00B50EA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941594" w14:textId="77777777" w:rsidR="00D80E32" w:rsidRDefault="00B50EA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0CB86A" w14:textId="77777777" w:rsidR="00D80E32" w:rsidRDefault="00B50EA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0B98D7" w14:textId="77777777" w:rsidR="00D80E32" w:rsidRDefault="00B50EA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F3643E" w14:textId="77777777" w:rsidR="00D80E32" w:rsidRDefault="00B50EA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598D31" w14:textId="77777777" w:rsidR="00D80E32" w:rsidRDefault="00B50EA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8A7581" w14:textId="77777777" w:rsidR="00D80E32" w:rsidRDefault="00B50EA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80E32" w14:paraId="094A1A50" w14:textId="77777777">
        <w:tc>
          <w:tcPr>
            <w:tcW w:w="4160" w:type="dxa"/>
            <w:tcBorders>
              <w:top w:val="single" w:sz="6" w:space="0" w:color="FFFFFF"/>
              <w:left w:val="none" w:sz="4" w:space="0" w:color="6E6E6E"/>
              <w:bottom w:val="dashed" w:sz="4" w:space="0" w:color="BFBFBF"/>
              <w:right w:val="none" w:sz="4" w:space="0" w:color="6E6E6E"/>
            </w:tcBorders>
          </w:tcPr>
          <w:p w14:paraId="467B55C9" w14:textId="77777777" w:rsidR="00D80E32" w:rsidRDefault="00B50EA9">
            <w:pPr>
              <w:pStyle w:val="ProductList-TableBody"/>
            </w:pPr>
            <w:r>
              <w:t>Licence d’Abonnement Azure FXT Edge Filer</w:t>
            </w:r>
            <w:r>
              <w:fldChar w:fldCharType="begin"/>
            </w:r>
            <w:r>
              <w:instrText xml:space="preserve"> XE "Licence d’Abonnement Azure FXT Edge Filer"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0496DE35" w14:textId="77777777" w:rsidR="00D80E32" w:rsidRDefault="00B50EA9">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2AD75718" w14:textId="77777777" w:rsidR="00D80E32" w:rsidRDefault="00D80E3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2350445" w14:textId="77777777" w:rsidR="00D80E32" w:rsidRDefault="00D80E3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6F188A8"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147AB5"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B45E40"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9097B1"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181DFD"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3780E"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61A8BF"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93845F" w14:textId="77777777" w:rsidR="00D80E32" w:rsidRDefault="00D80E32">
            <w:pPr>
              <w:pStyle w:val="ProductList-TableBody"/>
              <w:jc w:val="center"/>
            </w:pPr>
          </w:p>
        </w:tc>
      </w:tr>
      <w:tr w:rsidR="00D80E32" w14:paraId="042B9CF2" w14:textId="77777777">
        <w:tc>
          <w:tcPr>
            <w:tcW w:w="4160" w:type="dxa"/>
            <w:tcBorders>
              <w:top w:val="dashed" w:sz="4" w:space="0" w:color="BFBFBF"/>
              <w:left w:val="none" w:sz="4" w:space="0" w:color="6E6E6E"/>
              <w:bottom w:val="none" w:sz="4" w:space="0" w:color="FFFFFF"/>
              <w:right w:val="none" w:sz="4" w:space="0" w:color="6E6E6E"/>
            </w:tcBorders>
          </w:tcPr>
          <w:p w14:paraId="7AE034D1" w14:textId="77777777" w:rsidR="00D80E32" w:rsidRDefault="00B50EA9">
            <w:pPr>
              <w:pStyle w:val="ProductList-TableBody"/>
            </w:pPr>
            <w:r>
              <w:t>Licence d’Abonnement de passage à une édition supérieure Azure FXT Edge Filer</w:t>
            </w:r>
            <w:r>
              <w:fldChar w:fldCharType="begin"/>
            </w:r>
            <w:r>
              <w:instrText xml:space="preserve"> XE "Licence d’Abonnement de passage à une édition supérieure Azure FXT Edge Filer"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06573A41" w14:textId="77777777" w:rsidR="00D80E32" w:rsidRDefault="00B50EA9">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5B627AB2" w14:textId="77777777" w:rsidR="00D80E32" w:rsidRDefault="00D80E3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C09E982" w14:textId="77777777" w:rsidR="00D80E32" w:rsidRDefault="00D80E32">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5350212D"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15AC6A"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843C06"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FF59AC"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1FC465"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E3747"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B6E72"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A8C21D" w14:textId="77777777" w:rsidR="00D80E32" w:rsidRDefault="00D80E32">
            <w:pPr>
              <w:pStyle w:val="ProductList-TableBody"/>
              <w:jc w:val="center"/>
            </w:pPr>
          </w:p>
        </w:tc>
      </w:tr>
    </w:tbl>
    <w:p w14:paraId="183096B1" w14:textId="77777777" w:rsidR="00D80E32" w:rsidRDefault="00B50EA9">
      <w:pPr>
        <w:pStyle w:val="ProductList-Offering1SubSection"/>
        <w:outlineLvl w:val="2"/>
      </w:pPr>
      <w:bookmarkStart w:id="45" w:name="_Sec1294"/>
      <w:r>
        <w:t>2. Conditions des Produits</w:t>
      </w:r>
      <w:bookmarkEnd w:id="45"/>
    </w:p>
    <w:tbl>
      <w:tblPr>
        <w:tblStyle w:val="PURTable"/>
        <w:tblW w:w="0" w:type="dxa"/>
        <w:tblLook w:val="04A0" w:firstRow="1" w:lastRow="0" w:firstColumn="1" w:lastColumn="0" w:noHBand="0" w:noVBand="1"/>
      </w:tblPr>
      <w:tblGrid>
        <w:gridCol w:w="3630"/>
        <w:gridCol w:w="3634"/>
        <w:gridCol w:w="3652"/>
      </w:tblGrid>
      <w:tr w:rsidR="00D80E32" w14:paraId="0CC856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11CAEC" w14:textId="77777777" w:rsidR="00D80E32" w:rsidRDefault="00B50EA9">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N/A</w:t>
            </w:r>
          </w:p>
        </w:tc>
        <w:tc>
          <w:tcPr>
            <w:tcW w:w="4040" w:type="dxa"/>
            <w:tcBorders>
              <w:top w:val="single" w:sz="18" w:space="0" w:color="00188F"/>
              <w:left w:val="single" w:sz="4" w:space="0" w:color="000000"/>
              <w:bottom w:val="single" w:sz="4" w:space="0" w:color="000000"/>
              <w:right w:val="single" w:sz="4" w:space="0" w:color="000000"/>
            </w:tcBorders>
          </w:tcPr>
          <w:p w14:paraId="14A28DED" w14:textId="77777777" w:rsidR="00D80E32" w:rsidRDefault="00B50EA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2B722F" w14:textId="77777777" w:rsidR="00D80E32" w:rsidRDefault="00B50EA9">
            <w:pPr>
              <w:pStyle w:val="ProductList-TableBody"/>
            </w:pPr>
            <w:r>
              <w:rPr>
                <w:color w:val="404040"/>
              </w:rPr>
              <w:t>Éditions Antérieures : N/A</w:t>
            </w:r>
          </w:p>
        </w:tc>
      </w:tr>
      <w:tr w:rsidR="00D80E32" w14:paraId="351C77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35BE6" w14:textId="77777777" w:rsidR="00D80E32" w:rsidRDefault="00B50EA9">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14:paraId="220992E6" w14:textId="77777777" w:rsidR="00D80E32" w:rsidRDefault="00B50EA9">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SL de passage à une édition supérieure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53D45" w14:textId="77777777" w:rsidR="00D80E32" w:rsidRDefault="00B50EA9">
            <w:pPr>
              <w:pStyle w:val="ProductList-TableBody"/>
            </w:pPr>
            <w:r>
              <w:rPr>
                <w:color w:val="404040"/>
              </w:rPr>
              <w:t>Condition Préalable (SA) : N/A</w:t>
            </w:r>
          </w:p>
        </w:tc>
      </w:tr>
      <w:tr w:rsidR="00D80E32" w14:paraId="0290AD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B9821" w14:textId="77777777" w:rsidR="00D80E32" w:rsidRDefault="00B50EA9">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7FB0F" w14:textId="77777777" w:rsidR="00D80E32" w:rsidRDefault="00B50EA9">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75CD2" w14:textId="77777777" w:rsidR="00D80E32" w:rsidRDefault="00B50EA9">
            <w:pPr>
              <w:pStyle w:val="ProductList-TableBody"/>
            </w:pPr>
            <w:r>
              <w:rPr>
                <w:color w:val="404040"/>
              </w:rPr>
              <w:t>Éligible à Réduction : N/A</w:t>
            </w:r>
          </w:p>
        </w:tc>
      </w:tr>
      <w:tr w:rsidR="00D80E32" w14:paraId="047220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E4705" w14:textId="77777777" w:rsidR="00D80E32" w:rsidRDefault="00B50EA9">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74C9A" w14:textId="77777777" w:rsidR="00D80E32" w:rsidRDefault="00B50EA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2B337" w14:textId="77777777" w:rsidR="00D80E32" w:rsidRDefault="00B50EA9">
            <w:pPr>
              <w:pStyle w:val="ProductList-TableBody"/>
            </w:pPr>
            <w:r>
              <w:rPr>
                <w:color w:val="404040"/>
              </w:rPr>
              <w:t>Éligible à Régularisation : N/A</w:t>
            </w:r>
          </w:p>
        </w:tc>
      </w:tr>
      <w:tr w:rsidR="00D80E32" w14:paraId="23B6C9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EAD60" w14:textId="77777777" w:rsidR="00D80E32" w:rsidRDefault="00B50EA9">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E0F92" w14:textId="77777777" w:rsidR="00D80E32" w:rsidRDefault="00D80E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829C3" w14:textId="77777777" w:rsidR="00D80E32" w:rsidRDefault="00D80E32">
            <w:pPr>
              <w:pStyle w:val="ProductList-TableBody"/>
            </w:pPr>
          </w:p>
        </w:tc>
      </w:tr>
    </w:tbl>
    <w:p w14:paraId="365DEF8C" w14:textId="77777777" w:rsidR="00D80E32" w:rsidRDefault="00D80E32">
      <w:pPr>
        <w:pStyle w:val="ProductList-Body"/>
      </w:pPr>
    </w:p>
    <w:p w14:paraId="4CBBADD8" w14:textId="77777777" w:rsidR="00D80E32" w:rsidRDefault="00B50EA9">
      <w:pPr>
        <w:pStyle w:val="ProductList-ClauseHeading"/>
        <w:outlineLvl w:val="3"/>
      </w:pPr>
      <w:r>
        <w:t>2.1 Licence de Passage à une Édition Supérieure Azure FXT Edge Filer</w:t>
      </w:r>
    </w:p>
    <w:p w14:paraId="57090518" w14:textId="77777777" w:rsidR="00D80E32" w:rsidRDefault="00B50EA9">
      <w:pPr>
        <w:pStyle w:val="ProductList-Body"/>
      </w:pPr>
      <w:r>
        <w:t>Pour chaque SL Azure FXT Edge Filer acquise, le Client peut acquérir une SL de Passage à une Édition Supérieure.</w:t>
      </w:r>
    </w:p>
    <w:p w14:paraId="10154A74" w14:textId="77777777" w:rsidR="00D80E32" w:rsidRDefault="00B50EA9">
      <w:pPr>
        <w:pStyle w:val="ProductList-Offering1SubSection"/>
        <w:outlineLvl w:val="2"/>
      </w:pPr>
      <w:bookmarkStart w:id="46" w:name="_Sec1295"/>
      <w:r>
        <w:t>3. Droits d’utilisation</w:t>
      </w:r>
      <w:bookmarkEnd w:id="46"/>
    </w:p>
    <w:tbl>
      <w:tblPr>
        <w:tblStyle w:val="PURTable"/>
        <w:tblW w:w="0" w:type="dxa"/>
        <w:tblLook w:val="04A0" w:firstRow="1" w:lastRow="0" w:firstColumn="1" w:lastColumn="0" w:noHBand="0" w:noVBand="1"/>
      </w:tblPr>
      <w:tblGrid>
        <w:gridCol w:w="3631"/>
        <w:gridCol w:w="3620"/>
        <w:gridCol w:w="3665"/>
      </w:tblGrid>
      <w:tr w:rsidR="00D80E32" w14:paraId="530C65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D60ABA" w14:textId="77777777" w:rsidR="00D80E32" w:rsidRDefault="00B50EA9">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r:id="rId36">
              <w:r>
                <w:rPr>
                  <w:color w:val="00467F"/>
                  <w:u w:val="single"/>
                </w:rPr>
                <w:t>Universelles</w:t>
              </w:r>
            </w:hyperlink>
            <w:r>
              <w:t xml:space="preserve"> ; </w:t>
            </w:r>
            <w:hyperlink w:anchor="_Sec545">
              <w:r>
                <w:rPr>
                  <w:color w:val="00467F"/>
                  <w:u w:val="single"/>
                </w:rPr>
                <w:t>Serveurs Spéciaux</w:t>
              </w:r>
            </w:hyperlink>
          </w:p>
        </w:tc>
        <w:tc>
          <w:tcPr>
            <w:tcW w:w="4040" w:type="dxa"/>
            <w:tcBorders>
              <w:top w:val="single" w:sz="18" w:space="0" w:color="00188F"/>
              <w:left w:val="single" w:sz="4" w:space="0" w:color="000000"/>
              <w:bottom w:val="single" w:sz="4" w:space="0" w:color="000000"/>
              <w:right w:val="single" w:sz="4" w:space="0" w:color="000000"/>
            </w:tcBorders>
          </w:tcPr>
          <w:p w14:paraId="7D663917" w14:textId="77777777" w:rsidR="00D80E32" w:rsidRDefault="00B50EA9">
            <w:pPr>
              <w:pStyle w:val="ProductList-TableBody"/>
            </w:pPr>
            <w:r>
              <w:fldChar w:fldCharType="begin"/>
            </w:r>
            <w:r>
              <w:instrText xml:space="preserve"> AutoTextList   \s NoStyle \t "Conditions de Licence Spécifiques au Produit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A9180C" w14:textId="77777777" w:rsidR="00D80E32" w:rsidRDefault="00B50EA9">
            <w:pPr>
              <w:pStyle w:val="ProductList-TableBody"/>
            </w:pPr>
            <w:r>
              <w:rPr>
                <w:color w:val="404040"/>
              </w:rPr>
              <w:t>Logiciels supplémentaires : N/A</w:t>
            </w:r>
          </w:p>
        </w:tc>
      </w:tr>
      <w:tr w:rsidR="00D80E32" w14:paraId="0B847E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A8FC9" w14:textId="77777777" w:rsidR="00D80E32" w:rsidRDefault="00B50EA9">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ADF6C" w14:textId="77777777" w:rsidR="00D80E32" w:rsidRDefault="00B50EA9">
            <w:pPr>
              <w:pStyle w:val="ProductList-TableBody"/>
            </w:pPr>
            <w:r>
              <w:rPr>
                <w:color w:val="404040"/>
              </w:rPr>
              <w:t>Conditions d’Accès des Utilisateurs Externes :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9FE0F" w14:textId="77777777" w:rsidR="00D80E32" w:rsidRDefault="00B50EA9">
            <w:pPr>
              <w:pStyle w:val="ProductList-TableBody"/>
            </w:pPr>
            <w:r>
              <w:rPr>
                <w:color w:val="404040"/>
              </w:rPr>
              <w:t>Technologies Incluses : Composants logiciels Windows</w:t>
            </w:r>
          </w:p>
        </w:tc>
      </w:tr>
      <w:tr w:rsidR="00D80E32" w14:paraId="27E116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FB53C" w14:textId="77777777" w:rsidR="00D80E32" w:rsidRDefault="00B50EA9">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8BA0F" w14:textId="77777777" w:rsidR="00D80E32" w:rsidRDefault="00D80E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67D48" w14:textId="77777777" w:rsidR="00D80E32" w:rsidRDefault="00D80E32">
            <w:pPr>
              <w:pStyle w:val="ProductList-TableBody"/>
            </w:pPr>
          </w:p>
        </w:tc>
      </w:tr>
    </w:tbl>
    <w:p w14:paraId="013AB31D" w14:textId="77777777" w:rsidR="00D80E32" w:rsidRDefault="00D80E32">
      <w:pPr>
        <w:pStyle w:val="ProductList-Body"/>
      </w:pPr>
    </w:p>
    <w:p w14:paraId="43F6078C" w14:textId="77777777" w:rsidR="00D80E32" w:rsidRDefault="00B50EA9">
      <w:pPr>
        <w:pStyle w:val="ProductList-ClauseHeading"/>
        <w:outlineLvl w:val="3"/>
      </w:pPr>
      <w:r>
        <w:t>3.1 Stockage des Données traitées sur des Serveurs Tiers</w:t>
      </w:r>
    </w:p>
    <w:p w14:paraId="508C5F8D" w14:textId="77777777" w:rsidR="00D80E32" w:rsidRDefault="00B50EA9">
      <w:pPr>
        <w:pStyle w:val="ProductList-Body"/>
      </w:pPr>
      <w:r>
        <w:t>Le client doit acquérir la SL de passage à une édition supérieure en plus de la SL Azure FXT Edge Filer</w:t>
      </w:r>
      <w:r>
        <w:fldChar w:fldCharType="begin"/>
      </w:r>
      <w:r>
        <w:instrText xml:space="preserve"> XE "Azure FXT Edge Filer" </w:instrText>
      </w:r>
      <w:r>
        <w:fldChar w:fldCharType="end"/>
      </w:r>
      <w:r>
        <w:t xml:space="preserve"> de base afin de pouvoir utiliser le logiciel pour sauvegarder les données du Serveur Concédé sous licence sur des serveurs tiers.</w:t>
      </w:r>
    </w:p>
    <w:p w14:paraId="343A736C" w14:textId="77777777" w:rsidR="00D80E32" w:rsidRDefault="00B50EA9">
      <w:pPr>
        <w:pStyle w:val="ProductList-Offering1SubSection"/>
        <w:outlineLvl w:val="2"/>
      </w:pPr>
      <w:bookmarkStart w:id="47" w:name="_Sec1296"/>
      <w:r>
        <w:t>4. Software Assurance</w:t>
      </w:r>
      <w:bookmarkEnd w:id="47"/>
    </w:p>
    <w:tbl>
      <w:tblPr>
        <w:tblStyle w:val="PURTable"/>
        <w:tblW w:w="0" w:type="dxa"/>
        <w:tblLook w:val="04A0" w:firstRow="1" w:lastRow="0" w:firstColumn="1" w:lastColumn="0" w:noHBand="0" w:noVBand="1"/>
      </w:tblPr>
      <w:tblGrid>
        <w:gridCol w:w="3642"/>
        <w:gridCol w:w="3639"/>
        <w:gridCol w:w="3635"/>
      </w:tblGrid>
      <w:tr w:rsidR="00D80E32" w14:paraId="699633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6ACFD9" w14:textId="77777777" w:rsidR="00D80E32" w:rsidRDefault="00B50EA9">
            <w:pPr>
              <w:pStyle w:val="ProductList-TableBody"/>
            </w:pPr>
            <w:r>
              <w:rPr>
                <w:color w:val="404040"/>
              </w:rPr>
              <w:t>Avantages de la SA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B49AF6" w14:textId="77777777" w:rsidR="00D80E32" w:rsidRDefault="00B50EA9">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A9B51E" w14:textId="77777777" w:rsidR="00D80E32" w:rsidRDefault="00B50EA9">
            <w:pPr>
              <w:pStyle w:val="ProductList-TableBody"/>
            </w:pPr>
            <w:r>
              <w:rPr>
                <w:color w:val="404040"/>
              </w:rPr>
              <w:t>Droits de Basculement : N/A</w:t>
            </w:r>
          </w:p>
        </w:tc>
      </w:tr>
      <w:tr w:rsidR="00D80E32" w14:paraId="613A15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D4D1A" w14:textId="77777777" w:rsidR="00D80E32" w:rsidRDefault="00B50EA9">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3C1E0" w14:textId="77777777" w:rsidR="00D80E32" w:rsidRDefault="00B50EA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189A4" w14:textId="77777777" w:rsidR="00D80E32" w:rsidRDefault="00B50EA9">
            <w:pPr>
              <w:pStyle w:val="ProductList-TableBody"/>
            </w:pPr>
            <w:r>
              <w:rPr>
                <w:color w:val="404040"/>
              </w:rPr>
              <w:t>Droits d’Itinérance : N/A</w:t>
            </w:r>
          </w:p>
        </w:tc>
      </w:tr>
      <w:tr w:rsidR="00D80E32" w14:paraId="5CF86B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BF6FC" w14:textId="77777777" w:rsidR="00D80E32" w:rsidRDefault="00B50EA9">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ED087" w14:textId="77777777" w:rsidR="00D80E32" w:rsidRDefault="00B50EA9">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2A09D" w14:textId="77777777" w:rsidR="00D80E32" w:rsidRDefault="00D80E32">
            <w:pPr>
              <w:pStyle w:val="ProductList-TableBody"/>
            </w:pPr>
          </w:p>
        </w:tc>
      </w:tr>
    </w:tbl>
    <w:p w14:paraId="4133488D" w14:textId="77777777" w:rsidR="00D80E32" w:rsidRDefault="00D80E32">
      <w:pPr>
        <w:pStyle w:val="ProductList-Body"/>
        <w:jc w:val="right"/>
      </w:pPr>
    </w:p>
    <w:tbl>
      <w:tblPr>
        <w:tblStyle w:val="PURTable"/>
        <w:tblW w:w="0" w:type="dxa"/>
        <w:tblLook w:val="04A0" w:firstRow="1" w:lastRow="0" w:firstColumn="1" w:lastColumn="0" w:noHBand="0" w:noVBand="1"/>
      </w:tblPr>
      <w:tblGrid>
        <w:gridCol w:w="10916"/>
      </w:tblGrid>
      <w:tr w:rsidR="00D80E32" w14:paraId="47E3E5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732874" w14:textId="77777777" w:rsidR="00D80E32" w:rsidRDefault="00384E68">
            <w:pPr>
              <w:pStyle w:val="ProductList-TableBody"/>
              <w:jc w:val="right"/>
            </w:pPr>
            <w:hyperlink w:anchor="_Sec842">
              <w:r w:rsidR="00B50EA9">
                <w:rPr>
                  <w:color w:val="00467F"/>
                  <w:sz w:val="14"/>
                  <w:u w:val="single"/>
                </w:rPr>
                <w:t>Table des matières</w:t>
              </w:r>
            </w:hyperlink>
            <w:r w:rsidR="00B50EA9">
              <w:rPr>
                <w:sz w:val="14"/>
              </w:rPr>
              <w:t xml:space="preserve"> / </w:t>
            </w:r>
            <w:hyperlink w:anchor="_Sec549">
              <w:r w:rsidR="00B50EA9">
                <w:rPr>
                  <w:color w:val="00467F"/>
                  <w:sz w:val="14"/>
                  <w:u w:val="single"/>
                </w:rPr>
                <w:t>Glossaire</w:t>
              </w:r>
            </w:hyperlink>
            <w:r w:rsidR="00B50EA9">
              <w:rPr>
                <w:sz w:val="14"/>
              </w:rPr>
              <w:t xml:space="preserve"> / </w:t>
            </w:r>
            <w:hyperlink w:anchor="_Sec844">
              <w:r w:rsidR="00B50EA9">
                <w:rPr>
                  <w:color w:val="00467F"/>
                  <w:sz w:val="14"/>
                  <w:u w:val="single"/>
                </w:rPr>
                <w:t>Index</w:t>
              </w:r>
            </w:hyperlink>
          </w:p>
        </w:tc>
      </w:tr>
    </w:tbl>
    <w:p w14:paraId="0CDBAC91" w14:textId="77777777" w:rsidR="00D80E32" w:rsidRDefault="00D80E32">
      <w:pPr>
        <w:pStyle w:val="ProductList-Body"/>
      </w:pPr>
    </w:p>
    <w:p w14:paraId="6277F983" w14:textId="77777777" w:rsidR="00D80E32" w:rsidRDefault="00B50EA9">
      <w:pPr>
        <w:pStyle w:val="ProductList-Offering1HeadingNoBorder"/>
        <w:outlineLvl w:val="1"/>
      </w:pPr>
      <w:bookmarkStart w:id="48" w:name="_Sec592"/>
      <w:r>
        <w:t>BizTalk</w:t>
      </w:r>
      <w:bookmarkEnd w:id="48"/>
      <w:r>
        <w:fldChar w:fldCharType="begin"/>
      </w:r>
      <w:r>
        <w:instrText xml:space="preserve"> TC "</w:instrText>
      </w:r>
      <w:bookmarkStart w:id="49" w:name="_Toc25930330"/>
      <w:r>
        <w:instrText>BizTalk</w:instrText>
      </w:r>
      <w:bookmarkEnd w:id="49"/>
      <w:r>
        <w:instrText>" \l 2</w:instrText>
      </w:r>
      <w:r>
        <w:fldChar w:fldCharType="end"/>
      </w:r>
    </w:p>
    <w:p w14:paraId="2FABF154" w14:textId="77777777" w:rsidR="00D80E32" w:rsidRDefault="00B50EA9">
      <w:pPr>
        <w:pStyle w:val="ProductList-Offering1SubSection"/>
        <w:outlineLvl w:val="2"/>
      </w:pPr>
      <w:bookmarkStart w:id="50" w:name="_Sec593"/>
      <w:r>
        <w:t>1. Disponibilité des programmes</w:t>
      </w:r>
      <w:bookmarkEnd w:id="50"/>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D80E32" w14:paraId="23B8D22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255FC14" w14:textId="77777777" w:rsidR="00D80E32" w:rsidRDefault="00B50EA9">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B47FED" w14:textId="77777777" w:rsidR="00D80E32" w:rsidRDefault="00B50EA9">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CA043" w14:textId="77777777" w:rsidR="00D80E32" w:rsidRDefault="00B50EA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BCD2CE" w14:textId="77777777" w:rsidR="00D80E32" w:rsidRDefault="00B50EA9">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EFDF9B" w14:textId="77777777" w:rsidR="00D80E32" w:rsidRDefault="00B50E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62350B" w14:textId="77777777" w:rsidR="00D80E32" w:rsidRDefault="00B50EA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99CB07" w14:textId="77777777" w:rsidR="00D80E32" w:rsidRDefault="00B50EA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0E91D3" w14:textId="77777777" w:rsidR="00D80E32" w:rsidRDefault="00B50EA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FD3407" w14:textId="77777777" w:rsidR="00D80E32" w:rsidRDefault="00B50EA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C1CB5C" w14:textId="77777777" w:rsidR="00D80E32" w:rsidRDefault="00B50EA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A34197" w14:textId="77777777" w:rsidR="00D80E32" w:rsidRDefault="00B50EA9">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182E65" w14:textId="77777777" w:rsidR="00D80E32" w:rsidRDefault="00B50EA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80E32" w14:paraId="55C5266B" w14:textId="77777777">
        <w:tc>
          <w:tcPr>
            <w:tcW w:w="4160" w:type="dxa"/>
            <w:tcBorders>
              <w:top w:val="single" w:sz="6" w:space="0" w:color="FFFFFF"/>
              <w:left w:val="none" w:sz="4" w:space="0" w:color="6E6E6E"/>
              <w:bottom w:val="dashed" w:sz="4" w:space="0" w:color="BFBFBF"/>
              <w:right w:val="none" w:sz="4" w:space="0" w:color="6E6E6E"/>
            </w:tcBorders>
          </w:tcPr>
          <w:p w14:paraId="0462E695" w14:textId="77777777" w:rsidR="00D80E32" w:rsidRDefault="00B50EA9">
            <w:pPr>
              <w:pStyle w:val="ProductList-TableBody"/>
            </w:pPr>
            <w:r>
              <w:rPr>
                <w:color w:val="000000"/>
              </w:rPr>
              <w:t>BizTalk Server 2016 Édition Agence</w:t>
            </w:r>
            <w:r>
              <w:fldChar w:fldCharType="begin"/>
            </w:r>
            <w:r>
              <w:instrText xml:space="preserve"> XE "BizTalk Server 2016 Édition Agence"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1348F62" w14:textId="77777777" w:rsidR="00D80E32" w:rsidRDefault="00B50EA9">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86D97B7" w14:textId="77777777" w:rsidR="00D80E32" w:rsidRDefault="00B50EA9">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F621DA5" w14:textId="77777777" w:rsidR="00D80E32" w:rsidRDefault="00B50EA9">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52183ECC" w14:textId="77777777" w:rsidR="00D80E32" w:rsidRDefault="00B50EA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DFB9E" w14:textId="77777777" w:rsidR="00D80E32" w:rsidRDefault="00B50E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A9845"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04790"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63781" w14:textId="77777777" w:rsidR="00D80E32" w:rsidRDefault="00B50E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C21AF"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51DE6"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8ECE7"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80E32" w14:paraId="6B8A7BF8" w14:textId="77777777">
        <w:tc>
          <w:tcPr>
            <w:tcW w:w="4160" w:type="dxa"/>
            <w:tcBorders>
              <w:top w:val="dashed" w:sz="4" w:space="0" w:color="BFBFBF"/>
              <w:left w:val="none" w:sz="4" w:space="0" w:color="6E6E6E"/>
              <w:bottom w:val="dashed" w:sz="4" w:space="0" w:color="BFBFBF"/>
              <w:right w:val="none" w:sz="4" w:space="0" w:color="6E6E6E"/>
            </w:tcBorders>
          </w:tcPr>
          <w:p w14:paraId="075FC22C" w14:textId="77777777" w:rsidR="00D80E32" w:rsidRDefault="00B50EA9">
            <w:pPr>
              <w:pStyle w:val="ProductList-TableBody"/>
            </w:pPr>
            <w:r>
              <w:rPr>
                <w:color w:val="000000"/>
              </w:rPr>
              <w:t>BizTalk Server 2016 Édition Agence IDC</w:t>
            </w:r>
            <w:r>
              <w:fldChar w:fldCharType="begin"/>
            </w:r>
            <w:r>
              <w:instrText xml:space="preserve"> XE "BizTalk Server 2016 Édition Agence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FA8C9A7" w14:textId="77777777" w:rsidR="00D80E32" w:rsidRDefault="00B50EA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94D0A4D" w14:textId="77777777" w:rsidR="00D80E32" w:rsidRDefault="00D80E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B90DE8C" w14:textId="77777777" w:rsidR="00D80E32" w:rsidRDefault="00D80E3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FB69201"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0BEEA2"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CE6E28"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64BBF0"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8AC400"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8DF75C"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576994"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7A0E7C" w14:textId="77777777" w:rsidR="00D80E32" w:rsidRDefault="00D80E32">
            <w:pPr>
              <w:pStyle w:val="ProductList-TableBody"/>
              <w:jc w:val="center"/>
            </w:pPr>
          </w:p>
        </w:tc>
      </w:tr>
      <w:tr w:rsidR="00D80E32" w14:paraId="49C05146" w14:textId="77777777">
        <w:tc>
          <w:tcPr>
            <w:tcW w:w="4160" w:type="dxa"/>
            <w:tcBorders>
              <w:top w:val="dashed" w:sz="4" w:space="0" w:color="BFBFBF"/>
              <w:left w:val="none" w:sz="4" w:space="0" w:color="6E6E6E"/>
              <w:bottom w:val="dashed" w:sz="4" w:space="0" w:color="BFBFBF"/>
              <w:right w:val="none" w:sz="4" w:space="0" w:color="6E6E6E"/>
            </w:tcBorders>
          </w:tcPr>
          <w:p w14:paraId="3AC2B987" w14:textId="77777777" w:rsidR="00D80E32" w:rsidRDefault="00B50EA9">
            <w:pPr>
              <w:pStyle w:val="ProductList-TableBody"/>
            </w:pPr>
            <w:r>
              <w:rPr>
                <w:color w:val="000000"/>
              </w:rPr>
              <w:t>BizTalk Server 2016 Édition Entreprise</w:t>
            </w:r>
            <w:r>
              <w:fldChar w:fldCharType="begin"/>
            </w:r>
            <w:r>
              <w:instrText xml:space="preserve"> XE "BizTalk Server 2016 Édition Entreprise"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B544130" w14:textId="77777777" w:rsidR="00D80E32" w:rsidRDefault="00B50EA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A55C3C6" w14:textId="77777777" w:rsidR="00D80E32" w:rsidRDefault="00B50EA9">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7446E00" w14:textId="77777777" w:rsidR="00D80E32" w:rsidRDefault="00B50EA9">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73CE57E" w14:textId="77777777" w:rsidR="00D80E32" w:rsidRDefault="00B50EA9">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CF766" w14:textId="77777777" w:rsidR="00D80E32" w:rsidRDefault="00B50E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C0229"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BAD58"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5E9A0" w14:textId="77777777" w:rsidR="00D80E32" w:rsidRDefault="00B50E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0851A"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F1875"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9E418"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80E32" w14:paraId="53C1924E" w14:textId="77777777">
        <w:tc>
          <w:tcPr>
            <w:tcW w:w="4160" w:type="dxa"/>
            <w:tcBorders>
              <w:top w:val="dashed" w:sz="4" w:space="0" w:color="BFBFBF"/>
              <w:left w:val="none" w:sz="4" w:space="0" w:color="6E6E6E"/>
              <w:bottom w:val="dashed" w:sz="4" w:space="0" w:color="BFBFBF"/>
              <w:right w:val="none" w:sz="4" w:space="0" w:color="6E6E6E"/>
            </w:tcBorders>
          </w:tcPr>
          <w:p w14:paraId="71FABB20" w14:textId="77777777" w:rsidR="00D80E32" w:rsidRDefault="00B50EA9">
            <w:pPr>
              <w:pStyle w:val="ProductList-TableBody"/>
            </w:pPr>
            <w:r>
              <w:rPr>
                <w:color w:val="000000"/>
              </w:rPr>
              <w:t>BizTalk Server 2016 Édition Standard</w:t>
            </w:r>
            <w:r>
              <w:fldChar w:fldCharType="begin"/>
            </w:r>
            <w:r>
              <w:instrText xml:space="preserve"> XE "BizTalk Server 2016 Édition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AE9AC84" w14:textId="77777777" w:rsidR="00D80E32" w:rsidRDefault="00B50EA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18C2164" w14:textId="77777777" w:rsidR="00D80E32" w:rsidRDefault="00B50EA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7E9C035" w14:textId="77777777" w:rsidR="00D80E32" w:rsidRDefault="00B50EA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D7FAB04" w14:textId="77777777" w:rsidR="00D80E32" w:rsidRDefault="00B50EA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0724B" w14:textId="77777777" w:rsidR="00D80E32" w:rsidRDefault="00B50E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DB024"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B2987"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4C85B" w14:textId="77777777" w:rsidR="00D80E32" w:rsidRDefault="00B50E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71A43"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73DFA"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17E28"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80E32" w14:paraId="5BF65F05" w14:textId="77777777">
        <w:tc>
          <w:tcPr>
            <w:tcW w:w="4160" w:type="dxa"/>
            <w:tcBorders>
              <w:top w:val="dashed" w:sz="4" w:space="0" w:color="BFBFBF"/>
              <w:left w:val="none" w:sz="4" w:space="0" w:color="6E6E6E"/>
              <w:bottom w:val="none" w:sz="4" w:space="0" w:color="6E6E6E"/>
              <w:right w:val="none" w:sz="4" w:space="0" w:color="6E6E6E"/>
            </w:tcBorders>
          </w:tcPr>
          <w:p w14:paraId="4416A901" w14:textId="77777777" w:rsidR="00D80E32" w:rsidRDefault="00B50EA9">
            <w:pPr>
              <w:pStyle w:val="ProductList-TableBody"/>
            </w:pPr>
            <w:r>
              <w:rPr>
                <w:color w:val="000000"/>
              </w:rPr>
              <w:t>BizTalk Server 2016 Édition Standard IDC</w:t>
            </w:r>
            <w:r>
              <w:fldChar w:fldCharType="begin"/>
            </w:r>
            <w:r>
              <w:instrText xml:space="preserve"> XE "BizTalk Server 2016 Édition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45E7011" w14:textId="77777777" w:rsidR="00D80E32" w:rsidRDefault="00B50EA9">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5FE1AD0" w14:textId="77777777" w:rsidR="00D80E32" w:rsidRDefault="00D80E32">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05760DA" w14:textId="77777777" w:rsidR="00D80E32" w:rsidRDefault="00D80E32">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532B4304"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B6D6A8"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55BB95"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0A00B9"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CA7886"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7E72D0"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077000"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60930E" w14:textId="77777777" w:rsidR="00D80E32" w:rsidRDefault="00D80E32">
            <w:pPr>
              <w:pStyle w:val="ProductList-TableBody"/>
              <w:jc w:val="center"/>
            </w:pPr>
          </w:p>
        </w:tc>
      </w:tr>
    </w:tbl>
    <w:p w14:paraId="15A821FA" w14:textId="77777777" w:rsidR="00D80E32" w:rsidRDefault="00B50EA9">
      <w:pPr>
        <w:pStyle w:val="ProductList-Offering1SubSection"/>
        <w:outlineLvl w:val="2"/>
      </w:pPr>
      <w:bookmarkStart w:id="51" w:name="_Sec594"/>
      <w:r>
        <w:t>2. Conditions des Produits</w:t>
      </w:r>
      <w:bookmarkEnd w:id="51"/>
    </w:p>
    <w:tbl>
      <w:tblPr>
        <w:tblStyle w:val="PURTable"/>
        <w:tblW w:w="0" w:type="dxa"/>
        <w:tblLook w:val="04A0" w:firstRow="1" w:lastRow="0" w:firstColumn="1" w:lastColumn="0" w:noHBand="0" w:noVBand="1"/>
      </w:tblPr>
      <w:tblGrid>
        <w:gridCol w:w="3630"/>
        <w:gridCol w:w="3634"/>
        <w:gridCol w:w="3652"/>
      </w:tblGrid>
      <w:tr w:rsidR="00D80E32" w14:paraId="71B707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2C4185" w14:textId="77777777" w:rsidR="00D80E32" w:rsidRDefault="00B50EA9">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32DA7305" w14:textId="77777777" w:rsidR="00D80E32" w:rsidRDefault="00B50EA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7B4948" w14:textId="77777777" w:rsidR="00D80E32" w:rsidRDefault="00B50EA9">
            <w:pPr>
              <w:pStyle w:val="ProductList-TableBody"/>
            </w:pPr>
            <w:r>
              <w:rPr>
                <w:color w:val="404040"/>
              </w:rPr>
              <w:t>Éditions Antérieures : N/A</w:t>
            </w:r>
          </w:p>
        </w:tc>
      </w:tr>
      <w:tr w:rsidR="00D80E32" w14:paraId="39C062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66AE6" w14:textId="77777777" w:rsidR="00D80E32" w:rsidRDefault="00B50EA9">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FAB3B" w14:textId="77777777" w:rsidR="00D80E32" w:rsidRDefault="00B50EA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10A8E0AF" w14:textId="77777777" w:rsidR="00D80E32" w:rsidRDefault="00B50EA9">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0000"/>
                </w:rPr>
                <w:t>Annexe B</w:t>
              </w:r>
            </w:hyperlink>
          </w:p>
        </w:tc>
      </w:tr>
      <w:tr w:rsidR="00D80E32" w14:paraId="07A76A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A57E4" w14:textId="77777777" w:rsidR="00D80E32" w:rsidRDefault="00B50EA9">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14:paraId="502A995F" w14:textId="77777777" w:rsidR="00D80E32" w:rsidRDefault="00B50EA9">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ABFA9" w14:textId="77777777" w:rsidR="00D80E32" w:rsidRDefault="00B50EA9">
            <w:pPr>
              <w:pStyle w:val="ProductList-TableBody"/>
            </w:pPr>
            <w:r>
              <w:rPr>
                <w:color w:val="404040"/>
              </w:rPr>
              <w:t>Éligible à Réduction : N/A</w:t>
            </w:r>
          </w:p>
        </w:tc>
      </w:tr>
      <w:tr w:rsidR="00D80E32" w14:paraId="76BF82F8" w14:textId="77777777">
        <w:tc>
          <w:tcPr>
            <w:tcW w:w="4040" w:type="dxa"/>
            <w:tcBorders>
              <w:top w:val="single" w:sz="4" w:space="0" w:color="000000"/>
              <w:left w:val="single" w:sz="4" w:space="0" w:color="000000"/>
              <w:bottom w:val="single" w:sz="4" w:space="0" w:color="000000"/>
              <w:right w:val="single" w:sz="4" w:space="0" w:color="000000"/>
            </w:tcBorders>
          </w:tcPr>
          <w:p w14:paraId="3CA6A0E8" w14:textId="77777777" w:rsidR="00D80E32" w:rsidRDefault="00B50EA9">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 (hormis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7CB4E" w14:textId="77777777" w:rsidR="00D80E32" w:rsidRDefault="00B50EA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F662D" w14:textId="77777777" w:rsidR="00D80E32" w:rsidRDefault="00B50EA9">
            <w:pPr>
              <w:pStyle w:val="ProductList-TableBody"/>
            </w:pPr>
            <w:r>
              <w:rPr>
                <w:color w:val="404040"/>
              </w:rPr>
              <w:t>Éligible à Régularisation : N/A</w:t>
            </w:r>
          </w:p>
        </w:tc>
      </w:tr>
      <w:tr w:rsidR="00D80E32" w14:paraId="615CE4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04DE5" w14:textId="77777777" w:rsidR="00D80E32" w:rsidRDefault="00B50EA9">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90FF4" w14:textId="77777777" w:rsidR="00D80E32" w:rsidRDefault="00D80E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5BB3E" w14:textId="77777777" w:rsidR="00D80E32" w:rsidRDefault="00D80E32">
            <w:pPr>
              <w:pStyle w:val="ProductList-TableBody"/>
            </w:pPr>
          </w:p>
        </w:tc>
      </w:tr>
    </w:tbl>
    <w:p w14:paraId="43B5396A" w14:textId="77777777" w:rsidR="00D80E32" w:rsidRDefault="00B50EA9">
      <w:pPr>
        <w:pStyle w:val="ProductList-Offering1SubSection"/>
        <w:outlineLvl w:val="2"/>
      </w:pPr>
      <w:bookmarkStart w:id="52" w:name="_Sec595"/>
      <w:r>
        <w:lastRenderedPageBreak/>
        <w:t>3. Droits d’utilisation</w:t>
      </w:r>
      <w:bookmarkEnd w:id="52"/>
    </w:p>
    <w:tbl>
      <w:tblPr>
        <w:tblStyle w:val="PURTable"/>
        <w:tblW w:w="0" w:type="dxa"/>
        <w:tblLook w:val="04A0" w:firstRow="1" w:lastRow="0" w:firstColumn="1" w:lastColumn="0" w:noHBand="0" w:noVBand="1"/>
      </w:tblPr>
      <w:tblGrid>
        <w:gridCol w:w="3644"/>
        <w:gridCol w:w="3613"/>
        <w:gridCol w:w="3659"/>
      </w:tblGrid>
      <w:tr w:rsidR="00D80E32" w14:paraId="16E592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687A57" w14:textId="77777777" w:rsidR="00D80E32" w:rsidRDefault="00B50EA9">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3">
              <w:r>
                <w:rPr>
                  <w:color w:val="00467F"/>
                  <w:u w:val="single"/>
                </w:rPr>
                <w:t>Par Cœur</w:t>
              </w:r>
            </w:hyperlink>
          </w:p>
        </w:tc>
        <w:tc>
          <w:tcPr>
            <w:tcW w:w="4040" w:type="dxa"/>
            <w:tcBorders>
              <w:top w:val="single" w:sz="18" w:space="0" w:color="00188F"/>
              <w:left w:val="single" w:sz="4" w:space="0" w:color="000000"/>
              <w:bottom w:val="single" w:sz="4" w:space="0" w:color="000000"/>
              <w:right w:val="single" w:sz="4" w:space="0" w:color="000000"/>
            </w:tcBorders>
          </w:tcPr>
          <w:p w14:paraId="352A257C" w14:textId="77777777" w:rsidR="00D80E32" w:rsidRDefault="00B50EA9">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Branch et Standard</w:t>
            </w:r>
          </w:p>
        </w:tc>
        <w:tc>
          <w:tcPr>
            <w:tcW w:w="4040" w:type="dxa"/>
            <w:tcBorders>
              <w:top w:val="single" w:sz="18" w:space="0" w:color="00188F"/>
              <w:left w:val="single" w:sz="4" w:space="0" w:color="000000"/>
              <w:bottom w:val="single" w:sz="4" w:space="0" w:color="000000"/>
              <w:right w:val="single" w:sz="4" w:space="0" w:color="000000"/>
            </w:tcBorders>
          </w:tcPr>
          <w:p w14:paraId="2CECE3A2" w14:textId="77777777" w:rsidR="00D80E32" w:rsidRDefault="00B50EA9">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D80E32" w14:paraId="5C550D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89BA4" w14:textId="77777777" w:rsidR="00D80E32" w:rsidRDefault="00B50EA9">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79D2D" w14:textId="77777777" w:rsidR="00D80E32" w:rsidRDefault="00B50EA9">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14:paraId="1D157C7A" w14:textId="77777777" w:rsidR="00D80E32" w:rsidRDefault="00B50EA9">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D80E32" w14:paraId="2F71C358" w14:textId="77777777">
        <w:tc>
          <w:tcPr>
            <w:tcW w:w="4040" w:type="dxa"/>
            <w:tcBorders>
              <w:top w:val="single" w:sz="4" w:space="0" w:color="000000"/>
              <w:left w:val="single" w:sz="4" w:space="0" w:color="000000"/>
              <w:bottom w:val="single" w:sz="4" w:space="0" w:color="000000"/>
              <w:right w:val="single" w:sz="4" w:space="0" w:color="000000"/>
            </w:tcBorders>
          </w:tcPr>
          <w:p w14:paraId="46010C5B" w14:textId="77777777" w:rsidR="00D80E32" w:rsidRDefault="00B50EA9">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3E6B0" w14:textId="77777777" w:rsidR="00D80E32" w:rsidRDefault="00D80E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5A96F" w14:textId="77777777" w:rsidR="00D80E32" w:rsidRDefault="00D80E32">
            <w:pPr>
              <w:pStyle w:val="ProductList-TableBody"/>
            </w:pPr>
          </w:p>
        </w:tc>
      </w:tr>
    </w:tbl>
    <w:p w14:paraId="3A5FCD67" w14:textId="77777777" w:rsidR="00D80E32" w:rsidRDefault="00D80E32">
      <w:pPr>
        <w:pStyle w:val="ProductList-Body"/>
      </w:pPr>
    </w:p>
    <w:p w14:paraId="0857B85F" w14:textId="77777777" w:rsidR="00D80E32" w:rsidRDefault="00B50EA9">
      <w:pPr>
        <w:pStyle w:val="ProductList-ClauseHeading"/>
        <w:outlineLvl w:val="3"/>
      </w:pPr>
      <w:r>
        <w:t>3.1 BizTalk Server Éditions Agence et Standard</w:t>
      </w:r>
    </w:p>
    <w:p w14:paraId="2848C0B9" w14:textId="77777777" w:rsidR="00D80E32" w:rsidRDefault="00B50EA9">
      <w:pPr>
        <w:pStyle w:val="ProductList-SubClauseHeading"/>
        <w:outlineLvl w:val="4"/>
      </w:pPr>
      <w:r>
        <w:t>3.1.1 Restrictions d’utilisation</w:t>
      </w:r>
    </w:p>
    <w:p w14:paraId="0A163321" w14:textId="77777777" w:rsidR="00D80E32" w:rsidRDefault="00B50EA9">
      <w:pPr>
        <w:pStyle w:val="ProductList-BodyIndented"/>
      </w:pPr>
      <w:r>
        <w:t xml:space="preserve">Le logiciel serveur ne peut pas être utilisé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qui fait partie d’un cluster en réseau, ni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qui fait partie d’un cluster en réseau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même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10B43C21" w14:textId="77777777" w:rsidR="00D80E32" w:rsidRDefault="00D80E32">
      <w:pPr>
        <w:pStyle w:val="ProductList-BodyIndented"/>
      </w:pPr>
    </w:p>
    <w:p w14:paraId="6D7367DF" w14:textId="77777777" w:rsidR="00D80E32" w:rsidRDefault="00B50EA9">
      <w:pPr>
        <w:pStyle w:val="ProductList-SubClauseHeading"/>
        <w:outlineLvl w:val="4"/>
      </w:pPr>
      <w:r>
        <w:t>3.1.2 Composant Web Office</w:t>
      </w:r>
    </w:p>
    <w:p w14:paraId="7F64C474" w14:textId="77777777" w:rsidR="00D80E32" w:rsidRDefault="00B50EA9">
      <w:pPr>
        <w:pStyle w:val="ProductList-BodyIndented"/>
      </w:pPr>
      <w:r>
        <w:t xml:space="preserve">Le Client est autorisé à utiliser le Composant Web Office uniquement pour afficher et imprimer des copies de documents, de textes et d’images statiques créés à l’aide dudit logiciel. Le Client n’a pas besoin d’obtenir de licences distinctes pour les copies du composant. </w:t>
      </w:r>
    </w:p>
    <w:p w14:paraId="57D18C74" w14:textId="77777777" w:rsidR="00D80E32" w:rsidRDefault="00D80E32">
      <w:pPr>
        <w:pStyle w:val="ProductList-BodyIndented"/>
      </w:pPr>
    </w:p>
    <w:p w14:paraId="1D0610CA" w14:textId="77777777" w:rsidR="00D80E32" w:rsidRDefault="00B50EA9">
      <w:pPr>
        <w:pStyle w:val="ProductList-ClauseHeading"/>
        <w:outlineLvl w:val="3"/>
      </w:pPr>
      <w:r>
        <w:t>3.2 BizTalk Server Édition Agence</w:t>
      </w:r>
    </w:p>
    <w:p w14:paraId="0CBED646" w14:textId="77777777" w:rsidR="00D80E32" w:rsidRDefault="00B50EA9">
      <w:pPr>
        <w:pStyle w:val="ProductList-Body"/>
      </w:pPr>
      <w:r>
        <w:t xml:space="preserve">Le Client est autorisé à </w:t>
      </w:r>
      <w:r>
        <w:fldChar w:fldCharType="begin"/>
      </w:r>
      <w:r>
        <w:instrText xml:space="preserve"> AutoTextList   \s NoStyle \t "Exécuter des Instances désigne l’exécution d’une ou plusieurs instructions pour une Instance de logiciel chargée en mémoire. (Reportez-vous au Glossaire pour une définition complète)" </w:instrText>
      </w:r>
      <w:r>
        <w:fldChar w:fldCharType="separate"/>
      </w:r>
      <w:r>
        <w:rPr>
          <w:color w:val="0563C1"/>
        </w:rPr>
        <w:t>Exécuter des Instances</w:t>
      </w:r>
      <w:r>
        <w:fldChar w:fldCharType="end"/>
      </w:r>
      <w:r>
        <w:t xml:space="preserve"> du logiciel sur un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uniquement au point de terminaison de son réseau interne (ou en périphérie de son organisation), en vue de relier des événements ou des transactions métier à des activités traitées à ce point de terminaison, sous réserve que ledit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ne puisse pas :</w:t>
      </w:r>
    </w:p>
    <w:p w14:paraId="102EFA73" w14:textId="77777777" w:rsidR="00D80E32" w:rsidRDefault="00B50EA9" w:rsidP="00B50EA9">
      <w:pPr>
        <w:pStyle w:val="ProductList-Bullet"/>
        <w:numPr>
          <w:ilvl w:val="0"/>
          <w:numId w:val="19"/>
        </w:numPr>
      </w:pPr>
      <w:r>
        <w:t xml:space="preserve">être utilisé en tant que nœud central dans un modèle de réseau Hub and Spoke, </w:t>
      </w:r>
    </w:p>
    <w:p w14:paraId="754AB809" w14:textId="77777777" w:rsidR="00D80E32" w:rsidRDefault="00B50EA9" w:rsidP="00B50EA9">
      <w:pPr>
        <w:pStyle w:val="ProductList-Bullet"/>
        <w:numPr>
          <w:ilvl w:val="0"/>
          <w:numId w:val="19"/>
        </w:numPr>
      </w:pPr>
      <w:r>
        <w:t xml:space="preserve">centraliser les communications d’entreprise avec d’autres Serveurs ou dispositifs ; ou </w:t>
      </w:r>
    </w:p>
    <w:p w14:paraId="4E831C31" w14:textId="77777777" w:rsidR="00D80E32" w:rsidRDefault="00B50EA9" w:rsidP="00B50EA9">
      <w:pPr>
        <w:pStyle w:val="ProductList-Bullet"/>
        <w:numPr>
          <w:ilvl w:val="0"/>
          <w:numId w:val="19"/>
        </w:numPr>
      </w:pPr>
      <w:r>
        <w:t>automatiser les processus métier entre les divisions, les unités opérationnelles ou les succursales.</w:t>
      </w:r>
    </w:p>
    <w:p w14:paraId="16DD656F" w14:textId="77777777" w:rsidR="00D80E32" w:rsidRDefault="00D80E32">
      <w:pPr>
        <w:pStyle w:val="ProductList-Body"/>
      </w:pPr>
    </w:p>
    <w:p w14:paraId="468920CD" w14:textId="77777777" w:rsidR="00D80E32" w:rsidRDefault="00B50EA9">
      <w:pPr>
        <w:pStyle w:val="ProductList-ClauseHeading"/>
        <w:outlineLvl w:val="3"/>
      </w:pPr>
      <w:r>
        <w:t>3.3 Logiciel supplémentaire</w:t>
      </w:r>
    </w:p>
    <w:tbl>
      <w:tblPr>
        <w:tblStyle w:val="PURTable"/>
        <w:tblW w:w="0" w:type="dxa"/>
        <w:tblLook w:val="04A0" w:firstRow="1" w:lastRow="0" w:firstColumn="1" w:lastColumn="0" w:noHBand="0" w:noVBand="1"/>
      </w:tblPr>
      <w:tblGrid>
        <w:gridCol w:w="3609"/>
        <w:gridCol w:w="3698"/>
        <w:gridCol w:w="3609"/>
      </w:tblGrid>
      <w:tr w:rsidR="00D80E32" w14:paraId="4C1344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5BC2B45" w14:textId="77777777" w:rsidR="00D80E32" w:rsidRDefault="00B50EA9">
            <w:pPr>
              <w:pStyle w:val="ProductList-TableBody"/>
            </w:pPr>
            <w:r>
              <w:t>Outils d’administration et d’analyse</w:t>
            </w:r>
          </w:p>
        </w:tc>
        <w:tc>
          <w:tcPr>
            <w:tcW w:w="4040" w:type="dxa"/>
            <w:tcBorders>
              <w:top w:val="single" w:sz="18" w:space="0" w:color="0072C6"/>
              <w:left w:val="single" w:sz="4" w:space="0" w:color="000000"/>
              <w:bottom w:val="single" w:sz="4" w:space="0" w:color="000000"/>
              <w:right w:val="single" w:sz="4" w:space="0" w:color="000000"/>
            </w:tcBorders>
          </w:tcPr>
          <w:p w14:paraId="6ED4C4E3" w14:textId="77777777" w:rsidR="00D80E32" w:rsidRDefault="00B50EA9">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73923BF6" w14:textId="77777777" w:rsidR="00D80E32" w:rsidRDefault="00B50EA9">
            <w:pPr>
              <w:pStyle w:val="ProductList-TableBody"/>
            </w:pPr>
            <w:r>
              <w:t>Schémas et modèles BizTalk Server</w:t>
            </w:r>
          </w:p>
        </w:tc>
      </w:tr>
      <w:tr w:rsidR="00D80E32" w14:paraId="2812A6C5" w14:textId="77777777">
        <w:tc>
          <w:tcPr>
            <w:tcW w:w="4040" w:type="dxa"/>
            <w:tcBorders>
              <w:top w:val="single" w:sz="4" w:space="0" w:color="000000"/>
              <w:left w:val="single" w:sz="4" w:space="0" w:color="000000"/>
              <w:bottom w:val="single" w:sz="4" w:space="0" w:color="000000"/>
              <w:right w:val="single" w:sz="4" w:space="0" w:color="000000"/>
            </w:tcBorders>
          </w:tcPr>
          <w:p w14:paraId="1A2B5D46" w14:textId="77777777" w:rsidR="00D80E32" w:rsidRDefault="00B50EA9">
            <w:pPr>
              <w:pStyle w:val="ProductList-TableBody"/>
            </w:pPr>
            <w:r>
              <w:t>Client Business Activity Monitoring (« BAM »)</w:t>
            </w:r>
          </w:p>
        </w:tc>
        <w:tc>
          <w:tcPr>
            <w:tcW w:w="4040" w:type="dxa"/>
            <w:tcBorders>
              <w:top w:val="single" w:sz="4" w:space="0" w:color="000000"/>
              <w:left w:val="single" w:sz="4" w:space="0" w:color="000000"/>
              <w:bottom w:val="single" w:sz="4" w:space="0" w:color="000000"/>
              <w:right w:val="single" w:sz="4" w:space="0" w:color="000000"/>
            </w:tcBorders>
          </w:tcPr>
          <w:p w14:paraId="0CA601A0" w14:textId="77777777" w:rsidR="00D80E32" w:rsidRDefault="00B50EA9">
            <w:pPr>
              <w:pStyle w:val="ProductList-TableBody"/>
            </w:pPr>
            <w:r>
              <w:t>Alerte BAM fournie pour les services de notification SQL</w:t>
            </w:r>
          </w:p>
        </w:tc>
        <w:tc>
          <w:tcPr>
            <w:tcW w:w="4040" w:type="dxa"/>
            <w:tcBorders>
              <w:top w:val="single" w:sz="4" w:space="0" w:color="000000"/>
              <w:left w:val="single" w:sz="4" w:space="0" w:color="000000"/>
              <w:bottom w:val="single" w:sz="4" w:space="0" w:color="000000"/>
              <w:right w:val="single" w:sz="4" w:space="0" w:color="000000"/>
            </w:tcBorders>
          </w:tcPr>
          <w:p w14:paraId="57991DA2" w14:textId="77777777" w:rsidR="00D80E32" w:rsidRDefault="00B50EA9">
            <w:pPr>
              <w:pStyle w:val="ProductList-TableBody"/>
            </w:pPr>
            <w:r>
              <w:t>API d’événements et intercepteurs et outils d’administration BAM</w:t>
            </w:r>
          </w:p>
        </w:tc>
      </w:tr>
      <w:tr w:rsidR="00D80E32" w14:paraId="7DFBFF8C" w14:textId="77777777">
        <w:tc>
          <w:tcPr>
            <w:tcW w:w="4040" w:type="dxa"/>
            <w:tcBorders>
              <w:top w:val="single" w:sz="4" w:space="0" w:color="000000"/>
              <w:left w:val="single" w:sz="4" w:space="0" w:color="000000"/>
              <w:bottom w:val="single" w:sz="4" w:space="0" w:color="000000"/>
              <w:right w:val="single" w:sz="4" w:space="0" w:color="000000"/>
            </w:tcBorders>
          </w:tcPr>
          <w:p w14:paraId="6E94A204" w14:textId="77777777" w:rsidR="00D80E32" w:rsidRDefault="00B50EA9">
            <w:pPr>
              <w:pStyle w:val="ProductList-TableBody"/>
            </w:pPr>
            <w:r>
              <w:t>Services d’activité professionnelle</w:t>
            </w:r>
          </w:p>
        </w:tc>
        <w:tc>
          <w:tcPr>
            <w:tcW w:w="4040" w:type="dxa"/>
            <w:tcBorders>
              <w:top w:val="single" w:sz="4" w:space="0" w:color="000000"/>
              <w:left w:val="single" w:sz="4" w:space="0" w:color="000000"/>
              <w:bottom w:val="single" w:sz="4" w:space="0" w:color="000000"/>
              <w:right w:val="single" w:sz="4" w:space="0" w:color="000000"/>
            </w:tcBorders>
          </w:tcPr>
          <w:p w14:paraId="5718541C" w14:textId="77777777" w:rsidR="00D80E32" w:rsidRDefault="00B50EA9">
            <w:pPr>
              <w:pStyle w:val="ProductList-TableBody"/>
            </w:pPr>
            <w:r>
              <w:t>Composant pour règles d’entreprise</w:t>
            </w:r>
          </w:p>
        </w:tc>
        <w:tc>
          <w:tcPr>
            <w:tcW w:w="4040" w:type="dxa"/>
            <w:tcBorders>
              <w:top w:val="single" w:sz="4" w:space="0" w:color="000000"/>
              <w:left w:val="single" w:sz="4" w:space="0" w:color="000000"/>
              <w:bottom w:val="single" w:sz="4" w:space="0" w:color="000000"/>
              <w:right w:val="single" w:sz="4" w:space="0" w:color="000000"/>
            </w:tcBorders>
          </w:tcPr>
          <w:p w14:paraId="5B5F9C4C" w14:textId="77777777" w:rsidR="00D80E32" w:rsidRDefault="00B50EA9">
            <w:pPr>
              <w:pStyle w:val="ProductList-TableBody"/>
            </w:pPr>
            <w:r>
              <w:t>Outils de développement</w:t>
            </w:r>
          </w:p>
        </w:tc>
      </w:tr>
      <w:tr w:rsidR="00D80E32" w14:paraId="1769C255" w14:textId="77777777">
        <w:tc>
          <w:tcPr>
            <w:tcW w:w="4040" w:type="dxa"/>
            <w:tcBorders>
              <w:top w:val="single" w:sz="4" w:space="0" w:color="000000"/>
              <w:left w:val="single" w:sz="4" w:space="0" w:color="000000"/>
              <w:bottom w:val="single" w:sz="4" w:space="0" w:color="000000"/>
              <w:right w:val="single" w:sz="4" w:space="0" w:color="000000"/>
            </w:tcBorders>
          </w:tcPr>
          <w:p w14:paraId="4787AC4C" w14:textId="77777777" w:rsidR="00D80E32" w:rsidRDefault="00B50EA9">
            <w:pPr>
              <w:pStyle w:val="ProductList-TableBody"/>
            </w:pPr>
            <w:r>
              <w:t>Adaptateur de réception HTTP</w:t>
            </w:r>
          </w:p>
        </w:tc>
        <w:tc>
          <w:tcPr>
            <w:tcW w:w="4040" w:type="dxa"/>
            <w:tcBorders>
              <w:top w:val="single" w:sz="4" w:space="0" w:color="000000"/>
              <w:left w:val="single" w:sz="4" w:space="0" w:color="000000"/>
              <w:bottom w:val="single" w:sz="4" w:space="0" w:color="000000"/>
              <w:right w:val="single" w:sz="4" w:space="0" w:color="000000"/>
            </w:tcBorders>
          </w:tcPr>
          <w:p w14:paraId="3AE9C4FD" w14:textId="77777777" w:rsidR="00D80E32" w:rsidRDefault="00B50EA9">
            <w:pPr>
              <w:pStyle w:val="ProductList-TableBody"/>
            </w:pPr>
            <w:r>
              <w:t>Serveur secret principal/Authentification unique d’entreprise</w:t>
            </w:r>
          </w:p>
        </w:tc>
        <w:tc>
          <w:tcPr>
            <w:tcW w:w="4040" w:type="dxa"/>
            <w:tcBorders>
              <w:top w:val="single" w:sz="4" w:space="0" w:color="000000"/>
              <w:left w:val="single" w:sz="4" w:space="0" w:color="000000"/>
              <w:bottom w:val="single" w:sz="4" w:space="0" w:color="000000"/>
              <w:right w:val="single" w:sz="4" w:space="0" w:color="000000"/>
            </w:tcBorders>
          </w:tcPr>
          <w:p w14:paraId="3536EE89" w14:textId="77777777" w:rsidR="00D80E32" w:rsidRDefault="00B50EA9">
            <w:pPr>
              <w:pStyle w:val="ProductList-TableBody"/>
            </w:pPr>
            <w:r>
              <w:t>MQHelper.dll</w:t>
            </w:r>
          </w:p>
        </w:tc>
      </w:tr>
      <w:tr w:rsidR="00D80E32" w14:paraId="5A8E2C43" w14:textId="77777777">
        <w:tc>
          <w:tcPr>
            <w:tcW w:w="4040" w:type="dxa"/>
            <w:tcBorders>
              <w:top w:val="single" w:sz="4" w:space="0" w:color="000000"/>
              <w:left w:val="single" w:sz="4" w:space="0" w:color="000000"/>
              <w:bottom w:val="single" w:sz="4" w:space="0" w:color="000000"/>
              <w:right w:val="single" w:sz="4" w:space="0" w:color="000000"/>
            </w:tcBorders>
          </w:tcPr>
          <w:p w14:paraId="4F50F212" w14:textId="77777777" w:rsidR="00D80E32" w:rsidRDefault="00B50EA9">
            <w:pPr>
              <w:pStyle w:val="ProductList-TableBody"/>
            </w:pPr>
            <w:r>
              <w:t>Agent MQSeries</w:t>
            </w:r>
          </w:p>
        </w:tc>
        <w:tc>
          <w:tcPr>
            <w:tcW w:w="4040" w:type="dxa"/>
            <w:tcBorders>
              <w:top w:val="single" w:sz="4" w:space="0" w:color="000000"/>
              <w:left w:val="single" w:sz="4" w:space="0" w:color="000000"/>
              <w:bottom w:val="single" w:sz="4" w:space="0" w:color="000000"/>
              <w:right w:val="single" w:sz="4" w:space="0" w:color="000000"/>
            </w:tcBorders>
          </w:tcPr>
          <w:p w14:paraId="6F638968" w14:textId="77777777" w:rsidR="00D80E32" w:rsidRDefault="00B50EA9">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589B580F" w14:textId="77777777" w:rsidR="00D80E32" w:rsidRDefault="00B50EA9">
            <w:pPr>
              <w:pStyle w:val="ProductList-TableBody"/>
            </w:pPr>
            <w:r>
              <w:t>Adaptateur de réception SOAP</w:t>
            </w:r>
          </w:p>
        </w:tc>
      </w:tr>
      <w:tr w:rsidR="00D80E32" w14:paraId="47B40EF3" w14:textId="77777777">
        <w:tc>
          <w:tcPr>
            <w:tcW w:w="4040" w:type="dxa"/>
            <w:tcBorders>
              <w:top w:val="single" w:sz="4" w:space="0" w:color="000000"/>
              <w:left w:val="single" w:sz="4" w:space="0" w:color="000000"/>
              <w:bottom w:val="single" w:sz="4" w:space="0" w:color="000000"/>
              <w:right w:val="single" w:sz="4" w:space="0" w:color="000000"/>
            </w:tcBorders>
          </w:tcPr>
          <w:p w14:paraId="1B44E700" w14:textId="77777777" w:rsidR="00D80E32" w:rsidRDefault="00B50EA9">
            <w:pPr>
              <w:pStyle w:val="ProductList-TableBody"/>
            </w:pPr>
            <w:r>
              <w:t>Kit(s) de développement de logiciels</w:t>
            </w:r>
          </w:p>
        </w:tc>
        <w:tc>
          <w:tcPr>
            <w:tcW w:w="4040" w:type="dxa"/>
            <w:tcBorders>
              <w:top w:val="single" w:sz="4" w:space="0" w:color="000000"/>
              <w:left w:val="single" w:sz="4" w:space="0" w:color="000000"/>
              <w:bottom w:val="single" w:sz="4" w:space="0" w:color="000000"/>
              <w:right w:val="single" w:sz="4" w:space="0" w:color="000000"/>
            </w:tcBorders>
          </w:tcPr>
          <w:p w14:paraId="3D5EAA9D" w14:textId="77777777" w:rsidR="00D80E32" w:rsidRDefault="00B50EA9">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73C42B0A" w14:textId="77777777" w:rsidR="00D80E32" w:rsidRDefault="00B50EA9">
            <w:pPr>
              <w:pStyle w:val="ProductList-TableBody"/>
            </w:pPr>
            <w:r>
              <w:t>UDDI</w:t>
            </w:r>
          </w:p>
        </w:tc>
      </w:tr>
      <w:tr w:rsidR="00D80E32" w14:paraId="7EA38B75" w14:textId="77777777">
        <w:tc>
          <w:tcPr>
            <w:tcW w:w="4040" w:type="dxa"/>
            <w:tcBorders>
              <w:top w:val="single" w:sz="4" w:space="0" w:color="000000"/>
              <w:left w:val="single" w:sz="4" w:space="0" w:color="000000"/>
              <w:bottom w:val="single" w:sz="4" w:space="0" w:color="000000"/>
              <w:right w:val="single" w:sz="4" w:space="0" w:color="000000"/>
            </w:tcBorders>
          </w:tcPr>
          <w:p w14:paraId="61AE64E8" w14:textId="77777777" w:rsidR="00D80E32" w:rsidRDefault="00B50EA9">
            <w:pPr>
              <w:pStyle w:val="ProductList-TableBody"/>
            </w:pPr>
            <w:r>
              <w:t>Adaptateurs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7A61EFF2" w14:textId="77777777" w:rsidR="00D80E32" w:rsidRDefault="00B50EA9">
            <w:pPr>
              <w:pStyle w:val="ProductList-TableBody"/>
            </w:pPr>
            <w:r>
              <w:t>Adaptateur pour services Web Windows SharePoint Services</w:t>
            </w:r>
          </w:p>
        </w:tc>
        <w:tc>
          <w:tcPr>
            <w:tcW w:w="4040" w:type="dxa"/>
            <w:tcBorders>
              <w:top w:val="single" w:sz="4" w:space="0" w:color="000000"/>
              <w:left w:val="single" w:sz="4" w:space="0" w:color="000000"/>
              <w:bottom w:val="single" w:sz="4" w:space="0" w:color="000000"/>
              <w:right w:val="single" w:sz="4" w:space="0" w:color="000000"/>
            </w:tcBorders>
          </w:tcPr>
          <w:p w14:paraId="1A3F04B0" w14:textId="77777777" w:rsidR="00D80E32" w:rsidRDefault="00D80E32">
            <w:pPr>
              <w:pStyle w:val="ProductList-TableBody"/>
            </w:pPr>
          </w:p>
        </w:tc>
      </w:tr>
    </w:tbl>
    <w:p w14:paraId="6329F832" w14:textId="77777777" w:rsidR="00D80E32" w:rsidRDefault="00B50EA9">
      <w:pPr>
        <w:pStyle w:val="ProductList-Offering1SubSection"/>
        <w:outlineLvl w:val="2"/>
      </w:pPr>
      <w:bookmarkStart w:id="53" w:name="_Sec596"/>
      <w:r>
        <w:t>4. Software Assurance</w:t>
      </w:r>
      <w:bookmarkEnd w:id="53"/>
    </w:p>
    <w:p w14:paraId="5C237732" w14:textId="77777777" w:rsidR="00D80E32" w:rsidRDefault="00D80E32">
      <w:pPr>
        <w:pStyle w:val="ProductList-Body"/>
      </w:pPr>
    </w:p>
    <w:tbl>
      <w:tblPr>
        <w:tblStyle w:val="PURTable"/>
        <w:tblW w:w="0" w:type="dxa"/>
        <w:tblLook w:val="04A0" w:firstRow="1" w:lastRow="0" w:firstColumn="1" w:lastColumn="0" w:noHBand="0" w:noVBand="1"/>
      </w:tblPr>
      <w:tblGrid>
        <w:gridCol w:w="3641"/>
        <w:gridCol w:w="3640"/>
        <w:gridCol w:w="3635"/>
      </w:tblGrid>
      <w:tr w:rsidR="00D80E32" w14:paraId="3043E9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A09B9E" w14:textId="77777777" w:rsidR="00D80E32" w:rsidRDefault="00B50EA9">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77EF02A" w14:textId="77777777" w:rsidR="00D80E32" w:rsidRDefault="00B50EA9">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D04715" w14:textId="77777777" w:rsidR="00D80E32" w:rsidRDefault="00B50EA9">
            <w:pPr>
              <w:pStyle w:val="ProductList-TableBody"/>
            </w:pPr>
            <w:r>
              <w:rPr>
                <w:color w:val="404040"/>
              </w:rPr>
              <w:t>Droits de Basculement : N/A</w:t>
            </w:r>
          </w:p>
        </w:tc>
      </w:tr>
      <w:tr w:rsidR="00D80E32" w14:paraId="7C5089D8" w14:textId="77777777">
        <w:tc>
          <w:tcPr>
            <w:tcW w:w="4040" w:type="dxa"/>
            <w:tcBorders>
              <w:top w:val="single" w:sz="4" w:space="0" w:color="000000"/>
              <w:left w:val="single" w:sz="4" w:space="0" w:color="000000"/>
              <w:bottom w:val="single" w:sz="4" w:space="0" w:color="000000"/>
              <w:right w:val="single" w:sz="4" w:space="0" w:color="000000"/>
            </w:tcBorders>
          </w:tcPr>
          <w:p w14:paraId="38727906" w14:textId="77777777" w:rsidR="00D80E32" w:rsidRDefault="00B50EA9">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1A99B70B" w14:textId="77777777" w:rsidR="00D80E32" w:rsidRDefault="00B50EA9">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37">
              <w:r>
                <w:rPr>
                  <w:color w:val="00467F"/>
                  <w:u w:val="single"/>
                </w:rPr>
                <w:t>Liste des Produits - Décembre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FEF00" w14:textId="77777777" w:rsidR="00D80E32" w:rsidRDefault="00B50EA9">
            <w:pPr>
              <w:pStyle w:val="ProductList-TableBody"/>
            </w:pPr>
            <w:r>
              <w:rPr>
                <w:color w:val="404040"/>
              </w:rPr>
              <w:t>Droits d’Itinérance : N/A</w:t>
            </w:r>
          </w:p>
        </w:tc>
      </w:tr>
      <w:tr w:rsidR="00D80E32" w14:paraId="18F973F3" w14:textId="77777777">
        <w:tc>
          <w:tcPr>
            <w:tcW w:w="4040" w:type="dxa"/>
            <w:tcBorders>
              <w:top w:val="single" w:sz="4" w:space="0" w:color="000000"/>
              <w:left w:val="single" w:sz="4" w:space="0" w:color="000000"/>
              <w:bottom w:val="single" w:sz="4" w:space="0" w:color="000000"/>
              <w:right w:val="single" w:sz="4" w:space="0" w:color="000000"/>
            </w:tcBorders>
          </w:tcPr>
          <w:p w14:paraId="38C5222C" w14:textId="77777777" w:rsidR="00D80E32" w:rsidRDefault="00B50EA9">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 (hormis Agence)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CD1D0" w14:textId="77777777" w:rsidR="00D80E32" w:rsidRDefault="00B50EA9">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A24FA" w14:textId="77777777" w:rsidR="00D80E32" w:rsidRDefault="00D80E32">
            <w:pPr>
              <w:pStyle w:val="ProductList-TableBody"/>
            </w:pPr>
          </w:p>
        </w:tc>
      </w:tr>
    </w:tbl>
    <w:p w14:paraId="34E1DEAF" w14:textId="77777777" w:rsidR="00D80E32" w:rsidRDefault="00D80E32">
      <w:pPr>
        <w:pStyle w:val="ProductList-Body"/>
      </w:pPr>
    </w:p>
    <w:p w14:paraId="5828BC42" w14:textId="77777777" w:rsidR="00D80E32" w:rsidRDefault="00B50EA9">
      <w:pPr>
        <w:pStyle w:val="ProductList-ClauseHeading"/>
        <w:outlineLvl w:val="3"/>
      </w:pPr>
      <w:r>
        <w:t>4.1 Biz Talk Server 2016 Enterprise - Virtualisation illimitée</w:t>
      </w:r>
    </w:p>
    <w:p w14:paraId="2DCB2444" w14:textId="77777777" w:rsidR="00D80E32" w:rsidRDefault="00B50EA9">
      <w:pPr>
        <w:pStyle w:val="ProductList-Body"/>
      </w:pPr>
      <w:r>
        <w:t>Le Client est autorisé à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du logiciel serveur sur un nombre illimité d’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tout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bénéficiant d’une SA complète pour toutes ses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(par cœur). </w:t>
      </w:r>
    </w:p>
    <w:p w14:paraId="653B1AF2" w14:textId="77777777" w:rsidR="00D80E32" w:rsidRDefault="00D80E32">
      <w:pPr>
        <w:pStyle w:val="ProductList-Body"/>
      </w:pPr>
    </w:p>
    <w:p w14:paraId="27859261" w14:textId="77777777" w:rsidR="00D80E32" w:rsidRDefault="00B50EA9">
      <w:pPr>
        <w:pStyle w:val="ProductList-ClauseHeading"/>
        <w:outlineLvl w:val="3"/>
      </w:pPr>
      <w:r>
        <w:t>4.2 Feature Packs Biz Talk Server</w:t>
      </w:r>
    </w:p>
    <w:p w14:paraId="4A4D4C42" w14:textId="77777777" w:rsidR="00D80E32" w:rsidRDefault="00B50EA9">
      <w:pPr>
        <w:pStyle w:val="ProductList-Body"/>
      </w:pPr>
      <w:r>
        <w:t>Le Client est autorisé à utiliser les Feature Packs publiés pendant la durée de sa Software Assurance.</w:t>
      </w:r>
    </w:p>
    <w:p w14:paraId="12736296" w14:textId="77777777" w:rsidR="00D80E32" w:rsidRDefault="00D80E32">
      <w:pPr>
        <w:pStyle w:val="ProductList-Body"/>
      </w:pPr>
    </w:p>
    <w:p w14:paraId="6F99C977" w14:textId="77777777" w:rsidR="00D80E32" w:rsidRDefault="00D80E32">
      <w:pPr>
        <w:pStyle w:val="ProductList-Body"/>
        <w:jc w:val="right"/>
      </w:pPr>
    </w:p>
    <w:tbl>
      <w:tblPr>
        <w:tblStyle w:val="PURTable"/>
        <w:tblW w:w="0" w:type="dxa"/>
        <w:tblLook w:val="04A0" w:firstRow="1" w:lastRow="0" w:firstColumn="1" w:lastColumn="0" w:noHBand="0" w:noVBand="1"/>
      </w:tblPr>
      <w:tblGrid>
        <w:gridCol w:w="10916"/>
      </w:tblGrid>
      <w:tr w:rsidR="00D80E32" w14:paraId="25BCEC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D2C42D" w14:textId="77777777" w:rsidR="00D80E32" w:rsidRDefault="00384E68">
            <w:pPr>
              <w:pStyle w:val="ProductList-TableBody"/>
              <w:jc w:val="right"/>
            </w:pPr>
            <w:hyperlink w:anchor="_Sec842">
              <w:r w:rsidR="00B50EA9">
                <w:rPr>
                  <w:color w:val="00467F"/>
                  <w:sz w:val="14"/>
                  <w:u w:val="single"/>
                </w:rPr>
                <w:t>Table des matières</w:t>
              </w:r>
            </w:hyperlink>
            <w:r w:rsidR="00B50EA9">
              <w:rPr>
                <w:sz w:val="14"/>
              </w:rPr>
              <w:t xml:space="preserve"> / </w:t>
            </w:r>
            <w:hyperlink w:anchor="_Sec549">
              <w:r w:rsidR="00B50EA9">
                <w:rPr>
                  <w:color w:val="00467F"/>
                  <w:sz w:val="14"/>
                  <w:u w:val="single"/>
                </w:rPr>
                <w:t>Glossaire</w:t>
              </w:r>
            </w:hyperlink>
            <w:r w:rsidR="00B50EA9">
              <w:rPr>
                <w:sz w:val="14"/>
              </w:rPr>
              <w:t xml:space="preserve"> / </w:t>
            </w:r>
            <w:hyperlink w:anchor="_Sec844">
              <w:r w:rsidR="00B50EA9">
                <w:rPr>
                  <w:color w:val="00467F"/>
                  <w:sz w:val="14"/>
                  <w:u w:val="single"/>
                </w:rPr>
                <w:t>Index</w:t>
              </w:r>
            </w:hyperlink>
          </w:p>
        </w:tc>
      </w:tr>
    </w:tbl>
    <w:p w14:paraId="5BCBE750" w14:textId="77777777" w:rsidR="00D80E32" w:rsidRDefault="00D80E32">
      <w:pPr>
        <w:pStyle w:val="ProductList-Body"/>
      </w:pPr>
    </w:p>
    <w:p w14:paraId="3875DF33" w14:textId="77777777" w:rsidR="00D80E32" w:rsidRDefault="00B50EA9">
      <w:pPr>
        <w:pStyle w:val="ProductList-Offering1HeadingNoBorder"/>
        <w:outlineLvl w:val="1"/>
      </w:pPr>
      <w:bookmarkStart w:id="54" w:name="_Sec597"/>
      <w:r>
        <w:t>Suites de CAL</w:t>
      </w:r>
      <w:bookmarkEnd w:id="54"/>
      <w:r>
        <w:fldChar w:fldCharType="begin"/>
      </w:r>
      <w:r>
        <w:instrText xml:space="preserve"> TC "</w:instrText>
      </w:r>
      <w:bookmarkStart w:id="55" w:name="_Toc25930331"/>
      <w:r>
        <w:instrText>Suites de CAL</w:instrText>
      </w:r>
      <w:bookmarkEnd w:id="55"/>
      <w:r>
        <w:instrText>" \l 2</w:instrText>
      </w:r>
      <w:r>
        <w:fldChar w:fldCharType="end"/>
      </w:r>
    </w:p>
    <w:p w14:paraId="1D007A07" w14:textId="77777777" w:rsidR="00D80E32" w:rsidRDefault="00B50EA9">
      <w:pPr>
        <w:pStyle w:val="ProductList-Offering1SubSection"/>
        <w:outlineLvl w:val="2"/>
      </w:pPr>
      <w:bookmarkStart w:id="56" w:name="_Sec868"/>
      <w:r>
        <w:t>1. Disponibilité des Programmes</w:t>
      </w:r>
      <w:bookmarkEnd w:id="56"/>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D80E32" w14:paraId="32F18EB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656117F" w14:textId="77777777" w:rsidR="00D80E32" w:rsidRDefault="00B50EA9">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E9FC65" w14:textId="77777777" w:rsidR="00D80E32" w:rsidRDefault="00B50EA9">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847E91" w14:textId="77777777" w:rsidR="00D80E32" w:rsidRDefault="00B50EA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F84C48" w14:textId="77777777" w:rsidR="00D80E32" w:rsidRDefault="00B50EA9">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932433" w14:textId="77777777" w:rsidR="00D80E32" w:rsidRDefault="00B50E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E07B49" w14:textId="77777777" w:rsidR="00D80E32" w:rsidRDefault="00B50EA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E699A7" w14:textId="77777777" w:rsidR="00D80E32" w:rsidRDefault="00B50EA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A1785B" w14:textId="77777777" w:rsidR="00D80E32" w:rsidRDefault="00B50EA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9308FB" w14:textId="77777777" w:rsidR="00D80E32" w:rsidRDefault="00B50EA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CC81CA" w14:textId="77777777" w:rsidR="00D80E32" w:rsidRDefault="00B50EA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9BFEEC" w14:textId="77777777" w:rsidR="00D80E32" w:rsidRDefault="00B50EA9">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8F63B9" w14:textId="77777777" w:rsidR="00D80E32" w:rsidRDefault="00B50EA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80E32" w14:paraId="4C2E70E7" w14:textId="77777777">
        <w:tc>
          <w:tcPr>
            <w:tcW w:w="4160" w:type="dxa"/>
            <w:tcBorders>
              <w:top w:val="single" w:sz="6" w:space="0" w:color="FFFFFF"/>
              <w:left w:val="none" w:sz="4" w:space="0" w:color="6E6E6E"/>
              <w:bottom w:val="dashed" w:sz="4" w:space="0" w:color="BFBFBF"/>
              <w:right w:val="none" w:sz="4" w:space="0" w:color="6E6E6E"/>
            </w:tcBorders>
          </w:tcPr>
          <w:p w14:paraId="77FBF803" w14:textId="77777777" w:rsidR="00D80E32" w:rsidRDefault="00B50EA9">
            <w:pPr>
              <w:pStyle w:val="ProductList-TableBody"/>
            </w:pPr>
            <w:r>
              <w:t>CAL Core Suite</w:t>
            </w:r>
            <w:r>
              <w:fldChar w:fldCharType="begin"/>
            </w:r>
            <w:r>
              <w:instrText xml:space="preserve"> XE "CAL Core Suite" </w:instrText>
            </w:r>
            <w:r>
              <w:fldChar w:fldCharType="end"/>
            </w:r>
            <w:r>
              <w:t xml:space="preserve"> (Utilisateur et Dispositif)</w:t>
            </w:r>
          </w:p>
        </w:tc>
        <w:tc>
          <w:tcPr>
            <w:tcW w:w="620" w:type="dxa"/>
            <w:tcBorders>
              <w:top w:val="single" w:sz="6" w:space="0" w:color="FFFFFF"/>
              <w:left w:val="none" w:sz="4" w:space="0" w:color="6E6E6E"/>
              <w:bottom w:val="dashed" w:sz="4" w:space="0" w:color="BFBFBF"/>
              <w:right w:val="none" w:sz="4" w:space="0" w:color="6E6E6E"/>
            </w:tcBorders>
          </w:tcPr>
          <w:p w14:paraId="18667185" w14:textId="77777777" w:rsidR="00D80E32" w:rsidRDefault="00D80E3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D1DBA7C" w14:textId="77777777" w:rsidR="00D80E32" w:rsidRDefault="00B50EA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887DF3E" w14:textId="77777777" w:rsidR="00D80E32" w:rsidRDefault="00B50EA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F8C3034" w14:textId="77777777" w:rsidR="00D80E32" w:rsidRDefault="00B50E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21D33"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6ECFE"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EA058"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A308D" w14:textId="77777777" w:rsidR="00D80E32" w:rsidRDefault="00B50EA9">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5703B" w14:textId="77777777" w:rsidR="00D80E32" w:rsidRDefault="00B50EA9">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F6D90" w14:textId="77777777" w:rsidR="00D80E32" w:rsidRDefault="00B50EA9">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AF6E4" w14:textId="77777777" w:rsidR="00D80E32" w:rsidRDefault="00B50EA9">
            <w:pPr>
              <w:pStyle w:val="ProductList-TableBody"/>
              <w:jc w:val="center"/>
            </w:pPr>
            <w:r>
              <w:fldChar w:fldCharType="begin"/>
            </w:r>
            <w:r>
              <w:instrText xml:space="preserve"> AutoTextList   \s NoStyle \t "Produit Supplémentaire dans EES 2017 : le Produit est proposé comme Produit Supplémentaire dans le cadre d’un Accord de Mise en Œuvre de Solutions Éducation (avec une date de publication en octobre 2017 ou après)." </w:instrText>
            </w:r>
            <w:r>
              <w:fldChar w:fldCharType="separate"/>
            </w:r>
            <w:r>
              <w:rPr>
                <w:color w:val="000000"/>
              </w:rPr>
              <w:t>AP</w:t>
            </w:r>
            <w:r>
              <w:fldChar w:fldCharType="end"/>
            </w:r>
            <w:r>
              <w:t>,</w:t>
            </w:r>
            <w:r>
              <w:fldChar w:fldCharType="begin"/>
            </w:r>
            <w:r>
              <w:instrText xml:space="preserve"> AutoTextList   \s NoStyle \t "Produit de la Plateforme Desktop School" </w:instrText>
            </w:r>
            <w:r>
              <w:fldChar w:fldCharType="separate"/>
            </w:r>
            <w:r>
              <w:rPr>
                <w:color w:val="000000"/>
              </w:rPr>
              <w:t>SD,S</w:t>
            </w:r>
            <w:r>
              <w:fldChar w:fldCharType="end"/>
            </w:r>
          </w:p>
        </w:tc>
      </w:tr>
      <w:tr w:rsidR="00D80E32" w14:paraId="120C6BBF" w14:textId="77777777">
        <w:tc>
          <w:tcPr>
            <w:tcW w:w="4160" w:type="dxa"/>
            <w:tcBorders>
              <w:top w:val="dashed" w:sz="4" w:space="0" w:color="BFBFBF"/>
              <w:left w:val="none" w:sz="4" w:space="0" w:color="6E6E6E"/>
              <w:bottom w:val="dashed" w:sz="4" w:space="0" w:color="BFBFBF"/>
              <w:right w:val="none" w:sz="4" w:space="0" w:color="6E6E6E"/>
            </w:tcBorders>
          </w:tcPr>
          <w:p w14:paraId="2CAE334C" w14:textId="77777777" w:rsidR="00D80E32" w:rsidRDefault="00B50EA9">
            <w:pPr>
              <w:pStyle w:val="ProductList-TableBody"/>
            </w:pPr>
            <w:r>
              <w:t>CAL Core Suite Bridge pour Office 365</w:t>
            </w:r>
            <w:r>
              <w:fldChar w:fldCharType="begin"/>
            </w:r>
            <w:r>
              <w:instrText xml:space="preserve"> XE "CAL Core Suite Bridge pour Office 365"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31F2BB3C" w14:textId="77777777" w:rsidR="00D80E32" w:rsidRDefault="00D80E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05B15B" w14:textId="77777777" w:rsidR="00D80E32" w:rsidRDefault="00D80E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71D19E" w14:textId="77777777" w:rsidR="00D80E32" w:rsidRDefault="00D80E3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28360E8"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297B32"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6821FA"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EC548D"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4922A" w14:textId="77777777" w:rsidR="00D80E32" w:rsidRDefault="00B50E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85982" w14:textId="77777777" w:rsidR="00D80E32" w:rsidRDefault="00B50EA9">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2E9AA1"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EEFA7D" w14:textId="77777777" w:rsidR="00D80E32" w:rsidRDefault="00D80E32">
            <w:pPr>
              <w:pStyle w:val="ProductList-TableBody"/>
              <w:jc w:val="center"/>
            </w:pPr>
          </w:p>
        </w:tc>
      </w:tr>
      <w:tr w:rsidR="00D80E32" w14:paraId="0EDE1476" w14:textId="77777777">
        <w:tc>
          <w:tcPr>
            <w:tcW w:w="4160" w:type="dxa"/>
            <w:tcBorders>
              <w:top w:val="dashed" w:sz="4" w:space="0" w:color="BFBFBF"/>
              <w:left w:val="none" w:sz="4" w:space="0" w:color="6E6E6E"/>
              <w:bottom w:val="dashed" w:sz="4" w:space="0" w:color="BFBFBF"/>
              <w:right w:val="none" w:sz="4" w:space="0" w:color="6E6E6E"/>
            </w:tcBorders>
          </w:tcPr>
          <w:p w14:paraId="018E4C2B" w14:textId="77777777" w:rsidR="00D80E32" w:rsidRDefault="00B50EA9">
            <w:pPr>
              <w:pStyle w:val="ProductList-TableBody"/>
            </w:pPr>
            <w:r>
              <w:lastRenderedPageBreak/>
              <w:t>CAL Core Suite Bridge pour Office 365 au titre de la SA (SL Utilisateur)</w:t>
            </w:r>
            <w:r>
              <w:fldChar w:fldCharType="begin"/>
            </w:r>
            <w:r>
              <w:instrText xml:space="preserve"> XE "CAL Core Suite Bridge pour Office 365 au titre de la SA (SL Utilisateur)"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B0CAF90" w14:textId="77777777" w:rsidR="00D80E32" w:rsidRDefault="00D80E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0B80C04" w14:textId="77777777" w:rsidR="00D80E32" w:rsidRDefault="00D80E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FB1DF8D" w14:textId="77777777" w:rsidR="00D80E32" w:rsidRDefault="00D80E3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5DA05DB"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1F701B"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1CBBF0"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62B0E3"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28F857"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BEF74" w14:textId="77777777" w:rsidR="00D80E32" w:rsidRDefault="00B50EA9">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AE2AC6"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ABF4DF" w14:textId="77777777" w:rsidR="00D80E32" w:rsidRDefault="00D80E32">
            <w:pPr>
              <w:pStyle w:val="ProductList-TableBody"/>
              <w:jc w:val="center"/>
            </w:pPr>
          </w:p>
        </w:tc>
      </w:tr>
      <w:tr w:rsidR="00D80E32" w14:paraId="735687DD" w14:textId="77777777">
        <w:tc>
          <w:tcPr>
            <w:tcW w:w="4160" w:type="dxa"/>
            <w:tcBorders>
              <w:top w:val="dashed" w:sz="4" w:space="0" w:color="BFBFBF"/>
              <w:left w:val="none" w:sz="4" w:space="0" w:color="6E6E6E"/>
              <w:bottom w:val="dashed" w:sz="4" w:space="0" w:color="BFBFBF"/>
              <w:right w:val="none" w:sz="4" w:space="0" w:color="6E6E6E"/>
            </w:tcBorders>
          </w:tcPr>
          <w:p w14:paraId="78C3B9AC" w14:textId="77777777" w:rsidR="00D80E32" w:rsidRDefault="00B50EA9">
            <w:pPr>
              <w:pStyle w:val="ProductList-TableBody"/>
            </w:pPr>
            <w:r>
              <w:t>CAL Core Suite Bridge pour Office 365 et Microsoft Intune</w:t>
            </w:r>
            <w:r>
              <w:fldChar w:fldCharType="begin"/>
            </w:r>
            <w:r>
              <w:instrText xml:space="preserve"> XE "CAL Core Suite Bridge pour Office 365 et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07B6EE47" w14:textId="77777777" w:rsidR="00D80E32" w:rsidRDefault="00D80E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FDFD7C3" w14:textId="77777777" w:rsidR="00D80E32" w:rsidRDefault="00D80E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650FA3" w14:textId="77777777" w:rsidR="00D80E32" w:rsidRDefault="00D80E3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51591BE"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850256"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B76EB1"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1E40CA"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A8399B"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6E04C" w14:textId="77777777" w:rsidR="00D80E32" w:rsidRDefault="00B50EA9">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C7C084"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315A01" w14:textId="77777777" w:rsidR="00D80E32" w:rsidRDefault="00D80E32">
            <w:pPr>
              <w:pStyle w:val="ProductList-TableBody"/>
              <w:jc w:val="center"/>
            </w:pPr>
          </w:p>
        </w:tc>
      </w:tr>
      <w:tr w:rsidR="00D80E32" w14:paraId="74A0699B" w14:textId="77777777">
        <w:tc>
          <w:tcPr>
            <w:tcW w:w="4160" w:type="dxa"/>
            <w:tcBorders>
              <w:top w:val="dashed" w:sz="4" w:space="0" w:color="BFBFBF"/>
              <w:left w:val="none" w:sz="4" w:space="0" w:color="6E6E6E"/>
              <w:bottom w:val="dashed" w:sz="4" w:space="0" w:color="BFBFBF"/>
              <w:right w:val="none" w:sz="4" w:space="0" w:color="6E6E6E"/>
            </w:tcBorders>
          </w:tcPr>
          <w:p w14:paraId="59A72FA1" w14:textId="77777777" w:rsidR="00D80E32" w:rsidRDefault="00B50EA9">
            <w:pPr>
              <w:pStyle w:val="ProductList-TableBody"/>
            </w:pPr>
            <w:r>
              <w:t>CAL Core Suite Bridge pour Microsoft Intune</w:t>
            </w:r>
            <w:r>
              <w:fldChar w:fldCharType="begin"/>
            </w:r>
            <w:r>
              <w:instrText xml:space="preserve"> XE "CAL Core Suite Bridge pour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7DDB278C" w14:textId="77777777" w:rsidR="00D80E32" w:rsidRDefault="00D80E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8933EC" w14:textId="77777777" w:rsidR="00D80E32" w:rsidRDefault="00D80E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99CD8F" w14:textId="77777777" w:rsidR="00D80E32" w:rsidRDefault="00D80E3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C6FC535"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ED6F6D"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D87507"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0E4B83"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739C63"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3337F" w14:textId="77777777" w:rsidR="00D80E32" w:rsidRDefault="00B50EA9">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1B4515"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362E70" w14:textId="77777777" w:rsidR="00D80E32" w:rsidRDefault="00D80E32">
            <w:pPr>
              <w:pStyle w:val="ProductList-TableBody"/>
              <w:jc w:val="center"/>
            </w:pPr>
          </w:p>
        </w:tc>
      </w:tr>
      <w:tr w:rsidR="00D80E32" w14:paraId="5F59B1D2" w14:textId="77777777">
        <w:tc>
          <w:tcPr>
            <w:tcW w:w="4160" w:type="dxa"/>
            <w:tcBorders>
              <w:top w:val="dashed" w:sz="4" w:space="0" w:color="BFBFBF"/>
              <w:left w:val="none" w:sz="4" w:space="0" w:color="6E6E6E"/>
              <w:bottom w:val="dashed" w:sz="4" w:space="0" w:color="BFBFBF"/>
              <w:right w:val="none" w:sz="4" w:space="0" w:color="6E6E6E"/>
            </w:tcBorders>
          </w:tcPr>
          <w:p w14:paraId="4900674E" w14:textId="77777777" w:rsidR="00D80E32" w:rsidRDefault="00B50EA9">
            <w:pPr>
              <w:pStyle w:val="ProductList-TableBody"/>
            </w:pPr>
            <w:r>
              <w:t>CAL Core Suite Bridge pour Enterprise Mobility + Security</w:t>
            </w:r>
            <w:r>
              <w:fldChar w:fldCharType="begin"/>
            </w:r>
            <w:r>
              <w:instrText xml:space="preserve"> XE "CAL Core Suite Bridge pour Enterprise Mobility + Security"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2F87E8E3" w14:textId="77777777" w:rsidR="00D80E32" w:rsidRDefault="00D80E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FE263C" w14:textId="77777777" w:rsidR="00D80E32" w:rsidRDefault="00D80E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0D7023" w14:textId="77777777" w:rsidR="00D80E32" w:rsidRDefault="00D80E3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E93CC3B"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0E9AEB"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5A1F02"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647050"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565B5" w14:textId="77777777" w:rsidR="00D80E32" w:rsidRDefault="00B50E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BB6E2" w14:textId="77777777" w:rsidR="00D80E32" w:rsidRDefault="00B50EA9">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F3C5AF"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F38C4A" w14:textId="77777777" w:rsidR="00D80E32" w:rsidRDefault="00D80E32">
            <w:pPr>
              <w:pStyle w:val="ProductList-TableBody"/>
              <w:jc w:val="center"/>
            </w:pPr>
          </w:p>
        </w:tc>
      </w:tr>
      <w:tr w:rsidR="00D80E32" w14:paraId="6ACFDCA4" w14:textId="77777777">
        <w:tc>
          <w:tcPr>
            <w:tcW w:w="4160" w:type="dxa"/>
            <w:tcBorders>
              <w:top w:val="dashed" w:sz="4" w:space="0" w:color="BFBFBF"/>
              <w:left w:val="none" w:sz="4" w:space="0" w:color="6E6E6E"/>
              <w:bottom w:val="dashed" w:sz="4" w:space="0" w:color="BFBFBF"/>
              <w:right w:val="none" w:sz="4" w:space="0" w:color="6E6E6E"/>
            </w:tcBorders>
          </w:tcPr>
          <w:p w14:paraId="0F07B54F" w14:textId="77777777" w:rsidR="00D80E32" w:rsidRDefault="00B50EA9">
            <w:pPr>
              <w:pStyle w:val="ProductList-TableBody"/>
            </w:pPr>
            <w:r>
              <w:t>CAL Entreprise Suite</w:t>
            </w:r>
            <w:r>
              <w:fldChar w:fldCharType="begin"/>
            </w:r>
            <w:r>
              <w:instrText xml:space="preserve"> XE "CAL Entreprise Suite"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14:paraId="35C36061" w14:textId="77777777" w:rsidR="00D80E32" w:rsidRDefault="00D80E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554A6C" w14:textId="77777777" w:rsidR="00D80E32" w:rsidRDefault="00B50EA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1A14DB44" w14:textId="77777777" w:rsidR="00D80E32" w:rsidRDefault="00B50EA9">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2D2C84DD" w14:textId="77777777" w:rsidR="00D80E32" w:rsidRDefault="00B50EA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F1DEDD"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F9031"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B5B5B"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C6456" w14:textId="77777777" w:rsidR="00D80E32" w:rsidRDefault="00B50EA9">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20C84" w14:textId="77777777" w:rsidR="00D80E32" w:rsidRDefault="00B50EA9">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6CC31" w14:textId="77777777" w:rsidR="00D80E32" w:rsidRDefault="00B50EA9">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43C07" w14:textId="77777777" w:rsidR="00D80E32" w:rsidRDefault="00B50EA9">
            <w:pPr>
              <w:pStyle w:val="ProductList-TableBody"/>
              <w:jc w:val="center"/>
            </w:pPr>
            <w:r>
              <w:fldChar w:fldCharType="begin"/>
            </w:r>
            <w:r>
              <w:instrText xml:space="preserve"> AutoTextList   \s NoStyle \t "Produit Supplémentaire dans EES 2017 : le Produit est proposé comme Produit Supplémentaire dans le cadre d’un Accord de Mise en Œuvre de Solutions Éducation (avec une date de publication en octobre 2017 ou après)." </w:instrText>
            </w:r>
            <w:r>
              <w:fldChar w:fldCharType="separate"/>
            </w:r>
            <w:r>
              <w:rPr>
                <w:color w:val="000000"/>
              </w:rPr>
              <w:t>AP</w:t>
            </w:r>
            <w:r>
              <w:fldChar w:fldCharType="end"/>
            </w:r>
            <w:r>
              <w:t>,</w:t>
            </w:r>
            <w:r>
              <w:fldChar w:fldCharType="begin"/>
            </w:r>
            <w:r>
              <w:instrText xml:space="preserve"> AutoTextList   \s NoStyle \t "Produit de la Plateforme Desktop School" </w:instrText>
            </w:r>
            <w:r>
              <w:fldChar w:fldCharType="separate"/>
            </w:r>
            <w:r>
              <w:rPr>
                <w:color w:val="000000"/>
              </w:rPr>
              <w:t>SD,S</w:t>
            </w:r>
            <w:r>
              <w:fldChar w:fldCharType="end"/>
            </w:r>
          </w:p>
        </w:tc>
      </w:tr>
      <w:tr w:rsidR="00D80E32" w14:paraId="2D3C8B4C" w14:textId="77777777">
        <w:tc>
          <w:tcPr>
            <w:tcW w:w="4160" w:type="dxa"/>
            <w:tcBorders>
              <w:top w:val="dashed" w:sz="4" w:space="0" w:color="BFBFBF"/>
              <w:left w:val="none" w:sz="4" w:space="0" w:color="6E6E6E"/>
              <w:bottom w:val="dashed" w:sz="4" w:space="0" w:color="BFBFBF"/>
              <w:right w:val="none" w:sz="4" w:space="0" w:color="6E6E6E"/>
            </w:tcBorders>
          </w:tcPr>
          <w:p w14:paraId="43506269" w14:textId="77777777" w:rsidR="00D80E32" w:rsidRDefault="00B50EA9">
            <w:pPr>
              <w:pStyle w:val="ProductList-TableBody"/>
            </w:pPr>
            <w:r>
              <w:t>CAL Entreprise Suite Bridge pour Office 365</w:t>
            </w:r>
            <w:r>
              <w:fldChar w:fldCharType="begin"/>
            </w:r>
            <w:r>
              <w:instrText xml:space="preserve"> XE "CAL Entreprise Suite Bridge pour Office 365"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7DDC2018" w14:textId="77777777" w:rsidR="00D80E32" w:rsidRDefault="00D80E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0C843A4" w14:textId="77777777" w:rsidR="00D80E32" w:rsidRDefault="00D80E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D79511" w14:textId="77777777" w:rsidR="00D80E32" w:rsidRDefault="00D80E3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27E6046"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40647C"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5BE5CD"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8BD3F2"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EC906" w14:textId="77777777" w:rsidR="00D80E32" w:rsidRDefault="00B50E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2CA6B" w14:textId="77777777" w:rsidR="00D80E32" w:rsidRDefault="00B50EA9">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9C192D"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7EB6EE" w14:textId="77777777" w:rsidR="00D80E32" w:rsidRDefault="00D80E32">
            <w:pPr>
              <w:pStyle w:val="ProductList-TableBody"/>
              <w:jc w:val="center"/>
            </w:pPr>
          </w:p>
        </w:tc>
      </w:tr>
      <w:tr w:rsidR="00D80E32" w14:paraId="31B6E0CB" w14:textId="77777777">
        <w:tc>
          <w:tcPr>
            <w:tcW w:w="4160" w:type="dxa"/>
            <w:tcBorders>
              <w:top w:val="dashed" w:sz="4" w:space="0" w:color="BFBFBF"/>
              <w:left w:val="none" w:sz="4" w:space="0" w:color="6E6E6E"/>
              <w:bottom w:val="dashed" w:sz="4" w:space="0" w:color="BFBFBF"/>
              <w:right w:val="none" w:sz="4" w:space="0" w:color="6E6E6E"/>
            </w:tcBorders>
          </w:tcPr>
          <w:p w14:paraId="06B8BD5A" w14:textId="77777777" w:rsidR="00D80E32" w:rsidRDefault="00B50EA9">
            <w:pPr>
              <w:pStyle w:val="ProductList-TableBody"/>
            </w:pPr>
            <w:r>
              <w:t>CAL Entreprise Suite Bridge pour Office 365 au titre de la SA</w:t>
            </w:r>
            <w:r>
              <w:fldChar w:fldCharType="begin"/>
            </w:r>
            <w:r>
              <w:instrText xml:space="preserve"> XE "CAL Entreprise Suite Bridge pour Office 365 au titre de la SA"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7844D7E5" w14:textId="77777777" w:rsidR="00D80E32" w:rsidRDefault="00D80E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1B60DC" w14:textId="77777777" w:rsidR="00D80E32" w:rsidRDefault="00D80E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95F845B" w14:textId="77777777" w:rsidR="00D80E32" w:rsidRDefault="00D80E3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06565E2"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026C3C"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FF3188"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1C124A"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F6593A"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9F6B0" w14:textId="77777777" w:rsidR="00D80E32" w:rsidRDefault="00B50EA9">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099801"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191E93" w14:textId="77777777" w:rsidR="00D80E32" w:rsidRDefault="00D80E32">
            <w:pPr>
              <w:pStyle w:val="ProductList-TableBody"/>
              <w:jc w:val="center"/>
            </w:pPr>
          </w:p>
        </w:tc>
      </w:tr>
      <w:tr w:rsidR="00D80E32" w14:paraId="14A80801" w14:textId="77777777">
        <w:tc>
          <w:tcPr>
            <w:tcW w:w="4160" w:type="dxa"/>
            <w:tcBorders>
              <w:top w:val="dashed" w:sz="4" w:space="0" w:color="BFBFBF"/>
              <w:left w:val="none" w:sz="4" w:space="0" w:color="6E6E6E"/>
              <w:bottom w:val="dashed" w:sz="4" w:space="0" w:color="BFBFBF"/>
              <w:right w:val="none" w:sz="4" w:space="0" w:color="6E6E6E"/>
            </w:tcBorders>
          </w:tcPr>
          <w:p w14:paraId="4FDA9B18" w14:textId="77777777" w:rsidR="00D80E32" w:rsidRDefault="00B50EA9">
            <w:pPr>
              <w:pStyle w:val="ProductList-TableBody"/>
            </w:pPr>
            <w:r>
              <w:t>CAL Entreprise Suite Bridge pour Office 365 et Microsoft Intune</w:t>
            </w:r>
            <w:r>
              <w:fldChar w:fldCharType="begin"/>
            </w:r>
            <w:r>
              <w:instrText xml:space="preserve"> XE "CAL Entreprise Suite Bridge pour Office 365 et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107CCF46" w14:textId="77777777" w:rsidR="00D80E32" w:rsidRDefault="00D80E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2864F5" w14:textId="77777777" w:rsidR="00D80E32" w:rsidRDefault="00D80E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BB5CB24" w14:textId="77777777" w:rsidR="00D80E32" w:rsidRDefault="00D80E3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83F1080"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68D20B"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4EDE24"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ACE55F"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E81C45"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143BB" w14:textId="77777777" w:rsidR="00D80E32" w:rsidRDefault="00B50EA9">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E02D69"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3ACBC5" w14:textId="77777777" w:rsidR="00D80E32" w:rsidRDefault="00D80E32">
            <w:pPr>
              <w:pStyle w:val="ProductList-TableBody"/>
              <w:jc w:val="center"/>
            </w:pPr>
          </w:p>
        </w:tc>
      </w:tr>
      <w:tr w:rsidR="00D80E32" w14:paraId="3F801D12" w14:textId="77777777">
        <w:tc>
          <w:tcPr>
            <w:tcW w:w="4160" w:type="dxa"/>
            <w:tcBorders>
              <w:top w:val="dashed" w:sz="4" w:space="0" w:color="BFBFBF"/>
              <w:left w:val="none" w:sz="4" w:space="0" w:color="6E6E6E"/>
              <w:bottom w:val="dashed" w:sz="4" w:space="0" w:color="BFBFBF"/>
              <w:right w:val="none" w:sz="4" w:space="0" w:color="6E6E6E"/>
            </w:tcBorders>
          </w:tcPr>
          <w:p w14:paraId="0D47D420" w14:textId="77777777" w:rsidR="00D80E32" w:rsidRDefault="00B50EA9">
            <w:pPr>
              <w:pStyle w:val="ProductList-TableBody"/>
            </w:pPr>
            <w:r>
              <w:t>CAL Entreprise Suite Bridge pour Microsoft Intune</w:t>
            </w:r>
            <w:r>
              <w:fldChar w:fldCharType="begin"/>
            </w:r>
            <w:r>
              <w:instrText xml:space="preserve"> XE "CAL Entreprise Suite Bridge pour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17A18739" w14:textId="77777777" w:rsidR="00D80E32" w:rsidRDefault="00D80E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CD6701" w14:textId="77777777" w:rsidR="00D80E32" w:rsidRDefault="00D80E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4F56E47" w14:textId="77777777" w:rsidR="00D80E32" w:rsidRDefault="00D80E3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6945642"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BE1238"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CDCC15"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1AFE05"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8FEF17"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42724" w14:textId="77777777" w:rsidR="00D80E32" w:rsidRDefault="00B50EA9">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EE4521"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DECD8B" w14:textId="77777777" w:rsidR="00D80E32" w:rsidRDefault="00D80E32">
            <w:pPr>
              <w:pStyle w:val="ProductList-TableBody"/>
              <w:jc w:val="center"/>
            </w:pPr>
          </w:p>
        </w:tc>
      </w:tr>
      <w:tr w:rsidR="00D80E32" w14:paraId="08CD6A07" w14:textId="77777777">
        <w:tc>
          <w:tcPr>
            <w:tcW w:w="4160" w:type="dxa"/>
            <w:tcBorders>
              <w:top w:val="dashed" w:sz="4" w:space="0" w:color="BFBFBF"/>
              <w:left w:val="none" w:sz="4" w:space="0" w:color="6E6E6E"/>
              <w:bottom w:val="dashed" w:sz="4" w:space="0" w:color="BFBFBF"/>
              <w:right w:val="none" w:sz="4" w:space="0" w:color="6E6E6E"/>
            </w:tcBorders>
          </w:tcPr>
          <w:p w14:paraId="30E811A2" w14:textId="77777777" w:rsidR="00D80E32" w:rsidRDefault="00B50EA9">
            <w:pPr>
              <w:pStyle w:val="ProductList-TableBody"/>
            </w:pPr>
            <w:r>
              <w:t>CAL Entreprise Bridge pour Enterprise Mobility + Security</w:t>
            </w:r>
            <w:r>
              <w:fldChar w:fldCharType="begin"/>
            </w:r>
            <w:r>
              <w:instrText xml:space="preserve"> XE "CAL Entreprise Bridge pour Enterprise Mobility + Security"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51F94260" w14:textId="77777777" w:rsidR="00D80E32" w:rsidRDefault="00D80E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744480" w14:textId="77777777" w:rsidR="00D80E32" w:rsidRDefault="00D80E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174C45C" w14:textId="77777777" w:rsidR="00D80E32" w:rsidRDefault="00D80E3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79DB971"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DFEA7C"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3366FE"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031736"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E2C89" w14:textId="77777777" w:rsidR="00D80E32" w:rsidRDefault="00B50E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F6D44" w14:textId="77777777" w:rsidR="00D80E32" w:rsidRDefault="00B50EA9">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AFC051"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71AB82" w14:textId="77777777" w:rsidR="00D80E32" w:rsidRDefault="00D80E32">
            <w:pPr>
              <w:pStyle w:val="ProductList-TableBody"/>
              <w:jc w:val="center"/>
            </w:pPr>
          </w:p>
        </w:tc>
      </w:tr>
      <w:tr w:rsidR="00D80E32" w14:paraId="2F0C6F1F" w14:textId="77777777">
        <w:tc>
          <w:tcPr>
            <w:tcW w:w="4160" w:type="dxa"/>
            <w:tcBorders>
              <w:top w:val="dashed" w:sz="4" w:space="0" w:color="BFBFBF"/>
              <w:left w:val="none" w:sz="4" w:space="0" w:color="6E6E6E"/>
              <w:bottom w:val="none" w:sz="4" w:space="0" w:color="BFBFBF"/>
              <w:right w:val="none" w:sz="4" w:space="0" w:color="6E6E6E"/>
            </w:tcBorders>
          </w:tcPr>
          <w:p w14:paraId="4B69532D" w14:textId="77777777" w:rsidR="00D80E32" w:rsidRDefault="00B50EA9">
            <w:pPr>
              <w:pStyle w:val="ProductList-TableBody"/>
            </w:pPr>
            <w:r>
              <w:t>CAL Entreprise Bridge pour Enterprise Mobility + Security au titre de la SA</w:t>
            </w:r>
            <w:r>
              <w:fldChar w:fldCharType="begin"/>
            </w:r>
            <w:r>
              <w:instrText xml:space="preserve"> XE "CAL Entreprise Bridge pour Enterprise Mobility + Security au titre de la SA" </w:instrText>
            </w:r>
            <w:r>
              <w:fldChar w:fldCharType="end"/>
            </w:r>
            <w:r>
              <w:t xml:space="preserve"> (SL Utilisateur)</w:t>
            </w:r>
          </w:p>
        </w:tc>
        <w:tc>
          <w:tcPr>
            <w:tcW w:w="620" w:type="dxa"/>
            <w:tcBorders>
              <w:top w:val="dashed" w:sz="4" w:space="0" w:color="BFBFBF"/>
              <w:left w:val="none" w:sz="4" w:space="0" w:color="6E6E6E"/>
              <w:bottom w:val="none" w:sz="4" w:space="0" w:color="BFBFBF"/>
              <w:right w:val="none" w:sz="4" w:space="0" w:color="6E6E6E"/>
            </w:tcBorders>
          </w:tcPr>
          <w:p w14:paraId="22A8CDE0" w14:textId="77777777" w:rsidR="00D80E32" w:rsidRDefault="00D80E3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0EECCC3" w14:textId="77777777" w:rsidR="00D80E32" w:rsidRDefault="00D80E3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4322C22" w14:textId="77777777" w:rsidR="00D80E32" w:rsidRDefault="00D80E3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3D3DF48"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299935"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E76E1A"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77D234"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C8115A"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E51EF" w14:textId="77777777" w:rsidR="00D80E32" w:rsidRDefault="00B50EA9">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AA060D"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B724D3" w14:textId="77777777" w:rsidR="00D80E32" w:rsidRDefault="00D80E32">
            <w:pPr>
              <w:pStyle w:val="ProductList-TableBody"/>
              <w:jc w:val="center"/>
            </w:pPr>
          </w:p>
        </w:tc>
      </w:tr>
    </w:tbl>
    <w:p w14:paraId="0B0FC225" w14:textId="77777777" w:rsidR="00D80E32" w:rsidRDefault="00D80E32">
      <w:pPr>
        <w:pStyle w:val="ProductList-Body"/>
      </w:pPr>
    </w:p>
    <w:p w14:paraId="7697BCA9" w14:textId="77777777" w:rsidR="00D80E32" w:rsidRDefault="00B50EA9">
      <w:pPr>
        <w:pStyle w:val="ProductList-Offering1SubSection"/>
        <w:outlineLvl w:val="2"/>
      </w:pPr>
      <w:bookmarkStart w:id="57" w:name="_Sec599"/>
      <w:r>
        <w:t>2. Conditions des Produits</w:t>
      </w:r>
      <w:bookmarkEnd w:id="57"/>
    </w:p>
    <w:tbl>
      <w:tblPr>
        <w:tblStyle w:val="PURTable"/>
        <w:tblW w:w="0" w:type="dxa"/>
        <w:tblLook w:val="04A0" w:firstRow="1" w:lastRow="0" w:firstColumn="1" w:lastColumn="0" w:noHBand="0" w:noVBand="1"/>
      </w:tblPr>
      <w:tblGrid>
        <w:gridCol w:w="3620"/>
        <w:gridCol w:w="3624"/>
        <w:gridCol w:w="3672"/>
      </w:tblGrid>
      <w:tr w:rsidR="00D80E32" w14:paraId="63E2E4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2D9A94" w14:textId="77777777" w:rsidR="00D80E32" w:rsidRDefault="00B50EA9">
            <w:pPr>
              <w:pStyle w:val="ProductList-TableBody"/>
            </w:pPr>
            <w:r>
              <w:rPr>
                <w:color w:val="404040"/>
              </w:rPr>
              <w:t>Version Antérieure : N/A</w:t>
            </w:r>
          </w:p>
        </w:tc>
        <w:tc>
          <w:tcPr>
            <w:tcW w:w="4040" w:type="dxa"/>
            <w:tcBorders>
              <w:top w:val="single" w:sz="18" w:space="0" w:color="00188F"/>
              <w:left w:val="single" w:sz="4" w:space="0" w:color="000000"/>
              <w:bottom w:val="single" w:sz="4" w:space="0" w:color="000000"/>
              <w:right w:val="single" w:sz="4" w:space="0" w:color="000000"/>
            </w:tcBorders>
          </w:tcPr>
          <w:p w14:paraId="0E8FEAEC" w14:textId="77777777" w:rsidR="00D80E32" w:rsidRDefault="00B50EA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341A54" w14:textId="77777777" w:rsidR="00D80E32" w:rsidRDefault="00B50EA9">
            <w:pPr>
              <w:pStyle w:val="ProductList-TableBody"/>
            </w:pPr>
            <w:r>
              <w:rPr>
                <w:color w:val="404040"/>
              </w:rPr>
              <w:t>Éditions Antérieures : N/A</w:t>
            </w:r>
          </w:p>
        </w:tc>
      </w:tr>
      <w:tr w:rsidR="00D80E32" w14:paraId="08543A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1CBE3" w14:textId="77777777" w:rsidR="00D80E32" w:rsidRDefault="00B50EA9">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14:paraId="67078EEA" w14:textId="77777777" w:rsidR="00D80E32" w:rsidRDefault="00B50EA9">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Section 2.3 CAL Suite Bridge</w:t>
            </w:r>
          </w:p>
        </w:tc>
        <w:tc>
          <w:tcPr>
            <w:tcW w:w="4040" w:type="dxa"/>
            <w:tcBorders>
              <w:top w:val="single" w:sz="4" w:space="0" w:color="000000"/>
              <w:left w:val="single" w:sz="4" w:space="0" w:color="000000"/>
              <w:bottom w:val="single" w:sz="4" w:space="0" w:color="000000"/>
              <w:right w:val="single" w:sz="4" w:space="0" w:color="000000"/>
            </w:tcBorders>
          </w:tcPr>
          <w:p w14:paraId="2802A3D7" w14:textId="77777777" w:rsidR="00D80E32" w:rsidRDefault="00B50EA9">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D80E32" w14:paraId="7D56A7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61732" w14:textId="77777777" w:rsidR="00D80E32" w:rsidRDefault="00B50EA9">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49687" w14:textId="77777777" w:rsidR="00D80E32" w:rsidRDefault="00B50EA9">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433FB02E" w14:textId="77777777" w:rsidR="00D80E32" w:rsidRDefault="00B50EA9">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CAL Entreprise et Core Suite Bridge (tous types). Voir la section 2.3 CAL Suite Bridge.</w:t>
            </w:r>
          </w:p>
        </w:tc>
      </w:tr>
      <w:tr w:rsidR="00D80E32" w14:paraId="04AFA9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F3550" w14:textId="77777777" w:rsidR="00D80E32" w:rsidRDefault="00B50EA9">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CFD3A" w14:textId="77777777" w:rsidR="00D80E32" w:rsidRDefault="00B50EA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B78A2" w14:textId="77777777" w:rsidR="00D80E32" w:rsidRDefault="00B50EA9">
            <w:pPr>
              <w:pStyle w:val="ProductList-TableBody"/>
            </w:pPr>
            <w:r>
              <w:rPr>
                <w:color w:val="404040"/>
              </w:rPr>
              <w:t>Éligible à Régularisation : N/A</w:t>
            </w:r>
          </w:p>
        </w:tc>
      </w:tr>
      <w:tr w:rsidR="00D80E32" w14:paraId="72CF5DD0" w14:textId="77777777">
        <w:tc>
          <w:tcPr>
            <w:tcW w:w="4040" w:type="dxa"/>
            <w:tcBorders>
              <w:top w:val="single" w:sz="4" w:space="0" w:color="000000"/>
              <w:left w:val="single" w:sz="4" w:space="0" w:color="000000"/>
              <w:bottom w:val="single" w:sz="4" w:space="0" w:color="000000"/>
              <w:right w:val="single" w:sz="4" w:space="0" w:color="000000"/>
            </w:tcBorders>
          </w:tcPr>
          <w:p w14:paraId="62088A18" w14:textId="77777777" w:rsidR="00D80E32" w:rsidRDefault="00B50EA9">
            <w:pPr>
              <w:pStyle w:val="ProductList-TableBody"/>
            </w:pPr>
            <w:r>
              <w:fldChar w:fldCharType="begin"/>
            </w:r>
            <w:r>
              <w:instrText xml:space="preserve"> AutoTextList   \s NoStyle \t "Remise Actualisée (UTD) : une Remise Actualisée est une remise offerte aux clients Open Value Souscription commandant des licences pour un Produit durant la première année de leur contrat lorsqu’ils disposent d’une Licence pour le Produit éligible correspondant." </w:instrText>
            </w:r>
            <w:r>
              <w:fldChar w:fldCharType="separate"/>
            </w:r>
            <w:r>
              <w:rPr>
                <w:color w:val="0563C1"/>
              </w:rPr>
              <w:t>Remise Actualisée (UTD)</w:t>
            </w:r>
            <w:r>
              <w:fldChar w:fldCharType="end"/>
            </w:r>
            <w:r>
              <w:t xml:space="preserve"> : CAL Core ou CAL Entreprise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6AEEE" w14:textId="77777777" w:rsidR="00D80E32" w:rsidRDefault="00D80E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191D61A" w14:textId="77777777" w:rsidR="00D80E32" w:rsidRDefault="00B50EA9">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184EE183" w14:textId="77777777" w:rsidR="00D80E32" w:rsidRDefault="00D80E32">
      <w:pPr>
        <w:pStyle w:val="ProductList-Body"/>
      </w:pPr>
    </w:p>
    <w:p w14:paraId="252E1643" w14:textId="77777777" w:rsidR="00D80E32" w:rsidRDefault="00B50EA9">
      <w:pPr>
        <w:pStyle w:val="ProductList-ClauseHeading"/>
        <w:outlineLvl w:val="3"/>
      </w:pPr>
      <w:r>
        <w:t>2.1 Détermination des Droits d’Utilisation applicables aux offres CAL Suite</w:t>
      </w:r>
    </w:p>
    <w:p w14:paraId="7418E09A" w14:textId="77777777" w:rsidR="00D80E32" w:rsidRDefault="00B50EA9">
      <w:pPr>
        <w:pStyle w:val="ProductList-Body"/>
      </w:pPr>
      <w:r>
        <w:t>Une CAL Suite n’a pas de version et les droits d’accès y afférents sont déterminés par le statut de la SA couvrant cette offre. Si la SA est interrompue, les droits d’accès au titre des Licences pour la durée des droits de propriété intellectuelle sont déterminés en fonction des Droits d’Utilisation en vigueur pour les versions à jour avant l’interruption de la couverture.</w:t>
      </w:r>
    </w:p>
    <w:p w14:paraId="796D7318" w14:textId="77777777" w:rsidR="00D80E32" w:rsidRDefault="00D80E32">
      <w:pPr>
        <w:pStyle w:val="ProductList-Body"/>
      </w:pPr>
    </w:p>
    <w:p w14:paraId="76E5695C" w14:textId="77777777" w:rsidR="00D80E32" w:rsidRDefault="00B50EA9">
      <w:pPr>
        <w:pStyle w:val="ProductList-ClauseHeading"/>
        <w:outlineLvl w:val="3"/>
      </w:pPr>
      <w:r>
        <w:t>2.2 Composants de CAL Suite</w:t>
      </w:r>
    </w:p>
    <w:p w14:paraId="5A07E22F" w14:textId="77777777" w:rsidR="00D80E32" w:rsidRDefault="00B50EA9">
      <w:pPr>
        <w:pStyle w:val="ProductList-Body"/>
      </w:pPr>
      <w:r>
        <w:t>Reportez-vous au tableau des Licences Équivalentes CAL/Gestion de l’</w:t>
      </w:r>
      <w:hyperlink w:anchor="_Sec591">
        <w:r>
          <w:rPr>
            <w:color w:val="00467F"/>
            <w:u w:val="single"/>
          </w:rPr>
          <w:t>Annexe A</w:t>
        </w:r>
      </w:hyperlink>
      <w:r>
        <w:t xml:space="preserve"> pour connaître les composants actuels de CAL Core Suite et CAL Entreprise Suite.</w:t>
      </w:r>
    </w:p>
    <w:p w14:paraId="7B7D1756" w14:textId="77777777" w:rsidR="00D80E32" w:rsidRDefault="00D80E32">
      <w:pPr>
        <w:pStyle w:val="ProductList-Body"/>
      </w:pPr>
    </w:p>
    <w:p w14:paraId="08F53E86" w14:textId="77777777" w:rsidR="00D80E32" w:rsidRDefault="00B50EA9">
      <w:pPr>
        <w:pStyle w:val="ProductList-ClauseHeading"/>
        <w:outlineLvl w:val="3"/>
      </w:pPr>
      <w:r>
        <w:t>2.3 CAL Suite Bridge</w:t>
      </w:r>
    </w:p>
    <w:p w14:paraId="436C4CF5" w14:textId="77777777" w:rsidR="00D80E32" w:rsidRDefault="00B50EA9">
      <w:pPr>
        <w:pStyle w:val="ProductList-Body"/>
      </w:pPr>
      <w:r>
        <w:t>La CAL Suite Bridge est un Produit Entreprise qui ne peut être acquis que pour satisfaire les exigences de l’option couvrant l’ensemble de l’organisation pour ladite CAL Suite Bridge ou une CAL Suite parente. Le cas échéant, le nombre de SL Utilisateur CAL Suite Bridge doit être identique au nombre de SL Utilisateur couvrant le Service en Ligne éligible.</w:t>
      </w:r>
    </w:p>
    <w:tbl>
      <w:tblPr>
        <w:tblStyle w:val="PURTable"/>
        <w:tblW w:w="0" w:type="dxa"/>
        <w:tblLook w:val="04A0" w:firstRow="1" w:lastRow="0" w:firstColumn="1" w:lastColumn="0" w:noHBand="0" w:noVBand="1"/>
      </w:tblPr>
      <w:tblGrid>
        <w:gridCol w:w="3638"/>
        <w:gridCol w:w="3639"/>
        <w:gridCol w:w="3639"/>
      </w:tblGrid>
      <w:tr w:rsidR="00D80E32" w14:paraId="6E24BF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CD12846" w14:textId="77777777" w:rsidR="00D80E32" w:rsidRDefault="00B50EA9">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F02D407" w14:textId="77777777" w:rsidR="00D80E32" w:rsidRDefault="00B50EA9">
            <w:pPr>
              <w:pStyle w:val="ProductList-TableBody"/>
            </w:pPr>
            <w:r>
              <w:rPr>
                <w:color w:val="FFFFFF"/>
              </w:rPr>
              <w:t>CAL Suite parente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A8CFF23" w14:textId="77777777" w:rsidR="00D80E32" w:rsidRDefault="00B50EA9">
            <w:pPr>
              <w:pStyle w:val="ProductList-TableBody"/>
            </w:pPr>
            <w:r>
              <w:rPr>
                <w:color w:val="FFFFFF"/>
              </w:rPr>
              <w:t>Services en Ligne éligibles</w:t>
            </w:r>
          </w:p>
        </w:tc>
      </w:tr>
      <w:tr w:rsidR="00D80E32" w14:paraId="11C0229A" w14:textId="77777777">
        <w:tc>
          <w:tcPr>
            <w:tcW w:w="4040" w:type="dxa"/>
            <w:tcBorders>
              <w:top w:val="single" w:sz="4" w:space="0" w:color="000000"/>
              <w:left w:val="single" w:sz="4" w:space="0" w:color="000000"/>
              <w:bottom w:val="single" w:sz="4" w:space="0" w:color="000000"/>
              <w:right w:val="single" w:sz="4" w:space="0" w:color="000000"/>
            </w:tcBorders>
          </w:tcPr>
          <w:p w14:paraId="12D18189" w14:textId="77777777" w:rsidR="00D80E32" w:rsidRDefault="00B50EA9">
            <w:pPr>
              <w:pStyle w:val="ProductList-TableBody"/>
            </w:pPr>
            <w:r>
              <w:t>CAL Core Suite Bridge pour Office 365</w:t>
            </w:r>
          </w:p>
        </w:tc>
        <w:tc>
          <w:tcPr>
            <w:tcW w:w="4040" w:type="dxa"/>
            <w:tcBorders>
              <w:top w:val="single" w:sz="4" w:space="0" w:color="000000"/>
              <w:left w:val="single" w:sz="4" w:space="0" w:color="000000"/>
              <w:bottom w:val="single" w:sz="4" w:space="0" w:color="000000"/>
              <w:right w:val="single" w:sz="4" w:space="0" w:color="000000"/>
            </w:tcBorders>
          </w:tcPr>
          <w:p w14:paraId="0A6327D5" w14:textId="77777777" w:rsidR="00D80E32" w:rsidRDefault="00B50EA9">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14:paraId="18FBDFA9" w14:textId="77777777" w:rsidR="00D80E32" w:rsidRDefault="00B50EA9">
            <w:pPr>
              <w:pStyle w:val="ProductList-TableBody"/>
            </w:pPr>
            <w:r>
              <w:t>Office 365 E1</w:t>
            </w:r>
            <w:r>
              <w:fldChar w:fldCharType="begin"/>
            </w:r>
            <w:r>
              <w:instrText xml:space="preserve"> XE "Office 365 E1" </w:instrText>
            </w:r>
            <w:r>
              <w:fldChar w:fldCharType="end"/>
            </w:r>
            <w:r>
              <w:t>, Office 365 E3</w:t>
            </w:r>
            <w:r>
              <w:fldChar w:fldCharType="begin"/>
            </w:r>
            <w:r>
              <w:instrText xml:space="preserve"> XE "Office 365 E3" </w:instrText>
            </w:r>
            <w:r>
              <w:fldChar w:fldCharType="end"/>
            </w:r>
            <w:r>
              <w:t xml:space="preserve"> ou Office 365 E5</w:t>
            </w:r>
            <w:r>
              <w:fldChar w:fldCharType="begin"/>
            </w:r>
            <w:r>
              <w:instrText xml:space="preserve"> XE "Office 365 E5" </w:instrText>
            </w:r>
            <w:r>
              <w:fldChar w:fldCharType="end"/>
            </w:r>
          </w:p>
        </w:tc>
      </w:tr>
      <w:tr w:rsidR="00D80E32" w14:paraId="49C0B5C7" w14:textId="77777777">
        <w:tc>
          <w:tcPr>
            <w:tcW w:w="4040" w:type="dxa"/>
            <w:tcBorders>
              <w:top w:val="single" w:sz="4" w:space="0" w:color="000000"/>
              <w:left w:val="single" w:sz="4" w:space="0" w:color="000000"/>
              <w:bottom w:val="single" w:sz="4" w:space="0" w:color="000000"/>
              <w:right w:val="single" w:sz="4" w:space="0" w:color="000000"/>
            </w:tcBorders>
          </w:tcPr>
          <w:p w14:paraId="12FC1702" w14:textId="77777777" w:rsidR="00D80E32" w:rsidRDefault="00B50EA9">
            <w:pPr>
              <w:pStyle w:val="ProductList-TableBody"/>
            </w:pPr>
            <w:r>
              <w:t>CAL Core Suite Bridge pour Office 365 et Microsoft Intune</w:t>
            </w:r>
          </w:p>
        </w:tc>
        <w:tc>
          <w:tcPr>
            <w:tcW w:w="4040" w:type="dxa"/>
            <w:tcBorders>
              <w:top w:val="single" w:sz="4" w:space="0" w:color="000000"/>
              <w:left w:val="single" w:sz="4" w:space="0" w:color="000000"/>
              <w:bottom w:val="single" w:sz="4" w:space="0" w:color="000000"/>
              <w:right w:val="single" w:sz="4" w:space="0" w:color="000000"/>
            </w:tcBorders>
          </w:tcPr>
          <w:p w14:paraId="6C0B6FE1" w14:textId="77777777" w:rsidR="00D80E32" w:rsidRDefault="00B50EA9">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14:paraId="0DD007DF" w14:textId="77777777" w:rsidR="00D80E32" w:rsidRDefault="00B50EA9">
            <w:pPr>
              <w:pStyle w:val="ProductList-TableBody"/>
            </w:pPr>
            <w:r>
              <w:t>Office 365 E1 et Microsoft Intune</w:t>
            </w:r>
            <w:r>
              <w:fldChar w:fldCharType="begin"/>
            </w:r>
            <w:r>
              <w:instrText xml:space="preserve"> XE "Office 365 E1 et Microsoft Intune" </w:instrText>
            </w:r>
            <w:r>
              <w:fldChar w:fldCharType="end"/>
            </w:r>
            <w:r>
              <w:t xml:space="preserve"> ou</w:t>
            </w:r>
          </w:p>
          <w:p w14:paraId="00CAB6AE" w14:textId="77777777" w:rsidR="00D80E32" w:rsidRDefault="00B50EA9">
            <w:pPr>
              <w:pStyle w:val="ProductList-TableBody"/>
            </w:pPr>
            <w:r>
              <w:t>Office 365 E3 et Microsoft Intune</w:t>
            </w:r>
            <w:r>
              <w:fldChar w:fldCharType="begin"/>
            </w:r>
            <w:r>
              <w:instrText xml:space="preserve"> XE "Office 365 E3 et Microsoft Intune" </w:instrText>
            </w:r>
            <w:r>
              <w:fldChar w:fldCharType="end"/>
            </w:r>
            <w:r>
              <w:t xml:space="preserve"> ou</w:t>
            </w:r>
          </w:p>
          <w:p w14:paraId="7BCEDB51" w14:textId="77777777" w:rsidR="00D80E32" w:rsidRDefault="00B50EA9">
            <w:pPr>
              <w:pStyle w:val="ProductList-TableBody"/>
            </w:pPr>
            <w:r>
              <w:t>Office 365 E5 et Microsoft Intune</w:t>
            </w:r>
            <w:r>
              <w:fldChar w:fldCharType="begin"/>
            </w:r>
            <w:r>
              <w:instrText xml:space="preserve"> XE "Office 365 E5 et Microsoft Intune" </w:instrText>
            </w:r>
            <w:r>
              <w:fldChar w:fldCharType="end"/>
            </w:r>
          </w:p>
        </w:tc>
      </w:tr>
      <w:tr w:rsidR="00D80E32" w14:paraId="30BCDB90" w14:textId="77777777">
        <w:tc>
          <w:tcPr>
            <w:tcW w:w="4040" w:type="dxa"/>
            <w:tcBorders>
              <w:top w:val="single" w:sz="4" w:space="0" w:color="000000"/>
              <w:left w:val="single" w:sz="4" w:space="0" w:color="000000"/>
              <w:bottom w:val="single" w:sz="4" w:space="0" w:color="000000"/>
              <w:right w:val="single" w:sz="4" w:space="0" w:color="000000"/>
            </w:tcBorders>
          </w:tcPr>
          <w:p w14:paraId="010A6259" w14:textId="77777777" w:rsidR="00D80E32" w:rsidRDefault="00B50EA9">
            <w:pPr>
              <w:pStyle w:val="ProductList-TableBody"/>
            </w:pPr>
            <w:r>
              <w:t>CAL Core Suite Bridge pour Microsoft Intune</w:t>
            </w:r>
          </w:p>
        </w:tc>
        <w:tc>
          <w:tcPr>
            <w:tcW w:w="4040" w:type="dxa"/>
            <w:tcBorders>
              <w:top w:val="single" w:sz="4" w:space="0" w:color="000000"/>
              <w:left w:val="single" w:sz="4" w:space="0" w:color="000000"/>
              <w:bottom w:val="single" w:sz="4" w:space="0" w:color="000000"/>
              <w:right w:val="single" w:sz="4" w:space="0" w:color="000000"/>
            </w:tcBorders>
          </w:tcPr>
          <w:p w14:paraId="066B95A6" w14:textId="77777777" w:rsidR="00D80E32" w:rsidRDefault="00B50EA9">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14:paraId="6858C650" w14:textId="77777777" w:rsidR="00D80E32" w:rsidRDefault="00B50EA9">
            <w:pPr>
              <w:pStyle w:val="ProductList-TableBody"/>
            </w:pPr>
            <w:r>
              <w:t>Microsoft Intune</w:t>
            </w:r>
            <w:r>
              <w:fldChar w:fldCharType="begin"/>
            </w:r>
            <w:r>
              <w:instrText xml:space="preserve"> XE "Microsoft Intune" </w:instrText>
            </w:r>
            <w:r>
              <w:fldChar w:fldCharType="end"/>
            </w:r>
          </w:p>
        </w:tc>
      </w:tr>
      <w:tr w:rsidR="00D80E32" w14:paraId="431BD12E" w14:textId="77777777">
        <w:tc>
          <w:tcPr>
            <w:tcW w:w="4040" w:type="dxa"/>
            <w:tcBorders>
              <w:top w:val="single" w:sz="4" w:space="0" w:color="000000"/>
              <w:left w:val="single" w:sz="4" w:space="0" w:color="000000"/>
              <w:bottom w:val="single" w:sz="4" w:space="0" w:color="000000"/>
              <w:right w:val="single" w:sz="4" w:space="0" w:color="000000"/>
            </w:tcBorders>
          </w:tcPr>
          <w:p w14:paraId="583FFE80" w14:textId="77777777" w:rsidR="00D80E32" w:rsidRDefault="00B50EA9">
            <w:pPr>
              <w:pStyle w:val="ProductList-TableBody"/>
            </w:pPr>
            <w:r>
              <w:t>CAL Core Suite Bridge pour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2A135083" w14:textId="77777777" w:rsidR="00D80E32" w:rsidRDefault="00B50EA9">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14:paraId="42048D87" w14:textId="77777777" w:rsidR="00D80E32" w:rsidRDefault="00B50EA9">
            <w:pPr>
              <w:pStyle w:val="ProductList-TableBody"/>
            </w:pPr>
            <w:r>
              <w:t>Enterprise Mobility + Security E3</w:t>
            </w:r>
            <w:r>
              <w:fldChar w:fldCharType="begin"/>
            </w:r>
            <w:r>
              <w:instrText xml:space="preserve"> XE "Enterprise Mobility + Security E3" </w:instrText>
            </w:r>
            <w:r>
              <w:fldChar w:fldCharType="end"/>
            </w:r>
            <w:r>
              <w:t>, ou</w:t>
            </w:r>
          </w:p>
          <w:p w14:paraId="43B64903" w14:textId="77777777" w:rsidR="00D80E32" w:rsidRDefault="00B50EA9">
            <w:pPr>
              <w:pStyle w:val="ProductList-TableBody"/>
            </w:pPr>
            <w:r>
              <w:t>Enterprise Mobility + Security E5</w:t>
            </w:r>
            <w:r>
              <w:fldChar w:fldCharType="begin"/>
            </w:r>
            <w:r>
              <w:instrText xml:space="preserve"> XE "Enterprise Mobility + Security E5" </w:instrText>
            </w:r>
            <w:r>
              <w:fldChar w:fldCharType="end"/>
            </w:r>
          </w:p>
        </w:tc>
      </w:tr>
      <w:tr w:rsidR="00D80E32" w14:paraId="360D795A" w14:textId="77777777">
        <w:tc>
          <w:tcPr>
            <w:tcW w:w="4040" w:type="dxa"/>
            <w:tcBorders>
              <w:top w:val="single" w:sz="4" w:space="0" w:color="000000"/>
              <w:left w:val="single" w:sz="4" w:space="0" w:color="000000"/>
              <w:bottom w:val="single" w:sz="4" w:space="0" w:color="000000"/>
              <w:right w:val="single" w:sz="4" w:space="0" w:color="000000"/>
            </w:tcBorders>
          </w:tcPr>
          <w:p w14:paraId="1D34AA6E" w14:textId="77777777" w:rsidR="00D80E32" w:rsidRDefault="00B50EA9">
            <w:pPr>
              <w:pStyle w:val="ProductList-TableBody"/>
            </w:pPr>
            <w:r>
              <w:t>CAL Entreprise Suite Bridge pour Office 365</w:t>
            </w:r>
          </w:p>
        </w:tc>
        <w:tc>
          <w:tcPr>
            <w:tcW w:w="4040" w:type="dxa"/>
            <w:tcBorders>
              <w:top w:val="single" w:sz="4" w:space="0" w:color="000000"/>
              <w:left w:val="single" w:sz="4" w:space="0" w:color="000000"/>
              <w:bottom w:val="single" w:sz="4" w:space="0" w:color="000000"/>
              <w:right w:val="single" w:sz="4" w:space="0" w:color="000000"/>
            </w:tcBorders>
          </w:tcPr>
          <w:p w14:paraId="087AF3D7" w14:textId="77777777" w:rsidR="00D80E32" w:rsidRDefault="00B50EA9">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14:paraId="6FE92338" w14:textId="77777777" w:rsidR="00D80E32" w:rsidRDefault="00B50EA9">
            <w:pPr>
              <w:pStyle w:val="ProductList-TableBody"/>
            </w:pPr>
            <w:r>
              <w:t>Office 365 E3</w:t>
            </w:r>
            <w:r>
              <w:fldChar w:fldCharType="begin"/>
            </w:r>
            <w:r>
              <w:instrText xml:space="preserve"> XE "Office 365 E3" </w:instrText>
            </w:r>
            <w:r>
              <w:fldChar w:fldCharType="end"/>
            </w:r>
            <w:r>
              <w:t xml:space="preserve"> ou</w:t>
            </w:r>
          </w:p>
          <w:p w14:paraId="5DF90A50" w14:textId="77777777" w:rsidR="00D80E32" w:rsidRDefault="00B50EA9">
            <w:pPr>
              <w:pStyle w:val="ProductList-TableBody"/>
            </w:pPr>
            <w:r>
              <w:t>Office 365 E5</w:t>
            </w:r>
            <w:r>
              <w:fldChar w:fldCharType="begin"/>
            </w:r>
            <w:r>
              <w:instrText xml:space="preserve"> XE "Office 365 E5" </w:instrText>
            </w:r>
            <w:r>
              <w:fldChar w:fldCharType="end"/>
            </w:r>
          </w:p>
        </w:tc>
      </w:tr>
      <w:tr w:rsidR="00D80E32" w14:paraId="5306185F" w14:textId="77777777">
        <w:tc>
          <w:tcPr>
            <w:tcW w:w="4040" w:type="dxa"/>
            <w:tcBorders>
              <w:top w:val="single" w:sz="4" w:space="0" w:color="000000"/>
              <w:left w:val="single" w:sz="4" w:space="0" w:color="000000"/>
              <w:bottom w:val="single" w:sz="4" w:space="0" w:color="000000"/>
              <w:right w:val="single" w:sz="4" w:space="0" w:color="000000"/>
            </w:tcBorders>
          </w:tcPr>
          <w:p w14:paraId="3DF546D0" w14:textId="77777777" w:rsidR="00D80E32" w:rsidRDefault="00B50EA9">
            <w:pPr>
              <w:pStyle w:val="ProductList-TableBody"/>
            </w:pPr>
            <w:r>
              <w:t>CAL Entreprise Suite Bridge pour Office 365 et Microsoft Intune</w:t>
            </w:r>
          </w:p>
        </w:tc>
        <w:tc>
          <w:tcPr>
            <w:tcW w:w="4040" w:type="dxa"/>
            <w:tcBorders>
              <w:top w:val="single" w:sz="4" w:space="0" w:color="000000"/>
              <w:left w:val="single" w:sz="4" w:space="0" w:color="000000"/>
              <w:bottom w:val="single" w:sz="4" w:space="0" w:color="000000"/>
              <w:right w:val="single" w:sz="4" w:space="0" w:color="000000"/>
            </w:tcBorders>
          </w:tcPr>
          <w:p w14:paraId="05AA8098" w14:textId="77777777" w:rsidR="00D80E32" w:rsidRDefault="00B50EA9">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14:paraId="7913F153" w14:textId="77777777" w:rsidR="00D80E32" w:rsidRDefault="00B50EA9">
            <w:pPr>
              <w:pStyle w:val="ProductList-TableBody"/>
            </w:pPr>
            <w:r>
              <w:t>Office 365 E3 et Microsoft Intune</w:t>
            </w:r>
            <w:r>
              <w:fldChar w:fldCharType="begin"/>
            </w:r>
            <w:r>
              <w:instrText xml:space="preserve"> XE "Office 365 E3 et Microsoft Intune" </w:instrText>
            </w:r>
            <w:r>
              <w:fldChar w:fldCharType="end"/>
            </w:r>
            <w:r>
              <w:t xml:space="preserve"> ou</w:t>
            </w:r>
          </w:p>
          <w:p w14:paraId="0D1E0081" w14:textId="77777777" w:rsidR="00D80E32" w:rsidRDefault="00B50EA9">
            <w:pPr>
              <w:pStyle w:val="ProductList-TableBody"/>
            </w:pPr>
            <w:r>
              <w:t>Office 365 E5 et Microsoft Intune</w:t>
            </w:r>
            <w:r>
              <w:fldChar w:fldCharType="begin"/>
            </w:r>
            <w:r>
              <w:instrText xml:space="preserve"> XE "Office 365 E5 et Microsoft Intune" </w:instrText>
            </w:r>
            <w:r>
              <w:fldChar w:fldCharType="end"/>
            </w:r>
          </w:p>
        </w:tc>
      </w:tr>
      <w:tr w:rsidR="00D80E32" w14:paraId="3E7027B1" w14:textId="77777777">
        <w:tc>
          <w:tcPr>
            <w:tcW w:w="4040" w:type="dxa"/>
            <w:tcBorders>
              <w:top w:val="single" w:sz="4" w:space="0" w:color="000000"/>
              <w:left w:val="single" w:sz="4" w:space="0" w:color="000000"/>
              <w:bottom w:val="single" w:sz="4" w:space="0" w:color="000000"/>
              <w:right w:val="single" w:sz="4" w:space="0" w:color="000000"/>
            </w:tcBorders>
          </w:tcPr>
          <w:p w14:paraId="2BE1E79A" w14:textId="77777777" w:rsidR="00D80E32" w:rsidRDefault="00B50EA9">
            <w:pPr>
              <w:pStyle w:val="ProductList-TableBody"/>
            </w:pPr>
            <w:r>
              <w:t>CAL Entreprise Suite Bridge pour Microsoft Intune</w:t>
            </w:r>
          </w:p>
        </w:tc>
        <w:tc>
          <w:tcPr>
            <w:tcW w:w="4040" w:type="dxa"/>
            <w:tcBorders>
              <w:top w:val="single" w:sz="4" w:space="0" w:color="000000"/>
              <w:left w:val="single" w:sz="4" w:space="0" w:color="000000"/>
              <w:bottom w:val="single" w:sz="4" w:space="0" w:color="000000"/>
              <w:right w:val="single" w:sz="4" w:space="0" w:color="000000"/>
            </w:tcBorders>
          </w:tcPr>
          <w:p w14:paraId="147ED8CA" w14:textId="77777777" w:rsidR="00D80E32" w:rsidRDefault="00B50EA9">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14:paraId="614F68B1" w14:textId="77777777" w:rsidR="00D80E32" w:rsidRDefault="00B50EA9">
            <w:pPr>
              <w:pStyle w:val="ProductList-TableBody"/>
            </w:pPr>
            <w:r>
              <w:t>Microsoft Intune</w:t>
            </w:r>
            <w:r>
              <w:fldChar w:fldCharType="begin"/>
            </w:r>
            <w:r>
              <w:instrText xml:space="preserve"> XE "Microsoft Intune" </w:instrText>
            </w:r>
            <w:r>
              <w:fldChar w:fldCharType="end"/>
            </w:r>
          </w:p>
        </w:tc>
      </w:tr>
      <w:tr w:rsidR="00D80E32" w14:paraId="310466C9" w14:textId="77777777">
        <w:tc>
          <w:tcPr>
            <w:tcW w:w="4040" w:type="dxa"/>
            <w:tcBorders>
              <w:top w:val="single" w:sz="4" w:space="0" w:color="000000"/>
              <w:left w:val="single" w:sz="4" w:space="0" w:color="000000"/>
              <w:bottom w:val="single" w:sz="4" w:space="0" w:color="000000"/>
              <w:right w:val="single" w:sz="4" w:space="0" w:color="000000"/>
            </w:tcBorders>
          </w:tcPr>
          <w:p w14:paraId="6FAF7F86" w14:textId="77777777" w:rsidR="00D80E32" w:rsidRDefault="00B50EA9">
            <w:pPr>
              <w:pStyle w:val="ProductList-TableBody"/>
            </w:pPr>
            <w:r>
              <w:t>CAL Entreprise Suite Bridge pour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3ABC29CC" w14:textId="77777777" w:rsidR="00D80E32" w:rsidRDefault="00B50EA9">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14:paraId="5F9C4329" w14:textId="77777777" w:rsidR="00D80E32" w:rsidRDefault="00B50EA9">
            <w:pPr>
              <w:pStyle w:val="ProductList-TableBody"/>
            </w:pPr>
            <w:r>
              <w:t>Enterprise Mobility + Security E3</w:t>
            </w:r>
            <w:r>
              <w:fldChar w:fldCharType="begin"/>
            </w:r>
            <w:r>
              <w:instrText xml:space="preserve"> XE "Enterprise Mobility + Security E3" </w:instrText>
            </w:r>
            <w:r>
              <w:fldChar w:fldCharType="end"/>
            </w:r>
            <w:r>
              <w:t>, ou</w:t>
            </w:r>
          </w:p>
          <w:p w14:paraId="08C963C0" w14:textId="77777777" w:rsidR="00D80E32" w:rsidRDefault="00B50EA9">
            <w:pPr>
              <w:pStyle w:val="ProductList-TableBody"/>
            </w:pPr>
            <w:r>
              <w:t>Enterprise Mobility + Security E5</w:t>
            </w:r>
            <w:r>
              <w:fldChar w:fldCharType="begin"/>
            </w:r>
            <w:r>
              <w:instrText xml:space="preserve"> XE "Enterprise Mobility + Security E5" </w:instrText>
            </w:r>
            <w:r>
              <w:fldChar w:fldCharType="end"/>
            </w:r>
          </w:p>
        </w:tc>
      </w:tr>
    </w:tbl>
    <w:p w14:paraId="10E8030A" w14:textId="77777777" w:rsidR="00D80E32" w:rsidRDefault="00D80E32">
      <w:pPr>
        <w:pStyle w:val="ProductList-Body"/>
      </w:pPr>
    </w:p>
    <w:p w14:paraId="2FC95E31" w14:textId="77777777" w:rsidR="00D80E32" w:rsidRDefault="00B50EA9">
      <w:pPr>
        <w:pStyle w:val="ProductList-ClauseHeading"/>
        <w:outlineLvl w:val="3"/>
      </w:pPr>
      <w:r>
        <w:lastRenderedPageBreak/>
        <w:t>2.4 CAL Étudiant Uniquement (Licence Open Éducation et Select Éducation)</w:t>
      </w:r>
    </w:p>
    <w:p w14:paraId="5B2F432F" w14:textId="77777777" w:rsidR="00D80E32" w:rsidRDefault="00B50EA9">
      <w:pPr>
        <w:pStyle w:val="ProductList-Body"/>
      </w:pPr>
      <w:r>
        <w:t>Les CAL Étudiant Uniquement sont exclusivement destinées aux PC sous licence possédés par des étudiants ou aux PC possédés par un établissement et dédiés à un seul étudiant et ne sont pas destinées à une utilisation en laboratoire ou en salle de classe.</w:t>
      </w:r>
    </w:p>
    <w:p w14:paraId="3F31438E" w14:textId="77777777" w:rsidR="00D80E32" w:rsidRDefault="00B50EA9">
      <w:pPr>
        <w:pStyle w:val="ProductList-Offering1SubSection"/>
        <w:outlineLvl w:val="2"/>
      </w:pPr>
      <w:bookmarkStart w:id="58" w:name="_Sec600"/>
      <w:r>
        <w:t>3. Droits d’utilisation</w:t>
      </w:r>
      <w:bookmarkEnd w:id="58"/>
    </w:p>
    <w:tbl>
      <w:tblPr>
        <w:tblStyle w:val="PURTable"/>
        <w:tblW w:w="0" w:type="dxa"/>
        <w:tblLook w:val="04A0" w:firstRow="1" w:lastRow="0" w:firstColumn="1" w:lastColumn="0" w:noHBand="0" w:noVBand="1"/>
      </w:tblPr>
      <w:tblGrid>
        <w:gridCol w:w="3633"/>
        <w:gridCol w:w="3619"/>
        <w:gridCol w:w="3664"/>
      </w:tblGrid>
      <w:tr w:rsidR="00D80E32" w14:paraId="0CF72E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F9847D" w14:textId="77777777" w:rsidR="00D80E32" w:rsidRDefault="00B50EA9">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r>
              <w:t xml:space="preserve">, </w:t>
            </w:r>
            <w:hyperlink w:anchor="_Sec541">
              <w:r>
                <w:rPr>
                  <w:color w:val="00467F"/>
                  <w:u w:val="single"/>
                </w:rPr>
                <w:t>Par Cœur/CAL</w:t>
              </w:r>
            </w:hyperlink>
            <w:r>
              <w:t xml:space="preserve">, </w:t>
            </w:r>
            <w:hyperlink w:anchor="_Sec544">
              <w:r>
                <w:rPr>
                  <w:color w:val="00467F"/>
                  <w:u w:val="single"/>
                </w:rPr>
                <w:t>Serveur de gestion</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5C8A74" w14:textId="77777777" w:rsidR="00D80E32" w:rsidRDefault="00B50EA9">
            <w:pPr>
              <w:pStyle w:val="ProductList-TableBody"/>
            </w:pPr>
            <w:r>
              <w:rPr>
                <w:color w:val="404040"/>
              </w:rPr>
              <w:t>Conditions de Licence Spécifiques au Produit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382BDB" w14:textId="77777777" w:rsidR="00D80E32" w:rsidRDefault="00B50EA9">
            <w:pPr>
              <w:pStyle w:val="ProductList-TableBody"/>
            </w:pPr>
            <w:r>
              <w:rPr>
                <w:color w:val="404040"/>
              </w:rPr>
              <w:t>Logiciels supplémentaires : N/A</w:t>
            </w:r>
          </w:p>
        </w:tc>
      </w:tr>
      <w:tr w:rsidR="00D80E32" w14:paraId="0A70B7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B041A" w14:textId="77777777" w:rsidR="00D80E32" w:rsidRDefault="00B50EA9">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90A25" w14:textId="77777777" w:rsidR="00D80E32" w:rsidRDefault="00B50EA9">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73031" w14:textId="77777777" w:rsidR="00D80E32" w:rsidRDefault="00B50EA9">
            <w:pPr>
              <w:pStyle w:val="ProductList-TableBody"/>
            </w:pPr>
            <w:r>
              <w:rPr>
                <w:color w:val="404040"/>
              </w:rPr>
              <w:t>Technologies Incluses : N/A</w:t>
            </w:r>
          </w:p>
        </w:tc>
      </w:tr>
      <w:tr w:rsidR="00D80E32" w14:paraId="52C38B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1BD02" w14:textId="77777777" w:rsidR="00D80E32" w:rsidRDefault="00B50EA9">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CAB27" w14:textId="77777777" w:rsidR="00D80E32" w:rsidRDefault="00D80E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EBE34" w14:textId="77777777" w:rsidR="00D80E32" w:rsidRDefault="00D80E32">
            <w:pPr>
              <w:pStyle w:val="ProductList-TableBody"/>
            </w:pPr>
          </w:p>
        </w:tc>
      </w:tr>
    </w:tbl>
    <w:p w14:paraId="32D94EE4" w14:textId="77777777" w:rsidR="00D80E32" w:rsidRDefault="00D80E32">
      <w:pPr>
        <w:pStyle w:val="ProductList-Body"/>
      </w:pPr>
    </w:p>
    <w:p w14:paraId="55B43DBE" w14:textId="77777777" w:rsidR="00D80E32" w:rsidRDefault="00B50EA9">
      <w:pPr>
        <w:pStyle w:val="ProductList-ClauseHeading"/>
        <w:outlineLvl w:val="3"/>
      </w:pPr>
      <w:r>
        <w:t>3.1 Programmes Éducation</w:t>
      </w:r>
    </w:p>
    <w:p w14:paraId="7EB195B6" w14:textId="77777777" w:rsidR="00D80E32" w:rsidRDefault="00B50EA9">
      <w:pPr>
        <w:pStyle w:val="ProductList-Body"/>
      </w:pPr>
      <w:r>
        <w:t>Les dispositions suivantes s’appliquent aux clients ayant conclu un Contrat de Licence en Volume Éducation.</w:t>
      </w:r>
    </w:p>
    <w:p w14:paraId="7DC95256" w14:textId="77777777" w:rsidR="00D80E32" w:rsidRDefault="00D80E32">
      <w:pPr>
        <w:pStyle w:val="ProductList-Body"/>
      </w:pPr>
    </w:p>
    <w:p w14:paraId="2F68AAC0" w14:textId="77777777" w:rsidR="00D80E32" w:rsidRDefault="00B50EA9">
      <w:pPr>
        <w:pStyle w:val="ProductList-SubClauseHeading"/>
        <w:outlineLvl w:val="4"/>
      </w:pPr>
      <w:r>
        <w:t>3.1.1 Exchange Online Archiving pour Exchange Server A</w:t>
      </w:r>
    </w:p>
    <w:p w14:paraId="5D6B44D1" w14:textId="77777777" w:rsidR="00D80E32" w:rsidRDefault="00B50EA9">
      <w:pPr>
        <w:pStyle w:val="ProductList-BodyIndented"/>
      </w:pPr>
      <w:r>
        <w:t xml:space="preserve">Les Établissements d’Enseignement ayant conclu un Accord de Mise en Œuvre de Solutions Éducation ou un Contrat Open Value Souscription de Solutions Éducation qui disposent de CAL Entreprise Suite pour le nombre couvrant l’ensemble de l’organisation et le nombre d’étudiants de leur organisation sont autorisés à disposer d’un nombre équivalent de SL Utilisateur Exchange Online Archiving pour Exchange Server A pour tous les utilisateurs compris dans le nombre couvrant l’ensemble de l’organisation et le nombre d’étudiants. </w:t>
      </w:r>
    </w:p>
    <w:p w14:paraId="773BE12F" w14:textId="77777777" w:rsidR="00D80E32" w:rsidRDefault="00B50EA9">
      <w:pPr>
        <w:pStyle w:val="ProductList-Offering1SubSection"/>
        <w:outlineLvl w:val="2"/>
      </w:pPr>
      <w:bookmarkStart w:id="59" w:name="_Sec601"/>
      <w:r>
        <w:t>4. Software Assurance</w:t>
      </w:r>
      <w:bookmarkEnd w:id="59"/>
    </w:p>
    <w:tbl>
      <w:tblPr>
        <w:tblStyle w:val="PURTable"/>
        <w:tblW w:w="0" w:type="dxa"/>
        <w:tblLook w:val="04A0" w:firstRow="1" w:lastRow="0" w:firstColumn="1" w:lastColumn="0" w:noHBand="0" w:noVBand="1"/>
      </w:tblPr>
      <w:tblGrid>
        <w:gridCol w:w="3642"/>
        <w:gridCol w:w="3639"/>
        <w:gridCol w:w="3635"/>
      </w:tblGrid>
      <w:tr w:rsidR="00D80E32" w14:paraId="35F43F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3AD16B" w14:textId="77777777" w:rsidR="00D80E32" w:rsidRDefault="00B50EA9">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80CDC4" w14:textId="77777777" w:rsidR="00D80E32" w:rsidRDefault="00B50EA9">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628E27" w14:textId="77777777" w:rsidR="00D80E32" w:rsidRDefault="00B50EA9">
            <w:pPr>
              <w:pStyle w:val="ProductList-TableBody"/>
            </w:pPr>
            <w:r>
              <w:rPr>
                <w:color w:val="404040"/>
              </w:rPr>
              <w:t>Droits de Basculement : N/A</w:t>
            </w:r>
          </w:p>
        </w:tc>
      </w:tr>
      <w:tr w:rsidR="00D80E32" w14:paraId="40A08C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954E1" w14:textId="77777777" w:rsidR="00D80E32" w:rsidRDefault="00B50EA9">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107A3CB1" w14:textId="77777777" w:rsidR="00D80E32" w:rsidRDefault="00B50EA9">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38">
              <w:r>
                <w:rPr>
                  <w:color w:val="00467F"/>
                  <w:u w:val="single"/>
                </w:rPr>
                <w:t>Liste des Produits - Mars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71D01" w14:textId="77777777" w:rsidR="00D80E32" w:rsidRDefault="00B50EA9">
            <w:pPr>
              <w:pStyle w:val="ProductList-TableBody"/>
            </w:pPr>
            <w:r>
              <w:rPr>
                <w:color w:val="404040"/>
              </w:rPr>
              <w:t>Droits d’Itinérance : N/A</w:t>
            </w:r>
          </w:p>
        </w:tc>
      </w:tr>
      <w:tr w:rsidR="00D80E32" w14:paraId="5FE177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93B39" w14:textId="77777777" w:rsidR="00D80E32" w:rsidRDefault="00B50EA9">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1EF59" w14:textId="77777777" w:rsidR="00D80E32" w:rsidRDefault="00B50EA9">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7E38E" w14:textId="77777777" w:rsidR="00D80E32" w:rsidRDefault="00D80E32">
            <w:pPr>
              <w:pStyle w:val="ProductList-TableBody"/>
            </w:pPr>
          </w:p>
        </w:tc>
      </w:tr>
    </w:tbl>
    <w:p w14:paraId="67A7F88F" w14:textId="77777777" w:rsidR="00D80E32" w:rsidRDefault="00D80E32">
      <w:pPr>
        <w:pStyle w:val="ProductList-Body"/>
        <w:jc w:val="right"/>
      </w:pPr>
    </w:p>
    <w:p w14:paraId="31F775E5" w14:textId="77777777" w:rsidR="00D80E32" w:rsidRDefault="00B50EA9">
      <w:pPr>
        <w:pStyle w:val="ProductList-ClauseHeading"/>
        <w:outlineLvl w:val="3"/>
      </w:pPr>
      <w:r>
        <w:t>4.1 Droits d’Utilisation Étendus pour les Clients Microsoft 365</w:t>
      </w:r>
    </w:p>
    <w:p w14:paraId="7D7293E6" w14:textId="77777777" w:rsidR="00D80E32" w:rsidRDefault="00B50EA9">
      <w:pPr>
        <w:pStyle w:val="ProductList-Body"/>
      </w:pPr>
      <w:r>
        <w:rPr>
          <w:color w:val="404040"/>
        </w:rPr>
        <w:t>Les clients Éligibles détenteurs d’une licence pour Microsoft 365 ou une combinaison d’Office 365 et Enterprise Mobility + Security disposent de droits d’accès à Exchange Online Archiving pour Exchange Server identiques à ceux fournis par la CAL Entreprise Suite. Les « Clients Éligibles » sont les clients ayant conclu un Accord de Mise en Œuvre Entreprise, Souscription Entreprise ou de Solutions Éducation qui disposent d’une Software Assurance active pour la CAL Entreprise Suite au 30 novembre 2014.</w:t>
      </w:r>
    </w:p>
    <w:p w14:paraId="2FA0EA39" w14:textId="77777777" w:rsidR="00D80E32" w:rsidRDefault="00D80E32">
      <w:pPr>
        <w:pStyle w:val="ProductList-Body"/>
      </w:pPr>
    </w:p>
    <w:p w14:paraId="4B46565C" w14:textId="77777777" w:rsidR="00D80E32" w:rsidRDefault="00B50EA9">
      <w:pPr>
        <w:pStyle w:val="ProductList-ClauseHeading"/>
        <w:outlineLvl w:val="3"/>
      </w:pPr>
      <w:r>
        <w:t>4.2 Services en Ligne inclus avec la CAL Entreprise Suite</w:t>
      </w:r>
    </w:p>
    <w:p w14:paraId="646BF677" w14:textId="77777777" w:rsidR="00D80E32" w:rsidRDefault="00B50EA9">
      <w:pPr>
        <w:pStyle w:val="ProductList-Body"/>
      </w:pPr>
      <w:r>
        <w:rPr>
          <w:color w:val="404040"/>
        </w:rPr>
        <w:t xml:space="preserve">Une CAL Entreprise Suite avec SA active fournit également des droits pour Exchange Online Archiving pour Exchange Server, Data Loss Prevention et Exchange Online Protection. </w:t>
      </w:r>
    </w:p>
    <w:p w14:paraId="1CDB146A" w14:textId="77777777" w:rsidR="00D80E32" w:rsidRDefault="00D80E32">
      <w:pPr>
        <w:pStyle w:val="ProductList-Body"/>
      </w:pPr>
    </w:p>
    <w:p w14:paraId="1BAAF08A" w14:textId="77777777" w:rsidR="00D80E32" w:rsidRDefault="00D80E32">
      <w:pPr>
        <w:pStyle w:val="ProductList-Body"/>
        <w:jc w:val="right"/>
      </w:pPr>
    </w:p>
    <w:tbl>
      <w:tblPr>
        <w:tblStyle w:val="PURTable"/>
        <w:tblW w:w="0" w:type="dxa"/>
        <w:tblLook w:val="04A0" w:firstRow="1" w:lastRow="0" w:firstColumn="1" w:lastColumn="0" w:noHBand="0" w:noVBand="1"/>
      </w:tblPr>
      <w:tblGrid>
        <w:gridCol w:w="10916"/>
      </w:tblGrid>
      <w:tr w:rsidR="00D80E32" w14:paraId="69B740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DAA34C" w14:textId="77777777" w:rsidR="00D80E32" w:rsidRDefault="00384E68">
            <w:pPr>
              <w:pStyle w:val="ProductList-TableBody"/>
              <w:jc w:val="right"/>
            </w:pPr>
            <w:hyperlink w:anchor="_Sec842">
              <w:r w:rsidR="00B50EA9">
                <w:rPr>
                  <w:color w:val="00467F"/>
                  <w:sz w:val="14"/>
                  <w:u w:val="single"/>
                </w:rPr>
                <w:t>Table des matières</w:t>
              </w:r>
            </w:hyperlink>
            <w:r w:rsidR="00B50EA9">
              <w:rPr>
                <w:sz w:val="14"/>
              </w:rPr>
              <w:t xml:space="preserve"> / </w:t>
            </w:r>
            <w:hyperlink w:anchor="_Sec549">
              <w:r w:rsidR="00B50EA9">
                <w:rPr>
                  <w:color w:val="00467F"/>
                  <w:sz w:val="14"/>
                  <w:u w:val="single"/>
                </w:rPr>
                <w:t>Glossaire</w:t>
              </w:r>
            </w:hyperlink>
            <w:r w:rsidR="00B50EA9">
              <w:rPr>
                <w:sz w:val="14"/>
              </w:rPr>
              <w:t xml:space="preserve"> / </w:t>
            </w:r>
            <w:hyperlink w:anchor="_Sec844">
              <w:r w:rsidR="00B50EA9">
                <w:rPr>
                  <w:color w:val="00467F"/>
                  <w:sz w:val="14"/>
                  <w:u w:val="single"/>
                </w:rPr>
                <w:t>Index</w:t>
              </w:r>
            </w:hyperlink>
          </w:p>
        </w:tc>
      </w:tr>
    </w:tbl>
    <w:p w14:paraId="363EAA8E" w14:textId="77777777" w:rsidR="00D80E32" w:rsidRDefault="00D80E32">
      <w:pPr>
        <w:pStyle w:val="ProductList-Body"/>
      </w:pPr>
    </w:p>
    <w:p w14:paraId="1D21E381" w14:textId="77777777" w:rsidR="00D80E32" w:rsidRDefault="00B50EA9">
      <w:pPr>
        <w:pStyle w:val="ProductList-Offering1HeadingNoBorder"/>
        <w:outlineLvl w:val="1"/>
      </w:pPr>
      <w:bookmarkStart w:id="60" w:name="_Sec602"/>
      <w:r>
        <w:t>Core Infrastructure Server (CIS) Suite</w:t>
      </w:r>
      <w:bookmarkEnd w:id="60"/>
      <w:r>
        <w:fldChar w:fldCharType="begin"/>
      </w:r>
      <w:r>
        <w:instrText xml:space="preserve"> TC "</w:instrText>
      </w:r>
      <w:bookmarkStart w:id="61" w:name="_Toc25930332"/>
      <w:r>
        <w:instrText>Core Infrastructure Server (CIS) Suite</w:instrText>
      </w:r>
      <w:bookmarkEnd w:id="61"/>
      <w:r>
        <w:instrText>" \l 2</w:instrText>
      </w:r>
      <w:r>
        <w:fldChar w:fldCharType="end"/>
      </w:r>
    </w:p>
    <w:p w14:paraId="38217E24" w14:textId="77777777" w:rsidR="00D80E32" w:rsidRDefault="00B50EA9">
      <w:pPr>
        <w:pStyle w:val="ProductList-Offering1SubSection"/>
        <w:outlineLvl w:val="2"/>
      </w:pPr>
      <w:bookmarkStart w:id="62" w:name="_Sec603"/>
      <w:r>
        <w:t>1. Disponibilité des programmes</w:t>
      </w:r>
      <w:bookmarkEnd w:id="62"/>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D80E32" w14:paraId="2C66336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7F10058" w14:textId="77777777" w:rsidR="00D80E32" w:rsidRDefault="00B50EA9">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A724EE" w14:textId="77777777" w:rsidR="00D80E32" w:rsidRDefault="00B50EA9">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40AD21" w14:textId="77777777" w:rsidR="00D80E32" w:rsidRDefault="00B50EA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EAFC4" w14:textId="77777777" w:rsidR="00D80E32" w:rsidRDefault="00B50EA9">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E9D7E1" w14:textId="77777777" w:rsidR="00D80E32" w:rsidRDefault="00B50E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0BBF3D" w14:textId="77777777" w:rsidR="00D80E32" w:rsidRDefault="00B50EA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B43B3D" w14:textId="77777777" w:rsidR="00D80E32" w:rsidRDefault="00B50EA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514FDB" w14:textId="77777777" w:rsidR="00D80E32" w:rsidRDefault="00B50EA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713CFA" w14:textId="77777777" w:rsidR="00D80E32" w:rsidRDefault="00B50EA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3D3A69" w14:textId="77777777" w:rsidR="00D80E32" w:rsidRDefault="00B50EA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F67DB9" w14:textId="77777777" w:rsidR="00D80E32" w:rsidRDefault="00B50EA9">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420929" w14:textId="77777777" w:rsidR="00D80E32" w:rsidRDefault="00B50EA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80E32" w14:paraId="1D468A44" w14:textId="77777777">
        <w:tc>
          <w:tcPr>
            <w:tcW w:w="4160" w:type="dxa"/>
            <w:tcBorders>
              <w:top w:val="single" w:sz="6" w:space="0" w:color="FFFFFF"/>
              <w:left w:val="none" w:sz="4" w:space="0" w:color="6E6E6E"/>
              <w:bottom w:val="dashed" w:sz="4" w:space="0" w:color="BFBFBF"/>
              <w:right w:val="none" w:sz="4" w:space="0" w:color="6E6E6E"/>
            </w:tcBorders>
          </w:tcPr>
          <w:p w14:paraId="67CEB129" w14:textId="77777777" w:rsidR="00D80E32" w:rsidRDefault="00B50EA9">
            <w:pPr>
              <w:pStyle w:val="ProductList-TableBody"/>
            </w:pPr>
            <w:r>
              <w:rPr>
                <w:color w:val="000000"/>
              </w:rPr>
              <w:t>Core Infrastructure Server Suite Standard (packs de 2 Licences par Cœur)</w:t>
            </w:r>
            <w:r>
              <w:fldChar w:fldCharType="begin"/>
            </w:r>
            <w:r>
              <w:instrText xml:space="preserve"> XE "Core Infrastructure Server Suite Standard (packs de 2 Licences par Cœur)"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F6F5B51" w14:textId="77777777" w:rsidR="00D80E32" w:rsidRDefault="00D80E3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E0F2211" w14:textId="77777777" w:rsidR="00D80E32" w:rsidRDefault="00D80E3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59AD8E4" w14:textId="77777777" w:rsidR="00D80E32" w:rsidRDefault="00B50EA9">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307F8044" w14:textId="77777777" w:rsidR="00D80E32" w:rsidRDefault="00B50EA9">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87796" w14:textId="77777777" w:rsidR="00D80E32" w:rsidRDefault="00B50E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088E4"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04CAC"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A4504" w14:textId="77777777" w:rsidR="00D80E32" w:rsidRDefault="00B50E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67ED3"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C2C5D"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E98BD"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80E32" w14:paraId="5687D4E4" w14:textId="77777777">
        <w:tc>
          <w:tcPr>
            <w:tcW w:w="4160" w:type="dxa"/>
            <w:tcBorders>
              <w:top w:val="dashed" w:sz="4" w:space="0" w:color="BFBFBF"/>
              <w:left w:val="none" w:sz="4" w:space="0" w:color="6E6E6E"/>
              <w:bottom w:val="dashed" w:sz="4" w:space="0" w:color="BFBFBF"/>
              <w:right w:val="none" w:sz="4" w:space="0" w:color="6E6E6E"/>
            </w:tcBorders>
          </w:tcPr>
          <w:p w14:paraId="36331311" w14:textId="77777777" w:rsidR="00D80E32" w:rsidRDefault="00B50EA9">
            <w:pPr>
              <w:pStyle w:val="ProductList-TableBody"/>
            </w:pPr>
            <w:r>
              <w:t>Core Infrastructure Server Suite Standard (packs de 16 Licences par Cœur)</w:t>
            </w:r>
            <w:r>
              <w:fldChar w:fldCharType="begin"/>
            </w:r>
            <w:r>
              <w:instrText xml:space="preserve"> XE "Core Infrastructure Server Suite Standard (packs de 16 Licences par Cœur)"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06F4E23" w14:textId="77777777" w:rsidR="00D80E32" w:rsidRDefault="00D80E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9158230" w14:textId="77777777" w:rsidR="00D80E32" w:rsidRDefault="00D80E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302D60" w14:textId="77777777" w:rsidR="00D80E32" w:rsidRDefault="00B50EA9">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08498FB9" w14:textId="77777777" w:rsidR="00D80E32" w:rsidRDefault="00B50EA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B6981" w14:textId="77777777" w:rsidR="00D80E32" w:rsidRDefault="00B50E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B1D4D"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00FF3"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0DC95" w14:textId="77777777" w:rsidR="00D80E32" w:rsidRDefault="00B50E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B0AFC"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12AA1"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D4E75"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80E32" w14:paraId="54F6DDA8" w14:textId="77777777">
        <w:tc>
          <w:tcPr>
            <w:tcW w:w="4160" w:type="dxa"/>
            <w:tcBorders>
              <w:top w:val="dashed" w:sz="4" w:space="0" w:color="BFBFBF"/>
              <w:left w:val="none" w:sz="4" w:space="0" w:color="6E6E6E"/>
              <w:bottom w:val="dashed" w:sz="4" w:space="0" w:color="BFBFBF"/>
              <w:right w:val="none" w:sz="4" w:space="0" w:color="6E6E6E"/>
            </w:tcBorders>
          </w:tcPr>
          <w:p w14:paraId="33FF085E" w14:textId="77777777" w:rsidR="00D80E32" w:rsidRDefault="00B50EA9">
            <w:pPr>
              <w:pStyle w:val="ProductList-TableBody"/>
            </w:pPr>
            <w:r>
              <w:rPr>
                <w:color w:val="000000"/>
              </w:rPr>
              <w:t>Core Infrastructure Server Suite Datacenter (packs de 2 Licences par Cœur)</w:t>
            </w:r>
            <w:r>
              <w:fldChar w:fldCharType="begin"/>
            </w:r>
            <w:r>
              <w:instrText xml:space="preserve"> XE "Core Infrastructure Server Suite Datacenter (packs de 2 Licences par Cœur)"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9F0DA4F" w14:textId="77777777" w:rsidR="00D80E32" w:rsidRDefault="00D80E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F3F294" w14:textId="77777777" w:rsidR="00D80E32" w:rsidRDefault="00D80E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4ADBE21" w14:textId="77777777" w:rsidR="00D80E32" w:rsidRDefault="00B50EA9">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0863D1D5" w14:textId="77777777" w:rsidR="00D80E32" w:rsidRDefault="00B50EA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583AF" w14:textId="77777777" w:rsidR="00D80E32" w:rsidRDefault="00B50E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9D054"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9F4D0"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1C8A6"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B5029"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F1628"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1A72A"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80E32" w14:paraId="29D6FFD6" w14:textId="77777777">
        <w:tc>
          <w:tcPr>
            <w:tcW w:w="4160" w:type="dxa"/>
            <w:tcBorders>
              <w:top w:val="dashed" w:sz="4" w:space="0" w:color="BFBFBF"/>
              <w:left w:val="none" w:sz="4" w:space="0" w:color="6E6E6E"/>
              <w:bottom w:val="none" w:sz="4" w:space="0" w:color="BFBFBF"/>
              <w:right w:val="none" w:sz="4" w:space="0" w:color="6E6E6E"/>
            </w:tcBorders>
          </w:tcPr>
          <w:p w14:paraId="1DA26959" w14:textId="77777777" w:rsidR="00D80E32" w:rsidRDefault="00B50EA9">
            <w:pPr>
              <w:pStyle w:val="ProductList-TableBody"/>
            </w:pPr>
            <w:r>
              <w:rPr>
                <w:color w:val="000000"/>
              </w:rPr>
              <w:t>Core Infrastructure Server Suite Datacenter (packs de 16 Licences par Cœur)</w:t>
            </w:r>
            <w:r>
              <w:fldChar w:fldCharType="begin"/>
            </w:r>
            <w:r>
              <w:instrText xml:space="preserve"> XE "Core Infrastructure Server Suite Datacenter (packs de 16 Licences par Cœur)"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7AB043B6" w14:textId="77777777" w:rsidR="00D80E32" w:rsidRDefault="00D80E32">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72288CA" w14:textId="77777777" w:rsidR="00D80E32" w:rsidRDefault="00D80E32">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2E687F8" w14:textId="77777777" w:rsidR="00D80E32" w:rsidRDefault="00B50EA9">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40FB2616" w14:textId="77777777" w:rsidR="00D80E32" w:rsidRDefault="00B50EA9">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0F088" w14:textId="77777777" w:rsidR="00D80E32" w:rsidRDefault="00B50E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889BE"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90D13"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75D94"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DE222"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93DCB"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46FF0"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382190AE" w14:textId="77777777" w:rsidR="00D80E32" w:rsidRDefault="00B50EA9">
      <w:pPr>
        <w:pStyle w:val="ProductList-Offering1SubSection"/>
        <w:outlineLvl w:val="2"/>
      </w:pPr>
      <w:bookmarkStart w:id="63" w:name="_Sec604"/>
      <w:r>
        <w:t>2. Conditions des Produits</w:t>
      </w:r>
      <w:bookmarkEnd w:id="63"/>
    </w:p>
    <w:tbl>
      <w:tblPr>
        <w:tblStyle w:val="PURTable"/>
        <w:tblW w:w="0" w:type="dxa"/>
        <w:tblLook w:val="04A0" w:firstRow="1" w:lastRow="0" w:firstColumn="1" w:lastColumn="0" w:noHBand="0" w:noVBand="1"/>
      </w:tblPr>
      <w:tblGrid>
        <w:gridCol w:w="3630"/>
        <w:gridCol w:w="3634"/>
        <w:gridCol w:w="3652"/>
      </w:tblGrid>
      <w:tr w:rsidR="00D80E32" w14:paraId="42D217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B8382D" w14:textId="77777777" w:rsidR="00D80E32" w:rsidRDefault="00B50EA9">
            <w:pPr>
              <w:pStyle w:val="ProductList-TableBody"/>
            </w:pPr>
            <w:r>
              <w:rPr>
                <w:color w:val="404040"/>
              </w:rPr>
              <w:t>Version Antérieure : N/A</w:t>
            </w:r>
          </w:p>
        </w:tc>
        <w:tc>
          <w:tcPr>
            <w:tcW w:w="4040" w:type="dxa"/>
            <w:tcBorders>
              <w:top w:val="single" w:sz="18" w:space="0" w:color="00188F"/>
              <w:left w:val="single" w:sz="4" w:space="0" w:color="000000"/>
              <w:bottom w:val="single" w:sz="4" w:space="0" w:color="000000"/>
              <w:right w:val="single" w:sz="4" w:space="0" w:color="000000"/>
            </w:tcBorders>
          </w:tcPr>
          <w:p w14:paraId="085015CE" w14:textId="77777777" w:rsidR="00D80E32" w:rsidRDefault="00B50EA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613244" w14:textId="77777777" w:rsidR="00D80E32" w:rsidRDefault="00B50EA9">
            <w:pPr>
              <w:pStyle w:val="ProductList-TableBody"/>
            </w:pPr>
            <w:r>
              <w:rPr>
                <w:color w:val="404040"/>
              </w:rPr>
              <w:t>Éditions Antérieures : N/A</w:t>
            </w:r>
          </w:p>
        </w:tc>
      </w:tr>
      <w:tr w:rsidR="00D80E32" w14:paraId="1ACF8D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E1C38" w14:textId="77777777" w:rsidR="00D80E32" w:rsidRDefault="00B50EA9">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D5953" w14:textId="77777777" w:rsidR="00D80E32" w:rsidRDefault="00B50EA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33889BD8" w14:textId="77777777" w:rsidR="00D80E32" w:rsidRDefault="00B50EA9">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D80E32" w14:paraId="1576B4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F88E6" w14:textId="77777777" w:rsidR="00D80E32" w:rsidRDefault="00B50EA9">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39E0B" w14:textId="77777777" w:rsidR="00D80E32" w:rsidRDefault="00B50EA9">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2F891" w14:textId="77777777" w:rsidR="00D80E32" w:rsidRDefault="00B50EA9">
            <w:pPr>
              <w:pStyle w:val="ProductList-TableBody"/>
            </w:pPr>
            <w:r>
              <w:rPr>
                <w:color w:val="404040"/>
              </w:rPr>
              <w:t>Éligible à Réduction : N/A</w:t>
            </w:r>
          </w:p>
        </w:tc>
      </w:tr>
      <w:tr w:rsidR="00D80E32" w14:paraId="3C36121A" w14:textId="77777777">
        <w:tc>
          <w:tcPr>
            <w:tcW w:w="4040" w:type="dxa"/>
            <w:tcBorders>
              <w:top w:val="single" w:sz="4" w:space="0" w:color="000000"/>
              <w:left w:val="single" w:sz="4" w:space="0" w:color="000000"/>
              <w:bottom w:val="single" w:sz="4" w:space="0" w:color="000000"/>
              <w:right w:val="single" w:sz="4" w:space="0" w:color="000000"/>
            </w:tcBorders>
          </w:tcPr>
          <w:p w14:paraId="05EA4870" w14:textId="77777777" w:rsidR="00D80E32" w:rsidRDefault="00B50EA9">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9A55E" w14:textId="77777777" w:rsidR="00D80E32" w:rsidRDefault="00B50EA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9AEDD" w14:textId="77777777" w:rsidR="00D80E32" w:rsidRDefault="00B50EA9">
            <w:pPr>
              <w:pStyle w:val="ProductList-TableBody"/>
            </w:pPr>
            <w:r>
              <w:rPr>
                <w:color w:val="404040"/>
              </w:rPr>
              <w:t>Éligible à Régularisation : N/A</w:t>
            </w:r>
          </w:p>
        </w:tc>
      </w:tr>
      <w:tr w:rsidR="00D80E32" w14:paraId="3A243E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143AB" w14:textId="77777777" w:rsidR="00D80E32" w:rsidRDefault="00B50EA9">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DB0E5" w14:textId="77777777" w:rsidR="00D80E32" w:rsidRDefault="00D80E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7F665" w14:textId="77777777" w:rsidR="00D80E32" w:rsidRDefault="00D80E32">
            <w:pPr>
              <w:pStyle w:val="ProductList-TableBody"/>
            </w:pPr>
          </w:p>
        </w:tc>
      </w:tr>
    </w:tbl>
    <w:p w14:paraId="1B77A5C6" w14:textId="77777777" w:rsidR="00D80E32" w:rsidRDefault="00D80E32">
      <w:pPr>
        <w:pStyle w:val="ProductList-Body"/>
      </w:pPr>
    </w:p>
    <w:p w14:paraId="581F4DC8" w14:textId="77777777" w:rsidR="00D80E32" w:rsidRDefault="00B50EA9">
      <w:pPr>
        <w:pStyle w:val="ProductList-ClauseHeading"/>
        <w:outlineLvl w:val="3"/>
      </w:pPr>
      <w:r>
        <w:lastRenderedPageBreak/>
        <w:t>2.1 Logiciels inclus dans CIS Suite Standard</w:t>
      </w:r>
    </w:p>
    <w:p w14:paraId="43F7DBFB" w14:textId="77777777" w:rsidR="00D80E32" w:rsidRDefault="00B50EA9">
      <w:pPr>
        <w:pStyle w:val="ProductList-Body"/>
      </w:pPr>
      <w:r>
        <w:t>CIS Suite Standard inclut les dernières versions de Windows Server Standard et de System Center Standard mises à la disposition du Client pendant la durée de sa Software Assurance.</w:t>
      </w:r>
    </w:p>
    <w:p w14:paraId="16BEFC5C" w14:textId="77777777" w:rsidR="00D80E32" w:rsidRDefault="00D80E32">
      <w:pPr>
        <w:pStyle w:val="ProductList-Body"/>
      </w:pPr>
    </w:p>
    <w:p w14:paraId="37E41689" w14:textId="77777777" w:rsidR="00D80E32" w:rsidRDefault="00B50EA9">
      <w:pPr>
        <w:pStyle w:val="ProductList-ClauseHeading"/>
        <w:outlineLvl w:val="3"/>
      </w:pPr>
      <w:r>
        <w:t>2.2 Logiciels inclus dans CIS Suite Datacenter</w:t>
      </w:r>
    </w:p>
    <w:p w14:paraId="444159B0" w14:textId="77777777" w:rsidR="00D80E32" w:rsidRDefault="00B50EA9">
      <w:pPr>
        <w:pStyle w:val="ProductList-Body"/>
      </w:pPr>
      <w:r>
        <w:t>CIS Suite Datacenter inclut les dernières versions de Windows Server Datacenter et de System Center Datacenter mises à la disposition du Client pendant la durée de sa Software Assurance.</w:t>
      </w:r>
    </w:p>
    <w:p w14:paraId="1A1A9F90" w14:textId="77777777" w:rsidR="00D80E32" w:rsidRDefault="00B50EA9">
      <w:pPr>
        <w:pStyle w:val="ProductList-Offering1SubSection"/>
        <w:outlineLvl w:val="2"/>
      </w:pPr>
      <w:bookmarkStart w:id="64" w:name="_Sec605"/>
      <w:r>
        <w:t>3. Droits d’utilisation</w:t>
      </w:r>
      <w:bookmarkEnd w:id="64"/>
    </w:p>
    <w:tbl>
      <w:tblPr>
        <w:tblStyle w:val="PURTable"/>
        <w:tblW w:w="0" w:type="dxa"/>
        <w:tblLook w:val="04A0" w:firstRow="1" w:lastRow="0" w:firstColumn="1" w:lastColumn="0" w:noHBand="0" w:noVBand="1"/>
      </w:tblPr>
      <w:tblGrid>
        <w:gridCol w:w="3631"/>
        <w:gridCol w:w="3620"/>
        <w:gridCol w:w="3665"/>
      </w:tblGrid>
      <w:tr w:rsidR="00D80E32" w14:paraId="509162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681D00" w14:textId="77777777" w:rsidR="00D80E32" w:rsidRDefault="00B50EA9">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p>
        </w:tc>
        <w:tc>
          <w:tcPr>
            <w:tcW w:w="4040" w:type="dxa"/>
            <w:tcBorders>
              <w:top w:val="single" w:sz="18" w:space="0" w:color="00188F"/>
              <w:left w:val="single" w:sz="4" w:space="0" w:color="000000"/>
              <w:bottom w:val="single" w:sz="4" w:space="0" w:color="000000"/>
              <w:right w:val="single" w:sz="4" w:space="0" w:color="000000"/>
            </w:tcBorders>
          </w:tcPr>
          <w:p w14:paraId="572D39A1" w14:textId="77777777" w:rsidR="00D80E32" w:rsidRDefault="00B50EA9">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08AAE7" w14:textId="77777777" w:rsidR="00D80E32" w:rsidRDefault="00B50EA9">
            <w:pPr>
              <w:pStyle w:val="ProductList-TableBody"/>
            </w:pPr>
            <w:r>
              <w:rPr>
                <w:color w:val="404040"/>
              </w:rPr>
              <w:t>Logiciels supplémentaires : N/A</w:t>
            </w:r>
          </w:p>
        </w:tc>
      </w:tr>
      <w:tr w:rsidR="00D80E32" w14:paraId="52009A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8D25A" w14:textId="77777777" w:rsidR="00D80E32" w:rsidRDefault="00B50EA9">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AAC26" w14:textId="77777777" w:rsidR="00D80E32" w:rsidRDefault="00B50EA9">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B058D" w14:textId="77777777" w:rsidR="00D80E32" w:rsidRDefault="00B50EA9">
            <w:pPr>
              <w:pStyle w:val="ProductList-TableBody"/>
            </w:pPr>
            <w:r>
              <w:rPr>
                <w:color w:val="404040"/>
              </w:rPr>
              <w:t>Technologies incluses : N/A</w:t>
            </w:r>
          </w:p>
        </w:tc>
      </w:tr>
      <w:tr w:rsidR="00D80E32" w14:paraId="3745E3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9C97C" w14:textId="77777777" w:rsidR="00D80E32" w:rsidRDefault="00B50EA9">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38425" w14:textId="77777777" w:rsidR="00D80E32" w:rsidRDefault="00D80E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16112" w14:textId="77777777" w:rsidR="00D80E32" w:rsidRDefault="00D80E32">
            <w:pPr>
              <w:pStyle w:val="ProductList-TableBody"/>
            </w:pPr>
          </w:p>
        </w:tc>
      </w:tr>
    </w:tbl>
    <w:p w14:paraId="0F30D330" w14:textId="77777777" w:rsidR="00D80E32" w:rsidRDefault="00D80E32">
      <w:pPr>
        <w:pStyle w:val="ProductList-Body"/>
      </w:pPr>
    </w:p>
    <w:p w14:paraId="5F228ED5" w14:textId="77777777" w:rsidR="00D80E32" w:rsidRDefault="00B50EA9">
      <w:pPr>
        <w:pStyle w:val="ProductList-ClauseHeading"/>
        <w:outlineLvl w:val="3"/>
      </w:pPr>
      <w:r>
        <w:t>3.1 Droits d’Utilisation applicables</w:t>
      </w:r>
    </w:p>
    <w:p w14:paraId="4BCE7CA3" w14:textId="77777777" w:rsidR="00D80E32" w:rsidRDefault="00B50EA9">
      <w:pPr>
        <w:pStyle w:val="ProductList-Body"/>
      </w:pPr>
      <w:r>
        <w:t xml:space="preserve">L’accès et l’utilisation du logiciel CIS Suite par le Client sont régis par les Termes du Contrat de Licences applicables à chaque Produit composant le logiciel CIS Suite, comme modifiées par les présents Termes du Contrat de Licence. Pour chaque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sur lequel le Client exécute le logiciel CIS Suite, le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requises est égal au nombre total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que compte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avec un minimum obligatoire de 8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 xml:space="preserve"> et de 16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Le Client est autorisé à attribuer le nombre de</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CIS Suite Standard supplémentaires susmentionné au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et à utiliser le logiciel serveur dans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supplémentaires, ainsi qu’à Gérer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supplémentaires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14:paraId="4B904B56" w14:textId="77777777" w:rsidR="00D80E32" w:rsidRDefault="00D80E32">
      <w:pPr>
        <w:pStyle w:val="ProductList-Body"/>
      </w:pPr>
    </w:p>
    <w:p w14:paraId="79A6FF13" w14:textId="77777777" w:rsidR="00D80E32" w:rsidRDefault="00B50EA9">
      <w:pPr>
        <w:pStyle w:val="ProductList-ClauseHeading"/>
        <w:outlineLvl w:val="3"/>
      </w:pPr>
      <w:r>
        <w:t>3.2 Attribution de Licences Serveur et de Licences de Gestion</w:t>
      </w:r>
    </w:p>
    <w:p w14:paraId="16947E21" w14:textId="77777777" w:rsidR="00D80E32" w:rsidRDefault="00B50EA9">
      <w:pPr>
        <w:pStyle w:val="ProductList-Body"/>
      </w:pPr>
      <w:r>
        <w:t xml:space="preserve">Conformément aux Termes du Contrat de Licence de Windows Server et de System Center applicables à l’utilisation du logiciel CIS par le Client, le Client sera considéré comme ayant attribué au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un nombre de Licences Windows Server et System Center équivalent au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CIS Suite attribuées au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59B78623" w14:textId="77777777" w:rsidR="00D80E32" w:rsidRDefault="00D80E32">
      <w:pPr>
        <w:pStyle w:val="ProductList-Body"/>
      </w:pPr>
    </w:p>
    <w:p w14:paraId="70A1D7DC" w14:textId="77777777" w:rsidR="00D80E32" w:rsidRDefault="00B50EA9">
      <w:pPr>
        <w:pStyle w:val="ProductList-ClauseHeading"/>
        <w:outlineLvl w:val="3"/>
      </w:pPr>
      <w:r>
        <w:t>3.3 Conditions supplémentaires</w:t>
      </w:r>
    </w:p>
    <w:p w14:paraId="0BE30963" w14:textId="77777777" w:rsidR="00D80E32" w:rsidRDefault="00B50EA9">
      <w:pPr>
        <w:pStyle w:val="ProductList-Body"/>
      </w:pPr>
      <w:r>
        <w:t>Le Client est autorisé à exécuter une version antérieure ou une édition inférieure de l’un des Produits individuels inclus dans CIS Suite, conformément aux conditions de licence dudit Produit stipulées dans les Conditions des Produits.</w:t>
      </w:r>
    </w:p>
    <w:p w14:paraId="1FEBD530" w14:textId="77777777" w:rsidR="00D80E32" w:rsidRDefault="00D80E32">
      <w:pPr>
        <w:pStyle w:val="ProductList-Body"/>
      </w:pPr>
    </w:p>
    <w:p w14:paraId="355E4B16" w14:textId="77777777" w:rsidR="00D80E32" w:rsidRDefault="00B50EA9">
      <w:pPr>
        <w:pStyle w:val="ProductList-Body"/>
      </w:pPr>
      <w:r>
        <w:t xml:space="preserve">Toutes les autres conditions requises pour acquérir et attribuer des </w:t>
      </w:r>
      <w:r>
        <w:fldChar w:fldCharType="begin"/>
      </w:r>
      <w:r>
        <w:instrText xml:space="preserve"> AutoTextList   \s NoStyle \t "Licences Connecteur Externe (External Connector) désigne une ou plusieurs Licences affectées à un Serveur dédié à l’utilisation du Client et qui permettent un accès à la version correspondante du logiciel serveur ou aux versions antérieures du logiciel serveur par les Utilisateurs Externes." </w:instrText>
      </w:r>
      <w:r>
        <w:fldChar w:fldCharType="separate"/>
      </w:r>
      <w:r>
        <w:rPr>
          <w:color w:val="0563C1"/>
        </w:rPr>
        <w:t>Licences Connecteur Externe (External Connector)</w:t>
      </w:r>
      <w:r>
        <w:fldChar w:fldCharType="end"/>
      </w:r>
      <w:r>
        <w:t xml:space="preserve">, des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et des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aux utilisateurs ou aux dispositifs à des fins d’accès et de gestion, comme spécifié dans les Conditions des Produits, demeurent valables et pleinement applicables.</w:t>
      </w:r>
    </w:p>
    <w:p w14:paraId="7D734AC1" w14:textId="77777777" w:rsidR="00D80E32" w:rsidRDefault="00B50EA9">
      <w:pPr>
        <w:pStyle w:val="ProductList-Offering1SubSection"/>
        <w:outlineLvl w:val="2"/>
      </w:pPr>
      <w:bookmarkStart w:id="65" w:name="_Sec606"/>
      <w:r>
        <w:t>4. Software Assurance</w:t>
      </w:r>
      <w:bookmarkEnd w:id="65"/>
    </w:p>
    <w:tbl>
      <w:tblPr>
        <w:tblStyle w:val="PURTable"/>
        <w:tblW w:w="0" w:type="dxa"/>
        <w:tblLook w:val="04A0" w:firstRow="1" w:lastRow="0" w:firstColumn="1" w:lastColumn="0" w:noHBand="0" w:noVBand="1"/>
      </w:tblPr>
      <w:tblGrid>
        <w:gridCol w:w="3641"/>
        <w:gridCol w:w="3640"/>
        <w:gridCol w:w="3635"/>
      </w:tblGrid>
      <w:tr w:rsidR="00D80E32" w14:paraId="502362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07BE0E" w14:textId="77777777" w:rsidR="00D80E32" w:rsidRDefault="00B50EA9">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03130751" w14:textId="77777777" w:rsidR="00D80E32" w:rsidRDefault="00B50EA9">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0C54F1" w14:textId="77777777" w:rsidR="00D80E32" w:rsidRDefault="00B50EA9">
            <w:pPr>
              <w:pStyle w:val="ProductList-TableBody"/>
            </w:pPr>
            <w:r>
              <w:rPr>
                <w:color w:val="404040"/>
              </w:rPr>
              <w:t>Droits de Basculement : N/A</w:t>
            </w:r>
          </w:p>
        </w:tc>
      </w:tr>
      <w:tr w:rsidR="00D80E32" w14:paraId="5C6501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87E27" w14:textId="77777777" w:rsidR="00D80E32" w:rsidRDefault="00B50EA9">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0D2C8652" w14:textId="77777777" w:rsidR="00D80E32" w:rsidRDefault="00B50EA9">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39">
              <w:r>
                <w:rPr>
                  <w:color w:val="00467F"/>
                  <w:u w:val="single"/>
                </w:rPr>
                <w:t>Liste des produits - Mars 2014</w:t>
              </w:r>
            </w:hyperlink>
            <w:r>
              <w:t xml:space="preserve">, </w:t>
            </w:r>
            <w:hyperlink r:id="rId40">
              <w:r>
                <w:rPr>
                  <w:color w:val="00467F"/>
                  <w:u w:val="single"/>
                </w:rPr>
                <w:t>Conditions des produits - octobre et décembre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9BDDA" w14:textId="77777777" w:rsidR="00D80E32" w:rsidRDefault="00B50EA9">
            <w:pPr>
              <w:pStyle w:val="ProductList-TableBody"/>
            </w:pPr>
            <w:r>
              <w:rPr>
                <w:color w:val="404040"/>
              </w:rPr>
              <w:t>Droits d’Itinérance : N/A</w:t>
            </w:r>
          </w:p>
        </w:tc>
      </w:tr>
      <w:tr w:rsidR="00D80E32" w14:paraId="21CDAED7" w14:textId="77777777">
        <w:tc>
          <w:tcPr>
            <w:tcW w:w="4040" w:type="dxa"/>
            <w:tcBorders>
              <w:top w:val="single" w:sz="4" w:space="0" w:color="000000"/>
              <w:left w:val="single" w:sz="4" w:space="0" w:color="000000"/>
              <w:bottom w:val="single" w:sz="4" w:space="0" w:color="000000"/>
              <w:right w:val="single" w:sz="4" w:space="0" w:color="000000"/>
            </w:tcBorders>
          </w:tcPr>
          <w:p w14:paraId="29EFCE27" w14:textId="77777777" w:rsidR="00D80E32" w:rsidRDefault="00B50EA9">
            <w:pPr>
              <w:pStyle w:val="ProductList-TableBody"/>
            </w:pPr>
            <w:r>
              <w:fldChar w:fldCharType="begin"/>
            </w:r>
            <w:r>
              <w:instrText xml:space="preserve"> AutoTextList   \s NoStyle \t "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6FC47499" w14:textId="77777777" w:rsidR="00D80E32" w:rsidRDefault="00B50EA9">
            <w:pPr>
              <w:pStyle w:val="ProductList-TableBody"/>
            </w:pPr>
            <w:r>
              <w:fldChar w:fldCharType="begin"/>
            </w:r>
            <w:r>
              <w:instrText xml:space="preserve"> AutoTextList   \s NoStyle \t "SA avec Droits Équivalents : Les SL acquises dans le cadre d’un Accord de Mise en Œuvre Serveur et Cloud ou d’un Contrat de Fourniture de Produits et de Services Microsoft confèrent les mêmes droits et avantages au titre de la SA que les Licences couvertes par une SA pendant toute la durée de l’Abonnement." </w:instrText>
            </w:r>
            <w:r>
              <w:fldChar w:fldCharType="separate"/>
            </w:r>
            <w:r>
              <w:rPr>
                <w:color w:val="0563C1"/>
              </w:rPr>
              <w:t>SA avec Droits Équivalents</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A07E4" w14:textId="77777777" w:rsidR="00D80E32" w:rsidRDefault="00D80E32">
            <w:pPr>
              <w:pStyle w:val="ProductList-TableBody"/>
            </w:pPr>
          </w:p>
        </w:tc>
      </w:tr>
    </w:tbl>
    <w:p w14:paraId="6AB92EFE" w14:textId="77777777" w:rsidR="00D80E32" w:rsidRDefault="00D80E32">
      <w:pPr>
        <w:pStyle w:val="ProductList-Body"/>
      </w:pPr>
    </w:p>
    <w:p w14:paraId="5D4CABA6" w14:textId="77777777" w:rsidR="00D80E32" w:rsidRDefault="00B50EA9">
      <w:pPr>
        <w:pStyle w:val="ProductList-ClauseHeading"/>
        <w:outlineLvl w:val="3"/>
      </w:pPr>
      <w:r>
        <w:t>4.1 Microsoft Azure Hybrid Benefit pour Windows Server</w:t>
      </w:r>
    </w:p>
    <w:p w14:paraId="6161F64A" w14:textId="77777777" w:rsidR="00D80E32" w:rsidRDefault="00B50EA9">
      <w:pPr>
        <w:pStyle w:val="ProductList-Body"/>
      </w:pPr>
      <w:r>
        <w:t>Reportez-vous à l’</w:t>
      </w:r>
      <w:hyperlink w:anchor="_Sec624">
        <w:r>
          <w:rPr>
            <w:color w:val="00467F"/>
            <w:u w:val="single"/>
          </w:rPr>
          <w:t xml:space="preserve">article 8, Microsoft Azure Hybrid Benefit </w:t>
        </w:r>
      </w:hyperlink>
      <w:r>
        <w:t xml:space="preserve"> de l’Entrée Produit « Microsoft Azure » pour connaître les conditions de déploiement d’images de Windows Server sur Microsoft Azure.</w:t>
      </w:r>
    </w:p>
    <w:p w14:paraId="06325FCF" w14:textId="77777777" w:rsidR="00D80E32" w:rsidRDefault="00D80E32">
      <w:pPr>
        <w:pStyle w:val="ProductList-Body"/>
      </w:pPr>
    </w:p>
    <w:p w14:paraId="55924364" w14:textId="77777777" w:rsidR="00D80E32" w:rsidRDefault="00B50EA9">
      <w:pPr>
        <w:pStyle w:val="ProductList-ClauseHeading"/>
        <w:outlineLvl w:val="3"/>
      </w:pPr>
      <w:r>
        <w:t>4.2 Mises sur le marché semestrielles du circuit de distribution</w:t>
      </w:r>
    </w:p>
    <w:p w14:paraId="67304032" w14:textId="77777777" w:rsidR="00D80E32" w:rsidRDefault="00B50EA9">
      <w:pPr>
        <w:pStyle w:val="ProductList-Body"/>
      </w:pPr>
      <w:r>
        <w:t xml:space="preserve">Les Clients détenteurs d’une SA active pour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CIS Suite Standard ou Datacenter, des Licences d’Accès de Base Windows Server et des Licences d’Accès Supplémentaire Windows Server (le cas échéant) sont autorisés à installer, utiliser et gérer et à utiliser les mises sur le marché semestrielles du circuit de distribution (pilotes ou générales) sur les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w:t>
      </w:r>
    </w:p>
    <w:p w14:paraId="411BBB72" w14:textId="77777777" w:rsidR="00D80E32" w:rsidRDefault="00D80E32">
      <w:pPr>
        <w:pStyle w:val="ProductList-Body"/>
      </w:pPr>
    </w:p>
    <w:p w14:paraId="5FF2D2DD" w14:textId="77777777" w:rsidR="00D80E32" w:rsidRDefault="00B50EA9">
      <w:pPr>
        <w:pStyle w:val="ProductList-ClauseHeading"/>
        <w:outlineLvl w:val="3"/>
      </w:pPr>
      <w:r>
        <w:t>4.3 Droits System Center Configuration Manager Current Branch</w:t>
      </w:r>
    </w:p>
    <w:p w14:paraId="019048F2" w14:textId="77777777" w:rsidR="00D80E32" w:rsidRDefault="00B50EA9">
      <w:pPr>
        <w:pStyle w:val="ProductList-Body"/>
      </w:pPr>
      <w:r>
        <w:t xml:space="preserve">Les Clients détenteurs d’une SA active pour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CIS Suite Standard ou Datacenter sont autorisés à installer et utiliser l’option Current Branch de System Center Configuration Manager.</w:t>
      </w:r>
    </w:p>
    <w:p w14:paraId="174B2B88" w14:textId="77777777" w:rsidR="00D80E32" w:rsidRDefault="00D80E32">
      <w:pPr>
        <w:pStyle w:val="ProductList-Body"/>
      </w:pPr>
    </w:p>
    <w:p w14:paraId="39D1BC0D" w14:textId="77777777" w:rsidR="00D80E32" w:rsidRDefault="00B50EA9">
      <w:pPr>
        <w:pStyle w:val="ProductList-ClauseHeading"/>
        <w:outlineLvl w:val="3"/>
      </w:pPr>
      <w:r>
        <w:t>4.4 Droits et Avantages relatifs à la Software Assurance pour les Licences d’Abonnement</w:t>
      </w:r>
    </w:p>
    <w:p w14:paraId="3E28142E" w14:textId="77777777" w:rsidR="00D80E32" w:rsidRDefault="00B50EA9">
      <w:pPr>
        <w:pStyle w:val="ProductList-Body"/>
      </w:pPr>
      <w:r>
        <w:t xml:space="preserve">Toute Licence d’Abonnement que le Client acquiert dans le cadre d’un SCE confère les mêmes droits et avantages au titre de la SA que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couvertes par une SA pendant toute la durée de l’abonnement.</w:t>
      </w:r>
    </w:p>
    <w:p w14:paraId="229AF597" w14:textId="77777777" w:rsidR="00D80E32" w:rsidRDefault="00D80E32">
      <w:pPr>
        <w:pStyle w:val="ProductList-Body"/>
      </w:pPr>
    </w:p>
    <w:p w14:paraId="2DCC6345" w14:textId="77777777" w:rsidR="00D80E32" w:rsidRDefault="00B50EA9">
      <w:pPr>
        <w:pStyle w:val="ProductList-ClauseHeading"/>
        <w:outlineLvl w:val="3"/>
      </w:pPr>
      <w:r>
        <w:t>4.5 Accord de Mise en Œuvre Serveur et Cloud (SCE) - Droit de gestion des OSE sur Microsoft Azure en vertu des Licences CIS Suite</w:t>
      </w:r>
    </w:p>
    <w:p w14:paraId="15091780" w14:textId="77777777" w:rsidR="00D80E32" w:rsidRDefault="00B50EA9">
      <w:pPr>
        <w:pStyle w:val="ProductList-Body"/>
      </w:pPr>
      <w:r>
        <w:t xml:space="preserve">Les Clients ayant conclu un SCE qui satisfont les exigences de couverture de l’accord de mise en œuvre, et qui utilisent et disposent de Licences pour CIS Suite pour gérer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dans leurs propres centres de données peuvent également utiliser le logiciel System Center concédé sous Licence </w:t>
      </w:r>
      <w:r>
        <w:lastRenderedPageBreak/>
        <w:t xml:space="preserve">en vertu de CIS Suite pour gérer leurs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éligibles s’exécutant dans Microsoft Azure. Pour chaque ensemble de 16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Cœur CIS Suite ou pour chaque </w:t>
      </w:r>
      <w:r>
        <w:fldChar w:fldCharType="begin"/>
      </w:r>
      <w:r>
        <w:instrText xml:space="preserve"> AutoTextList   \s NoStyle \t "Licence désigne le droit de télécharger, d’installer, d’utiliser et d’accéder à un Produit." </w:instrText>
      </w:r>
      <w:r>
        <w:fldChar w:fldCharType="separate"/>
      </w:r>
      <w:r>
        <w:rPr>
          <w:color w:val="0563C1"/>
        </w:rPr>
        <w:t>Licence</w:t>
      </w:r>
      <w:r>
        <w:fldChar w:fldCharType="end"/>
      </w:r>
      <w:r>
        <w:t xml:space="preserve"> par Processeur CIS Suite couverte par le SCE du Client, ce dernier peut gérer jusqu’à 10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éligibles s’exécutant dans Microsoft Azure.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éligibles :</w:t>
      </w:r>
    </w:p>
    <w:p w14:paraId="18D73D47" w14:textId="77777777" w:rsidR="00D80E32" w:rsidRDefault="00B50EA9">
      <w:pPr>
        <w:pStyle w:val="ProductList-Body"/>
        <w:ind w:left="720"/>
      </w:pPr>
      <w:r>
        <w:t>• Instances de Machine Virtuelle Windows Server (y compris les Instances déployées au titre du HUB Azure)</w:t>
      </w:r>
    </w:p>
    <w:p w14:paraId="145693FA" w14:textId="77777777" w:rsidR="00D80E32" w:rsidRDefault="00B50EA9">
      <w:pPr>
        <w:pStyle w:val="ProductList-Body"/>
        <w:ind w:left="720"/>
      </w:pPr>
      <w:r>
        <w:t>• Instances de Services Cloud (rôles Web et de Travail)</w:t>
      </w:r>
    </w:p>
    <w:p w14:paraId="5877A6B9" w14:textId="77777777" w:rsidR="00D80E32" w:rsidRDefault="00B50EA9">
      <w:pPr>
        <w:pStyle w:val="ProductList-Body"/>
        <w:ind w:left="720"/>
      </w:pPr>
      <w:r>
        <w:t>• Comptes de stockage</w:t>
      </w:r>
    </w:p>
    <w:p w14:paraId="0143FD4C" w14:textId="77777777" w:rsidR="00D80E32" w:rsidRDefault="00B50EA9">
      <w:pPr>
        <w:pStyle w:val="ProductList-Body"/>
        <w:ind w:left="720"/>
      </w:pPr>
      <w:r>
        <w:t>• Bases de données SQL</w:t>
      </w:r>
    </w:p>
    <w:p w14:paraId="28590A47" w14:textId="77777777" w:rsidR="00D80E32" w:rsidRDefault="00B50EA9">
      <w:pPr>
        <w:pStyle w:val="ProductList-Body"/>
        <w:ind w:left="720"/>
      </w:pPr>
      <w:r>
        <w:t>• Instances de sites Web</w:t>
      </w:r>
    </w:p>
    <w:p w14:paraId="7AEC0C13" w14:textId="77777777" w:rsidR="00D80E32" w:rsidRDefault="00D80E32">
      <w:pPr>
        <w:pStyle w:val="ProductList-Body"/>
      </w:pPr>
    </w:p>
    <w:p w14:paraId="4C9828C7" w14:textId="77777777" w:rsidR="00D80E32" w:rsidRDefault="00B50EA9">
      <w:pPr>
        <w:pStyle w:val="ProductList-ClauseHeading"/>
        <w:outlineLvl w:val="3"/>
      </w:pPr>
      <w:r>
        <w:t>4.6 Offre de renouvellement de Software Assurance pour Windows Server et System Center</w:t>
      </w:r>
    </w:p>
    <w:p w14:paraId="046143DF" w14:textId="77777777" w:rsidR="00D80E32" w:rsidRDefault="00B50EA9">
      <w:pPr>
        <w:pStyle w:val="ProductList-Body"/>
      </w:pPr>
      <w:r>
        <w:t xml:space="preserve">Les Clients qui ont acquis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avec SA active pour chaque Produit de la Colonne A du tableau ci-dessous peuvent, à l’expiration de la SA, acheter une SA pour la CIS Suite correspondante dans la Colonne B sans acheter la </w:t>
      </w:r>
      <w:r>
        <w:fldChar w:fldCharType="begin"/>
      </w:r>
      <w:r>
        <w:instrText xml:space="preserve"> AutoTextList   \s NoStyle \t "Licence désigne le droit de télécharger, d’installer, d’utiliser et d’accéder à un Produit." </w:instrText>
      </w:r>
      <w:r>
        <w:fldChar w:fldCharType="separate"/>
      </w:r>
      <w:r>
        <w:rPr>
          <w:color w:val="0563C1"/>
        </w:rPr>
        <w:t>Licence</w:t>
      </w:r>
      <w:r>
        <w:fldChar w:fldCharType="end"/>
      </w:r>
      <w:r>
        <w:t xml:space="preserve"> CIS Suite sous-jacente.</w:t>
      </w:r>
    </w:p>
    <w:tbl>
      <w:tblPr>
        <w:tblStyle w:val="PURTable"/>
        <w:tblW w:w="0" w:type="dxa"/>
        <w:tblLook w:val="04A0" w:firstRow="1" w:lastRow="0" w:firstColumn="1" w:lastColumn="0" w:noHBand="0" w:noVBand="1"/>
      </w:tblPr>
      <w:tblGrid>
        <w:gridCol w:w="5447"/>
        <w:gridCol w:w="5469"/>
      </w:tblGrid>
      <w:tr w:rsidR="00D80E32" w14:paraId="216D9AD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27572DE" w14:textId="77777777" w:rsidR="00D80E32" w:rsidRDefault="00B50EA9">
            <w:pPr>
              <w:pStyle w:val="ProductList-TableBody"/>
            </w:pPr>
            <w:r>
              <w:rPr>
                <w:color w:val="FFFFFF"/>
              </w:rPr>
              <w:t>Colonne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EC4729D" w14:textId="77777777" w:rsidR="00D80E32" w:rsidRDefault="00B50EA9">
            <w:pPr>
              <w:pStyle w:val="ProductList-TableBody"/>
            </w:pPr>
            <w:r>
              <w:rPr>
                <w:color w:val="FFFFFF"/>
              </w:rPr>
              <w:t>Colonne B</w:t>
            </w:r>
          </w:p>
        </w:tc>
      </w:tr>
      <w:tr w:rsidR="00D80E32" w14:paraId="385C6001" w14:textId="77777777">
        <w:tc>
          <w:tcPr>
            <w:tcW w:w="6120" w:type="dxa"/>
            <w:tcBorders>
              <w:top w:val="single" w:sz="4" w:space="0" w:color="000000"/>
              <w:left w:val="single" w:sz="4" w:space="0" w:color="000000"/>
              <w:bottom w:val="single" w:sz="4" w:space="0" w:color="000000"/>
              <w:right w:val="single" w:sz="4" w:space="0" w:color="000000"/>
            </w:tcBorders>
          </w:tcPr>
          <w:p w14:paraId="04DA37F3" w14:textId="77777777" w:rsidR="00D80E32" w:rsidRDefault="00B50EA9">
            <w:pPr>
              <w:pStyle w:val="ProductList-TableBody"/>
            </w:pPr>
            <w:r>
              <w:t>Windows Server Standard (packs de 2 Licences par Cœur) System Center Standard (packs de 2 Licences par Cœur)</w:t>
            </w:r>
            <w:r>
              <w:fldChar w:fldCharType="begin"/>
            </w:r>
            <w:r>
              <w:instrText xml:space="preserve"> XE "System Center Standard (packs de 2 Licences par Cœur)" </w:instrText>
            </w:r>
            <w:r>
              <w:fldChar w:fldCharType="end"/>
            </w:r>
            <w:r>
              <w:fldChar w:fldCharType="begin"/>
            </w:r>
            <w:r>
              <w:instrText xml:space="preserve"> XE "Windows Server Standard (packs de 2 Licences par Cœur)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2A112D5" w14:textId="77777777" w:rsidR="00D80E32" w:rsidRDefault="00B50EA9">
            <w:pPr>
              <w:pStyle w:val="ProductList-TableBody"/>
            </w:pPr>
            <w:r>
              <w:t>Core Infrastructure Server Suite Standard (packs de 2 Licences par Cœur)</w:t>
            </w:r>
          </w:p>
        </w:tc>
      </w:tr>
      <w:tr w:rsidR="00D80E32" w14:paraId="5BCCB51D" w14:textId="77777777">
        <w:tc>
          <w:tcPr>
            <w:tcW w:w="6120" w:type="dxa"/>
            <w:tcBorders>
              <w:top w:val="single" w:sz="4" w:space="0" w:color="000000"/>
              <w:left w:val="single" w:sz="4" w:space="0" w:color="000000"/>
              <w:bottom w:val="single" w:sz="4" w:space="0" w:color="000000"/>
              <w:right w:val="single" w:sz="4" w:space="0" w:color="000000"/>
            </w:tcBorders>
          </w:tcPr>
          <w:p w14:paraId="4ADBCC0C" w14:textId="77777777" w:rsidR="00D80E32" w:rsidRDefault="00B50EA9">
            <w:pPr>
              <w:pStyle w:val="ProductList-TableBody"/>
            </w:pPr>
            <w:r>
              <w:t>Windows Server Datacenter (packs de 2 Licences par Cœur) System Center Datacenter (packs de 2 Licences par Cœur)</w:t>
            </w:r>
            <w:r>
              <w:fldChar w:fldCharType="begin"/>
            </w:r>
            <w:r>
              <w:instrText xml:space="preserve"> XE "System Center Datacenter (packs de 2 Licences par Cœur)" </w:instrText>
            </w:r>
            <w:r>
              <w:fldChar w:fldCharType="end"/>
            </w:r>
            <w:r>
              <w:fldChar w:fldCharType="begin"/>
            </w:r>
            <w:r>
              <w:instrText xml:space="preserve"> XE "Windows Server Datacenter (packs de 2 Licences par Cœur)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D2FBF59" w14:textId="77777777" w:rsidR="00D80E32" w:rsidRDefault="00B50EA9">
            <w:pPr>
              <w:pStyle w:val="ProductList-TableBody"/>
            </w:pPr>
            <w:r>
              <w:t>Core Infrastructure Server Suite Datacenter (packs de 2 Licences par Cœur)</w:t>
            </w:r>
          </w:p>
        </w:tc>
      </w:tr>
    </w:tbl>
    <w:p w14:paraId="574CF612" w14:textId="77777777" w:rsidR="00D80E32" w:rsidRDefault="00B50EA9">
      <w:pPr>
        <w:pStyle w:val="ProductList-Body"/>
      </w:pPr>
      <w:r>
        <w:t xml:space="preserve">Les Clients qui acquièrent et utilisent CIS Suite (Standard ou Datacenter) dans le cadre de cette offre ne peuvent plus utiliser le logiciel au titre de leurs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éligibles de la Colonne A.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et SA acquises dans le cadre d’un contrat d’abonnement ne permettent pas de prétendre à cette offre.</w:t>
      </w:r>
    </w:p>
    <w:p w14:paraId="3E88F6E4" w14:textId="77777777" w:rsidR="00D80E32" w:rsidRDefault="00D80E32">
      <w:pPr>
        <w:pStyle w:val="ProductList-Body"/>
        <w:jc w:val="right"/>
      </w:pPr>
    </w:p>
    <w:tbl>
      <w:tblPr>
        <w:tblStyle w:val="PURTable"/>
        <w:tblW w:w="0" w:type="dxa"/>
        <w:tblLook w:val="04A0" w:firstRow="1" w:lastRow="0" w:firstColumn="1" w:lastColumn="0" w:noHBand="0" w:noVBand="1"/>
      </w:tblPr>
      <w:tblGrid>
        <w:gridCol w:w="10916"/>
      </w:tblGrid>
      <w:tr w:rsidR="00D80E32" w14:paraId="37AC43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746751" w14:textId="77777777" w:rsidR="00D80E32" w:rsidRDefault="00384E68">
            <w:pPr>
              <w:pStyle w:val="ProductList-TableBody"/>
              <w:jc w:val="right"/>
            </w:pPr>
            <w:hyperlink w:anchor="_Sec842">
              <w:r w:rsidR="00B50EA9">
                <w:rPr>
                  <w:color w:val="00467F"/>
                  <w:sz w:val="14"/>
                  <w:u w:val="single"/>
                </w:rPr>
                <w:t>Table des matières</w:t>
              </w:r>
            </w:hyperlink>
            <w:r w:rsidR="00B50EA9">
              <w:rPr>
                <w:sz w:val="14"/>
              </w:rPr>
              <w:t xml:space="preserve"> / </w:t>
            </w:r>
            <w:hyperlink w:anchor="_Sec549">
              <w:r w:rsidR="00B50EA9">
                <w:rPr>
                  <w:color w:val="00467F"/>
                  <w:sz w:val="14"/>
                  <w:u w:val="single"/>
                </w:rPr>
                <w:t>Glossaire</w:t>
              </w:r>
            </w:hyperlink>
            <w:r w:rsidR="00B50EA9">
              <w:rPr>
                <w:sz w:val="14"/>
              </w:rPr>
              <w:t xml:space="preserve"> / </w:t>
            </w:r>
            <w:hyperlink w:anchor="_Sec844">
              <w:r w:rsidR="00B50EA9">
                <w:rPr>
                  <w:color w:val="00467F"/>
                  <w:sz w:val="14"/>
                  <w:u w:val="single"/>
                </w:rPr>
                <w:t>Index</w:t>
              </w:r>
            </w:hyperlink>
          </w:p>
        </w:tc>
      </w:tr>
    </w:tbl>
    <w:p w14:paraId="66B0E95B" w14:textId="77777777" w:rsidR="00D80E32" w:rsidRDefault="00D80E32">
      <w:pPr>
        <w:pStyle w:val="ProductList-Body"/>
      </w:pPr>
    </w:p>
    <w:p w14:paraId="2BF52D83" w14:textId="77777777" w:rsidR="00D80E32" w:rsidRDefault="00B50EA9">
      <w:pPr>
        <w:pStyle w:val="ProductList-Offering1HeadingNoBorder"/>
        <w:outlineLvl w:val="1"/>
      </w:pPr>
      <w:bookmarkStart w:id="66" w:name="_Sec862"/>
      <w:r>
        <w:t>Forefront</w:t>
      </w:r>
      <w:bookmarkEnd w:id="66"/>
      <w:r>
        <w:fldChar w:fldCharType="begin"/>
      </w:r>
      <w:r>
        <w:instrText xml:space="preserve"> TC "</w:instrText>
      </w:r>
      <w:bookmarkStart w:id="67" w:name="_Toc25930333"/>
      <w:r>
        <w:instrText>Forefront</w:instrText>
      </w:r>
      <w:bookmarkEnd w:id="67"/>
      <w:r>
        <w:instrText>" \l 2</w:instrText>
      </w:r>
      <w:r>
        <w:fldChar w:fldCharType="end"/>
      </w:r>
    </w:p>
    <w:p w14:paraId="77DFD22E" w14:textId="77777777" w:rsidR="00D80E32" w:rsidRDefault="00B50EA9">
      <w:pPr>
        <w:pStyle w:val="ProductList-Offering1SubSection"/>
        <w:outlineLvl w:val="2"/>
      </w:pPr>
      <w:bookmarkStart w:id="68" w:name="_Sec863"/>
      <w:r>
        <w:t>1. Disponibilité des programmes</w:t>
      </w:r>
      <w:bookmarkEnd w:id="68"/>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D80E32" w14:paraId="4B048A5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08F1583" w14:textId="77777777" w:rsidR="00D80E32" w:rsidRDefault="00B50EA9">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392485" w14:textId="77777777" w:rsidR="00D80E32" w:rsidRDefault="00B50EA9">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3AEBAA" w14:textId="77777777" w:rsidR="00D80E32" w:rsidRDefault="00B50EA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6FC195" w14:textId="77777777" w:rsidR="00D80E32" w:rsidRDefault="00B50EA9">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624F64" w14:textId="77777777" w:rsidR="00D80E32" w:rsidRDefault="00B50E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8C7623" w14:textId="77777777" w:rsidR="00D80E32" w:rsidRDefault="00B50EA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9CE924" w14:textId="77777777" w:rsidR="00D80E32" w:rsidRDefault="00B50EA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A8EE69" w14:textId="77777777" w:rsidR="00D80E32" w:rsidRDefault="00B50EA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CEEDEF" w14:textId="77777777" w:rsidR="00D80E32" w:rsidRDefault="00B50EA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8AE815" w14:textId="77777777" w:rsidR="00D80E32" w:rsidRDefault="00B50EA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F623A7" w14:textId="77777777" w:rsidR="00D80E32" w:rsidRDefault="00B50EA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3C29616" w14:textId="77777777" w:rsidR="00D80E32" w:rsidRDefault="00B50EA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80E32" w14:paraId="160E83FD" w14:textId="77777777">
        <w:tc>
          <w:tcPr>
            <w:tcW w:w="4160" w:type="dxa"/>
            <w:tcBorders>
              <w:top w:val="single" w:sz="6" w:space="0" w:color="FFFFFF"/>
              <w:left w:val="none" w:sz="4" w:space="0" w:color="BFBFBF"/>
              <w:bottom w:val="none" w:sz="4" w:space="0" w:color="BFBFBF"/>
              <w:right w:val="none" w:sz="4" w:space="0" w:color="6E6E6E"/>
            </w:tcBorders>
          </w:tcPr>
          <w:p w14:paraId="083CA006" w14:textId="77777777" w:rsidR="00D80E32" w:rsidRDefault="00B50EA9">
            <w:pPr>
              <w:pStyle w:val="ProductList-TableBody"/>
            </w:pPr>
            <w:r>
              <w:rPr>
                <w:color w:val="000000"/>
              </w:rPr>
              <w:t>Forefront Identity Manager 2010 R2 - Édition Windows Live</w:t>
            </w:r>
            <w:r>
              <w:fldChar w:fldCharType="begin"/>
            </w:r>
            <w:r>
              <w:instrText xml:space="preserve"> XE "Forefront Identity Manager 2010 R2 - Édition Windows Live"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18D3CD4A" w14:textId="77777777" w:rsidR="00D80E32" w:rsidRDefault="00B50EA9">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107751D3" w14:textId="77777777" w:rsidR="00D80E32" w:rsidRDefault="00B50EA9">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4C8AB922" w14:textId="77777777" w:rsidR="00D80E32" w:rsidRDefault="00B50EA9">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00ED3103" w14:textId="77777777" w:rsidR="00D80E32" w:rsidRDefault="00B50EA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DE388"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EAF06"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D5D9E"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5D763A"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8D646A"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20C13"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61F61"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45EA39C8" w14:textId="77777777" w:rsidR="00D80E32" w:rsidRDefault="00B50EA9">
      <w:pPr>
        <w:pStyle w:val="ProductList-Offering1SubSection"/>
        <w:outlineLvl w:val="2"/>
      </w:pPr>
      <w:bookmarkStart w:id="69" w:name="_Sec864"/>
      <w:r>
        <w:t>2. Conditions des Produits</w:t>
      </w:r>
      <w:bookmarkEnd w:id="69"/>
    </w:p>
    <w:tbl>
      <w:tblPr>
        <w:tblStyle w:val="PURTable"/>
        <w:tblW w:w="0" w:type="dxa"/>
        <w:tblLook w:val="04A0" w:firstRow="1" w:lastRow="0" w:firstColumn="1" w:lastColumn="0" w:noHBand="0" w:noVBand="1"/>
      </w:tblPr>
      <w:tblGrid>
        <w:gridCol w:w="3630"/>
        <w:gridCol w:w="3634"/>
        <w:gridCol w:w="3652"/>
      </w:tblGrid>
      <w:tr w:rsidR="00D80E32" w14:paraId="52B97B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B78253" w14:textId="77777777" w:rsidR="00D80E32" w:rsidRDefault="00B50EA9">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Forefront Identity Manager 2010 - Édition Windows Live</w:t>
            </w:r>
            <w:r>
              <w:fldChar w:fldCharType="begin"/>
            </w:r>
            <w:r>
              <w:instrText xml:space="preserve"> XE "Forefront Identity Manager 2010 - Édition Windows Live"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2C0F8DBC" w14:textId="77777777" w:rsidR="00D80E32" w:rsidRDefault="00B50EA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BD2821" w14:textId="77777777" w:rsidR="00D80E32" w:rsidRDefault="00B50EA9">
            <w:pPr>
              <w:pStyle w:val="ProductList-TableBody"/>
            </w:pPr>
            <w:r>
              <w:rPr>
                <w:color w:val="404040"/>
              </w:rPr>
              <w:t>Éditions Antérieures : N/A</w:t>
            </w:r>
          </w:p>
        </w:tc>
      </w:tr>
      <w:tr w:rsidR="00D80E32" w14:paraId="136130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3F9FF" w14:textId="77777777" w:rsidR="00D80E32" w:rsidRDefault="00B50EA9">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A80E9" w14:textId="77777777" w:rsidR="00D80E32" w:rsidRDefault="00B50EA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738012E1" w14:textId="77777777" w:rsidR="00D80E32" w:rsidRDefault="00B50EA9">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D80E32" w14:paraId="4D3D67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80A9E" w14:textId="77777777" w:rsidR="00D80E32" w:rsidRDefault="00B50EA9">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C0BCB" w14:textId="77777777" w:rsidR="00D80E32" w:rsidRDefault="00B50EA9">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D2DA8" w14:textId="77777777" w:rsidR="00D80E32" w:rsidRDefault="00B50EA9">
            <w:pPr>
              <w:pStyle w:val="ProductList-TableBody"/>
            </w:pPr>
            <w:r>
              <w:rPr>
                <w:color w:val="404040"/>
              </w:rPr>
              <w:t>Éligible à Réduction : N/A</w:t>
            </w:r>
          </w:p>
        </w:tc>
      </w:tr>
      <w:tr w:rsidR="00D80E32" w14:paraId="6C5AA2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1921B" w14:textId="77777777" w:rsidR="00D80E32" w:rsidRDefault="00B50EA9">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EE47B" w14:textId="77777777" w:rsidR="00D80E32" w:rsidRDefault="00B50EA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03840" w14:textId="77777777" w:rsidR="00D80E32" w:rsidRDefault="00B50EA9">
            <w:pPr>
              <w:pStyle w:val="ProductList-TableBody"/>
            </w:pPr>
            <w:r>
              <w:rPr>
                <w:color w:val="404040"/>
              </w:rPr>
              <w:t>Éligible à Régularisation : N/A</w:t>
            </w:r>
          </w:p>
        </w:tc>
      </w:tr>
      <w:tr w:rsidR="00D80E32" w14:paraId="0C72C2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8EBA1" w14:textId="77777777" w:rsidR="00D80E32" w:rsidRDefault="00B50EA9">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46552" w14:textId="77777777" w:rsidR="00D80E32" w:rsidRDefault="00D80E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FA893" w14:textId="77777777" w:rsidR="00D80E32" w:rsidRDefault="00D80E32">
            <w:pPr>
              <w:pStyle w:val="ProductList-TableBody"/>
            </w:pPr>
          </w:p>
        </w:tc>
      </w:tr>
    </w:tbl>
    <w:p w14:paraId="29912493" w14:textId="77777777" w:rsidR="00D80E32" w:rsidRDefault="00D80E32">
      <w:pPr>
        <w:pStyle w:val="ProductList-Body"/>
      </w:pPr>
    </w:p>
    <w:p w14:paraId="4034F385" w14:textId="77777777" w:rsidR="00D80E32" w:rsidRDefault="00B50EA9">
      <w:pPr>
        <w:pStyle w:val="ProductList-ClauseHeading"/>
        <w:outlineLvl w:val="3"/>
      </w:pPr>
      <w:r>
        <w:t>2.1 Forefront Identity Manager 2010 – Édition Windows Live</w:t>
      </w:r>
    </w:p>
    <w:p w14:paraId="4A6F002B" w14:textId="77777777" w:rsidR="00D80E32" w:rsidRDefault="00B50EA9">
      <w:pPr>
        <w:pStyle w:val="ProductList-Body"/>
      </w:pPr>
      <w:r>
        <w:t>Forefront Identity Manager 2010 – Édition Windows Live est la version qui suit Identity Lifecycle Manager 2007 – Édition Windows Live.</w:t>
      </w:r>
    </w:p>
    <w:p w14:paraId="1F665D12" w14:textId="77777777" w:rsidR="00D80E32" w:rsidRDefault="00B50EA9">
      <w:pPr>
        <w:pStyle w:val="ProductList-Offering1SubSection"/>
        <w:outlineLvl w:val="2"/>
      </w:pPr>
      <w:bookmarkStart w:id="70" w:name="_Sec865"/>
      <w:r>
        <w:t>3. Droits d’utilisation</w:t>
      </w:r>
      <w:bookmarkEnd w:id="70"/>
    </w:p>
    <w:tbl>
      <w:tblPr>
        <w:tblStyle w:val="PURTable"/>
        <w:tblW w:w="0" w:type="dxa"/>
        <w:tblLook w:val="04A0" w:firstRow="1" w:lastRow="0" w:firstColumn="1" w:lastColumn="0" w:noHBand="0" w:noVBand="1"/>
      </w:tblPr>
      <w:tblGrid>
        <w:gridCol w:w="3631"/>
        <w:gridCol w:w="3620"/>
        <w:gridCol w:w="3665"/>
      </w:tblGrid>
      <w:tr w:rsidR="00D80E32" w14:paraId="3A9A17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0D4126" w14:textId="77777777" w:rsidR="00D80E32" w:rsidRDefault="00B50EA9">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r:id="rId41">
              <w:r>
                <w:rPr>
                  <w:color w:val="00467F"/>
                  <w:u w:val="single"/>
                </w:rPr>
                <w:t>Universelles</w:t>
              </w:r>
            </w:hyperlink>
            <w:r>
              <w:t xml:space="preserve"> ; </w:t>
            </w:r>
            <w:hyperlink w:anchor="_Sec545">
              <w:r>
                <w:rPr>
                  <w:color w:val="00467F"/>
                  <w:u w:val="single"/>
                </w:rPr>
                <w:t>Serveur Spécial</w:t>
              </w:r>
            </w:hyperlink>
          </w:p>
        </w:tc>
        <w:tc>
          <w:tcPr>
            <w:tcW w:w="4040" w:type="dxa"/>
            <w:tcBorders>
              <w:top w:val="single" w:sz="18" w:space="0" w:color="00188F"/>
              <w:left w:val="single" w:sz="4" w:space="0" w:color="000000"/>
              <w:bottom w:val="single" w:sz="4" w:space="0" w:color="000000"/>
              <w:right w:val="single" w:sz="4" w:space="0" w:color="000000"/>
            </w:tcBorders>
          </w:tcPr>
          <w:p w14:paraId="58891ED4" w14:textId="77777777" w:rsidR="00D80E32" w:rsidRDefault="00B50EA9">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1F70848F" w14:textId="77777777" w:rsidR="00D80E32" w:rsidRDefault="00B50EA9">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D80E32" w14:paraId="6058BC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DE443" w14:textId="77777777" w:rsidR="00D80E32" w:rsidRDefault="00B50EA9">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AAB12" w14:textId="77777777" w:rsidR="00D80E32" w:rsidRDefault="00B50EA9">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18505" w14:textId="77777777" w:rsidR="00D80E32" w:rsidRDefault="00B50EA9">
            <w:pPr>
              <w:pStyle w:val="ProductList-TableBody"/>
            </w:pPr>
            <w:r>
              <w:rPr>
                <w:color w:val="404040"/>
              </w:rPr>
              <w:t>Technologies incluses : N/A</w:t>
            </w:r>
          </w:p>
        </w:tc>
      </w:tr>
      <w:tr w:rsidR="00D80E32" w14:paraId="642B09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5F104" w14:textId="77777777" w:rsidR="00D80E32" w:rsidRDefault="00B50EA9">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BF4AD" w14:textId="77777777" w:rsidR="00D80E32" w:rsidRDefault="00D80E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682F6" w14:textId="77777777" w:rsidR="00D80E32" w:rsidRDefault="00D80E32">
            <w:pPr>
              <w:pStyle w:val="ProductList-TableBody"/>
            </w:pPr>
          </w:p>
        </w:tc>
      </w:tr>
    </w:tbl>
    <w:p w14:paraId="62232594" w14:textId="77777777" w:rsidR="00D80E32" w:rsidRDefault="00D80E32">
      <w:pPr>
        <w:pStyle w:val="ProductList-Body"/>
      </w:pPr>
    </w:p>
    <w:p w14:paraId="79659C7E" w14:textId="77777777" w:rsidR="00D80E32" w:rsidRDefault="00B50EA9">
      <w:pPr>
        <w:pStyle w:val="ProductList-ClauseHeading"/>
        <w:outlineLvl w:val="3"/>
      </w:pPr>
      <w:r>
        <w:t>3.1 Importation des données d’identité : Forefront Identity Manager 2010 R2 – Édition Windows Live</w:t>
      </w:r>
    </w:p>
    <w:p w14:paraId="4A318608" w14:textId="77777777" w:rsidR="00D80E32" w:rsidRDefault="00B50EA9">
      <w:pPr>
        <w:pStyle w:val="ProductList-Body"/>
      </w:pPr>
      <w:r>
        <w:t>Le Client est autorisé à utiliser le logiciel pour importer et modifier des données d’identité à partir d’une ou de plusieurs sources de données connectées, ainsi que pour faciliter la synchronisation et le transfert de ces données entre les sources de données connectées du Client et le service d’identification de Microsoft Passport Network/Windows Live. Le Client n’est pas autorisé à utiliser le logiciel à d’autres fins.</w:t>
      </w:r>
    </w:p>
    <w:p w14:paraId="68EFCF46" w14:textId="77777777" w:rsidR="00D80E32" w:rsidRDefault="00D80E32">
      <w:pPr>
        <w:pStyle w:val="ProductList-Body"/>
      </w:pPr>
    </w:p>
    <w:p w14:paraId="52EF9F9F" w14:textId="77777777" w:rsidR="00D80E32" w:rsidRDefault="00B50EA9">
      <w:pPr>
        <w:pStyle w:val="ProductList-ClauseHeading"/>
        <w:outlineLvl w:val="3"/>
      </w:pPr>
      <w:r>
        <w:t>3.2 Logiciel supplémentaire</w:t>
      </w:r>
    </w:p>
    <w:tbl>
      <w:tblPr>
        <w:tblStyle w:val="PURTable"/>
        <w:tblW w:w="0" w:type="dxa"/>
        <w:tblLook w:val="04A0" w:firstRow="1" w:lastRow="0" w:firstColumn="1" w:lastColumn="0" w:noHBand="0" w:noVBand="1"/>
      </w:tblPr>
      <w:tblGrid>
        <w:gridCol w:w="3672"/>
        <w:gridCol w:w="3622"/>
        <w:gridCol w:w="3622"/>
      </w:tblGrid>
      <w:tr w:rsidR="00D80E32" w14:paraId="7AB5B8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DCB85E1" w14:textId="77777777" w:rsidR="00D80E32" w:rsidRDefault="00B50EA9">
            <w:pPr>
              <w:pStyle w:val="ProductList-TableBody"/>
            </w:pPr>
            <w:r>
              <w:t>Logiciel client</w:t>
            </w:r>
          </w:p>
        </w:tc>
        <w:tc>
          <w:tcPr>
            <w:tcW w:w="4040" w:type="dxa"/>
            <w:tcBorders>
              <w:top w:val="single" w:sz="18" w:space="0" w:color="0072C6"/>
              <w:left w:val="single" w:sz="4" w:space="0" w:color="000000"/>
              <w:bottom w:val="single" w:sz="4" w:space="0" w:color="000000"/>
              <w:right w:val="single" w:sz="4" w:space="0" w:color="000000"/>
            </w:tcBorders>
          </w:tcPr>
          <w:p w14:paraId="13DBF0E4" w14:textId="77777777" w:rsidR="00D80E32" w:rsidRDefault="00D80E3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7B520BC" w14:textId="77777777" w:rsidR="00D80E32" w:rsidRDefault="00D80E32">
            <w:pPr>
              <w:pStyle w:val="ProductList-TableBody"/>
            </w:pPr>
          </w:p>
        </w:tc>
      </w:tr>
    </w:tbl>
    <w:p w14:paraId="28681F39" w14:textId="77777777" w:rsidR="00D80E32" w:rsidRDefault="00B50EA9">
      <w:pPr>
        <w:pStyle w:val="ProductList-Offering1SubSection"/>
        <w:outlineLvl w:val="2"/>
      </w:pPr>
      <w:bookmarkStart w:id="71" w:name="_Sec866"/>
      <w:r>
        <w:t>4. Software Assurance</w:t>
      </w:r>
      <w:bookmarkEnd w:id="71"/>
    </w:p>
    <w:tbl>
      <w:tblPr>
        <w:tblStyle w:val="PURTable"/>
        <w:tblW w:w="0" w:type="dxa"/>
        <w:tblLook w:val="04A0" w:firstRow="1" w:lastRow="0" w:firstColumn="1" w:lastColumn="0" w:noHBand="0" w:noVBand="1"/>
      </w:tblPr>
      <w:tblGrid>
        <w:gridCol w:w="3641"/>
        <w:gridCol w:w="3640"/>
        <w:gridCol w:w="3635"/>
      </w:tblGrid>
      <w:tr w:rsidR="00D80E32" w14:paraId="57E3C4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828514" w14:textId="77777777" w:rsidR="00D80E32" w:rsidRDefault="00B50EA9">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383305" w14:textId="77777777" w:rsidR="00D80E32" w:rsidRDefault="00B50EA9">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0A3018" w14:textId="77777777" w:rsidR="00D80E32" w:rsidRDefault="00B50EA9">
            <w:pPr>
              <w:pStyle w:val="ProductList-TableBody"/>
            </w:pPr>
            <w:r>
              <w:rPr>
                <w:color w:val="404040"/>
              </w:rPr>
              <w:t>Droits de Basculement : N/A</w:t>
            </w:r>
          </w:p>
        </w:tc>
      </w:tr>
      <w:tr w:rsidR="00D80E32" w14:paraId="093167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56E41" w14:textId="77777777" w:rsidR="00D80E32" w:rsidRDefault="00B50EA9">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3A8A7" w14:textId="77777777" w:rsidR="00D80E32" w:rsidRDefault="00B50EA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9DDDE" w14:textId="77777777" w:rsidR="00D80E32" w:rsidRDefault="00B50EA9">
            <w:pPr>
              <w:pStyle w:val="ProductList-TableBody"/>
            </w:pPr>
            <w:r>
              <w:rPr>
                <w:color w:val="404040"/>
              </w:rPr>
              <w:t>Droits d’Itinérance : N/A</w:t>
            </w:r>
          </w:p>
        </w:tc>
      </w:tr>
      <w:tr w:rsidR="00D80E32" w14:paraId="548A90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35878" w14:textId="77777777" w:rsidR="00D80E32" w:rsidRDefault="00B50EA9">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5D958" w14:textId="77777777" w:rsidR="00D80E32" w:rsidRDefault="00B50EA9">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FF86F" w14:textId="77777777" w:rsidR="00D80E32" w:rsidRDefault="00D80E32">
            <w:pPr>
              <w:pStyle w:val="ProductList-TableBody"/>
            </w:pPr>
          </w:p>
        </w:tc>
      </w:tr>
    </w:tbl>
    <w:p w14:paraId="62DBC702" w14:textId="77777777" w:rsidR="00D80E32" w:rsidRDefault="00D80E32">
      <w:pPr>
        <w:pStyle w:val="ProductList-Body"/>
        <w:jc w:val="right"/>
      </w:pPr>
    </w:p>
    <w:tbl>
      <w:tblPr>
        <w:tblStyle w:val="PURTable"/>
        <w:tblW w:w="0" w:type="dxa"/>
        <w:tblLook w:val="04A0" w:firstRow="1" w:lastRow="0" w:firstColumn="1" w:lastColumn="0" w:noHBand="0" w:noVBand="1"/>
      </w:tblPr>
      <w:tblGrid>
        <w:gridCol w:w="10916"/>
      </w:tblGrid>
      <w:tr w:rsidR="00D80E32" w14:paraId="3C3E36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6E72FE" w14:textId="77777777" w:rsidR="00D80E32" w:rsidRDefault="00384E68">
            <w:pPr>
              <w:pStyle w:val="ProductList-TableBody"/>
              <w:jc w:val="right"/>
            </w:pPr>
            <w:hyperlink w:anchor="_Sec842">
              <w:r w:rsidR="00B50EA9">
                <w:rPr>
                  <w:color w:val="00467F"/>
                  <w:sz w:val="14"/>
                  <w:u w:val="single"/>
                </w:rPr>
                <w:t>Table des matières</w:t>
              </w:r>
            </w:hyperlink>
            <w:r w:rsidR="00B50EA9">
              <w:rPr>
                <w:sz w:val="14"/>
              </w:rPr>
              <w:t xml:space="preserve"> / </w:t>
            </w:r>
            <w:hyperlink w:anchor="_Sec549">
              <w:r w:rsidR="00B50EA9">
                <w:rPr>
                  <w:color w:val="00467F"/>
                  <w:sz w:val="14"/>
                  <w:u w:val="single"/>
                </w:rPr>
                <w:t>Glossaire</w:t>
              </w:r>
            </w:hyperlink>
            <w:r w:rsidR="00B50EA9">
              <w:rPr>
                <w:sz w:val="14"/>
              </w:rPr>
              <w:t xml:space="preserve"> / </w:t>
            </w:r>
            <w:hyperlink w:anchor="_Sec844">
              <w:r w:rsidR="00B50EA9">
                <w:rPr>
                  <w:color w:val="00467F"/>
                  <w:sz w:val="14"/>
                  <w:u w:val="single"/>
                </w:rPr>
                <w:t>Index</w:t>
              </w:r>
            </w:hyperlink>
          </w:p>
        </w:tc>
      </w:tr>
    </w:tbl>
    <w:p w14:paraId="39CCA0A5" w14:textId="77777777" w:rsidR="00D80E32" w:rsidRDefault="00D80E32">
      <w:pPr>
        <w:pStyle w:val="ProductList-Body"/>
      </w:pPr>
    </w:p>
    <w:p w14:paraId="7A3BAF48" w14:textId="77777777" w:rsidR="00D80E32" w:rsidRDefault="00B50EA9">
      <w:pPr>
        <w:pStyle w:val="ProductList-Offering1HeadingNoBorder"/>
        <w:outlineLvl w:val="1"/>
      </w:pPr>
      <w:bookmarkStart w:id="72" w:name="_Sec610"/>
      <w:r>
        <w:t>Microsoft Dynamics 365 sur site</w:t>
      </w:r>
      <w:bookmarkEnd w:id="72"/>
      <w:r>
        <w:fldChar w:fldCharType="begin"/>
      </w:r>
      <w:r>
        <w:instrText xml:space="preserve"> TC "</w:instrText>
      </w:r>
      <w:bookmarkStart w:id="73" w:name="_Toc25930334"/>
      <w:r>
        <w:instrText>Microsoft Dynamics 365 sur site</w:instrText>
      </w:r>
      <w:bookmarkEnd w:id="73"/>
      <w:r>
        <w:instrText>" \l 2</w:instrText>
      </w:r>
      <w:r>
        <w:fldChar w:fldCharType="end"/>
      </w:r>
    </w:p>
    <w:p w14:paraId="5EC05916" w14:textId="77777777" w:rsidR="00D80E32" w:rsidRDefault="00B50EA9">
      <w:pPr>
        <w:pStyle w:val="ProductList-Offering1SubSection"/>
        <w:outlineLvl w:val="2"/>
      </w:pPr>
      <w:bookmarkStart w:id="74" w:name="_Sec679"/>
      <w:r>
        <w:t>1. Disponibilité des programmes</w:t>
      </w:r>
      <w:bookmarkEnd w:id="74"/>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D80E32" w14:paraId="59E9BED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268B9E" w14:textId="77777777" w:rsidR="00D80E32" w:rsidRDefault="00B50EA9">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C6F215" w14:textId="77777777" w:rsidR="00D80E32" w:rsidRDefault="00B50EA9">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41E69F" w14:textId="77777777" w:rsidR="00D80E32" w:rsidRDefault="00B50EA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39372E" w14:textId="77777777" w:rsidR="00D80E32" w:rsidRDefault="00B50EA9">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06BC40" w14:textId="77777777" w:rsidR="00D80E32" w:rsidRDefault="00B50E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70A33D" w14:textId="77777777" w:rsidR="00D80E32" w:rsidRDefault="00B50EA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3339A6" w14:textId="77777777" w:rsidR="00D80E32" w:rsidRDefault="00B50EA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374AA8" w14:textId="77777777" w:rsidR="00D80E32" w:rsidRDefault="00B50EA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37CF18" w14:textId="77777777" w:rsidR="00D80E32" w:rsidRDefault="00B50EA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10B12D" w14:textId="77777777" w:rsidR="00D80E32" w:rsidRDefault="00B50EA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69BC94" w14:textId="77777777" w:rsidR="00D80E32" w:rsidRDefault="00B50EA9">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743A34" w14:textId="77777777" w:rsidR="00D80E32" w:rsidRDefault="00B50EA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80E32" w14:paraId="7C8B79AC" w14:textId="77777777">
        <w:tc>
          <w:tcPr>
            <w:tcW w:w="4160" w:type="dxa"/>
            <w:tcBorders>
              <w:top w:val="single" w:sz="6" w:space="0" w:color="FFFFFF"/>
              <w:left w:val="none" w:sz="4" w:space="0" w:color="6E6E6E"/>
              <w:bottom w:val="dashed" w:sz="4" w:space="0" w:color="BFBFBF"/>
              <w:right w:val="none" w:sz="4" w:space="0" w:color="6E6E6E"/>
            </w:tcBorders>
          </w:tcPr>
          <w:p w14:paraId="774A67A3" w14:textId="77777777" w:rsidR="00D80E32" w:rsidRDefault="00B50EA9">
            <w:pPr>
              <w:pStyle w:val="ProductList-TableBody"/>
            </w:pPr>
            <w:r>
              <w:t>CAL sur site Dynamics 365 Team Members</w:t>
            </w:r>
            <w:r>
              <w:fldChar w:fldCharType="begin"/>
            </w:r>
            <w:r>
              <w:instrText xml:space="preserve"> XE "CAL sur site Dynamics 365 Team Members" </w:instrText>
            </w:r>
            <w:r>
              <w:fldChar w:fldCharType="end"/>
            </w:r>
            <w:r>
              <w:t xml:space="preserve"> (Dispositif et Utilisateur)</w:t>
            </w:r>
          </w:p>
        </w:tc>
        <w:tc>
          <w:tcPr>
            <w:tcW w:w="620" w:type="dxa"/>
            <w:tcBorders>
              <w:top w:val="single" w:sz="6" w:space="0" w:color="FFFFFF"/>
              <w:left w:val="none" w:sz="4" w:space="0" w:color="6E6E6E"/>
              <w:bottom w:val="dashed" w:sz="4" w:space="0" w:color="BFBFBF"/>
              <w:right w:val="none" w:sz="4" w:space="0" w:color="6E6E6E"/>
            </w:tcBorders>
          </w:tcPr>
          <w:p w14:paraId="7C76C0E3" w14:textId="77777777" w:rsidR="00D80E32" w:rsidRDefault="00B50EA9">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72D2BB39" w14:textId="77777777" w:rsidR="00D80E32" w:rsidRDefault="00B50EA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965762A" w14:textId="77777777" w:rsidR="00D80E32" w:rsidRDefault="00B50EA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472F7DB" w14:textId="77777777" w:rsidR="00D80E32" w:rsidRDefault="00B50E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B7B28" w14:textId="77777777" w:rsidR="00D80E32" w:rsidRDefault="00B50E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064E7"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BD4AC"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AB3C2" w14:textId="77777777" w:rsidR="00D80E32" w:rsidRDefault="00B50E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EFB42"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9EE63"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B3CE2"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80E32" w14:paraId="3DB8029F" w14:textId="77777777">
        <w:tc>
          <w:tcPr>
            <w:tcW w:w="4160" w:type="dxa"/>
            <w:tcBorders>
              <w:top w:val="dashed" w:sz="4" w:space="0" w:color="BFBFBF"/>
              <w:left w:val="none" w:sz="4" w:space="0" w:color="6E6E6E"/>
              <w:bottom w:val="dashed" w:sz="4" w:space="0" w:color="BFBFBF"/>
              <w:right w:val="none" w:sz="4" w:space="0" w:color="6E6E6E"/>
            </w:tcBorders>
          </w:tcPr>
          <w:p w14:paraId="0DC7B7F2" w14:textId="77777777" w:rsidR="00D80E32" w:rsidRDefault="00B50EA9">
            <w:pPr>
              <w:pStyle w:val="ProductList-TableBody"/>
            </w:pPr>
            <w:r>
              <w:t xml:space="preserve">CAL sur site Dynamics 365 Customer Service </w:t>
            </w:r>
            <w:r>
              <w:fldChar w:fldCharType="begin"/>
            </w:r>
            <w:r>
              <w:instrText xml:space="preserve"> XE "CAL sur site Dynamics 365 Customer Service " </w:instrText>
            </w:r>
            <w:r>
              <w:fldChar w:fldCharType="end"/>
            </w:r>
            <w:r>
              <w:t>(Dispositif et Utilisateur)</w:t>
            </w:r>
          </w:p>
        </w:tc>
        <w:tc>
          <w:tcPr>
            <w:tcW w:w="620" w:type="dxa"/>
            <w:tcBorders>
              <w:top w:val="dashed" w:sz="4" w:space="0" w:color="BFBFBF"/>
              <w:left w:val="none" w:sz="4" w:space="0" w:color="6E6E6E"/>
              <w:bottom w:val="dashed" w:sz="4" w:space="0" w:color="BFBFBF"/>
              <w:right w:val="none" w:sz="4" w:space="0" w:color="6E6E6E"/>
            </w:tcBorders>
          </w:tcPr>
          <w:p w14:paraId="41E86727" w14:textId="77777777" w:rsidR="00D80E32" w:rsidRDefault="00B50EA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0BCA0B67" w14:textId="77777777" w:rsidR="00D80E32" w:rsidRDefault="00B50EA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12425CA" w14:textId="77777777" w:rsidR="00D80E32" w:rsidRDefault="00B50EA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2CA9923" w14:textId="77777777" w:rsidR="00D80E32" w:rsidRDefault="00B50EA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1BCFD" w14:textId="77777777" w:rsidR="00D80E32" w:rsidRDefault="00B50E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C179E"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2DCD7"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F1925" w14:textId="77777777" w:rsidR="00D80E32" w:rsidRDefault="00B50E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46FCB"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17FEF"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5CEB6"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80E32" w14:paraId="20249294" w14:textId="77777777">
        <w:tc>
          <w:tcPr>
            <w:tcW w:w="4160" w:type="dxa"/>
            <w:tcBorders>
              <w:top w:val="dashed" w:sz="4" w:space="0" w:color="BFBFBF"/>
              <w:left w:val="none" w:sz="4" w:space="0" w:color="6E6E6E"/>
              <w:bottom w:val="dashed" w:sz="4" w:space="0" w:color="9F9F9F"/>
              <w:right w:val="none" w:sz="4" w:space="0" w:color="6E6E6E"/>
            </w:tcBorders>
          </w:tcPr>
          <w:p w14:paraId="574953D2" w14:textId="77777777" w:rsidR="00D80E32" w:rsidRDefault="00B50EA9">
            <w:pPr>
              <w:pStyle w:val="ProductList-TableBody"/>
            </w:pPr>
            <w:r>
              <w:t>CAL sur site Dynamics 365 Sales</w:t>
            </w:r>
            <w:r>
              <w:fldChar w:fldCharType="begin"/>
            </w:r>
            <w:r>
              <w:instrText xml:space="preserve"> XE "CAL sur site Dynamics 365 Sales" </w:instrText>
            </w:r>
            <w:r>
              <w:fldChar w:fldCharType="end"/>
            </w:r>
            <w:r>
              <w:t xml:space="preserve"> (Dispositif et Utilisateur)</w:t>
            </w:r>
          </w:p>
        </w:tc>
        <w:tc>
          <w:tcPr>
            <w:tcW w:w="620" w:type="dxa"/>
            <w:tcBorders>
              <w:top w:val="dashed" w:sz="4" w:space="0" w:color="BFBFBF"/>
              <w:left w:val="none" w:sz="4" w:space="0" w:color="6E6E6E"/>
              <w:bottom w:val="dashed" w:sz="4" w:space="0" w:color="9F9F9F"/>
              <w:right w:val="none" w:sz="4" w:space="0" w:color="6E6E6E"/>
            </w:tcBorders>
          </w:tcPr>
          <w:p w14:paraId="332172C3" w14:textId="77777777" w:rsidR="00D80E32" w:rsidRDefault="00B50EA9">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253C63A8" w14:textId="77777777" w:rsidR="00D80E32" w:rsidRDefault="00B50EA9">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18C7DC15" w14:textId="77777777" w:rsidR="00D80E32" w:rsidRDefault="00B50EA9">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4652C002" w14:textId="77777777" w:rsidR="00D80E32" w:rsidRDefault="00B50E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CF746" w14:textId="77777777" w:rsidR="00D80E32" w:rsidRDefault="00B50E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71D81"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3DF6A"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EC198" w14:textId="77777777" w:rsidR="00D80E32" w:rsidRDefault="00B50E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5C720"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4E778"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0E66C"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80E32" w14:paraId="2DDD8574" w14:textId="77777777">
        <w:tc>
          <w:tcPr>
            <w:tcW w:w="4160" w:type="dxa"/>
            <w:tcBorders>
              <w:top w:val="dashed" w:sz="4" w:space="0" w:color="9F9F9F"/>
              <w:left w:val="none" w:sz="4" w:space="0" w:color="6E6E6E"/>
              <w:bottom w:val="dashed" w:sz="4" w:space="0" w:color="BFBFBF"/>
              <w:right w:val="none" w:sz="4" w:space="0" w:color="6E6E6E"/>
            </w:tcBorders>
          </w:tcPr>
          <w:p w14:paraId="36180D56" w14:textId="77777777" w:rsidR="00D80E32" w:rsidRDefault="00B50EA9">
            <w:pPr>
              <w:pStyle w:val="ProductList-TableBody"/>
            </w:pPr>
            <w:r>
              <w:t>CAL sur site Dynamics 365 Operations</w:t>
            </w:r>
            <w:r>
              <w:fldChar w:fldCharType="begin"/>
            </w:r>
            <w:r>
              <w:instrText xml:space="preserve"> XE "CAL sur site Dynamics 365 Operations" </w:instrText>
            </w:r>
            <w:r>
              <w:fldChar w:fldCharType="end"/>
            </w:r>
            <w:r>
              <w:t xml:space="preserve"> (Utilisateur)</w:t>
            </w:r>
          </w:p>
        </w:tc>
        <w:tc>
          <w:tcPr>
            <w:tcW w:w="620" w:type="dxa"/>
            <w:tcBorders>
              <w:top w:val="dashed" w:sz="4" w:space="0" w:color="9F9F9F"/>
              <w:left w:val="none" w:sz="4" w:space="0" w:color="6E6E6E"/>
              <w:bottom w:val="dashed" w:sz="4" w:space="0" w:color="BFBFBF"/>
              <w:right w:val="none" w:sz="4" w:space="0" w:color="6E6E6E"/>
            </w:tcBorders>
          </w:tcPr>
          <w:p w14:paraId="53C4605A" w14:textId="77777777" w:rsidR="00D80E32" w:rsidRDefault="00B50EA9">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2FB13ACE" w14:textId="77777777" w:rsidR="00D80E32" w:rsidRDefault="00B50EA9">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3D29D012" w14:textId="77777777" w:rsidR="00D80E32" w:rsidRDefault="00D80E32">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08201736"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272FD5"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62E794"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5AF382"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3C746E"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B6E42"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D1D30F"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AD4AB"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80E32" w14:paraId="0E4AB2DD" w14:textId="77777777">
        <w:tc>
          <w:tcPr>
            <w:tcW w:w="4160" w:type="dxa"/>
            <w:tcBorders>
              <w:top w:val="dashed" w:sz="4" w:space="0" w:color="BFBFBF"/>
              <w:left w:val="none" w:sz="4" w:space="0" w:color="6E6E6E"/>
              <w:bottom w:val="dashed" w:sz="4" w:space="0" w:color="BFBFBF"/>
              <w:right w:val="none" w:sz="4" w:space="0" w:color="6E6E6E"/>
            </w:tcBorders>
          </w:tcPr>
          <w:p w14:paraId="26558B2F" w14:textId="77777777" w:rsidR="00D80E32" w:rsidRDefault="00B50EA9">
            <w:pPr>
              <w:pStyle w:val="ProductList-TableBody"/>
            </w:pPr>
            <w:r>
              <w:t>CAL Activité sur site Dynamics 365 Operations</w:t>
            </w:r>
            <w:r>
              <w:fldChar w:fldCharType="begin"/>
            </w:r>
            <w:r>
              <w:instrText xml:space="preserve"> XE "CAL Activité sur site Dynamics 365 Operations" </w:instrText>
            </w:r>
            <w:r>
              <w:fldChar w:fldCharType="end"/>
            </w:r>
            <w:r>
              <w:t xml:space="preserve"> (Utilisateur)</w:t>
            </w:r>
          </w:p>
        </w:tc>
        <w:tc>
          <w:tcPr>
            <w:tcW w:w="620" w:type="dxa"/>
            <w:tcBorders>
              <w:top w:val="dashed" w:sz="4" w:space="0" w:color="BFBFBF"/>
              <w:left w:val="none" w:sz="4" w:space="0" w:color="6E6E6E"/>
              <w:bottom w:val="dashed" w:sz="4" w:space="0" w:color="BFBFBF"/>
              <w:right w:val="none" w:sz="4" w:space="0" w:color="6E6E6E"/>
            </w:tcBorders>
          </w:tcPr>
          <w:p w14:paraId="3AC94DF6" w14:textId="77777777" w:rsidR="00D80E32" w:rsidRDefault="00B50EA9">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7C09F92" w14:textId="77777777" w:rsidR="00D80E32" w:rsidRDefault="00B50EA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13B68FA4" w14:textId="77777777" w:rsidR="00D80E32" w:rsidRDefault="00D80E3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DB133C2"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1B879E"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2EB90D"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7DFCEB"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5C8B00"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D71B6"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1056D7"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05C88"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80E32" w14:paraId="42D66DF8" w14:textId="77777777">
        <w:tc>
          <w:tcPr>
            <w:tcW w:w="4160" w:type="dxa"/>
            <w:tcBorders>
              <w:top w:val="dashed" w:sz="4" w:space="0" w:color="BFBFBF"/>
              <w:left w:val="none" w:sz="4" w:space="0" w:color="6E6E6E"/>
              <w:bottom w:val="dashed" w:sz="4" w:space="0" w:color="BFBFBF"/>
              <w:right w:val="none" w:sz="4" w:space="0" w:color="6E6E6E"/>
            </w:tcBorders>
          </w:tcPr>
          <w:p w14:paraId="62BC7983" w14:textId="77777777" w:rsidR="00D80E32" w:rsidRDefault="00B50EA9">
            <w:pPr>
              <w:pStyle w:val="ProductList-TableBody"/>
            </w:pPr>
            <w:r>
              <w:t>CAL Dispositif sur site Dynamics 365 Operations</w:t>
            </w:r>
            <w:r>
              <w:fldChar w:fldCharType="begin"/>
            </w:r>
            <w:r>
              <w:instrText xml:space="preserve"> XE "CAL Dispositif sur site Dynamics 365 Operations" </w:instrText>
            </w:r>
            <w:r>
              <w:fldChar w:fldCharType="end"/>
            </w:r>
            <w:r>
              <w:t xml:space="preserve"> (Dispositif)</w:t>
            </w:r>
          </w:p>
        </w:tc>
        <w:tc>
          <w:tcPr>
            <w:tcW w:w="620" w:type="dxa"/>
            <w:tcBorders>
              <w:top w:val="dashed" w:sz="4" w:space="0" w:color="BFBFBF"/>
              <w:left w:val="none" w:sz="4" w:space="0" w:color="6E6E6E"/>
              <w:bottom w:val="dashed" w:sz="4" w:space="0" w:color="BFBFBF"/>
              <w:right w:val="none" w:sz="4" w:space="0" w:color="6E6E6E"/>
            </w:tcBorders>
          </w:tcPr>
          <w:p w14:paraId="738E7D63" w14:textId="77777777" w:rsidR="00D80E32" w:rsidRDefault="00B50EA9">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C6D4743" w14:textId="77777777" w:rsidR="00D80E32" w:rsidRDefault="00B50EA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7539867" w14:textId="77777777" w:rsidR="00D80E32" w:rsidRDefault="00D80E3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D0A70B2"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924F3B"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F659EF"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E4F4F2"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95E0ED"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2A510"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E31CCB"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48A9D"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80E32" w14:paraId="6F633B7A" w14:textId="77777777">
        <w:tc>
          <w:tcPr>
            <w:tcW w:w="4160" w:type="dxa"/>
            <w:tcBorders>
              <w:top w:val="dashed" w:sz="4" w:space="0" w:color="BFBFBF"/>
              <w:left w:val="none" w:sz="4" w:space="0" w:color="6E6E6E"/>
              <w:bottom w:val="none" w:sz="4" w:space="0" w:color="BFBFBF"/>
              <w:right w:val="none" w:sz="4" w:space="0" w:color="6E6E6E"/>
            </w:tcBorders>
          </w:tcPr>
          <w:p w14:paraId="3745A121" w14:textId="77777777" w:rsidR="00D80E32" w:rsidRDefault="00B50EA9">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5434742" w14:textId="77777777" w:rsidR="00D80E32" w:rsidRDefault="00B50EA9">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01116168" w14:textId="77777777" w:rsidR="00D80E32" w:rsidRDefault="00B50EA9">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12D28FA0" w14:textId="77777777" w:rsidR="00D80E32" w:rsidRDefault="00D80E3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2DCB37C"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DE7087"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8FD063"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3A1FF6"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E8EA78"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7F016"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424472"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8BC0E"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4CEDA1B8" w14:textId="77777777" w:rsidR="00D80E32" w:rsidRDefault="00B50EA9">
      <w:pPr>
        <w:pStyle w:val="ProductList-Offering1SubSection"/>
        <w:outlineLvl w:val="2"/>
      </w:pPr>
      <w:bookmarkStart w:id="75" w:name="_Sec735"/>
      <w:r>
        <w:t>2. Conditions relatives aux Produits</w:t>
      </w:r>
      <w:bookmarkEnd w:id="75"/>
    </w:p>
    <w:tbl>
      <w:tblPr>
        <w:tblStyle w:val="PURTable"/>
        <w:tblW w:w="0" w:type="dxa"/>
        <w:tblLook w:val="04A0" w:firstRow="1" w:lastRow="0" w:firstColumn="1" w:lastColumn="0" w:noHBand="0" w:noVBand="1"/>
      </w:tblPr>
      <w:tblGrid>
        <w:gridCol w:w="3630"/>
        <w:gridCol w:w="3634"/>
        <w:gridCol w:w="3652"/>
      </w:tblGrid>
      <w:tr w:rsidR="00D80E32" w14:paraId="4E293C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61E6FC" w14:textId="77777777" w:rsidR="00D80E32" w:rsidRDefault="00B50EA9">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DE734E6" w14:textId="77777777" w:rsidR="00D80E32" w:rsidRDefault="00B50EA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E55636" w14:textId="77777777" w:rsidR="00D80E32" w:rsidRDefault="00B50EA9">
            <w:pPr>
              <w:pStyle w:val="ProductList-TableBody"/>
            </w:pPr>
            <w:r>
              <w:rPr>
                <w:color w:val="404040"/>
              </w:rPr>
              <w:t>Éditions Antérieures : N/A</w:t>
            </w:r>
          </w:p>
        </w:tc>
      </w:tr>
      <w:tr w:rsidR="00D80E32" w14:paraId="3F01E0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E1628" w14:textId="77777777" w:rsidR="00D80E32" w:rsidRDefault="00B50EA9">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4D146" w14:textId="77777777" w:rsidR="00D80E32" w:rsidRDefault="00B50EA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8D54FA" w14:textId="77777777" w:rsidR="00D80E32" w:rsidRDefault="00B50EA9">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D80E32" w14:paraId="01CF1B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D157C" w14:textId="77777777" w:rsidR="00D80E32" w:rsidRDefault="00B50EA9">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E09D2" w14:textId="77777777" w:rsidR="00D80E32" w:rsidRDefault="00B50EA9">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B739D" w14:textId="77777777" w:rsidR="00D80E32" w:rsidRDefault="00B50EA9">
            <w:pPr>
              <w:pStyle w:val="ProductList-TableBody"/>
            </w:pPr>
            <w:r>
              <w:rPr>
                <w:color w:val="404040"/>
              </w:rPr>
              <w:t>Éligible à Réduction : N/A</w:t>
            </w:r>
          </w:p>
        </w:tc>
      </w:tr>
      <w:tr w:rsidR="00D80E32" w14:paraId="450B77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0829D" w14:textId="77777777" w:rsidR="00D80E32" w:rsidRDefault="00B50EA9">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F7723" w14:textId="77777777" w:rsidR="00D80E32" w:rsidRDefault="00B50EA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A49BC" w14:textId="77777777" w:rsidR="00D80E32" w:rsidRDefault="00B50EA9">
            <w:pPr>
              <w:pStyle w:val="ProductList-TableBody"/>
            </w:pPr>
            <w:r>
              <w:rPr>
                <w:color w:val="404040"/>
              </w:rPr>
              <w:t>Éligible à Régularisation : N/A</w:t>
            </w:r>
          </w:p>
        </w:tc>
      </w:tr>
      <w:tr w:rsidR="00D80E32" w14:paraId="2CE216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D10E1" w14:textId="77777777" w:rsidR="00D80E32" w:rsidRDefault="00B50EA9">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D80AB" w14:textId="77777777" w:rsidR="00D80E32" w:rsidRDefault="00D80E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E26C5" w14:textId="77777777" w:rsidR="00D80E32" w:rsidRDefault="00D80E32">
            <w:pPr>
              <w:pStyle w:val="ProductList-TableBody"/>
            </w:pPr>
          </w:p>
        </w:tc>
      </w:tr>
    </w:tbl>
    <w:p w14:paraId="7890A782" w14:textId="77777777" w:rsidR="00D80E32" w:rsidRDefault="00B50EA9">
      <w:pPr>
        <w:pStyle w:val="ProductList-Offering1SubSection"/>
        <w:outlineLvl w:val="2"/>
      </w:pPr>
      <w:bookmarkStart w:id="76" w:name="_Sec790"/>
      <w:r>
        <w:t>3. Droits d’utilisation</w:t>
      </w:r>
      <w:bookmarkEnd w:id="76"/>
    </w:p>
    <w:tbl>
      <w:tblPr>
        <w:tblStyle w:val="PURTable"/>
        <w:tblW w:w="0" w:type="dxa"/>
        <w:tblLook w:val="04A0" w:firstRow="1" w:lastRow="0" w:firstColumn="1" w:lastColumn="0" w:noHBand="0" w:noVBand="1"/>
      </w:tblPr>
      <w:tblGrid>
        <w:gridCol w:w="3635"/>
        <w:gridCol w:w="3628"/>
        <w:gridCol w:w="3653"/>
      </w:tblGrid>
      <w:tr w:rsidR="00D80E32" w14:paraId="4E6BDA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77108C" w14:textId="77777777" w:rsidR="00D80E32" w:rsidRDefault="00B50EA9">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14:paraId="52C2C178" w14:textId="77777777" w:rsidR="00D80E32" w:rsidRDefault="00B50EA9">
            <w:pPr>
              <w:pStyle w:val="ProductList-TableBody"/>
            </w:pPr>
            <w:r>
              <w:fldChar w:fldCharType="begin"/>
            </w:r>
            <w:r>
              <w:instrText xml:space="preserve"> AutoTextList   \s NoStyle \t "Conditions de Licence Spécifiques au Produit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1485070B" w14:textId="77777777" w:rsidR="00D80E32" w:rsidRDefault="00B50EA9">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D80E32" w14:paraId="3AC5C90A" w14:textId="77777777">
        <w:tc>
          <w:tcPr>
            <w:tcW w:w="4040" w:type="dxa"/>
            <w:tcBorders>
              <w:top w:val="single" w:sz="4" w:space="0" w:color="000000"/>
              <w:left w:val="single" w:sz="4" w:space="0" w:color="000000"/>
              <w:bottom w:val="single" w:sz="4" w:space="0" w:color="000000"/>
              <w:right w:val="single" w:sz="4" w:space="0" w:color="000000"/>
            </w:tcBorders>
          </w:tcPr>
          <w:p w14:paraId="1AA798F6" w14:textId="77777777" w:rsidR="00D80E32" w:rsidRDefault="00B50EA9">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2AA3D788" w14:textId="77777777" w:rsidR="00D80E32" w:rsidRDefault="00B50EA9">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les CAL Sales et Customer Service, sauf pour (i) les représentants ou mandataires du Client ou de ses Affiliés ; (ii) l’accès via les Clients Dynamics 365 ; ou (iii) les Licences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03ECA" w14:textId="77777777" w:rsidR="00D80E32" w:rsidRDefault="00B50EA9">
            <w:pPr>
              <w:pStyle w:val="ProductList-TableBody"/>
            </w:pPr>
            <w:r>
              <w:rPr>
                <w:color w:val="404040"/>
              </w:rPr>
              <w:t>Technologies Incluses : N/A</w:t>
            </w:r>
          </w:p>
        </w:tc>
      </w:tr>
      <w:tr w:rsidR="00D80E32" w14:paraId="1D1C439E" w14:textId="77777777">
        <w:tc>
          <w:tcPr>
            <w:tcW w:w="4040" w:type="dxa"/>
            <w:tcBorders>
              <w:top w:val="single" w:sz="4" w:space="0" w:color="000000"/>
              <w:left w:val="single" w:sz="4" w:space="0" w:color="000000"/>
              <w:bottom w:val="single" w:sz="4" w:space="0" w:color="000000"/>
              <w:right w:val="single" w:sz="4" w:space="0" w:color="000000"/>
            </w:tcBorders>
          </w:tcPr>
          <w:p w14:paraId="50BE4F8F" w14:textId="77777777" w:rsidR="00D80E32" w:rsidRDefault="00B50EA9">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F135E" w14:textId="77777777" w:rsidR="00D80E32" w:rsidRDefault="00D80E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6BEA2" w14:textId="77777777" w:rsidR="00D80E32" w:rsidRDefault="00D80E32">
            <w:pPr>
              <w:pStyle w:val="ProductList-TableBody"/>
            </w:pPr>
          </w:p>
        </w:tc>
      </w:tr>
    </w:tbl>
    <w:p w14:paraId="605AB40D" w14:textId="77777777" w:rsidR="00D80E32" w:rsidRDefault="00D80E32">
      <w:pPr>
        <w:pStyle w:val="ProductList-Body"/>
      </w:pPr>
    </w:p>
    <w:p w14:paraId="12BA44A5" w14:textId="77777777" w:rsidR="00D80E32" w:rsidRDefault="00B50EA9">
      <w:pPr>
        <w:pStyle w:val="ProductList-ClauseHeading"/>
        <w:outlineLvl w:val="3"/>
      </w:pPr>
      <w:r>
        <w:t>3.1 Accès Logiciel Serveur CAL sur site Dynamics 365 Team Members</w:t>
      </w:r>
    </w:p>
    <w:p w14:paraId="0EE83354" w14:textId="77777777" w:rsidR="00D80E32" w:rsidRDefault="00B50EA9">
      <w:pPr>
        <w:pStyle w:val="ProductList-Body"/>
      </w:pPr>
      <w:r>
        <w:t>Accès au logiciel serveur pour utilisation Team Members, sauf l’accès à la fonctionnalité Operations, non incluse dans les CAL Dispositif.</w:t>
      </w:r>
    </w:p>
    <w:tbl>
      <w:tblPr>
        <w:tblStyle w:val="PURTable"/>
        <w:tblW w:w="0" w:type="dxa"/>
        <w:tblLook w:val="04A0" w:firstRow="1" w:lastRow="0" w:firstColumn="1" w:lastColumn="0" w:noHBand="0" w:noVBand="1"/>
      </w:tblPr>
      <w:tblGrid>
        <w:gridCol w:w="3620"/>
        <w:gridCol w:w="3648"/>
        <w:gridCol w:w="3648"/>
      </w:tblGrid>
      <w:tr w:rsidR="00D80E32" w14:paraId="4C52B5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D05D8A1" w14:textId="77777777" w:rsidR="00D80E32" w:rsidRDefault="00B50EA9">
            <w:pPr>
              <w:pStyle w:val="ProductList-TableBody"/>
            </w:pPr>
            <w:r>
              <w:t>Licence d’Accès</w:t>
            </w:r>
          </w:p>
        </w:tc>
        <w:tc>
          <w:tcPr>
            <w:tcW w:w="4040" w:type="dxa"/>
            <w:tcBorders>
              <w:top w:val="single" w:sz="18" w:space="0" w:color="0072C6"/>
              <w:left w:val="single" w:sz="4" w:space="0" w:color="000000"/>
              <w:bottom w:val="single" w:sz="4" w:space="0" w:color="000000"/>
              <w:right w:val="none" w:sz="4" w:space="0" w:color="000000"/>
            </w:tcBorders>
          </w:tcPr>
          <w:p w14:paraId="6454A4C1" w14:textId="77777777" w:rsidR="00D80E32" w:rsidRDefault="00B50EA9">
            <w:pPr>
              <w:pStyle w:val="ProductList-TableBody"/>
            </w:pPr>
            <w:r>
              <w:t>CAL sur site Dynamics 365 Team Members (Dispositif et Utilisateur)</w:t>
            </w:r>
          </w:p>
        </w:tc>
        <w:tc>
          <w:tcPr>
            <w:tcW w:w="4040" w:type="dxa"/>
            <w:tcBorders>
              <w:top w:val="single" w:sz="18" w:space="0" w:color="0072C6"/>
              <w:left w:val="none" w:sz="4" w:space="0" w:color="000000"/>
              <w:bottom w:val="single" w:sz="4" w:space="0" w:color="000000"/>
              <w:right w:val="single" w:sz="4" w:space="0" w:color="000000"/>
            </w:tcBorders>
          </w:tcPr>
          <w:p w14:paraId="1E415B27" w14:textId="77777777" w:rsidR="00D80E32" w:rsidRDefault="00B50EA9">
            <w:pPr>
              <w:pStyle w:val="ProductList-TableBody"/>
            </w:pPr>
            <w:r>
              <w:t>Dynamics 365 Team Members</w:t>
            </w:r>
            <w:r>
              <w:fldChar w:fldCharType="begin"/>
            </w:r>
            <w:r>
              <w:instrText xml:space="preserve"> XE "Dynamics 365 Team Members" </w:instrText>
            </w:r>
            <w:r>
              <w:fldChar w:fldCharType="end"/>
            </w:r>
            <w:r>
              <w:t xml:space="preserve"> (SL Utilisateur)</w:t>
            </w:r>
          </w:p>
        </w:tc>
      </w:tr>
    </w:tbl>
    <w:p w14:paraId="1BFFEFB5" w14:textId="77777777" w:rsidR="00D80E32" w:rsidRDefault="00D80E32">
      <w:pPr>
        <w:pStyle w:val="ProductList-Body"/>
      </w:pPr>
    </w:p>
    <w:p w14:paraId="449BA09C" w14:textId="77777777" w:rsidR="00D80E32" w:rsidRDefault="00B50EA9">
      <w:pPr>
        <w:pStyle w:val="ProductList-ClauseHeading"/>
        <w:outlineLvl w:val="3"/>
      </w:pPr>
      <w:r>
        <w:t>3.2 Accès Logiciel Serveur CAL sur site Dynamics 365 Sales</w:t>
      </w:r>
    </w:p>
    <w:p w14:paraId="216D60CF" w14:textId="77777777" w:rsidR="00D80E32" w:rsidRDefault="00B50EA9">
      <w:pPr>
        <w:pStyle w:val="ProductList-Body"/>
      </w:pPr>
      <w:r>
        <w:t>Accès au logiciel serveur pour utilisation Sales.</w:t>
      </w:r>
    </w:p>
    <w:tbl>
      <w:tblPr>
        <w:tblStyle w:val="PURTable"/>
        <w:tblW w:w="0" w:type="dxa"/>
        <w:tblLook w:val="04A0" w:firstRow="1" w:lastRow="0" w:firstColumn="1" w:lastColumn="0" w:noHBand="0" w:noVBand="1"/>
      </w:tblPr>
      <w:tblGrid>
        <w:gridCol w:w="3620"/>
        <w:gridCol w:w="3648"/>
        <w:gridCol w:w="3648"/>
      </w:tblGrid>
      <w:tr w:rsidR="00D80E32" w14:paraId="70AF73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C279A65" w14:textId="77777777" w:rsidR="00D80E32" w:rsidRDefault="00B50EA9">
            <w:pPr>
              <w:pStyle w:val="ProductList-TableBody"/>
            </w:pPr>
            <w:r>
              <w:t>Licence d’Accès</w:t>
            </w:r>
          </w:p>
        </w:tc>
        <w:tc>
          <w:tcPr>
            <w:tcW w:w="4040" w:type="dxa"/>
            <w:tcBorders>
              <w:top w:val="single" w:sz="18" w:space="0" w:color="0072C6"/>
              <w:left w:val="single" w:sz="4" w:space="0" w:color="000000"/>
              <w:bottom w:val="single" w:sz="4" w:space="0" w:color="000000"/>
              <w:right w:val="none" w:sz="4" w:space="0" w:color="000000"/>
            </w:tcBorders>
          </w:tcPr>
          <w:p w14:paraId="165B138C" w14:textId="77777777" w:rsidR="00D80E32" w:rsidRDefault="00B50EA9">
            <w:pPr>
              <w:pStyle w:val="ProductList-TableBody"/>
            </w:pPr>
            <w:r>
              <w:t>CAL sur site Dynamics 365 Sales (Dispositif et Utilisateur)</w:t>
            </w:r>
          </w:p>
        </w:tc>
        <w:tc>
          <w:tcPr>
            <w:tcW w:w="4040" w:type="dxa"/>
            <w:tcBorders>
              <w:top w:val="single" w:sz="18" w:space="0" w:color="0072C6"/>
              <w:left w:val="none" w:sz="4" w:space="0" w:color="000000"/>
              <w:bottom w:val="single" w:sz="4" w:space="0" w:color="000000"/>
              <w:right w:val="single" w:sz="4" w:space="0" w:color="000000"/>
            </w:tcBorders>
          </w:tcPr>
          <w:p w14:paraId="3F09A944" w14:textId="77777777" w:rsidR="00D80E32" w:rsidRDefault="00B50EA9">
            <w:pPr>
              <w:pStyle w:val="ProductList-TableBody"/>
            </w:pPr>
            <w:r>
              <w:t>Dynamics 365 Sales</w:t>
            </w:r>
            <w:r>
              <w:fldChar w:fldCharType="begin"/>
            </w:r>
            <w:r>
              <w:instrText xml:space="preserve"> XE "Dynamics 365 Sales" </w:instrText>
            </w:r>
            <w:r>
              <w:fldChar w:fldCharType="end"/>
            </w:r>
            <w:r>
              <w:t xml:space="preserve"> (SL Utilisateur)</w:t>
            </w:r>
          </w:p>
        </w:tc>
      </w:tr>
    </w:tbl>
    <w:p w14:paraId="15EF5251" w14:textId="77777777" w:rsidR="00D80E32" w:rsidRDefault="00D80E32">
      <w:pPr>
        <w:pStyle w:val="ProductList-Body"/>
      </w:pPr>
    </w:p>
    <w:p w14:paraId="1935AC4B" w14:textId="77777777" w:rsidR="00D80E32" w:rsidRDefault="00B50EA9">
      <w:pPr>
        <w:pStyle w:val="ProductList-ClauseHeading"/>
        <w:outlineLvl w:val="3"/>
      </w:pPr>
      <w:r>
        <w:t>3.3 Accès Logiciel Serveur CAL sur site Dynamics 365 Customer Service</w:t>
      </w:r>
    </w:p>
    <w:p w14:paraId="3B1F7BEF" w14:textId="77777777" w:rsidR="00D80E32" w:rsidRDefault="00B50EA9">
      <w:pPr>
        <w:pStyle w:val="ProductList-Body"/>
      </w:pPr>
      <w:r>
        <w:t>Accès au logiciel serveur pour utilisation Customer Service.</w:t>
      </w:r>
    </w:p>
    <w:tbl>
      <w:tblPr>
        <w:tblStyle w:val="PURTable"/>
        <w:tblW w:w="0" w:type="dxa"/>
        <w:tblLook w:val="04A0" w:firstRow="1" w:lastRow="0" w:firstColumn="1" w:lastColumn="0" w:noHBand="0" w:noVBand="1"/>
      </w:tblPr>
      <w:tblGrid>
        <w:gridCol w:w="3620"/>
        <w:gridCol w:w="3648"/>
        <w:gridCol w:w="3648"/>
      </w:tblGrid>
      <w:tr w:rsidR="00D80E32" w14:paraId="16E548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1E24CA0" w14:textId="77777777" w:rsidR="00D80E32" w:rsidRDefault="00B50EA9">
            <w:pPr>
              <w:pStyle w:val="ProductList-TableBody"/>
            </w:pPr>
            <w:r>
              <w:t>Licence d’Accès</w:t>
            </w:r>
          </w:p>
        </w:tc>
        <w:tc>
          <w:tcPr>
            <w:tcW w:w="4040" w:type="dxa"/>
            <w:tcBorders>
              <w:top w:val="single" w:sz="18" w:space="0" w:color="0072C6"/>
              <w:left w:val="single" w:sz="4" w:space="0" w:color="000000"/>
              <w:bottom w:val="single" w:sz="4" w:space="0" w:color="000000"/>
              <w:right w:val="none" w:sz="4" w:space="0" w:color="000000"/>
            </w:tcBorders>
          </w:tcPr>
          <w:p w14:paraId="21A276EF" w14:textId="77777777" w:rsidR="00D80E32" w:rsidRDefault="00B50EA9">
            <w:pPr>
              <w:pStyle w:val="ProductList-TableBody"/>
            </w:pPr>
            <w:r>
              <w:t>CAL sur site Dynamics 365 Customer Service (Dispositif et Utilisateur)</w:t>
            </w:r>
          </w:p>
        </w:tc>
        <w:tc>
          <w:tcPr>
            <w:tcW w:w="4040" w:type="dxa"/>
            <w:tcBorders>
              <w:top w:val="single" w:sz="18" w:space="0" w:color="0072C6"/>
              <w:left w:val="none" w:sz="4" w:space="0" w:color="000000"/>
              <w:bottom w:val="single" w:sz="4" w:space="0" w:color="000000"/>
              <w:right w:val="single" w:sz="4" w:space="0" w:color="000000"/>
            </w:tcBorders>
          </w:tcPr>
          <w:p w14:paraId="70B97C5F" w14:textId="77777777" w:rsidR="00D80E32" w:rsidRDefault="00B50EA9">
            <w:pPr>
              <w:pStyle w:val="ProductList-TableBody"/>
            </w:pPr>
            <w:r>
              <w:t>Dynamics 365 Customer Service</w:t>
            </w:r>
            <w:r>
              <w:fldChar w:fldCharType="begin"/>
            </w:r>
            <w:r>
              <w:instrText xml:space="preserve"> XE "Dynamics 365 Customer Service" </w:instrText>
            </w:r>
            <w:r>
              <w:fldChar w:fldCharType="end"/>
            </w:r>
            <w:r>
              <w:t xml:space="preserve"> (SL Utilisateur)</w:t>
            </w:r>
          </w:p>
        </w:tc>
      </w:tr>
    </w:tbl>
    <w:p w14:paraId="7520866E" w14:textId="77777777" w:rsidR="00D80E32" w:rsidRDefault="00D80E32">
      <w:pPr>
        <w:pStyle w:val="ProductList-Body"/>
      </w:pPr>
    </w:p>
    <w:p w14:paraId="7BD21568" w14:textId="77777777" w:rsidR="00D80E32" w:rsidRDefault="00B50EA9">
      <w:pPr>
        <w:pStyle w:val="ProductList-ClauseHeading"/>
        <w:outlineLvl w:val="3"/>
      </w:pPr>
      <w:r>
        <w:t>3.4 Accès Logiciel Serveur CAL sur site Dynamics 365 Operations</w:t>
      </w:r>
    </w:p>
    <w:p w14:paraId="458C22E7" w14:textId="77777777" w:rsidR="00D80E32" w:rsidRDefault="00B50EA9">
      <w:pPr>
        <w:pStyle w:val="ProductList-Body"/>
      </w:pPr>
      <w:r>
        <w:t>Accès au logiciel serveur pour utilisation Operations.</w:t>
      </w:r>
    </w:p>
    <w:tbl>
      <w:tblPr>
        <w:tblStyle w:val="PURTable"/>
        <w:tblW w:w="0" w:type="dxa"/>
        <w:tblLook w:val="04A0" w:firstRow="1" w:lastRow="0" w:firstColumn="1" w:lastColumn="0" w:noHBand="0" w:noVBand="1"/>
      </w:tblPr>
      <w:tblGrid>
        <w:gridCol w:w="3612"/>
        <w:gridCol w:w="3646"/>
        <w:gridCol w:w="3658"/>
      </w:tblGrid>
      <w:tr w:rsidR="00D80E32" w14:paraId="4F6998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C23D5F4" w14:textId="77777777" w:rsidR="00D80E32" w:rsidRDefault="00B50EA9">
            <w:pPr>
              <w:pStyle w:val="ProductList-TableBody"/>
            </w:pPr>
            <w:r>
              <w:t>Licence d’Accès</w:t>
            </w:r>
          </w:p>
        </w:tc>
        <w:tc>
          <w:tcPr>
            <w:tcW w:w="4040" w:type="dxa"/>
            <w:tcBorders>
              <w:top w:val="single" w:sz="18" w:space="0" w:color="0072C6"/>
              <w:left w:val="single" w:sz="4" w:space="0" w:color="000000"/>
              <w:bottom w:val="single" w:sz="4" w:space="0" w:color="000000"/>
              <w:right w:val="none" w:sz="4" w:space="0" w:color="000000"/>
            </w:tcBorders>
          </w:tcPr>
          <w:p w14:paraId="75D3C9E7" w14:textId="77777777" w:rsidR="00D80E32" w:rsidRDefault="00B50EA9">
            <w:pPr>
              <w:pStyle w:val="ProductList-TableBody"/>
            </w:pPr>
            <w:r>
              <w:t>CAL sur site Dynamics 365 Operations (Utilisateur)</w:t>
            </w:r>
          </w:p>
        </w:tc>
        <w:tc>
          <w:tcPr>
            <w:tcW w:w="4040" w:type="dxa"/>
            <w:tcBorders>
              <w:top w:val="single" w:sz="18" w:space="0" w:color="0072C6"/>
              <w:left w:val="none" w:sz="4" w:space="0" w:color="000000"/>
              <w:bottom w:val="single" w:sz="4" w:space="0" w:color="000000"/>
              <w:right w:val="single" w:sz="4" w:space="0" w:color="000000"/>
            </w:tcBorders>
          </w:tcPr>
          <w:p w14:paraId="58F5A212" w14:textId="77777777" w:rsidR="00D80E32" w:rsidRDefault="00B50EA9">
            <w:pPr>
              <w:pStyle w:val="ProductList-TableBody"/>
            </w:pPr>
            <w:r>
              <w:t>Dynamics 365 Supply Chain Management (SL Utilisateur)</w:t>
            </w:r>
          </w:p>
          <w:p w14:paraId="62576FD1" w14:textId="77777777" w:rsidR="00D80E32" w:rsidRDefault="00B50EA9">
            <w:pPr>
              <w:pStyle w:val="ProductList-TableBody"/>
            </w:pPr>
            <w:r>
              <w:t>Dynamics 365 Finance (SL Utilisateur)</w:t>
            </w:r>
          </w:p>
        </w:tc>
      </w:tr>
    </w:tbl>
    <w:p w14:paraId="2110AA42" w14:textId="77777777" w:rsidR="00D80E32" w:rsidRDefault="00D80E32">
      <w:pPr>
        <w:pStyle w:val="ProductList-Body"/>
      </w:pPr>
    </w:p>
    <w:p w14:paraId="17607D0C" w14:textId="77777777" w:rsidR="00D80E32" w:rsidRDefault="00B50EA9">
      <w:pPr>
        <w:pStyle w:val="ProductList-ClauseHeading"/>
        <w:outlineLvl w:val="3"/>
      </w:pPr>
      <w:r>
        <w:t>3.5 Accès Logiciel Serveur CAL Activité sur site Dynamics 365 Operations</w:t>
      </w:r>
    </w:p>
    <w:p w14:paraId="6BA9EB61" w14:textId="77777777" w:rsidR="00D80E32" w:rsidRDefault="00B50EA9">
      <w:pPr>
        <w:pStyle w:val="ProductList-Body"/>
      </w:pPr>
      <w:r>
        <w:t>Accès au logiciel serveur pour utilisation Operations (Activité).</w:t>
      </w:r>
    </w:p>
    <w:tbl>
      <w:tblPr>
        <w:tblStyle w:val="PURTable"/>
        <w:tblW w:w="0" w:type="dxa"/>
        <w:tblLook w:val="04A0" w:firstRow="1" w:lastRow="0" w:firstColumn="1" w:lastColumn="0" w:noHBand="0" w:noVBand="1"/>
      </w:tblPr>
      <w:tblGrid>
        <w:gridCol w:w="3618"/>
        <w:gridCol w:w="3652"/>
        <w:gridCol w:w="3646"/>
      </w:tblGrid>
      <w:tr w:rsidR="00D80E32" w14:paraId="59D8F9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0B7E704" w14:textId="77777777" w:rsidR="00D80E32" w:rsidRDefault="00B50EA9">
            <w:pPr>
              <w:pStyle w:val="ProductList-TableBody"/>
            </w:pPr>
            <w:r>
              <w:lastRenderedPageBreak/>
              <w:t>Licence d’Accès</w:t>
            </w:r>
          </w:p>
        </w:tc>
        <w:tc>
          <w:tcPr>
            <w:tcW w:w="4040" w:type="dxa"/>
            <w:tcBorders>
              <w:top w:val="single" w:sz="18" w:space="0" w:color="0072C6"/>
              <w:left w:val="single" w:sz="4" w:space="0" w:color="000000"/>
              <w:bottom w:val="single" w:sz="4" w:space="0" w:color="000000"/>
              <w:right w:val="none" w:sz="4" w:space="0" w:color="000000"/>
            </w:tcBorders>
          </w:tcPr>
          <w:p w14:paraId="5A266B2E" w14:textId="77777777" w:rsidR="00D80E32" w:rsidRDefault="00B50EA9">
            <w:pPr>
              <w:pStyle w:val="ProductList-TableBody"/>
            </w:pPr>
            <w:r>
              <w:t>CAL Activité sur site Dynamics 365 Operations (Utilisateur)</w:t>
            </w:r>
          </w:p>
        </w:tc>
        <w:tc>
          <w:tcPr>
            <w:tcW w:w="4040" w:type="dxa"/>
            <w:tcBorders>
              <w:top w:val="single" w:sz="18" w:space="0" w:color="0072C6"/>
              <w:left w:val="none" w:sz="4" w:space="0" w:color="000000"/>
              <w:bottom w:val="single" w:sz="4" w:space="0" w:color="000000"/>
              <w:right w:val="single" w:sz="4" w:space="0" w:color="000000"/>
            </w:tcBorders>
          </w:tcPr>
          <w:p w14:paraId="0EEA9EC1" w14:textId="77777777" w:rsidR="00D80E32" w:rsidRDefault="00B50EA9">
            <w:pPr>
              <w:pStyle w:val="ProductList-TableBody"/>
            </w:pPr>
            <w:r>
              <w:t>Activité Dynamics 365 Operations</w:t>
            </w:r>
            <w:r>
              <w:fldChar w:fldCharType="begin"/>
            </w:r>
            <w:r>
              <w:instrText xml:space="preserve"> XE "Activité Dynamics 365 Operations" </w:instrText>
            </w:r>
            <w:r>
              <w:fldChar w:fldCharType="end"/>
            </w:r>
            <w:r>
              <w:t xml:space="preserve"> (SL Utilisateur)</w:t>
            </w:r>
          </w:p>
        </w:tc>
      </w:tr>
    </w:tbl>
    <w:p w14:paraId="73F4F7D4" w14:textId="77777777" w:rsidR="00D80E32" w:rsidRDefault="00D80E32">
      <w:pPr>
        <w:pStyle w:val="ProductList-Body"/>
      </w:pPr>
    </w:p>
    <w:p w14:paraId="17D47A9A" w14:textId="77777777" w:rsidR="00D80E32" w:rsidRDefault="00B50EA9">
      <w:pPr>
        <w:pStyle w:val="ProductList-ClauseHeading"/>
        <w:outlineLvl w:val="3"/>
      </w:pPr>
      <w:r>
        <w:t>3.6 Accès Logiciel Serveur CAL Dispositif sur site Dynamics 365 Operations</w:t>
      </w:r>
    </w:p>
    <w:p w14:paraId="4D701FB7" w14:textId="77777777" w:rsidR="00D80E32" w:rsidRDefault="00B50EA9">
      <w:pPr>
        <w:pStyle w:val="ProductList-Body"/>
      </w:pPr>
      <w:r>
        <w:t>Accès au logiciel serveur pour utilisation Operations (Dispositif).</w:t>
      </w:r>
    </w:p>
    <w:tbl>
      <w:tblPr>
        <w:tblStyle w:val="PURTable"/>
        <w:tblW w:w="0" w:type="dxa"/>
        <w:tblLook w:val="04A0" w:firstRow="1" w:lastRow="0" w:firstColumn="1" w:lastColumn="0" w:noHBand="0" w:noVBand="1"/>
      </w:tblPr>
      <w:tblGrid>
        <w:gridCol w:w="3620"/>
        <w:gridCol w:w="3648"/>
        <w:gridCol w:w="3648"/>
      </w:tblGrid>
      <w:tr w:rsidR="00D80E32" w14:paraId="235A2E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17D8B0B" w14:textId="77777777" w:rsidR="00D80E32" w:rsidRDefault="00B50EA9">
            <w:pPr>
              <w:pStyle w:val="ProductList-TableBody"/>
            </w:pPr>
            <w:r>
              <w:t>Licence d’Accès</w:t>
            </w:r>
          </w:p>
        </w:tc>
        <w:tc>
          <w:tcPr>
            <w:tcW w:w="4040" w:type="dxa"/>
            <w:tcBorders>
              <w:top w:val="single" w:sz="18" w:space="0" w:color="0072C6"/>
              <w:left w:val="single" w:sz="4" w:space="0" w:color="000000"/>
              <w:bottom w:val="single" w:sz="4" w:space="0" w:color="000000"/>
              <w:right w:val="none" w:sz="4" w:space="0" w:color="000000"/>
            </w:tcBorders>
          </w:tcPr>
          <w:p w14:paraId="284BFD7D" w14:textId="77777777" w:rsidR="00D80E32" w:rsidRDefault="00B50EA9">
            <w:pPr>
              <w:pStyle w:val="ProductList-TableBody"/>
            </w:pPr>
            <w:r>
              <w:t>CAL Dispositif sur site Dynamics 365 Operations (Dispositif)</w:t>
            </w:r>
          </w:p>
        </w:tc>
        <w:tc>
          <w:tcPr>
            <w:tcW w:w="4040" w:type="dxa"/>
            <w:tcBorders>
              <w:top w:val="single" w:sz="18" w:space="0" w:color="0072C6"/>
              <w:left w:val="none" w:sz="4" w:space="0" w:color="000000"/>
              <w:bottom w:val="single" w:sz="4" w:space="0" w:color="000000"/>
              <w:right w:val="single" w:sz="4" w:space="0" w:color="000000"/>
            </w:tcBorders>
          </w:tcPr>
          <w:p w14:paraId="06486BBF" w14:textId="77777777" w:rsidR="00D80E32" w:rsidRDefault="00B50EA9">
            <w:pPr>
              <w:pStyle w:val="ProductList-TableBody"/>
            </w:pPr>
            <w:r>
              <w:t>Dynamics 365 Operations Device</w:t>
            </w:r>
            <w:r>
              <w:fldChar w:fldCharType="begin"/>
            </w:r>
            <w:r>
              <w:instrText xml:space="preserve"> XE "Dynamics 365 Operations Device" </w:instrText>
            </w:r>
            <w:r>
              <w:fldChar w:fldCharType="end"/>
            </w:r>
            <w:r>
              <w:t xml:space="preserve"> (SL Utilisateur)</w:t>
            </w:r>
          </w:p>
        </w:tc>
      </w:tr>
    </w:tbl>
    <w:p w14:paraId="55C4C221" w14:textId="77777777" w:rsidR="00D80E32" w:rsidRDefault="00D80E32">
      <w:pPr>
        <w:pStyle w:val="ProductList-ClauseHeading"/>
        <w:outlineLvl w:val="3"/>
      </w:pPr>
    </w:p>
    <w:p w14:paraId="785850C4" w14:textId="77777777" w:rsidR="00D80E32" w:rsidRDefault="00B50EA9">
      <w:pPr>
        <w:pStyle w:val="ProductList-ClauseHeading"/>
        <w:outlineLvl w:val="3"/>
      </w:pPr>
      <w:r>
        <w:t>3.7 Droits d’Utilisation de Dynamics 365 Operations Server</w:t>
      </w:r>
    </w:p>
    <w:p w14:paraId="6F1F54CE" w14:textId="77777777" w:rsidR="00D80E32" w:rsidRDefault="00B50EA9">
      <w:pPr>
        <w:pStyle w:val="ProductList-Body"/>
      </w:pPr>
      <w:r>
        <w:rPr>
          <w:color w:val="000000"/>
        </w:rPr>
        <w:t>Le logiciel peut inclure des plug-ins, runtime et autres composants identifiés dans la documentation papier ou en ligne permettant au Client d’étendre sa fonctionnalité. Le Client peut modifier ou créer des œuvres dérivées de ces composants et utiliser celles-ci uniquement avec le logiciel et à des fins internes</w:t>
      </w:r>
      <w:r>
        <w:t>.</w:t>
      </w:r>
    </w:p>
    <w:p w14:paraId="2005485E" w14:textId="77777777" w:rsidR="00D80E32" w:rsidRDefault="00D80E32">
      <w:pPr>
        <w:pStyle w:val="ProductList-Body"/>
      </w:pPr>
    </w:p>
    <w:p w14:paraId="05B5F66C" w14:textId="77777777" w:rsidR="00D80E32" w:rsidRDefault="00B50EA9">
      <w:pPr>
        <w:pStyle w:val="ProductList-ClauseHeading"/>
        <w:outlineLvl w:val="3"/>
      </w:pPr>
      <w:r>
        <w:t>3.8 Droits d’Utilisation de Dynamics 365 sur site</w:t>
      </w:r>
    </w:p>
    <w:p w14:paraId="30BB5085" w14:textId="77777777" w:rsidR="00D80E32" w:rsidRDefault="00B50EA9">
      <w:pPr>
        <w:pStyle w:val="ProductList-SubClauseHeading"/>
        <w:outlineLvl w:val="4"/>
      </w:pPr>
      <w:r>
        <w:t>3.8.1 Droits d’Utilisation du Serveur pour CAL Dynamics 365</w:t>
      </w:r>
    </w:p>
    <w:p w14:paraId="1D0CDC81" w14:textId="77777777" w:rsidR="00D80E32" w:rsidRDefault="00B50EA9">
      <w:pPr>
        <w:pStyle w:val="ProductList-BodyIndented"/>
      </w:pPr>
      <w:r>
        <w:t xml:space="preserve">Les Clients disposant de CAL Dynamics 365 sont autorisés à installer et à utiliser un nombre quelconque de copies du logiciel Dynamics 365 Server correspondant sur un serveur dédié à l'utilisation du Client. 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qui est sous la gestion ou le contrôle d'une entité autre que le Client ou l'un de ses Affiliés est soumis à la clause d'</w:t>
      </w:r>
      <w:hyperlink w:anchor="_Sec537">
        <w:r>
          <w:rPr>
            <w:color w:val="00467F"/>
            <w:u w:val="single"/>
          </w:rPr>
          <w:t>Infogérance</w:t>
        </w:r>
      </w:hyperlink>
      <w:r>
        <w:t>. Ce droit ne s’applique pas à Dynamics 365 Operations Server.</w:t>
      </w:r>
    </w:p>
    <w:p w14:paraId="117400B5" w14:textId="77777777" w:rsidR="00D80E32" w:rsidRDefault="00D80E32">
      <w:pPr>
        <w:pStyle w:val="ProductList-BodyIndented"/>
      </w:pPr>
    </w:p>
    <w:p w14:paraId="2A4BC9F1" w14:textId="77777777" w:rsidR="00D80E32" w:rsidRDefault="00B50EA9">
      <w:pPr>
        <w:pStyle w:val="ProductList-SubClauseHeading"/>
        <w:outlineLvl w:val="4"/>
      </w:pPr>
      <w:r>
        <w:t>3.8.2 Conditions Requises pour les Offres Éligibles</w:t>
      </w:r>
    </w:p>
    <w:p w14:paraId="388EE025" w14:textId="77777777" w:rsidR="00D80E32" w:rsidRDefault="00B50EA9">
      <w:pPr>
        <w:pStyle w:val="ProductList-BodyIndented"/>
      </w:pPr>
      <w:r>
        <w:t>Les Clients qui renouvellent un contrat avec des Licences CAL Dynamics CRM à compter du 1er novembre 2016 peuvent acquérir des Licences CAL sur site Dynamics 365 des offres éligibles dans les renouvellements de contrat avant le 31 octobre 2019.</w:t>
      </w:r>
    </w:p>
    <w:p w14:paraId="5C39AAC1" w14:textId="77777777" w:rsidR="00D80E32" w:rsidRDefault="00D80E32">
      <w:pPr>
        <w:pStyle w:val="ProductList-BodyIndented"/>
      </w:pPr>
    </w:p>
    <w:p w14:paraId="2B589A9C" w14:textId="77777777" w:rsidR="00D80E32" w:rsidRDefault="00B50EA9">
      <w:pPr>
        <w:pStyle w:val="ProductList-SubClauseHeading"/>
        <w:outlineLvl w:val="4"/>
      </w:pPr>
      <w:r>
        <w:t>3.8.3 CAL Dynamics 365 Team Members</w:t>
      </w:r>
    </w:p>
    <w:p w14:paraId="01302D1D" w14:textId="77777777" w:rsidR="00D80E32" w:rsidRDefault="00B50EA9">
      <w:pPr>
        <w:pStyle w:val="ProductList-BodyIndented"/>
      </w:pPr>
      <w:r>
        <w:t xml:space="preserve">Les clients existants disposant d'un abonnement Contrat Entreprise avec des licences Team Members acquises avant le 1er mai 2019 peuvent utiliser les licences CAL Dynamics 365 Team Members existantes et nouvellement acquises conformément à la description de service de Dynamics 365 disponible à l'adresse </w:t>
      </w:r>
      <w:hyperlink r:id="rId42">
        <w:r>
          <w:rPr>
            <w:color w:val="00467F"/>
            <w:u w:val="single"/>
          </w:rPr>
          <w:t xml:space="preserve">http://download.microsoft.com/download/D/B/3/DB37B5D3-7796-4536-AC8D-8EFDB95CD52F/Team-Members-Grandfathering.pdf </w:t>
        </w:r>
      </w:hyperlink>
      <w:r>
        <w:t>pendant la durée de leur contrat existant actuel et toute période d'abonnement ultérieure ayant débuté avant le 31 décembre 2020.</w:t>
      </w:r>
    </w:p>
    <w:p w14:paraId="303F6E3A" w14:textId="77777777" w:rsidR="00D80E32" w:rsidRDefault="00D80E32">
      <w:pPr>
        <w:pStyle w:val="ProductList-BodyIndented"/>
      </w:pPr>
    </w:p>
    <w:p w14:paraId="0C7485DC" w14:textId="77777777" w:rsidR="00D80E32" w:rsidRDefault="00B50EA9">
      <w:pPr>
        <w:pStyle w:val="ProductList-ClauseHeading"/>
        <w:outlineLvl w:val="3"/>
      </w:pPr>
      <w:r>
        <w:t>3.9 Logiciel supplémentaire</w:t>
      </w:r>
    </w:p>
    <w:tbl>
      <w:tblPr>
        <w:tblStyle w:val="PURTable"/>
        <w:tblW w:w="0" w:type="dxa"/>
        <w:tblLook w:val="04A0" w:firstRow="1" w:lastRow="0" w:firstColumn="1" w:lastColumn="0" w:noHBand="0" w:noVBand="1"/>
      </w:tblPr>
      <w:tblGrid>
        <w:gridCol w:w="3633"/>
        <w:gridCol w:w="3650"/>
        <w:gridCol w:w="3633"/>
      </w:tblGrid>
      <w:tr w:rsidR="00D80E32" w14:paraId="04AD39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D3FFF48" w14:textId="77777777" w:rsidR="00D80E32" w:rsidRDefault="00B50EA9">
            <w:pPr>
              <w:pStyle w:val="ProductList-TableBody"/>
            </w:pPr>
            <w:r>
              <w:t>Microsoft Dynamics 365 pour Microsoft Outlook</w:t>
            </w:r>
          </w:p>
        </w:tc>
        <w:tc>
          <w:tcPr>
            <w:tcW w:w="4040" w:type="dxa"/>
            <w:tcBorders>
              <w:top w:val="single" w:sz="18" w:space="0" w:color="0072C6"/>
              <w:left w:val="single" w:sz="4" w:space="0" w:color="000000"/>
              <w:bottom w:val="single" w:sz="4" w:space="0" w:color="000000"/>
              <w:right w:val="single" w:sz="4" w:space="0" w:color="000000"/>
            </w:tcBorders>
          </w:tcPr>
          <w:p w14:paraId="4B3151BF" w14:textId="77777777" w:rsidR="00D80E32" w:rsidRDefault="00B50EA9">
            <w:pPr>
              <w:pStyle w:val="ProductList-TableBody"/>
            </w:pPr>
            <w:r>
              <w:t>Microsoft E-Mail Router et Assistant déploiement de règles pour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3E19F3DD" w14:textId="77777777" w:rsidR="00D80E32" w:rsidRDefault="00B50EA9">
            <w:pPr>
              <w:pStyle w:val="ProductList-TableBody"/>
            </w:pPr>
            <w:r>
              <w:t>Microsoft Dynamics Reporting Extensions pour Microsoft Dynamics 365</w:t>
            </w:r>
          </w:p>
        </w:tc>
      </w:tr>
      <w:tr w:rsidR="00D80E32" w14:paraId="0E8841AD" w14:textId="77777777">
        <w:tc>
          <w:tcPr>
            <w:tcW w:w="4040" w:type="dxa"/>
            <w:tcBorders>
              <w:top w:val="single" w:sz="4" w:space="0" w:color="000000"/>
              <w:left w:val="single" w:sz="4" w:space="0" w:color="000000"/>
              <w:bottom w:val="single" w:sz="4" w:space="0" w:color="000000"/>
              <w:right w:val="single" w:sz="4" w:space="0" w:color="000000"/>
            </w:tcBorders>
          </w:tcPr>
          <w:p w14:paraId="04786A84" w14:textId="77777777" w:rsidR="00D80E32" w:rsidRDefault="00B50EA9">
            <w:pPr>
              <w:pStyle w:val="ProductList-TableBody"/>
            </w:pPr>
            <w:r>
              <w:t>Extensions de création de rapports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1A9B0FA4" w14:textId="77777777" w:rsidR="00D80E32" w:rsidRDefault="00B50EA9">
            <w:pPr>
              <w:pStyle w:val="ProductList-TableBody"/>
            </w:pPr>
            <w:r>
              <w:t>Interface utilisateur multilingue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49B3B735" w14:textId="77777777" w:rsidR="00D80E32" w:rsidRDefault="00B50EA9">
            <w:pPr>
              <w:pStyle w:val="ProductList-TableBody"/>
            </w:pPr>
            <w:r>
              <w:t>Microsoft Dynamics 365 pour dispositifs pris en charge</w:t>
            </w:r>
          </w:p>
        </w:tc>
      </w:tr>
    </w:tbl>
    <w:p w14:paraId="1C4C4006" w14:textId="77777777" w:rsidR="00D80E32" w:rsidRDefault="00B50EA9">
      <w:pPr>
        <w:pStyle w:val="ProductList-Offering1SubSection"/>
        <w:outlineLvl w:val="2"/>
      </w:pPr>
      <w:bookmarkStart w:id="77" w:name="_Sec818"/>
      <w:r>
        <w:t>4. Software Assurance</w:t>
      </w:r>
      <w:bookmarkEnd w:id="77"/>
    </w:p>
    <w:tbl>
      <w:tblPr>
        <w:tblStyle w:val="PURTable"/>
        <w:tblW w:w="0" w:type="dxa"/>
        <w:tblLook w:val="04A0" w:firstRow="1" w:lastRow="0" w:firstColumn="1" w:lastColumn="0" w:noHBand="0" w:noVBand="1"/>
      </w:tblPr>
      <w:tblGrid>
        <w:gridCol w:w="3641"/>
        <w:gridCol w:w="3640"/>
        <w:gridCol w:w="3635"/>
      </w:tblGrid>
      <w:tr w:rsidR="00D80E32" w14:paraId="71BD0D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440E62B" w14:textId="77777777" w:rsidR="00D80E32" w:rsidRDefault="00B50EA9">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tcPr>
          <w:p w14:paraId="38CADE1B" w14:textId="77777777" w:rsidR="00D80E32" w:rsidRDefault="00B50EA9">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Operations Server</w:t>
            </w:r>
          </w:p>
        </w:tc>
        <w:tc>
          <w:tcPr>
            <w:tcW w:w="4040" w:type="dxa"/>
            <w:tcBorders>
              <w:top w:val="single" w:sz="12" w:space="0" w:color="00188F"/>
              <w:left w:val="single" w:sz="4" w:space="0" w:color="000000"/>
              <w:bottom w:val="single" w:sz="4" w:space="0" w:color="000000"/>
              <w:right w:val="single" w:sz="4" w:space="0" w:color="000000"/>
            </w:tcBorders>
          </w:tcPr>
          <w:p w14:paraId="59B78D85" w14:textId="77777777" w:rsidR="00D80E32" w:rsidRDefault="00B50EA9">
            <w:pPr>
              <w:pStyle w:val="ProductList-TableBody"/>
            </w:pPr>
            <w:r>
              <w:fldChar w:fldCharType="begin"/>
            </w:r>
            <w:r>
              <w:instrText xml:space="preserve"> AutoTextList   \s NoStyle \t "Droits de Basculement : un avantage de la SA qui permet au Client d’exécuter des Instances de basculement passives du Produit comme indiqué dans l'entrée Produit." </w:instrText>
            </w:r>
            <w:r>
              <w:fldChar w:fldCharType="separate"/>
            </w:r>
            <w:r>
              <w:rPr>
                <w:color w:val="0563C1"/>
              </w:rPr>
              <w:t>Droits de Basculement</w:t>
            </w:r>
            <w:r>
              <w:fldChar w:fldCharType="end"/>
            </w:r>
            <w:r>
              <w:t xml:space="preserve"> : Operations Server</w:t>
            </w:r>
          </w:p>
        </w:tc>
      </w:tr>
      <w:tr w:rsidR="00D80E32" w14:paraId="36366200" w14:textId="77777777">
        <w:tc>
          <w:tcPr>
            <w:tcW w:w="4040" w:type="dxa"/>
            <w:tcBorders>
              <w:top w:val="single" w:sz="4" w:space="0" w:color="000000"/>
              <w:left w:val="single" w:sz="4" w:space="0" w:color="000000"/>
              <w:bottom w:val="single" w:sz="4" w:space="0" w:color="000000"/>
              <w:right w:val="single" w:sz="4" w:space="0" w:color="000000"/>
            </w:tcBorders>
          </w:tcPr>
          <w:p w14:paraId="7CC51779" w14:textId="77777777" w:rsidR="00D80E32" w:rsidRDefault="00B50EA9">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Operations Server</w:t>
            </w:r>
          </w:p>
        </w:tc>
        <w:tc>
          <w:tcPr>
            <w:tcW w:w="4040" w:type="dxa"/>
            <w:tcBorders>
              <w:top w:val="single" w:sz="4" w:space="0" w:color="000000"/>
              <w:left w:val="single" w:sz="4" w:space="0" w:color="000000"/>
              <w:bottom w:val="single" w:sz="4" w:space="0" w:color="000000"/>
              <w:right w:val="single" w:sz="4" w:space="0" w:color="000000"/>
            </w:tcBorders>
          </w:tcPr>
          <w:p w14:paraId="30227B10" w14:textId="77777777" w:rsidR="00D80E32" w:rsidRDefault="00B50EA9">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3">
              <w:r>
                <w:rPr>
                  <w:color w:val="00467F"/>
                  <w:u w:val="single"/>
                </w:rPr>
                <w:t>Liste des Produits - Novembre 2014 et juin 2015</w:t>
              </w:r>
            </w:hyperlink>
            <w:r>
              <w:t xml:space="preserve"> ; </w:t>
            </w:r>
            <w:hyperlink r:id="rId44">
              <w:r>
                <w:rPr>
                  <w:color w:val="00467F"/>
                  <w:u w:val="single"/>
                </w:rPr>
                <w:t>Conditions des Produits décembre 2016</w:t>
              </w:r>
            </w:hyperlink>
            <w:r>
              <w:t xml:space="preserve"> ; </w:t>
            </w:r>
            <w:hyperlink r:id="rId45">
              <w:r>
                <w:rPr>
                  <w:color w:val="00467F"/>
                  <w:u w:val="single"/>
                </w:rPr>
                <w:t>Conditions relatives aux Produits juillet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7E343" w14:textId="77777777" w:rsidR="00D80E32" w:rsidRDefault="00B50EA9">
            <w:pPr>
              <w:pStyle w:val="ProductList-TableBody"/>
            </w:pPr>
            <w:r>
              <w:rPr>
                <w:color w:val="404040"/>
              </w:rPr>
              <w:t>Droits d’Itinérance : N/A</w:t>
            </w:r>
          </w:p>
        </w:tc>
      </w:tr>
      <w:tr w:rsidR="00D80E32" w14:paraId="6950CFD4" w14:textId="77777777">
        <w:tc>
          <w:tcPr>
            <w:tcW w:w="4040" w:type="dxa"/>
            <w:tcBorders>
              <w:top w:val="single" w:sz="4" w:space="0" w:color="000000"/>
              <w:left w:val="single" w:sz="4" w:space="0" w:color="000000"/>
              <w:bottom w:val="single" w:sz="4" w:space="0" w:color="000000"/>
              <w:right w:val="single" w:sz="4" w:space="0" w:color="000000"/>
            </w:tcBorders>
          </w:tcPr>
          <w:p w14:paraId="5F5A599D" w14:textId="77777777" w:rsidR="00D80E32" w:rsidRDefault="00B50EA9">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CBE0B" w14:textId="77777777" w:rsidR="00D80E32" w:rsidRDefault="00B50EA9">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375F3" w14:textId="77777777" w:rsidR="00D80E32" w:rsidRDefault="00D80E32">
            <w:pPr>
              <w:pStyle w:val="ProductList-TableBody"/>
            </w:pPr>
          </w:p>
        </w:tc>
      </w:tr>
    </w:tbl>
    <w:p w14:paraId="5C41EF13" w14:textId="77777777" w:rsidR="00D80E32" w:rsidRDefault="00D80E32">
      <w:pPr>
        <w:pStyle w:val="ProductList-Body"/>
      </w:pPr>
    </w:p>
    <w:p w14:paraId="687D9DCB" w14:textId="77777777" w:rsidR="00D80E32" w:rsidRDefault="00B50EA9">
      <w:pPr>
        <w:pStyle w:val="ProductList-ClauseHeading"/>
        <w:outlineLvl w:val="3"/>
      </w:pPr>
      <w:r>
        <w:t>4.1 Droits Dynamics 365 Server</w:t>
      </w:r>
    </w:p>
    <w:p w14:paraId="361B522F" w14:textId="77777777" w:rsidR="00D80E32" w:rsidRDefault="00B50EA9">
      <w:pPr>
        <w:pStyle w:val="ProductList-Body"/>
      </w:pPr>
      <w:r>
        <w:t>Les Clients disposant de CAL Dynamics 365 et d'une SA active ont autorisés à installer et à utiliser un nombre quelconque de copies du logiciel Dynamics 365 Server correspondant sur un serveur réseau ou un serveur partagé. Ce droit ne s’applique pas à Dynamics 365 Operations Server.</w:t>
      </w:r>
    </w:p>
    <w:p w14:paraId="512C9BF5" w14:textId="77777777" w:rsidR="00D80E32" w:rsidRDefault="00D80E32">
      <w:pPr>
        <w:pStyle w:val="ProductList-Body"/>
      </w:pPr>
    </w:p>
    <w:p w14:paraId="3767D966" w14:textId="77777777" w:rsidR="00D80E32" w:rsidRDefault="00B50EA9">
      <w:pPr>
        <w:pStyle w:val="ProductList-ClauseHeading"/>
        <w:outlineLvl w:val="3"/>
      </w:pPr>
      <w:r>
        <w:t>4.2 Droits Microsoft Dynamics 365 Operations Server</w:t>
      </w:r>
    </w:p>
    <w:p w14:paraId="260BFE44" w14:textId="77777777" w:rsidR="00D80E32" w:rsidRDefault="00B50EA9">
      <w:pPr>
        <w:pStyle w:val="ProductList-Body"/>
      </w:pPr>
      <w:r>
        <w:t xml:space="preserve">Microsoft Dynamics 365 Operations Server ne peut être utilisé que par les Clients titulaires d’une SA active ou d’une license équivalente. Les Clients qui laissent la SA ou la licence équivalent expirer doivent désinstaller le logiciel serveur. Les Clients titulaires de droits permanents pourront installer la dernière mise à jour du logiciel Dynamics AX 2012 R3 Server ou Commerce Server disponible au moment de l’interruption. </w:t>
      </w:r>
    </w:p>
    <w:p w14:paraId="352632DF" w14:textId="77777777" w:rsidR="00D80E32" w:rsidRDefault="00D80E32">
      <w:pPr>
        <w:pStyle w:val="ProductList-Body"/>
      </w:pPr>
    </w:p>
    <w:p w14:paraId="157A6962" w14:textId="77777777" w:rsidR="00D80E32" w:rsidRDefault="00B50EA9">
      <w:pPr>
        <w:pStyle w:val="ProductList-ClauseHeading"/>
        <w:outlineLvl w:val="3"/>
      </w:pPr>
      <w:r>
        <w:t>4.3 Droits de Basculement de Microsoft Dynamics 365 Operations Server</w:t>
      </w:r>
    </w:p>
    <w:p w14:paraId="14299C50" w14:textId="77777777" w:rsidR="00D80E32" w:rsidRDefault="00B50EA9">
      <w:pPr>
        <w:pStyle w:val="ProductList-Body"/>
      </w:pPr>
      <w:r>
        <w:t xml:space="preserve">Le Client peut exécuter des instances de basculement passives de Dynamics 365 Operations Server comme suit. Les Instances de basculement passives peuvent être exécutées, soit sur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distinct sur le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 tiers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 xml:space="preserve">, soit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différent dédié à l’utilisation du Client. Les Serveurs dédiés qui sont sous la gestion ou le contrôle d'une entité autre que le Client ou l'un de ses Affiliés sont soumis à la clause d'</w:t>
      </w:r>
      <w:hyperlink w:anchor="_Sec537">
        <w:r>
          <w:rPr>
            <w:color w:val="00467F"/>
            <w:u w:val="single"/>
          </w:rPr>
          <w:t>Infogérance</w:t>
        </w:r>
      </w:hyperlink>
      <w:r>
        <w:t xml:space="preserve">. Les </w:t>
      </w:r>
      <w:r>
        <w:fldChar w:fldCharType="begin"/>
      </w:r>
      <w:r>
        <w:instrText xml:space="preserve"> AutoTextList   \s NoStyle \t "Droits de Basculement : un avantage de la SA qui permet au Client d’exécuter des Instances de basculement passives du Produit comme indiqué dans l'entrée Produit." </w:instrText>
      </w:r>
      <w:r>
        <w:fldChar w:fldCharType="separate"/>
      </w:r>
      <w:r>
        <w:rPr>
          <w:color w:val="0563C1"/>
        </w:rPr>
        <w:t>Droits de Basculement</w:t>
      </w:r>
      <w:r>
        <w:fldChar w:fldCharType="end"/>
      </w:r>
      <w:r>
        <w:t xml:space="preserve"> ne s’appliquent que si le nombre de licences qui seraient autrement nécessaires pour exécuter les Instances de basculement passives ne dépasse pas le nombre de licences requises pour exécuter les Instances de production correspondantes. Cet avantage de la SA nécessite une SA pour le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 tiers sont soumis à la clause d'Infogérance. Dans cette définition, une partition matérielle ou une lame est considérée comme un Serveur distinct." </w:instrText>
      </w:r>
      <w:r>
        <w:fldChar w:fldCharType="separate"/>
      </w:r>
      <w:r>
        <w:rPr>
          <w:color w:val="0563C1"/>
        </w:rPr>
        <w:t>Serveur Concédé sous Licence</w:t>
      </w:r>
      <w:r>
        <w:fldChar w:fldCharType="end"/>
      </w:r>
      <w:r>
        <w:t xml:space="preserve"> et la licence d’accès, le cas échéant.</w:t>
      </w:r>
    </w:p>
    <w:p w14:paraId="1B5E5606" w14:textId="77777777" w:rsidR="00D80E32" w:rsidRDefault="00D80E32">
      <w:pPr>
        <w:pStyle w:val="ProductList-Body"/>
      </w:pPr>
    </w:p>
    <w:p w14:paraId="0D16D70F" w14:textId="77777777" w:rsidR="00D80E32" w:rsidRDefault="00B50EA9">
      <w:pPr>
        <w:pStyle w:val="ProductList-ClauseHeading"/>
        <w:outlineLvl w:val="3"/>
      </w:pPr>
      <w:r>
        <w:lastRenderedPageBreak/>
        <w:t>4.4 Localisation et mises à jour</w:t>
      </w:r>
    </w:p>
    <w:p w14:paraId="40451ABD" w14:textId="77777777" w:rsidR="00D80E32" w:rsidRDefault="00B50EA9">
      <w:pPr>
        <w:pStyle w:val="ProductList-Body"/>
      </w:pPr>
      <w:r>
        <w:t xml:space="preserve">Le Client est autorisé à recevoir et utiliser les mises à jour associées aux exigences fiscales et réglementaires applicables sur des Serveurs Concédés Sous Licence sous réserve qu’il dispose d’une SA active ou d’une licence équivalente pour les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et pour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w:t>
      </w:r>
    </w:p>
    <w:p w14:paraId="361F98A8" w14:textId="77777777" w:rsidR="00D80E32" w:rsidRDefault="00D80E32">
      <w:pPr>
        <w:pStyle w:val="ProductList-Body"/>
      </w:pPr>
    </w:p>
    <w:p w14:paraId="75303042" w14:textId="77777777" w:rsidR="00D80E32" w:rsidRDefault="00B50EA9">
      <w:pPr>
        <w:pStyle w:val="ProductList-ClauseHeading"/>
        <w:outlineLvl w:val="3"/>
      </w:pPr>
      <w:r>
        <w:t>4.5 Unified Service Desk (USD)</w:t>
      </w:r>
    </w:p>
    <w:p w14:paraId="54B83BE7" w14:textId="77777777" w:rsidR="00D80E32" w:rsidRDefault="00B50EA9">
      <w:pPr>
        <w:pStyle w:val="ProductList-Body"/>
      </w:pPr>
      <w:r>
        <w:t xml:space="preserve">Pour chaque CAL sur site Dynamics 365 Sales ou CAL sur site Dynamics 365 Customer Service pour laquelle le Client dispose d’une SA, le Client est autorisé à installer et à utiliser USD sur un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 tiers sont soumis à la clause d'Infogérance.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Le droit d’utilisation d’USD est limité à l’utilisateur ou au dispositif auquel la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éligible est attribuée.</w:t>
      </w:r>
    </w:p>
    <w:p w14:paraId="3ADEE45C" w14:textId="77777777" w:rsidR="00D80E32" w:rsidRDefault="00D80E32">
      <w:pPr>
        <w:pStyle w:val="ProductList-Body"/>
      </w:pPr>
    </w:p>
    <w:p w14:paraId="13EB764A" w14:textId="77777777" w:rsidR="00D80E32" w:rsidRDefault="00B50EA9">
      <w:pPr>
        <w:pStyle w:val="ProductList-ClauseHeading"/>
        <w:outlineLvl w:val="3"/>
      </w:pPr>
      <w:r>
        <w:t>4.6 Dynamics CustomerSource</w:t>
      </w:r>
    </w:p>
    <w:p w14:paraId="4B25B8B1" w14:textId="77777777" w:rsidR="00D80E32" w:rsidRDefault="00B50EA9">
      <w:pPr>
        <w:pStyle w:val="ProductList-Body"/>
      </w:pPr>
      <w:r>
        <w:t xml:space="preserve">Les clients disposant de CAL sur site Dynamics 365 avec une SA active ont accès à CustomerSource. </w:t>
      </w:r>
    </w:p>
    <w:p w14:paraId="012B46E8" w14:textId="77777777" w:rsidR="00D80E32" w:rsidRDefault="00D80E32">
      <w:pPr>
        <w:pStyle w:val="PURBreadcrumb"/>
      </w:pPr>
    </w:p>
    <w:tbl>
      <w:tblPr>
        <w:tblStyle w:val="PURTable"/>
        <w:tblW w:w="0" w:type="dxa"/>
        <w:tblLook w:val="04A0" w:firstRow="1" w:lastRow="0" w:firstColumn="1" w:lastColumn="0" w:noHBand="0" w:noVBand="1"/>
      </w:tblPr>
      <w:tblGrid>
        <w:gridCol w:w="10916"/>
      </w:tblGrid>
      <w:tr w:rsidR="00D80E32" w14:paraId="1C41B1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4BD545" w14:textId="77777777" w:rsidR="00D80E32" w:rsidRDefault="00384E68">
            <w:pPr>
              <w:pStyle w:val="ProductList-TableBody"/>
              <w:jc w:val="right"/>
            </w:pPr>
            <w:hyperlink w:anchor="_Sec842">
              <w:r w:rsidR="00B50EA9">
                <w:rPr>
                  <w:color w:val="00467F"/>
                  <w:sz w:val="14"/>
                  <w:u w:val="single"/>
                </w:rPr>
                <w:t>Table des matières</w:t>
              </w:r>
            </w:hyperlink>
            <w:r w:rsidR="00B50EA9">
              <w:rPr>
                <w:sz w:val="14"/>
              </w:rPr>
              <w:t xml:space="preserve"> / </w:t>
            </w:r>
            <w:hyperlink w:anchor="_Sec549">
              <w:r w:rsidR="00B50EA9">
                <w:rPr>
                  <w:color w:val="00467F"/>
                  <w:sz w:val="14"/>
                  <w:u w:val="single"/>
                </w:rPr>
                <w:t>Glossaire</w:t>
              </w:r>
            </w:hyperlink>
            <w:r w:rsidR="00B50EA9">
              <w:rPr>
                <w:sz w:val="14"/>
              </w:rPr>
              <w:t xml:space="preserve"> / </w:t>
            </w:r>
            <w:hyperlink w:anchor="_Sec844">
              <w:r w:rsidR="00B50EA9">
                <w:rPr>
                  <w:color w:val="00467F"/>
                  <w:sz w:val="14"/>
                  <w:u w:val="single"/>
                </w:rPr>
                <w:t>Index</w:t>
              </w:r>
            </w:hyperlink>
          </w:p>
        </w:tc>
      </w:tr>
    </w:tbl>
    <w:p w14:paraId="1F4737CA" w14:textId="77777777" w:rsidR="00D80E32" w:rsidRDefault="00D80E32">
      <w:pPr>
        <w:pStyle w:val="ProductList-Body"/>
      </w:pPr>
    </w:p>
    <w:p w14:paraId="0A3407DE" w14:textId="77777777" w:rsidR="00D80E32" w:rsidRDefault="00B50EA9">
      <w:pPr>
        <w:pStyle w:val="ProductList-Offering1HeadingNoBorder"/>
        <w:outlineLvl w:val="1"/>
      </w:pPr>
      <w:bookmarkStart w:id="78" w:name="_Sec607"/>
      <w:r>
        <w:t>Microsoft Identity Manager</w:t>
      </w:r>
      <w:bookmarkEnd w:id="78"/>
      <w:r>
        <w:fldChar w:fldCharType="begin"/>
      </w:r>
      <w:r>
        <w:instrText xml:space="preserve"> TC "</w:instrText>
      </w:r>
      <w:bookmarkStart w:id="79" w:name="_Toc25930335"/>
      <w:r>
        <w:instrText>Microsoft Identity Manager</w:instrText>
      </w:r>
      <w:bookmarkEnd w:id="79"/>
      <w:r>
        <w:instrText>" \l 2</w:instrText>
      </w:r>
      <w:r>
        <w:fldChar w:fldCharType="end"/>
      </w:r>
    </w:p>
    <w:p w14:paraId="091E8E11" w14:textId="77777777" w:rsidR="00D80E32" w:rsidRDefault="00B50EA9">
      <w:pPr>
        <w:pStyle w:val="ProductList-Offering1SubSection"/>
        <w:outlineLvl w:val="2"/>
      </w:pPr>
      <w:bookmarkStart w:id="80" w:name="_Sec677"/>
      <w:r>
        <w:t>1. Disponibilité des programmes</w:t>
      </w:r>
      <w:bookmarkEnd w:id="80"/>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D80E32" w14:paraId="22352E9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43CE16A" w14:textId="77777777" w:rsidR="00D80E32" w:rsidRDefault="00B50EA9">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A08509" w14:textId="77777777" w:rsidR="00D80E32" w:rsidRDefault="00B50EA9">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1C88E7" w14:textId="77777777" w:rsidR="00D80E32" w:rsidRDefault="00B50EA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BCEF92" w14:textId="77777777" w:rsidR="00D80E32" w:rsidRDefault="00B50EA9">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3F6BDD" w14:textId="77777777" w:rsidR="00D80E32" w:rsidRDefault="00B50E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19BD20" w14:textId="77777777" w:rsidR="00D80E32" w:rsidRDefault="00B50EA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79452D" w14:textId="77777777" w:rsidR="00D80E32" w:rsidRDefault="00B50EA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5F8CF1" w14:textId="77777777" w:rsidR="00D80E32" w:rsidRDefault="00B50EA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AEB8DD" w14:textId="77777777" w:rsidR="00D80E32" w:rsidRDefault="00B50EA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F6E2C7" w14:textId="77777777" w:rsidR="00D80E32" w:rsidRDefault="00B50EA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66ED19" w14:textId="77777777" w:rsidR="00D80E32" w:rsidRDefault="00B50EA9">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2A294DA" w14:textId="77777777" w:rsidR="00D80E32" w:rsidRDefault="00B50EA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80E32" w14:paraId="4796469B" w14:textId="77777777">
        <w:tc>
          <w:tcPr>
            <w:tcW w:w="4160" w:type="dxa"/>
            <w:tcBorders>
              <w:top w:val="single" w:sz="6" w:space="0" w:color="FFFFFF"/>
              <w:left w:val="none" w:sz="4" w:space="0" w:color="BFBFBF"/>
              <w:bottom w:val="dashed" w:sz="4" w:space="0" w:color="BFBFBF"/>
              <w:right w:val="none" w:sz="4" w:space="0" w:color="6E6E6E"/>
            </w:tcBorders>
          </w:tcPr>
          <w:p w14:paraId="6D48FD97" w14:textId="77777777" w:rsidR="00D80E32" w:rsidRDefault="00B50EA9">
            <w:pPr>
              <w:pStyle w:val="ProductList-TableBody"/>
            </w:pPr>
            <w:r>
              <w:t>CAL Microsoft Identity Manager 2016</w:t>
            </w:r>
            <w:r>
              <w:fldChar w:fldCharType="begin"/>
            </w:r>
            <w:r>
              <w:instrText xml:space="preserve"> XE "CAL Microsoft Identity Manager 2016" </w:instrText>
            </w:r>
            <w:r>
              <w:fldChar w:fldCharType="end"/>
            </w:r>
            <w:r>
              <w:t xml:space="preserve"> (Utilisateur)</w:t>
            </w:r>
          </w:p>
        </w:tc>
        <w:tc>
          <w:tcPr>
            <w:tcW w:w="620" w:type="dxa"/>
            <w:tcBorders>
              <w:top w:val="single" w:sz="6" w:space="0" w:color="FFFFFF"/>
              <w:left w:val="none" w:sz="4" w:space="0" w:color="6E6E6E"/>
              <w:bottom w:val="dashed" w:sz="4" w:space="0" w:color="BFBFBF"/>
              <w:right w:val="none" w:sz="4" w:space="0" w:color="6E6E6E"/>
            </w:tcBorders>
          </w:tcPr>
          <w:p w14:paraId="2435868A" w14:textId="77777777" w:rsidR="00D80E32" w:rsidRDefault="00B50EA9">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34771933" w14:textId="77777777" w:rsidR="00D80E32" w:rsidRDefault="00B50EA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80E94CA" w14:textId="77777777" w:rsidR="00D80E32" w:rsidRDefault="00B50EA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26EEC5D" w14:textId="77777777" w:rsidR="00D80E32" w:rsidRDefault="00B50E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E839A"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B804B"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56C73"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E623F" w14:textId="77777777" w:rsidR="00D80E32" w:rsidRDefault="00B50E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C0F5C"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61BA7"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FD0B4" w14:textId="77777777" w:rsidR="00D80E32" w:rsidRDefault="00B50EA9">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80E32" w14:paraId="3E3F7B9F" w14:textId="77777777">
        <w:tc>
          <w:tcPr>
            <w:tcW w:w="4160" w:type="dxa"/>
            <w:tcBorders>
              <w:top w:val="dashed" w:sz="4" w:space="0" w:color="BFBFBF"/>
              <w:left w:val="none" w:sz="4" w:space="0" w:color="BFBFBF"/>
              <w:bottom w:val="none" w:sz="4" w:space="0" w:color="BFBFBF"/>
              <w:right w:val="none" w:sz="4" w:space="0" w:color="6E6E6E"/>
            </w:tcBorders>
          </w:tcPr>
          <w:p w14:paraId="6B1F9181" w14:textId="77777777" w:rsidR="00D80E32" w:rsidRDefault="00B50EA9">
            <w:pPr>
              <w:pStyle w:val="ProductList-TableBody"/>
            </w:pPr>
            <w:r>
              <w:rPr>
                <w:color w:val="000000"/>
              </w:rPr>
              <w:t>Licence Connecteur Externe (External Connector) Microsoft Identity Manager 2016</w:t>
            </w:r>
            <w:r>
              <w:fldChar w:fldCharType="begin"/>
            </w:r>
            <w:r>
              <w:instrText xml:space="preserve"> XE "Licence Connecteur Externe (External Connector)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51E02F7" w14:textId="77777777" w:rsidR="00D80E32" w:rsidRDefault="00B50EA9">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5B64965F" w14:textId="77777777" w:rsidR="00D80E32" w:rsidRDefault="00B50EA9">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3CE98FC8" w14:textId="77777777" w:rsidR="00D80E32" w:rsidRDefault="00B50EA9">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673DBA41" w14:textId="77777777" w:rsidR="00D80E32" w:rsidRDefault="00B50EA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F3E35" w14:textId="77777777" w:rsidR="00D80E32" w:rsidRDefault="00B50E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254FD"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350AA"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A7308" w14:textId="77777777" w:rsidR="00D80E32" w:rsidRDefault="00B50E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BDB9C"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4EA7B"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43F5B"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24765C74" w14:textId="77777777" w:rsidR="00D80E32" w:rsidRDefault="00B50EA9">
      <w:pPr>
        <w:pStyle w:val="ProductList-Offering1SubSection"/>
        <w:outlineLvl w:val="2"/>
      </w:pPr>
      <w:bookmarkStart w:id="81" w:name="_Sec733"/>
      <w:r>
        <w:t>2. Conditions des Produits</w:t>
      </w:r>
      <w:bookmarkEnd w:id="81"/>
    </w:p>
    <w:tbl>
      <w:tblPr>
        <w:tblStyle w:val="PURTable"/>
        <w:tblW w:w="0" w:type="dxa"/>
        <w:tblLook w:val="04A0" w:firstRow="1" w:lastRow="0" w:firstColumn="1" w:lastColumn="0" w:noHBand="0" w:noVBand="1"/>
      </w:tblPr>
      <w:tblGrid>
        <w:gridCol w:w="3630"/>
        <w:gridCol w:w="3634"/>
        <w:gridCol w:w="3652"/>
      </w:tblGrid>
      <w:tr w:rsidR="00D80E32" w14:paraId="47390F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C591E0" w14:textId="77777777" w:rsidR="00D80E32" w:rsidRDefault="00B50EA9">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157A2002" w14:textId="77777777" w:rsidR="00D80E32" w:rsidRDefault="00B50EA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2ABA48" w14:textId="77777777" w:rsidR="00D80E32" w:rsidRDefault="00B50EA9">
            <w:pPr>
              <w:pStyle w:val="ProductList-TableBody"/>
            </w:pPr>
            <w:r>
              <w:rPr>
                <w:color w:val="404040"/>
              </w:rPr>
              <w:t>Éditions Antérieures : N/A</w:t>
            </w:r>
          </w:p>
        </w:tc>
      </w:tr>
      <w:tr w:rsidR="00D80E32" w14:paraId="29D368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6ABA6" w14:textId="77777777" w:rsidR="00D80E32" w:rsidRDefault="00B50EA9">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4032E" w14:textId="77777777" w:rsidR="00D80E32" w:rsidRDefault="00B50EA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45BAC990" w14:textId="77777777" w:rsidR="00D80E32" w:rsidRDefault="00B50EA9">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D80E32" w14:paraId="531363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02313" w14:textId="77777777" w:rsidR="00D80E32" w:rsidRDefault="00B50EA9">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E6EEA" w14:textId="77777777" w:rsidR="00D80E32" w:rsidRDefault="00B50EA9">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1C6C6" w14:textId="77777777" w:rsidR="00D80E32" w:rsidRDefault="00B50EA9">
            <w:pPr>
              <w:pStyle w:val="ProductList-TableBody"/>
            </w:pPr>
            <w:r>
              <w:rPr>
                <w:color w:val="404040"/>
              </w:rPr>
              <w:t>Éligible à Réduction : N/A</w:t>
            </w:r>
          </w:p>
        </w:tc>
      </w:tr>
      <w:tr w:rsidR="00D80E32" w14:paraId="7B9386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D5A4E" w14:textId="77777777" w:rsidR="00D80E32" w:rsidRDefault="00B50EA9">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E2147" w14:textId="77777777" w:rsidR="00D80E32" w:rsidRDefault="00B50EA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A74" w14:textId="77777777" w:rsidR="00D80E32" w:rsidRDefault="00B50EA9">
            <w:pPr>
              <w:pStyle w:val="ProductList-TableBody"/>
            </w:pPr>
            <w:r>
              <w:rPr>
                <w:color w:val="404040"/>
              </w:rPr>
              <w:t>Éligible à Régularisation : N/A</w:t>
            </w:r>
          </w:p>
        </w:tc>
      </w:tr>
      <w:tr w:rsidR="00D80E32" w14:paraId="78F96B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A17AF" w14:textId="77777777" w:rsidR="00D80E32" w:rsidRDefault="00B50EA9">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B850A" w14:textId="77777777" w:rsidR="00D80E32" w:rsidRDefault="00D80E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BC31F" w14:textId="77777777" w:rsidR="00D80E32" w:rsidRDefault="00D80E32">
            <w:pPr>
              <w:pStyle w:val="ProductList-TableBody"/>
            </w:pPr>
          </w:p>
        </w:tc>
      </w:tr>
    </w:tbl>
    <w:p w14:paraId="138DD0FC" w14:textId="77777777" w:rsidR="00D80E32" w:rsidRDefault="00B50EA9">
      <w:pPr>
        <w:pStyle w:val="ProductList-Offering1SubSection"/>
        <w:outlineLvl w:val="2"/>
      </w:pPr>
      <w:bookmarkStart w:id="82" w:name="_Sec788"/>
      <w:r>
        <w:t>3. Droits d’utilisation</w:t>
      </w:r>
      <w:bookmarkEnd w:id="82"/>
    </w:p>
    <w:tbl>
      <w:tblPr>
        <w:tblStyle w:val="PURTable"/>
        <w:tblW w:w="0" w:type="dxa"/>
        <w:tblLook w:val="04A0" w:firstRow="1" w:lastRow="0" w:firstColumn="1" w:lastColumn="0" w:noHBand="0" w:noVBand="1"/>
      </w:tblPr>
      <w:tblGrid>
        <w:gridCol w:w="3631"/>
        <w:gridCol w:w="3620"/>
        <w:gridCol w:w="3665"/>
      </w:tblGrid>
      <w:tr w:rsidR="00D80E32" w14:paraId="50DE18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970A9F" w14:textId="77777777" w:rsidR="00D80E32" w:rsidRDefault="00B50EA9">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p>
        </w:tc>
        <w:tc>
          <w:tcPr>
            <w:tcW w:w="4040" w:type="dxa"/>
            <w:tcBorders>
              <w:top w:val="single" w:sz="18" w:space="0" w:color="00188F"/>
              <w:left w:val="single" w:sz="4" w:space="0" w:color="000000"/>
              <w:bottom w:val="single" w:sz="4" w:space="0" w:color="000000"/>
              <w:right w:val="single" w:sz="4" w:space="0" w:color="000000"/>
            </w:tcBorders>
          </w:tcPr>
          <w:p w14:paraId="377F3CA5" w14:textId="77777777" w:rsidR="00D80E32" w:rsidRDefault="00B50EA9">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27465957" w14:textId="77777777" w:rsidR="00D80E32" w:rsidRDefault="00B50EA9">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D80E32" w14:paraId="7774C6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CD64E" w14:textId="77777777" w:rsidR="00D80E32" w:rsidRDefault="00B50EA9">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66911" w14:textId="77777777" w:rsidR="00D80E32" w:rsidRDefault="00B50EA9">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99F65" w14:textId="77777777" w:rsidR="00D80E32" w:rsidRDefault="00B50EA9">
            <w:pPr>
              <w:pStyle w:val="ProductList-TableBody"/>
            </w:pPr>
            <w:r>
              <w:rPr>
                <w:color w:val="404040"/>
              </w:rPr>
              <w:t>Technologies incluses : N/A</w:t>
            </w:r>
          </w:p>
        </w:tc>
      </w:tr>
      <w:tr w:rsidR="00D80E32" w14:paraId="132E18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12946" w14:textId="77777777" w:rsidR="00D80E32" w:rsidRDefault="00B50EA9">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949E9" w14:textId="77777777" w:rsidR="00D80E32" w:rsidRDefault="00D80E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51D33" w14:textId="77777777" w:rsidR="00D80E32" w:rsidRDefault="00D80E32">
            <w:pPr>
              <w:pStyle w:val="ProductList-TableBody"/>
            </w:pPr>
          </w:p>
        </w:tc>
      </w:tr>
    </w:tbl>
    <w:p w14:paraId="6A6155D9" w14:textId="77777777" w:rsidR="00D80E32" w:rsidRDefault="00D80E32">
      <w:pPr>
        <w:pStyle w:val="ProductList-Body"/>
      </w:pPr>
    </w:p>
    <w:p w14:paraId="33276330" w14:textId="77777777" w:rsidR="00D80E32" w:rsidRDefault="00B50EA9">
      <w:pPr>
        <w:pStyle w:val="ProductList-ClauseHeading"/>
        <w:outlineLvl w:val="3"/>
      </w:pPr>
      <w:r>
        <w:t>3.1 Logiciel supplémentaire</w:t>
      </w:r>
    </w:p>
    <w:tbl>
      <w:tblPr>
        <w:tblStyle w:val="PURTable"/>
        <w:tblW w:w="0" w:type="dxa"/>
        <w:tblLook w:val="04A0" w:firstRow="1" w:lastRow="0" w:firstColumn="1" w:lastColumn="0" w:noHBand="0" w:noVBand="1"/>
      </w:tblPr>
      <w:tblGrid>
        <w:gridCol w:w="3672"/>
        <w:gridCol w:w="3622"/>
        <w:gridCol w:w="3622"/>
      </w:tblGrid>
      <w:tr w:rsidR="00D80E32" w14:paraId="5F4C43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914FDDC" w14:textId="77777777" w:rsidR="00D80E32" w:rsidRDefault="00B50EA9">
            <w:pPr>
              <w:pStyle w:val="ProductList-TableBody"/>
            </w:pPr>
            <w:r>
              <w:t>Logiciel client</w:t>
            </w:r>
          </w:p>
        </w:tc>
        <w:tc>
          <w:tcPr>
            <w:tcW w:w="4040" w:type="dxa"/>
            <w:tcBorders>
              <w:top w:val="single" w:sz="18" w:space="0" w:color="0072C6"/>
              <w:left w:val="single" w:sz="4" w:space="0" w:color="000000"/>
              <w:bottom w:val="single" w:sz="4" w:space="0" w:color="000000"/>
              <w:right w:val="single" w:sz="4" w:space="0" w:color="000000"/>
            </w:tcBorders>
          </w:tcPr>
          <w:p w14:paraId="055B9719" w14:textId="77777777" w:rsidR="00D80E32" w:rsidRDefault="00D80E3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25C05A13" w14:textId="77777777" w:rsidR="00D80E32" w:rsidRDefault="00D80E32">
            <w:pPr>
              <w:pStyle w:val="ProductList-TableBody"/>
            </w:pPr>
          </w:p>
        </w:tc>
      </w:tr>
    </w:tbl>
    <w:p w14:paraId="0BB418E5" w14:textId="77777777" w:rsidR="00D80E32" w:rsidRDefault="00B50EA9">
      <w:pPr>
        <w:pStyle w:val="ProductList-Offering1SubSection"/>
        <w:outlineLvl w:val="2"/>
      </w:pPr>
      <w:bookmarkStart w:id="83" w:name="_Sec815"/>
      <w:r>
        <w:t>4. Software Assurance</w:t>
      </w:r>
      <w:bookmarkEnd w:id="83"/>
    </w:p>
    <w:tbl>
      <w:tblPr>
        <w:tblStyle w:val="PURTable"/>
        <w:tblW w:w="0" w:type="dxa"/>
        <w:tblLook w:val="04A0" w:firstRow="1" w:lastRow="0" w:firstColumn="1" w:lastColumn="0" w:noHBand="0" w:noVBand="1"/>
      </w:tblPr>
      <w:tblGrid>
        <w:gridCol w:w="3642"/>
        <w:gridCol w:w="3639"/>
        <w:gridCol w:w="3635"/>
      </w:tblGrid>
      <w:tr w:rsidR="00D80E32" w14:paraId="247325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2BC942" w14:textId="77777777" w:rsidR="00D80E32" w:rsidRDefault="00B50EA9">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05D4A812" w14:textId="77777777" w:rsidR="00D80E32" w:rsidRDefault="00B50EA9">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406BC4" w14:textId="77777777" w:rsidR="00D80E32" w:rsidRDefault="00B50EA9">
            <w:pPr>
              <w:pStyle w:val="ProductList-TableBody"/>
            </w:pPr>
            <w:r>
              <w:rPr>
                <w:color w:val="404040"/>
              </w:rPr>
              <w:t>Droits de Basculement : N/A</w:t>
            </w:r>
          </w:p>
        </w:tc>
      </w:tr>
      <w:tr w:rsidR="00D80E32" w14:paraId="3A8EA7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F794B" w14:textId="77777777" w:rsidR="00D80E32" w:rsidRDefault="00B50EA9">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D1B99" w14:textId="77777777" w:rsidR="00D80E32" w:rsidRDefault="00B50EA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87F0C" w14:textId="77777777" w:rsidR="00D80E32" w:rsidRDefault="00B50EA9">
            <w:pPr>
              <w:pStyle w:val="ProductList-TableBody"/>
            </w:pPr>
            <w:r>
              <w:rPr>
                <w:color w:val="404040"/>
              </w:rPr>
              <w:t>Droits d’Itinérance : N/A</w:t>
            </w:r>
          </w:p>
        </w:tc>
      </w:tr>
      <w:tr w:rsidR="00D80E32" w14:paraId="2F1CFC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355CA" w14:textId="77777777" w:rsidR="00D80E32" w:rsidRDefault="00B50EA9">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ECC73" w14:textId="77777777" w:rsidR="00D80E32" w:rsidRDefault="00B50EA9">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615BE" w14:textId="77777777" w:rsidR="00D80E32" w:rsidRDefault="00D80E32">
            <w:pPr>
              <w:pStyle w:val="ProductList-TableBody"/>
            </w:pPr>
          </w:p>
        </w:tc>
      </w:tr>
    </w:tbl>
    <w:p w14:paraId="060348C1" w14:textId="77777777" w:rsidR="00D80E32" w:rsidRDefault="00D80E32">
      <w:pPr>
        <w:pStyle w:val="ProductList-Body"/>
        <w:jc w:val="right"/>
      </w:pPr>
    </w:p>
    <w:tbl>
      <w:tblPr>
        <w:tblStyle w:val="PURTable"/>
        <w:tblW w:w="0" w:type="dxa"/>
        <w:tblLook w:val="04A0" w:firstRow="1" w:lastRow="0" w:firstColumn="1" w:lastColumn="0" w:noHBand="0" w:noVBand="1"/>
      </w:tblPr>
      <w:tblGrid>
        <w:gridCol w:w="10916"/>
      </w:tblGrid>
      <w:tr w:rsidR="00D80E32" w14:paraId="060D41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0AD800" w14:textId="77777777" w:rsidR="00D80E32" w:rsidRDefault="00384E68">
            <w:pPr>
              <w:pStyle w:val="ProductList-TableBody"/>
              <w:jc w:val="right"/>
            </w:pPr>
            <w:hyperlink w:anchor="_Sec842">
              <w:r w:rsidR="00B50EA9">
                <w:rPr>
                  <w:color w:val="00467F"/>
                  <w:sz w:val="14"/>
                  <w:u w:val="single"/>
                </w:rPr>
                <w:t>Table des matières</w:t>
              </w:r>
            </w:hyperlink>
            <w:r w:rsidR="00B50EA9">
              <w:rPr>
                <w:sz w:val="14"/>
              </w:rPr>
              <w:t xml:space="preserve"> / </w:t>
            </w:r>
            <w:hyperlink w:anchor="_Sec549">
              <w:r w:rsidR="00B50EA9">
                <w:rPr>
                  <w:color w:val="00467F"/>
                  <w:sz w:val="14"/>
                  <w:u w:val="single"/>
                </w:rPr>
                <w:t>Glossaire</w:t>
              </w:r>
            </w:hyperlink>
            <w:r w:rsidR="00B50EA9">
              <w:rPr>
                <w:sz w:val="14"/>
              </w:rPr>
              <w:t xml:space="preserve"> / </w:t>
            </w:r>
            <w:hyperlink w:anchor="_Sec844">
              <w:r w:rsidR="00B50EA9">
                <w:rPr>
                  <w:color w:val="00467F"/>
                  <w:sz w:val="14"/>
                  <w:u w:val="single"/>
                </w:rPr>
                <w:t>Index</w:t>
              </w:r>
            </w:hyperlink>
          </w:p>
        </w:tc>
      </w:tr>
    </w:tbl>
    <w:p w14:paraId="458B537D" w14:textId="77777777" w:rsidR="00D80E32" w:rsidRDefault="00D80E32">
      <w:pPr>
        <w:pStyle w:val="ProductList-Body"/>
      </w:pPr>
    </w:p>
    <w:p w14:paraId="0D0EB5F5" w14:textId="77777777" w:rsidR="00D80E32" w:rsidRDefault="00B50EA9">
      <w:pPr>
        <w:pStyle w:val="ProductList-OfferingGroupHeading"/>
        <w:outlineLvl w:val="1"/>
      </w:pPr>
      <w:bookmarkStart w:id="84" w:name="_Sec611"/>
      <w:r>
        <w:t>Applications Office</w:t>
      </w:r>
      <w:bookmarkEnd w:id="84"/>
      <w:r>
        <w:fldChar w:fldCharType="begin"/>
      </w:r>
      <w:r>
        <w:instrText xml:space="preserve"> TC "</w:instrText>
      </w:r>
      <w:bookmarkStart w:id="85" w:name="_Toc25930336"/>
      <w:r>
        <w:instrText>Applications Office</w:instrText>
      </w:r>
      <w:bookmarkEnd w:id="85"/>
      <w:r>
        <w:instrText>" \l 2</w:instrText>
      </w:r>
      <w:r>
        <w:fldChar w:fldCharType="end"/>
      </w:r>
    </w:p>
    <w:p w14:paraId="08673FCA" w14:textId="77777777" w:rsidR="00D80E32" w:rsidRDefault="00B50EA9">
      <w:pPr>
        <w:pStyle w:val="ProductList-Offering2HeadingNoBorder"/>
        <w:outlineLvl w:val="2"/>
      </w:pPr>
      <w:bookmarkStart w:id="86" w:name="_Sec636"/>
      <w:r>
        <w:t>Applications bureautiques Office</w:t>
      </w:r>
      <w:bookmarkEnd w:id="86"/>
      <w:r>
        <w:fldChar w:fldCharType="begin"/>
      </w:r>
      <w:r>
        <w:instrText xml:space="preserve"> TC "</w:instrText>
      </w:r>
      <w:bookmarkStart w:id="87" w:name="_Toc25930337"/>
      <w:r>
        <w:instrText>Applications bureautiques Office</w:instrText>
      </w:r>
      <w:bookmarkEnd w:id="87"/>
      <w:r>
        <w:instrText>" \l 3</w:instrText>
      </w:r>
      <w:r>
        <w:fldChar w:fldCharType="end"/>
      </w:r>
    </w:p>
    <w:p w14:paraId="7C06DC4E" w14:textId="77777777" w:rsidR="00D80E32" w:rsidRDefault="00B50EA9">
      <w:pPr>
        <w:pStyle w:val="ProductList-Offering1SubSection"/>
        <w:outlineLvl w:val="3"/>
      </w:pPr>
      <w:bookmarkStart w:id="88" w:name="_Sec681"/>
      <w:r>
        <w:t>1. Disponibilité des Programmes</w:t>
      </w:r>
      <w:bookmarkEnd w:id="88"/>
    </w:p>
    <w:tbl>
      <w:tblPr>
        <w:tblStyle w:val="PURTable"/>
        <w:tblW w:w="0" w:type="dxa"/>
        <w:tblLook w:val="04A0" w:firstRow="1" w:lastRow="0" w:firstColumn="1" w:lastColumn="0" w:noHBand="0" w:noVBand="1"/>
      </w:tblPr>
      <w:tblGrid>
        <w:gridCol w:w="3972"/>
        <w:gridCol w:w="613"/>
        <w:gridCol w:w="605"/>
        <w:gridCol w:w="607"/>
        <w:gridCol w:w="713"/>
        <w:gridCol w:w="600"/>
        <w:gridCol w:w="607"/>
        <w:gridCol w:w="725"/>
        <w:gridCol w:w="634"/>
        <w:gridCol w:w="618"/>
        <w:gridCol w:w="609"/>
        <w:gridCol w:w="613"/>
      </w:tblGrid>
      <w:tr w:rsidR="00D80E32" w14:paraId="51744B4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3E97D2" w14:textId="77777777" w:rsidR="00D80E32" w:rsidRDefault="00B50EA9">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5313F4" w14:textId="77777777" w:rsidR="00D80E32" w:rsidRDefault="00B50EA9">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31481D" w14:textId="77777777" w:rsidR="00D80E32" w:rsidRDefault="00B50EA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A85D85" w14:textId="77777777" w:rsidR="00D80E32" w:rsidRDefault="00B50EA9">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718A11E" w14:textId="77777777" w:rsidR="00D80E32" w:rsidRDefault="00B50E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E9C1A8" w14:textId="77777777" w:rsidR="00D80E32" w:rsidRDefault="00B50EA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B727FF" w14:textId="77777777" w:rsidR="00D80E32" w:rsidRDefault="00B50EA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D860C92" w14:textId="77777777" w:rsidR="00D80E32" w:rsidRDefault="00B50EA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9D19F2" w14:textId="77777777" w:rsidR="00D80E32" w:rsidRDefault="00B50EA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F9621B" w14:textId="77777777" w:rsidR="00D80E32" w:rsidRDefault="00B50EA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359621" w14:textId="77777777" w:rsidR="00D80E32" w:rsidRDefault="00B50EA9">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CD2E40" w14:textId="77777777" w:rsidR="00D80E32" w:rsidRDefault="00B50EA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80E32" w14:paraId="6D586734" w14:textId="77777777">
        <w:tc>
          <w:tcPr>
            <w:tcW w:w="4160" w:type="dxa"/>
            <w:tcBorders>
              <w:top w:val="single" w:sz="6" w:space="0" w:color="FFFFFF"/>
              <w:left w:val="none" w:sz="4" w:space="0" w:color="000000"/>
              <w:bottom w:val="dashed" w:sz="4" w:space="0" w:color="BFBFBF"/>
              <w:right w:val="single" w:sz="6" w:space="0" w:color="FFFFFF"/>
            </w:tcBorders>
          </w:tcPr>
          <w:p w14:paraId="7578D08F" w14:textId="77777777" w:rsidR="00D80E32" w:rsidRDefault="00B50EA9">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36E60220" w14:textId="77777777" w:rsidR="00D80E32" w:rsidRDefault="00B50EA9">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30EC48FD" w14:textId="77777777" w:rsidR="00D80E32" w:rsidRDefault="00B50EA9">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73B8D0B2" w14:textId="77777777" w:rsidR="00D80E32" w:rsidRDefault="00B50EA9">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142B451D" w14:textId="77777777" w:rsidR="00D80E32" w:rsidRDefault="00B50E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7142B"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D9D06"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DBC21"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72CBC" w14:textId="77777777" w:rsidR="00D80E32" w:rsidRDefault="00B50E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8BEDC2"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2CED8F"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A28F17" w14:textId="77777777" w:rsidR="00D80E32" w:rsidRDefault="00D80E32">
            <w:pPr>
              <w:pStyle w:val="ProductList-TableBody"/>
              <w:jc w:val="center"/>
            </w:pPr>
          </w:p>
        </w:tc>
      </w:tr>
      <w:tr w:rsidR="00D80E32" w14:paraId="52678A0A" w14:textId="77777777">
        <w:tc>
          <w:tcPr>
            <w:tcW w:w="4160" w:type="dxa"/>
            <w:tcBorders>
              <w:top w:val="dashed" w:sz="4" w:space="0" w:color="BFBFBF"/>
              <w:left w:val="none" w:sz="4" w:space="0" w:color="000000"/>
              <w:bottom w:val="dashed" w:sz="4" w:space="0" w:color="BFBFBF"/>
              <w:right w:val="single" w:sz="6" w:space="0" w:color="FFFFFF"/>
            </w:tcBorders>
          </w:tcPr>
          <w:p w14:paraId="737C2DD9" w14:textId="77777777" w:rsidR="00D80E32" w:rsidRDefault="00B50EA9">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DF7D6B0" w14:textId="77777777" w:rsidR="00D80E32" w:rsidRDefault="00B50EA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7F41DB1" w14:textId="77777777" w:rsidR="00D80E32" w:rsidRDefault="00B50EA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B23DD99" w14:textId="77777777" w:rsidR="00D80E32" w:rsidRDefault="00B50EA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9F92FAB" w14:textId="77777777" w:rsidR="00D80E32" w:rsidRDefault="00B50E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67AFA"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8AA15"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19244"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4FBBE" w14:textId="77777777" w:rsidR="00D80E32" w:rsidRDefault="00B50E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FA74FB"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666334"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88733" w14:textId="77777777" w:rsidR="00D80E32" w:rsidRDefault="00D80E32">
            <w:pPr>
              <w:pStyle w:val="ProductList-TableBody"/>
              <w:jc w:val="center"/>
            </w:pPr>
          </w:p>
        </w:tc>
      </w:tr>
      <w:tr w:rsidR="00D80E32" w14:paraId="54C46334" w14:textId="77777777">
        <w:tc>
          <w:tcPr>
            <w:tcW w:w="4160" w:type="dxa"/>
            <w:tcBorders>
              <w:top w:val="dashed" w:sz="4" w:space="0" w:color="BFBFBF"/>
              <w:left w:val="none" w:sz="4" w:space="0" w:color="000000"/>
              <w:bottom w:val="dashed" w:sz="4" w:space="0" w:color="BFBFBF"/>
              <w:right w:val="single" w:sz="6" w:space="0" w:color="FFFFFF"/>
            </w:tcBorders>
          </w:tcPr>
          <w:p w14:paraId="69278BA7" w14:textId="77777777" w:rsidR="00D80E32" w:rsidRDefault="00B50EA9">
            <w:pPr>
              <w:pStyle w:val="ProductList-TableBody"/>
            </w:pPr>
            <w:r>
              <w:rPr>
                <w:color w:val="000000"/>
              </w:rPr>
              <w:lastRenderedPageBreak/>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D2586B2" w14:textId="77777777" w:rsidR="00D80E32" w:rsidRDefault="00B50EA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3AD2C44" w14:textId="77777777" w:rsidR="00D80E32" w:rsidRDefault="00B50EA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587D8C2" w14:textId="77777777" w:rsidR="00D80E32" w:rsidRDefault="00B50EA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793832F" w14:textId="77777777" w:rsidR="00D80E32" w:rsidRDefault="00B50E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C93E3"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2685E"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AD690"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601E4" w14:textId="77777777" w:rsidR="00D80E32" w:rsidRDefault="00B50E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536EC8"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CDB850"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249DBE" w14:textId="77777777" w:rsidR="00D80E32" w:rsidRDefault="00D80E32">
            <w:pPr>
              <w:pStyle w:val="ProductList-TableBody"/>
              <w:jc w:val="center"/>
            </w:pPr>
          </w:p>
        </w:tc>
      </w:tr>
      <w:tr w:rsidR="00D80E32" w14:paraId="5582C88B" w14:textId="77777777">
        <w:tc>
          <w:tcPr>
            <w:tcW w:w="4160" w:type="dxa"/>
            <w:tcBorders>
              <w:top w:val="dashed" w:sz="4" w:space="0" w:color="BFBFBF"/>
              <w:left w:val="none" w:sz="4" w:space="0" w:color="000000"/>
              <w:bottom w:val="dashed" w:sz="4" w:space="0" w:color="BFBFBF"/>
              <w:right w:val="single" w:sz="6" w:space="0" w:color="FFFFFF"/>
            </w:tcBorders>
          </w:tcPr>
          <w:p w14:paraId="0D1EB249" w14:textId="77777777" w:rsidR="00D80E32" w:rsidRDefault="00B50EA9">
            <w:pPr>
              <w:pStyle w:val="ProductList-TableBody"/>
            </w:pPr>
            <w:r>
              <w:rPr>
                <w:color w:val="000000"/>
              </w:rPr>
              <w:t>Office Professionnel Plus 2019</w:t>
            </w:r>
            <w:r>
              <w:fldChar w:fldCharType="begin"/>
            </w:r>
            <w:r>
              <w:instrText xml:space="preserve"> XE "Office Professionnel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DAA5FAD" w14:textId="77777777" w:rsidR="00D80E32" w:rsidRDefault="00B50EA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C2562CA" w14:textId="77777777" w:rsidR="00D80E32" w:rsidRDefault="00B50EA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14BAB70" w14:textId="77777777" w:rsidR="00D80E32" w:rsidRDefault="00B50EA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4EFCA92D" w14:textId="77777777" w:rsidR="00D80E32" w:rsidRDefault="00B50EA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2F3BF"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DC7DD"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9758E"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F7D42" w14:textId="77777777" w:rsidR="00D80E32" w:rsidRDefault="00B50EA9">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5416A" w14:textId="77777777" w:rsidR="00D80E32" w:rsidRDefault="00B50EA9">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B7214" w14:textId="77777777" w:rsidR="00D80E32" w:rsidRDefault="00B50EA9">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41267" w14:textId="77777777" w:rsidR="00D80E32" w:rsidRDefault="00B50EA9">
            <w:pPr>
              <w:pStyle w:val="ProductList-TableBody"/>
              <w:jc w:val="center"/>
            </w:pPr>
            <w:r>
              <w:fldChar w:fldCharType="begin"/>
            </w:r>
            <w:r>
              <w:instrText xml:space="preserve"> AutoTextList   \s NoStyle \t "Produit de la Plateforme Desktop School" </w:instrText>
            </w:r>
            <w:r>
              <w:fldChar w:fldCharType="separate"/>
            </w:r>
            <w:r>
              <w:rPr>
                <w:color w:val="000000"/>
              </w:rPr>
              <w:t>SD</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80E32" w14:paraId="7CD4E1D5" w14:textId="77777777">
        <w:tc>
          <w:tcPr>
            <w:tcW w:w="4160" w:type="dxa"/>
            <w:tcBorders>
              <w:top w:val="dashed" w:sz="4" w:space="0" w:color="BFBFBF"/>
              <w:left w:val="none" w:sz="4" w:space="0" w:color="000000"/>
              <w:bottom w:val="dashed" w:sz="4" w:space="0" w:color="BFBFBF"/>
              <w:right w:val="single" w:sz="6" w:space="0" w:color="FFFFFF"/>
            </w:tcBorders>
          </w:tcPr>
          <w:p w14:paraId="15544F25" w14:textId="77777777" w:rsidR="00D80E32" w:rsidRDefault="00B50EA9">
            <w:pPr>
              <w:pStyle w:val="ProductList-TableBody"/>
            </w:pPr>
            <w:r>
              <w:rPr>
                <w:color w:val="000000"/>
              </w:rPr>
              <w:t>Utilisation commerciale d’Office Famille et Étudiant 2013 RT</w:t>
            </w:r>
            <w:r>
              <w:fldChar w:fldCharType="begin"/>
            </w:r>
            <w:r>
              <w:instrText xml:space="preserve"> XE "Utilisation commerciale d’Office Famille et Étudiant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E6CFF54" w14:textId="77777777" w:rsidR="00D80E32" w:rsidRDefault="00B50EA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68C1EE5" w14:textId="77777777" w:rsidR="00D80E32" w:rsidRDefault="00B50EA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88A07D1" w14:textId="77777777" w:rsidR="00D80E32" w:rsidRDefault="00B50EA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25AA17D" w14:textId="77777777" w:rsidR="00D80E32" w:rsidRDefault="00B50E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1F39A"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B47D3"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F0AD8"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6FEC38"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C5F28B"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F67BF0"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FD7DEE" w14:textId="77777777" w:rsidR="00D80E32" w:rsidRDefault="00D80E32">
            <w:pPr>
              <w:pStyle w:val="ProductList-TableBody"/>
              <w:jc w:val="center"/>
            </w:pPr>
          </w:p>
        </w:tc>
      </w:tr>
      <w:tr w:rsidR="00D80E32" w14:paraId="5BF38825" w14:textId="77777777">
        <w:tc>
          <w:tcPr>
            <w:tcW w:w="4160" w:type="dxa"/>
            <w:tcBorders>
              <w:top w:val="dashed" w:sz="4" w:space="0" w:color="BFBFBF"/>
              <w:left w:val="none" w:sz="4" w:space="0" w:color="000000"/>
              <w:bottom w:val="dashed" w:sz="4" w:space="0" w:color="BFBFBF"/>
              <w:right w:val="single" w:sz="6" w:space="0" w:color="FFFFFF"/>
            </w:tcBorders>
          </w:tcPr>
          <w:p w14:paraId="0DE8A86F" w14:textId="77777777" w:rsidR="00D80E32" w:rsidRDefault="00B50EA9">
            <w:pPr>
              <w:pStyle w:val="ProductList-TableBody"/>
            </w:pPr>
            <w:r>
              <w:rPr>
                <w:color w:val="000000"/>
              </w:rPr>
              <w:t>Pack multilingue Office 2013</w:t>
            </w:r>
            <w:r>
              <w:fldChar w:fldCharType="begin"/>
            </w:r>
            <w:r>
              <w:instrText xml:space="preserve"> XE "Pack multilingue 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1926E23" w14:textId="77777777" w:rsidR="00D80E32" w:rsidRDefault="00B50EA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997F6F3" w14:textId="77777777" w:rsidR="00D80E32" w:rsidRDefault="00B50EA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5E9B7FF" w14:textId="77777777" w:rsidR="00D80E32" w:rsidRDefault="00B50EA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24484CE" w14:textId="77777777" w:rsidR="00D80E32" w:rsidRDefault="00B50E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7C480"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A5165"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162F0"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D6376" w14:textId="77777777" w:rsidR="00D80E32" w:rsidRDefault="00B50E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D6A47"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02F969"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272642" w14:textId="77777777" w:rsidR="00D80E32" w:rsidRDefault="00D80E32">
            <w:pPr>
              <w:pStyle w:val="ProductList-TableBody"/>
              <w:jc w:val="center"/>
            </w:pPr>
          </w:p>
        </w:tc>
      </w:tr>
      <w:tr w:rsidR="00D80E32" w14:paraId="5675471E" w14:textId="77777777">
        <w:tc>
          <w:tcPr>
            <w:tcW w:w="4160" w:type="dxa"/>
            <w:tcBorders>
              <w:top w:val="dashed" w:sz="4" w:space="0" w:color="BFBFBF"/>
              <w:left w:val="none" w:sz="4" w:space="0" w:color="000000"/>
              <w:bottom w:val="dashed" w:sz="4" w:space="0" w:color="BFBFBF"/>
              <w:right w:val="single" w:sz="6" w:space="0" w:color="FFFFFF"/>
            </w:tcBorders>
          </w:tcPr>
          <w:p w14:paraId="28BAC8F0" w14:textId="77777777" w:rsidR="00D80E32" w:rsidRDefault="00B50EA9">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0BB5C55" w14:textId="77777777" w:rsidR="00D80E32" w:rsidRDefault="00B50EA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ED1E4BF" w14:textId="77777777" w:rsidR="00D80E32" w:rsidRDefault="00B50EA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541523E" w14:textId="77777777" w:rsidR="00D80E32" w:rsidRDefault="00B50EA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5FD1315" w14:textId="77777777" w:rsidR="00D80E32" w:rsidRDefault="00B50E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1B817"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00B52"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F0EC7"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68E6F" w14:textId="77777777" w:rsidR="00D80E32" w:rsidRDefault="00B50E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82FD43"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3AB679"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773691" w14:textId="77777777" w:rsidR="00D80E32" w:rsidRDefault="00D80E32">
            <w:pPr>
              <w:pStyle w:val="ProductList-TableBody"/>
              <w:jc w:val="center"/>
            </w:pPr>
          </w:p>
        </w:tc>
      </w:tr>
      <w:tr w:rsidR="00D80E32" w14:paraId="79008AA0" w14:textId="77777777">
        <w:tc>
          <w:tcPr>
            <w:tcW w:w="4160" w:type="dxa"/>
            <w:tcBorders>
              <w:top w:val="dashed" w:sz="4" w:space="0" w:color="BFBFBF"/>
              <w:left w:val="none" w:sz="4" w:space="0" w:color="000000"/>
              <w:bottom w:val="dashed" w:sz="4" w:space="0" w:color="BFBFBF"/>
              <w:right w:val="single" w:sz="6" w:space="0" w:color="FFFFFF"/>
            </w:tcBorders>
          </w:tcPr>
          <w:p w14:paraId="6C364035" w14:textId="77777777" w:rsidR="00D80E32" w:rsidRDefault="00B50EA9">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84A2A2F" w14:textId="77777777" w:rsidR="00D80E32" w:rsidRDefault="00B50EA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04153DF" w14:textId="77777777" w:rsidR="00D80E32" w:rsidRDefault="00B50EA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53B6328" w14:textId="77777777" w:rsidR="00D80E32" w:rsidRDefault="00B50EA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257EAE0" w14:textId="77777777" w:rsidR="00D80E32" w:rsidRDefault="00B50E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A31E0"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80F15"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765A6"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37F5F" w14:textId="77777777" w:rsidR="00D80E32" w:rsidRDefault="00B50E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EA5946"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6F8C5A"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681BD6" w14:textId="77777777" w:rsidR="00D80E32" w:rsidRDefault="00D80E32">
            <w:pPr>
              <w:pStyle w:val="ProductList-TableBody"/>
              <w:jc w:val="center"/>
            </w:pPr>
          </w:p>
        </w:tc>
      </w:tr>
      <w:tr w:rsidR="00D80E32" w14:paraId="295EF4FE" w14:textId="77777777">
        <w:tc>
          <w:tcPr>
            <w:tcW w:w="4160" w:type="dxa"/>
            <w:tcBorders>
              <w:top w:val="dashed" w:sz="4" w:space="0" w:color="BFBFBF"/>
              <w:left w:val="none" w:sz="4" w:space="0" w:color="000000"/>
              <w:bottom w:val="dashed" w:sz="4" w:space="0" w:color="BFBFBF"/>
              <w:right w:val="single" w:sz="6" w:space="0" w:color="FFFFFF"/>
            </w:tcBorders>
          </w:tcPr>
          <w:p w14:paraId="24D30A92" w14:textId="77777777" w:rsidR="00D80E32" w:rsidRDefault="00B50EA9">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F4952FD" w14:textId="77777777" w:rsidR="00D80E32" w:rsidRDefault="00B50EA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B01867B" w14:textId="77777777" w:rsidR="00D80E32" w:rsidRDefault="00B50EA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490FCF8" w14:textId="77777777" w:rsidR="00D80E32" w:rsidRDefault="00B50EA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1945793B" w14:textId="77777777" w:rsidR="00D80E32" w:rsidRDefault="00B50EA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89CAF"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FADA9"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5D5D5"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91103" w14:textId="77777777" w:rsidR="00D80E32" w:rsidRDefault="00B50E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E889E"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2BD7C9"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021150" w14:textId="77777777" w:rsidR="00D80E32" w:rsidRDefault="00D80E32">
            <w:pPr>
              <w:pStyle w:val="ProductList-TableBody"/>
              <w:jc w:val="center"/>
            </w:pPr>
          </w:p>
        </w:tc>
      </w:tr>
      <w:tr w:rsidR="00D80E32" w14:paraId="4455D0FC" w14:textId="77777777">
        <w:tc>
          <w:tcPr>
            <w:tcW w:w="4160" w:type="dxa"/>
            <w:tcBorders>
              <w:top w:val="dashed" w:sz="4" w:space="0" w:color="BFBFBF"/>
              <w:left w:val="none" w:sz="4" w:space="0" w:color="000000"/>
              <w:bottom w:val="dashed" w:sz="4" w:space="0" w:color="BFBFBF"/>
              <w:right w:val="single" w:sz="6" w:space="0" w:color="FFFFFF"/>
            </w:tcBorders>
          </w:tcPr>
          <w:p w14:paraId="3AE98054" w14:textId="77777777" w:rsidR="00D80E32" w:rsidRDefault="00B50EA9">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AECD801" w14:textId="77777777" w:rsidR="00D80E32" w:rsidRDefault="00B50EA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B276EC3" w14:textId="77777777" w:rsidR="00D80E32" w:rsidRDefault="00B50EA9">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12D104DC" w14:textId="77777777" w:rsidR="00D80E32" w:rsidRDefault="00B50EA9">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77B4337A" w14:textId="77777777" w:rsidR="00D80E32" w:rsidRDefault="00B50EA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7BB11"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05CCF"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53EAE"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245A5" w14:textId="77777777" w:rsidR="00D80E32" w:rsidRDefault="00B50E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699C6"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5E858"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F4046"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p>
          <w:p w14:paraId="2B21A223" w14:textId="77777777" w:rsidR="00D80E32" w:rsidRDefault="00B50EA9">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80E32" w14:paraId="40576AF5" w14:textId="77777777">
        <w:tc>
          <w:tcPr>
            <w:tcW w:w="4160" w:type="dxa"/>
            <w:tcBorders>
              <w:top w:val="dashed" w:sz="4" w:space="0" w:color="BFBFBF"/>
              <w:left w:val="none" w:sz="4" w:space="0" w:color="000000"/>
              <w:bottom w:val="dashed" w:sz="4" w:space="0" w:color="BFBFBF"/>
              <w:right w:val="single" w:sz="6" w:space="0" w:color="FFFFFF"/>
            </w:tcBorders>
          </w:tcPr>
          <w:p w14:paraId="2B3F3D33" w14:textId="77777777" w:rsidR="00D80E32" w:rsidRDefault="00B50EA9">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41B855A" w14:textId="77777777" w:rsidR="00D80E32" w:rsidRDefault="00B50EA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ED78D89" w14:textId="77777777" w:rsidR="00D80E32" w:rsidRDefault="00B50EA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E5D9151" w14:textId="77777777" w:rsidR="00D80E32" w:rsidRDefault="00B50EA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69CB461" w14:textId="77777777" w:rsidR="00D80E32" w:rsidRDefault="00B50E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0D2EA"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84795"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EDA3F"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788CA" w14:textId="77777777" w:rsidR="00D80E32" w:rsidRDefault="00B50E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27886B"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A96550"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A06BE1" w14:textId="77777777" w:rsidR="00D80E32" w:rsidRDefault="00D80E32">
            <w:pPr>
              <w:pStyle w:val="ProductList-TableBody"/>
              <w:jc w:val="center"/>
            </w:pPr>
          </w:p>
        </w:tc>
      </w:tr>
      <w:tr w:rsidR="00D80E32" w14:paraId="6DE09EC9" w14:textId="77777777">
        <w:tc>
          <w:tcPr>
            <w:tcW w:w="4160" w:type="dxa"/>
            <w:tcBorders>
              <w:top w:val="dashed" w:sz="4" w:space="0" w:color="BFBFBF"/>
              <w:left w:val="none" w:sz="4" w:space="0" w:color="000000"/>
              <w:bottom w:val="dashed" w:sz="4" w:space="0" w:color="BFBFBF"/>
              <w:right w:val="single" w:sz="6" w:space="0" w:color="FFFFFF"/>
            </w:tcBorders>
          </w:tcPr>
          <w:p w14:paraId="74AF1922" w14:textId="77777777" w:rsidR="00D80E32" w:rsidRDefault="00B50EA9">
            <w:pPr>
              <w:pStyle w:val="ProductList-TableBody"/>
            </w:pPr>
            <w:r>
              <w:rPr>
                <w:color w:val="000000"/>
              </w:rPr>
              <w:t>Skype Entreprise 2019</w:t>
            </w:r>
            <w:r>
              <w:fldChar w:fldCharType="begin"/>
            </w:r>
            <w:r>
              <w:instrText xml:space="preserve"> XE "Skype Entreprise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C642F46" w14:textId="77777777" w:rsidR="00D80E32" w:rsidRDefault="00B50EA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A768F6F" w14:textId="77777777" w:rsidR="00D80E32" w:rsidRDefault="00B50EA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1696AAB" w14:textId="77777777" w:rsidR="00D80E32" w:rsidRDefault="00B50EA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42DF7B0" w14:textId="77777777" w:rsidR="00D80E32" w:rsidRDefault="00B50E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40569"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06B42"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AF7BD9"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F087F" w14:textId="77777777" w:rsidR="00D80E32" w:rsidRDefault="00B50E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5FA14"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7BA8A"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C21E9"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p>
          <w:p w14:paraId="1FADE96C" w14:textId="77777777" w:rsidR="00D80E32" w:rsidRDefault="00B50EA9">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80E32" w14:paraId="34A7A8E1" w14:textId="77777777">
        <w:tc>
          <w:tcPr>
            <w:tcW w:w="4160" w:type="dxa"/>
            <w:tcBorders>
              <w:top w:val="dashed" w:sz="4" w:space="0" w:color="BFBFBF"/>
              <w:left w:val="none" w:sz="4" w:space="0" w:color="000000"/>
              <w:bottom w:val="dashed" w:sz="4" w:space="0" w:color="BFBFBF"/>
              <w:right w:val="single" w:sz="6" w:space="0" w:color="FFFFFF"/>
            </w:tcBorders>
          </w:tcPr>
          <w:p w14:paraId="5D387AF5" w14:textId="77777777" w:rsidR="00D80E32" w:rsidRDefault="00B50EA9">
            <w:pPr>
              <w:pStyle w:val="ProductList-TableBody"/>
            </w:pPr>
            <w:r>
              <w:rPr>
                <w:color w:val="000000"/>
              </w:rPr>
              <w:t>Visio 2019 Édition Standard</w:t>
            </w:r>
            <w:r>
              <w:fldChar w:fldCharType="begin"/>
            </w:r>
            <w:r>
              <w:instrText xml:space="preserve"> XE "Visio 2019 Édition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AD1DF3F" w14:textId="77777777" w:rsidR="00D80E32" w:rsidRDefault="00B50EA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06E5059" w14:textId="77777777" w:rsidR="00D80E32" w:rsidRDefault="00B50EA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30D45B7" w14:textId="77777777" w:rsidR="00D80E32" w:rsidRDefault="00B50EA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F386017" w14:textId="77777777" w:rsidR="00D80E32" w:rsidRDefault="00B50E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B0755"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50B78"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5A7EC"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81052" w14:textId="77777777" w:rsidR="00D80E32" w:rsidRDefault="00B50E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6D429"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95EF7C"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11036" w14:textId="77777777" w:rsidR="00D80E32" w:rsidRDefault="00D80E32">
            <w:pPr>
              <w:pStyle w:val="ProductList-TableBody"/>
              <w:jc w:val="center"/>
            </w:pPr>
          </w:p>
        </w:tc>
      </w:tr>
      <w:tr w:rsidR="00D80E32" w14:paraId="163618D4" w14:textId="77777777">
        <w:tc>
          <w:tcPr>
            <w:tcW w:w="4160" w:type="dxa"/>
            <w:tcBorders>
              <w:top w:val="dashed" w:sz="4" w:space="0" w:color="BFBFBF"/>
              <w:left w:val="none" w:sz="4" w:space="0" w:color="000000"/>
              <w:bottom w:val="dashed" w:sz="4" w:space="0" w:color="BFBFBF"/>
              <w:right w:val="single" w:sz="6" w:space="0" w:color="FFFFFF"/>
            </w:tcBorders>
          </w:tcPr>
          <w:p w14:paraId="1F06A199" w14:textId="77777777" w:rsidR="00D80E32" w:rsidRDefault="00B50EA9">
            <w:pPr>
              <w:pStyle w:val="ProductList-TableBody"/>
            </w:pPr>
            <w:r>
              <w:rPr>
                <w:color w:val="000000"/>
              </w:rPr>
              <w:t>Visio Professionnel 2019</w:t>
            </w:r>
            <w:r>
              <w:fldChar w:fldCharType="begin"/>
            </w:r>
            <w:r>
              <w:instrText xml:space="preserve"> XE "Visio Professionnel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C722699" w14:textId="77777777" w:rsidR="00D80E32" w:rsidRDefault="00B50EA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23FA861" w14:textId="77777777" w:rsidR="00D80E32" w:rsidRDefault="00B50EA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F2B612F" w14:textId="77777777" w:rsidR="00D80E32" w:rsidRDefault="00B50EA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E3C4102" w14:textId="77777777" w:rsidR="00D80E32" w:rsidRDefault="00B50E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6CA29"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657F8"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98D1A"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6E748" w14:textId="77777777" w:rsidR="00D80E32" w:rsidRDefault="00B50E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3578D"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27E02"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8FF00"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p>
          <w:p w14:paraId="038B688A" w14:textId="77777777" w:rsidR="00D80E32" w:rsidRDefault="00B50EA9">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80E32" w14:paraId="6F08255A" w14:textId="77777777">
        <w:tc>
          <w:tcPr>
            <w:tcW w:w="4160" w:type="dxa"/>
            <w:tcBorders>
              <w:top w:val="dashed" w:sz="4" w:space="0" w:color="BFBFBF"/>
              <w:left w:val="none" w:sz="4" w:space="0" w:color="000000"/>
              <w:bottom w:val="dashed" w:sz="4" w:space="0" w:color="BFBFBF"/>
              <w:right w:val="single" w:sz="6" w:space="0" w:color="FFFFFF"/>
            </w:tcBorders>
          </w:tcPr>
          <w:p w14:paraId="34633450" w14:textId="77777777" w:rsidR="00D80E32" w:rsidRDefault="00B50EA9">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CDABCD9" w14:textId="77777777" w:rsidR="00D80E32" w:rsidRDefault="00B50EA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E8BBE3A" w14:textId="77777777" w:rsidR="00D80E32" w:rsidRDefault="00B50EA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20D9867" w14:textId="77777777" w:rsidR="00D80E32" w:rsidRDefault="00B50EA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E9C7F62" w14:textId="77777777" w:rsidR="00D80E32" w:rsidRDefault="00B50E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FB5E2"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16C6D"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97CD2"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65B6F" w14:textId="77777777" w:rsidR="00D80E32" w:rsidRDefault="00B50E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0E6E51"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AAEDB9"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6E92F2" w14:textId="77777777" w:rsidR="00D80E32" w:rsidRDefault="00D80E32">
            <w:pPr>
              <w:pStyle w:val="ProductList-TableBody"/>
              <w:jc w:val="center"/>
            </w:pPr>
          </w:p>
        </w:tc>
      </w:tr>
      <w:tr w:rsidR="00D80E32" w14:paraId="3556853B" w14:textId="77777777">
        <w:tc>
          <w:tcPr>
            <w:tcW w:w="4160" w:type="dxa"/>
            <w:tcBorders>
              <w:top w:val="dashed" w:sz="4" w:space="0" w:color="BFBFBF"/>
              <w:left w:val="none" w:sz="4" w:space="0" w:color="000000"/>
              <w:bottom w:val="dashed" w:sz="4" w:space="0" w:color="BFBFBF"/>
              <w:right w:val="single" w:sz="6" w:space="0" w:color="FFFFFF"/>
            </w:tcBorders>
          </w:tcPr>
          <w:p w14:paraId="268DECED" w14:textId="77777777" w:rsidR="00D80E32" w:rsidRDefault="00B50EA9">
            <w:pPr>
              <w:pStyle w:val="ProductList-TableBody"/>
            </w:pPr>
            <w:r>
              <w:rPr>
                <w:color w:val="000000"/>
              </w:rPr>
              <w:t>Licence Work at Home pour Office Standard 2019</w:t>
            </w:r>
            <w:r>
              <w:fldChar w:fldCharType="begin"/>
            </w:r>
            <w:r>
              <w:instrText xml:space="preserve"> XE "Licence Work at Home pour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DC7040F" w14:textId="77777777" w:rsidR="00D80E32" w:rsidRDefault="00B50EA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6F3839F" w14:textId="77777777" w:rsidR="00D80E32" w:rsidRDefault="00B50EA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70D523E" w14:textId="77777777" w:rsidR="00D80E32" w:rsidRDefault="00D80E32">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2518C215"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A63E4"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6E782"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C6395"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65209F"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15745"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9DADEF"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2688AF" w14:textId="77777777" w:rsidR="00D80E32" w:rsidRDefault="00D80E32">
            <w:pPr>
              <w:pStyle w:val="ProductList-TableBody"/>
              <w:jc w:val="center"/>
            </w:pPr>
          </w:p>
        </w:tc>
      </w:tr>
      <w:tr w:rsidR="00D80E32" w14:paraId="0D41ADC1" w14:textId="77777777">
        <w:tc>
          <w:tcPr>
            <w:tcW w:w="4160" w:type="dxa"/>
            <w:tcBorders>
              <w:top w:val="dashed" w:sz="4" w:space="0" w:color="BFBFBF"/>
              <w:left w:val="none" w:sz="4" w:space="0" w:color="000000"/>
              <w:bottom w:val="none" w:sz="4" w:space="0" w:color="BFBFBF"/>
              <w:right w:val="single" w:sz="6" w:space="0" w:color="FFFFFF"/>
            </w:tcBorders>
          </w:tcPr>
          <w:p w14:paraId="5341F23D" w14:textId="77777777" w:rsidR="00D80E32" w:rsidRDefault="00B50EA9">
            <w:pPr>
              <w:pStyle w:val="ProductList-TableBody"/>
            </w:pPr>
            <w:r>
              <w:rPr>
                <w:color w:val="000000"/>
              </w:rPr>
              <w:t>Licence Work at Home pour Office Professionnel Plus 2019</w:t>
            </w:r>
            <w:r>
              <w:fldChar w:fldCharType="begin"/>
            </w:r>
            <w:r>
              <w:instrText xml:space="preserve"> XE "Licence Work at Home pour Office Professionnel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23F6E4C8" w14:textId="77777777" w:rsidR="00D80E32" w:rsidRDefault="00B50EA9">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51B37F3B" w14:textId="77777777" w:rsidR="00D80E32" w:rsidRDefault="00B50EA9">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6E24EB93" w14:textId="77777777" w:rsidR="00D80E32" w:rsidRDefault="00D80E32">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196E4AE2"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3B89E8"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65FE7"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9D37F"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7379EA"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9017D"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5AFF71"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063C3C" w14:textId="77777777" w:rsidR="00D80E32" w:rsidRDefault="00D80E32">
            <w:pPr>
              <w:pStyle w:val="ProductList-TableBody"/>
              <w:jc w:val="center"/>
            </w:pPr>
          </w:p>
        </w:tc>
      </w:tr>
    </w:tbl>
    <w:p w14:paraId="2BB3846E" w14:textId="77777777" w:rsidR="00D80E32" w:rsidRDefault="00B50EA9">
      <w:pPr>
        <w:pStyle w:val="ProductList-Offering1SubSection"/>
        <w:outlineLvl w:val="3"/>
      </w:pPr>
      <w:bookmarkStart w:id="89" w:name="_Sec736"/>
      <w:r>
        <w:t>2. Conditions relatives aux Produits</w:t>
      </w:r>
      <w:bookmarkEnd w:id="89"/>
    </w:p>
    <w:tbl>
      <w:tblPr>
        <w:tblStyle w:val="PURTable"/>
        <w:tblW w:w="0" w:type="dxa"/>
        <w:tblLook w:val="04A0" w:firstRow="1" w:lastRow="0" w:firstColumn="1" w:lastColumn="0" w:noHBand="0" w:noVBand="1"/>
      </w:tblPr>
      <w:tblGrid>
        <w:gridCol w:w="3631"/>
        <w:gridCol w:w="3618"/>
        <w:gridCol w:w="3667"/>
      </w:tblGrid>
      <w:tr w:rsidR="00D80E32" w14:paraId="21036F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EC3619" w14:textId="77777777" w:rsidR="00D80E32" w:rsidRDefault="00B50EA9">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Office 2016</w:t>
            </w:r>
            <w:r>
              <w:fldChar w:fldCharType="begin"/>
            </w:r>
            <w:r>
              <w:instrText xml:space="preserve"> XE "Office 2016" </w:instrText>
            </w:r>
            <w:r>
              <w:fldChar w:fldCharType="end"/>
            </w:r>
            <w:r>
              <w:t xml:space="preserve"> et Applications Office 2016 (10/15)</w:t>
            </w:r>
          </w:p>
        </w:tc>
        <w:tc>
          <w:tcPr>
            <w:tcW w:w="4040" w:type="dxa"/>
            <w:tcBorders>
              <w:top w:val="single" w:sz="18" w:space="0" w:color="00188F"/>
              <w:left w:val="single" w:sz="4" w:space="0" w:color="000000"/>
              <w:bottom w:val="single" w:sz="4" w:space="0" w:color="000000"/>
              <w:right w:val="single" w:sz="4" w:space="0" w:color="000000"/>
            </w:tcBorders>
          </w:tcPr>
          <w:p w14:paraId="20E41129" w14:textId="77777777" w:rsidR="00D80E32" w:rsidRDefault="00B50EA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730E96" w14:textId="77777777" w:rsidR="00D80E32" w:rsidRDefault="00B50EA9">
            <w:pPr>
              <w:pStyle w:val="ProductList-TableBody"/>
            </w:pPr>
            <w:r>
              <w:rPr>
                <w:color w:val="404040"/>
              </w:rPr>
              <w:t>Éditions Antérieures : N/A</w:t>
            </w:r>
          </w:p>
        </w:tc>
      </w:tr>
      <w:tr w:rsidR="00D80E32" w14:paraId="167DD7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0C805" w14:textId="77777777" w:rsidR="00D80E32" w:rsidRDefault="00B50EA9">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14:paraId="33961766" w14:textId="77777777" w:rsidR="00D80E32" w:rsidRDefault="00B50EA9">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Licences Work-at-Home</w:t>
            </w:r>
          </w:p>
        </w:tc>
        <w:tc>
          <w:tcPr>
            <w:tcW w:w="4040" w:type="dxa"/>
            <w:tcBorders>
              <w:top w:val="single" w:sz="4" w:space="0" w:color="000000"/>
              <w:left w:val="single" w:sz="4" w:space="0" w:color="000000"/>
              <w:bottom w:val="single" w:sz="4" w:space="0" w:color="000000"/>
              <w:right w:val="single" w:sz="4" w:space="0" w:color="000000"/>
            </w:tcBorders>
          </w:tcPr>
          <w:p w14:paraId="200C64A5" w14:textId="77777777" w:rsidR="00D80E32" w:rsidRDefault="00B50EA9">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D80E32" w14:paraId="1D6B7A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F1185" w14:textId="77777777" w:rsidR="00D80E32" w:rsidRDefault="00B50EA9">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004BD" w14:textId="77777777" w:rsidR="00D80E32" w:rsidRDefault="00B50EA9">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2B661" w14:textId="77777777" w:rsidR="00D80E32" w:rsidRDefault="00B50EA9">
            <w:pPr>
              <w:pStyle w:val="ProductList-TableBody"/>
            </w:pPr>
            <w:r>
              <w:rPr>
                <w:color w:val="404040"/>
              </w:rPr>
              <w:t>Éligible à Réduction : N/A</w:t>
            </w:r>
          </w:p>
        </w:tc>
      </w:tr>
      <w:tr w:rsidR="00D80E32" w14:paraId="249CDC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3D973" w14:textId="77777777" w:rsidR="00D80E32" w:rsidRDefault="00B50EA9">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tcPr>
          <w:p w14:paraId="28F9D94F" w14:textId="77777777" w:rsidR="00D80E32" w:rsidRDefault="00B50EA9">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w:t>
            </w:r>
            <w:hyperlink w:anchor="_Sec1230">
              <w:r>
                <w:rPr>
                  <w:color w:val="00467F"/>
                  <w:u w:val="single"/>
                </w:rPr>
                <w:t>Voir l’Annexe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27EF3" w14:textId="77777777" w:rsidR="00D80E32" w:rsidRDefault="00B50EA9">
            <w:pPr>
              <w:pStyle w:val="ProductList-TableBody"/>
            </w:pPr>
            <w:r>
              <w:rPr>
                <w:color w:val="404040"/>
              </w:rPr>
              <w:t>Éligible à Régularisation : N/A</w:t>
            </w:r>
          </w:p>
        </w:tc>
      </w:tr>
      <w:tr w:rsidR="00D80E32" w14:paraId="7737EDFE" w14:textId="77777777">
        <w:tc>
          <w:tcPr>
            <w:tcW w:w="4040" w:type="dxa"/>
            <w:tcBorders>
              <w:top w:val="single" w:sz="4" w:space="0" w:color="000000"/>
              <w:left w:val="single" w:sz="4" w:space="0" w:color="000000"/>
              <w:bottom w:val="single" w:sz="4" w:space="0" w:color="000000"/>
              <w:right w:val="single" w:sz="4" w:space="0" w:color="000000"/>
            </w:tcBorders>
          </w:tcPr>
          <w:p w14:paraId="30B7E1D9" w14:textId="77777777" w:rsidR="00D80E32" w:rsidRDefault="00B50EA9">
            <w:pPr>
              <w:pStyle w:val="ProductList-TableBody"/>
            </w:pPr>
            <w:r>
              <w:fldChar w:fldCharType="begin"/>
            </w:r>
            <w:r>
              <w:instrText xml:space="preserve"> AutoTextList   \s NoStyle \t "Remise Actualisée (UTD) : une Remise Actualisée est une remise offerte aux clients Open Value Souscription commandant des licences pour un Produit durant la première année de leur contrat lorsqu’ils disposent d’une Licence pour le Produit éligible correspondant." </w:instrText>
            </w:r>
            <w:r>
              <w:fldChar w:fldCharType="separate"/>
            </w:r>
            <w:r>
              <w:rPr>
                <w:color w:val="0563C1"/>
              </w:rPr>
              <w:t>Remise Actualisée (UTD)</w:t>
            </w:r>
            <w:r>
              <w:fldChar w:fldCharType="end"/>
            </w:r>
            <w:r>
              <w:t xml:space="preserve"> : Office Professionnel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01574" w14:textId="77777777" w:rsidR="00D80E32" w:rsidRDefault="00D80E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623D1E5" w14:textId="77777777" w:rsidR="00D80E32" w:rsidRDefault="00B50EA9">
            <w:pPr>
              <w:pStyle w:val="ProductList-TableBody"/>
            </w:pPr>
            <w:r>
              <w:t xml:space="preserve">Modules Complémentaires et au titre de la SA : </w:t>
            </w:r>
            <w:hyperlink w:anchor="_Sec1237">
              <w:r>
                <w:rPr>
                  <w:color w:val="00467F"/>
                  <w:u w:val="single"/>
                </w:rPr>
                <w:t>Voir l’Annexe C</w:t>
              </w:r>
            </w:hyperlink>
          </w:p>
        </w:tc>
      </w:tr>
    </w:tbl>
    <w:p w14:paraId="37B22521" w14:textId="77777777" w:rsidR="00D80E32" w:rsidRDefault="00D80E32">
      <w:pPr>
        <w:pStyle w:val="ProductList-Body"/>
      </w:pPr>
    </w:p>
    <w:p w14:paraId="48474691" w14:textId="77777777" w:rsidR="00D80E32" w:rsidRDefault="00B50EA9">
      <w:pPr>
        <w:pStyle w:val="ProductList-ClauseHeading"/>
        <w:outlineLvl w:val="4"/>
      </w:pPr>
      <w:r>
        <w:t>2.1 Licences Work-at-Home</w:t>
      </w:r>
    </w:p>
    <w:p w14:paraId="716B11DF" w14:textId="77777777" w:rsidR="00D80E32" w:rsidRDefault="00B50EA9">
      <w:pPr>
        <w:pStyle w:val="ProductList-Body"/>
      </w:pPr>
      <w:r>
        <w:t>Une Licence Work-at-Home (« WAH ») (Travail à domicile) peut être acquise pour les Produits Éligibles dans le tableau ci-dessous. L’</w:t>
      </w:r>
      <w:r>
        <w:fldChar w:fldCharType="begin"/>
      </w:r>
      <w:r>
        <w:instrText xml:space="preserve"> AutoTextList   \s NoStyle \t "Utilisateur Principal désigne l’utilisateur se servant du Dispositif Sous Licence plus de 50 % du temps pendant toute période de quatre-vingt-dix (90) jours." </w:instrText>
      </w:r>
      <w:r>
        <w:fldChar w:fldCharType="separate"/>
      </w:r>
      <w:r>
        <w:rPr>
          <w:color w:val="0563C1"/>
        </w:rPr>
        <w:t>Utilisateur Principal</w:t>
      </w:r>
      <w:r>
        <w:fldChar w:fldCharType="end"/>
      </w:r>
      <w:r>
        <w:t xml:space="preserve"> du Produit Éligible peut utiliser et installer le logiciel Work at Home (Travail à domicile) sur un dispositif situé en dehors des locaux du Client ou de ses Affiliés (au domicile de l’utilisateur, par exemple).</w:t>
      </w:r>
    </w:p>
    <w:tbl>
      <w:tblPr>
        <w:tblStyle w:val="PURTable"/>
        <w:tblW w:w="0" w:type="dxa"/>
        <w:tblLook w:val="04A0" w:firstRow="1" w:lastRow="0" w:firstColumn="1" w:lastColumn="0" w:noHBand="0" w:noVBand="1"/>
      </w:tblPr>
      <w:tblGrid>
        <w:gridCol w:w="5299"/>
        <w:gridCol w:w="5617"/>
      </w:tblGrid>
      <w:tr w:rsidR="00D80E32" w14:paraId="0E26819F"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3399991D" w14:textId="77777777" w:rsidR="00D80E32" w:rsidRDefault="00B50EA9">
            <w:pPr>
              <w:pStyle w:val="ProductList-TableBody"/>
            </w:pPr>
            <w:r>
              <w:rPr>
                <w:color w:val="FFFFFF"/>
              </w:rPr>
              <w:t>Produit(s) éligible(s)</w:t>
            </w:r>
          </w:p>
        </w:tc>
        <w:tc>
          <w:tcPr>
            <w:tcW w:w="6240" w:type="dxa"/>
            <w:tcBorders>
              <w:top w:val="single" w:sz="4" w:space="0" w:color="6E6E6E"/>
              <w:left w:val="single" w:sz="4" w:space="0" w:color="6E6E6E"/>
              <w:right w:val="single" w:sz="4" w:space="0" w:color="6E6E6E"/>
            </w:tcBorders>
            <w:shd w:val="clear" w:color="auto" w:fill="0072C6"/>
          </w:tcPr>
          <w:p w14:paraId="2693C62D" w14:textId="77777777" w:rsidR="00D80E32" w:rsidRDefault="00B50EA9">
            <w:pPr>
              <w:pStyle w:val="ProductList-TableBody"/>
            </w:pPr>
            <w:r>
              <w:rPr>
                <w:color w:val="FFFFFF"/>
              </w:rPr>
              <w:t>Licences Work-at-Home (« WAH ») (Travail à domicile) Éligibles</w:t>
            </w:r>
          </w:p>
        </w:tc>
      </w:tr>
      <w:tr w:rsidR="00D80E32" w14:paraId="46243E2B" w14:textId="77777777">
        <w:tc>
          <w:tcPr>
            <w:tcW w:w="5880" w:type="dxa"/>
            <w:tcBorders>
              <w:left w:val="single" w:sz="4" w:space="0" w:color="6E6E6E"/>
              <w:bottom w:val="single" w:sz="4" w:space="0" w:color="6E6E6E"/>
              <w:right w:val="single" w:sz="4" w:space="0" w:color="6E6E6E"/>
            </w:tcBorders>
          </w:tcPr>
          <w:p w14:paraId="764758FF" w14:textId="77777777" w:rsidR="00D80E32" w:rsidRDefault="00B50EA9">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2A2E1D3C" w14:textId="77777777" w:rsidR="00D80E32" w:rsidRDefault="00B50EA9">
            <w:pPr>
              <w:pStyle w:val="ProductList-TableBody"/>
            </w:pPr>
            <w:r>
              <w:t>Licence Work at Home pour Office Standard 2019</w:t>
            </w:r>
          </w:p>
        </w:tc>
      </w:tr>
      <w:tr w:rsidR="00D80E32" w14:paraId="7D9B5995" w14:textId="77777777">
        <w:tc>
          <w:tcPr>
            <w:tcW w:w="5880" w:type="dxa"/>
            <w:tcBorders>
              <w:top w:val="single" w:sz="4" w:space="0" w:color="6E6E6E"/>
              <w:left w:val="single" w:sz="4" w:space="0" w:color="6E6E6E"/>
              <w:bottom w:val="single" w:sz="4" w:space="0" w:color="6E6E6E"/>
              <w:right w:val="single" w:sz="4" w:space="0" w:color="6E6E6E"/>
            </w:tcBorders>
          </w:tcPr>
          <w:p w14:paraId="7771DA60" w14:textId="77777777" w:rsidR="00D80E32" w:rsidRDefault="00B50EA9">
            <w:pPr>
              <w:pStyle w:val="ProductList-TableBody"/>
            </w:pPr>
            <w:r>
              <w:t>Office Professionnel Plus 2019</w:t>
            </w:r>
          </w:p>
        </w:tc>
        <w:tc>
          <w:tcPr>
            <w:tcW w:w="6240" w:type="dxa"/>
            <w:tcBorders>
              <w:top w:val="single" w:sz="4" w:space="0" w:color="6E6E6E"/>
              <w:left w:val="single" w:sz="4" w:space="0" w:color="6E6E6E"/>
              <w:bottom w:val="single" w:sz="4" w:space="0" w:color="6E6E6E"/>
              <w:right w:val="single" w:sz="4" w:space="0" w:color="6E6E6E"/>
            </w:tcBorders>
          </w:tcPr>
          <w:p w14:paraId="65D37E26" w14:textId="77777777" w:rsidR="00D80E32" w:rsidRDefault="00B50EA9">
            <w:pPr>
              <w:pStyle w:val="ProductList-TableBody"/>
            </w:pPr>
            <w:r>
              <w:t>Licence Work at Home pour Office Professionnel Plus 2019</w:t>
            </w:r>
          </w:p>
        </w:tc>
      </w:tr>
    </w:tbl>
    <w:p w14:paraId="4BC8AAE8" w14:textId="77777777" w:rsidR="00D80E32" w:rsidRDefault="00D80E32">
      <w:pPr>
        <w:pStyle w:val="ProductList-Body"/>
      </w:pPr>
    </w:p>
    <w:p w14:paraId="6C5150D5" w14:textId="77777777" w:rsidR="00D80E32" w:rsidRDefault="00B50EA9">
      <w:pPr>
        <w:pStyle w:val="ProductList-ClauseHeading"/>
        <w:outlineLvl w:val="4"/>
      </w:pPr>
      <w:r>
        <w:t>2.2 Licences indépendantes de la plateforme</w:t>
      </w:r>
    </w:p>
    <w:p w14:paraId="0696F152" w14:textId="77777777" w:rsidR="00D80E32" w:rsidRDefault="00B50EA9">
      <w:pPr>
        <w:pStyle w:val="ProductList-Body"/>
      </w:pPr>
      <w:r>
        <w:t>Le Client est autorisé à exécuter la version sous licence ou une version de plateforme distincte sous réserve que la date de disponibilité de cette dernière soit antérieure à celle de la version sous licence. Si les composants d’une suite de Produits varient en fonction de la version de la plateforme, le Client peut uniquement utiliser les composants de la suite qu’il choisit de déployer. Il n’est pas autorisé à associer des composants de versions de plateforme différentes. La SA pour Licence indépendante de la plateforme permet d’utiliser la version la plus récente du Produit, pour quelque plateforme que ce soit, disponible au cours de la période de validité de la SA au lieu de celle concédée sous licence.</w:t>
      </w:r>
    </w:p>
    <w:p w14:paraId="67B486AB" w14:textId="77777777" w:rsidR="00D80E32" w:rsidRDefault="00D80E32">
      <w:pPr>
        <w:pStyle w:val="ProductList-Body"/>
      </w:pPr>
    </w:p>
    <w:p w14:paraId="139F2A96" w14:textId="77777777" w:rsidR="00D80E32" w:rsidRDefault="00B50EA9">
      <w:pPr>
        <w:pStyle w:val="ProductList-ClauseHeading"/>
        <w:outlineLvl w:val="4"/>
      </w:pPr>
      <w:r>
        <w:t>2.3 Office Online Server</w:t>
      </w:r>
    </w:p>
    <w:p w14:paraId="5C317583" w14:textId="77777777" w:rsidR="00D80E32" w:rsidRDefault="00B50EA9">
      <w:pPr>
        <w:pStyle w:val="ProductList-Body"/>
      </w:pPr>
      <w:r>
        <w:t>Les Clients faisant l’acquisition de licences Office Standard 2016 ou Office Professionnel Plus 2016 avant le 1er août 2016 peuvent utiliser la fonctionnalité de modification comme indiqué dans la section Office pour le Web de l’</w:t>
      </w:r>
      <w:hyperlink w:anchor="_Sec564">
        <w:r>
          <w:rPr>
            <w:color w:val="00467F"/>
            <w:u w:val="single"/>
          </w:rPr>
          <w:t>Annexe B</w:t>
        </w:r>
      </w:hyperlink>
      <w:r>
        <w:t xml:space="preserve"> avec ces licences. Ce droit prend fin le 1er août 2019.</w:t>
      </w:r>
    </w:p>
    <w:p w14:paraId="70760531" w14:textId="77777777" w:rsidR="00D80E32" w:rsidRDefault="00B50EA9">
      <w:pPr>
        <w:pStyle w:val="ProductList-Offering1SubSection"/>
        <w:outlineLvl w:val="3"/>
      </w:pPr>
      <w:bookmarkStart w:id="90" w:name="_Sec791"/>
      <w:r>
        <w:t>3. Droits d’utilisation</w:t>
      </w:r>
      <w:bookmarkEnd w:id="90"/>
    </w:p>
    <w:tbl>
      <w:tblPr>
        <w:tblStyle w:val="PURTable"/>
        <w:tblW w:w="0" w:type="dxa"/>
        <w:tblLook w:val="04A0" w:firstRow="1" w:lastRow="0" w:firstColumn="1" w:lastColumn="0" w:noHBand="0" w:noVBand="1"/>
      </w:tblPr>
      <w:tblGrid>
        <w:gridCol w:w="3639"/>
        <w:gridCol w:w="3622"/>
        <w:gridCol w:w="3655"/>
      </w:tblGrid>
      <w:tr w:rsidR="00D80E32" w14:paraId="73C35E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B22A80" w14:textId="77777777" w:rsidR="00D80E32" w:rsidRDefault="00B50EA9">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39">
              <w:r>
                <w:rPr>
                  <w:color w:val="00467F"/>
                  <w:u w:val="single"/>
                </w:rPr>
                <w:t>Applications bureautiques</w:t>
              </w:r>
            </w:hyperlink>
          </w:p>
        </w:tc>
        <w:tc>
          <w:tcPr>
            <w:tcW w:w="4040" w:type="dxa"/>
            <w:tcBorders>
              <w:top w:val="single" w:sz="18" w:space="0" w:color="00188F"/>
              <w:left w:val="single" w:sz="4" w:space="0" w:color="000000"/>
              <w:bottom w:val="single" w:sz="4" w:space="0" w:color="000000"/>
              <w:right w:val="single" w:sz="4" w:space="0" w:color="000000"/>
            </w:tcBorders>
          </w:tcPr>
          <w:p w14:paraId="20155A87" w14:textId="77777777" w:rsidR="00D80E32" w:rsidRDefault="00B50EA9">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droits d’utilisation commerciale des suites Office et d’Office Famille &amp; Étudiant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3EA16A" w14:textId="77777777" w:rsidR="00D80E32" w:rsidRDefault="00B50EA9">
            <w:pPr>
              <w:pStyle w:val="ProductList-TableBody"/>
            </w:pPr>
            <w:r>
              <w:rPr>
                <w:color w:val="404040"/>
              </w:rPr>
              <w:t>Logiciels supplémentaires : N/A</w:t>
            </w:r>
          </w:p>
        </w:tc>
      </w:tr>
      <w:tr w:rsidR="00D80E32" w14:paraId="244869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ABD24" w14:textId="77777777" w:rsidR="00D80E32" w:rsidRDefault="00B50EA9">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6C873" w14:textId="77777777" w:rsidR="00D80E32" w:rsidRDefault="00B50EA9">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14:paraId="4B44AA5C" w14:textId="77777777" w:rsidR="00D80E32" w:rsidRDefault="00B50EA9">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Office Web Apps Server 2013 (suites Office uniquement)</w:t>
            </w:r>
          </w:p>
        </w:tc>
      </w:tr>
      <w:tr w:rsidR="00D80E32" w14:paraId="57FA5D52" w14:textId="77777777">
        <w:tc>
          <w:tcPr>
            <w:tcW w:w="4040" w:type="dxa"/>
            <w:tcBorders>
              <w:top w:val="single" w:sz="4" w:space="0" w:color="000000"/>
              <w:left w:val="single" w:sz="4" w:space="0" w:color="000000"/>
              <w:bottom w:val="single" w:sz="4" w:space="0" w:color="000000"/>
              <w:right w:val="single" w:sz="4" w:space="0" w:color="000000"/>
            </w:tcBorders>
          </w:tcPr>
          <w:p w14:paraId="08FCC608" w14:textId="77777777" w:rsidR="00D80E32" w:rsidRDefault="00B50EA9">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Bing Maps</w:t>
              </w:r>
            </w:hyperlink>
            <w:r>
              <w:t xml:space="preserve"> (Excel et Office Professionnel Plus) ; </w:t>
            </w:r>
            <w:hyperlink w:anchor="_Sec537">
              <w:r>
                <w:rPr>
                  <w:color w:val="00467F"/>
                  <w:u w:val="single"/>
                </w:rPr>
                <w:t>H.264/MPEG-4 et/ou VC-1</w:t>
              </w:r>
            </w:hyperlink>
            <w:r>
              <w:t xml:space="preserve"> (Skype Entreprise),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5DB93" w14:textId="77777777" w:rsidR="00D80E32" w:rsidRDefault="00D80E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578DB" w14:textId="77777777" w:rsidR="00D80E32" w:rsidRDefault="00D80E32">
            <w:pPr>
              <w:pStyle w:val="ProductList-TableBody"/>
            </w:pPr>
          </w:p>
        </w:tc>
      </w:tr>
    </w:tbl>
    <w:p w14:paraId="3ADB04FB" w14:textId="77777777" w:rsidR="00D80E32" w:rsidRDefault="00D80E32">
      <w:pPr>
        <w:pStyle w:val="ProductList-Body"/>
      </w:pPr>
    </w:p>
    <w:p w14:paraId="7F5AE420" w14:textId="77777777" w:rsidR="00D80E32" w:rsidRDefault="00B50EA9">
      <w:pPr>
        <w:pStyle w:val="ProductList-ClauseHeading"/>
        <w:outlineLvl w:val="4"/>
      </w:pPr>
      <w:r>
        <w:lastRenderedPageBreak/>
        <w:t>3.1 Droits d’utilisation commerciale d’Office Famille et Étudiant 2013 RT</w:t>
      </w:r>
    </w:p>
    <w:p w14:paraId="5CEEA2C0" w14:textId="77777777" w:rsidR="00D80E32" w:rsidRDefault="00B50EA9">
      <w:pPr>
        <w:pStyle w:val="ProductList-Body"/>
      </w:pPr>
      <w:r>
        <w:t>La restriction interdisant l’utilisation commerciale d’Office Famille et Étudiant 2013 RT ne s'applique pas :</w:t>
      </w:r>
    </w:p>
    <w:p w14:paraId="49E674CB" w14:textId="77777777" w:rsidR="00D80E32" w:rsidRDefault="00B50EA9" w:rsidP="00B50EA9">
      <w:pPr>
        <w:pStyle w:val="ProductList-Bullet"/>
        <w:numPr>
          <w:ilvl w:val="0"/>
          <w:numId w:val="20"/>
        </w:numPr>
      </w:pPr>
      <w:r>
        <w:t>à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exécutant Office Professionnel Plus ou Standard 2019/2016 ou ; et </w:t>
      </w:r>
    </w:p>
    <w:p w14:paraId="291B6FCE" w14:textId="77777777" w:rsidR="00D80E32" w:rsidRDefault="00B50EA9" w:rsidP="00B50EA9">
      <w:pPr>
        <w:pStyle w:val="ProductList-Bullet"/>
        <w:numPr>
          <w:ilvl w:val="0"/>
          <w:numId w:val="20"/>
        </w:numPr>
      </w:pPr>
      <w:r>
        <w:t>Office Famille et Étudiant 2013 RT installé sur un périphérique auquel est attribuée une licence Office Professionnel Plus ou Standard 2019/2016 ou Utilisation commerciale d’Office Famille et Étudiant 2013 RT.</w:t>
      </w:r>
    </w:p>
    <w:p w14:paraId="1C9D066F" w14:textId="77777777" w:rsidR="00D80E32" w:rsidRDefault="00B50EA9">
      <w:pPr>
        <w:pStyle w:val="ProductList-Body"/>
      </w:pPr>
      <w:r>
        <w:t>Sauf stipulation contraire dans le présent article, les conditions de la Licence d’Office Famille et Étudiant 2013 RT prévalent.</w:t>
      </w:r>
    </w:p>
    <w:p w14:paraId="4F0C8692" w14:textId="77777777" w:rsidR="00D80E32" w:rsidRDefault="00D80E32">
      <w:pPr>
        <w:pStyle w:val="ProductList-Body"/>
      </w:pPr>
    </w:p>
    <w:p w14:paraId="2E937C5C" w14:textId="77777777" w:rsidR="00D80E32" w:rsidRDefault="00B50EA9">
      <w:pPr>
        <w:pStyle w:val="ProductList-ClauseHeading"/>
        <w:outlineLvl w:val="4"/>
      </w:pPr>
      <w:r>
        <w:t>3.2 Programmes Éducation</w:t>
      </w:r>
    </w:p>
    <w:p w14:paraId="6B16AFC8" w14:textId="77777777" w:rsidR="00D80E32" w:rsidRDefault="00B50EA9">
      <w:pPr>
        <w:pStyle w:val="ProductList-Body"/>
      </w:pPr>
      <w:r>
        <w:t>Les dispositions suivantes s’appliquent aux clients ayant conclu un Contrat de Licence en Volume Éducation.</w:t>
      </w:r>
    </w:p>
    <w:p w14:paraId="60628E1B" w14:textId="77777777" w:rsidR="00D80E32" w:rsidRDefault="00D80E32">
      <w:pPr>
        <w:pStyle w:val="ProductList-Body"/>
      </w:pPr>
    </w:p>
    <w:p w14:paraId="3FF284CA" w14:textId="77777777" w:rsidR="00D80E32" w:rsidRDefault="00B50EA9">
      <w:pPr>
        <w:pStyle w:val="ProductList-SubClauseHeading"/>
        <w:outlineLvl w:val="5"/>
      </w:pPr>
      <w:r>
        <w:t>3.2.1 Droits d’Utilisation Étendus pour Office 365 ProPlus</w:t>
      </w:r>
    </w:p>
    <w:p w14:paraId="55DD1133" w14:textId="77777777" w:rsidR="00D80E32" w:rsidRDefault="00B50EA9">
      <w:pPr>
        <w:pStyle w:val="ProductList-BodyIndented"/>
      </w:pPr>
      <w:r>
        <w:t xml:space="preserve">Sous réserve de l'attribution par les Établissements d’une licence Office Professional Plus à tous les enseignants et employés de leur Organisation, acquise dans le cadre d’un Contrat Open Value Souscription de Solutions Éducation ou d’un Accord de Mise en Œuvre de Solutions Éducation (versions antérieures à 2017), chaque Utilisateur Titulaire d’une Licence pourra utiliser un abonnement Office que seul </w:t>
      </w:r>
      <w:r>
        <w:fldChar w:fldCharType="begin"/>
      </w:r>
      <w:r>
        <w:instrText xml:space="preserve"> AutoTextList   \s NoStyle \t "Utilisateur Titulaire d’une Licence désigne la personne à laquelle une Licence a été attribuée." </w:instrText>
      </w:r>
      <w:r>
        <w:fldChar w:fldCharType="separate"/>
      </w:r>
      <w:r>
        <w:rPr>
          <w:color w:val="0563C1"/>
        </w:rPr>
        <w:t>l'Utilisateur Titulaire d’une Licence</w:t>
      </w:r>
      <w:r>
        <w:fldChar w:fldCharType="end"/>
      </w:r>
      <w:r>
        <w:t xml:space="preserve"> associé pourra utiliser pendant la durée de l’abonnement.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gratuites concédées au titre de cette offre ne peuvent pas être comptées dans le nombre minimum d‘unités à commander par l‘Établissement. </w:t>
      </w:r>
    </w:p>
    <w:p w14:paraId="1CE9A6E0" w14:textId="77777777" w:rsidR="00D80E32" w:rsidRDefault="00D80E32">
      <w:pPr>
        <w:pStyle w:val="ProductList-BodyIndented"/>
      </w:pPr>
    </w:p>
    <w:p w14:paraId="4AB38E94" w14:textId="77777777" w:rsidR="00D80E32" w:rsidRDefault="00B50EA9">
      <w:pPr>
        <w:pStyle w:val="ProductList-SubClauseHeading"/>
        <w:outlineLvl w:val="5"/>
      </w:pPr>
      <w:r>
        <w:t>3.2.2 Avantage pour les Utilisateurs Diplômé</w:t>
      </w:r>
    </w:p>
    <w:p w14:paraId="6571AE3D" w14:textId="77777777" w:rsidR="00D80E32" w:rsidRDefault="00B50EA9">
      <w:pPr>
        <w:pStyle w:val="ProductList-BodyIndented"/>
      </w:pPr>
      <w:r>
        <w:t xml:space="preserve">Les Établissements bénéficiant d'un Accord de Mise en Œuvre de Solutions Éducation actif peuvent, à tout moment pendant la durée de l'Accord de Mise en Œuvre, transférer des licences Office Professional Plus d'un étudiant à cet étudiant, lorsqu'il devient Diplômé. L’Établissement devra alors fournir à chacun de ces Diplômés une confirmation de licence sur un formulaire fourni par Microsoft. Dès acceptation des conditions de licence par les Diplômés, leur droit d’exécuter Office Professional Plus deviendra permanent. </w:t>
      </w:r>
    </w:p>
    <w:p w14:paraId="55363845" w14:textId="77777777" w:rsidR="00D80E32" w:rsidRDefault="00B50EA9">
      <w:pPr>
        <w:pStyle w:val="ProductList-Offering1SubSection"/>
        <w:outlineLvl w:val="3"/>
      </w:pPr>
      <w:bookmarkStart w:id="91" w:name="_Sec819"/>
      <w:r>
        <w:t>4. Software Assurance</w:t>
      </w:r>
      <w:bookmarkEnd w:id="91"/>
    </w:p>
    <w:tbl>
      <w:tblPr>
        <w:tblStyle w:val="PURTable"/>
        <w:tblW w:w="0" w:type="dxa"/>
        <w:tblLook w:val="04A0" w:firstRow="1" w:lastRow="0" w:firstColumn="1" w:lastColumn="0" w:noHBand="0" w:noVBand="1"/>
      </w:tblPr>
      <w:tblGrid>
        <w:gridCol w:w="3642"/>
        <w:gridCol w:w="3639"/>
        <w:gridCol w:w="3635"/>
      </w:tblGrid>
      <w:tr w:rsidR="00D80E32" w14:paraId="7A50B6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198E4E" w14:textId="77777777" w:rsidR="00D80E32" w:rsidRDefault="00B50EA9">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74F4A5" w14:textId="77777777" w:rsidR="00D80E32" w:rsidRDefault="00B50EA9">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DA1B28" w14:textId="77777777" w:rsidR="00D80E32" w:rsidRDefault="00B50EA9">
            <w:pPr>
              <w:pStyle w:val="ProductList-TableBody"/>
            </w:pPr>
            <w:r>
              <w:rPr>
                <w:color w:val="404040"/>
              </w:rPr>
              <w:t>Droits de Basculement : N/A</w:t>
            </w:r>
          </w:p>
        </w:tc>
      </w:tr>
      <w:tr w:rsidR="00D80E32" w14:paraId="2FF70C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EFEAD" w14:textId="77777777" w:rsidR="00D80E32" w:rsidRDefault="00B50EA9">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73FCE51F" w14:textId="77777777" w:rsidR="00D80E32" w:rsidRDefault="00B50EA9">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6">
              <w:r>
                <w:rPr>
                  <w:color w:val="00467F"/>
                  <w:u w:val="single"/>
                </w:rPr>
                <w:t>Liste des Produits - Juin 2015</w:t>
              </w:r>
            </w:hyperlink>
            <w:r>
              <w:t xml:space="preserve"> (Office Multi-Language Pack et Visio Premium 2010)</w:t>
            </w:r>
          </w:p>
        </w:tc>
        <w:tc>
          <w:tcPr>
            <w:tcW w:w="4040" w:type="dxa"/>
            <w:tcBorders>
              <w:top w:val="single" w:sz="4" w:space="0" w:color="000000"/>
              <w:left w:val="single" w:sz="4" w:space="0" w:color="000000"/>
              <w:bottom w:val="single" w:sz="4" w:space="0" w:color="000000"/>
              <w:right w:val="single" w:sz="4" w:space="0" w:color="000000"/>
            </w:tcBorders>
          </w:tcPr>
          <w:p w14:paraId="47EED1E5" w14:textId="77777777" w:rsidR="00D80E32" w:rsidRDefault="00B50EA9">
            <w:pPr>
              <w:pStyle w:val="ProductList-TableBody"/>
            </w:pPr>
            <w:r>
              <w:fldChar w:fldCharType="begin"/>
            </w:r>
            <w:r>
              <w:instrText xml:space="preserve"> AutoTextList   \s NoStyle \t "Droits d’Itinérance : avantage de la SA qui concède certains droits d’accès et d’utilisation à distance à l’Utilisateur Principal d’un Dispositif Sous Licence. (Reportez-vous au Glossaire pour une définition complète)" </w:instrText>
            </w:r>
            <w:r>
              <w:fldChar w:fldCharType="separate"/>
            </w:r>
            <w:r>
              <w:rPr>
                <w:color w:val="0563C1"/>
              </w:rPr>
              <w:t>Droits d’Itinérance</w:t>
            </w:r>
            <w:r>
              <w:fldChar w:fldCharType="end"/>
            </w:r>
            <w:r>
              <w:t xml:space="preserve"> : Office, Project et Visio</w:t>
            </w:r>
          </w:p>
        </w:tc>
      </w:tr>
      <w:tr w:rsidR="00D80E32" w14:paraId="23BDA2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84FB8" w14:textId="77777777" w:rsidR="00D80E32" w:rsidRDefault="00B50EA9">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71B56" w14:textId="77777777" w:rsidR="00D80E32" w:rsidRDefault="00B50EA9">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095C0" w14:textId="77777777" w:rsidR="00D80E32" w:rsidRDefault="00D80E32">
            <w:pPr>
              <w:pStyle w:val="ProductList-TableBody"/>
            </w:pPr>
          </w:p>
        </w:tc>
      </w:tr>
    </w:tbl>
    <w:p w14:paraId="3D146642" w14:textId="77777777" w:rsidR="00D80E32" w:rsidRDefault="00D80E32">
      <w:pPr>
        <w:pStyle w:val="ProductList-Body"/>
      </w:pPr>
    </w:p>
    <w:p w14:paraId="52A3CA2B" w14:textId="77777777" w:rsidR="00D80E32" w:rsidRDefault="00B50EA9">
      <w:pPr>
        <w:pStyle w:val="ProductList-ClauseHeading"/>
        <w:outlineLvl w:val="4"/>
      </w:pPr>
      <w:r>
        <w:t>4.1 Droits d'Infogérance Office Standard et Office Professionnel Plus pour les Clients renouvelant leur SA après septembre 2019 mais avant octobre 2020</w:t>
      </w:r>
    </w:p>
    <w:p w14:paraId="708FA571" w14:textId="77777777" w:rsidR="00D80E32" w:rsidRDefault="00B50EA9">
      <w:pPr>
        <w:pStyle w:val="ProductList-Body"/>
      </w:pPr>
      <w:r>
        <w:t xml:space="preserve">Tout Client ayant utilisé le logiciel avec un </w:t>
      </w:r>
      <w:r>
        <w:fldChar w:fldCharType="begin"/>
      </w:r>
      <w:r>
        <w:instrText xml:space="preserve"> AutoTextList   \s NoStyle \t "les Fournisseurs Répertoriés incluent les entités identifiées par Microsoft à l'adresse http://aka.ms/listedproviders. Microsoft peut identifier à tout moment des Fournisseurs Répertoriés supplémentaires sur http://aka.ms/listedproviders." </w:instrText>
      </w:r>
      <w:r>
        <w:fldChar w:fldCharType="separate"/>
      </w:r>
      <w:r>
        <w:rPr>
          <w:color w:val="0563C1"/>
        </w:rPr>
        <w:t>Fournisseur Répertorié</w:t>
      </w:r>
      <w:r>
        <w:fldChar w:fldCharType="end"/>
      </w:r>
      <w:r>
        <w:t xml:space="preserve"> conformément à la clause d'</w:t>
      </w:r>
      <w:hyperlink w:anchor="_Sec537">
        <w:r>
          <w:rPr>
            <w:color w:val="00467F"/>
            <w:u w:val="single"/>
          </w:rPr>
          <w:t>Infogérance</w:t>
        </w:r>
      </w:hyperlink>
      <w:r>
        <w:t xml:space="preserve"> à la veille du 1er octobre 2019 peut utiliser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acquises après le 1er octobre 2019 mais avant le 1er octobre 2020 sur ce </w:t>
      </w:r>
      <w:r>
        <w:fldChar w:fldCharType="begin"/>
      </w:r>
      <w:r>
        <w:instrText xml:space="preserve"> AutoTextList   \s NoStyle \t "les Fournisseurs Répertoriés incluent les entités identifiées par Microsoft à l'adresse http://aka.ms/listedproviders. Microsoft peut identifier à tout moment des Fournisseurs Répertoriés supplémentaires sur http://aka.ms/listedproviders." </w:instrText>
      </w:r>
      <w:r>
        <w:fldChar w:fldCharType="separate"/>
      </w:r>
      <w:r>
        <w:rPr>
          <w:color w:val="0563C1"/>
        </w:rPr>
        <w:t>Fournisseur Répertorié</w:t>
      </w:r>
      <w:r>
        <w:fldChar w:fldCharType="end"/>
      </w:r>
      <w:r>
        <w:t xml:space="preserve"> jusqu’au 30 septembre 2020 sous réserve des conditions générales de la clause d'</w:t>
      </w:r>
      <w:hyperlink w:anchor="_Sec537">
        <w:r>
          <w:rPr>
            <w:color w:val="00467F"/>
            <w:u w:val="single"/>
          </w:rPr>
          <w:t>Infogérance</w:t>
        </w:r>
      </w:hyperlink>
      <w:r>
        <w:t xml:space="preserve"> dans les Conditions des Produits de septembre 2019. </w:t>
      </w:r>
    </w:p>
    <w:p w14:paraId="51CAC760" w14:textId="77777777" w:rsidR="00D80E32" w:rsidRDefault="00D80E32">
      <w:pPr>
        <w:pStyle w:val="PURBreadcrumb"/>
      </w:pPr>
    </w:p>
    <w:tbl>
      <w:tblPr>
        <w:tblStyle w:val="PURTable"/>
        <w:tblW w:w="0" w:type="dxa"/>
        <w:tblLook w:val="04A0" w:firstRow="1" w:lastRow="0" w:firstColumn="1" w:lastColumn="0" w:noHBand="0" w:noVBand="1"/>
      </w:tblPr>
      <w:tblGrid>
        <w:gridCol w:w="10916"/>
      </w:tblGrid>
      <w:tr w:rsidR="00D80E32" w14:paraId="67DF29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4F9A4B" w14:textId="77777777" w:rsidR="00D80E32" w:rsidRDefault="00384E68">
            <w:pPr>
              <w:pStyle w:val="ProductList-TableBody"/>
              <w:jc w:val="right"/>
            </w:pPr>
            <w:hyperlink w:anchor="_Sec842">
              <w:r w:rsidR="00B50EA9">
                <w:rPr>
                  <w:color w:val="00467F"/>
                  <w:sz w:val="14"/>
                  <w:u w:val="single"/>
                </w:rPr>
                <w:t>Table des matières</w:t>
              </w:r>
            </w:hyperlink>
            <w:r w:rsidR="00B50EA9">
              <w:rPr>
                <w:sz w:val="14"/>
              </w:rPr>
              <w:t xml:space="preserve"> / </w:t>
            </w:r>
            <w:hyperlink w:anchor="_Sec549">
              <w:r w:rsidR="00B50EA9">
                <w:rPr>
                  <w:color w:val="00467F"/>
                  <w:sz w:val="14"/>
                  <w:u w:val="single"/>
                </w:rPr>
                <w:t>Glossaire</w:t>
              </w:r>
            </w:hyperlink>
            <w:r w:rsidR="00B50EA9">
              <w:rPr>
                <w:sz w:val="14"/>
              </w:rPr>
              <w:t xml:space="preserve"> / </w:t>
            </w:r>
            <w:hyperlink w:anchor="_Sec844">
              <w:r w:rsidR="00B50EA9">
                <w:rPr>
                  <w:color w:val="00467F"/>
                  <w:sz w:val="14"/>
                  <w:u w:val="single"/>
                </w:rPr>
                <w:t>Index</w:t>
              </w:r>
            </w:hyperlink>
          </w:p>
        </w:tc>
      </w:tr>
    </w:tbl>
    <w:p w14:paraId="7737CB97" w14:textId="77777777" w:rsidR="00D80E32" w:rsidRDefault="00D80E32">
      <w:pPr>
        <w:pStyle w:val="ProductList-Body"/>
      </w:pPr>
    </w:p>
    <w:p w14:paraId="328A4C34" w14:textId="77777777" w:rsidR="00D80E32" w:rsidRDefault="00B50EA9">
      <w:pPr>
        <w:pStyle w:val="ProductList-Offering2HeadingNoBorder"/>
        <w:outlineLvl w:val="2"/>
      </w:pPr>
      <w:bookmarkStart w:id="92" w:name="_Sec680"/>
      <w:r>
        <w:t>Office pour Mac</w:t>
      </w:r>
      <w:bookmarkEnd w:id="92"/>
      <w:r>
        <w:fldChar w:fldCharType="begin"/>
      </w:r>
      <w:r>
        <w:instrText xml:space="preserve"> TC "</w:instrText>
      </w:r>
      <w:bookmarkStart w:id="93" w:name="_Toc25930338"/>
      <w:r>
        <w:instrText>Office pour Mac</w:instrText>
      </w:r>
      <w:bookmarkEnd w:id="93"/>
      <w:r>
        <w:instrText>" \l 3</w:instrText>
      </w:r>
      <w:r>
        <w:fldChar w:fldCharType="end"/>
      </w:r>
    </w:p>
    <w:p w14:paraId="7E9A338A" w14:textId="77777777" w:rsidR="00D80E32" w:rsidRDefault="00B50EA9">
      <w:pPr>
        <w:pStyle w:val="ProductList-Offering1SubSection"/>
        <w:outlineLvl w:val="3"/>
      </w:pPr>
      <w:bookmarkStart w:id="94" w:name="_Sec682"/>
      <w:r>
        <w:t>1. Disponibilité des programmes</w:t>
      </w:r>
      <w:bookmarkEnd w:id="94"/>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D80E32" w14:paraId="289C429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CB82E5D" w14:textId="77777777" w:rsidR="00D80E32" w:rsidRDefault="00B50EA9">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D7A217" w14:textId="77777777" w:rsidR="00D80E32" w:rsidRDefault="00B50EA9">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723362" w14:textId="77777777" w:rsidR="00D80E32" w:rsidRDefault="00B50EA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2A0713" w14:textId="77777777" w:rsidR="00D80E32" w:rsidRDefault="00B50EA9">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5E40E4" w14:textId="77777777" w:rsidR="00D80E32" w:rsidRDefault="00B50E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EC2E43" w14:textId="77777777" w:rsidR="00D80E32" w:rsidRDefault="00B50EA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B7AC77" w14:textId="77777777" w:rsidR="00D80E32" w:rsidRDefault="00B50EA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601FD4" w14:textId="77777777" w:rsidR="00D80E32" w:rsidRDefault="00B50EA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AB1F69B" w14:textId="77777777" w:rsidR="00D80E32" w:rsidRDefault="00B50EA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4E9C69" w14:textId="77777777" w:rsidR="00D80E32" w:rsidRDefault="00B50EA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D3249D" w14:textId="77777777" w:rsidR="00D80E32" w:rsidRDefault="00B50EA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3064EA" w14:textId="77777777" w:rsidR="00D80E32" w:rsidRDefault="00B50EA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80E32" w14:paraId="71936A7D" w14:textId="77777777">
        <w:tc>
          <w:tcPr>
            <w:tcW w:w="4160" w:type="dxa"/>
            <w:tcBorders>
              <w:top w:val="single" w:sz="6" w:space="0" w:color="FFFFFF"/>
              <w:left w:val="none" w:sz="4" w:space="0" w:color="6E6E6E"/>
              <w:bottom w:val="dashed" w:sz="4" w:space="0" w:color="BFBFBF"/>
              <w:right w:val="none" w:sz="4" w:space="0" w:color="6E6E6E"/>
            </w:tcBorders>
          </w:tcPr>
          <w:p w14:paraId="0DB3960A" w14:textId="77777777" w:rsidR="00D80E32" w:rsidRDefault="00B50EA9">
            <w:pPr>
              <w:pStyle w:val="ProductList-TableBody"/>
            </w:pPr>
            <w:r>
              <w:rPr>
                <w:color w:val="000000"/>
              </w:rPr>
              <w:t>Excel 2019 pour Mac</w:t>
            </w:r>
            <w:r>
              <w:fldChar w:fldCharType="begin"/>
            </w:r>
            <w:r>
              <w:instrText xml:space="preserve"> XE "Excel 2019 pour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D8FC8C9" w14:textId="77777777" w:rsidR="00D80E32" w:rsidRDefault="00B50EA9">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5016A7FA" w14:textId="77777777" w:rsidR="00D80E32" w:rsidRDefault="00B50EA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036FD50" w14:textId="77777777" w:rsidR="00D80E32" w:rsidRDefault="00B50EA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8A09139" w14:textId="77777777" w:rsidR="00D80E32" w:rsidRDefault="00B50E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00329"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6125D"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B44CA"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ACC67" w14:textId="77777777" w:rsidR="00D80E32" w:rsidRDefault="00B50E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406F25"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F4D5A6"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B54136" w14:textId="77777777" w:rsidR="00D80E32" w:rsidRDefault="00D80E32">
            <w:pPr>
              <w:pStyle w:val="ProductList-TableBody"/>
              <w:jc w:val="center"/>
            </w:pPr>
          </w:p>
        </w:tc>
      </w:tr>
      <w:tr w:rsidR="00D80E32" w14:paraId="2E04AC05" w14:textId="77777777">
        <w:tc>
          <w:tcPr>
            <w:tcW w:w="4160" w:type="dxa"/>
            <w:tcBorders>
              <w:top w:val="dashed" w:sz="4" w:space="0" w:color="BFBFBF"/>
              <w:left w:val="none" w:sz="4" w:space="0" w:color="6E6E6E"/>
              <w:bottom w:val="dashed" w:sz="4" w:space="0" w:color="BFBFBF"/>
              <w:right w:val="none" w:sz="4" w:space="0" w:color="6E6E6E"/>
            </w:tcBorders>
          </w:tcPr>
          <w:p w14:paraId="3F692E41" w14:textId="77777777" w:rsidR="00D80E32" w:rsidRDefault="00B50EA9">
            <w:pPr>
              <w:pStyle w:val="ProductList-TableBody"/>
            </w:pPr>
            <w:r>
              <w:rPr>
                <w:color w:val="000000"/>
              </w:rPr>
              <w:t>Skype Entreprise pour Mac 2019</w:t>
            </w:r>
            <w:r>
              <w:fldChar w:fldCharType="begin"/>
            </w:r>
            <w:r>
              <w:instrText xml:space="preserve"> XE "Skype Entreprise pour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1203C5E" w14:textId="77777777" w:rsidR="00D80E32" w:rsidRDefault="00B50EA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CB8CA4D" w14:textId="77777777" w:rsidR="00D80E32" w:rsidRDefault="00B50EA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835B1E2" w14:textId="77777777" w:rsidR="00D80E32" w:rsidRDefault="00B50EA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EF5F0A3" w14:textId="77777777" w:rsidR="00D80E32" w:rsidRDefault="00B50E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D6645"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942B9"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1B55B"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75188" w14:textId="77777777" w:rsidR="00D80E32" w:rsidRDefault="00B50E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4F9057"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6153D0"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D9364B" w14:textId="77777777" w:rsidR="00D80E32" w:rsidRDefault="00D80E32">
            <w:pPr>
              <w:pStyle w:val="ProductList-TableBody"/>
              <w:jc w:val="center"/>
            </w:pPr>
          </w:p>
        </w:tc>
      </w:tr>
      <w:tr w:rsidR="00D80E32" w14:paraId="371519B9" w14:textId="77777777">
        <w:tc>
          <w:tcPr>
            <w:tcW w:w="4160" w:type="dxa"/>
            <w:tcBorders>
              <w:top w:val="dashed" w:sz="4" w:space="0" w:color="BFBFBF"/>
              <w:left w:val="none" w:sz="4" w:space="0" w:color="6E6E6E"/>
              <w:bottom w:val="dashed" w:sz="4" w:space="0" w:color="BFBFBF"/>
              <w:right w:val="none" w:sz="4" w:space="0" w:color="6E6E6E"/>
            </w:tcBorders>
          </w:tcPr>
          <w:p w14:paraId="04480E51" w14:textId="77777777" w:rsidR="00D80E32" w:rsidRDefault="00B50EA9">
            <w:pPr>
              <w:pStyle w:val="ProductList-TableBody"/>
            </w:pPr>
            <w:r>
              <w:rPr>
                <w:color w:val="000000"/>
              </w:rPr>
              <w:t>Office 2019 Standard pour Mac</w:t>
            </w:r>
            <w:r>
              <w:fldChar w:fldCharType="begin"/>
            </w:r>
            <w:r>
              <w:instrText xml:space="preserve"> XE "Office 2019 Standard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B59EC60" w14:textId="77777777" w:rsidR="00D80E32" w:rsidRDefault="00B50EA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3CE0C7F" w14:textId="77777777" w:rsidR="00D80E32" w:rsidRDefault="00B50EA9">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32C23403" w14:textId="77777777" w:rsidR="00D80E32" w:rsidRDefault="00B50EA9">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5F5222B1" w14:textId="77777777" w:rsidR="00D80E32" w:rsidRDefault="00B50E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9C4B4"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C1684"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899CC"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10AC3" w14:textId="77777777" w:rsidR="00D80E32" w:rsidRDefault="00B50E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86CB28"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2CA22A"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55D68F" w14:textId="77777777" w:rsidR="00D80E32" w:rsidRDefault="00D80E32">
            <w:pPr>
              <w:pStyle w:val="ProductList-TableBody"/>
              <w:jc w:val="center"/>
            </w:pPr>
          </w:p>
        </w:tc>
      </w:tr>
      <w:tr w:rsidR="00D80E32" w14:paraId="353D4DF6" w14:textId="77777777">
        <w:tc>
          <w:tcPr>
            <w:tcW w:w="4160" w:type="dxa"/>
            <w:tcBorders>
              <w:top w:val="dashed" w:sz="4" w:space="0" w:color="BFBFBF"/>
              <w:left w:val="none" w:sz="4" w:space="0" w:color="6E6E6E"/>
              <w:bottom w:val="dashed" w:sz="4" w:space="0" w:color="BFBFBF"/>
              <w:right w:val="none" w:sz="4" w:space="0" w:color="6E6E6E"/>
            </w:tcBorders>
          </w:tcPr>
          <w:p w14:paraId="3F88940A" w14:textId="77777777" w:rsidR="00D80E32" w:rsidRDefault="00B50EA9">
            <w:pPr>
              <w:pStyle w:val="ProductList-TableBody"/>
            </w:pPr>
            <w:r>
              <w:rPr>
                <w:color w:val="000000"/>
              </w:rPr>
              <w:t>Outlook 2019 pour Mac</w:t>
            </w:r>
            <w:r>
              <w:fldChar w:fldCharType="begin"/>
            </w:r>
            <w:r>
              <w:instrText xml:space="preserve"> XE "Outlook 2019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5A4288F" w14:textId="77777777" w:rsidR="00D80E32" w:rsidRDefault="00B50EA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5B4E97D" w14:textId="77777777" w:rsidR="00D80E32" w:rsidRDefault="00B50EA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86E3DD8" w14:textId="77777777" w:rsidR="00D80E32" w:rsidRDefault="00B50EA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84774B7" w14:textId="77777777" w:rsidR="00D80E32" w:rsidRDefault="00B50E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56407"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B2852"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6D271"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40E3F" w14:textId="77777777" w:rsidR="00D80E32" w:rsidRDefault="00B50E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534E84"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F810AB"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A44D7C" w14:textId="77777777" w:rsidR="00D80E32" w:rsidRDefault="00D80E32">
            <w:pPr>
              <w:pStyle w:val="ProductList-TableBody"/>
              <w:jc w:val="center"/>
            </w:pPr>
          </w:p>
        </w:tc>
      </w:tr>
      <w:tr w:rsidR="00D80E32" w14:paraId="59A2C24E" w14:textId="77777777">
        <w:tc>
          <w:tcPr>
            <w:tcW w:w="4160" w:type="dxa"/>
            <w:tcBorders>
              <w:top w:val="dashed" w:sz="4" w:space="0" w:color="BFBFBF"/>
              <w:left w:val="none" w:sz="4" w:space="0" w:color="6E6E6E"/>
              <w:bottom w:val="dashed" w:sz="4" w:space="0" w:color="BFBFBF"/>
              <w:right w:val="none" w:sz="4" w:space="0" w:color="6E6E6E"/>
            </w:tcBorders>
          </w:tcPr>
          <w:p w14:paraId="0BE4ADE3" w14:textId="77777777" w:rsidR="00D80E32" w:rsidRDefault="00B50EA9">
            <w:pPr>
              <w:pStyle w:val="ProductList-TableBody"/>
            </w:pPr>
            <w:r>
              <w:rPr>
                <w:color w:val="000000"/>
              </w:rPr>
              <w:t>PowerPoint 2019 pour Mac</w:t>
            </w:r>
            <w:r>
              <w:fldChar w:fldCharType="begin"/>
            </w:r>
            <w:r>
              <w:instrText xml:space="preserve"> XE "PowerPoint 2019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EEF96EF" w14:textId="77777777" w:rsidR="00D80E32" w:rsidRDefault="00B50EA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87E34E1" w14:textId="77777777" w:rsidR="00D80E32" w:rsidRDefault="00B50EA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CBF5E5A" w14:textId="77777777" w:rsidR="00D80E32" w:rsidRDefault="00B50EA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4936888" w14:textId="77777777" w:rsidR="00D80E32" w:rsidRDefault="00B50E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DE7F9"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908A3"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D0C23"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77A07" w14:textId="77777777" w:rsidR="00D80E32" w:rsidRDefault="00B50E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D113D0"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F21863"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9E5153" w14:textId="77777777" w:rsidR="00D80E32" w:rsidRDefault="00D80E32">
            <w:pPr>
              <w:pStyle w:val="ProductList-TableBody"/>
              <w:jc w:val="center"/>
            </w:pPr>
          </w:p>
        </w:tc>
      </w:tr>
      <w:tr w:rsidR="00D80E32" w14:paraId="1CB258C6" w14:textId="77777777">
        <w:tc>
          <w:tcPr>
            <w:tcW w:w="4160" w:type="dxa"/>
            <w:tcBorders>
              <w:top w:val="dashed" w:sz="4" w:space="0" w:color="BFBFBF"/>
              <w:left w:val="none" w:sz="4" w:space="0" w:color="6E6E6E"/>
              <w:bottom w:val="dashed" w:sz="4" w:space="0" w:color="BFBFBF"/>
              <w:right w:val="none" w:sz="4" w:space="0" w:color="6E6E6E"/>
            </w:tcBorders>
          </w:tcPr>
          <w:p w14:paraId="54050C6B" w14:textId="77777777" w:rsidR="00D80E32" w:rsidRDefault="00B50EA9">
            <w:pPr>
              <w:pStyle w:val="ProductList-TableBody"/>
            </w:pPr>
            <w:r>
              <w:rPr>
                <w:color w:val="000000"/>
              </w:rPr>
              <w:t>Word 2019 pour Mac</w:t>
            </w:r>
            <w:r>
              <w:fldChar w:fldCharType="begin"/>
            </w:r>
            <w:r>
              <w:instrText xml:space="preserve"> XE "Word 2019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0BA35CB" w14:textId="77777777" w:rsidR="00D80E32" w:rsidRDefault="00B50EA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2AE8D2D" w14:textId="77777777" w:rsidR="00D80E32" w:rsidRDefault="00B50EA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D6AEEC8" w14:textId="77777777" w:rsidR="00D80E32" w:rsidRDefault="00B50EA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A575D06" w14:textId="77777777" w:rsidR="00D80E32" w:rsidRDefault="00B50E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89E60"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091A1"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FB5A3"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81A7C" w14:textId="77777777" w:rsidR="00D80E32" w:rsidRDefault="00B50E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2CF2F1"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70F6F9"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BF65D4" w14:textId="77777777" w:rsidR="00D80E32" w:rsidRDefault="00D80E32">
            <w:pPr>
              <w:pStyle w:val="ProductList-TableBody"/>
              <w:jc w:val="center"/>
            </w:pPr>
          </w:p>
        </w:tc>
      </w:tr>
      <w:tr w:rsidR="00D80E32" w14:paraId="1EC884DD" w14:textId="77777777">
        <w:tc>
          <w:tcPr>
            <w:tcW w:w="4160" w:type="dxa"/>
            <w:tcBorders>
              <w:top w:val="dashed" w:sz="4" w:space="0" w:color="BFBFBF"/>
              <w:left w:val="none" w:sz="4" w:space="0" w:color="6E6E6E"/>
              <w:bottom w:val="none" w:sz="4" w:space="0" w:color="BFBFBF"/>
              <w:right w:val="none" w:sz="4" w:space="0" w:color="6E6E6E"/>
            </w:tcBorders>
          </w:tcPr>
          <w:p w14:paraId="010466FF" w14:textId="77777777" w:rsidR="00D80E32" w:rsidRDefault="00B50EA9">
            <w:pPr>
              <w:pStyle w:val="ProductList-TableBody"/>
            </w:pPr>
            <w:r>
              <w:rPr>
                <w:color w:val="000000"/>
              </w:rPr>
              <w:t>Licences Work-at-Home pour Mac 2019</w:t>
            </w:r>
            <w:r>
              <w:fldChar w:fldCharType="begin"/>
            </w:r>
            <w:r>
              <w:instrText xml:space="preserve"> XE "Licences Work-at-Home pour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0EFE78E" w14:textId="77777777" w:rsidR="00D80E32" w:rsidRDefault="00B50EA9">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2E92FECA" w14:textId="77777777" w:rsidR="00D80E32" w:rsidRDefault="00B50EA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5845664F" w14:textId="77777777" w:rsidR="00D80E32" w:rsidRDefault="00D80E3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972BB80"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901B14"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BB897"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954907"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F7905"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7288BD"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F47EEB"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B5E96B" w14:textId="77777777" w:rsidR="00D80E32" w:rsidRDefault="00D80E32">
            <w:pPr>
              <w:pStyle w:val="ProductList-TableBody"/>
              <w:jc w:val="center"/>
            </w:pPr>
          </w:p>
        </w:tc>
      </w:tr>
    </w:tbl>
    <w:p w14:paraId="0D9DE7B5" w14:textId="77777777" w:rsidR="00D80E32" w:rsidRDefault="00B50EA9">
      <w:pPr>
        <w:pStyle w:val="ProductList-Offering1SubSection"/>
        <w:outlineLvl w:val="3"/>
      </w:pPr>
      <w:bookmarkStart w:id="95" w:name="_Sec737"/>
      <w:r>
        <w:t>2. Conditions relatives aux Produits</w:t>
      </w:r>
      <w:bookmarkEnd w:id="95"/>
    </w:p>
    <w:tbl>
      <w:tblPr>
        <w:tblStyle w:val="PURTable"/>
        <w:tblW w:w="0" w:type="dxa"/>
        <w:tblLook w:val="04A0" w:firstRow="1" w:lastRow="0" w:firstColumn="1" w:lastColumn="0" w:noHBand="0" w:noVBand="1"/>
      </w:tblPr>
      <w:tblGrid>
        <w:gridCol w:w="3634"/>
        <w:gridCol w:w="3632"/>
        <w:gridCol w:w="3650"/>
      </w:tblGrid>
      <w:tr w:rsidR="00D80E32" w14:paraId="553711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CEC0EC" w14:textId="77777777" w:rsidR="00D80E32" w:rsidRDefault="00B50EA9">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Office 2016 pour Mac</w:t>
            </w:r>
            <w:r>
              <w:fldChar w:fldCharType="begin"/>
            </w:r>
            <w:r>
              <w:instrText xml:space="preserve"> XE "Office 2016 pour Mac" </w:instrText>
            </w:r>
            <w:r>
              <w:fldChar w:fldCharType="end"/>
            </w:r>
            <w:r>
              <w:t xml:space="preserve"> et Applications Office 2016 pour Mac (9/15)</w:t>
            </w:r>
          </w:p>
        </w:tc>
        <w:tc>
          <w:tcPr>
            <w:tcW w:w="4040" w:type="dxa"/>
            <w:tcBorders>
              <w:top w:val="single" w:sz="18" w:space="0" w:color="00188F"/>
              <w:left w:val="single" w:sz="4" w:space="0" w:color="000000"/>
              <w:bottom w:val="single" w:sz="4" w:space="0" w:color="000000"/>
              <w:right w:val="single" w:sz="4" w:space="0" w:color="000000"/>
            </w:tcBorders>
          </w:tcPr>
          <w:p w14:paraId="7FCC2A72" w14:textId="77777777" w:rsidR="00D80E32" w:rsidRDefault="00B50EA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855C69" w14:textId="77777777" w:rsidR="00D80E32" w:rsidRDefault="00B50EA9">
            <w:pPr>
              <w:pStyle w:val="ProductList-TableBody"/>
            </w:pPr>
            <w:r>
              <w:rPr>
                <w:color w:val="404040"/>
              </w:rPr>
              <w:t>Éditions Antérieures : N/A</w:t>
            </w:r>
          </w:p>
        </w:tc>
      </w:tr>
      <w:tr w:rsidR="00D80E32" w14:paraId="2EBBAB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556CD" w14:textId="77777777" w:rsidR="00D80E32" w:rsidRDefault="00B50EA9">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14:paraId="13CFD88F" w14:textId="77777777" w:rsidR="00D80E32" w:rsidRDefault="00B50EA9">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Licences Work-at-Home</w:t>
            </w:r>
          </w:p>
        </w:tc>
        <w:tc>
          <w:tcPr>
            <w:tcW w:w="4040" w:type="dxa"/>
            <w:tcBorders>
              <w:top w:val="single" w:sz="4" w:space="0" w:color="000000"/>
              <w:left w:val="single" w:sz="4" w:space="0" w:color="000000"/>
              <w:bottom w:val="single" w:sz="4" w:space="0" w:color="000000"/>
              <w:right w:val="single" w:sz="4" w:space="0" w:color="000000"/>
            </w:tcBorders>
          </w:tcPr>
          <w:p w14:paraId="27B39083" w14:textId="77777777" w:rsidR="00D80E32" w:rsidRDefault="00B50EA9">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D80E32" w14:paraId="50DCD0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54377" w14:textId="77777777" w:rsidR="00D80E32" w:rsidRDefault="00B50EA9">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A1A99" w14:textId="77777777" w:rsidR="00D80E32" w:rsidRDefault="00B50EA9">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B4EDA" w14:textId="77777777" w:rsidR="00D80E32" w:rsidRDefault="00B50EA9">
            <w:pPr>
              <w:pStyle w:val="ProductList-TableBody"/>
            </w:pPr>
            <w:r>
              <w:rPr>
                <w:color w:val="404040"/>
              </w:rPr>
              <w:t>Éligible à Réduction : N/A</w:t>
            </w:r>
          </w:p>
        </w:tc>
      </w:tr>
      <w:tr w:rsidR="00D80E32" w14:paraId="463304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A8B45" w14:textId="77777777" w:rsidR="00D80E32" w:rsidRDefault="00B50EA9">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DBE97" w14:textId="77777777" w:rsidR="00D80E32" w:rsidRDefault="00B50EA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58F9B" w14:textId="77777777" w:rsidR="00D80E32" w:rsidRDefault="00B50EA9">
            <w:pPr>
              <w:pStyle w:val="ProductList-TableBody"/>
            </w:pPr>
            <w:r>
              <w:rPr>
                <w:color w:val="404040"/>
              </w:rPr>
              <w:t>Éligible à Régularisation : N/A</w:t>
            </w:r>
          </w:p>
        </w:tc>
      </w:tr>
      <w:tr w:rsidR="00D80E32" w14:paraId="1E40D4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452E0" w14:textId="77777777" w:rsidR="00D80E32" w:rsidRDefault="00B50EA9">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C276E" w14:textId="77777777" w:rsidR="00D80E32" w:rsidRDefault="00D80E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16873" w14:textId="77777777" w:rsidR="00D80E32" w:rsidRDefault="00D80E32">
            <w:pPr>
              <w:pStyle w:val="ProductList-TableBody"/>
            </w:pPr>
          </w:p>
        </w:tc>
      </w:tr>
    </w:tbl>
    <w:p w14:paraId="3818985E" w14:textId="77777777" w:rsidR="00D80E32" w:rsidRDefault="00D80E32">
      <w:pPr>
        <w:pStyle w:val="ProductList-Body"/>
      </w:pPr>
    </w:p>
    <w:p w14:paraId="229A15B5" w14:textId="77777777" w:rsidR="00D80E32" w:rsidRDefault="00B50EA9">
      <w:pPr>
        <w:pStyle w:val="ProductList-ClauseHeading"/>
        <w:outlineLvl w:val="4"/>
      </w:pPr>
      <w:r>
        <w:lastRenderedPageBreak/>
        <w:t>2.1 Licences Work-at-Home</w:t>
      </w:r>
    </w:p>
    <w:p w14:paraId="0C3F8624" w14:textId="77777777" w:rsidR="00D80E32" w:rsidRDefault="00B50EA9">
      <w:pPr>
        <w:pStyle w:val="ProductList-Body"/>
      </w:pPr>
      <w:r>
        <w:t xml:space="preserve">Il est possible d’acquérir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Work-at-Home pour Office for Mac. Les </w:t>
      </w:r>
      <w:r>
        <w:fldChar w:fldCharType="begin"/>
      </w:r>
      <w:r>
        <w:instrText xml:space="preserve"> AutoTextList   \s NoStyle \t "Utilisateur Principal désigne l’utilisateur se servant du Dispositif Sous Licence plus de 50 % du temps pendant toute période de quatre-vingt-dix (90) jours." </w:instrText>
      </w:r>
      <w:r>
        <w:fldChar w:fldCharType="separate"/>
      </w:r>
      <w:r>
        <w:rPr>
          <w:color w:val="0563C1"/>
        </w:rPr>
        <w:t>Utilisateurs Principaux</w:t>
      </w:r>
      <w:r>
        <w:fldChar w:fldCharType="end"/>
      </w:r>
      <w:r>
        <w:t xml:space="preserve"> du logiciel Office 2019 Standard pour Mac peut installer et utiliser le logiciel Work-at-Home pour Mac Office 2019 Standard pour Mac sur un dispositif situé en dehors des locaux du Client ou de ses Affiliés (à domicile par exemple).</w:t>
      </w:r>
    </w:p>
    <w:p w14:paraId="7C09CE31" w14:textId="77777777" w:rsidR="00D80E32" w:rsidRDefault="00D80E32">
      <w:pPr>
        <w:pStyle w:val="ProductList-Body"/>
      </w:pPr>
    </w:p>
    <w:p w14:paraId="1F383A12" w14:textId="77777777" w:rsidR="00D80E32" w:rsidRDefault="00D80E32">
      <w:pPr>
        <w:pStyle w:val="ProductList-Body"/>
      </w:pPr>
    </w:p>
    <w:p w14:paraId="4B187937" w14:textId="77777777" w:rsidR="00D80E32" w:rsidRDefault="00B50EA9">
      <w:pPr>
        <w:pStyle w:val="ProductList-ClauseHeading"/>
        <w:outlineLvl w:val="4"/>
      </w:pPr>
      <w:r>
        <w:t>2.2 Licences indépendantes de la plateforme</w:t>
      </w:r>
    </w:p>
    <w:p w14:paraId="04EF010F" w14:textId="77777777" w:rsidR="00D80E32" w:rsidRDefault="00B50EA9">
      <w:pPr>
        <w:pStyle w:val="ProductList-Body"/>
      </w:pPr>
      <w:r>
        <w:t xml:space="preserve">Le Client est autorisé à exécuter la version sous licence ou une version de plateforme distincte sous réserve que la date de disponibilité de cette dernière soit antérieure à celle de la version sous licence. Si les composants d’une suite de Produits varient en fonction de la version de la plateforme, le Client peut uniquement utiliser les composants de la suite qu’il choisit de déployer. Il n’est pas autorisé à associer des composants de versions de plateforme différentes. La SA pour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indépendante de la plate-forme permet d’utiliser la version la plus récente du Produit, pour quelque plate-forme que ce soit, disponible au cours de la période de validité de la SA au lieu de celle concédée sous licence.</w:t>
      </w:r>
    </w:p>
    <w:p w14:paraId="60085A43" w14:textId="77777777" w:rsidR="00D80E32" w:rsidRDefault="00D80E32">
      <w:pPr>
        <w:pStyle w:val="ProductList-Body"/>
      </w:pPr>
    </w:p>
    <w:p w14:paraId="3B7BB6EC" w14:textId="77777777" w:rsidR="00D80E32" w:rsidRDefault="00B50EA9">
      <w:pPr>
        <w:pStyle w:val="ProductList-ClauseHeading"/>
        <w:outlineLvl w:val="4"/>
      </w:pPr>
      <w:r>
        <w:t>2.3 Office Online Server</w:t>
      </w:r>
    </w:p>
    <w:p w14:paraId="14255BDF" w14:textId="77777777" w:rsidR="00D80E32" w:rsidRDefault="00B50EA9">
      <w:pPr>
        <w:pStyle w:val="ProductList-Body"/>
      </w:pPr>
      <w:r>
        <w:t>Les Clients faisant l’acquisition de licences Office Standard 2016 pour Mac avant le 1er août 2016 peuvent utiliser la fonctionnalité de modification comme indiqué dans la section Office pour le Web de l’</w:t>
      </w:r>
      <w:hyperlink w:anchor="_Sec579">
        <w:r>
          <w:rPr>
            <w:color w:val="00467F"/>
            <w:u w:val="single"/>
          </w:rPr>
          <w:t>Annexe B</w:t>
        </w:r>
      </w:hyperlink>
      <w:r>
        <w:t xml:space="preserve"> avec ces licences. Ce droit prend fin le 1er août 2019.</w:t>
      </w:r>
    </w:p>
    <w:p w14:paraId="78422F35" w14:textId="77777777" w:rsidR="00D80E32" w:rsidRDefault="00B50EA9">
      <w:pPr>
        <w:pStyle w:val="ProductList-Offering1SubSection"/>
        <w:outlineLvl w:val="3"/>
      </w:pPr>
      <w:bookmarkStart w:id="96" w:name="_Sec792"/>
      <w:r>
        <w:t>3. Droits d’utilisation</w:t>
      </w:r>
      <w:bookmarkEnd w:id="96"/>
    </w:p>
    <w:tbl>
      <w:tblPr>
        <w:tblStyle w:val="PURTable"/>
        <w:tblW w:w="0" w:type="dxa"/>
        <w:tblLook w:val="04A0" w:firstRow="1" w:lastRow="0" w:firstColumn="1" w:lastColumn="0" w:noHBand="0" w:noVBand="1"/>
      </w:tblPr>
      <w:tblGrid>
        <w:gridCol w:w="3644"/>
        <w:gridCol w:w="3613"/>
        <w:gridCol w:w="3659"/>
      </w:tblGrid>
      <w:tr w:rsidR="00D80E32" w14:paraId="1B8280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1A031C" w14:textId="77777777" w:rsidR="00D80E32" w:rsidRDefault="00B50EA9">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39">
              <w:r>
                <w:rPr>
                  <w:color w:val="00467F"/>
                  <w:u w:val="single"/>
                </w:rPr>
                <w:t>Applications bureautiques</w:t>
              </w:r>
            </w:hyperlink>
          </w:p>
        </w:tc>
        <w:tc>
          <w:tcPr>
            <w:tcW w:w="4040" w:type="dxa"/>
            <w:tcBorders>
              <w:top w:val="single" w:sz="18" w:space="0" w:color="00188F"/>
              <w:left w:val="single" w:sz="4" w:space="0" w:color="000000"/>
              <w:bottom w:val="single" w:sz="4" w:space="0" w:color="000000"/>
              <w:right w:val="single" w:sz="4" w:space="0" w:color="000000"/>
            </w:tcBorders>
          </w:tcPr>
          <w:p w14:paraId="66F61094" w14:textId="77777777" w:rsidR="00D80E32" w:rsidRDefault="00B50EA9">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Office pour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E6DB94" w14:textId="77777777" w:rsidR="00D80E32" w:rsidRDefault="00B50EA9">
            <w:pPr>
              <w:pStyle w:val="ProductList-TableBody"/>
            </w:pPr>
            <w:r>
              <w:rPr>
                <w:color w:val="404040"/>
              </w:rPr>
              <w:t>Logiciels supplémentaires : N/A</w:t>
            </w:r>
          </w:p>
        </w:tc>
      </w:tr>
      <w:tr w:rsidR="00D80E32" w14:paraId="04F01D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A30C6" w14:textId="77777777" w:rsidR="00D80E32" w:rsidRDefault="00B50EA9">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E2461" w14:textId="77777777" w:rsidR="00D80E32" w:rsidRDefault="00B50EA9">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14:paraId="6DB647DF" w14:textId="77777777" w:rsidR="00D80E32" w:rsidRDefault="00B50EA9">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Office Web Apps Server 2013 (suite Office uniquement)</w:t>
            </w:r>
          </w:p>
        </w:tc>
      </w:tr>
      <w:tr w:rsidR="00D80E32" w14:paraId="3E7AB9EB" w14:textId="77777777">
        <w:tc>
          <w:tcPr>
            <w:tcW w:w="4040" w:type="dxa"/>
            <w:tcBorders>
              <w:top w:val="single" w:sz="4" w:space="0" w:color="000000"/>
              <w:left w:val="single" w:sz="4" w:space="0" w:color="000000"/>
              <w:bottom w:val="single" w:sz="4" w:space="0" w:color="000000"/>
              <w:right w:val="single" w:sz="4" w:space="0" w:color="000000"/>
            </w:tcBorders>
          </w:tcPr>
          <w:p w14:paraId="0AA54F8A" w14:textId="77777777" w:rsidR="00D80E32" w:rsidRDefault="00B50EA9">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9276B" w14:textId="77777777" w:rsidR="00D80E32" w:rsidRDefault="00D80E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9F5E2" w14:textId="77777777" w:rsidR="00D80E32" w:rsidRDefault="00D80E32">
            <w:pPr>
              <w:pStyle w:val="ProductList-TableBody"/>
            </w:pPr>
          </w:p>
        </w:tc>
      </w:tr>
    </w:tbl>
    <w:p w14:paraId="053B3C8C" w14:textId="77777777" w:rsidR="00D80E32" w:rsidRDefault="00D80E32">
      <w:pPr>
        <w:pStyle w:val="ProductList-Body"/>
      </w:pPr>
    </w:p>
    <w:p w14:paraId="4C8E87F9" w14:textId="77777777" w:rsidR="00D80E32" w:rsidRDefault="00B50EA9">
      <w:pPr>
        <w:pStyle w:val="ProductList-ClauseHeading"/>
        <w:outlineLvl w:val="4"/>
      </w:pPr>
      <w:r>
        <w:t>3.1 Utilisation commerciale d’Office Famille et Étudiant 2013 RT</w:t>
      </w:r>
    </w:p>
    <w:p w14:paraId="13032F61" w14:textId="77777777" w:rsidR="00D80E32" w:rsidRDefault="00B50EA9">
      <w:pPr>
        <w:pStyle w:val="ProductList-Body"/>
      </w:pPr>
      <w:r>
        <w:t>La restriction interdisant l’utilisation commerciale d’Office Famille et Étudiant 2013 RT ne s'applique pas à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exécutant Office 2019/2016 Standard pour Mac. Sauf stipulation contraire dans le présent article, les conditions de la Licence d’Office Famille et Étudiant 2013 RT prévalent.</w:t>
      </w:r>
    </w:p>
    <w:p w14:paraId="7C3D607F" w14:textId="77777777" w:rsidR="00D80E32" w:rsidRDefault="00B50EA9">
      <w:pPr>
        <w:pStyle w:val="ProductList-Offering1SubSection"/>
        <w:outlineLvl w:val="3"/>
      </w:pPr>
      <w:bookmarkStart w:id="97" w:name="_Sec821"/>
      <w:r>
        <w:t>4. Software Assurance</w:t>
      </w:r>
      <w:bookmarkEnd w:id="97"/>
    </w:p>
    <w:tbl>
      <w:tblPr>
        <w:tblStyle w:val="PURTable"/>
        <w:tblW w:w="0" w:type="dxa"/>
        <w:tblLook w:val="04A0" w:firstRow="1" w:lastRow="0" w:firstColumn="1" w:lastColumn="0" w:noHBand="0" w:noVBand="1"/>
      </w:tblPr>
      <w:tblGrid>
        <w:gridCol w:w="3636"/>
        <w:gridCol w:w="3652"/>
        <w:gridCol w:w="3628"/>
      </w:tblGrid>
      <w:tr w:rsidR="00D80E32" w14:paraId="5D1E4A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ABD42F" w14:textId="77777777" w:rsidR="00D80E32" w:rsidRDefault="00B50EA9">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F7E638" w14:textId="77777777" w:rsidR="00D80E32" w:rsidRDefault="00B50EA9">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47AF56" w14:textId="77777777" w:rsidR="00D80E32" w:rsidRDefault="00B50EA9">
            <w:pPr>
              <w:pStyle w:val="ProductList-TableBody"/>
            </w:pPr>
            <w:r>
              <w:rPr>
                <w:color w:val="404040"/>
              </w:rPr>
              <w:t>Droits de Basculement : N/A</w:t>
            </w:r>
          </w:p>
        </w:tc>
      </w:tr>
      <w:tr w:rsidR="00D80E32" w14:paraId="72F0C1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E50DE" w14:textId="77777777" w:rsidR="00D80E32" w:rsidRDefault="00B50EA9">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1C115275" w14:textId="77777777" w:rsidR="00D80E32" w:rsidRDefault="00B50EA9">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7">
              <w:r>
                <w:rPr>
                  <w:color w:val="00467F"/>
                  <w:u w:val="single"/>
                </w:rPr>
                <w:t>Liste des Produits - Juin 2015</w:t>
              </w:r>
            </w:hyperlink>
            <w:r>
              <w:t xml:space="preserve"> (Communicator 2010 pour Mac, Entourage 2008 pour Mac)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50514" w14:textId="77777777" w:rsidR="00D80E32" w:rsidRDefault="00B50EA9">
            <w:pPr>
              <w:pStyle w:val="ProductList-TableBody"/>
            </w:pPr>
            <w:r>
              <w:rPr>
                <w:color w:val="404040"/>
              </w:rPr>
              <w:t>Droits d’Itinérance : N/A</w:t>
            </w:r>
          </w:p>
        </w:tc>
      </w:tr>
      <w:tr w:rsidR="00D80E32" w14:paraId="1FCC19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89743" w14:textId="77777777" w:rsidR="00D80E32" w:rsidRDefault="00B50EA9">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FAF25" w14:textId="77777777" w:rsidR="00D80E32" w:rsidRDefault="00B50EA9">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EF510" w14:textId="77777777" w:rsidR="00D80E32" w:rsidRDefault="00D80E32">
            <w:pPr>
              <w:pStyle w:val="ProductList-TableBody"/>
            </w:pPr>
          </w:p>
        </w:tc>
      </w:tr>
    </w:tbl>
    <w:p w14:paraId="73F6DC1B" w14:textId="77777777" w:rsidR="00D80E32" w:rsidRDefault="00D80E32">
      <w:pPr>
        <w:pStyle w:val="ProductList-Body"/>
        <w:jc w:val="right"/>
      </w:pPr>
    </w:p>
    <w:tbl>
      <w:tblPr>
        <w:tblStyle w:val="PURTable"/>
        <w:tblW w:w="0" w:type="dxa"/>
        <w:tblLook w:val="04A0" w:firstRow="1" w:lastRow="0" w:firstColumn="1" w:lastColumn="0" w:noHBand="0" w:noVBand="1"/>
      </w:tblPr>
      <w:tblGrid>
        <w:gridCol w:w="10916"/>
      </w:tblGrid>
      <w:tr w:rsidR="00D80E32" w14:paraId="651DCC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66DC49" w14:textId="77777777" w:rsidR="00D80E32" w:rsidRDefault="00384E68">
            <w:pPr>
              <w:pStyle w:val="ProductList-TableBody"/>
              <w:jc w:val="right"/>
            </w:pPr>
            <w:hyperlink w:anchor="_Sec842">
              <w:r w:rsidR="00B50EA9">
                <w:rPr>
                  <w:color w:val="00467F"/>
                  <w:sz w:val="14"/>
                  <w:u w:val="single"/>
                </w:rPr>
                <w:t>Table des matières</w:t>
              </w:r>
            </w:hyperlink>
            <w:r w:rsidR="00B50EA9">
              <w:rPr>
                <w:sz w:val="14"/>
              </w:rPr>
              <w:t xml:space="preserve"> / </w:t>
            </w:r>
            <w:hyperlink w:anchor="_Sec549">
              <w:r w:rsidR="00B50EA9">
                <w:rPr>
                  <w:color w:val="00467F"/>
                  <w:sz w:val="14"/>
                  <w:u w:val="single"/>
                </w:rPr>
                <w:t>Glossaire</w:t>
              </w:r>
            </w:hyperlink>
            <w:r w:rsidR="00B50EA9">
              <w:rPr>
                <w:sz w:val="14"/>
              </w:rPr>
              <w:t xml:space="preserve"> / </w:t>
            </w:r>
            <w:hyperlink w:anchor="_Sec844">
              <w:r w:rsidR="00B50EA9">
                <w:rPr>
                  <w:color w:val="00467F"/>
                  <w:sz w:val="14"/>
                  <w:u w:val="single"/>
                </w:rPr>
                <w:t>Index</w:t>
              </w:r>
            </w:hyperlink>
          </w:p>
        </w:tc>
      </w:tr>
    </w:tbl>
    <w:p w14:paraId="4342528E" w14:textId="77777777" w:rsidR="00D80E32" w:rsidRDefault="00D80E32">
      <w:pPr>
        <w:pStyle w:val="ProductList-Body"/>
      </w:pPr>
    </w:p>
    <w:p w14:paraId="6265EA86" w14:textId="77777777" w:rsidR="00D80E32" w:rsidRDefault="00B50EA9">
      <w:pPr>
        <w:pStyle w:val="ProductList-OfferingGroupHeading"/>
        <w:outlineLvl w:val="1"/>
      </w:pPr>
      <w:bookmarkStart w:id="98" w:name="_Sec612"/>
      <w:r>
        <w:t>Serveurs Office</w:t>
      </w:r>
      <w:bookmarkEnd w:id="98"/>
      <w:r>
        <w:fldChar w:fldCharType="begin"/>
      </w:r>
      <w:r>
        <w:instrText xml:space="preserve"> TC "</w:instrText>
      </w:r>
      <w:bookmarkStart w:id="99" w:name="_Toc25930339"/>
      <w:r>
        <w:instrText>Serveurs Office</w:instrText>
      </w:r>
      <w:bookmarkEnd w:id="99"/>
      <w:r>
        <w:instrText>" \l 2</w:instrText>
      </w:r>
      <w:r>
        <w:fldChar w:fldCharType="end"/>
      </w:r>
    </w:p>
    <w:p w14:paraId="7AE307D1" w14:textId="77777777" w:rsidR="00D80E32" w:rsidRDefault="00B50EA9">
      <w:pPr>
        <w:pStyle w:val="ProductList-Offering2HeadingNoBorder"/>
        <w:outlineLvl w:val="2"/>
      </w:pPr>
      <w:bookmarkStart w:id="100" w:name="_Sec638"/>
      <w:r>
        <w:t>Exchange Server</w:t>
      </w:r>
      <w:bookmarkEnd w:id="100"/>
      <w:r>
        <w:fldChar w:fldCharType="begin"/>
      </w:r>
      <w:r>
        <w:instrText xml:space="preserve"> TC "</w:instrText>
      </w:r>
      <w:bookmarkStart w:id="101" w:name="_Toc25930340"/>
      <w:r>
        <w:instrText>Exchange Server</w:instrText>
      </w:r>
      <w:bookmarkEnd w:id="101"/>
      <w:r>
        <w:instrText>" \l 3</w:instrText>
      </w:r>
      <w:r>
        <w:fldChar w:fldCharType="end"/>
      </w:r>
    </w:p>
    <w:p w14:paraId="72AFE7C4" w14:textId="77777777" w:rsidR="00D80E32" w:rsidRDefault="00B50EA9">
      <w:pPr>
        <w:pStyle w:val="ProductList-Offering1SubSection"/>
        <w:outlineLvl w:val="3"/>
      </w:pPr>
      <w:bookmarkStart w:id="102" w:name="_Sec683"/>
      <w:r>
        <w:t>1. Disponibilité des Programmes</w:t>
      </w:r>
      <w:bookmarkEnd w:id="102"/>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D80E32" w14:paraId="63FA38E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5B3A5E" w14:textId="77777777" w:rsidR="00D80E32" w:rsidRDefault="00B50EA9">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DB2535" w14:textId="77777777" w:rsidR="00D80E32" w:rsidRDefault="00B50EA9">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2F1BCD" w14:textId="77777777" w:rsidR="00D80E32" w:rsidRDefault="00B50EA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4A4E21" w14:textId="77777777" w:rsidR="00D80E32" w:rsidRDefault="00B50EA9">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A42CD8" w14:textId="77777777" w:rsidR="00D80E32" w:rsidRDefault="00B50E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5920D5" w14:textId="77777777" w:rsidR="00D80E32" w:rsidRDefault="00B50EA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4D2DFF" w14:textId="77777777" w:rsidR="00D80E32" w:rsidRDefault="00B50EA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EA6653" w14:textId="77777777" w:rsidR="00D80E32" w:rsidRDefault="00B50EA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64846D" w14:textId="77777777" w:rsidR="00D80E32" w:rsidRDefault="00B50EA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391041" w14:textId="77777777" w:rsidR="00D80E32" w:rsidRDefault="00B50EA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317277" w14:textId="77777777" w:rsidR="00D80E32" w:rsidRDefault="00B50EA9">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012BCD" w14:textId="77777777" w:rsidR="00D80E32" w:rsidRDefault="00B50EA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80E32" w14:paraId="554353DF" w14:textId="77777777">
        <w:tc>
          <w:tcPr>
            <w:tcW w:w="4160" w:type="dxa"/>
            <w:tcBorders>
              <w:top w:val="single" w:sz="6" w:space="0" w:color="FFFFFF"/>
              <w:left w:val="none" w:sz="4" w:space="0" w:color="6E6E6E"/>
              <w:bottom w:val="dashed" w:sz="4" w:space="0" w:color="BFBFBF"/>
              <w:right w:val="none" w:sz="4" w:space="0" w:color="6E6E6E"/>
            </w:tcBorders>
          </w:tcPr>
          <w:p w14:paraId="1164EEAD" w14:textId="77777777" w:rsidR="00D80E32" w:rsidRDefault="00B50EA9">
            <w:pPr>
              <w:pStyle w:val="ProductList-TableBody"/>
            </w:pPr>
            <w:r>
              <w:rPr>
                <w:color w:val="000000"/>
              </w:rPr>
              <w:t>Exchange Server Entreprise 2019</w:t>
            </w:r>
            <w:r>
              <w:fldChar w:fldCharType="begin"/>
            </w:r>
            <w:r>
              <w:instrText xml:space="preserve"> XE "Exchange Server Entreprise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8251BA4" w14:textId="77777777" w:rsidR="00D80E32" w:rsidRDefault="00B50EA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2A256A4" w14:textId="77777777" w:rsidR="00D80E32" w:rsidRDefault="00B50EA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8E2B947" w14:textId="77777777" w:rsidR="00D80E32" w:rsidRDefault="00B50EA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CEAC19F" w14:textId="77777777" w:rsidR="00D80E32" w:rsidRDefault="00B50EA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2A8A9"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D2233"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5F151"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794C2" w14:textId="77777777" w:rsidR="00D80E32" w:rsidRDefault="00B50E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29245"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238F5"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FEB51"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80E32" w14:paraId="1CC0DAFB" w14:textId="77777777">
        <w:tc>
          <w:tcPr>
            <w:tcW w:w="4160" w:type="dxa"/>
            <w:tcBorders>
              <w:top w:val="dashed" w:sz="4" w:space="0" w:color="BFBFBF"/>
              <w:left w:val="none" w:sz="4" w:space="0" w:color="6E6E6E"/>
              <w:bottom w:val="dashed" w:sz="4" w:space="0" w:color="BFBFBF"/>
              <w:right w:val="none" w:sz="4" w:space="0" w:color="6E6E6E"/>
            </w:tcBorders>
          </w:tcPr>
          <w:p w14:paraId="12F57CDD" w14:textId="77777777" w:rsidR="00D80E32" w:rsidRDefault="00B50EA9">
            <w:pPr>
              <w:pStyle w:val="ProductList-TableBody"/>
            </w:pPr>
            <w:r>
              <w:t xml:space="preserve">CAL Exchange Server Enterprise 2019 </w:t>
            </w:r>
            <w:r>
              <w:fldChar w:fldCharType="begin"/>
            </w:r>
            <w:r>
              <w:instrText xml:space="preserve"> XE "CAL Exchange Server Enterprise 2019 " </w:instrText>
            </w:r>
            <w:r>
              <w:fldChar w:fldCharType="end"/>
            </w:r>
            <w:r>
              <w:t>(Utilisateur et Dispositif)</w:t>
            </w:r>
          </w:p>
        </w:tc>
        <w:tc>
          <w:tcPr>
            <w:tcW w:w="620" w:type="dxa"/>
            <w:tcBorders>
              <w:top w:val="dashed" w:sz="4" w:space="0" w:color="BFBFBF"/>
              <w:left w:val="none" w:sz="4" w:space="0" w:color="6E6E6E"/>
              <w:bottom w:val="dashed" w:sz="4" w:space="0" w:color="BFBFBF"/>
              <w:right w:val="none" w:sz="4" w:space="0" w:color="6E6E6E"/>
            </w:tcBorders>
          </w:tcPr>
          <w:p w14:paraId="6EC3DE82" w14:textId="77777777" w:rsidR="00D80E32" w:rsidRDefault="00B50EA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B3C1237" w14:textId="77777777" w:rsidR="00D80E32" w:rsidRDefault="00B50EA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A93C4E2" w14:textId="77777777" w:rsidR="00D80E32" w:rsidRDefault="00B50EA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1F50A84" w14:textId="77777777" w:rsidR="00D80E32" w:rsidRDefault="00B50E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11989"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D5D5C"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35BED"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A7FAA" w14:textId="77777777" w:rsidR="00D80E32" w:rsidRDefault="00B50E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0A49A"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78DEC"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C78BD" w14:textId="77777777" w:rsidR="00D80E32" w:rsidRDefault="00B50EA9">
            <w:pPr>
              <w:pStyle w:val="ProductList-TableBody"/>
              <w:jc w:val="center"/>
            </w:pPr>
            <w:r>
              <w:fldChar w:fldCharType="begin"/>
            </w:r>
            <w:r>
              <w:instrText xml:space="preserve"> AutoTextList   \s NoStyle \t "Le Produit est disponible en tant que Produit Supplémentaire du Programme School et doit être concédé à l’ensemble de l’Organisation dans le cadre d'une licence couvrant tous les Enseignants et Employés. " </w:instrText>
            </w:r>
            <w:r>
              <w:fldChar w:fldCharType="separate"/>
            </w:r>
            <w:r>
              <w:rPr>
                <w:color w:val="000000"/>
              </w:rPr>
              <w:t>AF</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80E32" w14:paraId="41C6144C" w14:textId="77777777">
        <w:tc>
          <w:tcPr>
            <w:tcW w:w="4160" w:type="dxa"/>
            <w:tcBorders>
              <w:top w:val="dashed" w:sz="4" w:space="0" w:color="BFBFBF"/>
              <w:left w:val="none" w:sz="4" w:space="0" w:color="6E6E6E"/>
              <w:bottom w:val="dashed" w:sz="4" w:space="0" w:color="BFBFBF"/>
              <w:right w:val="none" w:sz="4" w:space="0" w:color="6E6E6E"/>
            </w:tcBorders>
          </w:tcPr>
          <w:p w14:paraId="2D9D8D73" w14:textId="77777777" w:rsidR="00D80E32" w:rsidRDefault="00B50EA9">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0484C72" w14:textId="77777777" w:rsidR="00D80E32" w:rsidRDefault="00B50EA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0A978D2" w14:textId="77777777" w:rsidR="00D80E32" w:rsidRDefault="00B50EA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08CEE19" w14:textId="77777777" w:rsidR="00D80E32" w:rsidRDefault="00B50EA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79971ECD" w14:textId="77777777" w:rsidR="00D80E32" w:rsidRDefault="00B50EA9">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5A9FD"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73124"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510F0"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79F60" w14:textId="77777777" w:rsidR="00D80E32" w:rsidRDefault="00B50E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A1E0F"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00CC7"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6F446"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80E32" w14:paraId="09B6052F" w14:textId="77777777">
        <w:tc>
          <w:tcPr>
            <w:tcW w:w="4160" w:type="dxa"/>
            <w:tcBorders>
              <w:top w:val="dashed" w:sz="4" w:space="0" w:color="BFBFBF"/>
              <w:left w:val="none" w:sz="4" w:space="0" w:color="6E6E6E"/>
              <w:bottom w:val="none" w:sz="4" w:space="0" w:color="BFBFBF"/>
              <w:right w:val="none" w:sz="4" w:space="0" w:color="6E6E6E"/>
            </w:tcBorders>
          </w:tcPr>
          <w:p w14:paraId="67056C9E" w14:textId="77777777" w:rsidR="00D80E32" w:rsidRDefault="00B50EA9">
            <w:pPr>
              <w:pStyle w:val="ProductList-TableBody"/>
            </w:pPr>
            <w:r>
              <w:t>CAL Exchange Server Standard 2019</w:t>
            </w:r>
            <w:r>
              <w:fldChar w:fldCharType="begin"/>
            </w:r>
            <w:r>
              <w:instrText xml:space="preserve"> XE "CAL Exchange Server Standard 2019" </w:instrText>
            </w:r>
            <w:r>
              <w:fldChar w:fldCharType="end"/>
            </w:r>
            <w:r>
              <w:t xml:space="preserve"> (Dispositif et Utilisateur)</w:t>
            </w:r>
          </w:p>
        </w:tc>
        <w:tc>
          <w:tcPr>
            <w:tcW w:w="620" w:type="dxa"/>
            <w:tcBorders>
              <w:top w:val="dashed" w:sz="4" w:space="0" w:color="BFBFBF"/>
              <w:left w:val="none" w:sz="4" w:space="0" w:color="6E6E6E"/>
              <w:bottom w:val="none" w:sz="4" w:space="0" w:color="BFBFBF"/>
              <w:right w:val="none" w:sz="4" w:space="0" w:color="6E6E6E"/>
            </w:tcBorders>
          </w:tcPr>
          <w:p w14:paraId="5624CE67" w14:textId="77777777" w:rsidR="00D80E32" w:rsidRDefault="00B50EA9">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D0F1990" w14:textId="77777777" w:rsidR="00D80E32" w:rsidRDefault="00B50EA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754827B" w14:textId="77777777" w:rsidR="00D80E32" w:rsidRDefault="00B50EA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01E6200" w14:textId="77777777" w:rsidR="00D80E32" w:rsidRDefault="00B50E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2987A"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07189"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08038"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3AA1A" w14:textId="77777777" w:rsidR="00D80E32" w:rsidRDefault="00B50E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318569"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7B814"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DB42C" w14:textId="77777777" w:rsidR="00D80E32" w:rsidRDefault="00B50EA9">
            <w:pPr>
              <w:pStyle w:val="ProductList-TableBody"/>
              <w:jc w:val="center"/>
            </w:pPr>
            <w:r>
              <w:fldChar w:fldCharType="begin"/>
            </w:r>
            <w:r>
              <w:instrText xml:space="preserve"> AutoTextList   \s NoStyle \t "Le Produit est disponible en tant que Produit Supplémentaire du Programme School et doit être concédé à l’ensemble de l’Organisation dans le cadre d'une licence couvrant tous les Enseignants et Employés. " </w:instrText>
            </w:r>
            <w:r>
              <w:fldChar w:fldCharType="separate"/>
            </w:r>
            <w:r>
              <w:rPr>
                <w:color w:val="000000"/>
              </w:rPr>
              <w:t>AF</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14:paraId="26F17FAB" w14:textId="77777777" w:rsidR="00D80E32" w:rsidRDefault="00B50EA9">
      <w:pPr>
        <w:pStyle w:val="ProductList-Offering1SubSection"/>
        <w:outlineLvl w:val="3"/>
      </w:pPr>
      <w:bookmarkStart w:id="103" w:name="_Sec738"/>
      <w:r>
        <w:t>2. Conditions des Produits</w:t>
      </w:r>
      <w:bookmarkEnd w:id="103"/>
    </w:p>
    <w:tbl>
      <w:tblPr>
        <w:tblStyle w:val="PURTable"/>
        <w:tblW w:w="0" w:type="dxa"/>
        <w:tblLook w:val="04A0" w:firstRow="1" w:lastRow="0" w:firstColumn="1" w:lastColumn="0" w:noHBand="0" w:noVBand="1"/>
      </w:tblPr>
      <w:tblGrid>
        <w:gridCol w:w="3630"/>
        <w:gridCol w:w="3634"/>
        <w:gridCol w:w="3652"/>
      </w:tblGrid>
      <w:tr w:rsidR="00D80E32" w14:paraId="0F39E1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BB8150" w14:textId="77777777" w:rsidR="00D80E32" w:rsidRDefault="00B50EA9">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495CAAC3" w14:textId="77777777" w:rsidR="00D80E32" w:rsidRDefault="00B50EA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030FC65F" w14:textId="77777777" w:rsidR="00D80E32" w:rsidRDefault="00B50EA9">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de Entreprise à Standard</w:t>
            </w:r>
          </w:p>
        </w:tc>
      </w:tr>
      <w:tr w:rsidR="00D80E32" w14:paraId="499CB3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FFE61" w14:textId="77777777" w:rsidR="00D80E32" w:rsidRDefault="00B50EA9">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E9346" w14:textId="77777777" w:rsidR="00D80E32" w:rsidRDefault="00B50EA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4D04BB92" w14:textId="77777777" w:rsidR="00D80E32" w:rsidRDefault="00B50EA9">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D80E32" w14:paraId="4FFF5E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AFDFD" w14:textId="77777777" w:rsidR="00D80E32" w:rsidRDefault="00B50EA9">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E93A6" w14:textId="77777777" w:rsidR="00D80E32" w:rsidRDefault="00B50EA9">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31EBF" w14:textId="77777777" w:rsidR="00D80E32" w:rsidRDefault="00B50EA9">
            <w:pPr>
              <w:pStyle w:val="ProductList-TableBody"/>
            </w:pPr>
            <w:r>
              <w:rPr>
                <w:color w:val="404040"/>
              </w:rPr>
              <w:t>Éligible à Réduction : N/A</w:t>
            </w:r>
          </w:p>
        </w:tc>
      </w:tr>
      <w:tr w:rsidR="00D80E32" w14:paraId="4D3673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FA76D" w14:textId="77777777" w:rsidR="00D80E32" w:rsidRDefault="00B50EA9">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6C2D6" w14:textId="77777777" w:rsidR="00D80E32" w:rsidRDefault="00B50EA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D5518" w14:textId="77777777" w:rsidR="00D80E32" w:rsidRDefault="00B50EA9">
            <w:pPr>
              <w:pStyle w:val="ProductList-TableBody"/>
            </w:pPr>
            <w:r>
              <w:rPr>
                <w:color w:val="404040"/>
              </w:rPr>
              <w:t>Éligible à Régularisation : N/A</w:t>
            </w:r>
          </w:p>
        </w:tc>
      </w:tr>
      <w:tr w:rsidR="00D80E32" w14:paraId="21098C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05011" w14:textId="77777777" w:rsidR="00D80E32" w:rsidRDefault="00B50EA9">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C72A4" w14:textId="77777777" w:rsidR="00D80E32" w:rsidRDefault="00D80E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6EEF2" w14:textId="77777777" w:rsidR="00D80E32" w:rsidRDefault="00D80E32">
            <w:pPr>
              <w:pStyle w:val="ProductList-TableBody"/>
            </w:pPr>
          </w:p>
        </w:tc>
      </w:tr>
    </w:tbl>
    <w:p w14:paraId="0670908F" w14:textId="77777777" w:rsidR="00D80E32" w:rsidRDefault="00B50EA9">
      <w:pPr>
        <w:pStyle w:val="ProductList-Offering1SubSection"/>
        <w:outlineLvl w:val="3"/>
      </w:pPr>
      <w:bookmarkStart w:id="104" w:name="_Sec793"/>
      <w:r>
        <w:lastRenderedPageBreak/>
        <w:t>3. Droits d’utilisation</w:t>
      </w:r>
      <w:bookmarkEnd w:id="104"/>
    </w:p>
    <w:tbl>
      <w:tblPr>
        <w:tblStyle w:val="PURTable"/>
        <w:tblW w:w="0" w:type="dxa"/>
        <w:tblLook w:val="04A0" w:firstRow="1" w:lastRow="0" w:firstColumn="1" w:lastColumn="0" w:noHBand="0" w:noVBand="1"/>
      </w:tblPr>
      <w:tblGrid>
        <w:gridCol w:w="3612"/>
        <w:gridCol w:w="3656"/>
        <w:gridCol w:w="3648"/>
      </w:tblGrid>
      <w:tr w:rsidR="00D80E32" w14:paraId="2D8FB2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66685C" w14:textId="77777777" w:rsidR="00D80E32" w:rsidRDefault="00B50EA9">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BE63EC" w14:textId="77777777" w:rsidR="00D80E32" w:rsidRDefault="00B50EA9">
            <w:pPr>
              <w:pStyle w:val="ProductList-TableBody"/>
            </w:pPr>
            <w:r>
              <w:rPr>
                <w:color w:val="404040"/>
              </w:rPr>
              <w:t>Conditions de Licence Spécifiques au Produit : N/A</w:t>
            </w:r>
          </w:p>
        </w:tc>
        <w:tc>
          <w:tcPr>
            <w:tcW w:w="4040" w:type="dxa"/>
            <w:tcBorders>
              <w:top w:val="single" w:sz="18" w:space="0" w:color="00188F"/>
              <w:left w:val="single" w:sz="4" w:space="0" w:color="000000"/>
              <w:bottom w:val="single" w:sz="4" w:space="0" w:color="000000"/>
              <w:right w:val="single" w:sz="4" w:space="0" w:color="000000"/>
            </w:tcBorders>
          </w:tcPr>
          <w:p w14:paraId="090C07B0" w14:textId="77777777" w:rsidR="00D80E32" w:rsidRDefault="00B50EA9">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D80E32" w14:paraId="63724285" w14:textId="77777777">
        <w:tc>
          <w:tcPr>
            <w:tcW w:w="4040" w:type="dxa"/>
            <w:tcBorders>
              <w:top w:val="single" w:sz="4" w:space="0" w:color="000000"/>
              <w:left w:val="single" w:sz="4" w:space="0" w:color="000000"/>
              <w:bottom w:val="single" w:sz="4" w:space="0" w:color="000000"/>
              <w:right w:val="single" w:sz="4" w:space="0" w:color="000000"/>
            </w:tcBorders>
          </w:tcPr>
          <w:p w14:paraId="7CB3F809" w14:textId="77777777" w:rsidR="00D80E32" w:rsidRDefault="00B50EA9">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1F3F633D" w14:textId="77777777" w:rsidR="00D80E32" w:rsidRDefault="00B50EA9">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 (l’accès à des fonctionnalités supplémentaires nécessite à la fois la CAL de Base et des CAL Supplémentaires)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ED946" w14:textId="77777777" w:rsidR="00D80E32" w:rsidRDefault="00B50EA9">
            <w:pPr>
              <w:pStyle w:val="ProductList-TableBody"/>
            </w:pPr>
            <w:r>
              <w:rPr>
                <w:color w:val="404040"/>
              </w:rPr>
              <w:t>Technologies incluses : N/A</w:t>
            </w:r>
          </w:p>
        </w:tc>
      </w:tr>
      <w:tr w:rsidR="00D80E32" w14:paraId="141412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EDE54" w14:textId="77777777" w:rsidR="00D80E32" w:rsidRDefault="00B50EA9">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41995" w14:textId="77777777" w:rsidR="00D80E32" w:rsidRDefault="00D80E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60D2C" w14:textId="77777777" w:rsidR="00D80E32" w:rsidRDefault="00D80E32">
            <w:pPr>
              <w:pStyle w:val="ProductList-TableBody"/>
            </w:pPr>
          </w:p>
        </w:tc>
      </w:tr>
    </w:tbl>
    <w:p w14:paraId="611B3C18" w14:textId="77777777" w:rsidR="00D80E32" w:rsidRDefault="00D80E32">
      <w:pPr>
        <w:pStyle w:val="ProductList-Body"/>
      </w:pPr>
    </w:p>
    <w:p w14:paraId="6CDD58DB" w14:textId="77777777" w:rsidR="00D80E32" w:rsidRDefault="00B50EA9">
      <w:pPr>
        <w:pStyle w:val="ProductList-ClauseHeading"/>
        <w:outlineLvl w:val="4"/>
      </w:pPr>
      <w:r>
        <w:t>3.1 Accès Logiciel Serveur</w:t>
      </w:r>
    </w:p>
    <w:tbl>
      <w:tblPr>
        <w:tblStyle w:val="PURTable"/>
        <w:tblW w:w="0" w:type="dxa"/>
        <w:tblLook w:val="04A0" w:firstRow="1" w:lastRow="0" w:firstColumn="1" w:lastColumn="0" w:noHBand="0" w:noVBand="1"/>
      </w:tblPr>
      <w:tblGrid>
        <w:gridCol w:w="3608"/>
        <w:gridCol w:w="3640"/>
        <w:gridCol w:w="3668"/>
      </w:tblGrid>
      <w:tr w:rsidR="00D80E32" w14:paraId="0B4DB5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2A6B83B" w14:textId="77777777" w:rsidR="00D80E32" w:rsidRDefault="00B50EA9">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14:paraId="50F66DD9" w14:textId="77777777" w:rsidR="00D80E32" w:rsidRDefault="00B50EA9">
            <w:pPr>
              <w:pStyle w:val="ProductList-TableBody"/>
            </w:pPr>
            <w:r>
              <w:t>CAL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18E10371" w14:textId="77777777" w:rsidR="00D80E32" w:rsidRDefault="00B50EA9">
            <w:pPr>
              <w:pStyle w:val="ProductList-TableBody"/>
            </w:pPr>
            <w:r>
              <w:t>SL Utilisateur Exchange Online (Plan 1/1G/2/2A/2G)</w:t>
            </w:r>
          </w:p>
        </w:tc>
      </w:tr>
      <w:tr w:rsidR="00D80E32" w14:paraId="7804DDD4"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F46680D" w14:textId="77777777" w:rsidR="00D80E32" w:rsidRDefault="00D80E3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B129E3B" w14:textId="77777777" w:rsidR="00D80E32" w:rsidRDefault="00B50EA9">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44CF94D" w14:textId="77777777" w:rsidR="00D80E32" w:rsidRDefault="00D80E32">
            <w:pPr>
              <w:pStyle w:val="ProductList-TableBody"/>
            </w:pPr>
          </w:p>
        </w:tc>
      </w:tr>
    </w:tbl>
    <w:p w14:paraId="6DBF0C91" w14:textId="77777777" w:rsidR="00D80E32" w:rsidRDefault="00D80E32">
      <w:pPr>
        <w:pStyle w:val="ProductList-Body"/>
      </w:pPr>
    </w:p>
    <w:p w14:paraId="55520EEF" w14:textId="77777777" w:rsidR="00D80E32" w:rsidRDefault="00B50EA9">
      <w:pPr>
        <w:pStyle w:val="ProductList-SubClauseHeading"/>
        <w:outlineLvl w:val="5"/>
      </w:pPr>
      <w:r>
        <w:t>3.1.1 Fonctionnalités supplémentaires associées à la CAL Entreprise Exchange</w:t>
      </w:r>
    </w:p>
    <w:p w14:paraId="4813D532" w14:textId="77777777" w:rsidR="00D80E32" w:rsidRDefault="00B50EA9">
      <w:pPr>
        <w:pStyle w:val="ProductList-BodyIndented"/>
      </w:pPr>
      <w:r>
        <w:t>Archivage Local, Archivage Permanent (Indéfini, basé sur une Requête et basé sur l’Heure), Protection des Informations et Conformité, Stratégies de Rétention Personnalisées, Journalisation par Utilisateur/Liste de Distribution, Boîtes aux Lettres de Site – Conformité, Prévention des Pertes de Données.</w:t>
      </w:r>
    </w:p>
    <w:tbl>
      <w:tblPr>
        <w:tblStyle w:val="PURTable0"/>
        <w:tblW w:w="0" w:type="dxa"/>
        <w:tblLook w:val="04A0" w:firstRow="1" w:lastRow="0" w:firstColumn="1" w:lastColumn="0" w:noHBand="0" w:noVBand="1"/>
      </w:tblPr>
      <w:tblGrid>
        <w:gridCol w:w="3553"/>
        <w:gridCol w:w="3509"/>
        <w:gridCol w:w="3494"/>
      </w:tblGrid>
      <w:tr w:rsidR="00D80E32" w14:paraId="5D5F82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BE6A7FF" w14:textId="77777777" w:rsidR="00D80E32" w:rsidRDefault="00B50EA9">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1AC7AA65" w14:textId="77777777" w:rsidR="00D80E32" w:rsidRDefault="00B50EA9">
            <w:pPr>
              <w:pStyle w:val="ProductList-TableBody"/>
            </w:pPr>
            <w:r>
              <w:t>CAL Entreprise Exchange Server 2019</w:t>
            </w:r>
          </w:p>
        </w:tc>
        <w:tc>
          <w:tcPr>
            <w:tcW w:w="4040" w:type="dxa"/>
            <w:tcBorders>
              <w:top w:val="single" w:sz="18" w:space="0" w:color="0072C6"/>
              <w:left w:val="none" w:sz="4" w:space="0" w:color="000000"/>
              <w:bottom w:val="none" w:sz="4" w:space="0" w:color="000000"/>
              <w:right w:val="single" w:sz="4" w:space="0" w:color="000000"/>
            </w:tcBorders>
          </w:tcPr>
          <w:p w14:paraId="78E0A67A" w14:textId="77777777" w:rsidR="00D80E32" w:rsidRDefault="00B50EA9">
            <w:pPr>
              <w:pStyle w:val="ProductList-TableBody"/>
            </w:pPr>
            <w:r>
              <w:t>SL Utilisateur Exchange Online (Plan 2/2A/2G)</w:t>
            </w:r>
          </w:p>
        </w:tc>
      </w:tr>
      <w:tr w:rsidR="00D80E32" w14:paraId="14DAA426"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421C6D4" w14:textId="77777777" w:rsidR="00D80E32" w:rsidRDefault="00D80E3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ED5830B" w14:textId="77777777" w:rsidR="00D80E32" w:rsidRDefault="00B50EA9">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010F02C" w14:textId="77777777" w:rsidR="00D80E32" w:rsidRDefault="00D80E32">
            <w:pPr>
              <w:pStyle w:val="ProductList-TableBody"/>
            </w:pPr>
          </w:p>
        </w:tc>
      </w:tr>
    </w:tbl>
    <w:p w14:paraId="22D80951" w14:textId="77777777" w:rsidR="00D80E32" w:rsidRDefault="00D80E32">
      <w:pPr>
        <w:pStyle w:val="ProductList-BodyIndented"/>
      </w:pPr>
    </w:p>
    <w:p w14:paraId="54EA3527" w14:textId="77777777" w:rsidR="00D80E32" w:rsidRDefault="00B50EA9">
      <w:pPr>
        <w:pStyle w:val="ProductList-ClauseHeading"/>
        <w:outlineLvl w:val="4"/>
      </w:pPr>
      <w:r>
        <w:t>3.2 Logiciel supplémentaire</w:t>
      </w:r>
    </w:p>
    <w:tbl>
      <w:tblPr>
        <w:tblStyle w:val="PURTable"/>
        <w:tblW w:w="0" w:type="dxa"/>
        <w:tblLook w:val="04A0" w:firstRow="1" w:lastRow="0" w:firstColumn="1" w:lastColumn="0" w:noHBand="0" w:noVBand="1"/>
      </w:tblPr>
      <w:tblGrid>
        <w:gridCol w:w="3692"/>
        <w:gridCol w:w="3612"/>
        <w:gridCol w:w="3612"/>
      </w:tblGrid>
      <w:tr w:rsidR="00D80E32" w14:paraId="76CA8A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805F302" w14:textId="77777777" w:rsidR="00D80E32" w:rsidRDefault="00B50EA9">
            <w:pPr>
              <w:pStyle w:val="ProductList-TableBody"/>
            </w:pPr>
            <w:r>
              <w:t>Outils de gestion d’Exchange</w:t>
            </w:r>
          </w:p>
        </w:tc>
        <w:tc>
          <w:tcPr>
            <w:tcW w:w="4040" w:type="dxa"/>
            <w:tcBorders>
              <w:top w:val="single" w:sz="18" w:space="0" w:color="0072C6"/>
              <w:left w:val="single" w:sz="4" w:space="0" w:color="000000"/>
              <w:bottom w:val="single" w:sz="4" w:space="0" w:color="000000"/>
              <w:right w:val="single" w:sz="4" w:space="0" w:color="000000"/>
            </w:tcBorders>
          </w:tcPr>
          <w:p w14:paraId="57486566" w14:textId="77777777" w:rsidR="00D80E32" w:rsidRDefault="00D80E3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F66D373" w14:textId="77777777" w:rsidR="00D80E32" w:rsidRDefault="00D80E32">
            <w:pPr>
              <w:pStyle w:val="ProductList-TableBody"/>
            </w:pPr>
          </w:p>
        </w:tc>
      </w:tr>
    </w:tbl>
    <w:p w14:paraId="53358154" w14:textId="77777777" w:rsidR="00D80E32" w:rsidRDefault="00D80E32">
      <w:pPr>
        <w:pStyle w:val="ProductList-Body"/>
      </w:pPr>
    </w:p>
    <w:p w14:paraId="46AF65EE" w14:textId="77777777" w:rsidR="00D80E32" w:rsidRDefault="00D80E32">
      <w:pPr>
        <w:pStyle w:val="ProductList-Body"/>
      </w:pPr>
    </w:p>
    <w:p w14:paraId="51E64350" w14:textId="77777777" w:rsidR="00D80E32" w:rsidRDefault="00B50EA9">
      <w:pPr>
        <w:pStyle w:val="ProductList-Offering1SubSection"/>
        <w:outlineLvl w:val="3"/>
      </w:pPr>
      <w:bookmarkStart w:id="105" w:name="_Sec824"/>
      <w:r>
        <w:t>4. Software Assurance</w:t>
      </w:r>
      <w:bookmarkEnd w:id="105"/>
    </w:p>
    <w:tbl>
      <w:tblPr>
        <w:tblStyle w:val="PURTable"/>
        <w:tblW w:w="0" w:type="dxa"/>
        <w:tblLook w:val="04A0" w:firstRow="1" w:lastRow="0" w:firstColumn="1" w:lastColumn="0" w:noHBand="0" w:noVBand="1"/>
      </w:tblPr>
      <w:tblGrid>
        <w:gridCol w:w="3641"/>
        <w:gridCol w:w="3640"/>
        <w:gridCol w:w="3635"/>
      </w:tblGrid>
      <w:tr w:rsidR="00D80E32" w14:paraId="7C551F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B12477" w14:textId="77777777" w:rsidR="00D80E32" w:rsidRDefault="00B50EA9">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6BD098E2" w14:textId="77777777" w:rsidR="00D80E32" w:rsidRDefault="00B50EA9">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860406" w14:textId="77777777" w:rsidR="00D80E32" w:rsidRDefault="00B50EA9">
            <w:pPr>
              <w:pStyle w:val="ProductList-TableBody"/>
            </w:pPr>
            <w:r>
              <w:rPr>
                <w:color w:val="404040"/>
              </w:rPr>
              <w:t>Droits de Basculement : N/A</w:t>
            </w:r>
          </w:p>
        </w:tc>
      </w:tr>
      <w:tr w:rsidR="00D80E32" w14:paraId="3699C932" w14:textId="77777777">
        <w:tc>
          <w:tcPr>
            <w:tcW w:w="4040" w:type="dxa"/>
            <w:tcBorders>
              <w:top w:val="single" w:sz="4" w:space="0" w:color="000000"/>
              <w:left w:val="single" w:sz="4" w:space="0" w:color="000000"/>
              <w:bottom w:val="single" w:sz="4" w:space="0" w:color="000000"/>
              <w:right w:val="single" w:sz="4" w:space="0" w:color="000000"/>
            </w:tcBorders>
          </w:tcPr>
          <w:p w14:paraId="68AB98AA" w14:textId="77777777" w:rsidR="00D80E32" w:rsidRDefault="00B50EA9">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(Licences Serveur uniquement)</w:t>
            </w:r>
          </w:p>
        </w:tc>
        <w:tc>
          <w:tcPr>
            <w:tcW w:w="4040" w:type="dxa"/>
            <w:tcBorders>
              <w:top w:val="single" w:sz="4" w:space="0" w:color="000000"/>
              <w:left w:val="single" w:sz="4" w:space="0" w:color="000000"/>
              <w:bottom w:val="single" w:sz="4" w:space="0" w:color="000000"/>
              <w:right w:val="single" w:sz="4" w:space="0" w:color="000000"/>
            </w:tcBorders>
          </w:tcPr>
          <w:p w14:paraId="1A0C93B1" w14:textId="77777777" w:rsidR="00D80E32" w:rsidRDefault="00B50EA9">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8">
              <w:r>
                <w:rPr>
                  <w:color w:val="00467F"/>
                  <w:u w:val="single"/>
                </w:rPr>
                <w:t>Liste des Produits - Juin 2015</w:t>
              </w:r>
            </w:hyperlink>
            <w:r>
              <w:t xml:space="preserve"> (Connecteur Externe)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AB049" w14:textId="77777777" w:rsidR="00D80E32" w:rsidRDefault="00B50EA9">
            <w:pPr>
              <w:pStyle w:val="ProductList-TableBody"/>
            </w:pPr>
            <w:r>
              <w:rPr>
                <w:color w:val="404040"/>
              </w:rPr>
              <w:t>Droits d’Itinérance : N/A</w:t>
            </w:r>
          </w:p>
        </w:tc>
      </w:tr>
      <w:tr w:rsidR="00D80E32" w14:paraId="4B035B12" w14:textId="77777777">
        <w:tc>
          <w:tcPr>
            <w:tcW w:w="4040" w:type="dxa"/>
            <w:tcBorders>
              <w:top w:val="single" w:sz="4" w:space="0" w:color="000000"/>
              <w:left w:val="single" w:sz="4" w:space="0" w:color="000000"/>
              <w:bottom w:val="single" w:sz="4" w:space="0" w:color="000000"/>
              <w:right w:val="single" w:sz="4" w:space="0" w:color="000000"/>
            </w:tcBorders>
          </w:tcPr>
          <w:p w14:paraId="44C85390" w14:textId="77777777" w:rsidR="00D80E32" w:rsidRDefault="00B50EA9">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A9154" w14:textId="77777777" w:rsidR="00D80E32" w:rsidRDefault="00B50EA9">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6316F" w14:textId="77777777" w:rsidR="00D80E32" w:rsidRDefault="00D80E32">
            <w:pPr>
              <w:pStyle w:val="ProductList-TableBody"/>
            </w:pPr>
          </w:p>
        </w:tc>
      </w:tr>
    </w:tbl>
    <w:p w14:paraId="5AC9A305" w14:textId="77777777" w:rsidR="00D80E32" w:rsidRDefault="00D80E32">
      <w:pPr>
        <w:pStyle w:val="ProductList-Body"/>
      </w:pPr>
    </w:p>
    <w:p w14:paraId="047FDCB9" w14:textId="77777777" w:rsidR="00D80E32" w:rsidRDefault="00B50EA9">
      <w:pPr>
        <w:pStyle w:val="ProductList-ClauseHeading"/>
        <w:outlineLvl w:val="4"/>
      </w:pPr>
      <w:r>
        <w:t>4.1 Conditions générales supplémentaires applicables à la CAL Entreprise Exchange avec Services 2019</w:t>
      </w:r>
    </w:p>
    <w:p w14:paraId="384359E2" w14:textId="77777777" w:rsidR="00D80E32" w:rsidRDefault="00B50EA9">
      <w:pPr>
        <w:pStyle w:val="ProductList-Body"/>
      </w:pPr>
      <w:r>
        <w:t>Les CAL Entreprise Exchange Server couvertes par une SA active permettent d’utiliser Data Loss Prevention</w:t>
      </w:r>
      <w:r>
        <w:fldChar w:fldCharType="begin"/>
      </w:r>
      <w:r>
        <w:instrText xml:space="preserve"> XE "Data Loss Prevention" </w:instrText>
      </w:r>
      <w:r>
        <w:fldChar w:fldCharType="end"/>
      </w:r>
      <w:r>
        <w:t xml:space="preserve"> et Exchange Online Protection</w:t>
      </w:r>
      <w:r>
        <w:fldChar w:fldCharType="begin"/>
      </w:r>
      <w:r>
        <w:instrText xml:space="preserve"> XE "Exchange Online Protection" </w:instrText>
      </w:r>
      <w:r>
        <w:fldChar w:fldCharType="end"/>
      </w:r>
      <w:r>
        <w:t xml:space="preserve">. </w:t>
      </w:r>
    </w:p>
    <w:p w14:paraId="0ADC012E" w14:textId="77777777" w:rsidR="00D80E32" w:rsidRDefault="00D80E32">
      <w:pPr>
        <w:pStyle w:val="ProductList-Body"/>
      </w:pPr>
    </w:p>
    <w:p w14:paraId="3525FF87" w14:textId="77777777" w:rsidR="00D80E32" w:rsidRDefault="00B50EA9">
      <w:pPr>
        <w:pStyle w:val="ProductList-ClauseHeading"/>
        <w:outlineLvl w:val="4"/>
      </w:pPr>
      <w:r>
        <w:t>4.2 Service de Messagerie Vocale Exchange Online</w:t>
      </w:r>
    </w:p>
    <w:p w14:paraId="0DC8B244" w14:textId="77777777" w:rsidR="00D80E32" w:rsidRDefault="00B50EA9">
      <w:pPr>
        <w:pStyle w:val="ProductList-Body"/>
      </w:pPr>
      <w:r>
        <w:t>Les Clients avec SA active pour Exchange Server Standard 2019 ou Exchange Server Enterprise 2019 peuvent utiliser le Service de Messagerie Vocale Exchange Online</w:t>
      </w:r>
      <w:r>
        <w:fldChar w:fldCharType="begin"/>
      </w:r>
      <w:r>
        <w:instrText xml:space="preserve"> XE "Service de Messagerie Vocale Exchange Online" </w:instrText>
      </w:r>
      <w:r>
        <w:fldChar w:fldCharType="end"/>
      </w:r>
      <w:r>
        <w:t xml:space="preserve"> de Cloud Voicemail pour accéder aux messages vocaux depuis Outlook. L’utilisation de ce Service en Ligne est soumise aux OST.</w:t>
      </w:r>
    </w:p>
    <w:p w14:paraId="676B9479" w14:textId="77777777" w:rsidR="00D80E32" w:rsidRDefault="00D80E32">
      <w:pPr>
        <w:pStyle w:val="ProductList-Body"/>
      </w:pPr>
    </w:p>
    <w:p w14:paraId="252BC185" w14:textId="77777777" w:rsidR="00D80E32" w:rsidRDefault="00D80E32">
      <w:pPr>
        <w:pStyle w:val="PURBreadcrumb"/>
      </w:pPr>
    </w:p>
    <w:tbl>
      <w:tblPr>
        <w:tblStyle w:val="PURTable"/>
        <w:tblW w:w="0" w:type="dxa"/>
        <w:tblLook w:val="04A0" w:firstRow="1" w:lastRow="0" w:firstColumn="1" w:lastColumn="0" w:noHBand="0" w:noVBand="1"/>
      </w:tblPr>
      <w:tblGrid>
        <w:gridCol w:w="10916"/>
      </w:tblGrid>
      <w:tr w:rsidR="00D80E32" w14:paraId="4F4F43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ABE3CF" w14:textId="77777777" w:rsidR="00D80E32" w:rsidRDefault="00384E68">
            <w:pPr>
              <w:pStyle w:val="ProductList-TableBody"/>
              <w:jc w:val="right"/>
            </w:pPr>
            <w:hyperlink w:anchor="_Sec842">
              <w:r w:rsidR="00B50EA9">
                <w:rPr>
                  <w:color w:val="00467F"/>
                  <w:sz w:val="14"/>
                  <w:u w:val="single"/>
                </w:rPr>
                <w:t>Table des matières</w:t>
              </w:r>
            </w:hyperlink>
            <w:r w:rsidR="00B50EA9">
              <w:rPr>
                <w:sz w:val="14"/>
              </w:rPr>
              <w:t xml:space="preserve"> / </w:t>
            </w:r>
            <w:hyperlink w:anchor="_Sec549">
              <w:r w:rsidR="00B50EA9">
                <w:rPr>
                  <w:color w:val="00467F"/>
                  <w:sz w:val="14"/>
                  <w:u w:val="single"/>
                </w:rPr>
                <w:t>Glossaire</w:t>
              </w:r>
            </w:hyperlink>
            <w:r w:rsidR="00B50EA9">
              <w:rPr>
                <w:sz w:val="14"/>
              </w:rPr>
              <w:t xml:space="preserve"> / </w:t>
            </w:r>
            <w:hyperlink w:anchor="_Sec844">
              <w:r w:rsidR="00B50EA9">
                <w:rPr>
                  <w:color w:val="00467F"/>
                  <w:sz w:val="14"/>
                  <w:u w:val="single"/>
                </w:rPr>
                <w:t>Index</w:t>
              </w:r>
            </w:hyperlink>
          </w:p>
        </w:tc>
      </w:tr>
    </w:tbl>
    <w:p w14:paraId="2EDE8F40" w14:textId="77777777" w:rsidR="00D80E32" w:rsidRDefault="00D80E32">
      <w:pPr>
        <w:pStyle w:val="ProductList-Body"/>
      </w:pPr>
    </w:p>
    <w:p w14:paraId="2B2A51BC" w14:textId="77777777" w:rsidR="00D80E32" w:rsidRDefault="00B50EA9">
      <w:pPr>
        <w:pStyle w:val="ProductList-Offering2HeadingNoBorder"/>
        <w:outlineLvl w:val="2"/>
      </w:pPr>
      <w:bookmarkStart w:id="106" w:name="_Sec639"/>
      <w:r>
        <w:t>Project Server</w:t>
      </w:r>
      <w:bookmarkEnd w:id="106"/>
      <w:r>
        <w:fldChar w:fldCharType="begin"/>
      </w:r>
      <w:r>
        <w:instrText xml:space="preserve"> TC "</w:instrText>
      </w:r>
      <w:bookmarkStart w:id="107" w:name="_Toc25930341"/>
      <w:r>
        <w:instrText>Project Server</w:instrText>
      </w:r>
      <w:bookmarkEnd w:id="107"/>
      <w:r>
        <w:instrText>" \l 3</w:instrText>
      </w:r>
      <w:r>
        <w:fldChar w:fldCharType="end"/>
      </w:r>
    </w:p>
    <w:p w14:paraId="118E57B7" w14:textId="77777777" w:rsidR="00D80E32" w:rsidRDefault="00B50EA9">
      <w:pPr>
        <w:pStyle w:val="ProductList-Offering1SubSection"/>
        <w:outlineLvl w:val="3"/>
      </w:pPr>
      <w:bookmarkStart w:id="108" w:name="_Sec684"/>
      <w:r>
        <w:t>1. Disponibilité des programmes</w:t>
      </w:r>
      <w:bookmarkEnd w:id="108"/>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D80E32" w14:paraId="33C5893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CC7C6B9" w14:textId="77777777" w:rsidR="00D80E32" w:rsidRDefault="00B50EA9">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1F665F" w14:textId="77777777" w:rsidR="00D80E32" w:rsidRDefault="00B50EA9">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A72912" w14:textId="77777777" w:rsidR="00D80E32" w:rsidRDefault="00B50EA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DF7A39" w14:textId="77777777" w:rsidR="00D80E32" w:rsidRDefault="00B50EA9">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6098A6" w14:textId="77777777" w:rsidR="00D80E32" w:rsidRDefault="00B50E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CCFE21" w14:textId="77777777" w:rsidR="00D80E32" w:rsidRDefault="00B50EA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3E326C" w14:textId="77777777" w:rsidR="00D80E32" w:rsidRDefault="00B50EA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212B6F" w14:textId="77777777" w:rsidR="00D80E32" w:rsidRDefault="00B50EA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8BFEC4" w14:textId="77777777" w:rsidR="00D80E32" w:rsidRDefault="00B50EA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B97CF2" w14:textId="77777777" w:rsidR="00D80E32" w:rsidRDefault="00B50EA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FB1E49" w14:textId="77777777" w:rsidR="00D80E32" w:rsidRDefault="00B50EA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C5D693" w14:textId="77777777" w:rsidR="00D80E32" w:rsidRDefault="00B50EA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80E32" w14:paraId="090B47B8" w14:textId="77777777">
        <w:tc>
          <w:tcPr>
            <w:tcW w:w="4160" w:type="dxa"/>
            <w:tcBorders>
              <w:top w:val="single" w:sz="6" w:space="0" w:color="FFFFFF"/>
              <w:left w:val="none" w:sz="4" w:space="0" w:color="6E6E6E"/>
              <w:bottom w:val="dashed" w:sz="4" w:space="0" w:color="BFBFBF"/>
              <w:right w:val="none" w:sz="4" w:space="0" w:color="6E6E6E"/>
            </w:tcBorders>
          </w:tcPr>
          <w:p w14:paraId="3C2DC538" w14:textId="77777777" w:rsidR="00D80E32" w:rsidRDefault="00B50EA9">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2F3BEB3" w14:textId="77777777" w:rsidR="00D80E32" w:rsidRDefault="00B50EA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BE7AC33" w14:textId="77777777" w:rsidR="00D80E32" w:rsidRDefault="00B50EA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1C5EBD5" w14:textId="77777777" w:rsidR="00D80E32" w:rsidRDefault="00B50EA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0F512E9" w14:textId="77777777" w:rsidR="00D80E32" w:rsidRDefault="00B50EA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347E5"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9C819"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E51DB"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71241" w14:textId="77777777" w:rsidR="00D80E32" w:rsidRDefault="00B50E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41D56"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617EE"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0B4F7"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80E32" w14:paraId="41030B52" w14:textId="77777777">
        <w:tc>
          <w:tcPr>
            <w:tcW w:w="4160" w:type="dxa"/>
            <w:tcBorders>
              <w:top w:val="dashed" w:sz="4" w:space="0" w:color="BFBFBF"/>
              <w:left w:val="none" w:sz="4" w:space="0" w:color="6E6E6E"/>
              <w:bottom w:val="none" w:sz="4" w:space="0" w:color="BFBFBF"/>
              <w:right w:val="none" w:sz="4" w:space="0" w:color="6E6E6E"/>
            </w:tcBorders>
          </w:tcPr>
          <w:p w14:paraId="10CB109C" w14:textId="77777777" w:rsidR="00D80E32" w:rsidRDefault="00B50EA9">
            <w:pPr>
              <w:pStyle w:val="ProductList-TableBody"/>
            </w:pPr>
            <w:r>
              <w:t>CAL Project Server 2019</w:t>
            </w:r>
            <w:r>
              <w:fldChar w:fldCharType="begin"/>
            </w:r>
            <w:r>
              <w:instrText xml:space="preserve"> XE "CAL Project Server 2019" </w:instrText>
            </w:r>
            <w:r>
              <w:fldChar w:fldCharType="end"/>
            </w:r>
            <w:r>
              <w:t xml:space="preserve"> (Utilisateur et Dispositif)</w:t>
            </w:r>
          </w:p>
        </w:tc>
        <w:tc>
          <w:tcPr>
            <w:tcW w:w="620" w:type="dxa"/>
            <w:tcBorders>
              <w:top w:val="dashed" w:sz="4" w:space="0" w:color="BFBFBF"/>
              <w:left w:val="none" w:sz="4" w:space="0" w:color="6E6E6E"/>
              <w:bottom w:val="none" w:sz="4" w:space="0" w:color="BFBFBF"/>
              <w:right w:val="none" w:sz="4" w:space="0" w:color="6E6E6E"/>
            </w:tcBorders>
          </w:tcPr>
          <w:p w14:paraId="5948F9B0" w14:textId="77777777" w:rsidR="00D80E32" w:rsidRDefault="00B50EA9">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F9FC24B" w14:textId="77777777" w:rsidR="00D80E32" w:rsidRDefault="00B50EA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EEDA83E" w14:textId="77777777" w:rsidR="00D80E32" w:rsidRDefault="00B50EA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E5C02B4" w14:textId="77777777" w:rsidR="00D80E32" w:rsidRDefault="00B50E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0855D"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90FAF"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B90AE"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A3076" w14:textId="77777777" w:rsidR="00D80E32" w:rsidRDefault="00B50E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20320"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E9774"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4F2CA"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2CD61DC2" w14:textId="77777777" w:rsidR="00D80E32" w:rsidRDefault="00B50EA9">
      <w:pPr>
        <w:pStyle w:val="ProductList-Offering1SubSection"/>
        <w:outlineLvl w:val="3"/>
      </w:pPr>
      <w:bookmarkStart w:id="109" w:name="_Sec739"/>
      <w:r>
        <w:t>2. Conditions des Produits</w:t>
      </w:r>
      <w:bookmarkEnd w:id="109"/>
    </w:p>
    <w:tbl>
      <w:tblPr>
        <w:tblStyle w:val="PURTable"/>
        <w:tblW w:w="0" w:type="dxa"/>
        <w:tblLook w:val="04A0" w:firstRow="1" w:lastRow="0" w:firstColumn="1" w:lastColumn="0" w:noHBand="0" w:noVBand="1"/>
      </w:tblPr>
      <w:tblGrid>
        <w:gridCol w:w="3630"/>
        <w:gridCol w:w="3634"/>
        <w:gridCol w:w="3652"/>
      </w:tblGrid>
      <w:tr w:rsidR="00D80E32" w14:paraId="70DEAC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D407491" w14:textId="77777777" w:rsidR="00D80E32" w:rsidRDefault="00B50EA9">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1CC4B765" w14:textId="77777777" w:rsidR="00D80E32" w:rsidRDefault="00B50EA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1BC5391" w14:textId="77777777" w:rsidR="00D80E32" w:rsidRDefault="00B50EA9">
            <w:pPr>
              <w:pStyle w:val="ProductList-TableBody"/>
            </w:pPr>
            <w:r>
              <w:rPr>
                <w:color w:val="404040"/>
              </w:rPr>
              <w:t>Éditions Antérieures : N/A</w:t>
            </w:r>
          </w:p>
        </w:tc>
      </w:tr>
      <w:tr w:rsidR="00D80E32" w14:paraId="159774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F4323" w14:textId="77777777" w:rsidR="00D80E32" w:rsidRDefault="00B50EA9">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F7002" w14:textId="77777777" w:rsidR="00D80E32" w:rsidRDefault="00B50EA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26B8AB7C" w14:textId="77777777" w:rsidR="00D80E32" w:rsidRDefault="00B50EA9">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D80E32" w14:paraId="7DEDAD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53A96" w14:textId="77777777" w:rsidR="00D80E32" w:rsidRDefault="00B50EA9">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58FD8" w14:textId="77777777" w:rsidR="00D80E32" w:rsidRDefault="00B50EA9">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C14FA" w14:textId="77777777" w:rsidR="00D80E32" w:rsidRDefault="00B50EA9">
            <w:pPr>
              <w:pStyle w:val="ProductList-TableBody"/>
            </w:pPr>
            <w:r>
              <w:rPr>
                <w:color w:val="404040"/>
              </w:rPr>
              <w:t>Éligible à Réduction : N/A</w:t>
            </w:r>
          </w:p>
        </w:tc>
      </w:tr>
      <w:tr w:rsidR="00D80E32" w14:paraId="6FBC99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59D7C" w14:textId="77777777" w:rsidR="00D80E32" w:rsidRDefault="00B50EA9">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76FCA" w14:textId="77777777" w:rsidR="00D80E32" w:rsidRDefault="00B50EA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89F1B" w14:textId="77777777" w:rsidR="00D80E32" w:rsidRDefault="00B50EA9">
            <w:pPr>
              <w:pStyle w:val="ProductList-TableBody"/>
            </w:pPr>
            <w:r>
              <w:rPr>
                <w:color w:val="404040"/>
              </w:rPr>
              <w:t>Éligible à Régularisation : N/A</w:t>
            </w:r>
          </w:p>
        </w:tc>
      </w:tr>
      <w:tr w:rsidR="00D80E32" w14:paraId="32D29F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8D4E1" w14:textId="77777777" w:rsidR="00D80E32" w:rsidRDefault="00B50EA9">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B7C1A" w14:textId="77777777" w:rsidR="00D80E32" w:rsidRDefault="00D80E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4CC6A" w14:textId="77777777" w:rsidR="00D80E32" w:rsidRDefault="00D80E32">
            <w:pPr>
              <w:pStyle w:val="ProductList-TableBody"/>
            </w:pPr>
          </w:p>
        </w:tc>
      </w:tr>
    </w:tbl>
    <w:p w14:paraId="5534428D" w14:textId="77777777" w:rsidR="00D80E32" w:rsidRDefault="00B50EA9">
      <w:pPr>
        <w:pStyle w:val="ProductList-Offering1SubSection"/>
        <w:outlineLvl w:val="3"/>
      </w:pPr>
      <w:bookmarkStart w:id="110" w:name="_Sec795"/>
      <w:r>
        <w:lastRenderedPageBreak/>
        <w:t>3. Droits d’utilisation</w:t>
      </w:r>
      <w:bookmarkEnd w:id="110"/>
    </w:p>
    <w:tbl>
      <w:tblPr>
        <w:tblStyle w:val="PURTable"/>
        <w:tblW w:w="0" w:type="dxa"/>
        <w:tblLook w:val="04A0" w:firstRow="1" w:lastRow="0" w:firstColumn="1" w:lastColumn="0" w:noHBand="0" w:noVBand="1"/>
      </w:tblPr>
      <w:tblGrid>
        <w:gridCol w:w="3631"/>
        <w:gridCol w:w="3620"/>
        <w:gridCol w:w="3665"/>
      </w:tblGrid>
      <w:tr w:rsidR="00D80E32" w14:paraId="668A74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E9EF11" w14:textId="77777777" w:rsidR="00D80E32" w:rsidRDefault="00B50EA9">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8542D5" w14:textId="77777777" w:rsidR="00D80E32" w:rsidRDefault="00B50EA9">
            <w:pPr>
              <w:pStyle w:val="ProductList-TableBody"/>
            </w:pPr>
            <w:r>
              <w:rPr>
                <w:color w:val="404040"/>
              </w:rPr>
              <w:t>Conditions de Licence Spécifiques au Produit : N/A</w:t>
            </w:r>
          </w:p>
        </w:tc>
        <w:tc>
          <w:tcPr>
            <w:tcW w:w="4040" w:type="dxa"/>
            <w:tcBorders>
              <w:top w:val="single" w:sz="18" w:space="0" w:color="00188F"/>
              <w:left w:val="single" w:sz="4" w:space="0" w:color="000000"/>
              <w:bottom w:val="single" w:sz="4" w:space="0" w:color="000000"/>
              <w:right w:val="single" w:sz="4" w:space="0" w:color="000000"/>
            </w:tcBorders>
          </w:tcPr>
          <w:p w14:paraId="4861AF2F" w14:textId="77777777" w:rsidR="00D80E32" w:rsidRDefault="00B50EA9">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D80E32" w14:paraId="52DB2DDF" w14:textId="77777777">
        <w:tc>
          <w:tcPr>
            <w:tcW w:w="4040" w:type="dxa"/>
            <w:tcBorders>
              <w:top w:val="single" w:sz="4" w:space="0" w:color="000000"/>
              <w:left w:val="single" w:sz="4" w:space="0" w:color="000000"/>
              <w:bottom w:val="single" w:sz="4" w:space="0" w:color="000000"/>
              <w:right w:val="single" w:sz="4" w:space="0" w:color="000000"/>
            </w:tcBorders>
          </w:tcPr>
          <w:p w14:paraId="68AB833D" w14:textId="77777777" w:rsidR="00D80E32" w:rsidRDefault="00B50EA9">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14:paraId="16D6AC4E" w14:textId="77777777" w:rsidR="00D80E32" w:rsidRDefault="00B50EA9">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CEA74" w14:textId="77777777" w:rsidR="00D80E32" w:rsidRDefault="00B50EA9">
            <w:pPr>
              <w:pStyle w:val="ProductList-TableBody"/>
            </w:pPr>
            <w:r>
              <w:rPr>
                <w:color w:val="404040"/>
              </w:rPr>
              <w:t>Technologies incluses : N/A</w:t>
            </w:r>
          </w:p>
        </w:tc>
      </w:tr>
      <w:tr w:rsidR="00D80E32" w14:paraId="2F0D05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B93A9" w14:textId="77777777" w:rsidR="00D80E32" w:rsidRDefault="00B50EA9">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C9775" w14:textId="77777777" w:rsidR="00D80E32" w:rsidRDefault="00D80E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B2DE8" w14:textId="77777777" w:rsidR="00D80E32" w:rsidRDefault="00D80E32">
            <w:pPr>
              <w:pStyle w:val="ProductList-TableBody"/>
            </w:pPr>
          </w:p>
        </w:tc>
      </w:tr>
    </w:tbl>
    <w:p w14:paraId="2190797E" w14:textId="77777777" w:rsidR="00D80E32" w:rsidRDefault="00D80E32">
      <w:pPr>
        <w:pStyle w:val="ProductList-Body"/>
      </w:pPr>
    </w:p>
    <w:p w14:paraId="3E91A48D" w14:textId="77777777" w:rsidR="00D80E32" w:rsidRDefault="00B50EA9">
      <w:pPr>
        <w:pStyle w:val="ProductList-ClauseHeading"/>
        <w:outlineLvl w:val="4"/>
      </w:pPr>
      <w:r>
        <w:t>3.1 Accès Logiciel Serveur</w:t>
      </w:r>
    </w:p>
    <w:tbl>
      <w:tblPr>
        <w:tblStyle w:val="PURTable"/>
        <w:tblW w:w="0" w:type="dxa"/>
        <w:tblLook w:val="04A0" w:firstRow="1" w:lastRow="0" w:firstColumn="1" w:lastColumn="0" w:noHBand="0" w:noVBand="1"/>
      </w:tblPr>
      <w:tblGrid>
        <w:gridCol w:w="3615"/>
        <w:gridCol w:w="3663"/>
        <w:gridCol w:w="3638"/>
      </w:tblGrid>
      <w:tr w:rsidR="00D80E32" w14:paraId="424D37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4627D87" w14:textId="77777777" w:rsidR="00D80E32" w:rsidRDefault="00B50EA9">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14:paraId="017688C0" w14:textId="77777777" w:rsidR="00D80E32" w:rsidRDefault="00B50EA9">
            <w:pPr>
              <w:pStyle w:val="ProductList-TableBody"/>
            </w:pPr>
            <w:r>
              <w:t>CAL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3B68E606" w14:textId="77777777" w:rsidR="00D80E32" w:rsidRDefault="00B50EA9">
            <w:pPr>
              <w:pStyle w:val="ProductList-TableBody"/>
            </w:pPr>
            <w:r>
              <w:t>SL Utilisateur Project Online Essentials</w:t>
            </w:r>
          </w:p>
        </w:tc>
      </w:tr>
      <w:tr w:rsidR="00D80E32" w14:paraId="4473B8BC"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755B9E2" w14:textId="77777777" w:rsidR="00D80E32" w:rsidRDefault="00D80E3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EC8CAED" w14:textId="77777777" w:rsidR="00D80E32" w:rsidRDefault="00B50EA9">
            <w:pPr>
              <w:pStyle w:val="ProductList-TableBody"/>
            </w:pPr>
            <w:r>
              <w:t>Plan du Projet 3 SL Utilisateur</w:t>
            </w:r>
            <w:r>
              <w:fldChar w:fldCharType="begin"/>
            </w:r>
            <w:r>
              <w:instrText xml:space="preserve"> XE "Plan du Projet 3 SL Utilisateur"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181DA5F0" w14:textId="77777777" w:rsidR="00D80E32" w:rsidRDefault="00B50EA9">
            <w:pPr>
              <w:pStyle w:val="ProductList-TableBody"/>
            </w:pPr>
            <w:r>
              <w:t>Plan du Projet 5 SL Utilisateur</w:t>
            </w:r>
            <w:r>
              <w:fldChar w:fldCharType="begin"/>
            </w:r>
            <w:r>
              <w:instrText xml:space="preserve"> XE "Plan du Projet 5 SL Utilisateur" </w:instrText>
            </w:r>
            <w:r>
              <w:fldChar w:fldCharType="end"/>
            </w:r>
          </w:p>
        </w:tc>
      </w:tr>
      <w:tr w:rsidR="00D80E32" w14:paraId="4C5E35A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682E841" w14:textId="77777777" w:rsidR="00D80E32" w:rsidRDefault="00D80E3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714C4EE" w14:textId="77777777" w:rsidR="00D80E32" w:rsidRDefault="00B50EA9">
            <w:pPr>
              <w:pStyle w:val="ProductList-TableBody"/>
            </w:pPr>
            <w:r>
              <w:t>Project Professionnel 2019</w:t>
            </w:r>
          </w:p>
        </w:tc>
        <w:tc>
          <w:tcPr>
            <w:tcW w:w="4040" w:type="dxa"/>
            <w:tcBorders>
              <w:top w:val="none" w:sz="4" w:space="0" w:color="000000"/>
              <w:left w:val="none" w:sz="4" w:space="0" w:color="000000"/>
              <w:bottom w:val="single" w:sz="4" w:space="0" w:color="000000"/>
              <w:right w:val="single" w:sz="4" w:space="0" w:color="000000"/>
            </w:tcBorders>
          </w:tcPr>
          <w:p w14:paraId="42D3A498" w14:textId="77777777" w:rsidR="00D80E32" w:rsidRDefault="00D80E32">
            <w:pPr>
              <w:pStyle w:val="ProductList-TableBody"/>
            </w:pPr>
          </w:p>
        </w:tc>
      </w:tr>
    </w:tbl>
    <w:p w14:paraId="553D5116" w14:textId="77777777" w:rsidR="00D80E32" w:rsidRDefault="00D80E32">
      <w:pPr>
        <w:pStyle w:val="ProductList-Body"/>
      </w:pPr>
    </w:p>
    <w:p w14:paraId="2C5C97C7" w14:textId="77777777" w:rsidR="00D80E32" w:rsidRDefault="00B50EA9">
      <w:pPr>
        <w:pStyle w:val="ProductList-ClauseHeading"/>
        <w:outlineLvl w:val="4"/>
      </w:pPr>
      <w:r>
        <w:t>3.2 Logiciel supplémentaire</w:t>
      </w:r>
    </w:p>
    <w:tbl>
      <w:tblPr>
        <w:tblStyle w:val="PURTable"/>
        <w:tblW w:w="0" w:type="dxa"/>
        <w:tblLook w:val="04A0" w:firstRow="1" w:lastRow="0" w:firstColumn="1" w:lastColumn="0" w:noHBand="0" w:noVBand="1"/>
      </w:tblPr>
      <w:tblGrid>
        <w:gridCol w:w="3716"/>
        <w:gridCol w:w="3600"/>
        <w:gridCol w:w="3600"/>
      </w:tblGrid>
      <w:tr w:rsidR="00D80E32" w14:paraId="099647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7377E83" w14:textId="77777777" w:rsidR="00D80E32" w:rsidRDefault="00B50EA9">
            <w:pPr>
              <w:pStyle w:val="ProductList-TableBody"/>
            </w:pPr>
            <w:r>
              <w:t>Kit de Développement Logiciel</w:t>
            </w:r>
          </w:p>
        </w:tc>
        <w:tc>
          <w:tcPr>
            <w:tcW w:w="4040" w:type="dxa"/>
            <w:tcBorders>
              <w:top w:val="single" w:sz="18" w:space="0" w:color="0072C6"/>
              <w:left w:val="single" w:sz="4" w:space="0" w:color="000000"/>
              <w:bottom w:val="single" w:sz="4" w:space="0" w:color="000000"/>
              <w:right w:val="single" w:sz="4" w:space="0" w:color="000000"/>
            </w:tcBorders>
          </w:tcPr>
          <w:p w14:paraId="26FD63E6" w14:textId="77777777" w:rsidR="00D80E32" w:rsidRDefault="00D80E3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1EE2F37" w14:textId="77777777" w:rsidR="00D80E32" w:rsidRDefault="00D80E32">
            <w:pPr>
              <w:pStyle w:val="ProductList-TableBody"/>
            </w:pPr>
          </w:p>
        </w:tc>
      </w:tr>
    </w:tbl>
    <w:p w14:paraId="654DF9E9" w14:textId="77777777" w:rsidR="00D80E32" w:rsidRDefault="00B50EA9">
      <w:pPr>
        <w:pStyle w:val="ProductList-Offering1SubSection"/>
        <w:outlineLvl w:val="3"/>
      </w:pPr>
      <w:bookmarkStart w:id="111" w:name="_Sec822"/>
      <w:r>
        <w:t>4. Software Assurance</w:t>
      </w:r>
      <w:bookmarkEnd w:id="111"/>
    </w:p>
    <w:tbl>
      <w:tblPr>
        <w:tblStyle w:val="PURTable"/>
        <w:tblW w:w="0" w:type="dxa"/>
        <w:tblLook w:val="04A0" w:firstRow="1" w:lastRow="0" w:firstColumn="1" w:lastColumn="0" w:noHBand="0" w:noVBand="1"/>
      </w:tblPr>
      <w:tblGrid>
        <w:gridCol w:w="3642"/>
        <w:gridCol w:w="3639"/>
        <w:gridCol w:w="3635"/>
      </w:tblGrid>
      <w:tr w:rsidR="00D80E32" w14:paraId="6429D6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794971" w14:textId="77777777" w:rsidR="00D80E32" w:rsidRDefault="00B50EA9">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7703602B" w14:textId="77777777" w:rsidR="00D80E32" w:rsidRDefault="00B50EA9">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8D5605" w14:textId="77777777" w:rsidR="00D80E32" w:rsidRDefault="00B50EA9">
            <w:pPr>
              <w:pStyle w:val="ProductList-TableBody"/>
            </w:pPr>
            <w:r>
              <w:rPr>
                <w:color w:val="404040"/>
              </w:rPr>
              <w:t>Droits de Basculement : N/A</w:t>
            </w:r>
          </w:p>
        </w:tc>
      </w:tr>
      <w:tr w:rsidR="00D80E32" w14:paraId="40B12379" w14:textId="77777777">
        <w:tc>
          <w:tcPr>
            <w:tcW w:w="4040" w:type="dxa"/>
            <w:tcBorders>
              <w:top w:val="single" w:sz="4" w:space="0" w:color="000000"/>
              <w:left w:val="single" w:sz="4" w:space="0" w:color="000000"/>
              <w:bottom w:val="single" w:sz="4" w:space="0" w:color="000000"/>
              <w:right w:val="single" w:sz="4" w:space="0" w:color="000000"/>
            </w:tcBorders>
          </w:tcPr>
          <w:p w14:paraId="34099C4A" w14:textId="77777777" w:rsidR="00D80E32" w:rsidRDefault="00B50EA9">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licences Serveur uniquement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DA1F7" w14:textId="77777777" w:rsidR="00D80E32" w:rsidRDefault="00B50EA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B6DD3" w14:textId="77777777" w:rsidR="00D80E32" w:rsidRDefault="00B50EA9">
            <w:pPr>
              <w:pStyle w:val="ProductList-TableBody"/>
            </w:pPr>
            <w:r>
              <w:rPr>
                <w:color w:val="404040"/>
              </w:rPr>
              <w:t>Droits d’Itinérance : N/A</w:t>
            </w:r>
          </w:p>
        </w:tc>
      </w:tr>
      <w:tr w:rsidR="00D80E32" w14:paraId="247731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AC168" w14:textId="77777777" w:rsidR="00D80E32" w:rsidRDefault="00B50EA9">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A9490" w14:textId="77777777" w:rsidR="00D80E32" w:rsidRDefault="00B50EA9">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233B9" w14:textId="77777777" w:rsidR="00D80E32" w:rsidRDefault="00D80E32">
            <w:pPr>
              <w:pStyle w:val="ProductList-TableBody"/>
            </w:pPr>
          </w:p>
        </w:tc>
      </w:tr>
    </w:tbl>
    <w:p w14:paraId="0BA46834" w14:textId="77777777" w:rsidR="00D80E32" w:rsidRDefault="00D80E32">
      <w:pPr>
        <w:pStyle w:val="ProductList-Body"/>
        <w:jc w:val="right"/>
      </w:pPr>
    </w:p>
    <w:tbl>
      <w:tblPr>
        <w:tblStyle w:val="PURTable"/>
        <w:tblW w:w="0" w:type="dxa"/>
        <w:tblLook w:val="04A0" w:firstRow="1" w:lastRow="0" w:firstColumn="1" w:lastColumn="0" w:noHBand="0" w:noVBand="1"/>
      </w:tblPr>
      <w:tblGrid>
        <w:gridCol w:w="10916"/>
      </w:tblGrid>
      <w:tr w:rsidR="00D80E32" w14:paraId="188E9C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3E429F" w14:textId="77777777" w:rsidR="00D80E32" w:rsidRDefault="00384E68">
            <w:pPr>
              <w:pStyle w:val="ProductList-TableBody"/>
              <w:jc w:val="right"/>
            </w:pPr>
            <w:hyperlink w:anchor="_Sec842">
              <w:r w:rsidR="00B50EA9">
                <w:rPr>
                  <w:color w:val="00467F"/>
                  <w:sz w:val="14"/>
                  <w:u w:val="single"/>
                </w:rPr>
                <w:t>Table des matières</w:t>
              </w:r>
            </w:hyperlink>
            <w:r w:rsidR="00B50EA9">
              <w:rPr>
                <w:sz w:val="14"/>
              </w:rPr>
              <w:t xml:space="preserve"> / </w:t>
            </w:r>
            <w:hyperlink w:anchor="_Sec549">
              <w:r w:rsidR="00B50EA9">
                <w:rPr>
                  <w:color w:val="00467F"/>
                  <w:sz w:val="14"/>
                  <w:u w:val="single"/>
                </w:rPr>
                <w:t>Glossaire</w:t>
              </w:r>
            </w:hyperlink>
            <w:r w:rsidR="00B50EA9">
              <w:rPr>
                <w:sz w:val="14"/>
              </w:rPr>
              <w:t xml:space="preserve"> / </w:t>
            </w:r>
            <w:hyperlink w:anchor="_Sec844">
              <w:r w:rsidR="00B50EA9">
                <w:rPr>
                  <w:color w:val="00467F"/>
                  <w:sz w:val="14"/>
                  <w:u w:val="single"/>
                </w:rPr>
                <w:t>Index</w:t>
              </w:r>
            </w:hyperlink>
          </w:p>
        </w:tc>
      </w:tr>
    </w:tbl>
    <w:p w14:paraId="320E8426" w14:textId="77777777" w:rsidR="00D80E32" w:rsidRDefault="00D80E32">
      <w:pPr>
        <w:pStyle w:val="ProductList-Body"/>
      </w:pPr>
    </w:p>
    <w:p w14:paraId="71F0614C" w14:textId="77777777" w:rsidR="00D80E32" w:rsidRDefault="00B50EA9">
      <w:pPr>
        <w:pStyle w:val="ProductList-Offering2HeadingNoBorder"/>
        <w:outlineLvl w:val="2"/>
      </w:pPr>
      <w:bookmarkStart w:id="112" w:name="_Sec640"/>
      <w:r>
        <w:t>SharePoint Server</w:t>
      </w:r>
      <w:bookmarkEnd w:id="112"/>
      <w:r>
        <w:fldChar w:fldCharType="begin"/>
      </w:r>
      <w:r>
        <w:instrText xml:space="preserve"> TC "</w:instrText>
      </w:r>
      <w:bookmarkStart w:id="113" w:name="_Toc25930342"/>
      <w:r>
        <w:instrText>SharePoint Server</w:instrText>
      </w:r>
      <w:bookmarkEnd w:id="113"/>
      <w:r>
        <w:instrText>" \l 3</w:instrText>
      </w:r>
      <w:r>
        <w:fldChar w:fldCharType="end"/>
      </w:r>
    </w:p>
    <w:p w14:paraId="2DD182FE" w14:textId="77777777" w:rsidR="00D80E32" w:rsidRDefault="00B50EA9">
      <w:pPr>
        <w:pStyle w:val="ProductList-Offering1SubSection"/>
        <w:outlineLvl w:val="3"/>
      </w:pPr>
      <w:bookmarkStart w:id="114" w:name="_Sec685"/>
      <w:r>
        <w:t>1. Disponibilité des programmes</w:t>
      </w:r>
      <w:bookmarkEnd w:id="114"/>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D80E32" w14:paraId="0B41B4D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99B10C8" w14:textId="77777777" w:rsidR="00D80E32" w:rsidRDefault="00B50EA9">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DF9F93" w14:textId="77777777" w:rsidR="00D80E32" w:rsidRDefault="00B50EA9">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F998DB" w14:textId="77777777" w:rsidR="00D80E32" w:rsidRDefault="00B50EA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69C3DB" w14:textId="77777777" w:rsidR="00D80E32" w:rsidRDefault="00B50EA9">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8B682C" w14:textId="77777777" w:rsidR="00D80E32" w:rsidRDefault="00B50E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2841FE" w14:textId="77777777" w:rsidR="00D80E32" w:rsidRDefault="00B50EA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78773A" w14:textId="77777777" w:rsidR="00D80E32" w:rsidRDefault="00B50EA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82D0A0" w14:textId="77777777" w:rsidR="00D80E32" w:rsidRDefault="00B50EA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8A5AD3" w14:textId="77777777" w:rsidR="00D80E32" w:rsidRDefault="00B50EA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CB1C2F" w14:textId="77777777" w:rsidR="00D80E32" w:rsidRDefault="00B50EA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04EE26" w14:textId="77777777" w:rsidR="00D80E32" w:rsidRDefault="00B50EA9">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30EEB0" w14:textId="77777777" w:rsidR="00D80E32" w:rsidRDefault="00B50EA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80E32" w14:paraId="084E026A" w14:textId="77777777">
        <w:tc>
          <w:tcPr>
            <w:tcW w:w="4160" w:type="dxa"/>
            <w:tcBorders>
              <w:top w:val="single" w:sz="6" w:space="0" w:color="FFFFFF"/>
              <w:left w:val="none" w:sz="4" w:space="0" w:color="6E6E6E"/>
              <w:bottom w:val="dashed" w:sz="4" w:space="0" w:color="BFBFBF"/>
              <w:right w:val="none" w:sz="4" w:space="0" w:color="6E6E6E"/>
            </w:tcBorders>
          </w:tcPr>
          <w:p w14:paraId="72C33E45" w14:textId="77777777" w:rsidR="00D80E32" w:rsidRDefault="00B50EA9">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738D6AD" w14:textId="77777777" w:rsidR="00D80E32" w:rsidRDefault="00B50EA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A907D31" w14:textId="77777777" w:rsidR="00D80E32" w:rsidRDefault="00B50EA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41FB28B" w14:textId="77777777" w:rsidR="00D80E32" w:rsidRDefault="00B50EA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F114E00" w14:textId="77777777" w:rsidR="00D80E32" w:rsidRDefault="00B50EA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9FEC3"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F517D"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5E94C"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3EDFD" w14:textId="77777777" w:rsidR="00D80E32" w:rsidRDefault="00B50E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DD388"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8F354"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BBF12"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80E32" w14:paraId="261BD510" w14:textId="77777777">
        <w:tc>
          <w:tcPr>
            <w:tcW w:w="4160" w:type="dxa"/>
            <w:tcBorders>
              <w:top w:val="dashed" w:sz="4" w:space="0" w:color="BFBFBF"/>
              <w:left w:val="none" w:sz="4" w:space="0" w:color="6E6E6E"/>
              <w:bottom w:val="dashed" w:sz="4" w:space="0" w:color="BFBFBF"/>
              <w:right w:val="none" w:sz="4" w:space="0" w:color="6E6E6E"/>
            </w:tcBorders>
          </w:tcPr>
          <w:p w14:paraId="33BF4D23" w14:textId="77777777" w:rsidR="00D80E32" w:rsidRDefault="00B50EA9">
            <w:pPr>
              <w:pStyle w:val="ProductList-TableBody"/>
            </w:pPr>
            <w:r>
              <w:t>CAL Standard SharePoint Server 2019</w:t>
            </w:r>
            <w:r>
              <w:fldChar w:fldCharType="begin"/>
            </w:r>
            <w:r>
              <w:instrText xml:space="preserve"> XE "CAL Standard SharePoint Server 2019"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14:paraId="4CFF0D22" w14:textId="77777777" w:rsidR="00D80E32" w:rsidRDefault="00B50EA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FA7ADE3" w14:textId="77777777" w:rsidR="00D80E32" w:rsidRDefault="00B50EA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EC6C3D2" w14:textId="77777777" w:rsidR="00D80E32" w:rsidRDefault="00B50EA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A53078F" w14:textId="77777777" w:rsidR="00D80E32" w:rsidRDefault="00B50E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5E299"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2E5EB"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B3625"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9181D" w14:textId="77777777" w:rsidR="00D80E32" w:rsidRDefault="00B50E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9ECEE0"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34603"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1A461" w14:textId="77777777" w:rsidR="00D80E32" w:rsidRDefault="00B50EA9">
            <w:pPr>
              <w:pStyle w:val="ProductList-TableBody"/>
              <w:jc w:val="center"/>
            </w:pPr>
            <w:r>
              <w:fldChar w:fldCharType="begin"/>
            </w:r>
            <w:r>
              <w:instrText xml:space="preserve"> AutoTextList   \s NoStyle \t "Le Produit est disponible en tant que Produit Supplémentaire du Programme School et doit être concédé à l’ensemble de l’Organisation dans le cadre d'une licence couvrant tous les Enseignants et Employés. " </w:instrText>
            </w:r>
            <w:r>
              <w:fldChar w:fldCharType="separate"/>
            </w:r>
            <w:r>
              <w:rPr>
                <w:color w:val="000000"/>
              </w:rPr>
              <w:t>AF</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80E32" w14:paraId="1744DB97" w14:textId="77777777">
        <w:tc>
          <w:tcPr>
            <w:tcW w:w="4160" w:type="dxa"/>
            <w:tcBorders>
              <w:top w:val="dashed" w:sz="4" w:space="0" w:color="BFBFBF"/>
              <w:left w:val="none" w:sz="4" w:space="0" w:color="6E6E6E"/>
              <w:bottom w:val="none" w:sz="4" w:space="0" w:color="BFBFBF"/>
              <w:right w:val="none" w:sz="4" w:space="0" w:color="6E6E6E"/>
            </w:tcBorders>
          </w:tcPr>
          <w:p w14:paraId="14C99DA8" w14:textId="77777777" w:rsidR="00D80E32" w:rsidRDefault="00B50EA9">
            <w:pPr>
              <w:pStyle w:val="ProductList-TableBody"/>
            </w:pPr>
            <w:r>
              <w:t xml:space="preserve">CAL Entreprise SharePoint Server 2019 </w:t>
            </w:r>
            <w:r>
              <w:fldChar w:fldCharType="begin"/>
            </w:r>
            <w:r>
              <w:instrText xml:space="preserve"> XE "CAL Entreprise SharePoint Server 2019 " </w:instrText>
            </w:r>
            <w:r>
              <w:fldChar w:fldCharType="end"/>
            </w:r>
            <w:r>
              <w:t>(Utilisateur et Dispositif)</w:t>
            </w:r>
          </w:p>
        </w:tc>
        <w:tc>
          <w:tcPr>
            <w:tcW w:w="620" w:type="dxa"/>
            <w:tcBorders>
              <w:top w:val="dashed" w:sz="4" w:space="0" w:color="BFBFBF"/>
              <w:left w:val="none" w:sz="4" w:space="0" w:color="6E6E6E"/>
              <w:bottom w:val="none" w:sz="4" w:space="0" w:color="BFBFBF"/>
              <w:right w:val="none" w:sz="4" w:space="0" w:color="6E6E6E"/>
            </w:tcBorders>
          </w:tcPr>
          <w:p w14:paraId="15B1FD84" w14:textId="77777777" w:rsidR="00D80E32" w:rsidRDefault="00B50EA9">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8576F5E" w14:textId="77777777" w:rsidR="00D80E32" w:rsidRDefault="00B50EA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D584EBF" w14:textId="77777777" w:rsidR="00D80E32" w:rsidRDefault="00B50EA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FD20147" w14:textId="77777777" w:rsidR="00D80E32" w:rsidRDefault="00B50E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7DF6D"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3423F"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1493A"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2DD7B" w14:textId="77777777" w:rsidR="00D80E32" w:rsidRDefault="00B50E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7A65A"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5AF66"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6BAB1" w14:textId="77777777" w:rsidR="00D80E32" w:rsidRDefault="00B50EA9">
            <w:pPr>
              <w:pStyle w:val="ProductList-TableBody"/>
              <w:jc w:val="center"/>
            </w:pPr>
            <w:r>
              <w:fldChar w:fldCharType="begin"/>
            </w:r>
            <w:r>
              <w:instrText xml:space="preserve"> AutoTextList   \s NoStyle \t "Le Produit est disponible en tant que Produit Supplémentaire du Programme School et doit être concédé à l’ensemble de l’Organisation dans le cadre d'une licence couvrant tous les Enseignants et Employés. " </w:instrText>
            </w:r>
            <w:r>
              <w:fldChar w:fldCharType="separate"/>
            </w:r>
            <w:r>
              <w:rPr>
                <w:color w:val="000000"/>
              </w:rPr>
              <w:t>AF</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14:paraId="47A8E7AD" w14:textId="77777777" w:rsidR="00D80E32" w:rsidRDefault="00B50EA9">
      <w:pPr>
        <w:pStyle w:val="ProductList-Offering1SubSection"/>
        <w:outlineLvl w:val="3"/>
      </w:pPr>
      <w:bookmarkStart w:id="115" w:name="_Sec740"/>
      <w:r>
        <w:t>2. Conditions des Produits</w:t>
      </w:r>
      <w:bookmarkEnd w:id="115"/>
    </w:p>
    <w:tbl>
      <w:tblPr>
        <w:tblStyle w:val="PURTable"/>
        <w:tblW w:w="0" w:type="dxa"/>
        <w:tblLook w:val="04A0" w:firstRow="1" w:lastRow="0" w:firstColumn="1" w:lastColumn="0" w:noHBand="0" w:noVBand="1"/>
      </w:tblPr>
      <w:tblGrid>
        <w:gridCol w:w="3630"/>
        <w:gridCol w:w="3634"/>
        <w:gridCol w:w="3652"/>
      </w:tblGrid>
      <w:tr w:rsidR="00D80E32" w14:paraId="223DE5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5CCBE0D" w14:textId="77777777" w:rsidR="00D80E32" w:rsidRDefault="00B50EA9">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0AA3C946" w14:textId="77777777" w:rsidR="00D80E32" w:rsidRDefault="00B50EA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86D4005" w14:textId="77777777" w:rsidR="00D80E32" w:rsidRDefault="00B50EA9">
            <w:pPr>
              <w:pStyle w:val="ProductList-TableBody"/>
            </w:pPr>
            <w:r>
              <w:rPr>
                <w:color w:val="404040"/>
              </w:rPr>
              <w:t>Éditions Antérieures : N/A</w:t>
            </w:r>
          </w:p>
        </w:tc>
      </w:tr>
      <w:tr w:rsidR="00D80E32" w14:paraId="57AA85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9FF45" w14:textId="77777777" w:rsidR="00D80E32" w:rsidRDefault="00B50EA9">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2D482" w14:textId="77777777" w:rsidR="00D80E32" w:rsidRDefault="00B50EA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21FF3BEC" w14:textId="77777777" w:rsidR="00D80E32" w:rsidRDefault="00B50EA9">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D80E32" w14:paraId="33543B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320C1" w14:textId="77777777" w:rsidR="00D80E32" w:rsidRDefault="00B50EA9">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C620F" w14:textId="77777777" w:rsidR="00D80E32" w:rsidRDefault="00B50EA9">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A9A09" w14:textId="77777777" w:rsidR="00D80E32" w:rsidRDefault="00B50EA9">
            <w:pPr>
              <w:pStyle w:val="ProductList-TableBody"/>
            </w:pPr>
            <w:r>
              <w:rPr>
                <w:color w:val="404040"/>
              </w:rPr>
              <w:t>Éligible à Réduction : N/A</w:t>
            </w:r>
          </w:p>
        </w:tc>
      </w:tr>
      <w:tr w:rsidR="00D80E32" w14:paraId="512C350B" w14:textId="77777777">
        <w:tc>
          <w:tcPr>
            <w:tcW w:w="4040" w:type="dxa"/>
            <w:tcBorders>
              <w:top w:val="single" w:sz="4" w:space="0" w:color="000000"/>
              <w:left w:val="single" w:sz="4" w:space="0" w:color="000000"/>
              <w:bottom w:val="single" w:sz="4" w:space="0" w:color="000000"/>
              <w:right w:val="single" w:sz="4" w:space="0" w:color="000000"/>
            </w:tcBorders>
          </w:tcPr>
          <w:p w14:paraId="416D8ED2" w14:textId="77777777" w:rsidR="00D80E32" w:rsidRDefault="00B50EA9">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CF7B7" w14:textId="77777777" w:rsidR="00D80E32" w:rsidRDefault="00B50EA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7F0C3" w14:textId="77777777" w:rsidR="00D80E32" w:rsidRDefault="00B50EA9">
            <w:pPr>
              <w:pStyle w:val="ProductList-TableBody"/>
            </w:pPr>
            <w:r>
              <w:rPr>
                <w:color w:val="404040"/>
              </w:rPr>
              <w:t>Éligible à Régularisation : N/A</w:t>
            </w:r>
          </w:p>
        </w:tc>
      </w:tr>
      <w:tr w:rsidR="00D80E32" w14:paraId="7AB1A3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BB66C" w14:textId="77777777" w:rsidR="00D80E32" w:rsidRDefault="00B50EA9">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21563" w14:textId="77777777" w:rsidR="00D80E32" w:rsidRDefault="00D80E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B7418" w14:textId="77777777" w:rsidR="00D80E32" w:rsidRDefault="00D80E32">
            <w:pPr>
              <w:pStyle w:val="ProductList-TableBody"/>
            </w:pPr>
          </w:p>
        </w:tc>
      </w:tr>
    </w:tbl>
    <w:p w14:paraId="0BE3A6DD" w14:textId="77777777" w:rsidR="00D80E32" w:rsidRDefault="00B50EA9">
      <w:pPr>
        <w:pStyle w:val="ProductList-Offering1SubSection"/>
        <w:outlineLvl w:val="3"/>
      </w:pPr>
      <w:bookmarkStart w:id="116" w:name="_Sec798"/>
      <w:r>
        <w:t>3. Droits d’utilisation</w:t>
      </w:r>
      <w:bookmarkEnd w:id="116"/>
    </w:p>
    <w:tbl>
      <w:tblPr>
        <w:tblStyle w:val="PURTable"/>
        <w:tblW w:w="0" w:type="dxa"/>
        <w:tblLook w:val="04A0" w:firstRow="1" w:lastRow="0" w:firstColumn="1" w:lastColumn="0" w:noHBand="0" w:noVBand="1"/>
      </w:tblPr>
      <w:tblGrid>
        <w:gridCol w:w="3631"/>
        <w:gridCol w:w="3620"/>
        <w:gridCol w:w="3665"/>
      </w:tblGrid>
      <w:tr w:rsidR="00D80E32" w14:paraId="4F6DFB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85230F" w14:textId="77777777" w:rsidR="00D80E32" w:rsidRDefault="00B50EA9">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14:paraId="099EC7D3" w14:textId="77777777" w:rsidR="00D80E32" w:rsidRDefault="00B50EA9">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tcPr>
          <w:p w14:paraId="2B64A72C" w14:textId="77777777" w:rsidR="00D80E32" w:rsidRDefault="00B50EA9">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D80E32" w14:paraId="7FDAAE04" w14:textId="77777777">
        <w:tc>
          <w:tcPr>
            <w:tcW w:w="4040" w:type="dxa"/>
            <w:tcBorders>
              <w:top w:val="single" w:sz="4" w:space="0" w:color="000000"/>
              <w:left w:val="single" w:sz="4" w:space="0" w:color="000000"/>
              <w:bottom w:val="single" w:sz="4" w:space="0" w:color="000000"/>
              <w:right w:val="single" w:sz="4" w:space="0" w:color="000000"/>
            </w:tcBorders>
          </w:tcPr>
          <w:p w14:paraId="494FB622" w14:textId="77777777" w:rsidR="00D80E32" w:rsidRDefault="00B50EA9">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14:paraId="120B106B" w14:textId="77777777" w:rsidR="00D80E32" w:rsidRDefault="00B50EA9">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19916" w14:textId="77777777" w:rsidR="00D80E32" w:rsidRDefault="00B50EA9">
            <w:pPr>
              <w:pStyle w:val="ProductList-TableBody"/>
            </w:pPr>
            <w:r>
              <w:rPr>
                <w:color w:val="404040"/>
              </w:rPr>
              <w:t>Technologies Incluses : N/A</w:t>
            </w:r>
          </w:p>
        </w:tc>
      </w:tr>
      <w:tr w:rsidR="00D80E32" w14:paraId="41092E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2C52B" w14:textId="77777777" w:rsidR="00D80E32" w:rsidRDefault="00B50EA9">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2C3E3" w14:textId="77777777" w:rsidR="00D80E32" w:rsidRDefault="00D80E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196F5" w14:textId="77777777" w:rsidR="00D80E32" w:rsidRDefault="00D80E32">
            <w:pPr>
              <w:pStyle w:val="ProductList-TableBody"/>
            </w:pPr>
          </w:p>
        </w:tc>
      </w:tr>
    </w:tbl>
    <w:p w14:paraId="18456FB2" w14:textId="77777777" w:rsidR="00D80E32" w:rsidRDefault="00D80E32">
      <w:pPr>
        <w:pStyle w:val="ProductList-Body"/>
      </w:pPr>
    </w:p>
    <w:p w14:paraId="3ADAD070" w14:textId="77777777" w:rsidR="00D80E32" w:rsidRDefault="00B50EA9">
      <w:pPr>
        <w:pStyle w:val="ProductList-ClauseHeading"/>
        <w:outlineLvl w:val="4"/>
      </w:pPr>
      <w:r>
        <w:t>3.1 Accès Logiciel Serveur SharePoint Server 2019</w:t>
      </w:r>
    </w:p>
    <w:tbl>
      <w:tblPr>
        <w:tblStyle w:val="PURTable"/>
        <w:tblW w:w="0" w:type="dxa"/>
        <w:tblLook w:val="04A0" w:firstRow="1" w:lastRow="0" w:firstColumn="1" w:lastColumn="0" w:noHBand="0" w:noVBand="1"/>
      </w:tblPr>
      <w:tblGrid>
        <w:gridCol w:w="3619"/>
        <w:gridCol w:w="3652"/>
        <w:gridCol w:w="3645"/>
      </w:tblGrid>
      <w:tr w:rsidR="00D80E32" w14:paraId="211CFC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77B2B2E" w14:textId="77777777" w:rsidR="00D80E32" w:rsidRDefault="00B50EA9">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14:paraId="4B348363" w14:textId="77777777" w:rsidR="00D80E32" w:rsidRDefault="00B50EA9">
            <w:pPr>
              <w:pStyle w:val="ProductList-TableBody"/>
            </w:pPr>
            <w:r>
              <w:t>CAL Standard SharePoint Server 2019</w:t>
            </w:r>
          </w:p>
        </w:tc>
        <w:tc>
          <w:tcPr>
            <w:tcW w:w="4040" w:type="dxa"/>
            <w:tcBorders>
              <w:top w:val="single" w:sz="18" w:space="0" w:color="0072C6"/>
              <w:left w:val="none" w:sz="4" w:space="0" w:color="000000"/>
              <w:bottom w:val="none" w:sz="4" w:space="0" w:color="000000"/>
              <w:right w:val="single" w:sz="4" w:space="0" w:color="000000"/>
            </w:tcBorders>
          </w:tcPr>
          <w:p w14:paraId="38A15A96" w14:textId="77777777" w:rsidR="00D80E32" w:rsidRDefault="00B50EA9">
            <w:pPr>
              <w:pStyle w:val="ProductList-TableBody"/>
            </w:pPr>
            <w:r>
              <w:t>SL Utilisateur SharePoint Online (Plan 1/2)</w:t>
            </w:r>
            <w:r>
              <w:fldChar w:fldCharType="begin"/>
            </w:r>
            <w:r>
              <w:instrText xml:space="preserve"> XE "SharePoint Online (Plan 1/2)" </w:instrText>
            </w:r>
            <w:r>
              <w:fldChar w:fldCharType="end"/>
            </w:r>
          </w:p>
        </w:tc>
      </w:tr>
      <w:tr w:rsidR="00D80E32" w14:paraId="5222C90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00A6DC0" w14:textId="77777777" w:rsidR="00D80E32" w:rsidRDefault="00D80E3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B214327" w14:textId="77777777" w:rsidR="00D80E32" w:rsidRDefault="00B50EA9">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61A184B" w14:textId="77777777" w:rsidR="00D80E32" w:rsidRDefault="00D80E32">
            <w:pPr>
              <w:pStyle w:val="ProductList-TableBody"/>
            </w:pPr>
          </w:p>
        </w:tc>
      </w:tr>
    </w:tbl>
    <w:p w14:paraId="1B867B24" w14:textId="77777777" w:rsidR="00D80E32" w:rsidRDefault="00D80E32">
      <w:pPr>
        <w:pStyle w:val="ProductList-Body"/>
      </w:pPr>
    </w:p>
    <w:p w14:paraId="112EE202" w14:textId="77777777" w:rsidR="00D80E32" w:rsidRDefault="00B50EA9">
      <w:pPr>
        <w:pStyle w:val="ProductList-SubClauseHeading"/>
        <w:outlineLvl w:val="5"/>
      </w:pPr>
      <w:r>
        <w:t>3.1.1 Fonctionnalités supplémentaires SharePoint Server associées à la CAL Entreprise SharePoint</w:t>
      </w:r>
    </w:p>
    <w:p w14:paraId="4EA1169B" w14:textId="77777777" w:rsidR="00D80E32" w:rsidRDefault="00B50EA9">
      <w:pPr>
        <w:pStyle w:val="ProductList-BodyIndented"/>
      </w:pPr>
      <w:r>
        <w:t>Composants WebPart de données métier de Services Business Connectivity ; intégration de Client Office 2019 de Business Connectivity Services ; services d’accès ; recherche de contenu d’entreprise ; découverte électronique et conformité ; InfoPath Forms Services ; Excel Services, PowerPivot et PowerView ; Visio Services ; PerformancePoint Services ; rapports d’analyse personnalisés ; Data Loss Prevention et graphiques avancés.</w:t>
      </w:r>
    </w:p>
    <w:tbl>
      <w:tblPr>
        <w:tblStyle w:val="PURTable0"/>
        <w:tblW w:w="0" w:type="dxa"/>
        <w:tblLook w:val="04A0" w:firstRow="1" w:lastRow="0" w:firstColumn="1" w:lastColumn="0" w:noHBand="0" w:noVBand="1"/>
      </w:tblPr>
      <w:tblGrid>
        <w:gridCol w:w="3551"/>
        <w:gridCol w:w="3507"/>
        <w:gridCol w:w="3498"/>
      </w:tblGrid>
      <w:tr w:rsidR="00D80E32" w14:paraId="25BD3D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4ED14C6" w14:textId="77777777" w:rsidR="00D80E32" w:rsidRDefault="00B50EA9">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6642A8F3" w14:textId="77777777" w:rsidR="00D80E32" w:rsidRDefault="00B50EA9">
            <w:pPr>
              <w:pStyle w:val="ProductList-TableBody"/>
            </w:pPr>
            <w:r>
              <w:t>CAL Entreprise SharePoint Server 2019</w:t>
            </w:r>
          </w:p>
        </w:tc>
        <w:tc>
          <w:tcPr>
            <w:tcW w:w="4040" w:type="dxa"/>
            <w:tcBorders>
              <w:top w:val="single" w:sz="18" w:space="0" w:color="0072C6"/>
              <w:left w:val="none" w:sz="4" w:space="0" w:color="000000"/>
              <w:bottom w:val="none" w:sz="4" w:space="0" w:color="000000"/>
              <w:right w:val="single" w:sz="4" w:space="0" w:color="000000"/>
            </w:tcBorders>
          </w:tcPr>
          <w:p w14:paraId="265854E3" w14:textId="77777777" w:rsidR="00D80E32" w:rsidRDefault="00B50EA9">
            <w:pPr>
              <w:pStyle w:val="ProductList-TableBody"/>
            </w:pPr>
            <w:r>
              <w:t>SL Utilisateur SharePoint Online (Plan 2)</w:t>
            </w:r>
          </w:p>
        </w:tc>
      </w:tr>
      <w:tr w:rsidR="00D80E32" w14:paraId="262108D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7EADBA2" w14:textId="77777777" w:rsidR="00D80E32" w:rsidRDefault="00D80E3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7F8CFE9" w14:textId="77777777" w:rsidR="00D80E32" w:rsidRDefault="00B50EA9">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F4CF35C" w14:textId="77777777" w:rsidR="00D80E32" w:rsidRDefault="00D80E32">
            <w:pPr>
              <w:pStyle w:val="ProductList-TableBody"/>
            </w:pPr>
          </w:p>
        </w:tc>
      </w:tr>
    </w:tbl>
    <w:p w14:paraId="5C5CA93F" w14:textId="77777777" w:rsidR="00D80E32" w:rsidRDefault="00D80E32">
      <w:pPr>
        <w:pStyle w:val="ProductList-BodyIndented"/>
      </w:pPr>
    </w:p>
    <w:p w14:paraId="69D5B5DE" w14:textId="77777777" w:rsidR="00D80E32" w:rsidRDefault="00B50EA9">
      <w:pPr>
        <w:pStyle w:val="ProductList-ClauseHeading"/>
        <w:outlineLvl w:val="4"/>
      </w:pPr>
      <w:r>
        <w:lastRenderedPageBreak/>
        <w:t>3.2 Exemption de CAL pour les utilisateurs accédant à du contenu à la disposition du public</w:t>
      </w:r>
    </w:p>
    <w:p w14:paraId="46AEF9A3" w14:textId="77777777" w:rsidR="00D80E32" w:rsidRDefault="00B50EA9">
      <w:pPr>
        <w:pStyle w:val="ProductList-Body"/>
      </w:pPr>
      <w:r>
        <w:t xml:space="preserve">Aucune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n’est requise pour accéder à du contenu, des informations et des applications que le Client met à la disposition des utilisateurs sur Internet (c’est-à-dire dont l’accès n’est pas restreint à des réseaux Intranet ou Extranet).</w:t>
      </w:r>
    </w:p>
    <w:p w14:paraId="41ABC2F3" w14:textId="77777777" w:rsidR="00D80E32" w:rsidRDefault="00D80E32">
      <w:pPr>
        <w:pStyle w:val="ProductList-Body"/>
      </w:pPr>
    </w:p>
    <w:p w14:paraId="7562AADB" w14:textId="77777777" w:rsidR="00D80E32" w:rsidRDefault="00B50EA9">
      <w:pPr>
        <w:pStyle w:val="ProductList-ClauseHeading"/>
        <w:outlineLvl w:val="4"/>
      </w:pPr>
      <w:r>
        <w:t>3.3 Logiciel supplémentaire</w:t>
      </w:r>
    </w:p>
    <w:tbl>
      <w:tblPr>
        <w:tblStyle w:val="PURTable"/>
        <w:tblW w:w="0" w:type="dxa"/>
        <w:tblLook w:val="04A0" w:firstRow="1" w:lastRow="0" w:firstColumn="1" w:lastColumn="0" w:noHBand="0" w:noVBand="1"/>
      </w:tblPr>
      <w:tblGrid>
        <w:gridCol w:w="3716"/>
        <w:gridCol w:w="3600"/>
        <w:gridCol w:w="3600"/>
      </w:tblGrid>
      <w:tr w:rsidR="00D80E32" w14:paraId="19FDCB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54197CE" w14:textId="77777777" w:rsidR="00D80E32" w:rsidRDefault="00B50EA9">
            <w:pPr>
              <w:pStyle w:val="ProductList-TableBody"/>
            </w:pPr>
            <w:r>
              <w:t>Kit de Développement Logiciel</w:t>
            </w:r>
          </w:p>
        </w:tc>
        <w:tc>
          <w:tcPr>
            <w:tcW w:w="4040" w:type="dxa"/>
            <w:tcBorders>
              <w:top w:val="single" w:sz="18" w:space="0" w:color="0072C6"/>
              <w:left w:val="single" w:sz="4" w:space="0" w:color="000000"/>
              <w:bottom w:val="single" w:sz="4" w:space="0" w:color="000000"/>
              <w:right w:val="single" w:sz="4" w:space="0" w:color="000000"/>
            </w:tcBorders>
          </w:tcPr>
          <w:p w14:paraId="2069AA9B" w14:textId="77777777" w:rsidR="00D80E32" w:rsidRDefault="00D80E3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0C2BDF3" w14:textId="77777777" w:rsidR="00D80E32" w:rsidRDefault="00D80E32">
            <w:pPr>
              <w:pStyle w:val="ProductList-TableBody"/>
            </w:pPr>
          </w:p>
        </w:tc>
      </w:tr>
    </w:tbl>
    <w:p w14:paraId="386B2407" w14:textId="77777777" w:rsidR="00D80E32" w:rsidRDefault="00D80E32">
      <w:pPr>
        <w:pStyle w:val="ProductList-Body"/>
      </w:pPr>
    </w:p>
    <w:p w14:paraId="0151E8DA" w14:textId="77777777" w:rsidR="00D80E32" w:rsidRDefault="00D80E32">
      <w:pPr>
        <w:pStyle w:val="ProductList-Body"/>
      </w:pPr>
    </w:p>
    <w:p w14:paraId="3E5EB189" w14:textId="77777777" w:rsidR="00D80E32" w:rsidRDefault="00B50EA9">
      <w:pPr>
        <w:pStyle w:val="ProductList-Offering1SubSection"/>
        <w:outlineLvl w:val="3"/>
      </w:pPr>
      <w:bookmarkStart w:id="117" w:name="_Sec825"/>
      <w:r>
        <w:t>4. Software Assurance</w:t>
      </w:r>
      <w:bookmarkEnd w:id="117"/>
    </w:p>
    <w:tbl>
      <w:tblPr>
        <w:tblStyle w:val="PURTable"/>
        <w:tblW w:w="0" w:type="dxa"/>
        <w:tblLook w:val="04A0" w:firstRow="1" w:lastRow="0" w:firstColumn="1" w:lastColumn="0" w:noHBand="0" w:noVBand="1"/>
      </w:tblPr>
      <w:tblGrid>
        <w:gridCol w:w="3642"/>
        <w:gridCol w:w="3639"/>
        <w:gridCol w:w="3635"/>
      </w:tblGrid>
      <w:tr w:rsidR="00D80E32" w14:paraId="1558DA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CDB368" w14:textId="77777777" w:rsidR="00D80E32" w:rsidRDefault="00B50EA9">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5B686B88" w14:textId="77777777" w:rsidR="00D80E32" w:rsidRDefault="00B50EA9">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F21693" w14:textId="77777777" w:rsidR="00D80E32" w:rsidRDefault="00B50EA9">
            <w:pPr>
              <w:pStyle w:val="ProductList-TableBody"/>
            </w:pPr>
            <w:r>
              <w:rPr>
                <w:color w:val="404040"/>
              </w:rPr>
              <w:t>Droits de Basculement : N/A</w:t>
            </w:r>
          </w:p>
        </w:tc>
      </w:tr>
      <w:tr w:rsidR="00D80E32" w14:paraId="2603B711" w14:textId="77777777">
        <w:tc>
          <w:tcPr>
            <w:tcW w:w="4040" w:type="dxa"/>
            <w:tcBorders>
              <w:top w:val="single" w:sz="4" w:space="0" w:color="000000"/>
              <w:left w:val="single" w:sz="4" w:space="0" w:color="000000"/>
              <w:bottom w:val="single" w:sz="4" w:space="0" w:color="000000"/>
              <w:right w:val="single" w:sz="4" w:space="0" w:color="000000"/>
            </w:tcBorders>
          </w:tcPr>
          <w:p w14:paraId="0CD266B3" w14:textId="77777777" w:rsidR="00D80E32" w:rsidRDefault="00B50EA9">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SharePoint Server et Microsoft Office Audit and Control Management Server (licences Serveur uniquement)</w:t>
            </w:r>
          </w:p>
        </w:tc>
        <w:tc>
          <w:tcPr>
            <w:tcW w:w="4040" w:type="dxa"/>
            <w:tcBorders>
              <w:top w:val="single" w:sz="4" w:space="0" w:color="000000"/>
              <w:left w:val="single" w:sz="4" w:space="0" w:color="000000"/>
              <w:bottom w:val="single" w:sz="4" w:space="0" w:color="000000"/>
              <w:right w:val="single" w:sz="4" w:space="0" w:color="000000"/>
            </w:tcBorders>
          </w:tcPr>
          <w:p w14:paraId="7EBA9CE4" w14:textId="77777777" w:rsidR="00D80E32" w:rsidRDefault="00B50EA9">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9">
              <w:r>
                <w:rPr>
                  <w:color w:val="00467F"/>
                  <w:u w:val="single"/>
                </w:rPr>
                <w:t>Liste des Produits - Juin 2015</w:t>
              </w:r>
            </w:hyperlink>
            <w:r>
              <w:t xml:space="preserve"> (SharePoint Server et SharePoint Server pour les Sites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1DC0D" w14:textId="77777777" w:rsidR="00D80E32" w:rsidRDefault="00B50EA9">
            <w:pPr>
              <w:pStyle w:val="ProductList-TableBody"/>
            </w:pPr>
            <w:r>
              <w:rPr>
                <w:color w:val="404040"/>
              </w:rPr>
              <w:t>Droits d’Itinérance : N/A</w:t>
            </w:r>
          </w:p>
        </w:tc>
      </w:tr>
      <w:tr w:rsidR="00D80E32" w14:paraId="7E11F8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2C091" w14:textId="77777777" w:rsidR="00D80E32" w:rsidRDefault="00B50EA9">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2801F" w14:textId="77777777" w:rsidR="00D80E32" w:rsidRDefault="00B50EA9">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A126F" w14:textId="77777777" w:rsidR="00D80E32" w:rsidRDefault="00D80E32">
            <w:pPr>
              <w:pStyle w:val="ProductList-TableBody"/>
            </w:pPr>
          </w:p>
        </w:tc>
      </w:tr>
    </w:tbl>
    <w:p w14:paraId="1280C215" w14:textId="77777777" w:rsidR="00D80E32" w:rsidRDefault="00D80E32">
      <w:pPr>
        <w:pStyle w:val="PURBreadcrumb"/>
      </w:pPr>
    </w:p>
    <w:tbl>
      <w:tblPr>
        <w:tblStyle w:val="PURTable"/>
        <w:tblW w:w="0" w:type="dxa"/>
        <w:tblLook w:val="04A0" w:firstRow="1" w:lastRow="0" w:firstColumn="1" w:lastColumn="0" w:noHBand="0" w:noVBand="1"/>
      </w:tblPr>
      <w:tblGrid>
        <w:gridCol w:w="10916"/>
      </w:tblGrid>
      <w:tr w:rsidR="00D80E32" w14:paraId="1F9CF6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A25B7E" w14:textId="77777777" w:rsidR="00D80E32" w:rsidRDefault="00384E68">
            <w:pPr>
              <w:pStyle w:val="ProductList-TableBody"/>
              <w:jc w:val="right"/>
            </w:pPr>
            <w:hyperlink w:anchor="_Sec842">
              <w:r w:rsidR="00B50EA9">
                <w:rPr>
                  <w:color w:val="00467F"/>
                  <w:sz w:val="14"/>
                  <w:u w:val="single"/>
                </w:rPr>
                <w:t>Table des matières</w:t>
              </w:r>
            </w:hyperlink>
            <w:r w:rsidR="00B50EA9">
              <w:rPr>
                <w:sz w:val="14"/>
              </w:rPr>
              <w:t xml:space="preserve"> / </w:t>
            </w:r>
            <w:hyperlink w:anchor="_Sec549">
              <w:r w:rsidR="00B50EA9">
                <w:rPr>
                  <w:color w:val="00467F"/>
                  <w:sz w:val="14"/>
                  <w:u w:val="single"/>
                </w:rPr>
                <w:t>Glossaire</w:t>
              </w:r>
            </w:hyperlink>
            <w:r w:rsidR="00B50EA9">
              <w:rPr>
                <w:sz w:val="14"/>
              </w:rPr>
              <w:t xml:space="preserve"> / </w:t>
            </w:r>
            <w:hyperlink w:anchor="_Sec844">
              <w:r w:rsidR="00B50EA9">
                <w:rPr>
                  <w:color w:val="00467F"/>
                  <w:sz w:val="14"/>
                  <w:u w:val="single"/>
                </w:rPr>
                <w:t>Index</w:t>
              </w:r>
            </w:hyperlink>
          </w:p>
        </w:tc>
      </w:tr>
    </w:tbl>
    <w:p w14:paraId="63960FFA" w14:textId="77777777" w:rsidR="00D80E32" w:rsidRDefault="00D80E32">
      <w:pPr>
        <w:pStyle w:val="ProductList-Body"/>
      </w:pPr>
    </w:p>
    <w:p w14:paraId="0EEFC995" w14:textId="77777777" w:rsidR="00D80E32" w:rsidRDefault="00B50EA9">
      <w:pPr>
        <w:pStyle w:val="ProductList-Offering2HeadingNoBorder"/>
        <w:outlineLvl w:val="2"/>
      </w:pPr>
      <w:bookmarkStart w:id="118" w:name="_Sec641"/>
      <w:r>
        <w:t>Skype Entreprise Server</w:t>
      </w:r>
      <w:bookmarkEnd w:id="118"/>
      <w:r>
        <w:fldChar w:fldCharType="begin"/>
      </w:r>
      <w:r>
        <w:instrText xml:space="preserve"> TC "</w:instrText>
      </w:r>
      <w:bookmarkStart w:id="119" w:name="_Toc25930343"/>
      <w:r>
        <w:instrText>Skype Entreprise Server</w:instrText>
      </w:r>
      <w:bookmarkEnd w:id="119"/>
      <w:r>
        <w:instrText>" \l 3</w:instrText>
      </w:r>
      <w:r>
        <w:fldChar w:fldCharType="end"/>
      </w:r>
    </w:p>
    <w:p w14:paraId="201511DA" w14:textId="77777777" w:rsidR="00D80E32" w:rsidRDefault="00B50EA9">
      <w:pPr>
        <w:pStyle w:val="ProductList-Offering1SubSection"/>
        <w:outlineLvl w:val="3"/>
      </w:pPr>
      <w:bookmarkStart w:id="120" w:name="_Sec686"/>
      <w:r>
        <w:t>1. Disponibilité des programmes</w:t>
      </w:r>
      <w:bookmarkEnd w:id="120"/>
    </w:p>
    <w:p w14:paraId="635A9EED" w14:textId="77777777" w:rsidR="00D80E32" w:rsidRDefault="00D80E32">
      <w:pPr>
        <w:pStyle w:val="ProductList-Body"/>
      </w:pPr>
    </w:p>
    <w:tbl>
      <w:tblPr>
        <w:tblStyle w:val="PURTable"/>
        <w:tblW w:w="0" w:type="dxa"/>
        <w:tblLook w:val="04A0" w:firstRow="1" w:lastRow="0" w:firstColumn="1" w:lastColumn="0" w:noHBand="0" w:noVBand="1"/>
      </w:tblPr>
      <w:tblGrid>
        <w:gridCol w:w="4040"/>
        <w:gridCol w:w="615"/>
        <w:gridCol w:w="608"/>
        <w:gridCol w:w="612"/>
        <w:gridCol w:w="608"/>
        <w:gridCol w:w="724"/>
        <w:gridCol w:w="612"/>
        <w:gridCol w:w="616"/>
        <w:gridCol w:w="634"/>
        <w:gridCol w:w="619"/>
        <w:gridCol w:w="613"/>
        <w:gridCol w:w="615"/>
      </w:tblGrid>
      <w:tr w:rsidR="00D80E32" w14:paraId="352E241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68FD5EC" w14:textId="77777777" w:rsidR="00D80E32" w:rsidRDefault="00B50EA9">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0E80D1" w14:textId="77777777" w:rsidR="00D80E32" w:rsidRDefault="00B50EA9">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70DA13" w14:textId="77777777" w:rsidR="00D80E32" w:rsidRDefault="00B50EA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6AC007" w14:textId="77777777" w:rsidR="00D80E32" w:rsidRDefault="00B50EA9">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559E12" w14:textId="77777777" w:rsidR="00D80E32" w:rsidRDefault="00B50E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F9DD4A3" w14:textId="77777777" w:rsidR="00D80E32" w:rsidRDefault="00B50EA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F31841" w14:textId="77777777" w:rsidR="00D80E32" w:rsidRDefault="00B50EA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F64170" w14:textId="77777777" w:rsidR="00D80E32" w:rsidRDefault="00B50EA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395EFF" w14:textId="77777777" w:rsidR="00D80E32" w:rsidRDefault="00B50EA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FE3979" w14:textId="77777777" w:rsidR="00D80E32" w:rsidRDefault="00B50EA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EFB2D1" w14:textId="77777777" w:rsidR="00D80E32" w:rsidRDefault="00B50EA9">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ABF04A" w14:textId="77777777" w:rsidR="00D80E32" w:rsidRDefault="00B50EA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80E32" w14:paraId="59B5B9E5" w14:textId="77777777">
        <w:tc>
          <w:tcPr>
            <w:tcW w:w="4160" w:type="dxa"/>
            <w:tcBorders>
              <w:top w:val="single" w:sz="6" w:space="0" w:color="FFFFFF"/>
              <w:left w:val="none" w:sz="4" w:space="0" w:color="6E6E6E"/>
              <w:bottom w:val="dashed" w:sz="4" w:space="0" w:color="BFBFBF"/>
              <w:right w:val="none" w:sz="4" w:space="0" w:color="6E6E6E"/>
            </w:tcBorders>
          </w:tcPr>
          <w:p w14:paraId="462B850F" w14:textId="77777777" w:rsidR="00D80E32" w:rsidRDefault="00B50EA9">
            <w:pPr>
              <w:pStyle w:val="ProductList-TableBody"/>
            </w:pPr>
            <w:r>
              <w:rPr>
                <w:color w:val="000000"/>
              </w:rPr>
              <w:t>Skype Entreprise Server 2019</w:t>
            </w:r>
            <w:r>
              <w:fldChar w:fldCharType="begin"/>
            </w:r>
            <w:r>
              <w:instrText xml:space="preserve"> XE "Skype Entreprise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E9C7036" w14:textId="77777777" w:rsidR="00D80E32" w:rsidRDefault="00B50EA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2898057" w14:textId="77777777" w:rsidR="00D80E32" w:rsidRDefault="00B50EA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00D5057" w14:textId="77777777" w:rsidR="00D80E32" w:rsidRDefault="00B50EA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9CFDF10" w14:textId="77777777" w:rsidR="00D80E32" w:rsidRDefault="00B50EA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D5143"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35920"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ED5AC"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81866" w14:textId="77777777" w:rsidR="00D80E32" w:rsidRDefault="00B50E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CF6FF"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C4485"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D586A"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80E32" w14:paraId="22B50812" w14:textId="77777777">
        <w:tc>
          <w:tcPr>
            <w:tcW w:w="4160" w:type="dxa"/>
            <w:tcBorders>
              <w:top w:val="dashed" w:sz="4" w:space="0" w:color="BFBFBF"/>
              <w:left w:val="none" w:sz="4" w:space="0" w:color="6E6E6E"/>
              <w:bottom w:val="dashed" w:sz="4" w:space="0" w:color="BFBFBF"/>
              <w:right w:val="none" w:sz="4" w:space="0" w:color="6E6E6E"/>
            </w:tcBorders>
          </w:tcPr>
          <w:p w14:paraId="2BA95970" w14:textId="77777777" w:rsidR="00D80E32" w:rsidRDefault="00B50EA9">
            <w:pPr>
              <w:pStyle w:val="ProductList-TableBody"/>
            </w:pPr>
            <w:r>
              <w:t xml:space="preserve">CAL Standard Skype Entreprise Server 2019 </w:t>
            </w:r>
            <w:r>
              <w:fldChar w:fldCharType="begin"/>
            </w:r>
            <w:r>
              <w:instrText xml:space="preserve"> XE "CAL Standard Skype Entreprise Server 2019 " </w:instrText>
            </w:r>
            <w:r>
              <w:fldChar w:fldCharType="end"/>
            </w:r>
            <w:r>
              <w:t>(Dispositif et Utilisateur)</w:t>
            </w:r>
          </w:p>
        </w:tc>
        <w:tc>
          <w:tcPr>
            <w:tcW w:w="620" w:type="dxa"/>
            <w:tcBorders>
              <w:top w:val="dashed" w:sz="4" w:space="0" w:color="BFBFBF"/>
              <w:left w:val="none" w:sz="4" w:space="0" w:color="6E6E6E"/>
              <w:bottom w:val="dashed" w:sz="4" w:space="0" w:color="BFBFBF"/>
              <w:right w:val="none" w:sz="4" w:space="0" w:color="6E6E6E"/>
            </w:tcBorders>
          </w:tcPr>
          <w:p w14:paraId="1AD8EFF6" w14:textId="77777777" w:rsidR="00D80E32" w:rsidRDefault="00B50EA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F7A74C8" w14:textId="77777777" w:rsidR="00D80E32" w:rsidRDefault="00B50EA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7DEC9E9" w14:textId="77777777" w:rsidR="00D80E32" w:rsidRDefault="00B50EA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8F4E4C1" w14:textId="77777777" w:rsidR="00D80E32" w:rsidRDefault="00B50E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8BCA6"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9DB70"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414D5"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FEB40" w14:textId="77777777" w:rsidR="00D80E32" w:rsidRDefault="00B50E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A0C5C0"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F25E0"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CD506" w14:textId="77777777" w:rsidR="00D80E32" w:rsidRDefault="00B50EA9">
            <w:pPr>
              <w:pStyle w:val="ProductList-TableBody"/>
              <w:jc w:val="center"/>
            </w:pPr>
            <w:r>
              <w:fldChar w:fldCharType="begin"/>
            </w:r>
            <w:r>
              <w:instrText xml:space="preserve"> AutoTextList   \s NoStyle \t "Le Produit est disponible en tant que Produit Supplémentaire du Programme School et doit être concédé à l’ensemble de l’Organisation dans le cadre d'une licence couvrant tous les Enseignants et Employés. " </w:instrText>
            </w:r>
            <w:r>
              <w:fldChar w:fldCharType="separate"/>
            </w:r>
            <w:r>
              <w:rPr>
                <w:color w:val="000000"/>
              </w:rPr>
              <w:t>AF</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80E32" w14:paraId="0A3BB649" w14:textId="77777777">
        <w:tc>
          <w:tcPr>
            <w:tcW w:w="4160" w:type="dxa"/>
            <w:tcBorders>
              <w:top w:val="dashed" w:sz="4" w:space="0" w:color="BFBFBF"/>
              <w:left w:val="none" w:sz="4" w:space="0" w:color="6E6E6E"/>
              <w:bottom w:val="dashed" w:sz="4" w:space="0" w:color="BFBFBF"/>
              <w:right w:val="none" w:sz="4" w:space="0" w:color="6E6E6E"/>
            </w:tcBorders>
          </w:tcPr>
          <w:p w14:paraId="1603598F" w14:textId="77777777" w:rsidR="00D80E32" w:rsidRDefault="00B50EA9">
            <w:pPr>
              <w:pStyle w:val="ProductList-TableBody"/>
            </w:pPr>
            <w:r>
              <w:t>CAL Entreprise Skype Entreprise Server 2019</w:t>
            </w:r>
            <w:r>
              <w:fldChar w:fldCharType="begin"/>
            </w:r>
            <w:r>
              <w:instrText xml:space="preserve"> XE "CAL Entreprise Skype Entreprise Server 2019" </w:instrText>
            </w:r>
            <w:r>
              <w:fldChar w:fldCharType="end"/>
            </w:r>
            <w:r>
              <w:t xml:space="preserve"> (Dispositif et Utilisateur)</w:t>
            </w:r>
          </w:p>
        </w:tc>
        <w:tc>
          <w:tcPr>
            <w:tcW w:w="620" w:type="dxa"/>
            <w:tcBorders>
              <w:top w:val="dashed" w:sz="4" w:space="0" w:color="BFBFBF"/>
              <w:left w:val="none" w:sz="4" w:space="0" w:color="6E6E6E"/>
              <w:bottom w:val="dashed" w:sz="4" w:space="0" w:color="BFBFBF"/>
              <w:right w:val="none" w:sz="4" w:space="0" w:color="6E6E6E"/>
            </w:tcBorders>
          </w:tcPr>
          <w:p w14:paraId="198F6D36" w14:textId="77777777" w:rsidR="00D80E32" w:rsidRDefault="00B50EA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E5D752E" w14:textId="77777777" w:rsidR="00D80E32" w:rsidRDefault="00B50EA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26520E7" w14:textId="77777777" w:rsidR="00D80E32" w:rsidRDefault="00B50EA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CAC2ACB" w14:textId="77777777" w:rsidR="00D80E32" w:rsidRDefault="00B50E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F25E4D"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87E6C"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6D5E3"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871CE" w14:textId="77777777" w:rsidR="00D80E32" w:rsidRDefault="00B50E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2CDEB"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2814B"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6FAAD" w14:textId="77777777" w:rsidR="00D80E32" w:rsidRDefault="00B50EA9">
            <w:pPr>
              <w:pStyle w:val="ProductList-TableBody"/>
              <w:jc w:val="center"/>
            </w:pPr>
            <w:r>
              <w:fldChar w:fldCharType="begin"/>
            </w:r>
            <w:r>
              <w:instrText xml:space="preserve"> AutoTextList   \s NoStyle \t "Le Produit est disponible en tant que Produit Supplémentaire du Programme School et doit être concédé à l’ensemble de l’Organisation dans le cadre d'une licence couvrant tous les Enseignants et Employés. " </w:instrText>
            </w:r>
            <w:r>
              <w:fldChar w:fldCharType="separate"/>
            </w:r>
            <w:r>
              <w:rPr>
                <w:color w:val="000000"/>
              </w:rPr>
              <w:t>AF</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80E32" w14:paraId="3945C7BC" w14:textId="77777777">
        <w:tc>
          <w:tcPr>
            <w:tcW w:w="4160" w:type="dxa"/>
            <w:tcBorders>
              <w:top w:val="dashed" w:sz="4" w:space="0" w:color="BFBFBF"/>
              <w:left w:val="none" w:sz="4" w:space="0" w:color="6E6E6E"/>
              <w:bottom w:val="dashed" w:sz="4" w:space="0" w:color="BFBFBF"/>
              <w:right w:val="none" w:sz="4" w:space="0" w:color="6E6E6E"/>
            </w:tcBorders>
          </w:tcPr>
          <w:p w14:paraId="2FCCD687" w14:textId="77777777" w:rsidR="00D80E32" w:rsidRDefault="00B50EA9">
            <w:pPr>
              <w:pStyle w:val="ProductList-TableBody"/>
            </w:pPr>
            <w:r>
              <w:t>CAL Plus Skype Entreprise Server 2019</w:t>
            </w:r>
            <w:r>
              <w:fldChar w:fldCharType="begin"/>
            </w:r>
            <w:r>
              <w:instrText xml:space="preserve"> XE "CAL Plus Skype Entreprise Server 2019" </w:instrText>
            </w:r>
            <w:r>
              <w:fldChar w:fldCharType="end"/>
            </w:r>
            <w:r>
              <w:t xml:space="preserve"> (Dispositif et Utilisateur)</w:t>
            </w:r>
          </w:p>
        </w:tc>
        <w:tc>
          <w:tcPr>
            <w:tcW w:w="620" w:type="dxa"/>
            <w:tcBorders>
              <w:top w:val="dashed" w:sz="4" w:space="0" w:color="BFBFBF"/>
              <w:left w:val="none" w:sz="4" w:space="0" w:color="6E6E6E"/>
              <w:bottom w:val="dashed" w:sz="4" w:space="0" w:color="BFBFBF"/>
              <w:right w:val="none" w:sz="4" w:space="0" w:color="6E6E6E"/>
            </w:tcBorders>
          </w:tcPr>
          <w:p w14:paraId="604EC1DF" w14:textId="77777777" w:rsidR="00D80E32" w:rsidRDefault="00B50EA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8707721" w14:textId="77777777" w:rsidR="00D80E32" w:rsidRDefault="00B50EA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D971524" w14:textId="77777777" w:rsidR="00D80E32" w:rsidRDefault="00B50EA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812CBFC" w14:textId="77777777" w:rsidR="00D80E32" w:rsidRDefault="00B50E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286E72"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1D477"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0DD42"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4E28D" w14:textId="77777777" w:rsidR="00D80E32" w:rsidRDefault="00B50E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41032"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E00E5"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5038B"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80E32" w14:paraId="4E32B019" w14:textId="77777777">
        <w:tc>
          <w:tcPr>
            <w:tcW w:w="4160" w:type="dxa"/>
            <w:tcBorders>
              <w:top w:val="dashed" w:sz="4" w:space="0" w:color="BFBFBF"/>
              <w:left w:val="none" w:sz="4" w:space="0" w:color="6E6E6E"/>
              <w:bottom w:val="none" w:sz="4" w:space="0" w:color="FFFFFF"/>
              <w:right w:val="none" w:sz="4" w:space="0" w:color="6E6E6E"/>
            </w:tcBorders>
          </w:tcPr>
          <w:p w14:paraId="450C41C7" w14:textId="77777777" w:rsidR="00D80E32" w:rsidRDefault="00B50EA9">
            <w:pPr>
              <w:pStyle w:val="ProductList-TableBody"/>
            </w:pPr>
            <w:r>
              <w:t xml:space="preserve">CAL Plus Skype Entreprise </w:t>
            </w:r>
            <w:r>
              <w:fldChar w:fldCharType="begin"/>
            </w:r>
            <w:r>
              <w:instrText xml:space="preserve"> XE "CAL Plus Skype Entreprise " </w:instrText>
            </w:r>
            <w:r>
              <w:fldChar w:fldCharType="end"/>
            </w:r>
            <w:r>
              <w:t>(SL Utilisateur)</w:t>
            </w:r>
          </w:p>
        </w:tc>
        <w:tc>
          <w:tcPr>
            <w:tcW w:w="620" w:type="dxa"/>
            <w:tcBorders>
              <w:top w:val="dashed" w:sz="4" w:space="0" w:color="BFBFBF"/>
              <w:left w:val="none" w:sz="4" w:space="0" w:color="6E6E6E"/>
              <w:bottom w:val="none" w:sz="4" w:space="0" w:color="FFFFFF"/>
              <w:right w:val="none" w:sz="4" w:space="0" w:color="6E6E6E"/>
            </w:tcBorders>
          </w:tcPr>
          <w:p w14:paraId="024437E7" w14:textId="77777777" w:rsidR="00D80E32" w:rsidRDefault="00D80E3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E214CC6" w14:textId="77777777" w:rsidR="00D80E32" w:rsidRDefault="00D80E3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E8AEFB8" w14:textId="77777777" w:rsidR="00D80E32" w:rsidRDefault="00D80E32">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231B41A2"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1AAE2"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F5816F"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3574A" w14:textId="77777777" w:rsidR="00D80E32" w:rsidRDefault="00B50EA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8952A" w14:textId="77777777" w:rsidR="00D80E32" w:rsidRDefault="00B50E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F3995"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40F45A"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AF7D7"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14:paraId="099A8361" w14:textId="77777777" w:rsidR="00D80E32" w:rsidRDefault="00B50EA9">
      <w:pPr>
        <w:pStyle w:val="ProductList-Offering1SubSection"/>
        <w:outlineLvl w:val="3"/>
      </w:pPr>
      <w:bookmarkStart w:id="121" w:name="_Sec741"/>
      <w:r>
        <w:t>2. Conditions des Produits</w:t>
      </w:r>
      <w:bookmarkEnd w:id="121"/>
    </w:p>
    <w:tbl>
      <w:tblPr>
        <w:tblStyle w:val="PURTable"/>
        <w:tblW w:w="0" w:type="dxa"/>
        <w:tblLook w:val="04A0" w:firstRow="1" w:lastRow="0" w:firstColumn="1" w:lastColumn="0" w:noHBand="0" w:noVBand="1"/>
      </w:tblPr>
      <w:tblGrid>
        <w:gridCol w:w="3630"/>
        <w:gridCol w:w="3634"/>
        <w:gridCol w:w="3652"/>
      </w:tblGrid>
      <w:tr w:rsidR="00D80E32" w14:paraId="6D96CA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AEE0FB" w14:textId="77777777" w:rsidR="00D80E32" w:rsidRDefault="00B50EA9">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Skype Entreprise Server 2015</w:t>
            </w:r>
            <w:r>
              <w:fldChar w:fldCharType="begin"/>
            </w:r>
            <w:r>
              <w:instrText xml:space="preserve"> XE "Skype Entreprise Server 2015" </w:instrText>
            </w:r>
            <w:r>
              <w:fldChar w:fldCharType="end"/>
            </w:r>
            <w:r>
              <w:t xml:space="preserve"> (5/15), CAL Standard, Entreprise et Plus Skype Entreprise Server 2015 (5/15)</w:t>
            </w:r>
          </w:p>
        </w:tc>
        <w:tc>
          <w:tcPr>
            <w:tcW w:w="4040" w:type="dxa"/>
            <w:tcBorders>
              <w:top w:val="single" w:sz="18" w:space="0" w:color="00188F"/>
              <w:left w:val="single" w:sz="4" w:space="0" w:color="000000"/>
              <w:bottom w:val="single" w:sz="4" w:space="0" w:color="000000"/>
              <w:right w:val="single" w:sz="4" w:space="0" w:color="000000"/>
            </w:tcBorders>
          </w:tcPr>
          <w:p w14:paraId="5AF9AE43" w14:textId="77777777" w:rsidR="00D80E32" w:rsidRDefault="00B50EA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9F1935" w14:textId="77777777" w:rsidR="00D80E32" w:rsidRDefault="00B50EA9">
            <w:pPr>
              <w:pStyle w:val="ProductList-TableBody"/>
            </w:pPr>
            <w:r>
              <w:rPr>
                <w:color w:val="404040"/>
              </w:rPr>
              <w:t>Éditions Antérieures : N/A</w:t>
            </w:r>
          </w:p>
        </w:tc>
      </w:tr>
      <w:tr w:rsidR="00D80E32" w14:paraId="7EF393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2B069" w14:textId="77777777" w:rsidR="00D80E32" w:rsidRDefault="00B50EA9">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69BDD" w14:textId="77777777" w:rsidR="00D80E32" w:rsidRDefault="00B50EA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63564074" w14:textId="77777777" w:rsidR="00D80E32" w:rsidRDefault="00B50EA9">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D80E32" w14:paraId="7CAA0A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A34BA" w14:textId="77777777" w:rsidR="00D80E32" w:rsidRDefault="00B50EA9">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5BD2E" w14:textId="77777777" w:rsidR="00D80E32" w:rsidRDefault="00B50EA9">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75FFC" w14:textId="77777777" w:rsidR="00D80E32" w:rsidRDefault="00B50EA9">
            <w:pPr>
              <w:pStyle w:val="ProductList-TableBody"/>
            </w:pPr>
            <w:r>
              <w:rPr>
                <w:color w:val="404040"/>
              </w:rPr>
              <w:t>Éligible à Réduction : N/A</w:t>
            </w:r>
          </w:p>
        </w:tc>
      </w:tr>
      <w:tr w:rsidR="00D80E32" w14:paraId="786FF8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32CA0" w14:textId="77777777" w:rsidR="00D80E32" w:rsidRDefault="00B50EA9">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3C4E0" w14:textId="77777777" w:rsidR="00D80E32" w:rsidRDefault="00B50EA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49B8B" w14:textId="77777777" w:rsidR="00D80E32" w:rsidRDefault="00B50EA9">
            <w:pPr>
              <w:pStyle w:val="ProductList-TableBody"/>
            </w:pPr>
            <w:r>
              <w:rPr>
                <w:color w:val="404040"/>
              </w:rPr>
              <w:t>Éligible à Régularisation : N/A</w:t>
            </w:r>
          </w:p>
        </w:tc>
      </w:tr>
      <w:tr w:rsidR="00D80E32" w14:paraId="6801D0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FE569" w14:textId="77777777" w:rsidR="00D80E32" w:rsidRDefault="00B50EA9">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0F5BD" w14:textId="77777777" w:rsidR="00D80E32" w:rsidRDefault="00D80E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03298" w14:textId="77777777" w:rsidR="00D80E32" w:rsidRDefault="00D80E32">
            <w:pPr>
              <w:pStyle w:val="ProductList-TableBody"/>
            </w:pPr>
          </w:p>
        </w:tc>
      </w:tr>
    </w:tbl>
    <w:p w14:paraId="28A3E6F1" w14:textId="77777777" w:rsidR="00D80E32" w:rsidRDefault="00B50EA9">
      <w:pPr>
        <w:pStyle w:val="ProductList-Offering1SubSection"/>
        <w:outlineLvl w:val="3"/>
      </w:pPr>
      <w:bookmarkStart w:id="122" w:name="_Sec799"/>
      <w:r>
        <w:t>3. Droits d’utilisation</w:t>
      </w:r>
      <w:bookmarkEnd w:id="122"/>
    </w:p>
    <w:tbl>
      <w:tblPr>
        <w:tblStyle w:val="PURTable"/>
        <w:tblW w:w="0" w:type="dxa"/>
        <w:tblLook w:val="04A0" w:firstRow="1" w:lastRow="0" w:firstColumn="1" w:lastColumn="0" w:noHBand="0" w:noVBand="1"/>
      </w:tblPr>
      <w:tblGrid>
        <w:gridCol w:w="3637"/>
        <w:gridCol w:w="3617"/>
        <w:gridCol w:w="3662"/>
      </w:tblGrid>
      <w:tr w:rsidR="00D80E32" w14:paraId="5FB284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DF6CE4" w14:textId="77777777" w:rsidR="00D80E32" w:rsidRDefault="00B50EA9">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61294A" w14:textId="77777777" w:rsidR="00D80E32" w:rsidRDefault="00B50EA9">
            <w:pPr>
              <w:pStyle w:val="ProductList-TableBody"/>
            </w:pPr>
            <w:r>
              <w:rPr>
                <w:color w:val="404040"/>
              </w:rPr>
              <w:t>Termes du Contrat de Licence Spécifiques : N/A</w:t>
            </w:r>
          </w:p>
        </w:tc>
        <w:tc>
          <w:tcPr>
            <w:tcW w:w="4040" w:type="dxa"/>
            <w:tcBorders>
              <w:top w:val="single" w:sz="18" w:space="0" w:color="00188F"/>
              <w:left w:val="single" w:sz="4" w:space="0" w:color="000000"/>
              <w:bottom w:val="single" w:sz="4" w:space="0" w:color="000000"/>
              <w:right w:val="single" w:sz="4" w:space="0" w:color="000000"/>
            </w:tcBorders>
          </w:tcPr>
          <w:p w14:paraId="6A79DA24" w14:textId="77777777" w:rsidR="00D80E32" w:rsidRDefault="00B50EA9">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D80E32" w14:paraId="556A18C1" w14:textId="77777777">
        <w:tc>
          <w:tcPr>
            <w:tcW w:w="4040" w:type="dxa"/>
            <w:tcBorders>
              <w:top w:val="single" w:sz="4" w:space="0" w:color="000000"/>
              <w:left w:val="single" w:sz="4" w:space="0" w:color="000000"/>
              <w:bottom w:val="single" w:sz="4" w:space="0" w:color="000000"/>
              <w:right w:val="single" w:sz="4" w:space="0" w:color="000000"/>
            </w:tcBorders>
          </w:tcPr>
          <w:p w14:paraId="5E8857AD" w14:textId="77777777" w:rsidR="00D80E32" w:rsidRDefault="00B50EA9">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14:paraId="2F986C2E" w14:textId="77777777" w:rsidR="00D80E32" w:rsidRDefault="00B50EA9">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w:t>
            </w:r>
          </w:p>
        </w:tc>
        <w:tc>
          <w:tcPr>
            <w:tcW w:w="4040" w:type="dxa"/>
            <w:tcBorders>
              <w:top w:val="single" w:sz="4" w:space="0" w:color="000000"/>
              <w:left w:val="single" w:sz="4" w:space="0" w:color="000000"/>
              <w:bottom w:val="single" w:sz="4" w:space="0" w:color="000000"/>
              <w:right w:val="single" w:sz="4" w:space="0" w:color="000000"/>
            </w:tcBorders>
          </w:tcPr>
          <w:p w14:paraId="057ADC82" w14:textId="77777777" w:rsidR="00D80E32" w:rsidRDefault="00B50EA9">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D80E32" w14:paraId="70DCA83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44806C" w14:textId="77777777" w:rsidR="00D80E32" w:rsidRDefault="00B50EA9">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H.264/MPEG-4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FA70B" w14:textId="77777777" w:rsidR="00D80E32" w:rsidRDefault="00D80E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83BD9" w14:textId="77777777" w:rsidR="00D80E32" w:rsidRDefault="00D80E32">
            <w:pPr>
              <w:pStyle w:val="ProductList-TableBody"/>
            </w:pPr>
          </w:p>
        </w:tc>
      </w:tr>
    </w:tbl>
    <w:p w14:paraId="5C2DD1D2" w14:textId="77777777" w:rsidR="00D80E32" w:rsidRDefault="00D80E32">
      <w:pPr>
        <w:pStyle w:val="ProductList-Body"/>
      </w:pPr>
    </w:p>
    <w:p w14:paraId="64D74AAA" w14:textId="77777777" w:rsidR="00D80E32" w:rsidRDefault="00B50EA9">
      <w:pPr>
        <w:pStyle w:val="ProductList-ClauseHeading"/>
        <w:outlineLvl w:val="4"/>
      </w:pPr>
      <w:r>
        <w:t>3.1 Accès Logiciel Serveur</w:t>
      </w:r>
    </w:p>
    <w:tbl>
      <w:tblPr>
        <w:tblStyle w:val="PURTable"/>
        <w:tblW w:w="0" w:type="dxa"/>
        <w:tblLook w:val="04A0" w:firstRow="1" w:lastRow="0" w:firstColumn="1" w:lastColumn="0" w:noHBand="0" w:noVBand="1"/>
      </w:tblPr>
      <w:tblGrid>
        <w:gridCol w:w="3596"/>
        <w:gridCol w:w="3631"/>
        <w:gridCol w:w="3689"/>
      </w:tblGrid>
      <w:tr w:rsidR="00D80E32" w14:paraId="17D6AE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25852BF" w14:textId="77777777" w:rsidR="00D80E32" w:rsidRDefault="00B50EA9">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14:paraId="016B2DF3" w14:textId="77777777" w:rsidR="00D80E32" w:rsidRDefault="00B50EA9">
            <w:pPr>
              <w:pStyle w:val="ProductList-TableBody"/>
            </w:pPr>
            <w:r>
              <w:t>CAL Standard Skype Entreprise Server 2019</w:t>
            </w:r>
            <w:r>
              <w:fldChar w:fldCharType="begin"/>
            </w:r>
            <w:r>
              <w:instrText xml:space="preserve"> XE "CAL Standard Skype Entreprise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07CE7E79" w14:textId="77777777" w:rsidR="00D80E32" w:rsidRDefault="00B50EA9">
            <w:pPr>
              <w:pStyle w:val="ProductList-TableBody"/>
            </w:pPr>
            <w:r>
              <w:t>SL Utilisateur Skype Entreprise Online (Plan 1/1G/1A/2/2G/2A)</w:t>
            </w:r>
          </w:p>
        </w:tc>
      </w:tr>
      <w:tr w:rsidR="00D80E32" w14:paraId="4A4AA42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1EFEDA7" w14:textId="77777777" w:rsidR="00D80E32" w:rsidRDefault="00D80E3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C7CD668" w14:textId="77777777" w:rsidR="00D80E32" w:rsidRDefault="00B50EA9">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C3A0E7D" w14:textId="77777777" w:rsidR="00D80E32" w:rsidRDefault="00D80E32">
            <w:pPr>
              <w:pStyle w:val="ProductList-TableBody"/>
            </w:pPr>
          </w:p>
        </w:tc>
      </w:tr>
    </w:tbl>
    <w:p w14:paraId="2C88E425" w14:textId="77777777" w:rsidR="00D80E32" w:rsidRDefault="00D80E32">
      <w:pPr>
        <w:pStyle w:val="ProductList-Body"/>
      </w:pPr>
    </w:p>
    <w:p w14:paraId="1AA52B6C" w14:textId="77777777" w:rsidR="00D80E32" w:rsidRDefault="00B50EA9">
      <w:pPr>
        <w:pStyle w:val="ProductList-SubClauseHeading"/>
        <w:outlineLvl w:val="5"/>
      </w:pPr>
      <w:r>
        <w:t>3.1.1 Fonctionnalités supplémentaires associées à la CAL Entreprise Skype Entreprise Server</w:t>
      </w:r>
    </w:p>
    <w:p w14:paraId="4D7F88C1" w14:textId="77777777" w:rsidR="00D80E32" w:rsidRDefault="00B50EA9">
      <w:pPr>
        <w:pStyle w:val="ProductList-BodyIndented"/>
      </w:pPr>
      <w:r>
        <w:t xml:space="preserve">Conférence audio, vidéo et Web, partage de bureau, systèmes de salles de conférence et flux vidéo HD multiples. </w:t>
      </w:r>
    </w:p>
    <w:tbl>
      <w:tblPr>
        <w:tblStyle w:val="PURTable0"/>
        <w:tblW w:w="0" w:type="dxa"/>
        <w:tblLook w:val="04A0" w:firstRow="1" w:lastRow="0" w:firstColumn="1" w:lastColumn="0" w:noHBand="0" w:noVBand="1"/>
      </w:tblPr>
      <w:tblGrid>
        <w:gridCol w:w="3553"/>
        <w:gridCol w:w="3509"/>
        <w:gridCol w:w="3494"/>
      </w:tblGrid>
      <w:tr w:rsidR="00D80E32" w14:paraId="436C82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0AE28A2" w14:textId="77777777" w:rsidR="00D80E32" w:rsidRDefault="00B50EA9">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2459A47F" w14:textId="77777777" w:rsidR="00D80E32" w:rsidRDefault="00B50EA9">
            <w:pPr>
              <w:pStyle w:val="ProductList-TableBody"/>
            </w:pPr>
            <w:r>
              <w:t>CAL Entreprise Skype Entreprise Server 2019</w:t>
            </w:r>
            <w:r>
              <w:fldChar w:fldCharType="begin"/>
            </w:r>
            <w:r>
              <w:instrText xml:space="preserve"> XE "CAL Entreprise Skype Entreprise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1E086738" w14:textId="77777777" w:rsidR="00D80E32" w:rsidRDefault="00B50EA9">
            <w:pPr>
              <w:pStyle w:val="ProductList-TableBody"/>
            </w:pPr>
            <w:r>
              <w:t>SL Utilisateur Skype Entreprise Online (Plan 2/2A/2G)</w:t>
            </w:r>
          </w:p>
        </w:tc>
      </w:tr>
      <w:tr w:rsidR="00D80E32" w14:paraId="550F490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4E943B4" w14:textId="77777777" w:rsidR="00D80E32" w:rsidRDefault="00D80E3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3D72189" w14:textId="77777777" w:rsidR="00D80E32" w:rsidRDefault="00B50EA9">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F2E7A1C" w14:textId="77777777" w:rsidR="00D80E32" w:rsidRDefault="00D80E32">
            <w:pPr>
              <w:pStyle w:val="ProductList-TableBody"/>
            </w:pPr>
          </w:p>
        </w:tc>
      </w:tr>
    </w:tbl>
    <w:p w14:paraId="46718EF9" w14:textId="77777777" w:rsidR="00D80E32" w:rsidRDefault="00D80E32">
      <w:pPr>
        <w:pStyle w:val="ProductList-BodyIndented"/>
      </w:pPr>
    </w:p>
    <w:p w14:paraId="0D86C2D9" w14:textId="77777777" w:rsidR="00D80E32" w:rsidRDefault="00B50EA9">
      <w:pPr>
        <w:pStyle w:val="ProductList-SubClauseHeading"/>
        <w:outlineLvl w:val="5"/>
      </w:pPr>
      <w:r>
        <w:lastRenderedPageBreak/>
        <w:t>3.1.2 Fonctionnalités supplémentaires associées à la CAL Plus Skype Entreprise Server</w:t>
      </w:r>
    </w:p>
    <w:p w14:paraId="05EDB0E3" w14:textId="77777777" w:rsidR="00D80E32" w:rsidRDefault="00B50EA9">
      <w:pPr>
        <w:pStyle w:val="ProductList-BodyIndented"/>
      </w:pPr>
      <w:r>
        <w:t xml:space="preserve">Téléphonie et assistance téléphonique. </w:t>
      </w:r>
    </w:p>
    <w:tbl>
      <w:tblPr>
        <w:tblStyle w:val="PURTable0"/>
        <w:tblW w:w="0" w:type="dxa"/>
        <w:tblLook w:val="04A0" w:firstRow="1" w:lastRow="0" w:firstColumn="1" w:lastColumn="0" w:noHBand="0" w:noVBand="1"/>
      </w:tblPr>
      <w:tblGrid>
        <w:gridCol w:w="3542"/>
        <w:gridCol w:w="3518"/>
        <w:gridCol w:w="3496"/>
      </w:tblGrid>
      <w:tr w:rsidR="00D80E32" w14:paraId="7590AE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AA7B4D5" w14:textId="77777777" w:rsidR="00D80E32" w:rsidRDefault="00B50EA9">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5ED103FA" w14:textId="77777777" w:rsidR="00D80E32" w:rsidRDefault="00B50EA9">
            <w:pPr>
              <w:pStyle w:val="ProductList-TableBody"/>
            </w:pPr>
            <w:r>
              <w:t>CAL Plus Skype Entreprise Server 2019</w:t>
            </w:r>
          </w:p>
        </w:tc>
        <w:tc>
          <w:tcPr>
            <w:tcW w:w="4040" w:type="dxa"/>
            <w:tcBorders>
              <w:top w:val="single" w:sz="18" w:space="0" w:color="0072C6"/>
              <w:left w:val="none" w:sz="4" w:space="0" w:color="000000"/>
              <w:bottom w:val="none" w:sz="4" w:space="0" w:color="000000"/>
              <w:right w:val="single" w:sz="4" w:space="0" w:color="000000"/>
            </w:tcBorders>
          </w:tcPr>
          <w:p w14:paraId="13927B4B" w14:textId="77777777" w:rsidR="00D80E32" w:rsidRDefault="00B50EA9">
            <w:pPr>
              <w:pStyle w:val="ProductList-TableBody"/>
            </w:pPr>
            <w:r>
              <w:t xml:space="preserve">Licence Équivalente CAL (cf. </w:t>
            </w:r>
            <w:hyperlink w:anchor="_Sec591">
              <w:r>
                <w:rPr>
                  <w:color w:val="00467F"/>
                  <w:u w:val="single"/>
                </w:rPr>
                <w:t>Annexe A</w:t>
              </w:r>
            </w:hyperlink>
            <w:r>
              <w:t>)</w:t>
            </w:r>
          </w:p>
        </w:tc>
      </w:tr>
      <w:tr w:rsidR="00D80E32" w14:paraId="64D2EBD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A7714EB" w14:textId="77777777" w:rsidR="00D80E32" w:rsidRDefault="00D80E3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56A5F1A" w14:textId="77777777" w:rsidR="00D80E32" w:rsidRDefault="00B50EA9">
            <w:pPr>
              <w:pStyle w:val="ProductList-TableBody"/>
            </w:pPr>
            <w:r>
              <w:t>SL Utilisateur du Système Téléphonique</w:t>
            </w:r>
          </w:p>
        </w:tc>
        <w:tc>
          <w:tcPr>
            <w:tcW w:w="4040" w:type="dxa"/>
            <w:tcBorders>
              <w:top w:val="none" w:sz="4" w:space="0" w:color="000000"/>
              <w:left w:val="none" w:sz="4" w:space="0" w:color="000000"/>
              <w:bottom w:val="single" w:sz="4" w:space="0" w:color="000000"/>
              <w:right w:val="single" w:sz="4" w:space="0" w:color="000000"/>
            </w:tcBorders>
          </w:tcPr>
          <w:p w14:paraId="6CCF3937" w14:textId="77777777" w:rsidR="00D80E32" w:rsidRDefault="00B50EA9">
            <w:pPr>
              <w:pStyle w:val="ProductList-TableBody"/>
            </w:pPr>
            <w:r>
              <w:t>CAL Plus Skype Entreprise (SL Utilisateur)</w:t>
            </w:r>
          </w:p>
        </w:tc>
      </w:tr>
    </w:tbl>
    <w:p w14:paraId="0AAE7080" w14:textId="77777777" w:rsidR="00D80E32" w:rsidRDefault="00D80E32">
      <w:pPr>
        <w:pStyle w:val="ProductList-BodyIndented"/>
      </w:pPr>
    </w:p>
    <w:p w14:paraId="611E865C" w14:textId="77777777" w:rsidR="00D80E32" w:rsidRDefault="00B50EA9">
      <w:pPr>
        <w:pStyle w:val="ProductList-ClauseHeading"/>
        <w:outlineLvl w:val="4"/>
      </w:pPr>
      <w:r>
        <w:t>3.2 Logiciel supplémentaire</w:t>
      </w:r>
    </w:p>
    <w:tbl>
      <w:tblPr>
        <w:tblStyle w:val="PURTable"/>
        <w:tblW w:w="0" w:type="dxa"/>
        <w:tblLook w:val="04A0" w:firstRow="1" w:lastRow="0" w:firstColumn="1" w:lastColumn="0" w:noHBand="0" w:noVBand="1"/>
      </w:tblPr>
      <w:tblGrid>
        <w:gridCol w:w="3641"/>
        <w:gridCol w:w="3642"/>
        <w:gridCol w:w="3633"/>
      </w:tblGrid>
      <w:tr w:rsidR="00D80E32" w14:paraId="5FE86B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B156989" w14:textId="77777777" w:rsidR="00D80E32" w:rsidRDefault="00B50EA9">
            <w:pPr>
              <w:pStyle w:val="ProductList-TableBody"/>
            </w:pPr>
            <w:r>
              <w:t>Outils d’administration</w:t>
            </w:r>
          </w:p>
        </w:tc>
        <w:tc>
          <w:tcPr>
            <w:tcW w:w="4040" w:type="dxa"/>
            <w:tcBorders>
              <w:top w:val="single" w:sz="18" w:space="0" w:color="0072C6"/>
              <w:left w:val="single" w:sz="4" w:space="0" w:color="000000"/>
              <w:bottom w:val="single" w:sz="4" w:space="0" w:color="000000"/>
              <w:right w:val="single" w:sz="4" w:space="0" w:color="000000"/>
            </w:tcBorders>
          </w:tcPr>
          <w:p w14:paraId="2F7E9F1D" w14:textId="77777777" w:rsidR="00D80E32" w:rsidRDefault="00B50EA9">
            <w:pPr>
              <w:pStyle w:val="ProductList-TableBody"/>
            </w:pPr>
            <w:r>
              <w:t>Serveur d’archivage et de surveillance</w:t>
            </w:r>
          </w:p>
        </w:tc>
        <w:tc>
          <w:tcPr>
            <w:tcW w:w="4040" w:type="dxa"/>
            <w:tcBorders>
              <w:top w:val="single" w:sz="18" w:space="0" w:color="0072C6"/>
              <w:left w:val="single" w:sz="4" w:space="0" w:color="000000"/>
              <w:bottom w:val="single" w:sz="4" w:space="0" w:color="000000"/>
              <w:right w:val="single" w:sz="4" w:space="0" w:color="000000"/>
            </w:tcBorders>
          </w:tcPr>
          <w:p w14:paraId="27AAD635" w14:textId="77777777" w:rsidR="00D80E32" w:rsidRDefault="00B50EA9">
            <w:pPr>
              <w:pStyle w:val="ProductList-TableBody"/>
            </w:pPr>
            <w:r>
              <w:t>Serveur de conférence Audio/Video</w:t>
            </w:r>
          </w:p>
        </w:tc>
      </w:tr>
      <w:tr w:rsidR="00D80E32" w14:paraId="23E6E5CD" w14:textId="77777777">
        <w:tc>
          <w:tcPr>
            <w:tcW w:w="4040" w:type="dxa"/>
            <w:tcBorders>
              <w:top w:val="single" w:sz="4" w:space="0" w:color="000000"/>
              <w:left w:val="single" w:sz="4" w:space="0" w:color="000000"/>
              <w:bottom w:val="single" w:sz="4" w:space="0" w:color="000000"/>
              <w:right w:val="single" w:sz="4" w:space="0" w:color="000000"/>
            </w:tcBorders>
          </w:tcPr>
          <w:p w14:paraId="726B02BB" w14:textId="77777777" w:rsidR="00D80E32" w:rsidRDefault="00B50EA9">
            <w:pPr>
              <w:pStyle w:val="ProductList-TableBody"/>
            </w:pPr>
            <w:r>
              <w:t>Serveur d’autodétection</w:t>
            </w:r>
          </w:p>
        </w:tc>
        <w:tc>
          <w:tcPr>
            <w:tcW w:w="4040" w:type="dxa"/>
            <w:tcBorders>
              <w:top w:val="single" w:sz="4" w:space="0" w:color="000000"/>
              <w:left w:val="single" w:sz="4" w:space="0" w:color="000000"/>
              <w:bottom w:val="single" w:sz="4" w:space="0" w:color="000000"/>
              <w:right w:val="single" w:sz="4" w:space="0" w:color="000000"/>
            </w:tcBorders>
          </w:tcPr>
          <w:p w14:paraId="0E54B221" w14:textId="77777777" w:rsidR="00D80E32" w:rsidRDefault="00B50EA9">
            <w:pPr>
              <w:pStyle w:val="ProductList-TableBody"/>
            </w:pPr>
            <w:r>
              <w:t>Serveur de gestion centralisée</w:t>
            </w:r>
          </w:p>
        </w:tc>
        <w:tc>
          <w:tcPr>
            <w:tcW w:w="4040" w:type="dxa"/>
            <w:tcBorders>
              <w:top w:val="single" w:sz="4" w:space="0" w:color="000000"/>
              <w:left w:val="single" w:sz="4" w:space="0" w:color="000000"/>
              <w:bottom w:val="single" w:sz="4" w:space="0" w:color="000000"/>
              <w:right w:val="single" w:sz="4" w:space="0" w:color="000000"/>
            </w:tcBorders>
          </w:tcPr>
          <w:p w14:paraId="62424892" w14:textId="77777777" w:rsidR="00D80E32" w:rsidRDefault="00B50EA9">
            <w:pPr>
              <w:pStyle w:val="ProductList-TableBody"/>
            </w:pPr>
            <w:r>
              <w:t>Serveur de direction</w:t>
            </w:r>
          </w:p>
        </w:tc>
      </w:tr>
      <w:tr w:rsidR="00D80E32" w14:paraId="3C3CDEDB" w14:textId="77777777">
        <w:tc>
          <w:tcPr>
            <w:tcW w:w="4040" w:type="dxa"/>
            <w:tcBorders>
              <w:top w:val="single" w:sz="4" w:space="0" w:color="000000"/>
              <w:left w:val="single" w:sz="4" w:space="0" w:color="000000"/>
              <w:bottom w:val="single" w:sz="4" w:space="0" w:color="000000"/>
              <w:right w:val="single" w:sz="4" w:space="0" w:color="000000"/>
            </w:tcBorders>
          </w:tcPr>
          <w:p w14:paraId="6C0ABE5D" w14:textId="77777777" w:rsidR="00D80E32" w:rsidRDefault="00B50EA9">
            <w:pPr>
              <w:pStyle w:val="ProductList-TableBody"/>
            </w:pPr>
            <w:r>
              <w:t>Serveur de périphérie</w:t>
            </w:r>
          </w:p>
        </w:tc>
        <w:tc>
          <w:tcPr>
            <w:tcW w:w="4040" w:type="dxa"/>
            <w:tcBorders>
              <w:top w:val="single" w:sz="4" w:space="0" w:color="000000"/>
              <w:left w:val="single" w:sz="4" w:space="0" w:color="000000"/>
              <w:bottom w:val="single" w:sz="4" w:space="0" w:color="000000"/>
              <w:right w:val="single" w:sz="4" w:space="0" w:color="000000"/>
            </w:tcBorders>
          </w:tcPr>
          <w:p w14:paraId="7335EE44" w14:textId="77777777" w:rsidR="00D80E32" w:rsidRDefault="00B50EA9">
            <w:pPr>
              <w:pStyle w:val="ProductList-TableBody"/>
            </w:pPr>
            <w:r>
              <w:t>Serveur d’application Web Skype Entreprise</w:t>
            </w:r>
          </w:p>
        </w:tc>
        <w:tc>
          <w:tcPr>
            <w:tcW w:w="4040" w:type="dxa"/>
            <w:tcBorders>
              <w:top w:val="single" w:sz="4" w:space="0" w:color="000000"/>
              <w:left w:val="single" w:sz="4" w:space="0" w:color="000000"/>
              <w:bottom w:val="single" w:sz="4" w:space="0" w:color="000000"/>
              <w:right w:val="single" w:sz="4" w:space="0" w:color="000000"/>
            </w:tcBorders>
          </w:tcPr>
          <w:p w14:paraId="7702A9E6" w14:textId="77777777" w:rsidR="00D80E32" w:rsidRDefault="00B50EA9">
            <w:pPr>
              <w:pStyle w:val="ProductList-TableBody"/>
            </w:pPr>
            <w:r>
              <w:t>Serveur de médiation</w:t>
            </w:r>
          </w:p>
        </w:tc>
      </w:tr>
      <w:tr w:rsidR="00D80E32" w14:paraId="30FA759E" w14:textId="77777777">
        <w:tc>
          <w:tcPr>
            <w:tcW w:w="4040" w:type="dxa"/>
            <w:tcBorders>
              <w:top w:val="single" w:sz="4" w:space="0" w:color="000000"/>
              <w:left w:val="single" w:sz="4" w:space="0" w:color="000000"/>
              <w:bottom w:val="single" w:sz="4" w:space="0" w:color="000000"/>
              <w:right w:val="single" w:sz="4" w:space="0" w:color="000000"/>
            </w:tcBorders>
          </w:tcPr>
          <w:p w14:paraId="063E4C9B" w14:textId="77777777" w:rsidR="00D80E32" w:rsidRDefault="00B50EA9">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1F0D9001" w14:textId="77777777" w:rsidR="00D80E32" w:rsidRDefault="00B50EA9">
            <w:pPr>
              <w:pStyle w:val="ProductList-TableBody"/>
            </w:pPr>
            <w:r>
              <w:t>Panneau de configuration Microsoft Skype Entreprise Server 2019</w:t>
            </w:r>
          </w:p>
        </w:tc>
        <w:tc>
          <w:tcPr>
            <w:tcW w:w="4040" w:type="dxa"/>
            <w:tcBorders>
              <w:top w:val="single" w:sz="4" w:space="0" w:color="000000"/>
              <w:left w:val="single" w:sz="4" w:space="0" w:color="000000"/>
              <w:bottom w:val="single" w:sz="4" w:space="0" w:color="000000"/>
              <w:right w:val="single" w:sz="4" w:space="0" w:color="000000"/>
            </w:tcBorders>
          </w:tcPr>
          <w:p w14:paraId="665A4AF5" w14:textId="77777777" w:rsidR="00D80E32" w:rsidRDefault="00B50EA9">
            <w:pPr>
              <w:pStyle w:val="ProductList-TableBody"/>
            </w:pPr>
            <w:r>
              <w:t>Composant logiciel enfichable PowerShell</w:t>
            </w:r>
          </w:p>
        </w:tc>
      </w:tr>
      <w:tr w:rsidR="00D80E32" w14:paraId="5D4019B1" w14:textId="77777777">
        <w:tc>
          <w:tcPr>
            <w:tcW w:w="4040" w:type="dxa"/>
            <w:tcBorders>
              <w:top w:val="single" w:sz="4" w:space="0" w:color="000000"/>
              <w:left w:val="single" w:sz="4" w:space="0" w:color="000000"/>
              <w:bottom w:val="single" w:sz="4" w:space="0" w:color="000000"/>
              <w:right w:val="single" w:sz="4" w:space="0" w:color="000000"/>
            </w:tcBorders>
          </w:tcPr>
          <w:p w14:paraId="137EF55C" w14:textId="77777777" w:rsidR="00D80E32" w:rsidRDefault="00B50EA9">
            <w:pPr>
              <w:pStyle w:val="ProductList-TableBody"/>
            </w:pPr>
            <w:r>
              <w:t>Serveur Reach Application Sharing</w:t>
            </w:r>
          </w:p>
        </w:tc>
        <w:tc>
          <w:tcPr>
            <w:tcW w:w="4040" w:type="dxa"/>
            <w:tcBorders>
              <w:top w:val="single" w:sz="4" w:space="0" w:color="000000"/>
              <w:left w:val="single" w:sz="4" w:space="0" w:color="000000"/>
              <w:bottom w:val="single" w:sz="4" w:space="0" w:color="000000"/>
              <w:right w:val="single" w:sz="4" w:space="0" w:color="000000"/>
            </w:tcBorders>
          </w:tcPr>
          <w:p w14:paraId="08977E6D" w14:textId="77777777" w:rsidR="00D80E32" w:rsidRDefault="00B50EA9">
            <w:pPr>
              <w:pStyle w:val="ProductList-TableBody"/>
            </w:pPr>
            <w:r>
              <w:t>Serveur de mobilité</w:t>
            </w:r>
          </w:p>
        </w:tc>
        <w:tc>
          <w:tcPr>
            <w:tcW w:w="4040" w:type="dxa"/>
            <w:tcBorders>
              <w:top w:val="single" w:sz="4" w:space="0" w:color="000000"/>
              <w:left w:val="single" w:sz="4" w:space="0" w:color="000000"/>
              <w:bottom w:val="single" w:sz="4" w:space="0" w:color="000000"/>
              <w:right w:val="single" w:sz="4" w:space="0" w:color="000000"/>
            </w:tcBorders>
          </w:tcPr>
          <w:p w14:paraId="36D9D152" w14:textId="77777777" w:rsidR="00D80E32" w:rsidRDefault="00B50EA9">
            <w:pPr>
              <w:pStyle w:val="ProductList-TableBody"/>
            </w:pPr>
            <w:r>
              <w:t>Interopérabilité vidéo</w:t>
            </w:r>
          </w:p>
        </w:tc>
      </w:tr>
      <w:tr w:rsidR="00D80E32" w14:paraId="26FE3488" w14:textId="77777777">
        <w:tc>
          <w:tcPr>
            <w:tcW w:w="4040" w:type="dxa"/>
            <w:tcBorders>
              <w:top w:val="single" w:sz="4" w:space="0" w:color="000000"/>
              <w:left w:val="single" w:sz="4" w:space="0" w:color="000000"/>
              <w:bottom w:val="single" w:sz="4" w:space="0" w:color="000000"/>
              <w:right w:val="single" w:sz="4" w:space="0" w:color="000000"/>
            </w:tcBorders>
          </w:tcPr>
          <w:p w14:paraId="7F269282" w14:textId="77777777" w:rsidR="00D80E32" w:rsidRDefault="00B50EA9">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05CF850F" w14:textId="77777777" w:rsidR="00D80E32" w:rsidRDefault="00B50EA9">
            <w:pPr>
              <w:pStyle w:val="ProductList-TableBody"/>
            </w:pPr>
            <w:r>
              <w:t>Serveur d’applications unifiées de communications</w:t>
            </w:r>
          </w:p>
        </w:tc>
        <w:tc>
          <w:tcPr>
            <w:tcW w:w="4040" w:type="dxa"/>
            <w:tcBorders>
              <w:top w:val="single" w:sz="4" w:space="0" w:color="000000"/>
              <w:left w:val="single" w:sz="4" w:space="0" w:color="000000"/>
              <w:bottom w:val="single" w:sz="4" w:space="0" w:color="000000"/>
              <w:right w:val="single" w:sz="4" w:space="0" w:color="000000"/>
            </w:tcBorders>
          </w:tcPr>
          <w:p w14:paraId="05303F6F" w14:textId="77777777" w:rsidR="00D80E32" w:rsidRDefault="00D80E32">
            <w:pPr>
              <w:pStyle w:val="ProductList-TableBody"/>
            </w:pPr>
          </w:p>
        </w:tc>
      </w:tr>
      <w:tr w:rsidR="00D80E32" w14:paraId="7D0B40A4" w14:textId="77777777">
        <w:tc>
          <w:tcPr>
            <w:tcW w:w="4040" w:type="dxa"/>
            <w:tcBorders>
              <w:top w:val="single" w:sz="4" w:space="0" w:color="000000"/>
              <w:left w:val="single" w:sz="4" w:space="0" w:color="000000"/>
              <w:bottom w:val="single" w:sz="4" w:space="0" w:color="000000"/>
              <w:right w:val="single" w:sz="4" w:space="0" w:color="000000"/>
            </w:tcBorders>
          </w:tcPr>
          <w:p w14:paraId="01320985" w14:textId="77777777" w:rsidR="00D80E32" w:rsidRDefault="00B50EA9">
            <w:pPr>
              <w:pStyle w:val="ProductList-TableBody"/>
            </w:pPr>
            <w:r>
              <w:t>Serveur de conférences Web</w:t>
            </w:r>
          </w:p>
        </w:tc>
        <w:tc>
          <w:tcPr>
            <w:tcW w:w="4040" w:type="dxa"/>
            <w:tcBorders>
              <w:top w:val="single" w:sz="4" w:space="0" w:color="000000"/>
              <w:left w:val="single" w:sz="4" w:space="0" w:color="000000"/>
              <w:bottom w:val="single" w:sz="4" w:space="0" w:color="000000"/>
              <w:right w:val="single" w:sz="4" w:space="0" w:color="000000"/>
            </w:tcBorders>
          </w:tcPr>
          <w:p w14:paraId="77A3EB0F" w14:textId="77777777" w:rsidR="00D80E32" w:rsidRDefault="00B50EA9">
            <w:pPr>
              <w:pStyle w:val="ProductList-TableBody"/>
            </w:pPr>
            <w:r>
              <w:t>Serveur de gestion centralisée</w:t>
            </w:r>
          </w:p>
        </w:tc>
        <w:tc>
          <w:tcPr>
            <w:tcW w:w="4040" w:type="dxa"/>
            <w:tcBorders>
              <w:top w:val="single" w:sz="4" w:space="0" w:color="000000"/>
              <w:left w:val="single" w:sz="4" w:space="0" w:color="000000"/>
              <w:bottom w:val="single" w:sz="4" w:space="0" w:color="000000"/>
              <w:right w:val="single" w:sz="4" w:space="0" w:color="000000"/>
            </w:tcBorders>
          </w:tcPr>
          <w:p w14:paraId="667DA40C" w14:textId="77777777" w:rsidR="00D80E32" w:rsidRDefault="00D80E32">
            <w:pPr>
              <w:pStyle w:val="ProductList-TableBody"/>
            </w:pPr>
          </w:p>
        </w:tc>
      </w:tr>
    </w:tbl>
    <w:p w14:paraId="33BBBD14" w14:textId="77777777" w:rsidR="00D80E32" w:rsidRDefault="00D80E32">
      <w:pPr>
        <w:pStyle w:val="ProductList-Body"/>
      </w:pPr>
    </w:p>
    <w:p w14:paraId="44517884" w14:textId="77777777" w:rsidR="00D80E32" w:rsidRDefault="00B50EA9">
      <w:pPr>
        <w:pStyle w:val="ProductList-Offering1SubSection"/>
        <w:outlineLvl w:val="3"/>
      </w:pPr>
      <w:bookmarkStart w:id="123" w:name="_Sec820"/>
      <w:r>
        <w:t>4. Software Assurance</w:t>
      </w:r>
      <w:bookmarkEnd w:id="123"/>
    </w:p>
    <w:tbl>
      <w:tblPr>
        <w:tblStyle w:val="PURTable"/>
        <w:tblW w:w="0" w:type="dxa"/>
        <w:tblLook w:val="04A0" w:firstRow="1" w:lastRow="0" w:firstColumn="1" w:lastColumn="0" w:noHBand="0" w:noVBand="1"/>
      </w:tblPr>
      <w:tblGrid>
        <w:gridCol w:w="3642"/>
        <w:gridCol w:w="3639"/>
        <w:gridCol w:w="3635"/>
      </w:tblGrid>
      <w:tr w:rsidR="00D80E32" w14:paraId="3AACB4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89280A" w14:textId="77777777" w:rsidR="00D80E32" w:rsidRDefault="00B50EA9">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1CD1B112" w14:textId="77777777" w:rsidR="00D80E32" w:rsidRDefault="00B50EA9">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Skype Entreprise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82C42D" w14:textId="77777777" w:rsidR="00D80E32" w:rsidRDefault="00B50EA9">
            <w:pPr>
              <w:pStyle w:val="ProductList-TableBody"/>
            </w:pPr>
            <w:r>
              <w:rPr>
                <w:color w:val="404040"/>
              </w:rPr>
              <w:t>Droits de Basculement : N/A</w:t>
            </w:r>
          </w:p>
        </w:tc>
      </w:tr>
      <w:tr w:rsidR="00D80E32" w14:paraId="7D047947" w14:textId="77777777">
        <w:tc>
          <w:tcPr>
            <w:tcW w:w="4040" w:type="dxa"/>
            <w:tcBorders>
              <w:top w:val="single" w:sz="4" w:space="0" w:color="000000"/>
              <w:left w:val="single" w:sz="4" w:space="0" w:color="000000"/>
              <w:bottom w:val="single" w:sz="4" w:space="0" w:color="000000"/>
              <w:right w:val="single" w:sz="4" w:space="0" w:color="000000"/>
            </w:tcBorders>
          </w:tcPr>
          <w:p w14:paraId="0E95C7FB" w14:textId="77777777" w:rsidR="00D80E32" w:rsidRDefault="00B50EA9">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licences Serveur uniquement</w:t>
            </w:r>
          </w:p>
        </w:tc>
        <w:tc>
          <w:tcPr>
            <w:tcW w:w="4040" w:type="dxa"/>
            <w:tcBorders>
              <w:top w:val="single" w:sz="4" w:space="0" w:color="000000"/>
              <w:left w:val="single" w:sz="4" w:space="0" w:color="000000"/>
              <w:bottom w:val="single" w:sz="4" w:space="0" w:color="000000"/>
              <w:right w:val="single" w:sz="4" w:space="0" w:color="000000"/>
            </w:tcBorders>
          </w:tcPr>
          <w:p w14:paraId="2325991D" w14:textId="77777777" w:rsidR="00D80E32" w:rsidRDefault="00B50EA9">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0">
              <w:r>
                <w:rPr>
                  <w:color w:val="00467F"/>
                  <w:u w:val="single"/>
                </w:rPr>
                <w:t>Liste des Produits - Avril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FB876" w14:textId="77777777" w:rsidR="00D80E32" w:rsidRDefault="00B50EA9">
            <w:pPr>
              <w:pStyle w:val="ProductList-TableBody"/>
            </w:pPr>
            <w:r>
              <w:rPr>
                <w:color w:val="404040"/>
              </w:rPr>
              <w:t>Droits d’Itinérance : N/A</w:t>
            </w:r>
          </w:p>
        </w:tc>
      </w:tr>
      <w:tr w:rsidR="00D80E32" w14:paraId="4C96C0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DA715" w14:textId="77777777" w:rsidR="00D80E32" w:rsidRDefault="00B50EA9">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FA812" w14:textId="77777777" w:rsidR="00D80E32" w:rsidRDefault="00B50EA9">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F9368" w14:textId="77777777" w:rsidR="00D80E32" w:rsidRDefault="00D80E32">
            <w:pPr>
              <w:pStyle w:val="ProductList-TableBody"/>
            </w:pPr>
          </w:p>
        </w:tc>
      </w:tr>
    </w:tbl>
    <w:p w14:paraId="4E674974" w14:textId="77777777" w:rsidR="00D80E32" w:rsidRDefault="00D80E32">
      <w:pPr>
        <w:pStyle w:val="PURBreadcrumb"/>
      </w:pPr>
    </w:p>
    <w:tbl>
      <w:tblPr>
        <w:tblStyle w:val="PURTable"/>
        <w:tblW w:w="0" w:type="dxa"/>
        <w:tblLook w:val="04A0" w:firstRow="1" w:lastRow="0" w:firstColumn="1" w:lastColumn="0" w:noHBand="0" w:noVBand="1"/>
      </w:tblPr>
      <w:tblGrid>
        <w:gridCol w:w="10916"/>
      </w:tblGrid>
      <w:tr w:rsidR="00D80E32" w14:paraId="3C3489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79D6DB" w14:textId="77777777" w:rsidR="00D80E32" w:rsidRDefault="00384E68">
            <w:pPr>
              <w:pStyle w:val="ProductList-TableBody"/>
              <w:jc w:val="right"/>
            </w:pPr>
            <w:hyperlink w:anchor="_Sec842">
              <w:r w:rsidR="00B50EA9">
                <w:rPr>
                  <w:color w:val="00467F"/>
                  <w:sz w:val="14"/>
                  <w:u w:val="single"/>
                </w:rPr>
                <w:t>Table des matières</w:t>
              </w:r>
            </w:hyperlink>
            <w:r w:rsidR="00B50EA9">
              <w:rPr>
                <w:sz w:val="14"/>
              </w:rPr>
              <w:t xml:space="preserve"> / </w:t>
            </w:r>
            <w:hyperlink w:anchor="_Sec549">
              <w:r w:rsidR="00B50EA9">
                <w:rPr>
                  <w:color w:val="00467F"/>
                  <w:sz w:val="14"/>
                  <w:u w:val="single"/>
                </w:rPr>
                <w:t>Glossaire</w:t>
              </w:r>
            </w:hyperlink>
            <w:r w:rsidR="00B50EA9">
              <w:rPr>
                <w:sz w:val="14"/>
              </w:rPr>
              <w:t xml:space="preserve"> / </w:t>
            </w:r>
            <w:hyperlink w:anchor="_Sec844">
              <w:r w:rsidR="00B50EA9">
                <w:rPr>
                  <w:color w:val="00467F"/>
                  <w:sz w:val="14"/>
                  <w:u w:val="single"/>
                </w:rPr>
                <w:t>Index</w:t>
              </w:r>
            </w:hyperlink>
          </w:p>
        </w:tc>
      </w:tr>
    </w:tbl>
    <w:p w14:paraId="467C292C" w14:textId="77777777" w:rsidR="00D80E32" w:rsidRDefault="00D80E32">
      <w:pPr>
        <w:pStyle w:val="ProductList-Body"/>
      </w:pPr>
    </w:p>
    <w:p w14:paraId="24445374" w14:textId="77777777" w:rsidR="00D80E32" w:rsidRDefault="00B50EA9">
      <w:pPr>
        <w:pStyle w:val="ProductList-Offering1HeadingNoBorder"/>
        <w:outlineLvl w:val="1"/>
      </w:pPr>
      <w:bookmarkStart w:id="124" w:name="_Sec614"/>
      <w:r>
        <w:t>SQL Server</w:t>
      </w:r>
      <w:bookmarkEnd w:id="124"/>
      <w:r>
        <w:fldChar w:fldCharType="begin"/>
      </w:r>
      <w:r>
        <w:instrText xml:space="preserve"> TC "</w:instrText>
      </w:r>
      <w:bookmarkStart w:id="125" w:name="_Toc25930344"/>
      <w:r>
        <w:instrText>SQL Server</w:instrText>
      </w:r>
      <w:bookmarkEnd w:id="125"/>
      <w:r>
        <w:instrText>" \l 2</w:instrText>
      </w:r>
      <w:r>
        <w:fldChar w:fldCharType="end"/>
      </w:r>
    </w:p>
    <w:p w14:paraId="6C425424" w14:textId="77777777" w:rsidR="00D80E32" w:rsidRDefault="00B50EA9">
      <w:pPr>
        <w:pStyle w:val="ProductList-Offering1SubSection"/>
        <w:outlineLvl w:val="2"/>
      </w:pPr>
      <w:bookmarkStart w:id="126" w:name="_Sec688"/>
      <w:r>
        <w:t>1. Disponibilité des Programmes</w:t>
      </w:r>
      <w:bookmarkEnd w:id="126"/>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D80E32" w14:paraId="21E68AB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7A2E276" w14:textId="77777777" w:rsidR="00D80E32" w:rsidRDefault="00B50EA9">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D6AC99" w14:textId="77777777" w:rsidR="00D80E32" w:rsidRDefault="00B50EA9">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A83A5B" w14:textId="77777777" w:rsidR="00D80E32" w:rsidRDefault="00B50EA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D3878D" w14:textId="77777777" w:rsidR="00D80E32" w:rsidRDefault="00B50EA9">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042BE6" w14:textId="77777777" w:rsidR="00D80E32" w:rsidRDefault="00B50E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15042C" w14:textId="77777777" w:rsidR="00D80E32" w:rsidRDefault="00B50EA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4E0238" w14:textId="77777777" w:rsidR="00D80E32" w:rsidRDefault="00B50EA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B81075" w14:textId="77777777" w:rsidR="00D80E32" w:rsidRDefault="00B50EA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5C4AD9" w14:textId="77777777" w:rsidR="00D80E32" w:rsidRDefault="00B50EA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B02181" w14:textId="77777777" w:rsidR="00D80E32" w:rsidRDefault="00B50EA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020DF4" w14:textId="77777777" w:rsidR="00D80E32" w:rsidRDefault="00B50EA9">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DE3D69" w14:textId="77777777" w:rsidR="00D80E32" w:rsidRDefault="00B50EA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80E32" w14:paraId="417983C5" w14:textId="77777777">
        <w:tc>
          <w:tcPr>
            <w:tcW w:w="4160" w:type="dxa"/>
            <w:tcBorders>
              <w:top w:val="single" w:sz="6" w:space="0" w:color="FFFFFF"/>
              <w:left w:val="none" w:sz="4" w:space="0" w:color="6E6E6E"/>
              <w:bottom w:val="dashed" w:sz="4" w:space="0" w:color="BFBFBF"/>
              <w:right w:val="none" w:sz="4" w:space="0" w:color="6E6E6E"/>
            </w:tcBorders>
          </w:tcPr>
          <w:p w14:paraId="2463357D" w14:textId="77777777" w:rsidR="00D80E32" w:rsidRDefault="00B50EA9">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D07D50E" w14:textId="77777777" w:rsidR="00D80E32" w:rsidRDefault="00B50EA9">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008528FF" w14:textId="77777777" w:rsidR="00D80E32" w:rsidRDefault="00B50EA9">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0F8266E0" w14:textId="77777777" w:rsidR="00D80E32" w:rsidRDefault="00B50EA9">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18B1679C" w14:textId="77777777" w:rsidR="00D80E32" w:rsidRDefault="00B50EA9">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08E8B"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95BE7"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77035"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85913" w14:textId="77777777" w:rsidR="00D80E32" w:rsidRDefault="00B50E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E141B"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6205B"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42703"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80E32" w14:paraId="18CAC505" w14:textId="77777777">
        <w:tc>
          <w:tcPr>
            <w:tcW w:w="4160" w:type="dxa"/>
            <w:tcBorders>
              <w:top w:val="dashed" w:sz="4" w:space="0" w:color="BFBFBF"/>
              <w:left w:val="none" w:sz="4" w:space="0" w:color="6E6E6E"/>
              <w:bottom w:val="dashed" w:sz="4" w:space="0" w:color="BFBFBF"/>
              <w:right w:val="none" w:sz="4" w:space="0" w:color="6E6E6E"/>
            </w:tcBorders>
          </w:tcPr>
          <w:p w14:paraId="6DC0E2C6" w14:textId="77777777" w:rsidR="00D80E32" w:rsidRDefault="00B50EA9">
            <w:pPr>
              <w:pStyle w:val="ProductList-TableBody"/>
            </w:pPr>
            <w:r>
              <w:t>SQL Server 2019 Standard Core</w:t>
            </w:r>
            <w:r>
              <w:fldChar w:fldCharType="begin"/>
            </w:r>
            <w:r>
              <w:instrText xml:space="preserve"> XE "SQL Server 2019 Standard Core" </w:instrText>
            </w:r>
            <w:r>
              <w:fldChar w:fldCharType="end"/>
            </w:r>
            <w:r>
              <w:t xml:space="preserve"> (packs de 2 Licences par Cœur)</w:t>
            </w:r>
          </w:p>
        </w:tc>
        <w:tc>
          <w:tcPr>
            <w:tcW w:w="620" w:type="dxa"/>
            <w:tcBorders>
              <w:top w:val="dashed" w:sz="4" w:space="0" w:color="BFBFBF"/>
              <w:left w:val="none" w:sz="4" w:space="0" w:color="6E6E6E"/>
              <w:bottom w:val="dashed" w:sz="4" w:space="0" w:color="BFBFBF"/>
              <w:right w:val="none" w:sz="4" w:space="0" w:color="6E6E6E"/>
            </w:tcBorders>
          </w:tcPr>
          <w:p w14:paraId="1BC8A757" w14:textId="77777777" w:rsidR="00D80E32" w:rsidRDefault="00B50EA9">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7BC86D2C" w14:textId="77777777" w:rsidR="00D80E32" w:rsidRDefault="00B50EA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53113681" w14:textId="77777777" w:rsidR="00D80E32" w:rsidRDefault="00B50EA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5664E713" w14:textId="77777777" w:rsidR="00D80E32" w:rsidRDefault="00B50EA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1B989" w14:textId="77777777" w:rsidR="00D80E32" w:rsidRDefault="00B50E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7C3B6"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C2290"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6DB7C" w14:textId="77777777" w:rsidR="00D80E32" w:rsidRDefault="00B50E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EF08D"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F1627"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1DA90"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80E32" w14:paraId="4A6415D7" w14:textId="77777777">
        <w:tc>
          <w:tcPr>
            <w:tcW w:w="4160" w:type="dxa"/>
            <w:tcBorders>
              <w:top w:val="dashed" w:sz="4" w:space="0" w:color="BFBFBF"/>
              <w:left w:val="none" w:sz="4" w:space="0" w:color="6E6E6E"/>
              <w:bottom w:val="dashed" w:sz="4" w:space="0" w:color="BFBFBF"/>
              <w:right w:val="none" w:sz="4" w:space="0" w:color="6E6E6E"/>
            </w:tcBorders>
          </w:tcPr>
          <w:p w14:paraId="35F50A36" w14:textId="77777777" w:rsidR="00D80E32" w:rsidRDefault="00B50EA9">
            <w:pPr>
              <w:pStyle w:val="ProductList-TableBody"/>
            </w:pPr>
            <w:r>
              <w:rPr>
                <w:color w:val="000000"/>
              </w:rPr>
              <w:t>SQL Server 2019 Entreprise</w:t>
            </w:r>
            <w:r>
              <w:fldChar w:fldCharType="begin"/>
            </w:r>
            <w:r>
              <w:instrText xml:space="preserve"> XE "SQL Server 2019 Entreprise"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49598B4" w14:textId="77777777" w:rsidR="00D80E32" w:rsidRDefault="00B50EA9">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4A0FF81F" w14:textId="77777777" w:rsidR="00D80E32" w:rsidRDefault="00D80E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AEA915" w14:textId="77777777" w:rsidR="00D80E32" w:rsidRDefault="00D80E3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4997315" w14:textId="77777777" w:rsidR="00D80E32" w:rsidRDefault="00B50EA9">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0A80D"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BAFC5"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3097C"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FA9B2" w14:textId="77777777" w:rsidR="00D80E32" w:rsidRDefault="00B50E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DEEBA"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C1FF9"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37B75"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80E32" w14:paraId="303D06F3" w14:textId="77777777">
        <w:tc>
          <w:tcPr>
            <w:tcW w:w="4160" w:type="dxa"/>
            <w:tcBorders>
              <w:top w:val="dashed" w:sz="4" w:space="0" w:color="BFBFBF"/>
              <w:left w:val="none" w:sz="4" w:space="0" w:color="6E6E6E"/>
              <w:bottom w:val="dashed" w:sz="4" w:space="0" w:color="BFBFBF"/>
              <w:right w:val="none" w:sz="4" w:space="0" w:color="6E6E6E"/>
            </w:tcBorders>
          </w:tcPr>
          <w:p w14:paraId="7CA6A6E1" w14:textId="77777777" w:rsidR="00D80E32" w:rsidRDefault="00B50EA9">
            <w:pPr>
              <w:pStyle w:val="ProductList-TableBody"/>
            </w:pPr>
            <w:r>
              <w:t>SQL Server 2019 Enterprise Core</w:t>
            </w:r>
            <w:r>
              <w:fldChar w:fldCharType="begin"/>
            </w:r>
            <w:r>
              <w:instrText xml:space="preserve"> XE "SQL Server 2019 Enterprise Core" </w:instrText>
            </w:r>
            <w:r>
              <w:fldChar w:fldCharType="end"/>
            </w:r>
            <w:r>
              <w:t xml:space="preserve"> (packs de 2 Licences par Cœur)</w:t>
            </w:r>
          </w:p>
        </w:tc>
        <w:tc>
          <w:tcPr>
            <w:tcW w:w="620" w:type="dxa"/>
            <w:tcBorders>
              <w:top w:val="dashed" w:sz="4" w:space="0" w:color="BFBFBF"/>
              <w:left w:val="none" w:sz="4" w:space="0" w:color="6E6E6E"/>
              <w:bottom w:val="dashed" w:sz="4" w:space="0" w:color="BFBFBF"/>
              <w:right w:val="none" w:sz="4" w:space="0" w:color="6E6E6E"/>
            </w:tcBorders>
          </w:tcPr>
          <w:p w14:paraId="205CF469" w14:textId="77777777" w:rsidR="00D80E32" w:rsidRDefault="00B50EA9">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29191E90" w14:textId="77777777" w:rsidR="00D80E32" w:rsidRDefault="00B50EA9">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43B6398D" w14:textId="77777777" w:rsidR="00D80E32" w:rsidRDefault="00B50EA9">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40CABBC0" w14:textId="77777777" w:rsidR="00D80E32" w:rsidRDefault="00B50EA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1934F" w14:textId="77777777" w:rsidR="00D80E32" w:rsidRDefault="00B50E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D2061"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00B8B"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7B953" w14:textId="77777777" w:rsidR="00D80E32" w:rsidRDefault="00B50E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D793A"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051E7"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2EEBA"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80E32" w14:paraId="2337AF82" w14:textId="77777777">
        <w:tc>
          <w:tcPr>
            <w:tcW w:w="4160" w:type="dxa"/>
            <w:tcBorders>
              <w:top w:val="dashed" w:sz="4" w:space="0" w:color="BFBFBF"/>
              <w:left w:val="none" w:sz="4" w:space="0" w:color="6E6E6E"/>
              <w:bottom w:val="dashed" w:sz="4" w:space="0" w:color="B2B2B2"/>
              <w:right w:val="none" w:sz="4" w:space="0" w:color="6E6E6E"/>
            </w:tcBorders>
          </w:tcPr>
          <w:p w14:paraId="304066A7" w14:textId="77777777" w:rsidR="00D80E32" w:rsidRDefault="00B50EA9">
            <w:pPr>
              <w:pStyle w:val="ProductList-TableBody"/>
            </w:pPr>
            <w:r>
              <w:rPr>
                <w:color w:val="000000"/>
              </w:rPr>
              <w:t>CAL SQL Server 2019</w:t>
            </w:r>
            <w:r>
              <w:fldChar w:fldCharType="begin"/>
            </w:r>
            <w:r>
              <w:instrText xml:space="preserve"> XE "CAL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31AEEE5C" w14:textId="77777777" w:rsidR="00D80E32" w:rsidRDefault="00B50EA9">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1EFB0329" w14:textId="77777777" w:rsidR="00D80E32" w:rsidRDefault="00B50EA9">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1EB4F72A" w14:textId="77777777" w:rsidR="00D80E32" w:rsidRDefault="00B50EA9">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1F7AD3BC" w14:textId="77777777" w:rsidR="00D80E32" w:rsidRDefault="00B50E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9A618"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5B58B"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272A2"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48239" w14:textId="77777777" w:rsidR="00D80E32" w:rsidRDefault="00B50E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4A896"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46134"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1D226" w14:textId="77777777" w:rsidR="00D80E32" w:rsidRDefault="00B50EA9">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80E32" w14:paraId="6DCD5D0F" w14:textId="77777777">
        <w:tc>
          <w:tcPr>
            <w:tcW w:w="4160" w:type="dxa"/>
            <w:tcBorders>
              <w:top w:val="dashed" w:sz="4" w:space="0" w:color="B2B2B2"/>
              <w:left w:val="none" w:sz="4" w:space="0" w:color="6E6E6E"/>
              <w:bottom w:val="dashed" w:sz="4" w:space="0" w:color="B2B2B2"/>
              <w:right w:val="none" w:sz="4" w:space="0" w:color="6E6E6E"/>
            </w:tcBorders>
          </w:tcPr>
          <w:p w14:paraId="2A54CE71" w14:textId="77777777" w:rsidR="00D80E32" w:rsidRDefault="00B50EA9">
            <w:pPr>
              <w:pStyle w:val="ProductList-TableBody"/>
            </w:pPr>
            <w:r>
              <w:rPr>
                <w:color w:val="000000"/>
              </w:rPr>
              <w:t>SQL Server ESU (Standard et Enterprise, Server et Cœur)</w:t>
            </w:r>
            <w:r>
              <w:fldChar w:fldCharType="begin"/>
            </w:r>
            <w:r>
              <w:instrText xml:space="preserve"> XE "SQL Server ESU (Standard et Enterprise, Server et Cœur)"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12809215" w14:textId="77777777" w:rsidR="00D80E32" w:rsidRDefault="00D80E32">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6970D89D" w14:textId="77777777" w:rsidR="00D80E32" w:rsidRDefault="00D80E32">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2932E696" w14:textId="77777777" w:rsidR="00D80E32" w:rsidRDefault="00D80E32">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20C4E362"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53E6BE"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C7CD14"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13721A"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0D1068"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B5221"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CA93F4"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ADAEC"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80E32" w14:paraId="4DAEB38A" w14:textId="77777777">
        <w:tc>
          <w:tcPr>
            <w:tcW w:w="4160" w:type="dxa"/>
            <w:tcBorders>
              <w:top w:val="dashed" w:sz="4" w:space="0" w:color="B2B2B2"/>
              <w:left w:val="none" w:sz="4" w:space="0" w:color="6E6E6E"/>
              <w:bottom w:val="single" w:sz="4" w:space="0" w:color="FFFFFF"/>
              <w:right w:val="none" w:sz="4" w:space="0" w:color="6E6E6E"/>
            </w:tcBorders>
          </w:tcPr>
          <w:p w14:paraId="7A77F3AB" w14:textId="77777777" w:rsidR="00D80E32" w:rsidRDefault="00B50EA9">
            <w:pPr>
              <w:pStyle w:val="ProductList-TableBody"/>
            </w:pPr>
            <w:r>
              <w:rPr>
                <w:color w:val="000000"/>
              </w:rPr>
              <w:t>SQL Server Big Data Node (BDN)(packs de 2 Licences par Cœur)</w:t>
            </w:r>
            <w:r>
              <w:fldChar w:fldCharType="begin"/>
            </w:r>
            <w:r>
              <w:instrText xml:space="preserve"> XE "SQL Server Big Data Node (BDN)(packs de 2 Licences par Cœur)"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66CBE4A0" w14:textId="77777777" w:rsidR="00D80E32" w:rsidRDefault="00B50EA9">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370EB18E" w14:textId="77777777" w:rsidR="00D80E32" w:rsidRDefault="00D80E32">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49BE6FD9" w14:textId="77777777" w:rsidR="00D80E32" w:rsidRDefault="00D80E32">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29D5BAD0"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C9562"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B7F94"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A4CB3"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D334A"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56390"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988AB"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CDD9D"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422A975D" w14:textId="77777777" w:rsidR="00D80E32" w:rsidRDefault="00B50EA9">
      <w:pPr>
        <w:pStyle w:val="ProductList-Body"/>
      </w:pPr>
      <w:r>
        <w:rPr>
          <w:i/>
        </w:rPr>
        <w:t xml:space="preserve">Remarque : Les licences SQL Server achetées grâce aux CSP sont soumises à des conditions différentes, comme indiqué dans la section </w:t>
      </w:r>
      <w:hyperlink w:anchor="_Sec1246">
        <w:r>
          <w:rPr>
            <w:i/>
            <w:color w:val="00467F"/>
            <w:u w:val="single"/>
          </w:rPr>
          <w:t xml:space="preserve">Abonnements Serveur pour Azure </w:t>
        </w:r>
      </w:hyperlink>
      <w:r>
        <w:rPr>
          <w:i/>
        </w:rPr>
        <w:t>des présentes Conditions du Produit.</w:t>
      </w:r>
    </w:p>
    <w:p w14:paraId="76FDA9A4" w14:textId="77777777" w:rsidR="00D80E32" w:rsidRDefault="00B50EA9">
      <w:pPr>
        <w:pStyle w:val="ProductList-Offering1SubSection"/>
        <w:outlineLvl w:val="2"/>
      </w:pPr>
      <w:bookmarkStart w:id="127" w:name="_Sec743"/>
      <w:r>
        <w:t>2. Conditions des Produits</w:t>
      </w:r>
      <w:bookmarkEnd w:id="127"/>
    </w:p>
    <w:tbl>
      <w:tblPr>
        <w:tblStyle w:val="PURTable"/>
        <w:tblW w:w="0" w:type="dxa"/>
        <w:tblLook w:val="04A0" w:firstRow="1" w:lastRow="0" w:firstColumn="1" w:lastColumn="0" w:noHBand="0" w:noVBand="1"/>
      </w:tblPr>
      <w:tblGrid>
        <w:gridCol w:w="3630"/>
        <w:gridCol w:w="3635"/>
        <w:gridCol w:w="3651"/>
      </w:tblGrid>
      <w:tr w:rsidR="00D80E32" w14:paraId="6105BC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C61F721" w14:textId="77777777" w:rsidR="00D80E32" w:rsidRDefault="00B50EA9">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5552A53F" w14:textId="77777777" w:rsidR="00D80E32" w:rsidRDefault="00B50EA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 - Toutes les éditions</w:t>
            </w:r>
          </w:p>
        </w:tc>
        <w:tc>
          <w:tcPr>
            <w:tcW w:w="4040" w:type="dxa"/>
            <w:tcBorders>
              <w:top w:val="single" w:sz="12" w:space="0" w:color="00188F"/>
              <w:left w:val="single" w:sz="4" w:space="0" w:color="000000"/>
              <w:bottom w:val="single" w:sz="4" w:space="0" w:color="000000"/>
              <w:right w:val="single" w:sz="4" w:space="0" w:color="000000"/>
            </w:tcBorders>
          </w:tcPr>
          <w:p w14:paraId="5E9A5041" w14:textId="77777777" w:rsidR="00D80E32" w:rsidRDefault="00B50EA9">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Enterprise Core jusqu’à Standard, Business Intelligence, Workgroup ou Small Business ou 2008 R2 Datacenter ; Standard jusqu’à Workgroup ou Small Business</w:t>
            </w:r>
          </w:p>
        </w:tc>
      </w:tr>
      <w:tr w:rsidR="00D80E32" w14:paraId="05E174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919F5" w14:textId="77777777" w:rsidR="00D80E32" w:rsidRDefault="00B50EA9">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14:paraId="27D58DCB" w14:textId="77777777" w:rsidR="00D80E32" w:rsidRDefault="00B50EA9">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ESU et SQL Server Big Data Node nécessitent une SA pour SQL Server</w:t>
            </w:r>
          </w:p>
        </w:tc>
        <w:tc>
          <w:tcPr>
            <w:tcW w:w="4040" w:type="dxa"/>
            <w:tcBorders>
              <w:top w:val="single" w:sz="4" w:space="0" w:color="000000"/>
              <w:left w:val="single" w:sz="4" w:space="0" w:color="000000"/>
              <w:bottom w:val="single" w:sz="4" w:space="0" w:color="000000"/>
              <w:right w:val="single" w:sz="4" w:space="0" w:color="000000"/>
            </w:tcBorders>
          </w:tcPr>
          <w:p w14:paraId="46AD6AA7" w14:textId="77777777" w:rsidR="00D80E32" w:rsidRDefault="00B50EA9">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D80E32" w14:paraId="1AA2C8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1A7BB" w14:textId="77777777" w:rsidR="00D80E32" w:rsidRDefault="00B50EA9">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14:paraId="32CC8E98" w14:textId="77777777" w:rsidR="00D80E32" w:rsidRDefault="00B50EA9">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produits Par Cœur uniquement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73901" w14:textId="77777777" w:rsidR="00D80E32" w:rsidRDefault="00B50EA9">
            <w:pPr>
              <w:pStyle w:val="ProductList-TableBody"/>
            </w:pPr>
            <w:r>
              <w:rPr>
                <w:color w:val="404040"/>
              </w:rPr>
              <w:t>Éligible à Réduction : N/A</w:t>
            </w:r>
          </w:p>
        </w:tc>
      </w:tr>
      <w:tr w:rsidR="00D80E32" w14:paraId="38937D34" w14:textId="77777777">
        <w:tc>
          <w:tcPr>
            <w:tcW w:w="4040" w:type="dxa"/>
            <w:tcBorders>
              <w:top w:val="single" w:sz="4" w:space="0" w:color="000000"/>
              <w:left w:val="single" w:sz="4" w:space="0" w:color="000000"/>
              <w:bottom w:val="single" w:sz="4" w:space="0" w:color="000000"/>
              <w:right w:val="single" w:sz="4" w:space="0" w:color="000000"/>
            </w:tcBorders>
          </w:tcPr>
          <w:p w14:paraId="71FC9BCE" w14:textId="77777777" w:rsidR="00D80E32" w:rsidRDefault="00B50EA9">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22C2B" w14:textId="77777777" w:rsidR="00D80E32" w:rsidRDefault="00B50EA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52AB1" w14:textId="77777777" w:rsidR="00D80E32" w:rsidRDefault="00B50EA9">
            <w:pPr>
              <w:pStyle w:val="ProductList-TableBody"/>
            </w:pPr>
            <w:r>
              <w:rPr>
                <w:color w:val="404040"/>
              </w:rPr>
              <w:t>Éligible à Régularisation : N/A</w:t>
            </w:r>
          </w:p>
        </w:tc>
      </w:tr>
      <w:tr w:rsidR="00D80E32" w14:paraId="1E5D97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70784" w14:textId="77777777" w:rsidR="00D80E32" w:rsidRDefault="00B50EA9">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7FB58" w14:textId="77777777" w:rsidR="00D80E32" w:rsidRDefault="00D80E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20EC5" w14:textId="77777777" w:rsidR="00D80E32" w:rsidRDefault="00D80E32">
            <w:pPr>
              <w:pStyle w:val="ProductList-TableBody"/>
            </w:pPr>
          </w:p>
        </w:tc>
      </w:tr>
    </w:tbl>
    <w:p w14:paraId="0786EDD1" w14:textId="77777777" w:rsidR="00D80E32" w:rsidRDefault="00D80E32">
      <w:pPr>
        <w:pStyle w:val="ProductList-Body"/>
      </w:pPr>
    </w:p>
    <w:p w14:paraId="5E5E2DC3" w14:textId="77777777" w:rsidR="00D80E32" w:rsidRDefault="00B50EA9">
      <w:pPr>
        <w:pStyle w:val="ProductList-ClauseHeading"/>
        <w:outlineLvl w:val="3"/>
      </w:pPr>
      <w:r>
        <w:t>2.1 SQL Server Entreprise (Serveur/CAL)</w:t>
      </w:r>
    </w:p>
    <w:p w14:paraId="5E0E6C94" w14:textId="77777777" w:rsidR="00D80E32" w:rsidRDefault="00B50EA9">
      <w:pPr>
        <w:pStyle w:val="ProductList-Body"/>
      </w:pPr>
      <w:r>
        <w:t>Les clients existants de SQL Server Entreprise (Serveur/CAL) peuvent renouveler leur SA pour les Licences de Serveur acquises dans le cadre de ce Modèle de Licence, mais les nouvelles Licences de Serveur pour SQL Server Entreprise (Serveur/CAL) ne sont plus disponibles.</w:t>
      </w:r>
    </w:p>
    <w:p w14:paraId="6A684254" w14:textId="77777777" w:rsidR="00D80E32" w:rsidRDefault="00D80E32">
      <w:pPr>
        <w:pStyle w:val="ProductList-Body"/>
      </w:pPr>
    </w:p>
    <w:p w14:paraId="3CC5852E" w14:textId="77777777" w:rsidR="00D80E32" w:rsidRDefault="00B50EA9">
      <w:pPr>
        <w:pStyle w:val="ProductList-ClauseHeading"/>
        <w:outlineLvl w:val="3"/>
      </w:pPr>
      <w:r>
        <w:lastRenderedPageBreak/>
        <w:t>2.2 SQL Server Parallel Data Warehouse</w:t>
      </w:r>
    </w:p>
    <w:p w14:paraId="00930870" w14:textId="77777777" w:rsidR="00D80E32" w:rsidRDefault="00B50EA9">
      <w:pPr>
        <w:pStyle w:val="ProductList-Body"/>
      </w:pPr>
      <w:r>
        <w:t>SQL Server Parallel Data Warehouse est une option de déploiement pour les clients SQL Server Enterprise Core. Les clients ne peuvent utiliser que les builds de logiciel mises à disposition pendant la durée de leur Software Assurance.</w:t>
      </w:r>
    </w:p>
    <w:p w14:paraId="23B7522F" w14:textId="77777777" w:rsidR="00D80E32" w:rsidRDefault="00D80E32">
      <w:pPr>
        <w:pStyle w:val="ProductList-Body"/>
      </w:pPr>
    </w:p>
    <w:p w14:paraId="4AD88FF8" w14:textId="77777777" w:rsidR="00D80E32" w:rsidRDefault="00B50EA9">
      <w:pPr>
        <w:pStyle w:val="ProductList-Offering1SubSection"/>
        <w:outlineLvl w:val="2"/>
      </w:pPr>
      <w:bookmarkStart w:id="128" w:name="_Sec794"/>
      <w:r>
        <w:t>3. Droits d’utilisation</w:t>
      </w:r>
      <w:bookmarkEnd w:id="128"/>
    </w:p>
    <w:tbl>
      <w:tblPr>
        <w:tblStyle w:val="PURTable"/>
        <w:tblW w:w="0" w:type="dxa"/>
        <w:tblLook w:val="04A0" w:firstRow="1" w:lastRow="0" w:firstColumn="1" w:lastColumn="0" w:noHBand="0" w:noVBand="1"/>
      </w:tblPr>
      <w:tblGrid>
        <w:gridCol w:w="3640"/>
        <w:gridCol w:w="3622"/>
        <w:gridCol w:w="3654"/>
      </w:tblGrid>
      <w:tr w:rsidR="00D80E32" w14:paraId="6BC51A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17F997" w14:textId="77777777" w:rsidR="00D80E32" w:rsidRDefault="00B50EA9">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1">
              <w:r>
                <w:rPr>
                  <w:color w:val="00467F"/>
                  <w:u w:val="single"/>
                </w:rPr>
                <w:t>Serveur/CAL</w:t>
              </w:r>
            </w:hyperlink>
            <w:r>
              <w:t xml:space="preserve"> - Standard, </w:t>
            </w:r>
            <w:hyperlink w:anchor="_Sec543">
              <w:r>
                <w:rPr>
                  <w:color w:val="00467F"/>
                  <w:u w:val="single"/>
                </w:rPr>
                <w:t>Par Cœur</w:t>
              </w:r>
            </w:hyperlink>
            <w:r>
              <w:t xml:space="preserve"> - Standard Core et Enterprise Core</w:t>
            </w:r>
          </w:p>
        </w:tc>
        <w:tc>
          <w:tcPr>
            <w:tcW w:w="4040" w:type="dxa"/>
            <w:tcBorders>
              <w:top w:val="single" w:sz="18" w:space="0" w:color="00188F"/>
              <w:left w:val="single" w:sz="4" w:space="0" w:color="000000"/>
              <w:bottom w:val="single" w:sz="4" w:space="0" w:color="000000"/>
              <w:right w:val="single" w:sz="4" w:space="0" w:color="000000"/>
            </w:tcBorders>
          </w:tcPr>
          <w:p w14:paraId="3FCF0BF1" w14:textId="77777777" w:rsidR="00D80E32" w:rsidRDefault="00B50EA9">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050A0095" w14:textId="77777777" w:rsidR="00D80E32" w:rsidRDefault="00B50EA9">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D80E32" w14:paraId="191874C1" w14:textId="77777777">
        <w:tc>
          <w:tcPr>
            <w:tcW w:w="4040" w:type="dxa"/>
            <w:tcBorders>
              <w:top w:val="single" w:sz="4" w:space="0" w:color="000000"/>
              <w:left w:val="single" w:sz="4" w:space="0" w:color="000000"/>
              <w:bottom w:val="single" w:sz="4" w:space="0" w:color="000000"/>
              <w:right w:val="single" w:sz="4" w:space="0" w:color="000000"/>
            </w:tcBorders>
          </w:tcPr>
          <w:p w14:paraId="03931686" w14:textId="77777777" w:rsidR="00D80E32" w:rsidRDefault="00B50EA9">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éditions Serveur/CAL uniquement</w:t>
            </w:r>
          </w:p>
        </w:tc>
        <w:tc>
          <w:tcPr>
            <w:tcW w:w="4040" w:type="dxa"/>
            <w:tcBorders>
              <w:top w:val="single" w:sz="4" w:space="0" w:color="000000"/>
              <w:left w:val="single" w:sz="4" w:space="0" w:color="000000"/>
              <w:bottom w:val="single" w:sz="4" w:space="0" w:color="000000"/>
              <w:right w:val="single" w:sz="4" w:space="0" w:color="000000"/>
            </w:tcBorders>
          </w:tcPr>
          <w:p w14:paraId="3CD3C734" w14:textId="77777777" w:rsidR="00D80E32" w:rsidRDefault="00B50EA9">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 (éditions Serveur/CAL uniquement)</w:t>
            </w:r>
          </w:p>
        </w:tc>
        <w:tc>
          <w:tcPr>
            <w:tcW w:w="4040" w:type="dxa"/>
            <w:tcBorders>
              <w:top w:val="single" w:sz="4" w:space="0" w:color="000000"/>
              <w:left w:val="single" w:sz="4" w:space="0" w:color="000000"/>
              <w:bottom w:val="single" w:sz="4" w:space="0" w:color="000000"/>
              <w:right w:val="single" w:sz="4" w:space="0" w:color="000000"/>
            </w:tcBorders>
          </w:tcPr>
          <w:p w14:paraId="238DFC65" w14:textId="77777777" w:rsidR="00D80E32" w:rsidRDefault="00B50EA9">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D80E32" w14:paraId="3B6C6451" w14:textId="77777777">
        <w:tc>
          <w:tcPr>
            <w:tcW w:w="4040" w:type="dxa"/>
            <w:tcBorders>
              <w:top w:val="single" w:sz="4" w:space="0" w:color="000000"/>
              <w:left w:val="single" w:sz="4" w:space="0" w:color="000000"/>
              <w:bottom w:val="single" w:sz="4" w:space="0" w:color="000000"/>
              <w:right w:val="single" w:sz="4" w:space="0" w:color="000000"/>
            </w:tcBorders>
          </w:tcPr>
          <w:p w14:paraId="5A43BD38" w14:textId="77777777" w:rsidR="00D80E32" w:rsidRDefault="00B50EA9">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fonctionnalités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EF484" w14:textId="77777777" w:rsidR="00D80E32" w:rsidRDefault="00D80E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770B9" w14:textId="77777777" w:rsidR="00D80E32" w:rsidRDefault="00D80E32">
            <w:pPr>
              <w:pStyle w:val="ProductList-TableBody"/>
            </w:pPr>
          </w:p>
        </w:tc>
      </w:tr>
    </w:tbl>
    <w:p w14:paraId="48513BAF" w14:textId="77777777" w:rsidR="00D80E32" w:rsidRDefault="00D80E32">
      <w:pPr>
        <w:pStyle w:val="ProductList-Body"/>
      </w:pPr>
    </w:p>
    <w:p w14:paraId="6F6B949E" w14:textId="77777777" w:rsidR="00D80E32" w:rsidRDefault="00B50EA9">
      <w:pPr>
        <w:pStyle w:val="ProductList-ClauseHeading"/>
        <w:outlineLvl w:val="3"/>
      </w:pPr>
      <w:r>
        <w:t>3.1 Accès Logiciel Serveur</w:t>
      </w:r>
    </w:p>
    <w:tbl>
      <w:tblPr>
        <w:tblStyle w:val="PURTable"/>
        <w:tblW w:w="0" w:type="dxa"/>
        <w:tblLook w:val="04A0" w:firstRow="1" w:lastRow="0" w:firstColumn="1" w:lastColumn="0" w:noHBand="0" w:noVBand="1"/>
      </w:tblPr>
      <w:tblGrid>
        <w:gridCol w:w="3659"/>
        <w:gridCol w:w="3651"/>
        <w:gridCol w:w="3606"/>
      </w:tblGrid>
      <w:tr w:rsidR="00D80E32" w14:paraId="03C545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0D316EC2" w14:textId="77777777" w:rsidR="00D80E32" w:rsidRDefault="00B50EA9">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14:paraId="3C72B79B" w14:textId="77777777" w:rsidR="00D80E32" w:rsidRDefault="00B50EA9">
            <w:pPr>
              <w:pStyle w:val="ProductList-TableBody"/>
            </w:pPr>
            <w:r>
              <w:t>CAL SQL Server 2019</w:t>
            </w:r>
          </w:p>
        </w:tc>
        <w:tc>
          <w:tcPr>
            <w:tcW w:w="4040" w:type="dxa"/>
            <w:tcBorders>
              <w:top w:val="single" w:sz="18" w:space="0" w:color="0072C6"/>
              <w:left w:val="none" w:sz="4" w:space="0" w:color="000000"/>
              <w:bottom w:val="single" w:sz="4" w:space="0" w:color="000000"/>
              <w:right w:val="single" w:sz="4" w:space="0" w:color="000000"/>
            </w:tcBorders>
          </w:tcPr>
          <w:p w14:paraId="17FA98D1" w14:textId="77777777" w:rsidR="00D80E32" w:rsidRDefault="00D80E32">
            <w:pPr>
              <w:pStyle w:val="ProductList-TableBody"/>
            </w:pPr>
          </w:p>
        </w:tc>
      </w:tr>
    </w:tbl>
    <w:p w14:paraId="42135B9B" w14:textId="77777777" w:rsidR="00D80E32" w:rsidRDefault="00D80E32">
      <w:pPr>
        <w:pStyle w:val="ProductList-Body"/>
      </w:pPr>
    </w:p>
    <w:p w14:paraId="7BAE217F" w14:textId="77777777" w:rsidR="00D80E32" w:rsidRDefault="00B50EA9">
      <w:pPr>
        <w:pStyle w:val="ProductList-ClauseHeading"/>
        <w:outlineLvl w:val="3"/>
      </w:pPr>
      <w:r>
        <w:t>3.2 Mises à jour automatiques de versions précédentes de SQL Server</w:t>
      </w:r>
    </w:p>
    <w:p w14:paraId="6247FD52" w14:textId="77777777" w:rsidR="00D80E32" w:rsidRDefault="00B50EA9">
      <w:pPr>
        <w:pStyle w:val="ProductList-Body"/>
      </w:pPr>
      <w:r>
        <w:t xml:space="preserve">Si le logiciel SQL Server est installé sur des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ou dispositifs exécutant toute édition supportée de SQL Server (ou de ses composants) antérieure à SQL Server 2012, il mettra automatiquement à jour certains fichiers ou fonctionnalités de ces éditions et les remplacera par ses propres fichiers. Vous ne pouvez pas désactiver cette fonctionnalité. La suppression de ces fichiers peut engendrer des défaillances au niveau du logiciel. Une fois supprimés, ils ne pourront peut-être pas être récupérés. En installant ce logiciel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ou dispositif exécutant lesdites éditions, vous acceptez ces mises à jour dans toutes les éditions et copies de SQL Server (y compris leurs composants) exécutées sur 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ou dispositif.</w:t>
      </w:r>
    </w:p>
    <w:p w14:paraId="7ECE1A1D" w14:textId="77777777" w:rsidR="00D80E32" w:rsidRDefault="00D80E32">
      <w:pPr>
        <w:pStyle w:val="ProductList-Body"/>
      </w:pPr>
    </w:p>
    <w:p w14:paraId="43CCB6E2" w14:textId="77777777" w:rsidR="00D80E32" w:rsidRDefault="00B50EA9">
      <w:pPr>
        <w:pStyle w:val="ProductList-ClauseHeading"/>
        <w:outlineLvl w:val="3"/>
      </w:pPr>
      <w:r>
        <w:t>3.3 Sélection de Plateforme SQL Server.</w:t>
      </w:r>
    </w:p>
    <w:p w14:paraId="1F90C8C1" w14:textId="77777777" w:rsidR="00D80E32" w:rsidRDefault="00B50EA9">
      <w:pPr>
        <w:pStyle w:val="ProductList-Body"/>
      </w:pPr>
      <w:r>
        <w:t xml:space="preserve">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SQL Server sont indépendantes de la plateforme et autorisent un déploiement et une utilisation sur les plateformes Windows ou Linux.</w:t>
      </w:r>
    </w:p>
    <w:p w14:paraId="107266FD" w14:textId="77777777" w:rsidR="00D80E32" w:rsidRDefault="00D80E32">
      <w:pPr>
        <w:pStyle w:val="ProductList-Body"/>
      </w:pPr>
    </w:p>
    <w:p w14:paraId="0FE5A758" w14:textId="77777777" w:rsidR="00D80E32" w:rsidRDefault="00B50EA9">
      <w:pPr>
        <w:pStyle w:val="ProductList-ClauseHeading"/>
        <w:outlineLvl w:val="3"/>
      </w:pPr>
      <w:r>
        <w:t>3.4 Exécution d’Instances de l’Édition Standard</w:t>
      </w:r>
    </w:p>
    <w:p w14:paraId="78518D9E" w14:textId="77777777" w:rsidR="00D80E32" w:rsidRDefault="00B50EA9">
      <w:pPr>
        <w:pStyle w:val="ProductList-Body"/>
      </w:pPr>
      <w:r>
        <w:t xml:space="preserve">Pour chaque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le logiciel peut être exécuté uniquement dans un (1)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un (1)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à la fois, mais 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dans cet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w:t>
      </w:r>
    </w:p>
    <w:p w14:paraId="6BB2DE82" w14:textId="77777777" w:rsidR="00D80E32" w:rsidRDefault="00D80E32">
      <w:pPr>
        <w:pStyle w:val="ProductList-Body"/>
      </w:pPr>
    </w:p>
    <w:p w14:paraId="480F01A9" w14:textId="77777777" w:rsidR="00D80E32" w:rsidRDefault="00B50EA9">
      <w:pPr>
        <w:pStyle w:val="ProductList-ClauseHeading"/>
        <w:outlineLvl w:val="3"/>
      </w:pPr>
      <w:r>
        <w:t>3.5 SQL Server Big Data Nodes</w:t>
      </w:r>
    </w:p>
    <w:p w14:paraId="02BF818C" w14:textId="77777777" w:rsidR="00D80E32" w:rsidRDefault="00B50EA9">
      <w:pPr>
        <w:pStyle w:val="ProductList-Body"/>
      </w:pPr>
      <w:r>
        <w:t xml:space="preserve">L'utilisation par le client de SQL Server Big Data Node est régie par les Droits d’Utilisation pour SQL Server Enterprise Core sauf que le Client ne peut utiliser les Instances de SQL Server Big Data Node qu'avec un Nœud Principal. Un « Nœud Principal » est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SQL Server Standard Core ou SQL Server Enterprise Core au titre des Licences du Client avec une SA ou des droits d’abonnement équivalents. Les droits suivants au titre de la SA s’appliquent également à l’utilisation de SQL Server Big Data Node par le Client : Virtualisation illimitée et Mobilité de Licence. </w:t>
      </w:r>
    </w:p>
    <w:p w14:paraId="07D98079" w14:textId="77777777" w:rsidR="00D80E32" w:rsidRDefault="00D80E32">
      <w:pPr>
        <w:pStyle w:val="ProductList-Body"/>
      </w:pPr>
    </w:p>
    <w:p w14:paraId="3E2266AB" w14:textId="77777777" w:rsidR="00D80E32" w:rsidRDefault="00B50EA9">
      <w:pPr>
        <w:pStyle w:val="ProductList-ClauseHeading"/>
        <w:outlineLvl w:val="3"/>
      </w:pPr>
      <w:r>
        <w:t>3.6 Exécution d’Instances de SQL Server 2019 Enterprise (Serveur/CAL)</w:t>
      </w:r>
    </w:p>
    <w:p w14:paraId="48C98E3F" w14:textId="77777777" w:rsidR="00D80E32" w:rsidRDefault="00B50EA9">
      <w:pPr>
        <w:pStyle w:val="ProductList-Body"/>
      </w:pPr>
      <w:r>
        <w:t>Le Client peut exécuter simultanément un nombre quelconque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du logiciel serveur dans quatre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 maximum sur le Serveur Sous Licence. Si le Client exécute le logiciel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 simultanément accès à 20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maximum. Si le Client exécute le logiciel dans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cet ensemble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 simultanément accès à 20 Threads Matérielles maximum. Pour chaque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supplémentaire attribuée, le Client peut exécuter le logiciel dans quatre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supplémentaires, sous réserve des mêmes limitations.</w:t>
      </w:r>
    </w:p>
    <w:p w14:paraId="7762D329" w14:textId="77777777" w:rsidR="00D80E32" w:rsidRDefault="00D80E32">
      <w:pPr>
        <w:pStyle w:val="ProductList-Body"/>
      </w:pPr>
    </w:p>
    <w:p w14:paraId="254BC8A7" w14:textId="77777777" w:rsidR="00D80E32" w:rsidRDefault="00B50EA9">
      <w:pPr>
        <w:pStyle w:val="ProductList-ClauseHeading"/>
        <w:outlineLvl w:val="3"/>
      </w:pPr>
      <w:r>
        <w:t>3.7 Serveurs de basculement pour Parallel Data Warehouse (PDW)</w:t>
      </w:r>
    </w:p>
    <w:p w14:paraId="675D72C7" w14:textId="77777777" w:rsidR="00D80E32" w:rsidRDefault="00B50EA9">
      <w:pPr>
        <w:pStyle w:val="ProductList-Body"/>
      </w:pPr>
      <w:r>
        <w:t>L’appliance PDW est une unité composée de deux nœuds de calcul (Serveurs Sous Licence) minimum, contrôlés par une même machine virtuelle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de contrôle de PDW. La technologie est intégrée à l’appliance, ce qui permet de basculer le logiciel d’un nœud de calcul de l’appliance à un autre. Le logiciel basculé dans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étant exécuté par la technologie de l’appliance PDW, il ne nécessite pas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supplémentaires.</w:t>
      </w:r>
    </w:p>
    <w:p w14:paraId="07091A68" w14:textId="77777777" w:rsidR="00D80E32" w:rsidRDefault="00D80E32">
      <w:pPr>
        <w:pStyle w:val="ProductList-Body"/>
      </w:pPr>
    </w:p>
    <w:p w14:paraId="0346C0A8" w14:textId="77777777" w:rsidR="00D80E32" w:rsidRDefault="00B50EA9">
      <w:pPr>
        <w:pStyle w:val="ProductList-ClauseHeading"/>
        <w:outlineLvl w:val="3"/>
      </w:pPr>
      <w:r>
        <w:t>3.8 Logiciel supplémentaire</w:t>
      </w:r>
    </w:p>
    <w:p w14:paraId="4C599B56" w14:textId="77777777" w:rsidR="00D80E32" w:rsidRDefault="00B50EA9">
      <w:pPr>
        <w:pStyle w:val="ProductList-SubClauseHeading"/>
        <w:outlineLvl w:val="4"/>
      </w:pPr>
      <w:r>
        <w:t>3.8.1 Logiciels Supplémentaires – Toutes les éditions (hormis Parallel Data Warehouse)</w:t>
      </w:r>
    </w:p>
    <w:tbl>
      <w:tblPr>
        <w:tblStyle w:val="PURTable0"/>
        <w:tblW w:w="0" w:type="dxa"/>
        <w:tblLook w:val="04A0" w:firstRow="1" w:lastRow="0" w:firstColumn="1" w:lastColumn="0" w:noHBand="0" w:noVBand="1"/>
      </w:tblPr>
      <w:tblGrid>
        <w:gridCol w:w="3532"/>
        <w:gridCol w:w="3531"/>
        <w:gridCol w:w="3493"/>
      </w:tblGrid>
      <w:tr w:rsidR="00D80E32" w14:paraId="7B6B96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4A915D4" w14:textId="77777777" w:rsidR="00D80E32" w:rsidRDefault="00B50EA9">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05B7197F" w14:textId="77777777" w:rsidR="00D80E32" w:rsidRDefault="00B50EA9">
            <w:pPr>
              <w:pStyle w:val="ProductList-TableBody"/>
            </w:pPr>
            <w:r>
              <w:t>Compatibilité Descendante des Outils Clients</w:t>
            </w:r>
          </w:p>
        </w:tc>
        <w:tc>
          <w:tcPr>
            <w:tcW w:w="4040" w:type="dxa"/>
            <w:tcBorders>
              <w:top w:val="single" w:sz="18" w:space="0" w:color="0072C6"/>
              <w:left w:val="single" w:sz="4" w:space="0" w:color="000000"/>
              <w:bottom w:val="single" w:sz="4" w:space="0" w:color="000000"/>
              <w:right w:val="single" w:sz="4" w:space="0" w:color="000000"/>
            </w:tcBorders>
          </w:tcPr>
          <w:p w14:paraId="5C59C872" w14:textId="77777777" w:rsidR="00D80E32" w:rsidRDefault="00B50EA9">
            <w:pPr>
              <w:pStyle w:val="ProductList-TableBody"/>
            </w:pPr>
            <w:r>
              <w:t>Client Tools Connectivity</w:t>
            </w:r>
          </w:p>
        </w:tc>
      </w:tr>
      <w:tr w:rsidR="00D80E32" w14:paraId="25E0E58D" w14:textId="77777777">
        <w:tc>
          <w:tcPr>
            <w:tcW w:w="4040" w:type="dxa"/>
            <w:tcBorders>
              <w:top w:val="single" w:sz="4" w:space="0" w:color="000000"/>
              <w:left w:val="single" w:sz="4" w:space="0" w:color="000000"/>
              <w:bottom w:val="single" w:sz="4" w:space="0" w:color="000000"/>
              <w:right w:val="single" w:sz="4" w:space="0" w:color="000000"/>
            </w:tcBorders>
          </w:tcPr>
          <w:p w14:paraId="69852B0F" w14:textId="77777777" w:rsidR="00D80E32" w:rsidRDefault="00B50EA9">
            <w:pPr>
              <w:pStyle w:val="ProductList-TableBody"/>
            </w:pPr>
            <w:r>
              <w:t>Kit de développement logiciel (SDK) des outils clients</w:t>
            </w:r>
          </w:p>
        </w:tc>
        <w:tc>
          <w:tcPr>
            <w:tcW w:w="4040" w:type="dxa"/>
            <w:tcBorders>
              <w:top w:val="single" w:sz="4" w:space="0" w:color="000000"/>
              <w:left w:val="single" w:sz="4" w:space="0" w:color="000000"/>
              <w:bottom w:val="single" w:sz="4" w:space="0" w:color="000000"/>
              <w:right w:val="single" w:sz="4" w:space="0" w:color="000000"/>
            </w:tcBorders>
          </w:tcPr>
          <w:p w14:paraId="34D1D091" w14:textId="77777777" w:rsidR="00D80E32" w:rsidRDefault="00B50EA9">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703B16A7" w14:textId="77777777" w:rsidR="00D80E32" w:rsidRDefault="00B50EA9">
            <w:pPr>
              <w:pStyle w:val="ProductList-TableBody"/>
            </w:pPr>
            <w:r>
              <w:t>Distributed Replay Client</w:t>
            </w:r>
          </w:p>
        </w:tc>
      </w:tr>
      <w:tr w:rsidR="00D80E32" w14:paraId="3A0BA9B8" w14:textId="77777777">
        <w:tc>
          <w:tcPr>
            <w:tcW w:w="4040" w:type="dxa"/>
            <w:tcBorders>
              <w:top w:val="single" w:sz="4" w:space="0" w:color="000000"/>
              <w:left w:val="single" w:sz="4" w:space="0" w:color="000000"/>
              <w:bottom w:val="single" w:sz="4" w:space="0" w:color="000000"/>
              <w:right w:val="single" w:sz="4" w:space="0" w:color="000000"/>
            </w:tcBorders>
          </w:tcPr>
          <w:p w14:paraId="3FD326D1" w14:textId="77777777" w:rsidR="00D80E32" w:rsidRDefault="00B50EA9">
            <w:pPr>
              <w:pStyle w:val="ProductList-TableBody"/>
            </w:pPr>
            <w:r>
              <w:t>Éléments de documentation</w:t>
            </w:r>
          </w:p>
        </w:tc>
        <w:tc>
          <w:tcPr>
            <w:tcW w:w="4040" w:type="dxa"/>
            <w:tcBorders>
              <w:top w:val="single" w:sz="4" w:space="0" w:color="000000"/>
              <w:left w:val="single" w:sz="4" w:space="0" w:color="000000"/>
              <w:bottom w:val="single" w:sz="4" w:space="0" w:color="000000"/>
              <w:right w:val="single" w:sz="4" w:space="0" w:color="000000"/>
            </w:tcBorders>
          </w:tcPr>
          <w:p w14:paraId="2284FC8A" w14:textId="77777777" w:rsidR="00D80E32" w:rsidRDefault="00B50EA9">
            <w:pPr>
              <w:pStyle w:val="ProductList-TableBody"/>
            </w:pPr>
            <w:r>
              <w:t>Outils de gestion - De base</w:t>
            </w:r>
          </w:p>
        </w:tc>
        <w:tc>
          <w:tcPr>
            <w:tcW w:w="4040" w:type="dxa"/>
            <w:tcBorders>
              <w:top w:val="single" w:sz="4" w:space="0" w:color="000000"/>
              <w:left w:val="single" w:sz="4" w:space="0" w:color="000000"/>
              <w:bottom w:val="single" w:sz="4" w:space="0" w:color="000000"/>
              <w:right w:val="single" w:sz="4" w:space="0" w:color="000000"/>
            </w:tcBorders>
          </w:tcPr>
          <w:p w14:paraId="62D90117" w14:textId="77777777" w:rsidR="00D80E32" w:rsidRDefault="00B50EA9">
            <w:pPr>
              <w:pStyle w:val="ProductList-TableBody"/>
            </w:pPr>
            <w:r>
              <w:t>Outils de gestion - Complet</w:t>
            </w:r>
          </w:p>
        </w:tc>
      </w:tr>
      <w:tr w:rsidR="00D80E32" w14:paraId="5292721A" w14:textId="77777777">
        <w:tc>
          <w:tcPr>
            <w:tcW w:w="4040" w:type="dxa"/>
            <w:tcBorders>
              <w:top w:val="single" w:sz="4" w:space="0" w:color="000000"/>
              <w:left w:val="single" w:sz="4" w:space="0" w:color="000000"/>
              <w:bottom w:val="single" w:sz="4" w:space="0" w:color="000000"/>
              <w:right w:val="single" w:sz="4" w:space="0" w:color="000000"/>
            </w:tcBorders>
          </w:tcPr>
          <w:p w14:paraId="6C7AD3EE" w14:textId="77777777" w:rsidR="00D80E32" w:rsidRDefault="00B50EA9">
            <w:pPr>
              <w:pStyle w:val="ProductList-TableBody"/>
            </w:pPr>
            <w:r>
              <w:t>Complément Reporting Services pour produits SharePoint</w:t>
            </w:r>
          </w:p>
        </w:tc>
        <w:tc>
          <w:tcPr>
            <w:tcW w:w="4040" w:type="dxa"/>
            <w:tcBorders>
              <w:top w:val="single" w:sz="4" w:space="0" w:color="000000"/>
              <w:left w:val="single" w:sz="4" w:space="0" w:color="000000"/>
              <w:bottom w:val="single" w:sz="4" w:space="0" w:color="000000"/>
              <w:right w:val="single" w:sz="4" w:space="0" w:color="000000"/>
            </w:tcBorders>
          </w:tcPr>
          <w:p w14:paraId="3F21345E" w14:textId="77777777" w:rsidR="00D80E32" w:rsidRDefault="00B50EA9">
            <w:pPr>
              <w:pStyle w:val="ProductList-TableBody"/>
            </w:pPr>
            <w:r>
              <w:t>Kit de développement logiciel (SDK) de l’option Connectivité client de SQL</w:t>
            </w:r>
          </w:p>
        </w:tc>
        <w:tc>
          <w:tcPr>
            <w:tcW w:w="4040" w:type="dxa"/>
            <w:tcBorders>
              <w:top w:val="single" w:sz="4" w:space="0" w:color="000000"/>
              <w:left w:val="single" w:sz="4" w:space="0" w:color="000000"/>
              <w:bottom w:val="single" w:sz="4" w:space="0" w:color="000000"/>
              <w:right w:val="single" w:sz="4" w:space="0" w:color="000000"/>
            </w:tcBorders>
          </w:tcPr>
          <w:p w14:paraId="77E2CAFE" w14:textId="77777777" w:rsidR="00D80E32" w:rsidRDefault="00D80E32">
            <w:pPr>
              <w:pStyle w:val="ProductList-TableBody"/>
            </w:pPr>
          </w:p>
        </w:tc>
      </w:tr>
    </w:tbl>
    <w:p w14:paraId="573024CA" w14:textId="77777777" w:rsidR="00D80E32" w:rsidRDefault="00D80E32">
      <w:pPr>
        <w:pStyle w:val="ProductList-BodyIndented"/>
      </w:pPr>
    </w:p>
    <w:p w14:paraId="6D002EF3" w14:textId="77777777" w:rsidR="00D80E32" w:rsidRDefault="00B50EA9">
      <w:pPr>
        <w:pStyle w:val="ProductList-SubClauseHeading"/>
        <w:outlineLvl w:val="4"/>
      </w:pPr>
      <w:r>
        <w:t>3.8.2 Logiciels Supplémentaires – Parallel Data Warehouse</w:t>
      </w:r>
    </w:p>
    <w:tbl>
      <w:tblPr>
        <w:tblStyle w:val="PURTable0"/>
        <w:tblW w:w="0" w:type="dxa"/>
        <w:tblLook w:val="04A0" w:firstRow="1" w:lastRow="0" w:firstColumn="1" w:lastColumn="0" w:noHBand="0" w:noVBand="1"/>
      </w:tblPr>
      <w:tblGrid>
        <w:gridCol w:w="3588"/>
        <w:gridCol w:w="3484"/>
        <w:gridCol w:w="3484"/>
      </w:tblGrid>
      <w:tr w:rsidR="00D80E32" w14:paraId="023085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B160AC0" w14:textId="77777777" w:rsidR="00D80E32" w:rsidRDefault="00B50EA9">
            <w:pPr>
              <w:pStyle w:val="ProductList-TableBody"/>
            </w:pPr>
            <w:r>
              <w:t>Machine virtuelle de contrôle de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57A745EF" w14:textId="77777777" w:rsidR="00D80E32" w:rsidRDefault="00D80E3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732C807" w14:textId="77777777" w:rsidR="00D80E32" w:rsidRDefault="00D80E32">
            <w:pPr>
              <w:pStyle w:val="ProductList-TableBody"/>
            </w:pPr>
          </w:p>
        </w:tc>
      </w:tr>
    </w:tbl>
    <w:p w14:paraId="1A6EA750" w14:textId="77777777" w:rsidR="00D80E32" w:rsidRDefault="00B50EA9">
      <w:pPr>
        <w:pStyle w:val="ProductList-Offering1SubSection"/>
        <w:outlineLvl w:val="2"/>
      </w:pPr>
      <w:bookmarkStart w:id="129" w:name="_Sec826"/>
      <w:r>
        <w:lastRenderedPageBreak/>
        <w:t>4. Software Assurance</w:t>
      </w:r>
      <w:bookmarkEnd w:id="129"/>
    </w:p>
    <w:tbl>
      <w:tblPr>
        <w:tblStyle w:val="PURTable"/>
        <w:tblW w:w="0" w:type="dxa"/>
        <w:tblLook w:val="04A0" w:firstRow="1" w:lastRow="0" w:firstColumn="1" w:lastColumn="0" w:noHBand="0" w:noVBand="1"/>
      </w:tblPr>
      <w:tblGrid>
        <w:gridCol w:w="3620"/>
        <w:gridCol w:w="3648"/>
        <w:gridCol w:w="3648"/>
      </w:tblGrid>
      <w:tr w:rsidR="00D80E32" w14:paraId="626451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156762" w14:textId="77777777" w:rsidR="00D80E32" w:rsidRDefault="00B50EA9">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2A2BD160" w14:textId="77777777" w:rsidR="00D80E32" w:rsidRDefault="00B50EA9">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 Reportez-vous à la section Droits de Basculement ci-dessous pour connaître les conditions supplémentaires applicables à SQL Server.</w:t>
            </w:r>
          </w:p>
        </w:tc>
        <w:tc>
          <w:tcPr>
            <w:tcW w:w="4040" w:type="dxa"/>
            <w:tcBorders>
              <w:top w:val="single" w:sz="18" w:space="0" w:color="00188F"/>
              <w:left w:val="single" w:sz="4" w:space="0" w:color="000000"/>
              <w:bottom w:val="single" w:sz="4" w:space="0" w:color="000000"/>
              <w:right w:val="single" w:sz="4" w:space="0" w:color="000000"/>
            </w:tcBorders>
          </w:tcPr>
          <w:p w14:paraId="6E0C213F" w14:textId="77777777" w:rsidR="00D80E32" w:rsidRDefault="00B50EA9">
            <w:pPr>
              <w:pStyle w:val="ProductList-TableBody"/>
            </w:pPr>
            <w:r>
              <w:fldChar w:fldCharType="begin"/>
            </w:r>
            <w:r>
              <w:instrText xml:space="preserve"> AutoTextList   \s NoStyle \t "Droits de Basculement : un avantage de la SA qui permet au Client d’exécuter des Instances de basculement passives du Produit comme indiqué dans l'entrée Produit." </w:instrText>
            </w:r>
            <w:r>
              <w:fldChar w:fldCharType="separate"/>
            </w:r>
            <w:r>
              <w:rPr>
                <w:color w:val="0563C1"/>
              </w:rPr>
              <w:t>Droits de Basculement</w:t>
            </w:r>
            <w:r>
              <w:fldChar w:fldCharType="end"/>
            </w:r>
            <w:r>
              <w:t xml:space="preserve"> : toutes les éditions (Ne s’applique pas à Parallel Data Warehouse). Reportez-vous à la section Droits de Basculement ci-dessous pour connaître les conditions supplémentaires applicables à SQL Server.</w:t>
            </w:r>
          </w:p>
        </w:tc>
      </w:tr>
      <w:tr w:rsidR="00D80E32" w14:paraId="0CCBBF47" w14:textId="77777777">
        <w:tc>
          <w:tcPr>
            <w:tcW w:w="4040" w:type="dxa"/>
            <w:tcBorders>
              <w:top w:val="single" w:sz="4" w:space="0" w:color="000000"/>
              <w:left w:val="single" w:sz="4" w:space="0" w:color="000000"/>
              <w:bottom w:val="single" w:sz="4" w:space="0" w:color="000000"/>
              <w:right w:val="single" w:sz="4" w:space="0" w:color="000000"/>
            </w:tcBorders>
          </w:tcPr>
          <w:p w14:paraId="3DA1AAFD" w14:textId="77777777" w:rsidR="00D80E32" w:rsidRDefault="00B50EA9">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de SQL Server (Ne s’applique pas à Parallel Data Warehouse) et de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7E297D21" w14:textId="77777777" w:rsidR="00D80E32" w:rsidRDefault="00B50EA9">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Voir </w:t>
            </w:r>
            <w:hyperlink r:id="rId51">
              <w:r>
                <w:rPr>
                  <w:color w:val="00467F"/>
                  <w:u w:val="single"/>
                </w:rPr>
                <w:t>Conditions des Produits - Octobre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2574C" w14:textId="77777777" w:rsidR="00D80E32" w:rsidRDefault="00B50EA9">
            <w:pPr>
              <w:pStyle w:val="ProductList-TableBody"/>
            </w:pPr>
            <w:r>
              <w:rPr>
                <w:color w:val="404040"/>
              </w:rPr>
              <w:t>Droits d’Itinérance : N/A</w:t>
            </w:r>
          </w:p>
        </w:tc>
      </w:tr>
      <w:tr w:rsidR="00D80E32" w14:paraId="739E7D78" w14:textId="77777777">
        <w:tc>
          <w:tcPr>
            <w:tcW w:w="4040" w:type="dxa"/>
            <w:tcBorders>
              <w:top w:val="single" w:sz="4" w:space="0" w:color="000000"/>
              <w:left w:val="single" w:sz="4" w:space="0" w:color="000000"/>
              <w:bottom w:val="single" w:sz="4" w:space="0" w:color="000000"/>
              <w:right w:val="single" w:sz="4" w:space="0" w:color="000000"/>
            </w:tcBorders>
          </w:tcPr>
          <w:p w14:paraId="7F75B0E6" w14:textId="77777777" w:rsidR="00D80E32" w:rsidRDefault="00B50EA9">
            <w:pPr>
              <w:pStyle w:val="ProductList-TableBody"/>
            </w:pPr>
            <w:r>
              <w:fldChar w:fldCharType="begin"/>
            </w:r>
            <w:r>
              <w:instrText xml:space="preserve"> AutoTextList   \s NoStyle \t "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61106AE7" w14:textId="77777777" w:rsidR="00D80E32" w:rsidRDefault="00B50EA9">
            <w:pPr>
              <w:pStyle w:val="ProductList-TableBody"/>
            </w:pPr>
            <w:r>
              <w:fldChar w:fldCharType="begin"/>
            </w:r>
            <w:r>
              <w:instrText xml:space="preserve"> AutoTextList   \s NoStyle \t "SA avec Droits Équivalents : Les SL acquises dans le cadre d’un Accord de Mise en Œuvre Serveur et Cloud ou d’un Contrat de Fourniture de Produits et de Services Microsoft confèrent les mêmes droits et avantages au titre de la SA que les Licences couvertes par une SA pendant toute la durée de l’Abonnement." </w:instrText>
            </w:r>
            <w:r>
              <w:fldChar w:fldCharType="separate"/>
            </w:r>
            <w:r>
              <w:rPr>
                <w:color w:val="0563C1"/>
              </w:rPr>
              <w:t>SA avec Droits Équivalents</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209CB" w14:textId="77777777" w:rsidR="00D80E32" w:rsidRDefault="00D80E32">
            <w:pPr>
              <w:pStyle w:val="ProductList-TableBody"/>
            </w:pPr>
          </w:p>
        </w:tc>
      </w:tr>
    </w:tbl>
    <w:p w14:paraId="224064CC" w14:textId="77777777" w:rsidR="00D80E32" w:rsidRDefault="00D80E32">
      <w:pPr>
        <w:pStyle w:val="PURBreadcrumb"/>
      </w:pPr>
    </w:p>
    <w:p w14:paraId="1B67B7DC" w14:textId="77777777" w:rsidR="00D80E32" w:rsidRDefault="00B50EA9">
      <w:pPr>
        <w:pStyle w:val="ProductList-ClauseHeading"/>
        <w:outlineLvl w:val="3"/>
      </w:pPr>
      <w:r>
        <w:t>4.1 SQL Server 2019 Enterprise Core- Virtualisation illimitée</w:t>
      </w:r>
    </w:p>
    <w:p w14:paraId="75052CEA" w14:textId="77777777" w:rsidR="00D80E32" w:rsidRDefault="00B50EA9">
      <w:pPr>
        <w:pStyle w:val="ProductList-Body"/>
      </w:pPr>
      <w:r>
        <w:t>Le client est autorisé à exécuter un nombre illimité d’instances du logiciel serveur sur un nombre illimité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tout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 tiers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 xml:space="preserve"> bénéficiant d’une SA complète sur toutes ses Licences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par cœur.</w:t>
      </w:r>
    </w:p>
    <w:p w14:paraId="6298FD79" w14:textId="77777777" w:rsidR="00D80E32" w:rsidRDefault="00D80E32">
      <w:pPr>
        <w:pStyle w:val="ProductList-Body"/>
      </w:pPr>
    </w:p>
    <w:p w14:paraId="2240FD86" w14:textId="77777777" w:rsidR="00D80E32" w:rsidRDefault="00B50EA9">
      <w:pPr>
        <w:pStyle w:val="ProductList-ClauseHeading"/>
        <w:outlineLvl w:val="3"/>
      </w:pPr>
      <w:r>
        <w:t>4.2 SQL Server 2019 – Droits de basculement</w:t>
      </w:r>
    </w:p>
    <w:p w14:paraId="324ACD1B" w14:textId="77777777" w:rsidR="00D80E32" w:rsidRDefault="00B50EA9">
      <w:pPr>
        <w:pStyle w:val="ProductList-Body"/>
      </w:pPr>
      <w:r>
        <w:t xml:space="preserve">Pour chacune de ses </w:t>
      </w:r>
      <w:r>
        <w:fldChar w:fldCharType="begin"/>
      </w:r>
      <w:r>
        <w:instrText xml:space="preserve"> AutoTextList   \s NoStyle \t "Charge de travail Principale désigne soit un OSE dans lequel des instances du logiciel serveur s'exécutent dans la section « Droits d’Utilisation » d'une entrée produit soit, dans le contexte des droits Azure Hybrid Benefit, dans une Machine Virtuelle SQL Server." </w:instrText>
      </w:r>
      <w:r>
        <w:fldChar w:fldCharType="separate"/>
      </w:r>
      <w:r>
        <w:rPr>
          <w:color w:val="0563C1"/>
        </w:rPr>
        <w:t>Charges de travail Principales</w:t>
      </w:r>
      <w:r>
        <w:fldChar w:fldCharType="end"/>
      </w:r>
      <w:r>
        <w:t>, le Client à droit à :</w:t>
      </w:r>
    </w:p>
    <w:p w14:paraId="7AAB4CF6" w14:textId="77777777" w:rsidR="00D80E32" w:rsidRDefault="00B50EA9" w:rsidP="00B50EA9">
      <w:pPr>
        <w:pStyle w:val="ProductList-Bullet"/>
        <w:numPr>
          <w:ilvl w:val="0"/>
          <w:numId w:val="21"/>
        </w:numPr>
      </w:pPr>
      <w:r>
        <w:t xml:space="preserve">Un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pour quelque objectif que ce soit, y compris la haute disponibilité, sur n'importe quel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(soumis à la clause d'</w:t>
      </w:r>
      <w:hyperlink w:anchor="_Sec537">
        <w:r>
          <w:rPr>
            <w:color w:val="00467F"/>
            <w:u w:val="single"/>
          </w:rPr>
          <w:t>Infogérance</w:t>
        </w:r>
      </w:hyperlink>
      <w:r>
        <w:t xml:space="preserve">) ; et </w:t>
      </w:r>
    </w:p>
    <w:p w14:paraId="18B47680" w14:textId="77777777" w:rsidR="00D80E32" w:rsidRDefault="00B50EA9" w:rsidP="00B50EA9">
      <w:pPr>
        <w:pStyle w:val="ProductList-Bullet"/>
        <w:numPr>
          <w:ilvl w:val="0"/>
          <w:numId w:val="21"/>
        </w:numPr>
      </w:pPr>
      <w:r>
        <w:t xml:space="preserve">Deux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spécifiquement à des fins de récupération en cas de sinistre :</w:t>
      </w:r>
    </w:p>
    <w:p w14:paraId="5E32CD29" w14:textId="77777777" w:rsidR="00D80E32" w:rsidRDefault="00B50EA9" w:rsidP="00B50EA9">
      <w:pPr>
        <w:pStyle w:val="ProductList-Bullet"/>
        <w:numPr>
          <w:ilvl w:val="1"/>
          <w:numId w:val="21"/>
        </w:numPr>
      </w:pPr>
      <w:r>
        <w:t>un sur n'importe quel Serveur dédié à l'utilisation du Client (soumis à la clause d'</w:t>
      </w:r>
      <w:hyperlink w:anchor="_Sec537">
        <w:r>
          <w:rPr>
            <w:color w:val="00467F"/>
            <w:u w:val="single"/>
          </w:rPr>
          <w:t>Infogérance</w:t>
        </w:r>
      </w:hyperlink>
      <w:r>
        <w:t xml:space="preserve">) et </w:t>
      </w:r>
    </w:p>
    <w:p w14:paraId="5DF594BB" w14:textId="77777777" w:rsidR="00D80E32" w:rsidRDefault="00B50EA9" w:rsidP="00B50EA9">
      <w:pPr>
        <w:pStyle w:val="ProductList-Bullet"/>
        <w:numPr>
          <w:ilvl w:val="1"/>
          <w:numId w:val="21"/>
        </w:numPr>
      </w:pPr>
      <w:r>
        <w:t xml:space="preserve">un sur les serveurs Microsoft Azure </w:t>
      </w:r>
    </w:p>
    <w:p w14:paraId="3157A6EC" w14:textId="77777777" w:rsidR="00D80E32" w:rsidRDefault="00D80E32">
      <w:pPr>
        <w:pStyle w:val="ProductList-Body"/>
      </w:pPr>
    </w:p>
    <w:p w14:paraId="0AAB6F2C" w14:textId="77777777" w:rsidR="00D80E32" w:rsidRDefault="00B50EA9">
      <w:pPr>
        <w:pStyle w:val="ProductList-Body"/>
      </w:pPr>
      <w:r>
        <w:t xml:space="preserve">Le Client peut également exécuter simultanément les </w:t>
      </w:r>
      <w:r>
        <w:fldChar w:fldCharType="begin"/>
      </w:r>
      <w:r>
        <w:instrText xml:space="preserve"> AutoTextList   \s NoStyle \t "Charge de travail Principale désigne soit un OSE dans lequel des instances du logiciel serveur s'exécutent dans la section « Droits d’Utilisation » d'une entrée produit soit, dans le contexte des droits Azure Hybrid Benefit, dans une Machine Virtuelle SQL Server." </w:instrText>
      </w:r>
      <w:r>
        <w:fldChar w:fldCharType="separate"/>
      </w:r>
      <w:r>
        <w:rPr>
          <w:color w:val="0563C1"/>
        </w:rPr>
        <w:t>Charges de travail Principales</w:t>
      </w:r>
      <w:r>
        <w:fldChar w:fldCharType="end"/>
      </w:r>
      <w:r>
        <w:t xml:space="preserve"> et ses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de récupération en cas de sinistre pour des tests de courte durée de récupération en cas de sinistre, pendant une semaine tous les quatre-vingt-dix (90) jours. Le Client peut effectuer les opérations suivantes liées à la maintenance pour tout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autorisé :</w:t>
      </w:r>
    </w:p>
    <w:p w14:paraId="6DD4B0BD" w14:textId="77777777" w:rsidR="00D80E32" w:rsidRDefault="00B50EA9" w:rsidP="00B50EA9">
      <w:pPr>
        <w:pStyle w:val="ProductList-Bullet"/>
        <w:numPr>
          <w:ilvl w:val="0"/>
          <w:numId w:val="22"/>
        </w:numPr>
      </w:pPr>
      <w:r>
        <w:t>Vérifications de la cohérence de la base de données ou Checkdb</w:t>
      </w:r>
    </w:p>
    <w:p w14:paraId="138D46FD" w14:textId="77777777" w:rsidR="00D80E32" w:rsidRDefault="00B50EA9" w:rsidP="00B50EA9">
      <w:pPr>
        <w:pStyle w:val="ProductList-Bullet"/>
        <w:numPr>
          <w:ilvl w:val="0"/>
          <w:numId w:val="22"/>
        </w:numPr>
      </w:pPr>
      <w:r>
        <w:t>Journaux de sauvegarde</w:t>
      </w:r>
    </w:p>
    <w:p w14:paraId="2DE902FF" w14:textId="77777777" w:rsidR="00D80E32" w:rsidRDefault="00B50EA9" w:rsidP="00B50EA9">
      <w:pPr>
        <w:pStyle w:val="ProductList-Bullet"/>
        <w:numPr>
          <w:ilvl w:val="0"/>
          <w:numId w:val="22"/>
        </w:numPr>
      </w:pPr>
      <w:r>
        <w:t>Sauvegardes complètes</w:t>
      </w:r>
    </w:p>
    <w:p w14:paraId="5F24B51F" w14:textId="77777777" w:rsidR="00D80E32" w:rsidRDefault="00B50EA9" w:rsidP="00B50EA9">
      <w:pPr>
        <w:pStyle w:val="ProductList-Bullet"/>
        <w:numPr>
          <w:ilvl w:val="0"/>
          <w:numId w:val="22"/>
        </w:numPr>
      </w:pPr>
      <w:r>
        <w:t>Surveillance des données d'utilisation des ressources</w:t>
      </w:r>
    </w:p>
    <w:p w14:paraId="1E4540DA" w14:textId="77777777" w:rsidR="00D80E32" w:rsidRDefault="00D80E32">
      <w:pPr>
        <w:pStyle w:val="ProductList-Body"/>
      </w:pPr>
    </w:p>
    <w:p w14:paraId="61D5B5D2" w14:textId="77777777" w:rsidR="00D80E32" w:rsidRDefault="00B50EA9">
      <w:pPr>
        <w:pStyle w:val="ProductList-Body"/>
      </w:pPr>
      <w:r>
        <w:t xml:space="preserve">Les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autorisés pour la récupération en cas de sinistre doivent être asynchrones et manuels. Les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ne peuvent pas fournir de données SQL Server à des utilisateurs ou à des dispositifs, ni exécuter des charges de travail SQL Server actives. Le nombre de licences qui seraient autrement nécessaires pour exécuter un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ne doit pas dépasser le nombre de licences requis pour la </w:t>
      </w:r>
      <w:r>
        <w:fldChar w:fldCharType="begin"/>
      </w:r>
      <w:r>
        <w:instrText xml:space="preserve"> AutoTextList   \s NoStyle \t "Charge de travail Principale désigne soit un OSE dans lequel des instances du logiciel serveur s'exécutent dans la section « Droits d’Utilisation » d'une entrée produit soit, dans le contexte des droits Azure Hybrid Benefit, dans une Machine Virtuelle SQL Server." </w:instrText>
      </w:r>
      <w:r>
        <w:fldChar w:fldCharType="separate"/>
      </w:r>
      <w:r>
        <w:rPr>
          <w:color w:val="0563C1"/>
        </w:rPr>
        <w:t>Charge de travail Principale</w:t>
      </w:r>
      <w:r>
        <w:fldChar w:fldCharType="end"/>
      </w:r>
      <w:r>
        <w:t xml:space="preserve"> correspondante. Ces droits de basculement nécessitent une SA pour le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 tiers sont soumis à la clause d'Infogérance. Dans cette définition, une partition matérielle ou une lame est considérée comme un Serveur distinct." </w:instrText>
      </w:r>
      <w:r>
        <w:fldChar w:fldCharType="separate"/>
      </w:r>
      <w:r>
        <w:rPr>
          <w:color w:val="0563C1"/>
        </w:rPr>
        <w:t>Serveur concédé sous licence</w:t>
      </w:r>
      <w:r>
        <w:fldChar w:fldCharType="end"/>
      </w:r>
      <w:r>
        <w:t xml:space="preserve"> et les CAL, le cas échéant, et ne s'appliquent pas lorsque le Client déploie un logiciel SQL au titre de la </w:t>
      </w:r>
      <w:hyperlink w:anchor="_Sec589">
        <w:r>
          <w:rPr>
            <w:color w:val="00467F"/>
            <w:u w:val="single"/>
          </w:rPr>
          <w:t>Mobilité de Licence via la SA</w:t>
        </w:r>
      </w:hyperlink>
      <w:r>
        <w:t>.</w:t>
      </w:r>
    </w:p>
    <w:p w14:paraId="5EAD3631" w14:textId="77777777" w:rsidR="00D80E32" w:rsidRDefault="00D80E32">
      <w:pPr>
        <w:pStyle w:val="ProductList-Body"/>
      </w:pPr>
    </w:p>
    <w:p w14:paraId="3604EE23" w14:textId="77777777" w:rsidR="00D80E32" w:rsidRDefault="00B50EA9">
      <w:pPr>
        <w:pStyle w:val="ProductList-ClauseHeading"/>
        <w:outlineLvl w:val="3"/>
      </w:pPr>
      <w:r>
        <w:t>4.3 Concession de Licence de SQL Server Big Data Nodes pour les Clients SQL Server SA</w:t>
      </w:r>
    </w:p>
    <w:p w14:paraId="7630839D" w14:textId="77777777" w:rsidR="00D80E32" w:rsidRDefault="00B50EA9">
      <w:pPr>
        <w:pStyle w:val="ProductList-Body"/>
      </w:pPr>
      <w:r>
        <w:t>Le client disposera de huit (8) Licences SQL Server Big Data Node</w:t>
      </w:r>
      <w:r>
        <w:fldChar w:fldCharType="begin"/>
      </w:r>
      <w:r>
        <w:instrText xml:space="preserve"> XE "SQL Server Big Data Node" </w:instrText>
      </w:r>
      <w:r>
        <w:fldChar w:fldCharType="end"/>
      </w:r>
      <w:r>
        <w:fldChar w:fldCharType="begin"/>
      </w:r>
      <w:r>
        <w:instrText xml:space="preserve"> AutoTextList   \s NoStyle \t "Licence désigne le droit de télécharger, d’installer, d’utiliser un Produit et d’y accéder." </w:instrText>
      </w:r>
      <w:r>
        <w:fldChar w:fldCharType="separate"/>
      </w:r>
      <w:r>
        <w:rPr>
          <w:color w:val="0563C1"/>
        </w:rPr>
        <w:t xml:space="preserve"> </w:t>
      </w:r>
      <w:r>
        <w:fldChar w:fldCharType="end"/>
      </w:r>
      <w:r>
        <w:t xml:space="preserve"> pour chaque Licence Par Cœur SQL Server Enterprise avec SA ou les droits d’abonnement équivalents attribués à un de ses Nœuds Principaux.</w:t>
      </w:r>
    </w:p>
    <w:p w14:paraId="3E360224" w14:textId="77777777" w:rsidR="00D80E32" w:rsidRDefault="00D80E32">
      <w:pPr>
        <w:pStyle w:val="ProductList-Body"/>
      </w:pPr>
    </w:p>
    <w:p w14:paraId="38FCEC54" w14:textId="77777777" w:rsidR="00D80E32" w:rsidRDefault="00B50EA9">
      <w:pPr>
        <w:pStyle w:val="ProductList-Body"/>
      </w:pPr>
      <w:r>
        <w:t xml:space="preserve">Le client disposera d'une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SQL Server Big Data Node pour chaque Licence Par Cœur SQL Server Standard avec SA ou les droits d’abonnement équivalents attribués à un de ses Nœuds Principaux. </w:t>
      </w:r>
    </w:p>
    <w:p w14:paraId="5A0336C5" w14:textId="77777777" w:rsidR="00D80E32" w:rsidRDefault="00D80E32">
      <w:pPr>
        <w:pStyle w:val="ProductList-Body"/>
      </w:pPr>
    </w:p>
    <w:p w14:paraId="4858FEC1" w14:textId="77777777" w:rsidR="00D80E32" w:rsidRDefault="00B50EA9">
      <w:pPr>
        <w:pStyle w:val="ProductList-Body"/>
      </w:pPr>
      <w:r>
        <w:t>Le client peut commander des quantités supplémentaires de Licences SQL Server Big Data Node selon ses besoins.</w:t>
      </w:r>
    </w:p>
    <w:p w14:paraId="19320E21" w14:textId="77777777" w:rsidR="00D80E32" w:rsidRDefault="00D80E32">
      <w:pPr>
        <w:pStyle w:val="ProductList-Body"/>
      </w:pPr>
    </w:p>
    <w:p w14:paraId="3054BD90" w14:textId="77777777" w:rsidR="00D80E32" w:rsidRDefault="00B50EA9">
      <w:pPr>
        <w:pStyle w:val="ProductList-ClauseHeading"/>
        <w:outlineLvl w:val="3"/>
      </w:pPr>
      <w:r>
        <w:t>4.4 SQL Server Enterprise Core et SQL Server Enterprise - Machine Learning Server pour Windows et Machine Learning Server pour Linux</w:t>
      </w:r>
    </w:p>
    <w:p w14:paraId="3DF91248" w14:textId="77777777" w:rsidR="00D80E32" w:rsidRDefault="00B50EA9">
      <w:pPr>
        <w:pStyle w:val="ProductList-Body"/>
      </w:pPr>
      <w:r>
        <w:t xml:space="preserve">Seuls les clients disposant de serveurs concédés sous licence pour exécuter SQL Server Enterprise Core avec SA ou SQL Server Enterprise avec SA peuvent utiliser des mises à jour de Machine Learning Server pour Windows et de Machine Learning Server pour Linux mises à disposition après octobre 2017. Les clients peuvent utiliser ces mises à jour sur les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sous réserve des droits d’utilisation, respectivement, de SQL Server Enterprise Core et de SQL Server Enterprise. Les Clients qui disposent de licences SQL Server Enterprise en vertu du modèle de licence Serveur/CAL doivent également avoir la SA sur leurs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correspondantes pour profiter de cet avantage. Le droit des Clients d’utiliser ces mises à jour expire en même temps que leur SA.</w:t>
      </w:r>
    </w:p>
    <w:p w14:paraId="173F2D40" w14:textId="77777777" w:rsidR="00D80E32" w:rsidRDefault="00D80E32">
      <w:pPr>
        <w:pStyle w:val="ProductList-Body"/>
      </w:pPr>
    </w:p>
    <w:p w14:paraId="6DB7A299" w14:textId="77777777" w:rsidR="00D80E32" w:rsidRDefault="00B50EA9">
      <w:pPr>
        <w:pStyle w:val="ProductList-ClauseHeading"/>
        <w:outlineLvl w:val="3"/>
      </w:pPr>
      <w:r>
        <w:t>4.5 SQL Enterprise Core – Exécution de Machine Learning Server pour Hadoop</w:t>
      </w:r>
    </w:p>
    <w:p w14:paraId="38E5CA2F" w14:textId="77777777" w:rsidR="00D80E32" w:rsidRDefault="00B50EA9">
      <w:pPr>
        <w:pStyle w:val="ProductList-Body"/>
      </w:pPr>
      <w:r>
        <w:t xml:space="preserve">Pour chaque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SQL Server Enterprise Core avec SA active détenue par le Client, ce dernier peut également exécuter Machine Learning Server pour Hadoop sur cinq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à l'utilisation du Client maximum uniquement dans le cadre de sa licence d’utilisation de SQL Server Enterprise Core. 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sous la gestion ou le contrôle d'une entité autre que le Client ou l'un de ses Affiliés est soumis à la clause d'</w:t>
      </w:r>
      <w:hyperlink w:anchor="_Sec537">
        <w:r>
          <w:rPr>
            <w:color w:val="00467F"/>
            <w:u w:val="single"/>
          </w:rPr>
          <w:t>Infogérance</w:t>
        </w:r>
      </w:hyperlink>
      <w:r>
        <w:t>.</w:t>
      </w:r>
    </w:p>
    <w:p w14:paraId="628A37A0" w14:textId="77777777" w:rsidR="00D80E32" w:rsidRDefault="00D80E32">
      <w:pPr>
        <w:pStyle w:val="ProductList-Body"/>
      </w:pPr>
    </w:p>
    <w:p w14:paraId="6B84EB0F" w14:textId="77777777" w:rsidR="00D80E32" w:rsidRDefault="00B50EA9">
      <w:pPr>
        <w:pStyle w:val="ProductList-ClauseHeading"/>
        <w:outlineLvl w:val="3"/>
      </w:pPr>
      <w:r>
        <w:t>4.6 Utilisation de Power BI Report Server – SQL Server Édition Enterprise</w:t>
      </w:r>
    </w:p>
    <w:p w14:paraId="653A9AE7" w14:textId="77777777" w:rsidR="00D80E32" w:rsidRDefault="00B50EA9">
      <w:pPr>
        <w:pStyle w:val="ProductList-Body"/>
      </w:pPr>
      <w:r>
        <w:t xml:space="preserve">Le Client est autorisé à exécuter le logiciel Power BI Report Server </w:t>
      </w:r>
      <w:r>
        <w:fldChar w:fldCharType="begin"/>
      </w:r>
      <w:r>
        <w:instrText xml:space="preserve"> XE "Power BI Report Server " </w:instrText>
      </w:r>
      <w:r>
        <w:fldChar w:fldCharType="end"/>
      </w:r>
      <w:r>
        <w:t xml:space="preserve">sur le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 tiers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 xml:space="preserve">. Le Client est autorisé à exécuter le logiciel sur plusieurs cœurs, le nombre maximal correspondant au nombre de Licences par Cœur de SQL Server Édition Enterprise avec SA active attribuée à ce </w:t>
      </w:r>
      <w:r>
        <w:lastRenderedPageBreak/>
        <w:t xml:space="preserve">Serveur, et le nombre minimum étant de quatre cœurs par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L’utilisation est également régie par les conditions générales qui s’appliquent au contrat de licence en volume du Client. Une SL Utilisateur Power BI Pro est requise pour publier des rapports Power BI partagés à l’aide de Power BI Report Server. Ce droit prend fin à l’expiration de la couverture SA du client.  </w:t>
      </w:r>
    </w:p>
    <w:p w14:paraId="145584E2" w14:textId="77777777" w:rsidR="00D80E32" w:rsidRDefault="00D80E32">
      <w:pPr>
        <w:pStyle w:val="ProductList-Body"/>
      </w:pPr>
    </w:p>
    <w:p w14:paraId="2FD79A55" w14:textId="77777777" w:rsidR="00D80E32" w:rsidRDefault="00B50EA9">
      <w:pPr>
        <w:pStyle w:val="ProductList-ClauseHeading"/>
        <w:outlineLvl w:val="3"/>
      </w:pPr>
      <w:r>
        <w:t>4.7 Mises à jour de Sécurité Étendues</w:t>
      </w:r>
    </w:p>
    <w:p w14:paraId="7D488C9C" w14:textId="77777777" w:rsidR="00D80E32" w:rsidRDefault="00B50EA9">
      <w:pPr>
        <w:pStyle w:val="ProductList-Body"/>
      </w:pPr>
      <w:r>
        <w:t xml:space="preserve">Reportez-vous à la section </w:t>
      </w:r>
      <w:hyperlink w:anchor="_Sec1282">
        <w:r>
          <w:rPr>
            <w:color w:val="00467F"/>
            <w:u w:val="single"/>
          </w:rPr>
          <w:t>Mises à jour de Sécurité Étendues</w:t>
        </w:r>
      </w:hyperlink>
      <w:r>
        <w:t xml:space="preserve"> dans l’Annexe B pour l'acquisition et l'utilisation des Mises à jour de Sécurité Étendues.</w:t>
      </w:r>
    </w:p>
    <w:p w14:paraId="634745CA" w14:textId="77777777" w:rsidR="00D80E32" w:rsidRDefault="00D80E32">
      <w:pPr>
        <w:pStyle w:val="ProductList-Body"/>
      </w:pPr>
    </w:p>
    <w:p w14:paraId="404D3FCF" w14:textId="77777777" w:rsidR="00D80E32" w:rsidRDefault="00B50EA9">
      <w:pPr>
        <w:pStyle w:val="ProductList-ClauseHeading"/>
        <w:outlineLvl w:val="3"/>
      </w:pPr>
      <w:r>
        <w:t>4.8 SQL Server 2019 Enterprise Core - Parallel Data Warehouse – Mises à jour</w:t>
      </w:r>
    </w:p>
    <w:p w14:paraId="6E95B17A" w14:textId="77777777" w:rsidR="00D80E32" w:rsidRDefault="00B50EA9">
      <w:pPr>
        <w:pStyle w:val="ProductList-Body"/>
      </w:pPr>
      <w:r>
        <w:t>Les Clients détenteurs d’une SA sont éligibles aux mises à jour fonctionnelles de Parallel Data Warehouse (par exemple, des mises à jour d’appliance) avant le lancement d’une nouvelle version majeure.</w:t>
      </w:r>
    </w:p>
    <w:p w14:paraId="7FC687E2" w14:textId="77777777" w:rsidR="00D80E32" w:rsidRDefault="00D80E32">
      <w:pPr>
        <w:pStyle w:val="ProductList-Body"/>
      </w:pPr>
    </w:p>
    <w:p w14:paraId="7E57DEF6" w14:textId="77777777" w:rsidR="00D80E32" w:rsidRDefault="00B50EA9">
      <w:pPr>
        <w:pStyle w:val="ProductList-ClauseHeading"/>
        <w:outlineLvl w:val="3"/>
      </w:pPr>
      <w:r>
        <w:t>4.9 Option d’Achat SQL Server dans le cadre de l’Accord de Mise en Œuvre pour Plateforme d’Application (EAP)</w:t>
      </w:r>
    </w:p>
    <w:p w14:paraId="0C1178EF" w14:textId="77777777" w:rsidR="00D80E32" w:rsidRDefault="00B50EA9">
      <w:pPr>
        <w:pStyle w:val="ProductList-Body"/>
      </w:pPr>
      <w:r>
        <w:t xml:space="preserve">Le Client pourra renouveler la SA pour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SQL Server Enterprise Server/CAL, toutefois leur seule option d’achat à la fin de la durée de son accord de mise en œuvre sera pour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cœur.</w:t>
      </w:r>
    </w:p>
    <w:p w14:paraId="15591C27" w14:textId="77777777" w:rsidR="00D80E32" w:rsidRDefault="00D80E32">
      <w:pPr>
        <w:pStyle w:val="PURBreadcrumb"/>
      </w:pPr>
    </w:p>
    <w:tbl>
      <w:tblPr>
        <w:tblStyle w:val="PURTable"/>
        <w:tblW w:w="0" w:type="dxa"/>
        <w:tblLook w:val="04A0" w:firstRow="1" w:lastRow="0" w:firstColumn="1" w:lastColumn="0" w:noHBand="0" w:noVBand="1"/>
      </w:tblPr>
      <w:tblGrid>
        <w:gridCol w:w="10916"/>
      </w:tblGrid>
      <w:tr w:rsidR="00D80E32" w14:paraId="2496CA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99C7E8" w14:textId="77777777" w:rsidR="00D80E32" w:rsidRDefault="00384E68">
            <w:pPr>
              <w:pStyle w:val="ProductList-TableBody"/>
              <w:jc w:val="right"/>
            </w:pPr>
            <w:hyperlink w:anchor="_Sec842">
              <w:r w:rsidR="00B50EA9">
                <w:rPr>
                  <w:color w:val="00467F"/>
                  <w:sz w:val="14"/>
                  <w:u w:val="single"/>
                </w:rPr>
                <w:t>Table des matières</w:t>
              </w:r>
            </w:hyperlink>
            <w:r w:rsidR="00B50EA9">
              <w:rPr>
                <w:sz w:val="14"/>
              </w:rPr>
              <w:t xml:space="preserve"> / </w:t>
            </w:r>
            <w:hyperlink w:anchor="_Sec549">
              <w:r w:rsidR="00B50EA9">
                <w:rPr>
                  <w:color w:val="00467F"/>
                  <w:sz w:val="14"/>
                  <w:u w:val="single"/>
                </w:rPr>
                <w:t>Glossaire</w:t>
              </w:r>
            </w:hyperlink>
            <w:r w:rsidR="00B50EA9">
              <w:rPr>
                <w:sz w:val="14"/>
              </w:rPr>
              <w:t xml:space="preserve"> / </w:t>
            </w:r>
            <w:hyperlink w:anchor="_Sec844">
              <w:r w:rsidR="00B50EA9">
                <w:rPr>
                  <w:color w:val="00467F"/>
                  <w:sz w:val="14"/>
                  <w:u w:val="single"/>
                </w:rPr>
                <w:t>Index</w:t>
              </w:r>
            </w:hyperlink>
          </w:p>
        </w:tc>
      </w:tr>
    </w:tbl>
    <w:p w14:paraId="47E550B3" w14:textId="77777777" w:rsidR="00D80E32" w:rsidRDefault="00D80E32">
      <w:pPr>
        <w:pStyle w:val="ProductList-Body"/>
      </w:pPr>
    </w:p>
    <w:p w14:paraId="4355B5D3" w14:textId="77777777" w:rsidR="00D80E32" w:rsidRDefault="00B50EA9">
      <w:pPr>
        <w:pStyle w:val="ProductList-OfferingGroupHeading"/>
        <w:outlineLvl w:val="1"/>
      </w:pPr>
      <w:bookmarkStart w:id="130" w:name="_Sec615"/>
      <w:r>
        <w:t>System Center</w:t>
      </w:r>
      <w:bookmarkEnd w:id="130"/>
      <w:r>
        <w:fldChar w:fldCharType="begin"/>
      </w:r>
      <w:r>
        <w:instrText xml:space="preserve"> TC "</w:instrText>
      </w:r>
      <w:bookmarkStart w:id="131" w:name="_Toc25930345"/>
      <w:r>
        <w:instrText>System Center</w:instrText>
      </w:r>
      <w:bookmarkEnd w:id="131"/>
      <w:r>
        <w:instrText>" \l 2</w:instrText>
      </w:r>
      <w:r>
        <w:fldChar w:fldCharType="end"/>
      </w:r>
    </w:p>
    <w:p w14:paraId="4A2D2E7A" w14:textId="77777777" w:rsidR="00D80E32" w:rsidRDefault="00B50EA9">
      <w:pPr>
        <w:pStyle w:val="ProductList-Offering2HeadingNoBorder"/>
        <w:outlineLvl w:val="2"/>
      </w:pPr>
      <w:bookmarkStart w:id="132" w:name="_Sec642"/>
      <w:r>
        <w:t>System Center Server</w:t>
      </w:r>
      <w:bookmarkEnd w:id="132"/>
      <w:r>
        <w:fldChar w:fldCharType="begin"/>
      </w:r>
      <w:r>
        <w:instrText xml:space="preserve"> TC "</w:instrText>
      </w:r>
      <w:bookmarkStart w:id="133" w:name="_Toc25930346"/>
      <w:r>
        <w:instrText>System Center Server</w:instrText>
      </w:r>
      <w:bookmarkEnd w:id="133"/>
      <w:r>
        <w:instrText>" \l 3</w:instrText>
      </w:r>
      <w:r>
        <w:fldChar w:fldCharType="end"/>
      </w:r>
    </w:p>
    <w:p w14:paraId="425CDB75" w14:textId="77777777" w:rsidR="00D80E32" w:rsidRDefault="00B50EA9">
      <w:pPr>
        <w:pStyle w:val="ProductList-Offering1SubSection"/>
        <w:outlineLvl w:val="3"/>
      </w:pPr>
      <w:bookmarkStart w:id="134" w:name="_Sec689"/>
      <w:r>
        <w:t>1. Disponibilité des Programmes</w:t>
      </w:r>
      <w:bookmarkEnd w:id="134"/>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D80E32" w14:paraId="623EC8D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F5BE8DF" w14:textId="77777777" w:rsidR="00D80E32" w:rsidRDefault="00B50EA9">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01BD42" w14:textId="77777777" w:rsidR="00D80E32" w:rsidRDefault="00B50EA9">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C64566" w14:textId="77777777" w:rsidR="00D80E32" w:rsidRDefault="00B50EA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612B47" w14:textId="77777777" w:rsidR="00D80E32" w:rsidRDefault="00B50EA9">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C618BD" w14:textId="77777777" w:rsidR="00D80E32" w:rsidRDefault="00B50E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AFCB40" w14:textId="77777777" w:rsidR="00D80E32" w:rsidRDefault="00B50EA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151FC2" w14:textId="77777777" w:rsidR="00D80E32" w:rsidRDefault="00B50EA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701039" w14:textId="77777777" w:rsidR="00D80E32" w:rsidRDefault="00B50EA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2B1DC4" w14:textId="77777777" w:rsidR="00D80E32" w:rsidRDefault="00B50EA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21D7D8" w14:textId="77777777" w:rsidR="00D80E32" w:rsidRDefault="00B50EA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626C08" w14:textId="77777777" w:rsidR="00D80E32" w:rsidRDefault="00B50EA9">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D764B3" w14:textId="77777777" w:rsidR="00D80E32" w:rsidRDefault="00B50EA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80E32" w14:paraId="1B862CDE" w14:textId="77777777">
        <w:tc>
          <w:tcPr>
            <w:tcW w:w="4160" w:type="dxa"/>
            <w:tcBorders>
              <w:top w:val="single" w:sz="6" w:space="0" w:color="FFFFFF"/>
              <w:left w:val="none" w:sz="4" w:space="0" w:color="6E6E6E"/>
              <w:bottom w:val="dashed" w:sz="4" w:space="0" w:color="BFBFBF"/>
              <w:right w:val="none" w:sz="4" w:space="0" w:color="6E6E6E"/>
            </w:tcBorders>
          </w:tcPr>
          <w:p w14:paraId="1DAAF70F" w14:textId="77777777" w:rsidR="00D80E32" w:rsidRDefault="00B50EA9">
            <w:pPr>
              <w:pStyle w:val="ProductList-TableBody"/>
            </w:pPr>
            <w:r>
              <w:rPr>
                <w:color w:val="000000"/>
              </w:rPr>
              <w:t>System Center 2019 Datacenter Server Management License (packs de 2 Licences par Cœur)</w:t>
            </w:r>
            <w:r>
              <w:fldChar w:fldCharType="begin"/>
            </w:r>
            <w:r>
              <w:instrText xml:space="preserve"> XE "System Center 2019 Datacenter Server Management License (packs de 2 Licences par Cœur)"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2D4C66D" w14:textId="77777777" w:rsidR="00D80E32" w:rsidRDefault="00B50EA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7CD247A" w14:textId="77777777" w:rsidR="00D80E32" w:rsidRDefault="00D80E3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3FD5735" w14:textId="77777777" w:rsidR="00D80E32" w:rsidRDefault="00B50EA9">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79073B88" w14:textId="77777777" w:rsidR="00D80E32" w:rsidRDefault="00B50EA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3C1DA" w14:textId="77777777" w:rsidR="00D80E32" w:rsidRDefault="00B50E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07BF8"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0C6A3"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14A7C" w14:textId="77777777" w:rsidR="00D80E32" w:rsidRDefault="00B50E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346D9"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1B778"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838C1"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80E32" w14:paraId="6EFBE012" w14:textId="77777777">
        <w:tc>
          <w:tcPr>
            <w:tcW w:w="4160" w:type="dxa"/>
            <w:tcBorders>
              <w:top w:val="dashed" w:sz="4" w:space="0" w:color="BFBFBF"/>
              <w:left w:val="none" w:sz="4" w:space="0" w:color="6E6E6E"/>
              <w:bottom w:val="dashed" w:sz="4" w:space="0" w:color="BFBFBF"/>
              <w:right w:val="none" w:sz="4" w:space="0" w:color="6E6E6E"/>
            </w:tcBorders>
          </w:tcPr>
          <w:p w14:paraId="0573F195" w14:textId="77777777" w:rsidR="00D80E32" w:rsidRDefault="00B50EA9">
            <w:pPr>
              <w:pStyle w:val="ProductList-TableBody"/>
            </w:pPr>
            <w:r>
              <w:t>System Center 2019 Datacenter Server Management License (packs de 16 Licences par Cœur)</w:t>
            </w:r>
            <w:r>
              <w:fldChar w:fldCharType="begin"/>
            </w:r>
            <w:r>
              <w:instrText xml:space="preserve"> XE "System Center 2019 Datacenter Server Management License (packs de 16 Licences par Cœur)"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C0785B2" w14:textId="77777777" w:rsidR="00D80E32" w:rsidRDefault="00B50EA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7A0C9B7" w14:textId="77777777" w:rsidR="00D80E32" w:rsidRDefault="00D80E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E675955" w14:textId="77777777" w:rsidR="00D80E32" w:rsidRDefault="00B50EA9">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6DDAE246" w14:textId="77777777" w:rsidR="00D80E32" w:rsidRDefault="00B50EA9">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793D1" w14:textId="77777777" w:rsidR="00D80E32" w:rsidRDefault="00B50E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E5A1E"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41CA5"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BD2E3" w14:textId="77777777" w:rsidR="00D80E32" w:rsidRDefault="00B50E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62C5A"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04307"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81E36"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80E32" w14:paraId="669263D7" w14:textId="77777777">
        <w:tc>
          <w:tcPr>
            <w:tcW w:w="4160" w:type="dxa"/>
            <w:tcBorders>
              <w:top w:val="dashed" w:sz="4" w:space="0" w:color="BFBFBF"/>
              <w:left w:val="none" w:sz="4" w:space="0" w:color="6E6E6E"/>
              <w:bottom w:val="dashed" w:sz="4" w:space="0" w:color="BFBFBF"/>
              <w:right w:val="none" w:sz="4" w:space="0" w:color="6E6E6E"/>
            </w:tcBorders>
          </w:tcPr>
          <w:p w14:paraId="4FD0064D" w14:textId="77777777" w:rsidR="00D80E32" w:rsidRDefault="00B50EA9">
            <w:pPr>
              <w:pStyle w:val="ProductList-TableBody"/>
            </w:pPr>
            <w:r>
              <w:rPr>
                <w:color w:val="000000"/>
              </w:rPr>
              <w:t>System Center 2019 Standard Server Management License (packs de 2 Licences par Cœur)</w:t>
            </w:r>
            <w:r>
              <w:fldChar w:fldCharType="begin"/>
            </w:r>
            <w:r>
              <w:instrText xml:space="preserve"> XE "System Center 2019 Standard Server Management License (packs de 2 Licences par Cœur)"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A8EAA3C" w14:textId="77777777" w:rsidR="00D80E32" w:rsidRDefault="00B50EA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E25C013" w14:textId="77777777" w:rsidR="00D80E32" w:rsidRDefault="00D80E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46718C" w14:textId="77777777" w:rsidR="00D80E32" w:rsidRDefault="00B50EA9">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3E7EB6C4" w14:textId="77777777" w:rsidR="00D80E32" w:rsidRDefault="00B50EA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64BCE" w14:textId="77777777" w:rsidR="00D80E32" w:rsidRDefault="00B50E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6E612"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4F7E9"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78867" w14:textId="77777777" w:rsidR="00D80E32" w:rsidRDefault="00B50E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89A54"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56A39"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8E127"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80E32" w14:paraId="0C9032E1" w14:textId="77777777">
        <w:tc>
          <w:tcPr>
            <w:tcW w:w="4160" w:type="dxa"/>
            <w:tcBorders>
              <w:top w:val="dashed" w:sz="4" w:space="0" w:color="BFBFBF"/>
              <w:left w:val="none" w:sz="4" w:space="0" w:color="6E6E6E"/>
              <w:bottom w:val="none" w:sz="4" w:space="0" w:color="BFBFBF"/>
              <w:right w:val="none" w:sz="4" w:space="0" w:color="6E6E6E"/>
            </w:tcBorders>
          </w:tcPr>
          <w:p w14:paraId="190D24AC" w14:textId="77777777" w:rsidR="00D80E32" w:rsidRDefault="00B50EA9">
            <w:pPr>
              <w:pStyle w:val="ProductList-TableBody"/>
            </w:pPr>
            <w:r>
              <w:t>System Center 2019 Standard Server Management License (packs de 16 Licences par Cœur)</w:t>
            </w:r>
            <w:r>
              <w:fldChar w:fldCharType="begin"/>
            </w:r>
            <w:r>
              <w:instrText xml:space="preserve"> XE "System Center 2019 Standard Server Management License (packs de 16 Licences par Cœur)"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8448DBD" w14:textId="77777777" w:rsidR="00D80E32" w:rsidRDefault="00B50EA9">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68FE486D" w14:textId="77777777" w:rsidR="00D80E32" w:rsidRDefault="00D80E3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E2D6359" w14:textId="77777777" w:rsidR="00D80E32" w:rsidRDefault="00B50EA9">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2E4940CC" w14:textId="77777777" w:rsidR="00D80E32" w:rsidRDefault="00B50EA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7A880" w14:textId="77777777" w:rsidR="00D80E32" w:rsidRDefault="00B50E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820E7"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2EEB3"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C0605" w14:textId="77777777" w:rsidR="00D80E32" w:rsidRDefault="00B50E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FC21C"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69346"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CBBE0"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12FCA58D" w14:textId="77777777" w:rsidR="00D80E32" w:rsidRDefault="00B50EA9">
      <w:pPr>
        <w:pStyle w:val="ProductList-Offering1SubSection"/>
        <w:outlineLvl w:val="3"/>
      </w:pPr>
      <w:bookmarkStart w:id="135" w:name="_Sec744"/>
      <w:r>
        <w:t>2. Conditions des Produits</w:t>
      </w:r>
      <w:bookmarkEnd w:id="135"/>
    </w:p>
    <w:tbl>
      <w:tblPr>
        <w:tblStyle w:val="PURTable"/>
        <w:tblW w:w="0" w:type="dxa"/>
        <w:tblLook w:val="04A0" w:firstRow="1" w:lastRow="0" w:firstColumn="1" w:lastColumn="0" w:noHBand="0" w:noVBand="1"/>
      </w:tblPr>
      <w:tblGrid>
        <w:gridCol w:w="3630"/>
        <w:gridCol w:w="3634"/>
        <w:gridCol w:w="3652"/>
      </w:tblGrid>
      <w:tr w:rsidR="00D80E32" w14:paraId="4FEAB3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167D477" w14:textId="77777777" w:rsidR="00D80E32" w:rsidRDefault="00B50EA9">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074E7C3A" w14:textId="77777777" w:rsidR="00D80E32" w:rsidRDefault="00B50EA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90069E0" w14:textId="77777777" w:rsidR="00D80E32" w:rsidRDefault="00B50EA9">
            <w:pPr>
              <w:pStyle w:val="ProductList-TableBody"/>
            </w:pPr>
            <w:r>
              <w:rPr>
                <w:color w:val="404040"/>
              </w:rPr>
              <w:t>Éditions Antérieures : N/A</w:t>
            </w:r>
          </w:p>
        </w:tc>
      </w:tr>
      <w:tr w:rsidR="00D80E32" w14:paraId="001FDF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6B2B6" w14:textId="77777777" w:rsidR="00D80E32" w:rsidRDefault="00B50EA9">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2DA72" w14:textId="77777777" w:rsidR="00D80E32" w:rsidRDefault="00B50EA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21F2F14D" w14:textId="77777777" w:rsidR="00D80E32" w:rsidRDefault="00B50EA9">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D80E32" w14:paraId="758C1D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CEBE2" w14:textId="77777777" w:rsidR="00D80E32" w:rsidRDefault="00B50EA9">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2281A" w14:textId="77777777" w:rsidR="00D80E32" w:rsidRDefault="00B50EA9">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93DFD" w14:textId="77777777" w:rsidR="00D80E32" w:rsidRDefault="00B50EA9">
            <w:pPr>
              <w:pStyle w:val="ProductList-TableBody"/>
            </w:pPr>
            <w:r>
              <w:rPr>
                <w:color w:val="404040"/>
              </w:rPr>
              <w:t>Éligible à Réduction : N/A</w:t>
            </w:r>
          </w:p>
        </w:tc>
      </w:tr>
      <w:tr w:rsidR="00D80E32" w14:paraId="113131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A1FE7" w14:textId="77777777" w:rsidR="00D80E32" w:rsidRDefault="00B50EA9">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68EB4" w14:textId="77777777" w:rsidR="00D80E32" w:rsidRDefault="00B50EA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D4231" w14:textId="77777777" w:rsidR="00D80E32" w:rsidRDefault="00B50EA9">
            <w:pPr>
              <w:pStyle w:val="ProductList-TableBody"/>
            </w:pPr>
            <w:r>
              <w:rPr>
                <w:color w:val="404040"/>
              </w:rPr>
              <w:t>Éligible à Régularisation : N/A</w:t>
            </w:r>
          </w:p>
        </w:tc>
      </w:tr>
      <w:tr w:rsidR="00D80E32" w14:paraId="1D898A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43A2A" w14:textId="77777777" w:rsidR="00D80E32" w:rsidRDefault="00B50EA9">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8281C" w14:textId="77777777" w:rsidR="00D80E32" w:rsidRDefault="00D80E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7A59F" w14:textId="77777777" w:rsidR="00D80E32" w:rsidRDefault="00D80E32">
            <w:pPr>
              <w:pStyle w:val="ProductList-TableBody"/>
            </w:pPr>
          </w:p>
        </w:tc>
      </w:tr>
    </w:tbl>
    <w:p w14:paraId="4093EE47" w14:textId="77777777" w:rsidR="00D80E32" w:rsidRDefault="00D80E32">
      <w:pPr>
        <w:pStyle w:val="ProductList-Body"/>
      </w:pPr>
    </w:p>
    <w:p w14:paraId="0628EB18" w14:textId="77777777" w:rsidR="00D80E32" w:rsidRDefault="00B50EA9">
      <w:pPr>
        <w:pStyle w:val="ProductList-Offering1SubSection"/>
        <w:outlineLvl w:val="3"/>
      </w:pPr>
      <w:bookmarkStart w:id="136" w:name="_Sec797"/>
      <w:r>
        <w:t>3. Droits d’utilisation</w:t>
      </w:r>
      <w:bookmarkEnd w:id="136"/>
    </w:p>
    <w:tbl>
      <w:tblPr>
        <w:tblStyle w:val="PURTable"/>
        <w:tblW w:w="0" w:type="dxa"/>
        <w:tblLook w:val="04A0" w:firstRow="1" w:lastRow="0" w:firstColumn="1" w:lastColumn="0" w:noHBand="0" w:noVBand="1"/>
      </w:tblPr>
      <w:tblGrid>
        <w:gridCol w:w="3644"/>
        <w:gridCol w:w="3613"/>
        <w:gridCol w:w="3659"/>
      </w:tblGrid>
      <w:tr w:rsidR="00D80E32" w14:paraId="236C5B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CFAE44" w14:textId="77777777" w:rsidR="00D80E32" w:rsidRDefault="00B50EA9">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3C5D4989" w14:textId="77777777" w:rsidR="00D80E32" w:rsidRDefault="00B50EA9">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DAD6B9" w14:textId="77777777" w:rsidR="00D80E32" w:rsidRDefault="00B50EA9">
            <w:pPr>
              <w:pStyle w:val="ProductList-TableBody"/>
            </w:pPr>
            <w:r>
              <w:rPr>
                <w:color w:val="404040"/>
              </w:rPr>
              <w:t>Logiciels supplémentaires : N/A</w:t>
            </w:r>
          </w:p>
        </w:tc>
      </w:tr>
      <w:tr w:rsidR="00D80E32" w14:paraId="1BB69B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9188A" w14:textId="77777777" w:rsidR="00D80E32" w:rsidRDefault="00B50EA9">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F31A9" w14:textId="77777777" w:rsidR="00D80E32" w:rsidRDefault="00B50EA9">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14:paraId="5B20FDD4" w14:textId="77777777" w:rsidR="00D80E32" w:rsidRDefault="00B50EA9">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D80E32" w14:paraId="5D3D116E" w14:textId="77777777">
        <w:tc>
          <w:tcPr>
            <w:tcW w:w="4040" w:type="dxa"/>
            <w:tcBorders>
              <w:top w:val="single" w:sz="4" w:space="0" w:color="000000"/>
              <w:left w:val="single" w:sz="4" w:space="0" w:color="000000"/>
              <w:bottom w:val="single" w:sz="4" w:space="0" w:color="000000"/>
              <w:right w:val="single" w:sz="4" w:space="0" w:color="000000"/>
            </w:tcBorders>
          </w:tcPr>
          <w:p w14:paraId="47720C9B" w14:textId="77777777" w:rsidR="00D80E32" w:rsidRDefault="00B50EA9">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A7264" w14:textId="77777777" w:rsidR="00D80E32" w:rsidRDefault="00D80E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36F9A" w14:textId="77777777" w:rsidR="00D80E32" w:rsidRDefault="00D80E32">
            <w:pPr>
              <w:pStyle w:val="ProductList-TableBody"/>
            </w:pPr>
          </w:p>
        </w:tc>
      </w:tr>
    </w:tbl>
    <w:p w14:paraId="0AD2826E" w14:textId="77777777" w:rsidR="00D80E32" w:rsidRDefault="00D80E32">
      <w:pPr>
        <w:pStyle w:val="ProductList-Body"/>
      </w:pPr>
    </w:p>
    <w:p w14:paraId="48E264CA" w14:textId="77777777" w:rsidR="00D80E32" w:rsidRDefault="00B50EA9">
      <w:pPr>
        <w:pStyle w:val="ProductList-ClauseHeading"/>
        <w:outlineLvl w:val="4"/>
      </w:pPr>
      <w:r>
        <w:t>3.1 Licence de Gestion - System Center 2019 Standard</w:t>
      </w:r>
    </w:p>
    <w:tbl>
      <w:tblPr>
        <w:tblStyle w:val="PURTable"/>
        <w:tblW w:w="0" w:type="dxa"/>
        <w:tblLook w:val="04A0" w:firstRow="1" w:lastRow="0" w:firstColumn="1" w:lastColumn="0" w:noHBand="0" w:noVBand="1"/>
      </w:tblPr>
      <w:tblGrid>
        <w:gridCol w:w="3654"/>
        <w:gridCol w:w="3663"/>
        <w:gridCol w:w="3599"/>
      </w:tblGrid>
      <w:tr w:rsidR="00D80E32" w14:paraId="04A44A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0418761" w14:textId="77777777" w:rsidR="00D80E32" w:rsidRDefault="00B50EA9">
            <w:pPr>
              <w:pStyle w:val="ProductList-TableBody"/>
            </w:pPr>
            <w:r>
              <w:t>Licence de Gestion Serveur</w:t>
            </w:r>
          </w:p>
        </w:tc>
        <w:tc>
          <w:tcPr>
            <w:tcW w:w="4040" w:type="dxa"/>
            <w:tcBorders>
              <w:top w:val="single" w:sz="18" w:space="0" w:color="0072C6"/>
              <w:left w:val="single" w:sz="4" w:space="0" w:color="000000"/>
              <w:bottom w:val="single" w:sz="4" w:space="0" w:color="000000"/>
              <w:right w:val="none" w:sz="4" w:space="0" w:color="000000"/>
            </w:tcBorders>
          </w:tcPr>
          <w:p w14:paraId="5CF36097" w14:textId="77777777" w:rsidR="00D80E32" w:rsidRDefault="00B50EA9">
            <w:pPr>
              <w:pStyle w:val="ProductList-TableBody"/>
            </w:pPr>
            <w:r>
              <w:t>Licence de Gestion Serveur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7FCD5E36" w14:textId="77777777" w:rsidR="00D80E32" w:rsidRDefault="00D80E32">
            <w:pPr>
              <w:pStyle w:val="ProductList-TableBody"/>
            </w:pPr>
          </w:p>
        </w:tc>
      </w:tr>
    </w:tbl>
    <w:p w14:paraId="2DC19D92" w14:textId="77777777" w:rsidR="00D80E32" w:rsidRDefault="00D80E32">
      <w:pPr>
        <w:pStyle w:val="ProductList-Body"/>
      </w:pPr>
    </w:p>
    <w:p w14:paraId="77C6AA79" w14:textId="77777777" w:rsidR="00D80E32" w:rsidRDefault="00B50EA9">
      <w:pPr>
        <w:pStyle w:val="ProductList-ClauseHeading"/>
        <w:outlineLvl w:val="4"/>
      </w:pPr>
      <w:r>
        <w:t>3.2 Licence de Gestion - System Center 2019 Datacenter</w:t>
      </w:r>
    </w:p>
    <w:tbl>
      <w:tblPr>
        <w:tblStyle w:val="PURTable"/>
        <w:tblW w:w="0" w:type="dxa"/>
        <w:tblLook w:val="04A0" w:firstRow="1" w:lastRow="0" w:firstColumn="1" w:lastColumn="0" w:noHBand="0" w:noVBand="1"/>
      </w:tblPr>
      <w:tblGrid>
        <w:gridCol w:w="3649"/>
        <w:gridCol w:w="3674"/>
        <w:gridCol w:w="3593"/>
      </w:tblGrid>
      <w:tr w:rsidR="00D80E32" w14:paraId="0E52F8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B86EC41" w14:textId="77777777" w:rsidR="00D80E32" w:rsidRDefault="00B50EA9">
            <w:pPr>
              <w:pStyle w:val="ProductList-TableBody"/>
            </w:pPr>
            <w:r>
              <w:t>Licence de Gestion Serveur</w:t>
            </w:r>
          </w:p>
        </w:tc>
        <w:tc>
          <w:tcPr>
            <w:tcW w:w="4040" w:type="dxa"/>
            <w:tcBorders>
              <w:top w:val="single" w:sz="18" w:space="0" w:color="0072C6"/>
              <w:left w:val="single" w:sz="4" w:space="0" w:color="000000"/>
              <w:bottom w:val="single" w:sz="4" w:space="0" w:color="000000"/>
              <w:right w:val="none" w:sz="4" w:space="0" w:color="000000"/>
            </w:tcBorders>
          </w:tcPr>
          <w:p w14:paraId="22223CAD" w14:textId="77777777" w:rsidR="00D80E32" w:rsidRDefault="00B50EA9">
            <w:pPr>
              <w:pStyle w:val="ProductList-TableBody"/>
            </w:pPr>
            <w:r>
              <w:t>Licence de Gestion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167E8221" w14:textId="77777777" w:rsidR="00D80E32" w:rsidRDefault="00D80E32">
            <w:pPr>
              <w:pStyle w:val="ProductList-TableBody"/>
            </w:pPr>
          </w:p>
        </w:tc>
      </w:tr>
    </w:tbl>
    <w:p w14:paraId="20083F3A" w14:textId="77777777" w:rsidR="00D80E32" w:rsidRDefault="00D80E32">
      <w:pPr>
        <w:pStyle w:val="ProductList-Body"/>
      </w:pPr>
    </w:p>
    <w:p w14:paraId="776E5C39" w14:textId="77777777" w:rsidR="00D80E32" w:rsidRDefault="00B50EA9">
      <w:pPr>
        <w:pStyle w:val="ProductList-ClauseHeading"/>
        <w:outlineLvl w:val="4"/>
      </w:pPr>
      <w:r>
        <w:t>3.3 Utilisation de System Center Endpoint Protection avec Azure Security Center</w:t>
      </w:r>
    </w:p>
    <w:p w14:paraId="5FD4F3D6" w14:textId="77777777" w:rsidR="00D80E32" w:rsidRDefault="00B50EA9">
      <w:pPr>
        <w:pStyle w:val="ProductList-Body"/>
      </w:pPr>
      <w:r>
        <w:t xml:space="preserve">Le Client est autorisé à utiliser System Center Endpoint Protection pour gérer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qu'il protège en utilisant l'édition Standard d'Azure Security Center</w:t>
      </w:r>
      <w:r>
        <w:fldChar w:fldCharType="begin"/>
      </w:r>
      <w:r>
        <w:instrText xml:space="preserve"> XE "Azure Security Center" </w:instrText>
      </w:r>
      <w:r>
        <w:fldChar w:fldCharType="end"/>
      </w:r>
      <w:r>
        <w:t xml:space="preserve">. Les Conditions de Licence de System Center, telles que modifiées ici, régissent cette utilisation.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peuvent être </w:t>
      </w:r>
      <w:r>
        <w:lastRenderedPageBreak/>
        <w:t xml:space="preserve">exécutés sur des serveurs partagés ou dédiés. Le Client n'est pas tenu d'acquérir et d'attribuer des </w:t>
      </w:r>
      <w:r>
        <w:fldChar w:fldCharType="begin"/>
      </w:r>
      <w:r>
        <w:instrText xml:space="preserve"> AutoTextList   \s NoStyle \t "Licence désigne le droit de télécharger, d’installer, d’utiliser un Produit et d’y accéder." </w:instrText>
      </w:r>
      <w:r>
        <w:fldChar w:fldCharType="separate"/>
      </w:r>
      <w:r>
        <w:rPr>
          <w:color w:val="0563C1"/>
        </w:rPr>
        <w:t>Licenses</w:t>
      </w:r>
      <w:r>
        <w:fldChar w:fldCharType="end"/>
      </w:r>
      <w:r>
        <w:t xml:space="preserve"> System Center pour cette utilisation limitée.</w:t>
      </w:r>
    </w:p>
    <w:p w14:paraId="079B3FC6" w14:textId="77777777" w:rsidR="00D80E32" w:rsidRDefault="00D80E32">
      <w:pPr>
        <w:pStyle w:val="ProductList-Body"/>
      </w:pPr>
    </w:p>
    <w:p w14:paraId="69EA390A" w14:textId="77777777" w:rsidR="00D80E32" w:rsidRDefault="00B50EA9">
      <w:pPr>
        <w:pStyle w:val="ProductList-ClauseHeading"/>
        <w:outlineLvl w:val="4"/>
      </w:pPr>
      <w:r>
        <w:t>3.4 Technologie SQL Server</w:t>
      </w:r>
    </w:p>
    <w:p w14:paraId="599B119E" w14:textId="77777777" w:rsidR="00D80E32" w:rsidRDefault="00B50EA9">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exclusivement pour exécuter ledit Produit et tout autre Produit qui inclut des logiciels de base de données SQL Server.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qui sont sous la gestion ou le contrôle d'une entité autre que le Client ou l'un de ses Affiliés sont soumis à la clause d'</w:t>
      </w:r>
      <w:hyperlink w:anchor="_Sec537">
        <w:r>
          <w:rPr>
            <w:color w:val="00467F"/>
            <w:u w:val="single"/>
          </w:rPr>
          <w:t>Infogérance</w:t>
        </w:r>
      </w:hyperlink>
      <w:r>
        <w:t>.</w:t>
      </w:r>
    </w:p>
    <w:p w14:paraId="2CFFC433" w14:textId="77777777" w:rsidR="00D80E32" w:rsidRDefault="00D80E32">
      <w:pPr>
        <w:pStyle w:val="ProductList-Body"/>
      </w:pPr>
    </w:p>
    <w:p w14:paraId="6B169E49" w14:textId="77777777" w:rsidR="00D80E32" w:rsidRDefault="00B50EA9">
      <w:pPr>
        <w:pStyle w:val="ProductList-ClauseHeading"/>
        <w:outlineLvl w:val="4"/>
      </w:pPr>
      <w:r>
        <w:t>3.5 Windows Server Containers</w:t>
      </w:r>
    </w:p>
    <w:p w14:paraId="5DC3347A" w14:textId="77777777" w:rsidR="00D80E32" w:rsidRDefault="00B50EA9">
      <w:pPr>
        <w:pStyle w:val="ProductList-Body"/>
      </w:pPr>
      <w:r>
        <w:t>Le Client peut Gérer simultanément un nombre quelconque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instanciés comme </w:t>
      </w:r>
      <w:r>
        <w:fldChar w:fldCharType="begin"/>
      </w:r>
      <w:r>
        <w:instrText xml:space="preserve"> AutoTextList   \s NoStyle \t "Un Conteneur Windows Server est une fonctionnalité du logiciel Windows Server." </w:instrText>
      </w:r>
      <w:r>
        <w:fldChar w:fldCharType="separate"/>
      </w:r>
      <w:r>
        <w:rPr>
          <w:color w:val="0563C1"/>
        </w:rPr>
        <w:t>Conteneurs Windows Server</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 tiers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w:t>
      </w:r>
    </w:p>
    <w:p w14:paraId="24C12422" w14:textId="77777777" w:rsidR="00D80E32" w:rsidRDefault="00B50EA9">
      <w:pPr>
        <w:pStyle w:val="ProductList-Offering1SubSection"/>
        <w:outlineLvl w:val="3"/>
      </w:pPr>
      <w:bookmarkStart w:id="137" w:name="_Sec869"/>
      <w:r>
        <w:t>4. Software Assurance</w:t>
      </w:r>
      <w:bookmarkEnd w:id="137"/>
    </w:p>
    <w:tbl>
      <w:tblPr>
        <w:tblStyle w:val="PURTable"/>
        <w:tblW w:w="0" w:type="dxa"/>
        <w:tblLook w:val="04A0" w:firstRow="1" w:lastRow="0" w:firstColumn="1" w:lastColumn="0" w:noHBand="0" w:noVBand="1"/>
      </w:tblPr>
      <w:tblGrid>
        <w:gridCol w:w="3641"/>
        <w:gridCol w:w="3640"/>
        <w:gridCol w:w="3635"/>
      </w:tblGrid>
      <w:tr w:rsidR="00D80E32" w14:paraId="585558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93F0D7" w14:textId="77777777" w:rsidR="00D80E32" w:rsidRDefault="00B50EA9">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668B1C54" w14:textId="77777777" w:rsidR="00D80E32" w:rsidRDefault="00B50EA9">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CAB383" w14:textId="77777777" w:rsidR="00D80E32" w:rsidRDefault="00B50EA9">
            <w:pPr>
              <w:pStyle w:val="ProductList-TableBody"/>
            </w:pPr>
            <w:r>
              <w:rPr>
                <w:color w:val="404040"/>
              </w:rPr>
              <w:t>Droits de Basculement : N/A</w:t>
            </w:r>
          </w:p>
        </w:tc>
      </w:tr>
      <w:tr w:rsidR="00D80E32" w14:paraId="537B47C6" w14:textId="77777777">
        <w:tc>
          <w:tcPr>
            <w:tcW w:w="4040" w:type="dxa"/>
            <w:tcBorders>
              <w:top w:val="single" w:sz="4" w:space="0" w:color="000000"/>
              <w:left w:val="single" w:sz="4" w:space="0" w:color="000000"/>
              <w:bottom w:val="single" w:sz="4" w:space="0" w:color="000000"/>
              <w:right w:val="single" w:sz="4" w:space="0" w:color="000000"/>
            </w:tcBorders>
          </w:tcPr>
          <w:p w14:paraId="5D3B4F8A" w14:textId="77777777" w:rsidR="00D80E32" w:rsidRDefault="00B50EA9">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(Mobilité de Licence via la SA uniquement)</w:t>
            </w:r>
          </w:p>
        </w:tc>
        <w:tc>
          <w:tcPr>
            <w:tcW w:w="4040" w:type="dxa"/>
            <w:tcBorders>
              <w:top w:val="single" w:sz="4" w:space="0" w:color="000000"/>
              <w:left w:val="single" w:sz="4" w:space="0" w:color="000000"/>
              <w:bottom w:val="single" w:sz="4" w:space="0" w:color="000000"/>
              <w:right w:val="single" w:sz="4" w:space="0" w:color="000000"/>
            </w:tcBorders>
          </w:tcPr>
          <w:p w14:paraId="47674709" w14:textId="77777777" w:rsidR="00D80E32" w:rsidRDefault="00B50EA9">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2">
              <w:r>
                <w:rPr>
                  <w:color w:val="00467F"/>
                  <w:u w:val="single"/>
                </w:rPr>
                <w:t>Liste des Produits - Octobre 2013</w:t>
              </w:r>
            </w:hyperlink>
            <w:r>
              <w:t xml:space="preserve">, </w:t>
            </w:r>
            <w:hyperlink r:id="rId53">
              <w:r>
                <w:rPr>
                  <w:color w:val="00467F"/>
                  <w:u w:val="single"/>
                </w:rPr>
                <w:t>Conditions des Produits - Octobre 2016</w:t>
              </w:r>
            </w:hyperlink>
            <w:r>
              <w:t xml:space="preserve"> et </w:t>
            </w:r>
            <w:hyperlink r:id="rId54">
              <w:r>
                <w:rPr>
                  <w:color w:val="00467F"/>
                  <w:u w:val="single"/>
                </w:rPr>
                <w:t>Décembre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CFF4E" w14:textId="77777777" w:rsidR="00D80E32" w:rsidRDefault="00B50EA9">
            <w:pPr>
              <w:pStyle w:val="ProductList-TableBody"/>
            </w:pPr>
            <w:r>
              <w:rPr>
                <w:color w:val="404040"/>
              </w:rPr>
              <w:t>Droits d’Itinérance : N/A</w:t>
            </w:r>
          </w:p>
        </w:tc>
      </w:tr>
      <w:tr w:rsidR="00D80E32" w14:paraId="7C3BF36D" w14:textId="77777777">
        <w:tc>
          <w:tcPr>
            <w:tcW w:w="4040" w:type="dxa"/>
            <w:tcBorders>
              <w:top w:val="single" w:sz="4" w:space="0" w:color="000000"/>
              <w:left w:val="single" w:sz="4" w:space="0" w:color="000000"/>
              <w:bottom w:val="single" w:sz="4" w:space="0" w:color="000000"/>
              <w:right w:val="single" w:sz="4" w:space="0" w:color="000000"/>
            </w:tcBorders>
          </w:tcPr>
          <w:p w14:paraId="3B7D5B1C" w14:textId="77777777" w:rsidR="00D80E32" w:rsidRDefault="00B50EA9">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D1564" w14:textId="77777777" w:rsidR="00D80E32" w:rsidRDefault="00B50EA9">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A7D77" w14:textId="77777777" w:rsidR="00D80E32" w:rsidRDefault="00D80E32">
            <w:pPr>
              <w:pStyle w:val="ProductList-TableBody"/>
            </w:pPr>
          </w:p>
        </w:tc>
      </w:tr>
    </w:tbl>
    <w:p w14:paraId="22F69B74" w14:textId="77777777" w:rsidR="00D80E32" w:rsidRDefault="00D80E32">
      <w:pPr>
        <w:pStyle w:val="ProductList-Body"/>
      </w:pPr>
    </w:p>
    <w:p w14:paraId="69B6788C" w14:textId="77777777" w:rsidR="00D80E32" w:rsidRDefault="00D80E32">
      <w:pPr>
        <w:pStyle w:val="ProductList-Body"/>
        <w:jc w:val="right"/>
      </w:pPr>
    </w:p>
    <w:tbl>
      <w:tblPr>
        <w:tblStyle w:val="PURTable"/>
        <w:tblW w:w="0" w:type="dxa"/>
        <w:tblLook w:val="04A0" w:firstRow="1" w:lastRow="0" w:firstColumn="1" w:lastColumn="0" w:noHBand="0" w:noVBand="1"/>
      </w:tblPr>
      <w:tblGrid>
        <w:gridCol w:w="10916"/>
      </w:tblGrid>
      <w:tr w:rsidR="00D80E32" w14:paraId="3B5E39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3B70AC" w14:textId="77777777" w:rsidR="00D80E32" w:rsidRDefault="00384E68">
            <w:pPr>
              <w:pStyle w:val="ProductList-TableBody"/>
              <w:jc w:val="right"/>
            </w:pPr>
            <w:hyperlink w:anchor="_Sec842">
              <w:r w:rsidR="00B50EA9">
                <w:rPr>
                  <w:color w:val="00467F"/>
                  <w:sz w:val="14"/>
                  <w:u w:val="single"/>
                </w:rPr>
                <w:t>Table des matières</w:t>
              </w:r>
            </w:hyperlink>
            <w:r w:rsidR="00B50EA9">
              <w:rPr>
                <w:sz w:val="14"/>
              </w:rPr>
              <w:t xml:space="preserve"> / </w:t>
            </w:r>
            <w:hyperlink w:anchor="_Sec549">
              <w:r w:rsidR="00B50EA9">
                <w:rPr>
                  <w:color w:val="00467F"/>
                  <w:sz w:val="14"/>
                  <w:u w:val="single"/>
                </w:rPr>
                <w:t>Glossaire</w:t>
              </w:r>
            </w:hyperlink>
            <w:r w:rsidR="00B50EA9">
              <w:rPr>
                <w:sz w:val="14"/>
              </w:rPr>
              <w:t xml:space="preserve"> / </w:t>
            </w:r>
            <w:hyperlink w:anchor="_Sec844">
              <w:r w:rsidR="00B50EA9">
                <w:rPr>
                  <w:color w:val="00467F"/>
                  <w:sz w:val="14"/>
                  <w:u w:val="single"/>
                </w:rPr>
                <w:t>Index</w:t>
              </w:r>
            </w:hyperlink>
          </w:p>
        </w:tc>
      </w:tr>
    </w:tbl>
    <w:p w14:paraId="28DDF8A0" w14:textId="77777777" w:rsidR="00D80E32" w:rsidRDefault="00D80E32">
      <w:pPr>
        <w:pStyle w:val="ProductList-Body"/>
      </w:pPr>
    </w:p>
    <w:p w14:paraId="6697CDD7" w14:textId="77777777" w:rsidR="00D80E32" w:rsidRDefault="00B50EA9">
      <w:pPr>
        <w:pStyle w:val="ProductList-Offering2HeadingNoBorder"/>
        <w:outlineLvl w:val="2"/>
      </w:pPr>
      <w:bookmarkStart w:id="138" w:name="_Sec644"/>
      <w:r>
        <w:t>System Center Configuration Manager</w:t>
      </w:r>
      <w:bookmarkEnd w:id="138"/>
      <w:r>
        <w:fldChar w:fldCharType="begin"/>
      </w:r>
      <w:r>
        <w:instrText xml:space="preserve"> TC "</w:instrText>
      </w:r>
      <w:bookmarkStart w:id="139" w:name="_Toc25930347"/>
      <w:r>
        <w:instrText>System Center Configuration Manager</w:instrText>
      </w:r>
      <w:bookmarkEnd w:id="139"/>
      <w:r>
        <w:instrText>" \l 3</w:instrText>
      </w:r>
      <w:r>
        <w:fldChar w:fldCharType="end"/>
      </w:r>
    </w:p>
    <w:p w14:paraId="68C0A864" w14:textId="77777777" w:rsidR="00D80E32" w:rsidRDefault="00B50EA9">
      <w:pPr>
        <w:pStyle w:val="ProductList-Offering1SubSection"/>
        <w:outlineLvl w:val="3"/>
      </w:pPr>
      <w:bookmarkStart w:id="140" w:name="_Sec691"/>
      <w:r>
        <w:t>1. Disponibilité des programmes</w:t>
      </w:r>
      <w:bookmarkEnd w:id="140"/>
    </w:p>
    <w:p w14:paraId="4208E4C3" w14:textId="77777777" w:rsidR="00D80E32" w:rsidRDefault="00D80E32">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D80E32" w14:paraId="2AC4C33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3CDDE9" w14:textId="77777777" w:rsidR="00D80E32" w:rsidRDefault="00B50EA9">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1A2204" w14:textId="77777777" w:rsidR="00D80E32" w:rsidRDefault="00B50EA9">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197BC48" w14:textId="77777777" w:rsidR="00D80E32" w:rsidRDefault="00B50EA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1F0546" w14:textId="77777777" w:rsidR="00D80E32" w:rsidRDefault="00B50EA9">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1A3694" w14:textId="77777777" w:rsidR="00D80E32" w:rsidRDefault="00B50E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ACB809" w14:textId="77777777" w:rsidR="00D80E32" w:rsidRDefault="00B50EA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1D1D2B" w14:textId="77777777" w:rsidR="00D80E32" w:rsidRDefault="00B50EA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F4C3AD" w14:textId="77777777" w:rsidR="00D80E32" w:rsidRDefault="00B50EA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03A182" w14:textId="77777777" w:rsidR="00D80E32" w:rsidRDefault="00B50EA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57D403" w14:textId="77777777" w:rsidR="00D80E32" w:rsidRDefault="00B50EA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6D647D" w14:textId="77777777" w:rsidR="00D80E32" w:rsidRDefault="00B50EA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B4CA61" w14:textId="77777777" w:rsidR="00D80E32" w:rsidRDefault="00B50EA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80E32" w14:paraId="1251450C" w14:textId="77777777">
        <w:tc>
          <w:tcPr>
            <w:tcW w:w="4160" w:type="dxa"/>
            <w:tcBorders>
              <w:top w:val="single" w:sz="6" w:space="0" w:color="FFFFFF"/>
              <w:left w:val="none" w:sz="4" w:space="0" w:color="6E6E6E"/>
              <w:bottom w:val="dashed" w:sz="4" w:space="0" w:color="BFBFBF"/>
              <w:right w:val="none" w:sz="4" w:space="0" w:color="6E6E6E"/>
            </w:tcBorders>
          </w:tcPr>
          <w:p w14:paraId="5981852B" w14:textId="77777777" w:rsidR="00D80E32" w:rsidRDefault="00B50EA9">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par OSE</w:t>
            </w:r>
          </w:p>
        </w:tc>
        <w:tc>
          <w:tcPr>
            <w:tcW w:w="620" w:type="dxa"/>
            <w:tcBorders>
              <w:top w:val="single" w:sz="6" w:space="0" w:color="FFFFFF"/>
              <w:left w:val="none" w:sz="4" w:space="0" w:color="6E6E6E"/>
              <w:bottom w:val="dashed" w:sz="4" w:space="0" w:color="BFBFBF"/>
              <w:right w:val="none" w:sz="4" w:space="0" w:color="6E6E6E"/>
            </w:tcBorders>
          </w:tcPr>
          <w:p w14:paraId="58DEB64F" w14:textId="77777777" w:rsidR="00D80E32" w:rsidRDefault="00B50EA9">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7304DFEB" w14:textId="77777777" w:rsidR="00D80E32" w:rsidRDefault="00D80E3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D0F37CE" w14:textId="77777777" w:rsidR="00D80E32" w:rsidRDefault="00B50EA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BDC9002" w14:textId="77777777" w:rsidR="00D80E32" w:rsidRDefault="00B50E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D8315"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A74E6"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38533"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9FA14" w14:textId="77777777" w:rsidR="00D80E32" w:rsidRDefault="00B50E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AB912E"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D693A"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AB5E7" w14:textId="77777777" w:rsidR="00D80E32" w:rsidRDefault="00B50EA9">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80E32" w14:paraId="7BF6F5E1" w14:textId="77777777">
        <w:tc>
          <w:tcPr>
            <w:tcW w:w="4160" w:type="dxa"/>
            <w:tcBorders>
              <w:top w:val="dashed" w:sz="4" w:space="0" w:color="BFBFBF"/>
              <w:left w:val="none" w:sz="4" w:space="0" w:color="6E6E6E"/>
              <w:bottom w:val="dashed" w:sz="4" w:space="0" w:color="BFBFBF"/>
              <w:right w:val="none" w:sz="4" w:space="0" w:color="6E6E6E"/>
            </w:tcBorders>
          </w:tcPr>
          <w:p w14:paraId="52D2A6F0" w14:textId="77777777" w:rsidR="00D80E32" w:rsidRDefault="00B50EA9">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par Utilisateur</w:t>
            </w:r>
          </w:p>
        </w:tc>
        <w:tc>
          <w:tcPr>
            <w:tcW w:w="620" w:type="dxa"/>
            <w:tcBorders>
              <w:top w:val="dashed" w:sz="4" w:space="0" w:color="BFBFBF"/>
              <w:left w:val="none" w:sz="4" w:space="0" w:color="6E6E6E"/>
              <w:bottom w:val="dashed" w:sz="4" w:space="0" w:color="BFBFBF"/>
              <w:right w:val="none" w:sz="4" w:space="0" w:color="6E6E6E"/>
            </w:tcBorders>
          </w:tcPr>
          <w:p w14:paraId="765B2D43" w14:textId="77777777" w:rsidR="00D80E32" w:rsidRDefault="00B50EA9">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22E448A5" w14:textId="77777777" w:rsidR="00D80E32" w:rsidRDefault="00D80E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C3AB99" w14:textId="77777777" w:rsidR="00D80E32" w:rsidRDefault="00B50EA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F9AD544" w14:textId="77777777" w:rsidR="00D80E32" w:rsidRDefault="00B50E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44C85"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87AB5"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85D46"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F3973" w14:textId="77777777" w:rsidR="00D80E32" w:rsidRDefault="00B50E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EB9D48"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DCF50"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070926" w14:textId="77777777" w:rsidR="00D80E32" w:rsidRDefault="00D80E32">
            <w:pPr>
              <w:pStyle w:val="ProductList-TableBody"/>
              <w:jc w:val="center"/>
            </w:pPr>
          </w:p>
        </w:tc>
      </w:tr>
      <w:tr w:rsidR="00D80E32" w14:paraId="2EBFEEC1" w14:textId="77777777">
        <w:tc>
          <w:tcPr>
            <w:tcW w:w="4160" w:type="dxa"/>
            <w:tcBorders>
              <w:top w:val="dashed" w:sz="4" w:space="0" w:color="BFBFBF"/>
              <w:left w:val="none" w:sz="4" w:space="0" w:color="6E6E6E"/>
              <w:bottom w:val="none" w:sz="4" w:space="0" w:color="BFBFBF"/>
              <w:right w:val="none" w:sz="4" w:space="0" w:color="6E6E6E"/>
            </w:tcBorders>
          </w:tcPr>
          <w:p w14:paraId="4C43BB56" w14:textId="77777777" w:rsidR="00D80E32" w:rsidRDefault="00B50EA9">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ML Client) (Étudiant uniquement)</w:t>
            </w:r>
          </w:p>
        </w:tc>
        <w:tc>
          <w:tcPr>
            <w:tcW w:w="620" w:type="dxa"/>
            <w:tcBorders>
              <w:top w:val="dashed" w:sz="4" w:space="0" w:color="BFBFBF"/>
              <w:left w:val="none" w:sz="4" w:space="0" w:color="6E6E6E"/>
              <w:bottom w:val="none" w:sz="4" w:space="0" w:color="BFBFBF"/>
              <w:right w:val="none" w:sz="4" w:space="0" w:color="6E6E6E"/>
            </w:tcBorders>
          </w:tcPr>
          <w:p w14:paraId="5D76C328" w14:textId="77777777" w:rsidR="00D80E32" w:rsidRDefault="00B50EA9">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3029CB78" w14:textId="77777777" w:rsidR="00D80E32" w:rsidRDefault="00D80E3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E6F90B0" w14:textId="77777777" w:rsidR="00D80E32" w:rsidRDefault="00B50EA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90E7E77" w14:textId="77777777" w:rsidR="00D80E32" w:rsidRDefault="00B50E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65C7F"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72FA1"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1B15DE"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22D285"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F30F50"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9F1F1D"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799E70" w14:textId="77777777" w:rsidR="00D80E32" w:rsidRDefault="00D80E32">
            <w:pPr>
              <w:pStyle w:val="ProductList-TableBody"/>
              <w:jc w:val="center"/>
            </w:pPr>
          </w:p>
        </w:tc>
      </w:tr>
    </w:tbl>
    <w:p w14:paraId="14372135" w14:textId="77777777" w:rsidR="00D80E32" w:rsidRDefault="00B50EA9">
      <w:pPr>
        <w:pStyle w:val="ProductList-Offering1SubSection"/>
        <w:outlineLvl w:val="3"/>
      </w:pPr>
      <w:bookmarkStart w:id="141" w:name="_Sec746"/>
      <w:r>
        <w:t>2. Conditions relatives aux Produits</w:t>
      </w:r>
      <w:bookmarkEnd w:id="141"/>
    </w:p>
    <w:tbl>
      <w:tblPr>
        <w:tblStyle w:val="PURTable"/>
        <w:tblW w:w="0" w:type="dxa"/>
        <w:tblLook w:val="04A0" w:firstRow="1" w:lastRow="0" w:firstColumn="1" w:lastColumn="0" w:noHBand="0" w:noVBand="1"/>
      </w:tblPr>
      <w:tblGrid>
        <w:gridCol w:w="3642"/>
        <w:gridCol w:w="3628"/>
        <w:gridCol w:w="3646"/>
      </w:tblGrid>
      <w:tr w:rsidR="00D80E32" w14:paraId="74BF16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2019F7C" w14:textId="77777777" w:rsidR="00D80E32" w:rsidRDefault="00B50EA9">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350187C" w14:textId="77777777" w:rsidR="00D80E32" w:rsidRDefault="00B50EA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C82EFB" w14:textId="77777777" w:rsidR="00D80E32" w:rsidRDefault="00B50EA9">
            <w:pPr>
              <w:pStyle w:val="ProductList-TableBody"/>
            </w:pPr>
            <w:r>
              <w:rPr>
                <w:color w:val="404040"/>
              </w:rPr>
              <w:t>Éligible à l’Extension de Durée : N/A</w:t>
            </w:r>
          </w:p>
        </w:tc>
      </w:tr>
      <w:tr w:rsidR="00D80E32" w14:paraId="17EB4C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2584B" w14:textId="77777777" w:rsidR="00D80E32" w:rsidRDefault="00B50EA9">
            <w:pPr>
              <w:pStyle w:val="ProductList-TableBody"/>
            </w:pPr>
            <w:r>
              <w:rPr>
                <w:color w:val="404040"/>
              </w:rPr>
              <w:t xml:space="preserve">Éditions Antérieures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22C01" w14:textId="77777777" w:rsidR="00D80E32" w:rsidRDefault="00B50EA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1F1EBE" w14:textId="77777777" w:rsidR="00D80E32" w:rsidRDefault="00B50EA9">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D80E32" w14:paraId="010C6D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3A560" w14:textId="77777777" w:rsidR="00D80E32" w:rsidRDefault="00B50EA9">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C15F5" w14:textId="77777777" w:rsidR="00D80E32" w:rsidRDefault="00B50EA9">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36026" w14:textId="77777777" w:rsidR="00D80E32" w:rsidRDefault="00B50EA9">
            <w:pPr>
              <w:pStyle w:val="ProductList-TableBody"/>
            </w:pPr>
            <w:r>
              <w:rPr>
                <w:color w:val="404040"/>
              </w:rPr>
              <w:t>Éligible à Réduction : N/A</w:t>
            </w:r>
          </w:p>
        </w:tc>
      </w:tr>
      <w:tr w:rsidR="00D80E32" w14:paraId="4D71E1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9A7C4" w14:textId="77777777" w:rsidR="00D80E32" w:rsidRDefault="00B50EA9">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5FC05" w14:textId="77777777" w:rsidR="00D80E32" w:rsidRDefault="00B50EA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22DBF" w14:textId="77777777" w:rsidR="00D80E32" w:rsidRDefault="00B50EA9">
            <w:pPr>
              <w:pStyle w:val="ProductList-TableBody"/>
            </w:pPr>
            <w:r>
              <w:rPr>
                <w:color w:val="404040"/>
              </w:rPr>
              <w:t>Éligible à Régularisation : N/A</w:t>
            </w:r>
          </w:p>
        </w:tc>
      </w:tr>
      <w:tr w:rsidR="00D80E32" w14:paraId="56246B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DD1F9" w14:textId="77777777" w:rsidR="00D80E32" w:rsidRDefault="00B50EA9">
            <w:pPr>
              <w:pStyle w:val="ProductList-TableBody"/>
            </w:pPr>
            <w:r>
              <w:rPr>
                <w:color w:val="404040"/>
              </w:rPr>
              <w:t xml:space="preserve">Remise Actualisée (UTD)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D0DC8" w14:textId="77777777" w:rsidR="00D80E32" w:rsidRDefault="00D80E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680B4" w14:textId="77777777" w:rsidR="00D80E32" w:rsidRDefault="00D80E32">
            <w:pPr>
              <w:pStyle w:val="ProductList-TableBody"/>
            </w:pPr>
          </w:p>
        </w:tc>
      </w:tr>
    </w:tbl>
    <w:p w14:paraId="4E3A467C" w14:textId="77777777" w:rsidR="00D80E32" w:rsidRDefault="00D80E32">
      <w:pPr>
        <w:pStyle w:val="ProductList-Body"/>
      </w:pPr>
    </w:p>
    <w:p w14:paraId="2CAECFA0" w14:textId="77777777" w:rsidR="00D80E32" w:rsidRDefault="00B50EA9">
      <w:pPr>
        <w:pStyle w:val="ProductList-ClauseHeading"/>
        <w:outlineLvl w:val="4"/>
      </w:pPr>
      <w:r>
        <w:t>2.1 Clients Éducation</w:t>
      </w:r>
    </w:p>
    <w:p w14:paraId="495FF907" w14:textId="77777777" w:rsidR="00D80E32" w:rsidRDefault="00B50EA9">
      <w:pPr>
        <w:pStyle w:val="ProductList-Body"/>
      </w:pPr>
      <w:r>
        <w:t xml:space="preserve">Les clients ayant conclu un Accord de Mise en Œuvre de Solutions Éducation et un Accord de Mise en Œuvre Souscription School peuvent acheter une Licence de Gestion Client System Center Configuration Manager 1606 par OSE et déployer selon l'Utilisateur ou par OSE tel que prévu dans le Modèle de licence </w:t>
      </w:r>
      <w:hyperlink w:anchor="_Sec544">
        <w:r>
          <w:rPr>
            <w:color w:val="00467F"/>
            <w:u w:val="single"/>
          </w:rPr>
          <w:t>Serveur de Gestion</w:t>
        </w:r>
      </w:hyperlink>
      <w:r>
        <w:t xml:space="preserve">. </w:t>
      </w:r>
    </w:p>
    <w:p w14:paraId="01E15B76" w14:textId="77777777" w:rsidR="00D80E32" w:rsidRDefault="00B50EA9">
      <w:pPr>
        <w:pStyle w:val="ProductList-Offering1SubSection"/>
        <w:outlineLvl w:val="3"/>
      </w:pPr>
      <w:bookmarkStart w:id="142" w:name="_Sec802"/>
      <w:r>
        <w:t>3. Droits d’utilisation</w:t>
      </w:r>
      <w:bookmarkEnd w:id="142"/>
    </w:p>
    <w:tbl>
      <w:tblPr>
        <w:tblStyle w:val="PURTable"/>
        <w:tblW w:w="0" w:type="dxa"/>
        <w:tblLook w:val="04A0" w:firstRow="1" w:lastRow="0" w:firstColumn="1" w:lastColumn="0" w:noHBand="0" w:noVBand="1"/>
      </w:tblPr>
      <w:tblGrid>
        <w:gridCol w:w="3644"/>
        <w:gridCol w:w="3613"/>
        <w:gridCol w:w="3659"/>
      </w:tblGrid>
      <w:tr w:rsidR="00D80E32" w14:paraId="2C67A7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7E7025" w14:textId="77777777" w:rsidR="00D80E32" w:rsidRDefault="00B50EA9">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36A110B7" w14:textId="77777777" w:rsidR="00D80E32" w:rsidRDefault="00B50EA9">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0AFBB8" w14:textId="77777777" w:rsidR="00D80E32" w:rsidRDefault="00B50EA9">
            <w:pPr>
              <w:pStyle w:val="ProductList-TableBody"/>
            </w:pPr>
            <w:r>
              <w:rPr>
                <w:color w:val="404040"/>
              </w:rPr>
              <w:t>Logiciels supplémentaires : N/A</w:t>
            </w:r>
          </w:p>
        </w:tc>
      </w:tr>
      <w:tr w:rsidR="00D80E32" w14:paraId="4FF10F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CC613" w14:textId="77777777" w:rsidR="00D80E32" w:rsidRDefault="00B50EA9">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14:paraId="76978337" w14:textId="77777777" w:rsidR="00D80E32" w:rsidRDefault="00B50EA9">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tcPr>
          <w:p w14:paraId="2D91DDA7" w14:textId="77777777" w:rsidR="00D80E32" w:rsidRDefault="00B50EA9">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D80E32" w14:paraId="70053DD0" w14:textId="77777777">
        <w:tc>
          <w:tcPr>
            <w:tcW w:w="4040" w:type="dxa"/>
            <w:tcBorders>
              <w:top w:val="single" w:sz="4" w:space="0" w:color="000000"/>
              <w:left w:val="single" w:sz="4" w:space="0" w:color="000000"/>
              <w:bottom w:val="single" w:sz="4" w:space="0" w:color="000000"/>
              <w:right w:val="single" w:sz="4" w:space="0" w:color="000000"/>
            </w:tcBorders>
          </w:tcPr>
          <w:p w14:paraId="6DDE5F6B" w14:textId="77777777" w:rsidR="00D80E32" w:rsidRDefault="00B50EA9">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F846F" w14:textId="77777777" w:rsidR="00D80E32" w:rsidRDefault="00D80E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853D8" w14:textId="77777777" w:rsidR="00D80E32" w:rsidRDefault="00D80E32">
            <w:pPr>
              <w:pStyle w:val="ProductList-TableBody"/>
            </w:pPr>
          </w:p>
        </w:tc>
      </w:tr>
    </w:tbl>
    <w:p w14:paraId="1421452F" w14:textId="77777777" w:rsidR="00D80E32" w:rsidRDefault="00D80E32">
      <w:pPr>
        <w:pStyle w:val="ProductList-Body"/>
      </w:pPr>
    </w:p>
    <w:p w14:paraId="5B67CFD9" w14:textId="77777777" w:rsidR="00D80E32" w:rsidRDefault="00B50EA9">
      <w:pPr>
        <w:pStyle w:val="ProductList-ClauseHeading"/>
        <w:outlineLvl w:val="4"/>
      </w:pPr>
      <w:r>
        <w:t>3.1 Licence de Gestion</w:t>
      </w:r>
    </w:p>
    <w:tbl>
      <w:tblPr>
        <w:tblStyle w:val="PURTable"/>
        <w:tblW w:w="0" w:type="dxa"/>
        <w:tblLook w:val="04A0" w:firstRow="1" w:lastRow="0" w:firstColumn="1" w:lastColumn="0" w:noHBand="0" w:noVBand="1"/>
      </w:tblPr>
      <w:tblGrid>
        <w:gridCol w:w="3612"/>
        <w:gridCol w:w="3660"/>
        <w:gridCol w:w="3644"/>
      </w:tblGrid>
      <w:tr w:rsidR="00D80E32" w14:paraId="0F39D9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89DA561" w14:textId="77777777" w:rsidR="00D80E32" w:rsidRDefault="00B50EA9">
            <w:pPr>
              <w:pStyle w:val="ProductList-TableBody"/>
            </w:pPr>
            <w:r>
              <w:t>Licence de Gestion Client</w:t>
            </w:r>
          </w:p>
        </w:tc>
        <w:tc>
          <w:tcPr>
            <w:tcW w:w="4040" w:type="dxa"/>
            <w:tcBorders>
              <w:top w:val="single" w:sz="18" w:space="0" w:color="0072C6"/>
              <w:left w:val="single" w:sz="4" w:space="0" w:color="000000"/>
              <w:bottom w:val="none" w:sz="4" w:space="0" w:color="000000"/>
              <w:right w:val="none" w:sz="4" w:space="0" w:color="000000"/>
            </w:tcBorders>
          </w:tcPr>
          <w:p w14:paraId="12DE4326" w14:textId="77777777" w:rsidR="00D80E32" w:rsidRDefault="00B50EA9">
            <w:pPr>
              <w:pStyle w:val="ProductList-TableBody"/>
            </w:pPr>
            <w:r>
              <w:t>System Center Configuration Manager 1606 (Utilisateur ou OSE)</w:t>
            </w:r>
          </w:p>
        </w:tc>
        <w:tc>
          <w:tcPr>
            <w:tcW w:w="4040" w:type="dxa"/>
            <w:tcBorders>
              <w:top w:val="single" w:sz="18" w:space="0" w:color="0072C6"/>
              <w:left w:val="none" w:sz="4" w:space="0" w:color="000000"/>
              <w:bottom w:val="none" w:sz="4" w:space="0" w:color="000000"/>
              <w:right w:val="single" w:sz="4" w:space="0" w:color="000000"/>
            </w:tcBorders>
          </w:tcPr>
          <w:p w14:paraId="73C2B22A" w14:textId="77777777" w:rsidR="00D80E32" w:rsidRDefault="00B50EA9">
            <w:pPr>
              <w:pStyle w:val="ProductList-TableBody"/>
            </w:pPr>
            <w:r>
              <w:t>Microsoft 365 F1</w:t>
            </w:r>
            <w:r>
              <w:fldChar w:fldCharType="begin"/>
            </w:r>
            <w:r>
              <w:instrText xml:space="preserve"> XE "Microsoft 365 F1" </w:instrText>
            </w:r>
            <w:r>
              <w:fldChar w:fldCharType="end"/>
            </w:r>
            <w:r>
              <w:t xml:space="preserve"> (SL Utilisateur)</w:t>
            </w:r>
          </w:p>
        </w:tc>
      </w:tr>
      <w:tr w:rsidR="00D80E32" w14:paraId="21382B7F"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951B23E" w14:textId="77777777" w:rsidR="00D80E32" w:rsidRDefault="00D80E3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E2FBD82" w14:textId="77777777" w:rsidR="00D80E32" w:rsidRDefault="00B50EA9">
            <w:pPr>
              <w:pStyle w:val="ProductList-TableBody"/>
            </w:pPr>
            <w:r>
              <w:t>Microsoft Intune</w:t>
            </w:r>
            <w:r>
              <w:fldChar w:fldCharType="begin"/>
            </w:r>
            <w:r>
              <w:instrText xml:space="preserve"> XE "Microsoft Intune" </w:instrText>
            </w:r>
            <w:r>
              <w:fldChar w:fldCharType="end"/>
            </w:r>
            <w:r>
              <w:t xml:space="preserve"> (SL Utilisateur)</w:t>
            </w:r>
          </w:p>
        </w:tc>
        <w:tc>
          <w:tcPr>
            <w:tcW w:w="4040" w:type="dxa"/>
            <w:tcBorders>
              <w:top w:val="none" w:sz="4" w:space="0" w:color="000000"/>
              <w:left w:val="none" w:sz="4" w:space="0" w:color="000000"/>
              <w:bottom w:val="none" w:sz="4" w:space="0" w:color="000000"/>
              <w:right w:val="single" w:sz="4" w:space="0" w:color="000000"/>
            </w:tcBorders>
          </w:tcPr>
          <w:p w14:paraId="5885D48E" w14:textId="77777777" w:rsidR="00D80E32" w:rsidRDefault="00B50EA9">
            <w:pPr>
              <w:pStyle w:val="ProductList-TableBody"/>
            </w:pPr>
            <w:r>
              <w:t xml:space="preserve">Licence Équivalente de Licence de Gestion (cf. </w:t>
            </w:r>
            <w:hyperlink r:id="rId55">
              <w:r>
                <w:rPr>
                  <w:color w:val="00467F"/>
                  <w:u w:val="single"/>
                </w:rPr>
                <w:t xml:space="preserve">Annexe </w:t>
              </w:r>
              <w:r>
                <w:rPr>
                  <w:color w:val="00467F"/>
                  <w:u w:val="single"/>
                </w:rPr>
                <w:lastRenderedPageBreak/>
                <w:t>A</w:t>
              </w:r>
            </w:hyperlink>
            <w:r>
              <w:t>)</w:t>
            </w:r>
          </w:p>
        </w:tc>
      </w:tr>
      <w:tr w:rsidR="00D80E32" w14:paraId="0B3DF39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2E96DCC" w14:textId="77777777" w:rsidR="00D80E32" w:rsidRDefault="00D80E3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025E999" w14:textId="77777777" w:rsidR="00D80E32" w:rsidRDefault="00B50EA9">
            <w:pPr>
              <w:pStyle w:val="ProductList-TableBody"/>
            </w:pPr>
            <w:r>
              <w:t>Microsoft Intune pour Dispositifs</w:t>
            </w:r>
            <w:r>
              <w:fldChar w:fldCharType="begin"/>
            </w:r>
            <w:r>
              <w:instrText xml:space="preserve"> XE "Microsoft Intune pour Dispositifs"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597F7F27" w14:textId="77777777" w:rsidR="00D80E32" w:rsidRDefault="00D80E32">
            <w:pPr>
              <w:pStyle w:val="ProductList-TableBody"/>
            </w:pPr>
          </w:p>
        </w:tc>
      </w:tr>
    </w:tbl>
    <w:p w14:paraId="62B64AA2" w14:textId="77777777" w:rsidR="00D80E32" w:rsidRDefault="00D80E32">
      <w:pPr>
        <w:pStyle w:val="ProductList-Body"/>
      </w:pPr>
    </w:p>
    <w:p w14:paraId="065A08D7" w14:textId="77777777" w:rsidR="00D80E32" w:rsidRDefault="00B50EA9">
      <w:pPr>
        <w:pStyle w:val="ProductList-ClauseHeading"/>
        <w:outlineLvl w:val="4"/>
      </w:pPr>
      <w:r>
        <w:t>3.2 Technologie SQL Server</w:t>
      </w:r>
    </w:p>
    <w:p w14:paraId="4711C75E" w14:textId="77777777" w:rsidR="00D80E32" w:rsidRDefault="00B50EA9">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exclusivement pour exécuter ledit Produit et tout autre Produit qui inclut des logiciels de base de données SQL Server.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qui sont sous la gestion ou le contrôle d'une entité autre que le Client ou l'un de ses Affiliés sont soumis à la clause d'</w:t>
      </w:r>
      <w:hyperlink w:anchor="_Sec537">
        <w:r>
          <w:rPr>
            <w:color w:val="00467F"/>
            <w:u w:val="single"/>
          </w:rPr>
          <w:t>Infogérance</w:t>
        </w:r>
      </w:hyperlink>
      <w:r>
        <w:t>.</w:t>
      </w:r>
    </w:p>
    <w:p w14:paraId="101A41E2" w14:textId="77777777" w:rsidR="00D80E32" w:rsidRDefault="00B50EA9">
      <w:pPr>
        <w:pStyle w:val="ProductList-Offering1SubSection"/>
        <w:outlineLvl w:val="3"/>
      </w:pPr>
      <w:bookmarkStart w:id="143" w:name="_Sec839"/>
      <w:r>
        <w:t>4. Software Assurance</w:t>
      </w:r>
      <w:bookmarkEnd w:id="143"/>
    </w:p>
    <w:tbl>
      <w:tblPr>
        <w:tblStyle w:val="PURTable"/>
        <w:tblW w:w="0" w:type="dxa"/>
        <w:tblLook w:val="04A0" w:firstRow="1" w:lastRow="0" w:firstColumn="1" w:lastColumn="0" w:noHBand="0" w:noVBand="1"/>
      </w:tblPr>
      <w:tblGrid>
        <w:gridCol w:w="3641"/>
        <w:gridCol w:w="3640"/>
        <w:gridCol w:w="3635"/>
      </w:tblGrid>
      <w:tr w:rsidR="00D80E32" w14:paraId="4B67A8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5E41AF" w14:textId="77777777" w:rsidR="00D80E32" w:rsidRDefault="00B50EA9">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6D0AB475" w14:textId="77777777" w:rsidR="00D80E32" w:rsidRDefault="00B50EA9">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B9DD32" w14:textId="77777777" w:rsidR="00D80E32" w:rsidRDefault="00B50EA9">
            <w:pPr>
              <w:pStyle w:val="ProductList-TableBody"/>
            </w:pPr>
            <w:r>
              <w:rPr>
                <w:color w:val="404040"/>
              </w:rPr>
              <w:t>Droits de Basculement : N/A</w:t>
            </w:r>
          </w:p>
        </w:tc>
      </w:tr>
      <w:tr w:rsidR="00D80E32" w14:paraId="16A6EA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C689E" w14:textId="77777777" w:rsidR="00D80E32" w:rsidRDefault="00B50EA9">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0B36692B" w14:textId="77777777" w:rsidR="00D80E32" w:rsidRDefault="00B50EA9">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6">
              <w:r>
                <w:rPr>
                  <w:color w:val="00467F"/>
                  <w:u w:val="single"/>
                </w:rPr>
                <w:t>Liste des Produits - Octobre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D3C16" w14:textId="77777777" w:rsidR="00D80E32" w:rsidRDefault="00B50EA9">
            <w:pPr>
              <w:pStyle w:val="ProductList-TableBody"/>
            </w:pPr>
            <w:r>
              <w:rPr>
                <w:color w:val="404040"/>
              </w:rPr>
              <w:t>Droits d’Itinérance : N/A</w:t>
            </w:r>
          </w:p>
        </w:tc>
      </w:tr>
      <w:tr w:rsidR="00D80E32" w14:paraId="053F0AA6" w14:textId="77777777">
        <w:tc>
          <w:tcPr>
            <w:tcW w:w="4040" w:type="dxa"/>
            <w:tcBorders>
              <w:top w:val="single" w:sz="4" w:space="0" w:color="000000"/>
              <w:left w:val="single" w:sz="4" w:space="0" w:color="000000"/>
              <w:bottom w:val="single" w:sz="4" w:space="0" w:color="000000"/>
              <w:right w:val="single" w:sz="4" w:space="0" w:color="000000"/>
            </w:tcBorders>
          </w:tcPr>
          <w:p w14:paraId="1C8FD5F4" w14:textId="77777777" w:rsidR="00D80E32" w:rsidRDefault="00B50EA9">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FA02C" w14:textId="77777777" w:rsidR="00D80E32" w:rsidRDefault="00B50EA9">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08A1B" w14:textId="77777777" w:rsidR="00D80E32" w:rsidRDefault="00D80E32">
            <w:pPr>
              <w:pStyle w:val="ProductList-TableBody"/>
            </w:pPr>
          </w:p>
        </w:tc>
      </w:tr>
    </w:tbl>
    <w:p w14:paraId="5E8837CD" w14:textId="77777777" w:rsidR="00D80E32" w:rsidRDefault="00D80E32">
      <w:pPr>
        <w:pStyle w:val="ProductList-Body"/>
      </w:pPr>
    </w:p>
    <w:p w14:paraId="2AD1A7D7" w14:textId="77777777" w:rsidR="00D80E32" w:rsidRDefault="00B50EA9">
      <w:pPr>
        <w:pStyle w:val="ProductList-ClauseHeading"/>
        <w:outlineLvl w:val="4"/>
      </w:pPr>
      <w:r>
        <w:t>4.1 System Center Configuration Manager – Droits applicables à VDI</w:t>
      </w:r>
    </w:p>
    <w:p w14:paraId="482099F4" w14:textId="77777777" w:rsidR="00D80E32" w:rsidRDefault="00B50EA9">
      <w:pPr>
        <w:pStyle w:val="ProductList-Body"/>
      </w:pPr>
      <w:r>
        <w:t>Les Clients disposant d’une SA active pour les CML System Center Configuration Manager, CAL Core</w:t>
      </w:r>
      <w:r>
        <w:fldChar w:fldCharType="begin"/>
      </w:r>
      <w:r>
        <w:instrText xml:space="preserve"> XE "CAL Core" </w:instrText>
      </w:r>
      <w:r>
        <w:fldChar w:fldCharType="end"/>
      </w:r>
      <w:r>
        <w:t xml:space="preserve"> ou CAL Entreprise</w:t>
      </w:r>
      <w:r>
        <w:fldChar w:fldCharType="begin"/>
      </w:r>
      <w:r>
        <w:instrText xml:space="preserve"> XE "CAL Entreprise" </w:instrText>
      </w:r>
      <w:r>
        <w:fldChar w:fldCharType="end"/>
      </w:r>
      <w:r>
        <w:t xml:space="preserve"> (chacune étant une licence VDI éligible), peuvent utiliser le logiciel pour gérer jusqu’à quatre (4)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à la fois, dans lesquels le logiciel utilisé à distance sur un dispositif ou par un utilisateur auquel ladite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VDI éligible a été assignée, est exécuté. Chaque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peut être exécuté sur des hôtes VDI différents.</w:t>
      </w:r>
    </w:p>
    <w:p w14:paraId="25BEFDFC" w14:textId="77777777" w:rsidR="00D80E32" w:rsidRDefault="00D80E32">
      <w:pPr>
        <w:pStyle w:val="ProductList-Body"/>
      </w:pPr>
    </w:p>
    <w:p w14:paraId="2B2265F2" w14:textId="77777777" w:rsidR="00D80E32" w:rsidRDefault="00B50EA9">
      <w:pPr>
        <w:pStyle w:val="ProductList-ClauseHeading"/>
        <w:outlineLvl w:val="4"/>
      </w:pPr>
      <w:r>
        <w:t>4.2 Droits System Center Configuration Manager Current Branch</w:t>
      </w:r>
    </w:p>
    <w:p w14:paraId="61ADADA2" w14:textId="77777777" w:rsidR="00D80E32" w:rsidRDefault="00B50EA9">
      <w:pPr>
        <w:pStyle w:val="ProductList-Body"/>
      </w:pPr>
      <w:r>
        <w:t xml:space="preserve">Les Clients détenteurs d’une SA active pour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System Center Configuration Manager ou de Licences ML équivalentes peuvent installer et utiliser l’option Current Branch de System Center Configuration Manager.</w:t>
      </w:r>
    </w:p>
    <w:p w14:paraId="5EEB0CF2" w14:textId="77777777" w:rsidR="00D80E32" w:rsidRDefault="00D80E32">
      <w:pPr>
        <w:pStyle w:val="ProductList-Body"/>
      </w:pPr>
    </w:p>
    <w:p w14:paraId="7A5C8BBC" w14:textId="77777777" w:rsidR="00D80E32" w:rsidRDefault="00B50EA9">
      <w:pPr>
        <w:pStyle w:val="ProductList-ClauseHeading"/>
        <w:outlineLvl w:val="4"/>
      </w:pPr>
      <w:r>
        <w:t>4.3 Accès à Intune</w:t>
      </w:r>
    </w:p>
    <w:p w14:paraId="4B6993BF" w14:textId="77777777" w:rsidR="00D80E32" w:rsidRDefault="00B50EA9">
      <w:pPr>
        <w:pStyle w:val="ProductList-Body"/>
      </w:pPr>
      <w:r>
        <w:t xml:space="preserve">Les Clients détenteurs d’une SA active pour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System Center Configuration Manager ou de Licences ML équivalentes peuvent autoriser un accès limité à Intune</w:t>
      </w:r>
      <w:r>
        <w:fldChar w:fldCharType="begin"/>
      </w:r>
      <w:r>
        <w:instrText xml:space="preserve"> XE "Intune" </w:instrText>
      </w:r>
      <w:r>
        <w:fldChar w:fldCharType="end"/>
      </w:r>
      <w:r>
        <w:t xml:space="preserve"> à ses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sous Licence</w:t>
      </w:r>
      <w:r>
        <w:fldChar w:fldCharType="end"/>
      </w:r>
      <w:r>
        <w:t xml:space="preserve"> en association avec l'utilisation de System Center Configuration Manager pour la cogestion des ordinateurs de ces utilisateurs. L'accès et l'utilisation de ces fonctionnalités d'Intune sont soumis aux Conditions de Licence Intune, comme indiqué dans les </w:t>
      </w:r>
      <w:hyperlink r:id="rId57">
        <w:r>
          <w:rPr>
            <w:color w:val="00467F"/>
            <w:u w:val="single"/>
          </w:rPr>
          <w:t>Conditions des Services en Ligne</w:t>
        </w:r>
      </w:hyperlink>
      <w:r>
        <w:t>.</w:t>
      </w:r>
    </w:p>
    <w:p w14:paraId="2C55E852" w14:textId="77777777" w:rsidR="00D80E32" w:rsidRDefault="00D80E32">
      <w:pPr>
        <w:pStyle w:val="ProductList-Body"/>
        <w:jc w:val="right"/>
      </w:pPr>
    </w:p>
    <w:tbl>
      <w:tblPr>
        <w:tblStyle w:val="PURTable"/>
        <w:tblW w:w="0" w:type="dxa"/>
        <w:tblLook w:val="04A0" w:firstRow="1" w:lastRow="0" w:firstColumn="1" w:lastColumn="0" w:noHBand="0" w:noVBand="1"/>
      </w:tblPr>
      <w:tblGrid>
        <w:gridCol w:w="10916"/>
      </w:tblGrid>
      <w:tr w:rsidR="00D80E32" w14:paraId="7EC718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BE54C6" w14:textId="77777777" w:rsidR="00D80E32" w:rsidRDefault="00384E68">
            <w:pPr>
              <w:pStyle w:val="ProductList-TableBody"/>
              <w:jc w:val="right"/>
            </w:pPr>
            <w:hyperlink w:anchor="_Sec842">
              <w:r w:rsidR="00B50EA9">
                <w:rPr>
                  <w:color w:val="00467F"/>
                  <w:sz w:val="14"/>
                  <w:u w:val="single"/>
                </w:rPr>
                <w:t>Table des matières</w:t>
              </w:r>
            </w:hyperlink>
            <w:r w:rsidR="00B50EA9">
              <w:rPr>
                <w:sz w:val="14"/>
              </w:rPr>
              <w:t xml:space="preserve"> / </w:t>
            </w:r>
            <w:hyperlink w:anchor="_Sec549">
              <w:r w:rsidR="00B50EA9">
                <w:rPr>
                  <w:color w:val="00467F"/>
                  <w:sz w:val="14"/>
                  <w:u w:val="single"/>
                </w:rPr>
                <w:t>Glossaire</w:t>
              </w:r>
            </w:hyperlink>
            <w:r w:rsidR="00B50EA9">
              <w:rPr>
                <w:sz w:val="14"/>
              </w:rPr>
              <w:t xml:space="preserve"> / </w:t>
            </w:r>
            <w:hyperlink w:anchor="_Sec844">
              <w:r w:rsidR="00B50EA9">
                <w:rPr>
                  <w:color w:val="00467F"/>
                  <w:sz w:val="14"/>
                  <w:u w:val="single"/>
                </w:rPr>
                <w:t>Index</w:t>
              </w:r>
            </w:hyperlink>
          </w:p>
        </w:tc>
      </w:tr>
    </w:tbl>
    <w:p w14:paraId="3707C2B5" w14:textId="77777777" w:rsidR="00D80E32" w:rsidRDefault="00D80E32">
      <w:pPr>
        <w:pStyle w:val="ProductList-Body"/>
      </w:pPr>
    </w:p>
    <w:p w14:paraId="3FC56FD9" w14:textId="77777777" w:rsidR="00D80E32" w:rsidRDefault="00B50EA9">
      <w:pPr>
        <w:pStyle w:val="ProductList-Offering2HeadingNoBorder"/>
        <w:outlineLvl w:val="2"/>
      </w:pPr>
      <w:bookmarkStart w:id="144" w:name="_Sec643"/>
      <w:r>
        <w:t>System Center Data Protection Manager</w:t>
      </w:r>
      <w:bookmarkEnd w:id="144"/>
      <w:r>
        <w:fldChar w:fldCharType="begin"/>
      </w:r>
      <w:r>
        <w:instrText xml:space="preserve"> TC "</w:instrText>
      </w:r>
      <w:bookmarkStart w:id="145" w:name="_Toc25930348"/>
      <w:r>
        <w:instrText>System Center Data Protection Manager</w:instrText>
      </w:r>
      <w:bookmarkEnd w:id="145"/>
      <w:r>
        <w:instrText>" \l 3</w:instrText>
      </w:r>
      <w:r>
        <w:fldChar w:fldCharType="end"/>
      </w:r>
    </w:p>
    <w:p w14:paraId="1460A65C" w14:textId="77777777" w:rsidR="00D80E32" w:rsidRDefault="00B50EA9">
      <w:pPr>
        <w:pStyle w:val="ProductList-Offering1SubSection"/>
        <w:outlineLvl w:val="3"/>
      </w:pPr>
      <w:bookmarkStart w:id="146" w:name="_Sec690"/>
      <w:r>
        <w:t>1. Disponibilité des programmes</w:t>
      </w:r>
      <w:bookmarkEnd w:id="146"/>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D80E32" w14:paraId="4D6BCC2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ADAD8AF" w14:textId="77777777" w:rsidR="00D80E32" w:rsidRDefault="00B50EA9">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B7936F" w14:textId="77777777" w:rsidR="00D80E32" w:rsidRDefault="00B50EA9">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9FC557" w14:textId="77777777" w:rsidR="00D80E32" w:rsidRDefault="00B50EA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628766" w14:textId="77777777" w:rsidR="00D80E32" w:rsidRDefault="00B50EA9">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F14A5D" w14:textId="77777777" w:rsidR="00D80E32" w:rsidRDefault="00B50E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EBECACA" w14:textId="77777777" w:rsidR="00D80E32" w:rsidRDefault="00B50EA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76B512" w14:textId="77777777" w:rsidR="00D80E32" w:rsidRDefault="00B50EA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0D5FF5" w14:textId="77777777" w:rsidR="00D80E32" w:rsidRDefault="00B50EA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2733EB" w14:textId="77777777" w:rsidR="00D80E32" w:rsidRDefault="00B50EA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FF5FDD" w14:textId="77777777" w:rsidR="00D80E32" w:rsidRDefault="00B50EA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0D828B" w14:textId="77777777" w:rsidR="00D80E32" w:rsidRDefault="00B50EA9">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55DF7E" w14:textId="77777777" w:rsidR="00D80E32" w:rsidRDefault="00B50EA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80E32" w14:paraId="03DEA849" w14:textId="77777777">
        <w:tc>
          <w:tcPr>
            <w:tcW w:w="4160" w:type="dxa"/>
            <w:tcBorders>
              <w:top w:val="single" w:sz="6" w:space="0" w:color="FFFFFF"/>
              <w:left w:val="none" w:sz="4" w:space="0" w:color="6E6E6E"/>
              <w:bottom w:val="dashed" w:sz="4" w:space="0" w:color="BFBFBF"/>
              <w:right w:val="none" w:sz="4" w:space="0" w:color="6E6E6E"/>
            </w:tcBorders>
          </w:tcPr>
          <w:p w14:paraId="3B84A74D" w14:textId="77777777" w:rsidR="00D80E32" w:rsidRDefault="00B50EA9">
            <w:pPr>
              <w:pStyle w:val="ProductList-TableBody"/>
            </w:pPr>
            <w:r>
              <w:t>System Center 2019 Data Protection Manager</w:t>
            </w:r>
            <w:r>
              <w:fldChar w:fldCharType="begin"/>
            </w:r>
            <w:r>
              <w:instrText xml:space="preserve"> XE "System Center 2019 Data Protection Manager" </w:instrText>
            </w:r>
            <w:r>
              <w:fldChar w:fldCharType="end"/>
            </w:r>
            <w:r>
              <w:t xml:space="preserve"> par OSE (ML Client)</w:t>
            </w:r>
          </w:p>
        </w:tc>
        <w:tc>
          <w:tcPr>
            <w:tcW w:w="620" w:type="dxa"/>
            <w:tcBorders>
              <w:top w:val="single" w:sz="6" w:space="0" w:color="FFFFFF"/>
              <w:left w:val="none" w:sz="4" w:space="0" w:color="6E6E6E"/>
              <w:bottom w:val="dashed" w:sz="4" w:space="0" w:color="BFBFBF"/>
              <w:right w:val="none" w:sz="4" w:space="0" w:color="6E6E6E"/>
            </w:tcBorders>
          </w:tcPr>
          <w:p w14:paraId="6B12FD5A" w14:textId="77777777" w:rsidR="00D80E32" w:rsidRDefault="00B50EA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28E515E" w14:textId="77777777" w:rsidR="00D80E32" w:rsidRDefault="00B50EA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8D45DBD" w14:textId="77777777" w:rsidR="00D80E32" w:rsidRDefault="00B50EA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61CE64A" w14:textId="77777777" w:rsidR="00D80E32" w:rsidRDefault="00B50E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B7B6C"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AD691"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66DF1"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4745E" w14:textId="77777777" w:rsidR="00D80E32" w:rsidRDefault="00B50E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10E5D"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10C47"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101CB" w14:textId="77777777" w:rsidR="00D80E32" w:rsidRDefault="00B50EA9">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80E32" w14:paraId="18539833" w14:textId="77777777">
        <w:tc>
          <w:tcPr>
            <w:tcW w:w="4160" w:type="dxa"/>
            <w:tcBorders>
              <w:top w:val="dashed" w:sz="4" w:space="0" w:color="BFBFBF"/>
              <w:left w:val="none" w:sz="4" w:space="0" w:color="6E6E6E"/>
              <w:bottom w:val="none" w:sz="4" w:space="0" w:color="BFBFBF"/>
              <w:right w:val="none" w:sz="4" w:space="0" w:color="6E6E6E"/>
            </w:tcBorders>
          </w:tcPr>
          <w:p w14:paraId="0FEA9C57" w14:textId="77777777" w:rsidR="00D80E32" w:rsidRDefault="00B50EA9">
            <w:pPr>
              <w:pStyle w:val="ProductList-TableBody"/>
            </w:pPr>
            <w:r>
              <w:t>System Center 2019 Data Protection Manager</w:t>
            </w:r>
            <w:r>
              <w:fldChar w:fldCharType="begin"/>
            </w:r>
            <w:r>
              <w:instrText xml:space="preserve"> XE "System Center 2019 Data Protection Manager" </w:instrText>
            </w:r>
            <w:r>
              <w:fldChar w:fldCharType="end"/>
            </w:r>
            <w:r>
              <w:t xml:space="preserve"> par Utilisateur (ML Client)</w:t>
            </w:r>
          </w:p>
        </w:tc>
        <w:tc>
          <w:tcPr>
            <w:tcW w:w="620" w:type="dxa"/>
            <w:tcBorders>
              <w:top w:val="dashed" w:sz="4" w:space="0" w:color="BFBFBF"/>
              <w:left w:val="none" w:sz="4" w:space="0" w:color="6E6E6E"/>
              <w:bottom w:val="none" w:sz="4" w:space="0" w:color="BFBFBF"/>
              <w:right w:val="none" w:sz="4" w:space="0" w:color="6E6E6E"/>
            </w:tcBorders>
          </w:tcPr>
          <w:p w14:paraId="367C6257" w14:textId="77777777" w:rsidR="00D80E32" w:rsidRDefault="00B50EA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CD567F0" w14:textId="77777777" w:rsidR="00D80E32" w:rsidRDefault="00D80E3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2015535" w14:textId="77777777" w:rsidR="00D80E32" w:rsidRDefault="00B50EA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82E7EC4" w14:textId="77777777" w:rsidR="00D80E32" w:rsidRDefault="00B50E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1D4A2"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73ADB"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9E9C2"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9773D" w14:textId="77777777" w:rsidR="00D80E32" w:rsidRDefault="00B50E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04F1B"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780AC"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E0135B" w14:textId="77777777" w:rsidR="00D80E32" w:rsidRDefault="00D80E32">
            <w:pPr>
              <w:pStyle w:val="ProductList-TableBody"/>
              <w:jc w:val="center"/>
            </w:pPr>
          </w:p>
        </w:tc>
      </w:tr>
    </w:tbl>
    <w:p w14:paraId="5A02A608" w14:textId="77777777" w:rsidR="00D80E32" w:rsidRDefault="00B50EA9">
      <w:pPr>
        <w:pStyle w:val="ProductList-Offering1SubSection"/>
        <w:outlineLvl w:val="3"/>
      </w:pPr>
      <w:bookmarkStart w:id="147" w:name="_Sec745"/>
      <w:r>
        <w:t>2. Conditions des Produits</w:t>
      </w:r>
      <w:bookmarkEnd w:id="147"/>
    </w:p>
    <w:tbl>
      <w:tblPr>
        <w:tblStyle w:val="PURTable"/>
        <w:tblW w:w="0" w:type="dxa"/>
        <w:tblLook w:val="04A0" w:firstRow="1" w:lastRow="0" w:firstColumn="1" w:lastColumn="0" w:noHBand="0" w:noVBand="1"/>
      </w:tblPr>
      <w:tblGrid>
        <w:gridCol w:w="3630"/>
        <w:gridCol w:w="3634"/>
        <w:gridCol w:w="3652"/>
      </w:tblGrid>
      <w:tr w:rsidR="00D80E32" w14:paraId="59B39D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A86204" w14:textId="77777777" w:rsidR="00D80E32" w:rsidRDefault="00B50EA9">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00C4F685" w14:textId="77777777" w:rsidR="00D80E32" w:rsidRDefault="00B50EA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31EF3C" w14:textId="77777777" w:rsidR="00D80E32" w:rsidRDefault="00B50EA9">
            <w:pPr>
              <w:pStyle w:val="ProductList-TableBody"/>
            </w:pPr>
            <w:r>
              <w:rPr>
                <w:color w:val="404040"/>
              </w:rPr>
              <w:t>Éditions Antérieures : N/A</w:t>
            </w:r>
          </w:p>
        </w:tc>
      </w:tr>
      <w:tr w:rsidR="00D80E32" w14:paraId="604FF7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AE3ED" w14:textId="77777777" w:rsidR="00D80E32" w:rsidRDefault="00B50EA9">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6D1DE" w14:textId="77777777" w:rsidR="00D80E32" w:rsidRDefault="00B50EA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034DF22A" w14:textId="77777777" w:rsidR="00D80E32" w:rsidRDefault="00B50EA9">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D80E32" w14:paraId="29A322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222F8" w14:textId="77777777" w:rsidR="00D80E32" w:rsidRDefault="00B50EA9">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482CC" w14:textId="77777777" w:rsidR="00D80E32" w:rsidRDefault="00B50EA9">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AABF2" w14:textId="77777777" w:rsidR="00D80E32" w:rsidRDefault="00B50EA9">
            <w:pPr>
              <w:pStyle w:val="ProductList-TableBody"/>
            </w:pPr>
            <w:r>
              <w:rPr>
                <w:color w:val="404040"/>
              </w:rPr>
              <w:t>Éligible à Réduction : N/A</w:t>
            </w:r>
          </w:p>
        </w:tc>
      </w:tr>
      <w:tr w:rsidR="00D80E32" w14:paraId="5364F3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356EB" w14:textId="77777777" w:rsidR="00D80E32" w:rsidRDefault="00B50EA9">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A6191" w14:textId="77777777" w:rsidR="00D80E32" w:rsidRDefault="00B50EA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DDC9B" w14:textId="77777777" w:rsidR="00D80E32" w:rsidRDefault="00B50EA9">
            <w:pPr>
              <w:pStyle w:val="ProductList-TableBody"/>
            </w:pPr>
            <w:r>
              <w:rPr>
                <w:color w:val="404040"/>
              </w:rPr>
              <w:t>Éligible à Régularisation : N/A</w:t>
            </w:r>
          </w:p>
        </w:tc>
      </w:tr>
      <w:tr w:rsidR="00D80E32" w14:paraId="206A8A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DB955" w14:textId="77777777" w:rsidR="00D80E32" w:rsidRDefault="00B50EA9">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BD12F" w14:textId="77777777" w:rsidR="00D80E32" w:rsidRDefault="00D80E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4FA14" w14:textId="77777777" w:rsidR="00D80E32" w:rsidRDefault="00D80E32">
            <w:pPr>
              <w:pStyle w:val="ProductList-TableBody"/>
            </w:pPr>
          </w:p>
        </w:tc>
      </w:tr>
    </w:tbl>
    <w:p w14:paraId="324DB4DE" w14:textId="77777777" w:rsidR="00D80E32" w:rsidRDefault="00D80E32">
      <w:pPr>
        <w:pStyle w:val="ProductList-Body"/>
      </w:pPr>
    </w:p>
    <w:p w14:paraId="6A207BBE" w14:textId="77777777" w:rsidR="00D80E32" w:rsidRDefault="00B50EA9">
      <w:pPr>
        <w:pStyle w:val="ProductList-ClauseHeading"/>
        <w:outlineLvl w:val="4"/>
      </w:pPr>
      <w:r>
        <w:t>2.1 Clients Éducation</w:t>
      </w:r>
    </w:p>
    <w:p w14:paraId="7B3812B8" w14:textId="77777777" w:rsidR="00D80E32" w:rsidRDefault="00B50EA9">
      <w:pPr>
        <w:pStyle w:val="ProductList-Body"/>
      </w:pPr>
      <w:r>
        <w:t xml:space="preserve">Les clients ayant conclu un Accord de Mise en Œuvre de Solutions Éducation et un Accord de Mise en Œuvre Souscription School peuvent acheter une Licence de Gestion Client System Center 2019 Data Protection Manager par OSE et déployer selon l'Utilisateur ou par OSE tel que prévu dans le Modèle de licence </w:t>
      </w:r>
      <w:hyperlink w:anchor="_Sec544">
        <w:r>
          <w:rPr>
            <w:color w:val="00467F"/>
            <w:u w:val="single"/>
          </w:rPr>
          <w:t>Serveur de Gestion</w:t>
        </w:r>
      </w:hyperlink>
      <w:r>
        <w:t xml:space="preserve">. </w:t>
      </w:r>
    </w:p>
    <w:p w14:paraId="31330FDC" w14:textId="77777777" w:rsidR="00D80E32" w:rsidRDefault="00B50EA9">
      <w:pPr>
        <w:pStyle w:val="ProductList-Offering1SubSection"/>
        <w:outlineLvl w:val="3"/>
      </w:pPr>
      <w:bookmarkStart w:id="148" w:name="_Sec801"/>
      <w:r>
        <w:t>3. Droits d’utilisation</w:t>
      </w:r>
      <w:bookmarkEnd w:id="148"/>
    </w:p>
    <w:tbl>
      <w:tblPr>
        <w:tblStyle w:val="PURTable"/>
        <w:tblW w:w="0" w:type="dxa"/>
        <w:tblLook w:val="04A0" w:firstRow="1" w:lastRow="0" w:firstColumn="1" w:lastColumn="0" w:noHBand="0" w:noVBand="1"/>
      </w:tblPr>
      <w:tblGrid>
        <w:gridCol w:w="3644"/>
        <w:gridCol w:w="3613"/>
        <w:gridCol w:w="3659"/>
      </w:tblGrid>
      <w:tr w:rsidR="00D80E32" w14:paraId="17F718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F43DDF" w14:textId="77777777" w:rsidR="00D80E32" w:rsidRDefault="00B50EA9">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4AF64A69" w14:textId="77777777" w:rsidR="00D80E32" w:rsidRDefault="00B50EA9">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917309" w14:textId="77777777" w:rsidR="00D80E32" w:rsidRDefault="00B50EA9">
            <w:pPr>
              <w:pStyle w:val="ProductList-TableBody"/>
            </w:pPr>
            <w:r>
              <w:rPr>
                <w:color w:val="404040"/>
              </w:rPr>
              <w:t>Logiciels supplémentaires : N/A</w:t>
            </w:r>
          </w:p>
        </w:tc>
      </w:tr>
      <w:tr w:rsidR="00D80E32" w14:paraId="181599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D80F2" w14:textId="77777777" w:rsidR="00D80E32" w:rsidRDefault="00B50EA9">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C8C623" w14:textId="77777777" w:rsidR="00D80E32" w:rsidRDefault="00B50EA9">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tcPr>
          <w:p w14:paraId="7B66213A" w14:textId="77777777" w:rsidR="00D80E32" w:rsidRDefault="00B50EA9">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w:t>
            </w:r>
            <w:r>
              <w:lastRenderedPageBreak/>
              <w:t>Composants Logiciels Windows</w:t>
            </w:r>
          </w:p>
        </w:tc>
      </w:tr>
      <w:tr w:rsidR="00D80E32" w14:paraId="3EF1F990" w14:textId="77777777">
        <w:tc>
          <w:tcPr>
            <w:tcW w:w="4040" w:type="dxa"/>
            <w:tcBorders>
              <w:top w:val="single" w:sz="4" w:space="0" w:color="000000"/>
              <w:left w:val="single" w:sz="4" w:space="0" w:color="000000"/>
              <w:bottom w:val="single" w:sz="4" w:space="0" w:color="000000"/>
              <w:right w:val="single" w:sz="4" w:space="0" w:color="000000"/>
            </w:tcBorders>
          </w:tcPr>
          <w:p w14:paraId="0FA3C998" w14:textId="77777777" w:rsidR="00D80E32" w:rsidRDefault="00B50EA9">
            <w:pPr>
              <w:pStyle w:val="ProductList-TableBody"/>
            </w:pPr>
            <w:r>
              <w:lastRenderedPageBreak/>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9944D" w14:textId="77777777" w:rsidR="00D80E32" w:rsidRDefault="00D80E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B1DC5" w14:textId="77777777" w:rsidR="00D80E32" w:rsidRDefault="00D80E32">
            <w:pPr>
              <w:pStyle w:val="ProductList-TableBody"/>
            </w:pPr>
          </w:p>
        </w:tc>
      </w:tr>
    </w:tbl>
    <w:p w14:paraId="63FFF1D6" w14:textId="77777777" w:rsidR="00D80E32" w:rsidRDefault="00D80E32">
      <w:pPr>
        <w:pStyle w:val="ProductList-Body"/>
      </w:pPr>
    </w:p>
    <w:p w14:paraId="6CED877D" w14:textId="77777777" w:rsidR="00D80E32" w:rsidRDefault="00B50EA9">
      <w:pPr>
        <w:pStyle w:val="ProductList-ClauseHeading"/>
        <w:outlineLvl w:val="4"/>
      </w:pPr>
      <w:r>
        <w:t>3.1 Licence de Gestion</w:t>
      </w:r>
    </w:p>
    <w:tbl>
      <w:tblPr>
        <w:tblStyle w:val="PURTable"/>
        <w:tblW w:w="0" w:type="dxa"/>
        <w:tblLook w:val="04A0" w:firstRow="1" w:lastRow="0" w:firstColumn="1" w:lastColumn="0" w:noHBand="0" w:noVBand="1"/>
      </w:tblPr>
      <w:tblGrid>
        <w:gridCol w:w="3649"/>
        <w:gridCol w:w="3674"/>
        <w:gridCol w:w="3593"/>
      </w:tblGrid>
      <w:tr w:rsidR="00D80E32" w14:paraId="042867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F73C410" w14:textId="77777777" w:rsidR="00D80E32" w:rsidRDefault="00B50EA9">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14:paraId="47358B2E" w14:textId="77777777" w:rsidR="00D80E32" w:rsidRDefault="00B50EA9">
            <w:pPr>
              <w:pStyle w:val="ProductList-TableBody"/>
            </w:pPr>
            <w:r>
              <w:t>Licence Data Protection Manager System Center 2019 (Utilisateur ou OSE)</w:t>
            </w:r>
          </w:p>
        </w:tc>
        <w:tc>
          <w:tcPr>
            <w:tcW w:w="4040" w:type="dxa"/>
            <w:tcBorders>
              <w:top w:val="single" w:sz="18" w:space="0" w:color="0072C6"/>
              <w:left w:val="none" w:sz="4" w:space="0" w:color="000000"/>
              <w:bottom w:val="single" w:sz="4" w:space="0" w:color="000000"/>
              <w:right w:val="single" w:sz="4" w:space="0" w:color="000000"/>
            </w:tcBorders>
          </w:tcPr>
          <w:p w14:paraId="6C2936CE" w14:textId="77777777" w:rsidR="00D80E32" w:rsidRDefault="00D80E32">
            <w:pPr>
              <w:pStyle w:val="ProductList-TableBody"/>
            </w:pPr>
          </w:p>
        </w:tc>
      </w:tr>
    </w:tbl>
    <w:p w14:paraId="1D18BF6C" w14:textId="77777777" w:rsidR="00D80E32" w:rsidRDefault="00D80E32">
      <w:pPr>
        <w:pStyle w:val="ProductList-Body"/>
      </w:pPr>
    </w:p>
    <w:p w14:paraId="5974651B" w14:textId="77777777" w:rsidR="00D80E32" w:rsidRDefault="00B50EA9">
      <w:pPr>
        <w:pStyle w:val="ProductList-ClauseHeading"/>
        <w:outlineLvl w:val="4"/>
      </w:pPr>
      <w:r>
        <w:t>3.2 Technologie SQL Server</w:t>
      </w:r>
    </w:p>
    <w:p w14:paraId="6157929A" w14:textId="77777777" w:rsidR="00D80E32" w:rsidRDefault="00B50EA9">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exclusivement pour exécuter ledit Produit et tout autre Produit qui inclut des logiciels de base de données SQL Server.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qui sont sous la gestion ou le contrôle d'une entité autre que le Client ou l'un de ses Affiliés sont soumis à la clause d'</w:t>
      </w:r>
      <w:hyperlink w:anchor="_Sec537">
        <w:r>
          <w:rPr>
            <w:color w:val="00467F"/>
            <w:u w:val="single"/>
          </w:rPr>
          <w:t>Infogérance</w:t>
        </w:r>
      </w:hyperlink>
      <w:r>
        <w:t>.</w:t>
      </w:r>
    </w:p>
    <w:p w14:paraId="779FF6F5" w14:textId="77777777" w:rsidR="00D80E32" w:rsidRDefault="00B50EA9">
      <w:pPr>
        <w:pStyle w:val="ProductList-Offering1SubSection"/>
        <w:outlineLvl w:val="3"/>
      </w:pPr>
      <w:bookmarkStart w:id="149" w:name="_Sec927"/>
      <w:r>
        <w:t>4. Software Assurance</w:t>
      </w:r>
      <w:bookmarkEnd w:id="149"/>
    </w:p>
    <w:tbl>
      <w:tblPr>
        <w:tblStyle w:val="PURTable"/>
        <w:tblW w:w="0" w:type="dxa"/>
        <w:tblLook w:val="04A0" w:firstRow="1" w:lastRow="0" w:firstColumn="1" w:lastColumn="0" w:noHBand="0" w:noVBand="1"/>
      </w:tblPr>
      <w:tblGrid>
        <w:gridCol w:w="3641"/>
        <w:gridCol w:w="3640"/>
        <w:gridCol w:w="3635"/>
      </w:tblGrid>
      <w:tr w:rsidR="00D80E32" w14:paraId="019CA1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D20D1D" w14:textId="77777777" w:rsidR="00D80E32" w:rsidRDefault="00B50EA9">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4DF1F7" w14:textId="77777777" w:rsidR="00D80E32" w:rsidRDefault="00B50EA9">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48882B" w14:textId="77777777" w:rsidR="00D80E32" w:rsidRDefault="00B50EA9">
            <w:pPr>
              <w:pStyle w:val="ProductList-TableBody"/>
            </w:pPr>
            <w:r>
              <w:rPr>
                <w:color w:val="404040"/>
              </w:rPr>
              <w:t>Droits de Basculement : N/A</w:t>
            </w:r>
          </w:p>
        </w:tc>
      </w:tr>
      <w:tr w:rsidR="00D80E32" w14:paraId="1CAE4C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7260F" w14:textId="77777777" w:rsidR="00D80E32" w:rsidRDefault="00B50EA9">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547BF453" w14:textId="77777777" w:rsidR="00D80E32" w:rsidRDefault="00B50EA9">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8">
              <w:r>
                <w:rPr>
                  <w:color w:val="00467F"/>
                  <w:u w:val="single"/>
                </w:rPr>
                <w:t>Liste des produits - Octobre 2013</w:t>
              </w:r>
            </w:hyperlink>
            <w:r>
              <w:t xml:space="preserve">, </w:t>
            </w:r>
            <w:hyperlink r:id="rId59">
              <w:r>
                <w:rPr>
                  <w:color w:val="00467F"/>
                  <w:u w:val="single"/>
                </w:rPr>
                <w:t>Conditions des produits janvier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908AB" w14:textId="77777777" w:rsidR="00D80E32" w:rsidRDefault="00B50EA9">
            <w:pPr>
              <w:pStyle w:val="ProductList-TableBody"/>
            </w:pPr>
            <w:r>
              <w:rPr>
                <w:color w:val="404040"/>
              </w:rPr>
              <w:t>Droits d’Itinérance : N/A</w:t>
            </w:r>
          </w:p>
        </w:tc>
      </w:tr>
      <w:tr w:rsidR="00D80E32" w14:paraId="374FDBEC" w14:textId="77777777">
        <w:tc>
          <w:tcPr>
            <w:tcW w:w="4040" w:type="dxa"/>
            <w:tcBorders>
              <w:top w:val="single" w:sz="4" w:space="0" w:color="000000"/>
              <w:left w:val="single" w:sz="4" w:space="0" w:color="000000"/>
              <w:bottom w:val="single" w:sz="4" w:space="0" w:color="000000"/>
              <w:right w:val="single" w:sz="4" w:space="0" w:color="000000"/>
            </w:tcBorders>
          </w:tcPr>
          <w:p w14:paraId="65C93061" w14:textId="77777777" w:rsidR="00D80E32" w:rsidRDefault="00B50EA9">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1D9BE" w14:textId="77777777" w:rsidR="00D80E32" w:rsidRDefault="00B50EA9">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B4C6D" w14:textId="77777777" w:rsidR="00D80E32" w:rsidRDefault="00D80E32">
            <w:pPr>
              <w:pStyle w:val="ProductList-TableBody"/>
            </w:pPr>
          </w:p>
        </w:tc>
      </w:tr>
    </w:tbl>
    <w:p w14:paraId="0DB4BCE9" w14:textId="77777777" w:rsidR="00D80E32" w:rsidRDefault="00D80E32">
      <w:pPr>
        <w:pStyle w:val="ProductList-Body"/>
      </w:pPr>
    </w:p>
    <w:p w14:paraId="69BFF7C1" w14:textId="77777777" w:rsidR="00D80E32" w:rsidRDefault="00B50EA9">
      <w:pPr>
        <w:pStyle w:val="ProductList-ClauseHeading"/>
        <w:outlineLvl w:val="4"/>
      </w:pPr>
      <w:r>
        <w:t>4.1 Droits System Center Data Protection Manager Current Branch</w:t>
      </w:r>
    </w:p>
    <w:p w14:paraId="0490A166" w14:textId="77777777" w:rsidR="00D80E32" w:rsidRDefault="00B50EA9">
      <w:pPr>
        <w:pStyle w:val="ProductList-Body"/>
      </w:pPr>
      <w:r>
        <w:t>Les Clients détenteurs d’une SA active pour Licences System Center Data Protection Manager ou d’une Licence ML équivalente peuvent installer et utiliser l’option Current Branch de System Center Data Protection Manager.</w:t>
      </w:r>
    </w:p>
    <w:p w14:paraId="3B8C8A51" w14:textId="77777777" w:rsidR="00D80E32" w:rsidRDefault="00D80E32">
      <w:pPr>
        <w:pStyle w:val="ProductList-Body"/>
        <w:jc w:val="right"/>
      </w:pPr>
    </w:p>
    <w:tbl>
      <w:tblPr>
        <w:tblStyle w:val="PURTable"/>
        <w:tblW w:w="0" w:type="dxa"/>
        <w:tblLook w:val="04A0" w:firstRow="1" w:lastRow="0" w:firstColumn="1" w:lastColumn="0" w:noHBand="0" w:noVBand="1"/>
      </w:tblPr>
      <w:tblGrid>
        <w:gridCol w:w="10916"/>
      </w:tblGrid>
      <w:tr w:rsidR="00D80E32" w14:paraId="1EEE08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A30B1D" w14:textId="77777777" w:rsidR="00D80E32" w:rsidRDefault="00384E68">
            <w:pPr>
              <w:pStyle w:val="ProductList-TableBody"/>
              <w:jc w:val="right"/>
            </w:pPr>
            <w:hyperlink w:anchor="_Sec842">
              <w:r w:rsidR="00B50EA9">
                <w:rPr>
                  <w:color w:val="00467F"/>
                  <w:sz w:val="14"/>
                  <w:u w:val="single"/>
                </w:rPr>
                <w:t>Table des matières</w:t>
              </w:r>
            </w:hyperlink>
            <w:r w:rsidR="00B50EA9">
              <w:rPr>
                <w:sz w:val="14"/>
              </w:rPr>
              <w:t xml:space="preserve"> / </w:t>
            </w:r>
            <w:hyperlink w:anchor="_Sec549">
              <w:r w:rsidR="00B50EA9">
                <w:rPr>
                  <w:color w:val="00467F"/>
                  <w:sz w:val="14"/>
                  <w:u w:val="single"/>
                </w:rPr>
                <w:t>Glossaire</w:t>
              </w:r>
            </w:hyperlink>
            <w:r w:rsidR="00B50EA9">
              <w:rPr>
                <w:sz w:val="14"/>
              </w:rPr>
              <w:t xml:space="preserve"> / </w:t>
            </w:r>
            <w:hyperlink w:anchor="_Sec844">
              <w:r w:rsidR="00B50EA9">
                <w:rPr>
                  <w:color w:val="00467F"/>
                  <w:sz w:val="14"/>
                  <w:u w:val="single"/>
                </w:rPr>
                <w:t>Index</w:t>
              </w:r>
            </w:hyperlink>
          </w:p>
        </w:tc>
      </w:tr>
    </w:tbl>
    <w:p w14:paraId="2CBC08AD" w14:textId="77777777" w:rsidR="00D80E32" w:rsidRDefault="00D80E32">
      <w:pPr>
        <w:pStyle w:val="ProductList-Body"/>
      </w:pPr>
    </w:p>
    <w:p w14:paraId="44A5B162" w14:textId="77777777" w:rsidR="00D80E32" w:rsidRDefault="00B50EA9">
      <w:pPr>
        <w:pStyle w:val="ProductList-Offering2HeadingNoBorder"/>
        <w:outlineLvl w:val="2"/>
      </w:pPr>
      <w:bookmarkStart w:id="150" w:name="_Sec891"/>
      <w:r>
        <w:t>System Center Endpoint Protection</w:t>
      </w:r>
      <w:bookmarkEnd w:id="150"/>
      <w:r>
        <w:fldChar w:fldCharType="begin"/>
      </w:r>
      <w:r>
        <w:instrText xml:space="preserve"> TC "</w:instrText>
      </w:r>
      <w:bookmarkStart w:id="151" w:name="_Toc25930349"/>
      <w:r>
        <w:instrText>System Center Endpoint Protection</w:instrText>
      </w:r>
      <w:bookmarkEnd w:id="151"/>
      <w:r>
        <w:instrText>" \l 3</w:instrText>
      </w:r>
      <w:r>
        <w:fldChar w:fldCharType="end"/>
      </w:r>
    </w:p>
    <w:p w14:paraId="2392E2F5" w14:textId="77777777" w:rsidR="00D80E32" w:rsidRDefault="00B50EA9">
      <w:pPr>
        <w:pStyle w:val="ProductList-Offering1SubSection"/>
        <w:outlineLvl w:val="3"/>
      </w:pPr>
      <w:bookmarkStart w:id="152" w:name="_Sec892"/>
      <w:r>
        <w:t>1. Disponibilité des programmes</w:t>
      </w:r>
      <w:bookmarkEnd w:id="152"/>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D80E32" w14:paraId="420A981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5198920" w14:textId="77777777" w:rsidR="00D80E32" w:rsidRDefault="00B50EA9">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AE6C56" w14:textId="77777777" w:rsidR="00D80E32" w:rsidRDefault="00B50EA9">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7F05AB" w14:textId="77777777" w:rsidR="00D80E32" w:rsidRDefault="00B50EA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095693" w14:textId="77777777" w:rsidR="00D80E32" w:rsidRDefault="00B50EA9">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4B1D25" w14:textId="77777777" w:rsidR="00D80E32" w:rsidRDefault="00B50E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A9E2D1" w14:textId="77777777" w:rsidR="00D80E32" w:rsidRDefault="00B50EA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6F459E" w14:textId="77777777" w:rsidR="00D80E32" w:rsidRDefault="00B50EA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CE8222" w14:textId="77777777" w:rsidR="00D80E32" w:rsidRDefault="00B50EA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6333FB" w14:textId="77777777" w:rsidR="00D80E32" w:rsidRDefault="00B50EA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CE1807" w14:textId="77777777" w:rsidR="00D80E32" w:rsidRDefault="00B50EA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7C70FB" w14:textId="77777777" w:rsidR="00D80E32" w:rsidRDefault="00B50EA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06F5A5" w14:textId="77777777" w:rsidR="00D80E32" w:rsidRDefault="00B50EA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80E32" w14:paraId="6342C0AF" w14:textId="77777777">
        <w:tc>
          <w:tcPr>
            <w:tcW w:w="4160" w:type="dxa"/>
            <w:tcBorders>
              <w:top w:val="single" w:sz="6" w:space="0" w:color="FFFFFF"/>
              <w:left w:val="none" w:sz="4" w:space="0" w:color="6E6E6E"/>
              <w:bottom w:val="none" w:sz="4" w:space="0" w:color="BFBFBF"/>
              <w:right w:val="none" w:sz="4" w:space="0" w:color="6E6E6E"/>
            </w:tcBorders>
          </w:tcPr>
          <w:p w14:paraId="2B7908A4" w14:textId="77777777" w:rsidR="00D80E32" w:rsidRDefault="00B50EA9">
            <w:pPr>
              <w:pStyle w:val="ProductList-TableBody"/>
            </w:pPr>
            <w:r>
              <w:t>System Center Endpoint Protection 1606</w:t>
            </w:r>
            <w:r>
              <w:fldChar w:fldCharType="begin"/>
            </w:r>
            <w:r>
              <w:instrText xml:space="preserve"> XE "System Center Endpoint Protection 1606" </w:instrText>
            </w:r>
            <w:r>
              <w:fldChar w:fldCharType="end"/>
            </w:r>
            <w:r>
              <w:t xml:space="preserve"> (SL Dispositif et Utilisateur)</w:t>
            </w:r>
          </w:p>
        </w:tc>
        <w:tc>
          <w:tcPr>
            <w:tcW w:w="620" w:type="dxa"/>
            <w:tcBorders>
              <w:top w:val="single" w:sz="6" w:space="0" w:color="FFFFFF"/>
              <w:left w:val="none" w:sz="4" w:space="0" w:color="6E6E6E"/>
              <w:bottom w:val="none" w:sz="4" w:space="0" w:color="BFBFBF"/>
              <w:right w:val="none" w:sz="4" w:space="0" w:color="6E6E6E"/>
            </w:tcBorders>
          </w:tcPr>
          <w:p w14:paraId="5D4D3918" w14:textId="77777777" w:rsidR="00D80E32" w:rsidRDefault="00B50EA9">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76942C6D" w14:textId="77777777" w:rsidR="00D80E32" w:rsidRDefault="00B50EA9">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2D794237" w14:textId="77777777" w:rsidR="00D80E32" w:rsidRDefault="00D80E32">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1FEE121F"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39F672"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03C52"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6E584"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FB69E" w14:textId="77777777" w:rsidR="00D80E32" w:rsidRDefault="00B50E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2DB80B"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A665F"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62554"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14:paraId="12E6EA1F" w14:textId="77777777" w:rsidR="00D80E32" w:rsidRDefault="00B50EA9">
      <w:pPr>
        <w:pStyle w:val="ProductList-Offering1SubSection"/>
        <w:outlineLvl w:val="3"/>
      </w:pPr>
      <w:bookmarkStart w:id="153" w:name="_Sec893"/>
      <w:r>
        <w:t>2. Conditions des Produits</w:t>
      </w:r>
      <w:bookmarkEnd w:id="153"/>
    </w:p>
    <w:tbl>
      <w:tblPr>
        <w:tblStyle w:val="PURTable"/>
        <w:tblW w:w="0" w:type="dxa"/>
        <w:tblLook w:val="04A0" w:firstRow="1" w:lastRow="0" w:firstColumn="1" w:lastColumn="0" w:noHBand="0" w:noVBand="1"/>
      </w:tblPr>
      <w:tblGrid>
        <w:gridCol w:w="3630"/>
        <w:gridCol w:w="3634"/>
        <w:gridCol w:w="3652"/>
      </w:tblGrid>
      <w:tr w:rsidR="00D80E32" w14:paraId="587577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B053FF" w14:textId="77777777" w:rsidR="00D80E32" w:rsidRDefault="00B50EA9">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A9321F8" w14:textId="77777777" w:rsidR="00D80E32" w:rsidRDefault="00B50EA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8B1A1C" w14:textId="77777777" w:rsidR="00D80E32" w:rsidRDefault="00B50EA9">
            <w:pPr>
              <w:pStyle w:val="ProductList-TableBody"/>
            </w:pPr>
            <w:r>
              <w:rPr>
                <w:color w:val="404040"/>
              </w:rPr>
              <w:t>Éligible à l’extension de durée : N/A</w:t>
            </w:r>
          </w:p>
        </w:tc>
      </w:tr>
      <w:tr w:rsidR="00D80E32" w14:paraId="3F6526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4B6CA" w14:textId="77777777" w:rsidR="00D80E32" w:rsidRDefault="00B50EA9">
            <w:pPr>
              <w:pStyle w:val="ProductList-TableBody"/>
            </w:pPr>
            <w:r>
              <w:rPr>
                <w:color w:val="404040"/>
              </w:rPr>
              <w:t xml:space="preserve">Éditions Antérieures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53C67" w14:textId="77777777" w:rsidR="00D80E32" w:rsidRDefault="00B50EA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AE6CE" w14:textId="77777777" w:rsidR="00D80E32" w:rsidRDefault="00B50EA9">
            <w:pPr>
              <w:pStyle w:val="ProductList-TableBody"/>
            </w:pPr>
            <w:r>
              <w:rPr>
                <w:color w:val="404040"/>
              </w:rPr>
              <w:t>Condition Préalable (SA) : N/A</w:t>
            </w:r>
          </w:p>
        </w:tc>
      </w:tr>
      <w:tr w:rsidR="00D80E32" w14:paraId="048D11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F837C" w14:textId="77777777" w:rsidR="00D80E32" w:rsidRDefault="00B50EA9">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3F82C" w14:textId="77777777" w:rsidR="00D80E32" w:rsidRDefault="00B50EA9">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49ECE" w14:textId="77777777" w:rsidR="00D80E32" w:rsidRDefault="00B50EA9">
            <w:pPr>
              <w:pStyle w:val="ProductList-TableBody"/>
            </w:pPr>
            <w:r>
              <w:rPr>
                <w:color w:val="404040"/>
              </w:rPr>
              <w:t>Éligible à Réduction : N/A</w:t>
            </w:r>
          </w:p>
        </w:tc>
      </w:tr>
      <w:tr w:rsidR="00D80E32" w14:paraId="5349AF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65BEE" w14:textId="77777777" w:rsidR="00D80E32" w:rsidRDefault="00B50EA9">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17D7E" w14:textId="77777777" w:rsidR="00D80E32" w:rsidRDefault="00B50EA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84847" w14:textId="77777777" w:rsidR="00D80E32" w:rsidRDefault="00B50EA9">
            <w:pPr>
              <w:pStyle w:val="ProductList-TableBody"/>
            </w:pPr>
            <w:r>
              <w:rPr>
                <w:color w:val="404040"/>
              </w:rPr>
              <w:t>Éligible à Régularisation : N/A</w:t>
            </w:r>
          </w:p>
        </w:tc>
      </w:tr>
      <w:tr w:rsidR="00D80E32" w14:paraId="40238D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11919" w14:textId="77777777" w:rsidR="00D80E32" w:rsidRDefault="00B50EA9">
            <w:pPr>
              <w:pStyle w:val="ProductList-TableBody"/>
            </w:pPr>
            <w:r>
              <w:rPr>
                <w:color w:val="404040"/>
              </w:rPr>
              <w:t xml:space="preserve">Remise Actualisée (UTD)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CBB30" w14:textId="77777777" w:rsidR="00D80E32" w:rsidRDefault="00D80E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5D184" w14:textId="77777777" w:rsidR="00D80E32" w:rsidRDefault="00D80E32">
            <w:pPr>
              <w:pStyle w:val="ProductList-TableBody"/>
            </w:pPr>
          </w:p>
        </w:tc>
      </w:tr>
    </w:tbl>
    <w:p w14:paraId="2F04751A" w14:textId="77777777" w:rsidR="00D80E32" w:rsidRDefault="00B50EA9">
      <w:pPr>
        <w:pStyle w:val="ProductList-Offering1SubSection"/>
        <w:outlineLvl w:val="3"/>
      </w:pPr>
      <w:bookmarkStart w:id="154" w:name="_Sec894"/>
      <w:r>
        <w:t>3. Droits d’utilisation</w:t>
      </w:r>
      <w:bookmarkEnd w:id="154"/>
    </w:p>
    <w:tbl>
      <w:tblPr>
        <w:tblStyle w:val="PURTable"/>
        <w:tblW w:w="0" w:type="dxa"/>
        <w:tblLook w:val="04A0" w:firstRow="1" w:lastRow="0" w:firstColumn="1" w:lastColumn="0" w:noHBand="0" w:noVBand="1"/>
      </w:tblPr>
      <w:tblGrid>
        <w:gridCol w:w="3644"/>
        <w:gridCol w:w="3613"/>
        <w:gridCol w:w="3659"/>
      </w:tblGrid>
      <w:tr w:rsidR="00D80E32" w14:paraId="46ECD5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0D28AE" w14:textId="77777777" w:rsidR="00D80E32" w:rsidRDefault="00B50EA9">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5">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68DE8AED" w14:textId="77777777" w:rsidR="00D80E32" w:rsidRDefault="00B50EA9">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849FA2" w14:textId="77777777" w:rsidR="00D80E32" w:rsidRDefault="00B50EA9">
            <w:pPr>
              <w:pStyle w:val="ProductList-TableBody"/>
            </w:pPr>
            <w:r>
              <w:rPr>
                <w:color w:val="404040"/>
              </w:rPr>
              <w:t>Logiciels supplémentaires : N/A</w:t>
            </w:r>
          </w:p>
        </w:tc>
      </w:tr>
      <w:tr w:rsidR="00D80E32" w14:paraId="381333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A2811" w14:textId="77777777" w:rsidR="00D80E32" w:rsidRDefault="00B50EA9">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14:paraId="2E9FC10F" w14:textId="77777777" w:rsidR="00D80E32" w:rsidRDefault="00B50EA9">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E2EB9" w14:textId="77777777" w:rsidR="00D80E32" w:rsidRDefault="00B50EA9">
            <w:pPr>
              <w:pStyle w:val="ProductList-TableBody"/>
            </w:pPr>
            <w:r>
              <w:rPr>
                <w:color w:val="404040"/>
              </w:rPr>
              <w:t>Technologies Incluses : N/A</w:t>
            </w:r>
          </w:p>
        </w:tc>
      </w:tr>
      <w:tr w:rsidR="00D80E32" w14:paraId="0A4629F7" w14:textId="77777777">
        <w:tc>
          <w:tcPr>
            <w:tcW w:w="4040" w:type="dxa"/>
            <w:tcBorders>
              <w:top w:val="single" w:sz="4" w:space="0" w:color="000000"/>
              <w:left w:val="single" w:sz="4" w:space="0" w:color="000000"/>
              <w:bottom w:val="single" w:sz="4" w:space="0" w:color="000000"/>
              <w:right w:val="single" w:sz="4" w:space="0" w:color="000000"/>
            </w:tcBorders>
          </w:tcPr>
          <w:p w14:paraId="53B00804" w14:textId="77777777" w:rsidR="00D80E32" w:rsidRDefault="00B50EA9">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6">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07691" w14:textId="77777777" w:rsidR="00D80E32" w:rsidRDefault="00D80E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16ED9" w14:textId="77777777" w:rsidR="00D80E32" w:rsidRDefault="00D80E32">
            <w:pPr>
              <w:pStyle w:val="ProductList-TableBody"/>
            </w:pPr>
          </w:p>
        </w:tc>
      </w:tr>
    </w:tbl>
    <w:p w14:paraId="40C4A5DF" w14:textId="77777777" w:rsidR="00D80E32" w:rsidRDefault="00D80E32">
      <w:pPr>
        <w:pStyle w:val="ProductList-Body"/>
      </w:pPr>
    </w:p>
    <w:p w14:paraId="531C3E3E" w14:textId="77777777" w:rsidR="00D80E32" w:rsidRDefault="00B50EA9">
      <w:pPr>
        <w:pStyle w:val="ProductList-ClauseHeading"/>
        <w:outlineLvl w:val="4"/>
      </w:pPr>
      <w:r>
        <w:t>3.1 Licence de Gestion</w:t>
      </w:r>
    </w:p>
    <w:tbl>
      <w:tblPr>
        <w:tblStyle w:val="PURTable"/>
        <w:tblW w:w="0" w:type="dxa"/>
        <w:tblLook w:val="04A0" w:firstRow="1" w:lastRow="0" w:firstColumn="1" w:lastColumn="0" w:noHBand="0" w:noVBand="1"/>
      </w:tblPr>
      <w:tblGrid>
        <w:gridCol w:w="3639"/>
        <w:gridCol w:w="3665"/>
        <w:gridCol w:w="3612"/>
      </w:tblGrid>
      <w:tr w:rsidR="00D80E32" w14:paraId="52A814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7D8CAF61" w14:textId="77777777" w:rsidR="00D80E32" w:rsidRDefault="00B50EA9">
            <w:pPr>
              <w:pStyle w:val="ProductList-TableBody"/>
            </w:pPr>
            <w:r>
              <w:t>Licence de Gestion Client</w:t>
            </w:r>
          </w:p>
        </w:tc>
        <w:tc>
          <w:tcPr>
            <w:tcW w:w="4040" w:type="dxa"/>
            <w:tcBorders>
              <w:top w:val="single" w:sz="9" w:space="0" w:color="0072C6"/>
              <w:left w:val="single" w:sz="4" w:space="0" w:color="000000"/>
              <w:bottom w:val="none" w:sz="4" w:space="0" w:color="6E6E6E"/>
              <w:right w:val="none" w:sz="4" w:space="0" w:color="6E6E6E"/>
            </w:tcBorders>
          </w:tcPr>
          <w:p w14:paraId="19311ACB" w14:textId="77777777" w:rsidR="00D80E32" w:rsidRDefault="00B50EA9">
            <w:pPr>
              <w:pStyle w:val="ProductList-TableBody"/>
            </w:pPr>
            <w:r>
              <w:t>System Center Endpoint Protection</w:t>
            </w:r>
            <w:r>
              <w:fldChar w:fldCharType="begin"/>
            </w:r>
            <w:r>
              <w:instrText xml:space="preserve"> XE "System Center Endpoint Protection" </w:instrText>
            </w:r>
            <w:r>
              <w:fldChar w:fldCharType="end"/>
            </w:r>
            <w:r>
              <w:t xml:space="preserve"> (SL Dispositif ou Utilisateur)</w:t>
            </w:r>
          </w:p>
        </w:tc>
        <w:tc>
          <w:tcPr>
            <w:tcW w:w="3920" w:type="dxa"/>
            <w:tcBorders>
              <w:top w:val="single" w:sz="9" w:space="0" w:color="0072C6"/>
              <w:left w:val="none" w:sz="4" w:space="0" w:color="6E6E6E"/>
              <w:bottom w:val="none" w:sz="4" w:space="0" w:color="6E6E6E"/>
              <w:right w:val="single" w:sz="4" w:space="0" w:color="000000"/>
            </w:tcBorders>
          </w:tcPr>
          <w:p w14:paraId="0BDDAFA5" w14:textId="77777777" w:rsidR="00D80E32" w:rsidRDefault="00B50EA9">
            <w:pPr>
              <w:pStyle w:val="ProductList-TableBody"/>
            </w:pPr>
            <w:r>
              <w:t xml:space="preserve">Intune </w:t>
            </w:r>
            <w:r>
              <w:fldChar w:fldCharType="begin"/>
            </w:r>
            <w:r>
              <w:instrText xml:space="preserve"> XE "Intune " </w:instrText>
            </w:r>
            <w:r>
              <w:fldChar w:fldCharType="end"/>
            </w:r>
            <w:r>
              <w:t>(SL Utilisateur, Module Complémentaire), Intune pour l’Éducation</w:t>
            </w:r>
            <w:r>
              <w:fldChar w:fldCharType="begin"/>
            </w:r>
            <w:r>
              <w:instrText xml:space="preserve"> XE "Intune pour l’Éducation" </w:instrText>
            </w:r>
            <w:r>
              <w:fldChar w:fldCharType="end"/>
            </w:r>
            <w:r>
              <w:t xml:space="preserve"> (SL Utilisateur, SL Dispositif, Module Complémentaire), Intune pour Dispositifs</w:t>
            </w:r>
            <w:r>
              <w:fldChar w:fldCharType="begin"/>
            </w:r>
            <w:r>
              <w:instrText xml:space="preserve"> XE "Intune pour Dispositifs" </w:instrText>
            </w:r>
            <w:r>
              <w:fldChar w:fldCharType="end"/>
            </w:r>
          </w:p>
        </w:tc>
      </w:tr>
      <w:tr w:rsidR="00D80E32" w14:paraId="100D5ECB"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1535973D" w14:textId="77777777" w:rsidR="00D80E32" w:rsidRDefault="00D80E32">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43F7CC09" w14:textId="77777777" w:rsidR="00D80E32" w:rsidRDefault="00B50EA9">
            <w:pPr>
              <w:pStyle w:val="ProductList-TableBody"/>
            </w:pPr>
            <w:r>
              <w:t>Windows 10 Entreprise E5 et A5</w:t>
            </w:r>
            <w:r>
              <w:fldChar w:fldCharType="begin"/>
            </w:r>
            <w:r>
              <w:instrText xml:space="preserve"> XE "Windows 10 Entreprise E5 et A5" </w:instrText>
            </w:r>
            <w:r>
              <w:fldChar w:fldCharType="end"/>
            </w:r>
            <w:r>
              <w:t xml:space="preserve"> (SL Utilisateur)</w:t>
            </w:r>
          </w:p>
        </w:tc>
        <w:tc>
          <w:tcPr>
            <w:tcW w:w="3920" w:type="dxa"/>
            <w:tcBorders>
              <w:top w:val="none" w:sz="4" w:space="0" w:color="6E6E6E"/>
              <w:left w:val="none" w:sz="4" w:space="0" w:color="6E6E6E"/>
              <w:bottom w:val="none" w:sz="4" w:space="0" w:color="6E6E6E"/>
              <w:right w:val="single" w:sz="4" w:space="0" w:color="000000"/>
            </w:tcBorders>
          </w:tcPr>
          <w:p w14:paraId="145B5D0C" w14:textId="77777777" w:rsidR="00D80E32" w:rsidRDefault="00B50EA9">
            <w:pPr>
              <w:pStyle w:val="ProductList-TableBody"/>
            </w:pPr>
            <w:r>
              <w:t>Windows VDA E5</w:t>
            </w:r>
            <w:r>
              <w:fldChar w:fldCharType="begin"/>
            </w:r>
            <w:r>
              <w:instrText xml:space="preserve"> XE "Windows VDA E5" </w:instrText>
            </w:r>
            <w:r>
              <w:fldChar w:fldCharType="end"/>
            </w:r>
            <w:r>
              <w:t xml:space="preserve"> (SL Utilisateur)</w:t>
            </w:r>
          </w:p>
        </w:tc>
      </w:tr>
      <w:tr w:rsidR="00D80E32" w14:paraId="3F571E57"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6BFA4585" w14:textId="77777777" w:rsidR="00D80E32" w:rsidRDefault="00D80E32">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7B49ECDC" w14:textId="77777777" w:rsidR="00D80E32" w:rsidRDefault="00B50EA9">
            <w:pPr>
              <w:pStyle w:val="ProductList-TableBody"/>
            </w:pPr>
            <w:r>
              <w:t>Windows 10 Éducation E5</w:t>
            </w:r>
            <w:r>
              <w:fldChar w:fldCharType="begin"/>
            </w:r>
            <w:r>
              <w:instrText xml:space="preserve"> XE "Windows 10 Éducation E5" </w:instrText>
            </w:r>
            <w:r>
              <w:fldChar w:fldCharType="end"/>
            </w:r>
            <w:r>
              <w:t xml:space="preserve"> (SL Utilisateur) </w:t>
            </w:r>
          </w:p>
        </w:tc>
        <w:tc>
          <w:tcPr>
            <w:tcW w:w="3920" w:type="dxa"/>
            <w:tcBorders>
              <w:top w:val="none" w:sz="4" w:space="0" w:color="6E6E6E"/>
              <w:left w:val="none" w:sz="4" w:space="0" w:color="6E6E6E"/>
              <w:bottom w:val="single" w:sz="4" w:space="0" w:color="000000"/>
              <w:right w:val="single" w:sz="4" w:space="0" w:color="000000"/>
            </w:tcBorders>
          </w:tcPr>
          <w:p w14:paraId="5E10A357" w14:textId="77777777" w:rsidR="00D80E32" w:rsidRDefault="00B50EA9">
            <w:pPr>
              <w:pStyle w:val="ProductList-TableBody"/>
            </w:pPr>
            <w:r>
              <w:t>M365 E5 Security</w:t>
            </w:r>
            <w:r>
              <w:fldChar w:fldCharType="begin"/>
            </w:r>
            <w:r>
              <w:instrText xml:space="preserve"> XE "M365 E5 Security" </w:instrText>
            </w:r>
            <w:r>
              <w:fldChar w:fldCharType="end"/>
            </w:r>
            <w:r>
              <w:t xml:space="preserve"> (SL Utilisateur)</w:t>
            </w:r>
          </w:p>
        </w:tc>
      </w:tr>
    </w:tbl>
    <w:p w14:paraId="0C33D25D" w14:textId="77777777" w:rsidR="00D80E32" w:rsidRDefault="00D80E32">
      <w:pPr>
        <w:pStyle w:val="ProductList-Body"/>
      </w:pPr>
    </w:p>
    <w:p w14:paraId="3B19FCB2" w14:textId="77777777" w:rsidR="00D80E32" w:rsidRDefault="00B50EA9">
      <w:pPr>
        <w:pStyle w:val="ProductList-ClauseHeading"/>
        <w:outlineLvl w:val="4"/>
      </w:pPr>
      <w:r>
        <w:t>3.2 SL Gestion Serveur</w:t>
      </w:r>
    </w:p>
    <w:p w14:paraId="6F001A5E" w14:textId="77777777" w:rsidR="00D80E32" w:rsidRDefault="00B50EA9">
      <w:pPr>
        <w:pStyle w:val="ProductList-Body"/>
      </w:pPr>
      <w:r>
        <w:t xml:space="preserve">En plus des exigences en termes de SL Utilisateur, des Licences de Gestion Serveur sont nécessaires pour chaque Serveur dans les quantités indiquées dans les conditions de licence de System Center 2016 Datacenter et Standard. Pour les besoins de la présente disposition,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des systèmes d’exploitation serveur qui accèdent à System Center Endpoint Protection ou au logiciel associé sont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gérés. Pour les besoins du présent paragraphe, « Serveur » désigne un dispositif sur lequel le Client exécute le logiciel de système d’exploitation serveur.</w:t>
      </w:r>
    </w:p>
    <w:p w14:paraId="720082F4" w14:textId="77777777" w:rsidR="00D80E32" w:rsidRDefault="00D80E32">
      <w:pPr>
        <w:pStyle w:val="ProductList-Body"/>
      </w:pPr>
    </w:p>
    <w:p w14:paraId="18ACBFC2" w14:textId="77777777" w:rsidR="00D80E32" w:rsidRDefault="00B50EA9">
      <w:pPr>
        <w:pStyle w:val="ProductList-ClauseHeading"/>
        <w:outlineLvl w:val="4"/>
      </w:pPr>
      <w:r>
        <w:t>3.3 Substitution de moteurs d’analyse</w:t>
      </w:r>
    </w:p>
    <w:p w14:paraId="3645255B" w14:textId="77777777" w:rsidR="00D80E32" w:rsidRDefault="00B50EA9">
      <w:pPr>
        <w:pStyle w:val="ProductList-Body"/>
      </w:pPr>
      <w:r>
        <w:t>Microsoft peut remplacer des fichiers et des logiciels comparables pour les Services en Ligne par :</w:t>
      </w:r>
    </w:p>
    <w:p w14:paraId="15B6F086" w14:textId="77777777" w:rsidR="00D80E32" w:rsidRDefault="00B50EA9" w:rsidP="00B50EA9">
      <w:pPr>
        <w:pStyle w:val="ProductList-Bullet"/>
        <w:numPr>
          <w:ilvl w:val="0"/>
          <w:numId w:val="23"/>
        </w:numPr>
      </w:pPr>
      <w:r>
        <w:t>les logiciels antivirus et contre le courrier indésirable ; et</w:t>
      </w:r>
    </w:p>
    <w:p w14:paraId="2635FDB4" w14:textId="77777777" w:rsidR="00D80E32" w:rsidRDefault="00B50EA9" w:rsidP="00B50EA9">
      <w:pPr>
        <w:pStyle w:val="ProductList-Bullet"/>
        <w:numPr>
          <w:ilvl w:val="0"/>
          <w:numId w:val="23"/>
        </w:numPr>
      </w:pPr>
      <w:r>
        <w:t>les fichiers de signature et de données de filtrage du contenu du service en ligne.</w:t>
      </w:r>
    </w:p>
    <w:p w14:paraId="00529EA3" w14:textId="77777777" w:rsidR="00D80E32" w:rsidRDefault="00B50EA9">
      <w:pPr>
        <w:pStyle w:val="ProductList-Offering1SubSection"/>
        <w:outlineLvl w:val="3"/>
      </w:pPr>
      <w:bookmarkStart w:id="155" w:name="_Sec895"/>
      <w:r>
        <w:t>4. Software Assurance</w:t>
      </w:r>
      <w:bookmarkEnd w:id="155"/>
    </w:p>
    <w:tbl>
      <w:tblPr>
        <w:tblStyle w:val="PURTable"/>
        <w:tblW w:w="0" w:type="dxa"/>
        <w:tblLook w:val="04A0" w:firstRow="1" w:lastRow="0" w:firstColumn="1" w:lastColumn="0" w:noHBand="0" w:noVBand="1"/>
      </w:tblPr>
      <w:tblGrid>
        <w:gridCol w:w="3641"/>
        <w:gridCol w:w="3640"/>
        <w:gridCol w:w="3635"/>
      </w:tblGrid>
      <w:tr w:rsidR="00D80E32" w14:paraId="227750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9C8830" w14:textId="77777777" w:rsidR="00D80E32" w:rsidRDefault="00B50EA9">
            <w:pPr>
              <w:pStyle w:val="ProductList-TableBody"/>
            </w:pPr>
            <w:r>
              <w:rPr>
                <w:color w:val="404040"/>
              </w:rPr>
              <w:t>Avantages de la SA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218364" w14:textId="77777777" w:rsidR="00D80E32" w:rsidRDefault="00B50EA9">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BA4F0C" w14:textId="77777777" w:rsidR="00D80E32" w:rsidRDefault="00B50EA9">
            <w:pPr>
              <w:pStyle w:val="ProductList-TableBody"/>
            </w:pPr>
            <w:r>
              <w:rPr>
                <w:color w:val="404040"/>
              </w:rPr>
              <w:t>Droits de Basculement : N/A</w:t>
            </w:r>
          </w:p>
        </w:tc>
      </w:tr>
      <w:tr w:rsidR="00D80E32" w14:paraId="3BC389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FBA97" w14:textId="77777777" w:rsidR="00D80E32" w:rsidRDefault="00B50EA9">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4BB603ED" w14:textId="77777777" w:rsidR="00D80E32" w:rsidRDefault="00B50EA9">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60">
              <w:r>
                <w:rPr>
                  <w:color w:val="00467F"/>
                  <w:u w:val="single"/>
                </w:rPr>
                <w:t>Liste des Produits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18978" w14:textId="77777777" w:rsidR="00D80E32" w:rsidRDefault="00B50EA9">
            <w:pPr>
              <w:pStyle w:val="ProductList-TableBody"/>
            </w:pPr>
            <w:r>
              <w:rPr>
                <w:color w:val="404040"/>
              </w:rPr>
              <w:t>Droits d’Itinérance : N/A</w:t>
            </w:r>
          </w:p>
        </w:tc>
      </w:tr>
      <w:tr w:rsidR="00D80E32" w14:paraId="2AE913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BE35A" w14:textId="77777777" w:rsidR="00D80E32" w:rsidRDefault="00B50EA9">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DDBD8" w14:textId="77777777" w:rsidR="00D80E32" w:rsidRDefault="00B50EA9">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7D9BD" w14:textId="77777777" w:rsidR="00D80E32" w:rsidRDefault="00D80E32">
            <w:pPr>
              <w:pStyle w:val="ProductList-TableBody"/>
            </w:pPr>
          </w:p>
        </w:tc>
      </w:tr>
    </w:tbl>
    <w:p w14:paraId="4AA01E01" w14:textId="77777777" w:rsidR="00D80E32" w:rsidRDefault="00D80E32">
      <w:pPr>
        <w:pStyle w:val="ProductList-Body"/>
      </w:pPr>
    </w:p>
    <w:p w14:paraId="7BABEA05" w14:textId="77777777" w:rsidR="00D80E32" w:rsidRDefault="00B50EA9">
      <w:pPr>
        <w:pStyle w:val="ProductList-ClauseHeading"/>
        <w:outlineLvl w:val="4"/>
      </w:pPr>
      <w:r>
        <w:t>4.1 Droits System Center Endpoint Protection Current Branch</w:t>
      </w:r>
    </w:p>
    <w:p w14:paraId="0D3DC3F8" w14:textId="77777777" w:rsidR="00D80E32" w:rsidRDefault="00B50EA9">
      <w:pPr>
        <w:pStyle w:val="ProductList-Body"/>
      </w:pPr>
      <w:r>
        <w:t>Les Clients détenteurs d’une SA active pour Licences System Center Endpoint Protection ou d’une Licence ML équivalente peuvent installer et utiliser l’option Current Branch de System Center Endpoint Protection.</w:t>
      </w:r>
    </w:p>
    <w:p w14:paraId="1593C834" w14:textId="77777777" w:rsidR="00D80E32" w:rsidRDefault="00D80E32">
      <w:pPr>
        <w:pStyle w:val="ProductList-Body"/>
        <w:jc w:val="right"/>
      </w:pPr>
    </w:p>
    <w:tbl>
      <w:tblPr>
        <w:tblStyle w:val="PURTable"/>
        <w:tblW w:w="0" w:type="dxa"/>
        <w:tblLook w:val="04A0" w:firstRow="1" w:lastRow="0" w:firstColumn="1" w:lastColumn="0" w:noHBand="0" w:noVBand="1"/>
      </w:tblPr>
      <w:tblGrid>
        <w:gridCol w:w="10916"/>
      </w:tblGrid>
      <w:tr w:rsidR="00D80E32" w14:paraId="421B7C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7434D3" w14:textId="77777777" w:rsidR="00D80E32" w:rsidRDefault="00384E68">
            <w:pPr>
              <w:pStyle w:val="ProductList-TableBody"/>
              <w:jc w:val="right"/>
            </w:pPr>
            <w:hyperlink w:anchor="_Sec842">
              <w:r w:rsidR="00B50EA9">
                <w:rPr>
                  <w:color w:val="00467F"/>
                  <w:sz w:val="14"/>
                  <w:u w:val="single"/>
                </w:rPr>
                <w:t>Table des matières</w:t>
              </w:r>
            </w:hyperlink>
            <w:r w:rsidR="00B50EA9">
              <w:rPr>
                <w:sz w:val="14"/>
              </w:rPr>
              <w:t xml:space="preserve"> / </w:t>
            </w:r>
            <w:hyperlink w:anchor="_Sec549">
              <w:r w:rsidR="00B50EA9">
                <w:rPr>
                  <w:color w:val="00467F"/>
                  <w:sz w:val="14"/>
                  <w:u w:val="single"/>
                </w:rPr>
                <w:t>Glossaire</w:t>
              </w:r>
            </w:hyperlink>
            <w:r w:rsidR="00B50EA9">
              <w:rPr>
                <w:sz w:val="14"/>
              </w:rPr>
              <w:t xml:space="preserve"> / </w:t>
            </w:r>
            <w:hyperlink w:anchor="_Sec844">
              <w:r w:rsidR="00B50EA9">
                <w:rPr>
                  <w:color w:val="00467F"/>
                  <w:sz w:val="14"/>
                  <w:u w:val="single"/>
                </w:rPr>
                <w:t>Index</w:t>
              </w:r>
            </w:hyperlink>
          </w:p>
        </w:tc>
      </w:tr>
    </w:tbl>
    <w:p w14:paraId="3391E794" w14:textId="77777777" w:rsidR="00D80E32" w:rsidRDefault="00D80E32">
      <w:pPr>
        <w:pStyle w:val="ProductList-Body"/>
      </w:pPr>
    </w:p>
    <w:p w14:paraId="7F6DE291" w14:textId="77777777" w:rsidR="00D80E32" w:rsidRDefault="00B50EA9">
      <w:pPr>
        <w:pStyle w:val="ProductList-Offering2HeadingNoBorder"/>
        <w:outlineLvl w:val="2"/>
      </w:pPr>
      <w:bookmarkStart w:id="156" w:name="_Sec1180"/>
      <w:r>
        <w:t>System Center Operations Manager</w:t>
      </w:r>
      <w:bookmarkEnd w:id="156"/>
      <w:r>
        <w:fldChar w:fldCharType="begin"/>
      </w:r>
      <w:r>
        <w:instrText xml:space="preserve"> TC "</w:instrText>
      </w:r>
      <w:bookmarkStart w:id="157" w:name="_Toc25930350"/>
      <w:r>
        <w:instrText>System Center Operations Manager</w:instrText>
      </w:r>
      <w:bookmarkEnd w:id="157"/>
      <w:r>
        <w:instrText>" \l 3</w:instrText>
      </w:r>
      <w:r>
        <w:fldChar w:fldCharType="end"/>
      </w:r>
    </w:p>
    <w:p w14:paraId="3599D1A8" w14:textId="77777777" w:rsidR="00D80E32" w:rsidRDefault="00B50EA9">
      <w:pPr>
        <w:pStyle w:val="ProductList-Offering1SubSection"/>
        <w:outlineLvl w:val="3"/>
      </w:pPr>
      <w:bookmarkStart w:id="158" w:name="_Sec1181"/>
      <w:r>
        <w:t>1. Disponibilité des programmes</w:t>
      </w:r>
      <w:bookmarkEnd w:id="158"/>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D80E32" w14:paraId="7EF58D9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90CF2F8" w14:textId="77777777" w:rsidR="00D80E32" w:rsidRDefault="00B50EA9">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D2053D" w14:textId="77777777" w:rsidR="00D80E32" w:rsidRDefault="00B50EA9">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1FB348" w14:textId="77777777" w:rsidR="00D80E32" w:rsidRDefault="00B50EA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2D7486" w14:textId="77777777" w:rsidR="00D80E32" w:rsidRDefault="00B50EA9">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DC0855" w14:textId="77777777" w:rsidR="00D80E32" w:rsidRDefault="00B50E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D385B94" w14:textId="77777777" w:rsidR="00D80E32" w:rsidRDefault="00B50EA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1E072C" w14:textId="77777777" w:rsidR="00D80E32" w:rsidRDefault="00B50EA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05E4A0" w14:textId="77777777" w:rsidR="00D80E32" w:rsidRDefault="00B50EA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208619" w14:textId="77777777" w:rsidR="00D80E32" w:rsidRDefault="00B50EA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C53ADD" w14:textId="77777777" w:rsidR="00D80E32" w:rsidRDefault="00B50EA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6FD23B" w14:textId="77777777" w:rsidR="00D80E32" w:rsidRDefault="00B50EA9">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E0DFC6" w14:textId="77777777" w:rsidR="00D80E32" w:rsidRDefault="00B50EA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80E32" w14:paraId="4ADB7AC0" w14:textId="77777777">
        <w:tc>
          <w:tcPr>
            <w:tcW w:w="4160" w:type="dxa"/>
            <w:tcBorders>
              <w:top w:val="single" w:sz="6" w:space="0" w:color="FFFFFF"/>
              <w:left w:val="none" w:sz="4" w:space="0" w:color="6E6E6E"/>
              <w:bottom w:val="dashed" w:sz="4" w:space="0" w:color="BFBFBF"/>
              <w:right w:val="none" w:sz="4" w:space="0" w:color="6E6E6E"/>
            </w:tcBorders>
          </w:tcPr>
          <w:p w14:paraId="2D44B6F6" w14:textId="77777777" w:rsidR="00D80E32" w:rsidRDefault="00B50EA9">
            <w:pPr>
              <w:pStyle w:val="ProductList-TableBody"/>
            </w:pPr>
            <w:r>
              <w:t>System Center 2019 Operations Manager</w:t>
            </w:r>
            <w:r>
              <w:fldChar w:fldCharType="begin"/>
            </w:r>
            <w:r>
              <w:instrText xml:space="preserve"> XE "System Center 2019 Operations Manager" </w:instrText>
            </w:r>
            <w:r>
              <w:fldChar w:fldCharType="end"/>
            </w:r>
            <w:r>
              <w:t xml:space="preserve"> par OSE (Client ML)</w:t>
            </w:r>
          </w:p>
        </w:tc>
        <w:tc>
          <w:tcPr>
            <w:tcW w:w="620" w:type="dxa"/>
            <w:tcBorders>
              <w:top w:val="single" w:sz="6" w:space="0" w:color="FFFFFF"/>
              <w:left w:val="none" w:sz="4" w:space="0" w:color="6E6E6E"/>
              <w:bottom w:val="dashed" w:sz="4" w:space="0" w:color="BFBFBF"/>
              <w:right w:val="none" w:sz="4" w:space="0" w:color="6E6E6E"/>
            </w:tcBorders>
          </w:tcPr>
          <w:p w14:paraId="402BD9B4" w14:textId="77777777" w:rsidR="00D80E32" w:rsidRDefault="00B50EA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D4B9C2A" w14:textId="77777777" w:rsidR="00D80E32" w:rsidRDefault="00B50EA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8B2E5EE" w14:textId="77777777" w:rsidR="00D80E32" w:rsidRDefault="00B50EA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22B99E0" w14:textId="77777777" w:rsidR="00D80E32" w:rsidRDefault="00B50E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B0BFA"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75B59"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843F7"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44461" w14:textId="77777777" w:rsidR="00D80E32" w:rsidRDefault="00B50E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01B6C"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8E470"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06D3C" w14:textId="77777777" w:rsidR="00D80E32" w:rsidRDefault="00B50EA9">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80E32" w14:paraId="72DB8665" w14:textId="77777777">
        <w:tc>
          <w:tcPr>
            <w:tcW w:w="4160" w:type="dxa"/>
            <w:tcBorders>
              <w:top w:val="dashed" w:sz="4" w:space="0" w:color="BFBFBF"/>
              <w:left w:val="none" w:sz="4" w:space="0" w:color="6E6E6E"/>
              <w:bottom w:val="none" w:sz="4" w:space="0" w:color="BFBFBF"/>
              <w:right w:val="none" w:sz="4" w:space="0" w:color="6E6E6E"/>
            </w:tcBorders>
          </w:tcPr>
          <w:p w14:paraId="6100FD6D" w14:textId="77777777" w:rsidR="00D80E32" w:rsidRDefault="00B50EA9">
            <w:pPr>
              <w:pStyle w:val="ProductList-TableBody"/>
            </w:pPr>
            <w:r>
              <w:t>System Center 2019 Operations Manager</w:t>
            </w:r>
            <w:r>
              <w:fldChar w:fldCharType="begin"/>
            </w:r>
            <w:r>
              <w:instrText xml:space="preserve"> XE "System Center 2019 Operations Manager" </w:instrText>
            </w:r>
            <w:r>
              <w:fldChar w:fldCharType="end"/>
            </w:r>
            <w:r>
              <w:t xml:space="preserve"> par Utilisateur (Client ML)</w:t>
            </w:r>
          </w:p>
        </w:tc>
        <w:tc>
          <w:tcPr>
            <w:tcW w:w="620" w:type="dxa"/>
            <w:tcBorders>
              <w:top w:val="dashed" w:sz="4" w:space="0" w:color="BFBFBF"/>
              <w:left w:val="none" w:sz="4" w:space="0" w:color="6E6E6E"/>
              <w:bottom w:val="none" w:sz="4" w:space="0" w:color="BFBFBF"/>
              <w:right w:val="none" w:sz="4" w:space="0" w:color="6E6E6E"/>
            </w:tcBorders>
          </w:tcPr>
          <w:p w14:paraId="7E072B17" w14:textId="77777777" w:rsidR="00D80E32" w:rsidRDefault="00B50EA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40D1228" w14:textId="77777777" w:rsidR="00D80E32" w:rsidRDefault="00D80E3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47E6BAA" w14:textId="77777777" w:rsidR="00D80E32" w:rsidRDefault="00B50EA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0F51838" w14:textId="77777777" w:rsidR="00D80E32" w:rsidRDefault="00B50E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F16C8"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9A2A4"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138F4"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2DE81" w14:textId="77777777" w:rsidR="00D80E32" w:rsidRDefault="00B50E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ECA10"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AA16D"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AFB5BA" w14:textId="77777777" w:rsidR="00D80E32" w:rsidRDefault="00D80E32">
            <w:pPr>
              <w:pStyle w:val="ProductList-TableBody"/>
              <w:jc w:val="center"/>
            </w:pPr>
          </w:p>
        </w:tc>
      </w:tr>
    </w:tbl>
    <w:p w14:paraId="6ABFCB1F" w14:textId="77777777" w:rsidR="00D80E32" w:rsidRDefault="00B50EA9">
      <w:pPr>
        <w:pStyle w:val="ProductList-Offering1SubSection"/>
        <w:outlineLvl w:val="3"/>
      </w:pPr>
      <w:bookmarkStart w:id="159" w:name="_Sec1182"/>
      <w:r>
        <w:t>2. Conditions des Produits</w:t>
      </w:r>
      <w:bookmarkEnd w:id="159"/>
    </w:p>
    <w:tbl>
      <w:tblPr>
        <w:tblStyle w:val="PURTable"/>
        <w:tblW w:w="0" w:type="dxa"/>
        <w:tblLook w:val="04A0" w:firstRow="1" w:lastRow="0" w:firstColumn="1" w:lastColumn="0" w:noHBand="0" w:noVBand="1"/>
      </w:tblPr>
      <w:tblGrid>
        <w:gridCol w:w="3630"/>
        <w:gridCol w:w="3634"/>
        <w:gridCol w:w="3652"/>
      </w:tblGrid>
      <w:tr w:rsidR="00D80E32" w14:paraId="0351D5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E05CF8" w14:textId="77777777" w:rsidR="00D80E32" w:rsidRDefault="00B50EA9">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6C5B87D5" w14:textId="77777777" w:rsidR="00D80E32" w:rsidRDefault="00B50EA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76EC3F" w14:textId="77777777" w:rsidR="00D80E32" w:rsidRDefault="00B50EA9">
            <w:pPr>
              <w:pStyle w:val="ProductList-TableBody"/>
            </w:pPr>
            <w:r>
              <w:rPr>
                <w:color w:val="404040"/>
              </w:rPr>
              <w:t>Éditions Antérieures : N/A</w:t>
            </w:r>
          </w:p>
        </w:tc>
      </w:tr>
      <w:tr w:rsidR="00D80E32" w14:paraId="0FCCE7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0F3D1" w14:textId="77777777" w:rsidR="00D80E32" w:rsidRDefault="00B50EA9">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6A26B" w14:textId="77777777" w:rsidR="00D80E32" w:rsidRDefault="00B50EA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5261DFA0" w14:textId="77777777" w:rsidR="00D80E32" w:rsidRDefault="00B50EA9">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r:id="rId61">
              <w:r>
                <w:rPr>
                  <w:color w:val="00467F"/>
                  <w:u w:val="single"/>
                </w:rPr>
                <w:t>Annexe B</w:t>
              </w:r>
            </w:hyperlink>
          </w:p>
        </w:tc>
      </w:tr>
      <w:tr w:rsidR="00D80E32" w14:paraId="32E7F3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DB6B1" w14:textId="77777777" w:rsidR="00D80E32" w:rsidRDefault="00B50EA9">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68389" w14:textId="77777777" w:rsidR="00D80E32" w:rsidRDefault="00B50EA9">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0F370" w14:textId="77777777" w:rsidR="00D80E32" w:rsidRDefault="00B50EA9">
            <w:pPr>
              <w:pStyle w:val="ProductList-TableBody"/>
            </w:pPr>
            <w:r>
              <w:rPr>
                <w:color w:val="404040"/>
              </w:rPr>
              <w:t>Éligible à Réduction : N/A</w:t>
            </w:r>
          </w:p>
        </w:tc>
      </w:tr>
      <w:tr w:rsidR="00D80E32" w14:paraId="78ACA4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C60E8" w14:textId="77777777" w:rsidR="00D80E32" w:rsidRDefault="00B50EA9">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E58A7" w14:textId="77777777" w:rsidR="00D80E32" w:rsidRDefault="00B50EA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BFD98" w14:textId="77777777" w:rsidR="00D80E32" w:rsidRDefault="00B50EA9">
            <w:pPr>
              <w:pStyle w:val="ProductList-TableBody"/>
            </w:pPr>
            <w:r>
              <w:rPr>
                <w:color w:val="404040"/>
              </w:rPr>
              <w:t>Éligible à Régularisation : N/A</w:t>
            </w:r>
          </w:p>
        </w:tc>
      </w:tr>
      <w:tr w:rsidR="00D80E32" w14:paraId="789CF6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E44E7" w14:textId="77777777" w:rsidR="00D80E32" w:rsidRDefault="00B50EA9">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5FA73" w14:textId="77777777" w:rsidR="00D80E32" w:rsidRDefault="00D80E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61840" w14:textId="77777777" w:rsidR="00D80E32" w:rsidRDefault="00D80E32">
            <w:pPr>
              <w:pStyle w:val="ProductList-TableBody"/>
            </w:pPr>
          </w:p>
        </w:tc>
      </w:tr>
    </w:tbl>
    <w:p w14:paraId="389B80F8" w14:textId="77777777" w:rsidR="00D80E32" w:rsidRDefault="00D80E32">
      <w:pPr>
        <w:pStyle w:val="ProductList-Body"/>
      </w:pPr>
    </w:p>
    <w:p w14:paraId="40AF856E" w14:textId="77777777" w:rsidR="00D80E32" w:rsidRDefault="00B50EA9">
      <w:pPr>
        <w:pStyle w:val="ProductList-ClauseHeading"/>
        <w:outlineLvl w:val="4"/>
      </w:pPr>
      <w:r>
        <w:t>2.1 Clients Éducation</w:t>
      </w:r>
    </w:p>
    <w:p w14:paraId="289EB6E9" w14:textId="77777777" w:rsidR="00D80E32" w:rsidRDefault="00B50EA9">
      <w:pPr>
        <w:pStyle w:val="ProductList-Body"/>
      </w:pPr>
      <w:r>
        <w:t xml:space="preserve">Les clients ayant conclu un Accord de Mise en Œuvre de Solutions Éducation et un Accord de Mise en Œuvre Souscription School peuvent acheter une Licence de Gestion Client System Center 2019 Operations Manager par OSE et déployer selon l'Utilisateur ou par OSE tel que prévu dans le Modèle de licence </w:t>
      </w:r>
      <w:hyperlink w:anchor="_Sec544">
        <w:r>
          <w:rPr>
            <w:color w:val="00467F"/>
            <w:u w:val="single"/>
          </w:rPr>
          <w:t>Serveur de Gestion</w:t>
        </w:r>
      </w:hyperlink>
      <w:r>
        <w:t xml:space="preserve">. </w:t>
      </w:r>
    </w:p>
    <w:p w14:paraId="6BDBDC56" w14:textId="77777777" w:rsidR="00D80E32" w:rsidRDefault="00B50EA9">
      <w:pPr>
        <w:pStyle w:val="ProductList-Offering1SubSection"/>
        <w:outlineLvl w:val="3"/>
      </w:pPr>
      <w:bookmarkStart w:id="160" w:name="_Sec1183"/>
      <w:r>
        <w:t>3. Droits d’utilisation</w:t>
      </w:r>
      <w:bookmarkEnd w:id="160"/>
    </w:p>
    <w:tbl>
      <w:tblPr>
        <w:tblStyle w:val="PURTable"/>
        <w:tblW w:w="0" w:type="dxa"/>
        <w:tblLook w:val="04A0" w:firstRow="1" w:lastRow="0" w:firstColumn="1" w:lastColumn="0" w:noHBand="0" w:noVBand="1"/>
      </w:tblPr>
      <w:tblGrid>
        <w:gridCol w:w="3644"/>
        <w:gridCol w:w="3613"/>
        <w:gridCol w:w="3659"/>
      </w:tblGrid>
      <w:tr w:rsidR="00D80E32" w14:paraId="34F5FD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A0CB52" w14:textId="77777777" w:rsidR="00D80E32" w:rsidRDefault="00B50EA9">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r:id="rId62">
              <w:r>
                <w:rPr>
                  <w:color w:val="00467F"/>
                  <w:u w:val="single"/>
                </w:rPr>
                <w:t>Universelles</w:t>
              </w:r>
            </w:hyperlink>
            <w:r>
              <w:t xml:space="preserve"> ; </w:t>
            </w:r>
            <w:hyperlink r:id="rId63">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6FA50132" w14:textId="77777777" w:rsidR="00D80E32" w:rsidRDefault="00B50EA9">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2BD779" w14:textId="77777777" w:rsidR="00D80E32" w:rsidRDefault="00B50EA9">
            <w:pPr>
              <w:pStyle w:val="ProductList-TableBody"/>
            </w:pPr>
            <w:r>
              <w:rPr>
                <w:color w:val="404040"/>
              </w:rPr>
              <w:t>Logiciels supplémentaires : N/A</w:t>
            </w:r>
          </w:p>
        </w:tc>
      </w:tr>
      <w:tr w:rsidR="00D80E32" w14:paraId="0CCE53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F8D3C" w14:textId="77777777" w:rsidR="00D80E32" w:rsidRDefault="00B50EA9">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14:paraId="5BAA13C8" w14:textId="77777777" w:rsidR="00D80E32" w:rsidRDefault="00B50EA9">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tcPr>
          <w:p w14:paraId="26C5C975" w14:textId="77777777" w:rsidR="00D80E32" w:rsidRDefault="00B50EA9">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D80E32" w14:paraId="07099EA8" w14:textId="77777777">
        <w:tc>
          <w:tcPr>
            <w:tcW w:w="4040" w:type="dxa"/>
            <w:tcBorders>
              <w:top w:val="single" w:sz="4" w:space="0" w:color="000000"/>
              <w:left w:val="single" w:sz="4" w:space="0" w:color="000000"/>
              <w:bottom w:val="single" w:sz="4" w:space="0" w:color="000000"/>
              <w:right w:val="single" w:sz="4" w:space="0" w:color="000000"/>
            </w:tcBorders>
          </w:tcPr>
          <w:p w14:paraId="625D0F4C" w14:textId="77777777" w:rsidR="00D80E32" w:rsidRDefault="00B50EA9">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r:id="rId64">
              <w:r>
                <w:rPr>
                  <w:color w:val="00467F"/>
                  <w:u w:val="single"/>
                </w:rPr>
                <w:t>fonctionnalités Internet</w:t>
              </w:r>
            </w:hyperlink>
            <w:r>
              <w:t xml:space="preserve">, </w:t>
            </w:r>
            <w:hyperlink r:id="rId65">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0CE46" w14:textId="77777777" w:rsidR="00D80E32" w:rsidRDefault="00D80E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609FB" w14:textId="77777777" w:rsidR="00D80E32" w:rsidRDefault="00D80E32">
            <w:pPr>
              <w:pStyle w:val="ProductList-TableBody"/>
            </w:pPr>
          </w:p>
        </w:tc>
      </w:tr>
    </w:tbl>
    <w:p w14:paraId="1718368D" w14:textId="77777777" w:rsidR="00D80E32" w:rsidRDefault="00D80E32">
      <w:pPr>
        <w:pStyle w:val="ProductList-Body"/>
      </w:pPr>
    </w:p>
    <w:p w14:paraId="16F17673" w14:textId="77777777" w:rsidR="00D80E32" w:rsidRDefault="00B50EA9">
      <w:pPr>
        <w:pStyle w:val="ProductList-ClauseHeading"/>
        <w:outlineLvl w:val="4"/>
      </w:pPr>
      <w:r>
        <w:t>3.1 Licence de Gestion</w:t>
      </w:r>
    </w:p>
    <w:tbl>
      <w:tblPr>
        <w:tblStyle w:val="PURTable"/>
        <w:tblW w:w="0" w:type="dxa"/>
        <w:tblLook w:val="04A0" w:firstRow="1" w:lastRow="0" w:firstColumn="1" w:lastColumn="0" w:noHBand="0" w:noVBand="1"/>
      </w:tblPr>
      <w:tblGrid>
        <w:gridCol w:w="3649"/>
        <w:gridCol w:w="3674"/>
        <w:gridCol w:w="3593"/>
      </w:tblGrid>
      <w:tr w:rsidR="00D80E32" w14:paraId="43E308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859C83C" w14:textId="77777777" w:rsidR="00D80E32" w:rsidRDefault="00B50EA9">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14:paraId="376370F3" w14:textId="77777777" w:rsidR="00D80E32" w:rsidRDefault="00B50EA9">
            <w:pPr>
              <w:pStyle w:val="ProductList-TableBody"/>
            </w:pPr>
            <w:r>
              <w:t>Licence System Center 2019 Operations Manager (Utilisateur ou OSE)</w:t>
            </w:r>
          </w:p>
        </w:tc>
        <w:tc>
          <w:tcPr>
            <w:tcW w:w="4040" w:type="dxa"/>
            <w:tcBorders>
              <w:top w:val="single" w:sz="18" w:space="0" w:color="0072C6"/>
              <w:left w:val="none" w:sz="4" w:space="0" w:color="000000"/>
              <w:bottom w:val="single" w:sz="4" w:space="0" w:color="000000"/>
              <w:right w:val="single" w:sz="4" w:space="0" w:color="000000"/>
            </w:tcBorders>
          </w:tcPr>
          <w:p w14:paraId="7CF0FB3B" w14:textId="77777777" w:rsidR="00D80E32" w:rsidRDefault="00D80E32">
            <w:pPr>
              <w:pStyle w:val="ProductList-TableBody"/>
            </w:pPr>
          </w:p>
        </w:tc>
      </w:tr>
    </w:tbl>
    <w:p w14:paraId="77C1AA1D" w14:textId="77777777" w:rsidR="00D80E32" w:rsidRDefault="00D80E32">
      <w:pPr>
        <w:pStyle w:val="ProductList-Body"/>
      </w:pPr>
    </w:p>
    <w:p w14:paraId="5BA81351" w14:textId="77777777" w:rsidR="00D80E32" w:rsidRDefault="00B50EA9">
      <w:pPr>
        <w:pStyle w:val="ProductList-ClauseHeading"/>
        <w:outlineLvl w:val="4"/>
      </w:pPr>
      <w:r>
        <w:t>3.2 Technologie SQL Server</w:t>
      </w:r>
    </w:p>
    <w:p w14:paraId="59FA0322" w14:textId="77777777" w:rsidR="00D80E32" w:rsidRDefault="00B50EA9">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exclusivement pour exécuter ledit Produit et tout autre Produit qui inclut des logiciels de base de données SQL Server.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qui sont sous la gestion ou le contrôle d'une entité autre que le Client ou l'un de ses Affiliés sont soumis à la clause d'</w:t>
      </w:r>
      <w:hyperlink w:anchor="_Sec537">
        <w:r>
          <w:rPr>
            <w:color w:val="00467F"/>
            <w:u w:val="single"/>
          </w:rPr>
          <w:t>Infogérance</w:t>
        </w:r>
      </w:hyperlink>
      <w:r>
        <w:t>.</w:t>
      </w:r>
    </w:p>
    <w:p w14:paraId="67572117" w14:textId="77777777" w:rsidR="00D80E32" w:rsidRDefault="00B50EA9">
      <w:pPr>
        <w:pStyle w:val="ProductList-Offering1SubSection"/>
        <w:outlineLvl w:val="3"/>
      </w:pPr>
      <w:bookmarkStart w:id="161" w:name="_Sec1184"/>
      <w:r>
        <w:lastRenderedPageBreak/>
        <w:t>4. Software Assurance</w:t>
      </w:r>
      <w:bookmarkEnd w:id="161"/>
    </w:p>
    <w:tbl>
      <w:tblPr>
        <w:tblStyle w:val="PURTable"/>
        <w:tblW w:w="0" w:type="dxa"/>
        <w:tblLook w:val="04A0" w:firstRow="1" w:lastRow="0" w:firstColumn="1" w:lastColumn="0" w:noHBand="0" w:noVBand="1"/>
      </w:tblPr>
      <w:tblGrid>
        <w:gridCol w:w="3641"/>
        <w:gridCol w:w="3640"/>
        <w:gridCol w:w="3635"/>
      </w:tblGrid>
      <w:tr w:rsidR="00D80E32" w14:paraId="1C21E5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9D6538" w14:textId="77777777" w:rsidR="00D80E32" w:rsidRDefault="00B50EA9">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40E477" w14:textId="77777777" w:rsidR="00D80E32" w:rsidRDefault="00B50EA9">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89A23D" w14:textId="77777777" w:rsidR="00D80E32" w:rsidRDefault="00B50EA9">
            <w:pPr>
              <w:pStyle w:val="ProductList-TableBody"/>
            </w:pPr>
            <w:r>
              <w:rPr>
                <w:color w:val="404040"/>
              </w:rPr>
              <w:t>Droits de Basculement : N/A</w:t>
            </w:r>
          </w:p>
        </w:tc>
      </w:tr>
      <w:tr w:rsidR="00D80E32" w14:paraId="5EF515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DB264" w14:textId="77777777" w:rsidR="00D80E32" w:rsidRDefault="00B50EA9">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1A619932" w14:textId="77777777" w:rsidR="00D80E32" w:rsidRDefault="00B50EA9">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66">
              <w:r>
                <w:rPr>
                  <w:color w:val="00467F"/>
                  <w:u w:val="single"/>
                </w:rPr>
                <w:t>Liste des produits - Octobre 2013</w:t>
              </w:r>
            </w:hyperlink>
            <w:r>
              <w:t xml:space="preserve"> ; </w:t>
            </w:r>
            <w:hyperlink r:id="rId67">
              <w:r>
                <w:rPr>
                  <w:color w:val="00467F"/>
                  <w:u w:val="single"/>
                </w:rPr>
                <w:t>Conditions des produits janvier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ED819" w14:textId="77777777" w:rsidR="00D80E32" w:rsidRDefault="00B50EA9">
            <w:pPr>
              <w:pStyle w:val="ProductList-TableBody"/>
            </w:pPr>
            <w:r>
              <w:rPr>
                <w:color w:val="404040"/>
              </w:rPr>
              <w:t>Droits d’Itinérance : N/A</w:t>
            </w:r>
          </w:p>
        </w:tc>
      </w:tr>
      <w:tr w:rsidR="00D80E32" w14:paraId="66E80FE7" w14:textId="77777777">
        <w:tc>
          <w:tcPr>
            <w:tcW w:w="4040" w:type="dxa"/>
            <w:tcBorders>
              <w:top w:val="single" w:sz="4" w:space="0" w:color="000000"/>
              <w:left w:val="single" w:sz="4" w:space="0" w:color="000000"/>
              <w:bottom w:val="single" w:sz="4" w:space="0" w:color="000000"/>
              <w:right w:val="single" w:sz="4" w:space="0" w:color="000000"/>
            </w:tcBorders>
          </w:tcPr>
          <w:p w14:paraId="7B37F829" w14:textId="77777777" w:rsidR="00D80E32" w:rsidRDefault="00B50EA9">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83C0D" w14:textId="77777777" w:rsidR="00D80E32" w:rsidRDefault="00B50EA9">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47BA3" w14:textId="77777777" w:rsidR="00D80E32" w:rsidRDefault="00D80E32">
            <w:pPr>
              <w:pStyle w:val="ProductList-TableBody"/>
            </w:pPr>
          </w:p>
        </w:tc>
      </w:tr>
    </w:tbl>
    <w:p w14:paraId="6FB6FC23" w14:textId="77777777" w:rsidR="00D80E32" w:rsidRDefault="00D80E32">
      <w:pPr>
        <w:pStyle w:val="ProductList-Body"/>
      </w:pPr>
    </w:p>
    <w:p w14:paraId="59F3C825" w14:textId="77777777" w:rsidR="00D80E32" w:rsidRDefault="00B50EA9">
      <w:pPr>
        <w:pStyle w:val="ProductList-ClauseHeading"/>
        <w:outlineLvl w:val="4"/>
      </w:pPr>
      <w:r>
        <w:t>4.1 Droits System Center Operations Manager Current Branch</w:t>
      </w:r>
    </w:p>
    <w:p w14:paraId="78520FFA" w14:textId="77777777" w:rsidR="00D80E32" w:rsidRDefault="00B50EA9">
      <w:pPr>
        <w:pStyle w:val="ProductList-Body"/>
      </w:pPr>
      <w:r>
        <w:t>Les Clients détenteurs d’une SA active pour Licences System Center Operations Manager, ou d’une Licence ML équivalente, peuvent installer et utiliser l’option Current Branch de System Center Operations Manager.</w:t>
      </w:r>
    </w:p>
    <w:p w14:paraId="7F3BD02B" w14:textId="77777777" w:rsidR="00D80E32" w:rsidRDefault="00D80E32">
      <w:pPr>
        <w:pStyle w:val="ProductList-Body"/>
        <w:jc w:val="right"/>
      </w:pPr>
    </w:p>
    <w:tbl>
      <w:tblPr>
        <w:tblStyle w:val="PURTable"/>
        <w:tblW w:w="0" w:type="dxa"/>
        <w:tblLook w:val="04A0" w:firstRow="1" w:lastRow="0" w:firstColumn="1" w:lastColumn="0" w:noHBand="0" w:noVBand="1"/>
      </w:tblPr>
      <w:tblGrid>
        <w:gridCol w:w="10916"/>
      </w:tblGrid>
      <w:tr w:rsidR="00D80E32" w14:paraId="1340C5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AE069F" w14:textId="77777777" w:rsidR="00D80E32" w:rsidRDefault="00384E68">
            <w:pPr>
              <w:pStyle w:val="ProductList-TableBody"/>
              <w:jc w:val="right"/>
            </w:pPr>
            <w:hyperlink w:anchor="_Sec842">
              <w:r w:rsidR="00B50EA9">
                <w:rPr>
                  <w:color w:val="00467F"/>
                  <w:sz w:val="14"/>
                  <w:u w:val="single"/>
                </w:rPr>
                <w:t>Table des matières</w:t>
              </w:r>
            </w:hyperlink>
            <w:r w:rsidR="00B50EA9">
              <w:rPr>
                <w:sz w:val="14"/>
              </w:rPr>
              <w:t xml:space="preserve"> / </w:t>
            </w:r>
            <w:hyperlink w:anchor="_Sec549">
              <w:r w:rsidR="00B50EA9">
                <w:rPr>
                  <w:color w:val="00467F"/>
                  <w:sz w:val="14"/>
                  <w:u w:val="single"/>
                </w:rPr>
                <w:t>Glossaire</w:t>
              </w:r>
            </w:hyperlink>
            <w:r w:rsidR="00B50EA9">
              <w:rPr>
                <w:sz w:val="14"/>
              </w:rPr>
              <w:t xml:space="preserve"> / </w:t>
            </w:r>
            <w:hyperlink w:anchor="_Sec844">
              <w:r w:rsidR="00B50EA9">
                <w:rPr>
                  <w:color w:val="00467F"/>
                  <w:sz w:val="14"/>
                  <w:u w:val="single"/>
                </w:rPr>
                <w:t>Index</w:t>
              </w:r>
            </w:hyperlink>
          </w:p>
        </w:tc>
      </w:tr>
    </w:tbl>
    <w:p w14:paraId="36D71B6A" w14:textId="77777777" w:rsidR="00D80E32" w:rsidRDefault="00D80E32">
      <w:pPr>
        <w:pStyle w:val="ProductList-Body"/>
      </w:pPr>
    </w:p>
    <w:p w14:paraId="75439396" w14:textId="77777777" w:rsidR="00D80E32" w:rsidRDefault="00B50EA9">
      <w:pPr>
        <w:pStyle w:val="ProductList-Offering2HeadingNoBorder"/>
        <w:outlineLvl w:val="2"/>
      </w:pPr>
      <w:bookmarkStart w:id="162" w:name="_Sec1185"/>
      <w:r>
        <w:t>System Center Orchestrator</w:t>
      </w:r>
      <w:bookmarkEnd w:id="162"/>
      <w:r>
        <w:fldChar w:fldCharType="begin"/>
      </w:r>
      <w:r>
        <w:instrText xml:space="preserve"> TC "</w:instrText>
      </w:r>
      <w:bookmarkStart w:id="163" w:name="_Toc25930351"/>
      <w:r>
        <w:instrText>System Center Orchestrator</w:instrText>
      </w:r>
      <w:bookmarkEnd w:id="163"/>
      <w:r>
        <w:instrText>" \l 3</w:instrText>
      </w:r>
      <w:r>
        <w:fldChar w:fldCharType="end"/>
      </w:r>
    </w:p>
    <w:p w14:paraId="3C81D8C7" w14:textId="77777777" w:rsidR="00D80E32" w:rsidRDefault="00B50EA9">
      <w:pPr>
        <w:pStyle w:val="ProductList-Offering1SubSection"/>
        <w:outlineLvl w:val="3"/>
      </w:pPr>
      <w:bookmarkStart w:id="164" w:name="_Sec1186"/>
      <w:r>
        <w:t>1. Disponibilité des Programmes</w:t>
      </w:r>
      <w:bookmarkEnd w:id="164"/>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D80E32" w14:paraId="15D12D2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C662AB9" w14:textId="77777777" w:rsidR="00D80E32" w:rsidRDefault="00B50EA9">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81F2A4" w14:textId="77777777" w:rsidR="00D80E32" w:rsidRDefault="00B50EA9">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466BF2" w14:textId="77777777" w:rsidR="00D80E32" w:rsidRDefault="00B50EA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A8121B" w14:textId="77777777" w:rsidR="00D80E32" w:rsidRDefault="00B50EA9">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CB84EE" w14:textId="77777777" w:rsidR="00D80E32" w:rsidRDefault="00B50E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EB76052" w14:textId="77777777" w:rsidR="00D80E32" w:rsidRDefault="00B50EA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F71D07" w14:textId="77777777" w:rsidR="00D80E32" w:rsidRDefault="00B50EA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217D78" w14:textId="77777777" w:rsidR="00D80E32" w:rsidRDefault="00B50EA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D73BF6" w14:textId="77777777" w:rsidR="00D80E32" w:rsidRDefault="00B50EA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241E43" w14:textId="77777777" w:rsidR="00D80E32" w:rsidRDefault="00B50EA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A9DEA2" w14:textId="77777777" w:rsidR="00D80E32" w:rsidRDefault="00B50EA9">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CED514" w14:textId="77777777" w:rsidR="00D80E32" w:rsidRDefault="00B50EA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80E32" w14:paraId="22ED666D" w14:textId="77777777">
        <w:tc>
          <w:tcPr>
            <w:tcW w:w="4160" w:type="dxa"/>
            <w:tcBorders>
              <w:top w:val="single" w:sz="6" w:space="0" w:color="FFFFFF"/>
              <w:left w:val="none" w:sz="4" w:space="0" w:color="6E6E6E"/>
              <w:bottom w:val="dashed" w:sz="4" w:space="0" w:color="BFBFBF"/>
              <w:right w:val="none" w:sz="4" w:space="0" w:color="6E6E6E"/>
            </w:tcBorders>
          </w:tcPr>
          <w:p w14:paraId="14BDA5DB" w14:textId="77777777" w:rsidR="00D80E32" w:rsidRDefault="00B50EA9">
            <w:pPr>
              <w:pStyle w:val="ProductList-TableBody"/>
            </w:pPr>
            <w:r>
              <w:t>System Center 2019 Orchestrator</w:t>
            </w:r>
            <w:r>
              <w:fldChar w:fldCharType="begin"/>
            </w:r>
            <w:r>
              <w:instrText xml:space="preserve"> XE "System Center 2019 Orchestrator" </w:instrText>
            </w:r>
            <w:r>
              <w:fldChar w:fldCharType="end"/>
            </w:r>
            <w:r>
              <w:t xml:space="preserve"> par OSE (Client ML)</w:t>
            </w:r>
          </w:p>
        </w:tc>
        <w:tc>
          <w:tcPr>
            <w:tcW w:w="620" w:type="dxa"/>
            <w:tcBorders>
              <w:top w:val="single" w:sz="6" w:space="0" w:color="FFFFFF"/>
              <w:left w:val="none" w:sz="4" w:space="0" w:color="6E6E6E"/>
              <w:bottom w:val="dashed" w:sz="4" w:space="0" w:color="BFBFBF"/>
              <w:right w:val="none" w:sz="4" w:space="0" w:color="6E6E6E"/>
            </w:tcBorders>
          </w:tcPr>
          <w:p w14:paraId="4A908BFD" w14:textId="77777777" w:rsidR="00D80E32" w:rsidRDefault="00B50EA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657430D" w14:textId="77777777" w:rsidR="00D80E32" w:rsidRDefault="00B50EA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CB410E7" w14:textId="77777777" w:rsidR="00D80E32" w:rsidRDefault="00B50EA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2F95D30" w14:textId="77777777" w:rsidR="00D80E32" w:rsidRDefault="00B50E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8CA3C"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34ACB"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93646"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3DDD0" w14:textId="77777777" w:rsidR="00D80E32" w:rsidRDefault="00B50E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17238"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79959"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2BE5A" w14:textId="77777777" w:rsidR="00D80E32" w:rsidRDefault="00B50EA9">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80E32" w14:paraId="24EE8B11" w14:textId="77777777">
        <w:tc>
          <w:tcPr>
            <w:tcW w:w="4160" w:type="dxa"/>
            <w:tcBorders>
              <w:top w:val="dashed" w:sz="4" w:space="0" w:color="BFBFBF"/>
              <w:left w:val="none" w:sz="4" w:space="0" w:color="6E6E6E"/>
              <w:bottom w:val="none" w:sz="4" w:space="0" w:color="BFBFBF"/>
              <w:right w:val="none" w:sz="4" w:space="0" w:color="6E6E6E"/>
            </w:tcBorders>
          </w:tcPr>
          <w:p w14:paraId="087F3473" w14:textId="77777777" w:rsidR="00D80E32" w:rsidRDefault="00B50EA9">
            <w:pPr>
              <w:pStyle w:val="ProductList-TableBody"/>
            </w:pPr>
            <w:r>
              <w:t>System Center 2019 Orchestrator</w:t>
            </w:r>
            <w:r>
              <w:fldChar w:fldCharType="begin"/>
            </w:r>
            <w:r>
              <w:instrText xml:space="preserve"> XE "System Center 2019 Orchestrator" </w:instrText>
            </w:r>
            <w:r>
              <w:fldChar w:fldCharType="end"/>
            </w:r>
            <w:r>
              <w:t xml:space="preserve"> par Utilisateur (Client ML)</w:t>
            </w:r>
          </w:p>
        </w:tc>
        <w:tc>
          <w:tcPr>
            <w:tcW w:w="620" w:type="dxa"/>
            <w:tcBorders>
              <w:top w:val="dashed" w:sz="4" w:space="0" w:color="BFBFBF"/>
              <w:left w:val="none" w:sz="4" w:space="0" w:color="6E6E6E"/>
              <w:bottom w:val="none" w:sz="4" w:space="0" w:color="BFBFBF"/>
              <w:right w:val="none" w:sz="4" w:space="0" w:color="6E6E6E"/>
            </w:tcBorders>
          </w:tcPr>
          <w:p w14:paraId="130BD2E2" w14:textId="77777777" w:rsidR="00D80E32" w:rsidRDefault="00B50EA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7A5D6EE" w14:textId="77777777" w:rsidR="00D80E32" w:rsidRDefault="00D80E3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0335675" w14:textId="77777777" w:rsidR="00D80E32" w:rsidRDefault="00B50EA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C8892DC" w14:textId="77777777" w:rsidR="00D80E32" w:rsidRDefault="00B50E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6B8EB"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0F5A6"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CB8E5"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E0FFF" w14:textId="77777777" w:rsidR="00D80E32" w:rsidRDefault="00B50E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86535"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F653D"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3BBDD7" w14:textId="77777777" w:rsidR="00D80E32" w:rsidRDefault="00D80E32">
            <w:pPr>
              <w:pStyle w:val="ProductList-TableBody"/>
              <w:jc w:val="center"/>
            </w:pPr>
          </w:p>
        </w:tc>
      </w:tr>
    </w:tbl>
    <w:p w14:paraId="6E59DA39" w14:textId="77777777" w:rsidR="00D80E32" w:rsidRDefault="00B50EA9">
      <w:pPr>
        <w:pStyle w:val="ProductList-Offering1SubSection"/>
        <w:outlineLvl w:val="3"/>
      </w:pPr>
      <w:bookmarkStart w:id="165" w:name="_Sec1187"/>
      <w:r>
        <w:t>2. Conditions des Produits</w:t>
      </w:r>
      <w:bookmarkEnd w:id="165"/>
    </w:p>
    <w:tbl>
      <w:tblPr>
        <w:tblStyle w:val="PURTable"/>
        <w:tblW w:w="0" w:type="dxa"/>
        <w:tblLook w:val="04A0" w:firstRow="1" w:lastRow="0" w:firstColumn="1" w:lastColumn="0" w:noHBand="0" w:noVBand="1"/>
      </w:tblPr>
      <w:tblGrid>
        <w:gridCol w:w="3637"/>
        <w:gridCol w:w="3630"/>
        <w:gridCol w:w="3649"/>
      </w:tblGrid>
      <w:tr w:rsidR="00D80E32" w14:paraId="077091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15AEC0" w14:textId="77777777" w:rsidR="00D80E32" w:rsidRDefault="00B50EA9">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42DDC0E9" w14:textId="77777777" w:rsidR="00D80E32" w:rsidRDefault="00B50EA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3E7738" w14:textId="77777777" w:rsidR="00D80E32" w:rsidRDefault="00B50EA9">
            <w:pPr>
              <w:pStyle w:val="ProductList-TableBody"/>
            </w:pPr>
            <w:r>
              <w:rPr>
                <w:color w:val="404040"/>
              </w:rPr>
              <w:t>Éditions Antérieures : N/A</w:t>
            </w:r>
          </w:p>
        </w:tc>
      </w:tr>
      <w:tr w:rsidR="00D80E32" w14:paraId="0A1B69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EE797" w14:textId="77777777" w:rsidR="00D80E32" w:rsidRDefault="00B50EA9">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73E21" w14:textId="77777777" w:rsidR="00D80E32" w:rsidRDefault="00B50EA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22F7739F" w14:textId="77777777" w:rsidR="00D80E32" w:rsidRDefault="00B50EA9">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r:id="rId68">
              <w:r>
                <w:rPr>
                  <w:color w:val="00467F"/>
                  <w:u w:val="single"/>
                </w:rPr>
                <w:t>Annexe B</w:t>
              </w:r>
            </w:hyperlink>
          </w:p>
        </w:tc>
      </w:tr>
      <w:tr w:rsidR="00D80E32" w14:paraId="67EBF3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B9CC2" w14:textId="77777777" w:rsidR="00D80E32" w:rsidRDefault="00B50EA9">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993F8" w14:textId="77777777" w:rsidR="00D80E32" w:rsidRDefault="00B50EA9">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E7499" w14:textId="77777777" w:rsidR="00D80E32" w:rsidRDefault="00B50EA9">
            <w:pPr>
              <w:pStyle w:val="ProductList-TableBody"/>
            </w:pPr>
            <w:r>
              <w:rPr>
                <w:color w:val="404040"/>
              </w:rPr>
              <w:t>Éligible à Réduction : N/A</w:t>
            </w:r>
          </w:p>
        </w:tc>
      </w:tr>
      <w:tr w:rsidR="00D80E32" w14:paraId="0D862F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5516C" w14:textId="77777777" w:rsidR="00D80E32" w:rsidRDefault="00B50EA9">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1746D" w14:textId="77777777" w:rsidR="00D80E32" w:rsidRDefault="00B50EA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C4B6C" w14:textId="77777777" w:rsidR="00D80E32" w:rsidRDefault="00B50EA9">
            <w:pPr>
              <w:pStyle w:val="ProductList-TableBody"/>
            </w:pPr>
            <w:r>
              <w:rPr>
                <w:color w:val="404040"/>
              </w:rPr>
              <w:t>Éligible à Régularisation : N/A</w:t>
            </w:r>
          </w:p>
        </w:tc>
      </w:tr>
      <w:tr w:rsidR="00D80E32" w14:paraId="6D405C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D7D82" w14:textId="77777777" w:rsidR="00D80E32" w:rsidRDefault="00B50EA9">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4D718" w14:textId="77777777" w:rsidR="00D80E32" w:rsidRDefault="00D80E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C78BB" w14:textId="77777777" w:rsidR="00D80E32" w:rsidRDefault="00D80E32">
            <w:pPr>
              <w:pStyle w:val="ProductList-TableBody"/>
            </w:pPr>
          </w:p>
        </w:tc>
      </w:tr>
    </w:tbl>
    <w:p w14:paraId="592C478C" w14:textId="77777777" w:rsidR="00D80E32" w:rsidRDefault="00D80E32">
      <w:pPr>
        <w:pStyle w:val="ProductList-Body"/>
      </w:pPr>
    </w:p>
    <w:p w14:paraId="12C19F1A" w14:textId="77777777" w:rsidR="00D80E32" w:rsidRDefault="00B50EA9">
      <w:pPr>
        <w:pStyle w:val="ProductList-ClauseHeading"/>
        <w:outlineLvl w:val="4"/>
      </w:pPr>
      <w:r>
        <w:t>2.1 Clients Éducation</w:t>
      </w:r>
    </w:p>
    <w:p w14:paraId="290168BC" w14:textId="77777777" w:rsidR="00D80E32" w:rsidRDefault="00B50EA9">
      <w:pPr>
        <w:pStyle w:val="ProductList-Body"/>
      </w:pPr>
      <w:r>
        <w:t xml:space="preserve">Les clients ayant conclu un Accord de Mise en Œuvre de Solutions Éducation et un Accord de Mise en Œuvre Souscription School peuvent acheter une Licence de Gestion Client System Center 2019 Orchestrator par OSE et déployer selon l'Utilisateur ou par OSE tel que prévu dans le Modèle de licence </w:t>
      </w:r>
      <w:hyperlink w:anchor="_Sec544">
        <w:r>
          <w:rPr>
            <w:color w:val="00467F"/>
            <w:u w:val="single"/>
          </w:rPr>
          <w:t>Serveur de Gestion</w:t>
        </w:r>
      </w:hyperlink>
      <w:r>
        <w:t xml:space="preserve">. </w:t>
      </w:r>
    </w:p>
    <w:p w14:paraId="361BC84B" w14:textId="77777777" w:rsidR="00D80E32" w:rsidRDefault="00B50EA9">
      <w:pPr>
        <w:pStyle w:val="ProductList-Offering1SubSection"/>
        <w:outlineLvl w:val="3"/>
      </w:pPr>
      <w:bookmarkStart w:id="166" w:name="_Sec1188"/>
      <w:r>
        <w:t>3. Droits d’utilisation</w:t>
      </w:r>
      <w:bookmarkEnd w:id="166"/>
    </w:p>
    <w:tbl>
      <w:tblPr>
        <w:tblStyle w:val="PURTable"/>
        <w:tblW w:w="0" w:type="dxa"/>
        <w:tblLook w:val="04A0" w:firstRow="1" w:lastRow="0" w:firstColumn="1" w:lastColumn="0" w:noHBand="0" w:noVBand="1"/>
      </w:tblPr>
      <w:tblGrid>
        <w:gridCol w:w="3644"/>
        <w:gridCol w:w="3613"/>
        <w:gridCol w:w="3659"/>
      </w:tblGrid>
      <w:tr w:rsidR="00D80E32" w14:paraId="15D60F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DFB079" w14:textId="77777777" w:rsidR="00D80E32" w:rsidRDefault="00B50EA9">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r:id="rId69">
              <w:r>
                <w:rPr>
                  <w:color w:val="00467F"/>
                  <w:u w:val="single"/>
                </w:rPr>
                <w:t>Universelles</w:t>
              </w:r>
            </w:hyperlink>
            <w:r>
              <w:t xml:space="preserve"> ; </w:t>
            </w:r>
            <w:hyperlink r:id="rId70">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3A81F9E2" w14:textId="77777777" w:rsidR="00D80E32" w:rsidRDefault="00B50EA9">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5C2A78" w14:textId="77777777" w:rsidR="00D80E32" w:rsidRDefault="00B50EA9">
            <w:pPr>
              <w:pStyle w:val="ProductList-TableBody"/>
            </w:pPr>
            <w:r>
              <w:rPr>
                <w:color w:val="404040"/>
              </w:rPr>
              <w:t>Logiciels supplémentaires : N/A</w:t>
            </w:r>
          </w:p>
        </w:tc>
      </w:tr>
      <w:tr w:rsidR="00D80E32" w14:paraId="6651EC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D1CB4" w14:textId="77777777" w:rsidR="00D80E32" w:rsidRDefault="00B50EA9">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14:paraId="07E30D9F" w14:textId="77777777" w:rsidR="00D80E32" w:rsidRDefault="00B50EA9">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tcPr>
          <w:p w14:paraId="2C8E3347" w14:textId="77777777" w:rsidR="00D80E32" w:rsidRDefault="00B50EA9">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D80E32" w14:paraId="4D97E29C" w14:textId="77777777">
        <w:tc>
          <w:tcPr>
            <w:tcW w:w="4040" w:type="dxa"/>
            <w:tcBorders>
              <w:top w:val="single" w:sz="4" w:space="0" w:color="000000"/>
              <w:left w:val="single" w:sz="4" w:space="0" w:color="000000"/>
              <w:bottom w:val="single" w:sz="4" w:space="0" w:color="000000"/>
              <w:right w:val="single" w:sz="4" w:space="0" w:color="000000"/>
            </w:tcBorders>
          </w:tcPr>
          <w:p w14:paraId="6FDF76AE" w14:textId="77777777" w:rsidR="00D80E32" w:rsidRDefault="00B50EA9">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r:id="rId71">
              <w:r>
                <w:rPr>
                  <w:color w:val="00467F"/>
                  <w:u w:val="single"/>
                </w:rPr>
                <w:t>fonctionnalités Internet</w:t>
              </w:r>
            </w:hyperlink>
            <w:r>
              <w:t xml:space="preserve">, </w:t>
            </w:r>
            <w:hyperlink r:id="rId72">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8F1B6" w14:textId="77777777" w:rsidR="00D80E32" w:rsidRDefault="00D80E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DC0BD" w14:textId="77777777" w:rsidR="00D80E32" w:rsidRDefault="00D80E32">
            <w:pPr>
              <w:pStyle w:val="ProductList-TableBody"/>
            </w:pPr>
          </w:p>
        </w:tc>
      </w:tr>
    </w:tbl>
    <w:p w14:paraId="56DD4D3E" w14:textId="77777777" w:rsidR="00D80E32" w:rsidRDefault="00D80E32">
      <w:pPr>
        <w:pStyle w:val="ProductList-Body"/>
      </w:pPr>
    </w:p>
    <w:p w14:paraId="02E923CF" w14:textId="77777777" w:rsidR="00D80E32" w:rsidRDefault="00B50EA9">
      <w:pPr>
        <w:pStyle w:val="ProductList-ClauseHeading"/>
        <w:outlineLvl w:val="4"/>
      </w:pPr>
      <w:r>
        <w:t>3.1 Licence de Gestion</w:t>
      </w:r>
    </w:p>
    <w:tbl>
      <w:tblPr>
        <w:tblStyle w:val="PURTable"/>
        <w:tblW w:w="0" w:type="dxa"/>
        <w:tblLook w:val="04A0" w:firstRow="1" w:lastRow="0" w:firstColumn="1" w:lastColumn="0" w:noHBand="0" w:noVBand="1"/>
      </w:tblPr>
      <w:tblGrid>
        <w:gridCol w:w="3645"/>
        <w:gridCol w:w="3683"/>
        <w:gridCol w:w="3588"/>
      </w:tblGrid>
      <w:tr w:rsidR="00D80E32" w14:paraId="1B1084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50F7F56" w14:textId="77777777" w:rsidR="00D80E32" w:rsidRDefault="00B50EA9">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14:paraId="7E94D67D" w14:textId="77777777" w:rsidR="00D80E32" w:rsidRDefault="00B50EA9">
            <w:pPr>
              <w:pStyle w:val="ProductList-TableBody"/>
            </w:pPr>
            <w:r>
              <w:t>Licence System Center 2019 Orchestrator (Utilisateur ou OSE)</w:t>
            </w:r>
          </w:p>
        </w:tc>
        <w:tc>
          <w:tcPr>
            <w:tcW w:w="4040" w:type="dxa"/>
            <w:tcBorders>
              <w:top w:val="single" w:sz="18" w:space="0" w:color="0072C6"/>
              <w:left w:val="none" w:sz="4" w:space="0" w:color="000000"/>
              <w:bottom w:val="single" w:sz="4" w:space="0" w:color="000000"/>
              <w:right w:val="single" w:sz="4" w:space="0" w:color="000000"/>
            </w:tcBorders>
          </w:tcPr>
          <w:p w14:paraId="2EF57EDC" w14:textId="77777777" w:rsidR="00D80E32" w:rsidRDefault="00D80E32">
            <w:pPr>
              <w:pStyle w:val="ProductList-TableBody"/>
            </w:pPr>
          </w:p>
        </w:tc>
      </w:tr>
    </w:tbl>
    <w:p w14:paraId="63C0C65C" w14:textId="77777777" w:rsidR="00D80E32" w:rsidRDefault="00D80E32">
      <w:pPr>
        <w:pStyle w:val="ProductList-Body"/>
      </w:pPr>
    </w:p>
    <w:p w14:paraId="75869BBF" w14:textId="77777777" w:rsidR="00D80E32" w:rsidRDefault="00B50EA9">
      <w:pPr>
        <w:pStyle w:val="ProductList-ClauseHeading"/>
        <w:outlineLvl w:val="4"/>
      </w:pPr>
      <w:r>
        <w:t>3.2 Technologie SQL Server</w:t>
      </w:r>
    </w:p>
    <w:p w14:paraId="4811F6E8" w14:textId="77777777" w:rsidR="00D80E32" w:rsidRDefault="00B50EA9">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exclusivement pour exécuter ledit Produit et tout autre Produit qui inclut des logiciels de base de données SQL Server.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qui sont sous la gestion ou le contrôle d'une entité autre que le Client ou l'un de ses Affiliés sont soumis à la clause d'</w:t>
      </w:r>
      <w:hyperlink w:anchor="_Sec537">
        <w:r>
          <w:rPr>
            <w:color w:val="00467F"/>
            <w:u w:val="single"/>
          </w:rPr>
          <w:t>Infogérance</w:t>
        </w:r>
      </w:hyperlink>
      <w:r>
        <w:t>.</w:t>
      </w:r>
    </w:p>
    <w:p w14:paraId="7439FA52" w14:textId="77777777" w:rsidR="00D80E32" w:rsidRDefault="00B50EA9">
      <w:pPr>
        <w:pStyle w:val="ProductList-Offering1SubSection"/>
        <w:outlineLvl w:val="3"/>
      </w:pPr>
      <w:bookmarkStart w:id="167" w:name="_Sec1189"/>
      <w:r>
        <w:t>4. Software Assurance</w:t>
      </w:r>
      <w:bookmarkEnd w:id="167"/>
    </w:p>
    <w:tbl>
      <w:tblPr>
        <w:tblStyle w:val="PURTable"/>
        <w:tblW w:w="0" w:type="dxa"/>
        <w:tblLook w:val="04A0" w:firstRow="1" w:lastRow="0" w:firstColumn="1" w:lastColumn="0" w:noHBand="0" w:noVBand="1"/>
      </w:tblPr>
      <w:tblGrid>
        <w:gridCol w:w="3641"/>
        <w:gridCol w:w="3640"/>
        <w:gridCol w:w="3635"/>
      </w:tblGrid>
      <w:tr w:rsidR="00D80E32" w14:paraId="10F71F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450609" w14:textId="77777777" w:rsidR="00D80E32" w:rsidRDefault="00B50EA9">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0576FD" w14:textId="77777777" w:rsidR="00D80E32" w:rsidRDefault="00B50EA9">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B29B27" w14:textId="77777777" w:rsidR="00D80E32" w:rsidRDefault="00B50EA9">
            <w:pPr>
              <w:pStyle w:val="ProductList-TableBody"/>
            </w:pPr>
            <w:r>
              <w:rPr>
                <w:color w:val="404040"/>
              </w:rPr>
              <w:t>Droits de Basculement : N/A</w:t>
            </w:r>
          </w:p>
        </w:tc>
      </w:tr>
      <w:tr w:rsidR="00D80E32" w14:paraId="50DDB3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BE63E" w14:textId="77777777" w:rsidR="00D80E32" w:rsidRDefault="00B50EA9">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590CD281" w14:textId="77777777" w:rsidR="00D80E32" w:rsidRDefault="00B50EA9">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73">
              <w:r>
                <w:rPr>
                  <w:color w:val="00467F"/>
                  <w:u w:val="single"/>
                </w:rPr>
                <w:t>Liste des produits - Octobre 2013</w:t>
              </w:r>
            </w:hyperlink>
            <w:r>
              <w:t xml:space="preserve"> ; </w:t>
            </w:r>
            <w:hyperlink r:id="rId74">
              <w:r>
                <w:rPr>
                  <w:color w:val="00467F"/>
                  <w:u w:val="single"/>
                </w:rPr>
                <w:t>Conditions des produits janvier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493FA" w14:textId="77777777" w:rsidR="00D80E32" w:rsidRDefault="00B50EA9">
            <w:pPr>
              <w:pStyle w:val="ProductList-TableBody"/>
            </w:pPr>
            <w:r>
              <w:rPr>
                <w:color w:val="404040"/>
              </w:rPr>
              <w:t>Droits d’Itinérance : N/A</w:t>
            </w:r>
          </w:p>
        </w:tc>
      </w:tr>
      <w:tr w:rsidR="00D80E32" w14:paraId="37130597" w14:textId="77777777">
        <w:tc>
          <w:tcPr>
            <w:tcW w:w="4040" w:type="dxa"/>
            <w:tcBorders>
              <w:top w:val="single" w:sz="4" w:space="0" w:color="000000"/>
              <w:left w:val="single" w:sz="4" w:space="0" w:color="000000"/>
              <w:bottom w:val="single" w:sz="4" w:space="0" w:color="000000"/>
              <w:right w:val="single" w:sz="4" w:space="0" w:color="000000"/>
            </w:tcBorders>
          </w:tcPr>
          <w:p w14:paraId="644EC667" w14:textId="77777777" w:rsidR="00D80E32" w:rsidRDefault="00B50EA9">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E40EC" w14:textId="77777777" w:rsidR="00D80E32" w:rsidRDefault="00B50EA9">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D7FF7" w14:textId="77777777" w:rsidR="00D80E32" w:rsidRDefault="00D80E32">
            <w:pPr>
              <w:pStyle w:val="ProductList-TableBody"/>
            </w:pPr>
          </w:p>
        </w:tc>
      </w:tr>
    </w:tbl>
    <w:p w14:paraId="6FCA4A0B" w14:textId="77777777" w:rsidR="00D80E32" w:rsidRDefault="00D80E32">
      <w:pPr>
        <w:pStyle w:val="ProductList-Body"/>
        <w:jc w:val="right"/>
      </w:pPr>
    </w:p>
    <w:tbl>
      <w:tblPr>
        <w:tblStyle w:val="PURTable"/>
        <w:tblW w:w="0" w:type="dxa"/>
        <w:tblLook w:val="04A0" w:firstRow="1" w:lastRow="0" w:firstColumn="1" w:lastColumn="0" w:noHBand="0" w:noVBand="1"/>
      </w:tblPr>
      <w:tblGrid>
        <w:gridCol w:w="10916"/>
      </w:tblGrid>
      <w:tr w:rsidR="00D80E32" w14:paraId="6F4D4C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87802E" w14:textId="77777777" w:rsidR="00D80E32" w:rsidRDefault="00384E68">
            <w:pPr>
              <w:pStyle w:val="ProductList-TableBody"/>
              <w:jc w:val="right"/>
            </w:pPr>
            <w:hyperlink w:anchor="_Sec842">
              <w:r w:rsidR="00B50EA9">
                <w:rPr>
                  <w:color w:val="00467F"/>
                  <w:sz w:val="14"/>
                  <w:u w:val="single"/>
                </w:rPr>
                <w:t>Table des matières</w:t>
              </w:r>
            </w:hyperlink>
            <w:r w:rsidR="00B50EA9">
              <w:rPr>
                <w:sz w:val="14"/>
              </w:rPr>
              <w:t xml:space="preserve"> / </w:t>
            </w:r>
            <w:hyperlink w:anchor="_Sec549">
              <w:r w:rsidR="00B50EA9">
                <w:rPr>
                  <w:color w:val="00467F"/>
                  <w:sz w:val="14"/>
                  <w:u w:val="single"/>
                </w:rPr>
                <w:t>Glossaire</w:t>
              </w:r>
            </w:hyperlink>
            <w:r w:rsidR="00B50EA9">
              <w:rPr>
                <w:sz w:val="14"/>
              </w:rPr>
              <w:t xml:space="preserve"> / </w:t>
            </w:r>
            <w:hyperlink w:anchor="_Sec844">
              <w:r w:rsidR="00B50EA9">
                <w:rPr>
                  <w:color w:val="00467F"/>
                  <w:sz w:val="14"/>
                  <w:u w:val="single"/>
                </w:rPr>
                <w:t>Index</w:t>
              </w:r>
            </w:hyperlink>
          </w:p>
        </w:tc>
      </w:tr>
    </w:tbl>
    <w:p w14:paraId="036AE19F" w14:textId="77777777" w:rsidR="00D80E32" w:rsidRDefault="00D80E32">
      <w:pPr>
        <w:pStyle w:val="ProductList-Body"/>
      </w:pPr>
    </w:p>
    <w:p w14:paraId="365E370D" w14:textId="77777777" w:rsidR="00D80E32" w:rsidRDefault="00B50EA9">
      <w:pPr>
        <w:pStyle w:val="ProductList-Offering2HeadingNoBorder"/>
        <w:outlineLvl w:val="2"/>
      </w:pPr>
      <w:bookmarkStart w:id="168" w:name="_Sec1190"/>
      <w:r>
        <w:lastRenderedPageBreak/>
        <w:t>System Center Service Manager</w:t>
      </w:r>
      <w:bookmarkEnd w:id="168"/>
      <w:r>
        <w:fldChar w:fldCharType="begin"/>
      </w:r>
      <w:r>
        <w:instrText xml:space="preserve"> TC "</w:instrText>
      </w:r>
      <w:bookmarkStart w:id="169" w:name="_Toc25930352"/>
      <w:r>
        <w:instrText>System Center Service Manager</w:instrText>
      </w:r>
      <w:bookmarkEnd w:id="169"/>
      <w:r>
        <w:instrText>" \l 3</w:instrText>
      </w:r>
      <w:r>
        <w:fldChar w:fldCharType="end"/>
      </w:r>
    </w:p>
    <w:p w14:paraId="5772C098" w14:textId="77777777" w:rsidR="00D80E32" w:rsidRDefault="00B50EA9">
      <w:pPr>
        <w:pStyle w:val="ProductList-Offering1SubSection"/>
        <w:outlineLvl w:val="3"/>
      </w:pPr>
      <w:bookmarkStart w:id="170" w:name="_Sec1191"/>
      <w:r>
        <w:t>1. Disponibilité des Programmes</w:t>
      </w:r>
      <w:bookmarkEnd w:id="17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D80E32" w14:paraId="0BEA8A4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8535D02" w14:textId="77777777" w:rsidR="00D80E32" w:rsidRDefault="00B50EA9">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24151A" w14:textId="77777777" w:rsidR="00D80E32" w:rsidRDefault="00B50EA9">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4A7E8E" w14:textId="77777777" w:rsidR="00D80E32" w:rsidRDefault="00B50EA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E5EDF3" w14:textId="77777777" w:rsidR="00D80E32" w:rsidRDefault="00B50EA9">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E62706" w14:textId="77777777" w:rsidR="00D80E32" w:rsidRDefault="00B50E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F73B6F2" w14:textId="77777777" w:rsidR="00D80E32" w:rsidRDefault="00B50EA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3E2A60" w14:textId="77777777" w:rsidR="00D80E32" w:rsidRDefault="00B50EA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EC4ACA" w14:textId="77777777" w:rsidR="00D80E32" w:rsidRDefault="00B50EA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FDFDC6" w14:textId="77777777" w:rsidR="00D80E32" w:rsidRDefault="00B50EA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FD7F54" w14:textId="77777777" w:rsidR="00D80E32" w:rsidRDefault="00B50EA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0A90A8" w14:textId="77777777" w:rsidR="00D80E32" w:rsidRDefault="00B50EA9">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5C6062" w14:textId="77777777" w:rsidR="00D80E32" w:rsidRDefault="00B50EA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80E32" w14:paraId="3DA34963" w14:textId="77777777">
        <w:tc>
          <w:tcPr>
            <w:tcW w:w="4160" w:type="dxa"/>
            <w:tcBorders>
              <w:top w:val="single" w:sz="6" w:space="0" w:color="FFFFFF"/>
              <w:left w:val="none" w:sz="4" w:space="0" w:color="6E6E6E"/>
              <w:bottom w:val="dashed" w:sz="4" w:space="0" w:color="BFBFBF"/>
              <w:right w:val="none" w:sz="4" w:space="0" w:color="6E6E6E"/>
            </w:tcBorders>
          </w:tcPr>
          <w:p w14:paraId="3FC6ED27" w14:textId="77777777" w:rsidR="00D80E32" w:rsidRDefault="00B50EA9">
            <w:pPr>
              <w:pStyle w:val="ProductList-TableBody"/>
            </w:pPr>
            <w:r>
              <w:t>System Center 2019 Service Manager</w:t>
            </w:r>
            <w:r>
              <w:fldChar w:fldCharType="begin"/>
            </w:r>
            <w:r>
              <w:instrText xml:space="preserve"> XE "System Center 2019 Service Manager" </w:instrText>
            </w:r>
            <w:r>
              <w:fldChar w:fldCharType="end"/>
            </w:r>
            <w:r>
              <w:t xml:space="preserve"> par OSE (Client ML)</w:t>
            </w:r>
          </w:p>
        </w:tc>
        <w:tc>
          <w:tcPr>
            <w:tcW w:w="620" w:type="dxa"/>
            <w:tcBorders>
              <w:top w:val="single" w:sz="6" w:space="0" w:color="FFFFFF"/>
              <w:left w:val="none" w:sz="4" w:space="0" w:color="6E6E6E"/>
              <w:bottom w:val="dashed" w:sz="4" w:space="0" w:color="BFBFBF"/>
              <w:right w:val="none" w:sz="4" w:space="0" w:color="6E6E6E"/>
            </w:tcBorders>
          </w:tcPr>
          <w:p w14:paraId="4D84CF94" w14:textId="77777777" w:rsidR="00D80E32" w:rsidRDefault="00B50EA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B1C3582" w14:textId="77777777" w:rsidR="00D80E32" w:rsidRDefault="00B50EA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43DA6C7" w14:textId="77777777" w:rsidR="00D80E32" w:rsidRDefault="00B50EA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C33DF28" w14:textId="77777777" w:rsidR="00D80E32" w:rsidRDefault="00B50E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4EA94"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822EE"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0E559"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7B357C" w14:textId="77777777" w:rsidR="00D80E32" w:rsidRDefault="00B50E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FD20D"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A2E3D"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CBB1F" w14:textId="77777777" w:rsidR="00D80E32" w:rsidRDefault="00B50EA9">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80E32" w14:paraId="2BECCE0B" w14:textId="77777777">
        <w:tc>
          <w:tcPr>
            <w:tcW w:w="4160" w:type="dxa"/>
            <w:tcBorders>
              <w:top w:val="dashed" w:sz="4" w:space="0" w:color="BFBFBF"/>
              <w:left w:val="none" w:sz="4" w:space="0" w:color="6E6E6E"/>
              <w:bottom w:val="none" w:sz="4" w:space="0" w:color="BFBFBF"/>
              <w:right w:val="none" w:sz="4" w:space="0" w:color="6E6E6E"/>
            </w:tcBorders>
          </w:tcPr>
          <w:p w14:paraId="3C432C7D" w14:textId="77777777" w:rsidR="00D80E32" w:rsidRDefault="00B50EA9">
            <w:pPr>
              <w:pStyle w:val="ProductList-TableBody"/>
            </w:pPr>
            <w:r>
              <w:t>System Center 2019 Service Manager</w:t>
            </w:r>
            <w:r>
              <w:fldChar w:fldCharType="begin"/>
            </w:r>
            <w:r>
              <w:instrText xml:space="preserve"> XE "System Center 2019 Service Manager" </w:instrText>
            </w:r>
            <w:r>
              <w:fldChar w:fldCharType="end"/>
            </w:r>
            <w:r>
              <w:t xml:space="preserve"> par Utilisateur (Client ML)</w:t>
            </w:r>
          </w:p>
        </w:tc>
        <w:tc>
          <w:tcPr>
            <w:tcW w:w="620" w:type="dxa"/>
            <w:tcBorders>
              <w:top w:val="dashed" w:sz="4" w:space="0" w:color="BFBFBF"/>
              <w:left w:val="none" w:sz="4" w:space="0" w:color="6E6E6E"/>
              <w:bottom w:val="none" w:sz="4" w:space="0" w:color="BFBFBF"/>
              <w:right w:val="none" w:sz="4" w:space="0" w:color="6E6E6E"/>
            </w:tcBorders>
          </w:tcPr>
          <w:p w14:paraId="780E82DC" w14:textId="77777777" w:rsidR="00D80E32" w:rsidRDefault="00B50EA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FBF2EC0" w14:textId="77777777" w:rsidR="00D80E32" w:rsidRDefault="00D80E3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4716D44" w14:textId="77777777" w:rsidR="00D80E32" w:rsidRDefault="00B50EA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E79AAA9" w14:textId="77777777" w:rsidR="00D80E32" w:rsidRDefault="00B50E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4F0E2"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9DF9F"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4C893"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FAC3B" w14:textId="77777777" w:rsidR="00D80E32" w:rsidRDefault="00B50E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F44F4"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4FF3D"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407C4A" w14:textId="77777777" w:rsidR="00D80E32" w:rsidRDefault="00D80E32">
            <w:pPr>
              <w:pStyle w:val="ProductList-TableBody"/>
              <w:jc w:val="center"/>
            </w:pPr>
          </w:p>
        </w:tc>
      </w:tr>
    </w:tbl>
    <w:p w14:paraId="36A94773" w14:textId="77777777" w:rsidR="00D80E32" w:rsidRDefault="00B50EA9">
      <w:pPr>
        <w:pStyle w:val="ProductList-Offering1SubSection"/>
        <w:outlineLvl w:val="3"/>
      </w:pPr>
      <w:bookmarkStart w:id="171" w:name="_Sec1192"/>
      <w:r>
        <w:t>2. Conditions des Produits</w:t>
      </w:r>
      <w:bookmarkEnd w:id="171"/>
    </w:p>
    <w:tbl>
      <w:tblPr>
        <w:tblStyle w:val="PURTable"/>
        <w:tblW w:w="0" w:type="dxa"/>
        <w:tblLook w:val="04A0" w:firstRow="1" w:lastRow="0" w:firstColumn="1" w:lastColumn="0" w:noHBand="0" w:noVBand="1"/>
      </w:tblPr>
      <w:tblGrid>
        <w:gridCol w:w="3630"/>
        <w:gridCol w:w="3634"/>
        <w:gridCol w:w="3652"/>
      </w:tblGrid>
      <w:tr w:rsidR="00D80E32" w14:paraId="1F3AF5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26DD3F" w14:textId="77777777" w:rsidR="00D80E32" w:rsidRDefault="00B50EA9">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490284E4" w14:textId="77777777" w:rsidR="00D80E32" w:rsidRDefault="00B50EA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B0F1DA" w14:textId="77777777" w:rsidR="00D80E32" w:rsidRDefault="00B50EA9">
            <w:pPr>
              <w:pStyle w:val="ProductList-TableBody"/>
            </w:pPr>
            <w:r>
              <w:rPr>
                <w:color w:val="404040"/>
              </w:rPr>
              <w:t>Éditions Antérieures : N/A</w:t>
            </w:r>
          </w:p>
        </w:tc>
      </w:tr>
      <w:tr w:rsidR="00D80E32" w14:paraId="49E875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B6616" w14:textId="77777777" w:rsidR="00D80E32" w:rsidRDefault="00B50EA9">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837FD" w14:textId="77777777" w:rsidR="00D80E32" w:rsidRDefault="00B50EA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7E48CCDF" w14:textId="77777777" w:rsidR="00D80E32" w:rsidRDefault="00B50EA9">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r:id="rId75">
              <w:r>
                <w:rPr>
                  <w:color w:val="00467F"/>
                  <w:u w:val="single"/>
                </w:rPr>
                <w:t>Annexe B</w:t>
              </w:r>
            </w:hyperlink>
          </w:p>
        </w:tc>
      </w:tr>
      <w:tr w:rsidR="00D80E32" w14:paraId="654B24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D9A13" w14:textId="77777777" w:rsidR="00D80E32" w:rsidRDefault="00B50EA9">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CCEA0" w14:textId="77777777" w:rsidR="00D80E32" w:rsidRDefault="00B50EA9">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FB68D" w14:textId="77777777" w:rsidR="00D80E32" w:rsidRDefault="00B50EA9">
            <w:pPr>
              <w:pStyle w:val="ProductList-TableBody"/>
            </w:pPr>
            <w:r>
              <w:rPr>
                <w:color w:val="404040"/>
              </w:rPr>
              <w:t>Éligible à Réduction : N/A</w:t>
            </w:r>
          </w:p>
        </w:tc>
      </w:tr>
      <w:tr w:rsidR="00D80E32" w14:paraId="371B9A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AD871" w14:textId="77777777" w:rsidR="00D80E32" w:rsidRDefault="00B50EA9">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E277E" w14:textId="77777777" w:rsidR="00D80E32" w:rsidRDefault="00B50EA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DC857" w14:textId="77777777" w:rsidR="00D80E32" w:rsidRDefault="00B50EA9">
            <w:pPr>
              <w:pStyle w:val="ProductList-TableBody"/>
            </w:pPr>
            <w:r>
              <w:rPr>
                <w:color w:val="404040"/>
              </w:rPr>
              <w:t>Éligible à Régularisation : N/A</w:t>
            </w:r>
          </w:p>
        </w:tc>
      </w:tr>
      <w:tr w:rsidR="00D80E32" w14:paraId="663A2A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46B51" w14:textId="77777777" w:rsidR="00D80E32" w:rsidRDefault="00B50EA9">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5D2BF" w14:textId="77777777" w:rsidR="00D80E32" w:rsidRDefault="00D80E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2DECC" w14:textId="77777777" w:rsidR="00D80E32" w:rsidRDefault="00D80E32">
            <w:pPr>
              <w:pStyle w:val="ProductList-TableBody"/>
            </w:pPr>
          </w:p>
        </w:tc>
      </w:tr>
    </w:tbl>
    <w:p w14:paraId="606FDF2D" w14:textId="77777777" w:rsidR="00D80E32" w:rsidRDefault="00D80E32">
      <w:pPr>
        <w:pStyle w:val="ProductList-Body"/>
      </w:pPr>
    </w:p>
    <w:p w14:paraId="3ED1A65A" w14:textId="77777777" w:rsidR="00D80E32" w:rsidRDefault="00B50EA9">
      <w:pPr>
        <w:pStyle w:val="ProductList-ClauseHeading"/>
        <w:outlineLvl w:val="4"/>
      </w:pPr>
      <w:r>
        <w:t>2.1 Clients Éducation</w:t>
      </w:r>
    </w:p>
    <w:p w14:paraId="0BE79ED8" w14:textId="77777777" w:rsidR="00D80E32" w:rsidRDefault="00B50EA9">
      <w:pPr>
        <w:pStyle w:val="ProductList-Body"/>
      </w:pPr>
      <w:r>
        <w:t xml:space="preserve">Les clients ayant conclu un Accord de Mise en Œuvre de Solutions Éducation et un Accord de Mise en Œuvre Souscription School peuvent acheter une Licence de Gestion Client System Center 2019 Service Manager par OSE et déployer selon l'Utilisateur ou par OSE tel que prévu dans le Modèle de licence </w:t>
      </w:r>
      <w:hyperlink w:anchor="_Sec544">
        <w:r>
          <w:rPr>
            <w:color w:val="00467F"/>
            <w:u w:val="single"/>
          </w:rPr>
          <w:t>Serveur de Gestion</w:t>
        </w:r>
      </w:hyperlink>
      <w:r>
        <w:t xml:space="preserve">. </w:t>
      </w:r>
    </w:p>
    <w:p w14:paraId="4FC57745" w14:textId="77777777" w:rsidR="00D80E32" w:rsidRDefault="00B50EA9">
      <w:pPr>
        <w:pStyle w:val="ProductList-Offering1SubSection"/>
        <w:outlineLvl w:val="3"/>
      </w:pPr>
      <w:bookmarkStart w:id="172" w:name="_Sec1193"/>
      <w:r>
        <w:t>3. Droits d’utilisation</w:t>
      </w:r>
      <w:bookmarkEnd w:id="172"/>
    </w:p>
    <w:tbl>
      <w:tblPr>
        <w:tblStyle w:val="PURTable"/>
        <w:tblW w:w="0" w:type="dxa"/>
        <w:tblLook w:val="04A0" w:firstRow="1" w:lastRow="0" w:firstColumn="1" w:lastColumn="0" w:noHBand="0" w:noVBand="1"/>
      </w:tblPr>
      <w:tblGrid>
        <w:gridCol w:w="3644"/>
        <w:gridCol w:w="3613"/>
        <w:gridCol w:w="3659"/>
      </w:tblGrid>
      <w:tr w:rsidR="00D80E32" w14:paraId="1F6606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7D71BF" w14:textId="77777777" w:rsidR="00D80E32" w:rsidRDefault="00B50EA9">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r:id="rId76">
              <w:r>
                <w:rPr>
                  <w:color w:val="00467F"/>
                  <w:u w:val="single"/>
                </w:rPr>
                <w:t>Universelles</w:t>
              </w:r>
            </w:hyperlink>
            <w:r>
              <w:t xml:space="preserve"> ; </w:t>
            </w:r>
            <w:hyperlink r:id="rId77">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1881AADE" w14:textId="77777777" w:rsidR="00D80E32" w:rsidRDefault="00B50EA9">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84D181" w14:textId="77777777" w:rsidR="00D80E32" w:rsidRDefault="00B50EA9">
            <w:pPr>
              <w:pStyle w:val="ProductList-TableBody"/>
            </w:pPr>
            <w:r>
              <w:rPr>
                <w:color w:val="404040"/>
              </w:rPr>
              <w:t>Logiciels supplémentaires : N/A</w:t>
            </w:r>
          </w:p>
        </w:tc>
      </w:tr>
      <w:tr w:rsidR="00D80E32" w14:paraId="5C4D4F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55DE3" w14:textId="77777777" w:rsidR="00D80E32" w:rsidRDefault="00B50EA9">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14:paraId="3C8F9D7D" w14:textId="77777777" w:rsidR="00D80E32" w:rsidRDefault="00B50EA9">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tcPr>
          <w:p w14:paraId="6C999DF2" w14:textId="77777777" w:rsidR="00D80E32" w:rsidRDefault="00B50EA9">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D80E32" w14:paraId="6C4A0B08" w14:textId="77777777">
        <w:tc>
          <w:tcPr>
            <w:tcW w:w="4040" w:type="dxa"/>
            <w:tcBorders>
              <w:top w:val="single" w:sz="4" w:space="0" w:color="000000"/>
              <w:left w:val="single" w:sz="4" w:space="0" w:color="000000"/>
              <w:bottom w:val="single" w:sz="4" w:space="0" w:color="000000"/>
              <w:right w:val="single" w:sz="4" w:space="0" w:color="000000"/>
            </w:tcBorders>
          </w:tcPr>
          <w:p w14:paraId="1CED65B7" w14:textId="77777777" w:rsidR="00D80E32" w:rsidRDefault="00B50EA9">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r:id="rId78">
              <w:r>
                <w:rPr>
                  <w:color w:val="00467F"/>
                  <w:u w:val="single"/>
                </w:rPr>
                <w:t>fonctionnalités Internet</w:t>
              </w:r>
            </w:hyperlink>
            <w:r>
              <w:t xml:space="preserve">, </w:t>
            </w:r>
            <w:hyperlink r:id="rId7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3D1C7" w14:textId="77777777" w:rsidR="00D80E32" w:rsidRDefault="00D80E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3B741" w14:textId="77777777" w:rsidR="00D80E32" w:rsidRDefault="00D80E32">
            <w:pPr>
              <w:pStyle w:val="ProductList-TableBody"/>
            </w:pPr>
          </w:p>
        </w:tc>
      </w:tr>
    </w:tbl>
    <w:p w14:paraId="6F962A9D" w14:textId="77777777" w:rsidR="00D80E32" w:rsidRDefault="00D80E32">
      <w:pPr>
        <w:pStyle w:val="ProductList-Body"/>
      </w:pPr>
    </w:p>
    <w:p w14:paraId="6EEDBAD9" w14:textId="77777777" w:rsidR="00D80E32" w:rsidRDefault="00B50EA9">
      <w:pPr>
        <w:pStyle w:val="ProductList-ClauseHeading"/>
        <w:outlineLvl w:val="4"/>
      </w:pPr>
      <w:r>
        <w:t>3.1 Licence de Gestion</w:t>
      </w:r>
    </w:p>
    <w:tbl>
      <w:tblPr>
        <w:tblStyle w:val="PURTable"/>
        <w:tblW w:w="0" w:type="dxa"/>
        <w:tblLook w:val="04A0" w:firstRow="1" w:lastRow="0" w:firstColumn="1" w:lastColumn="0" w:noHBand="0" w:noVBand="1"/>
      </w:tblPr>
      <w:tblGrid>
        <w:gridCol w:w="3618"/>
        <w:gridCol w:w="3646"/>
        <w:gridCol w:w="3652"/>
      </w:tblGrid>
      <w:tr w:rsidR="00D80E32" w14:paraId="537E57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12613BD" w14:textId="77777777" w:rsidR="00D80E32" w:rsidRDefault="00B50EA9">
            <w:pPr>
              <w:pStyle w:val="ProductList-TableBody"/>
            </w:pPr>
            <w:r>
              <w:t>Licence de Gestion Client</w:t>
            </w:r>
          </w:p>
        </w:tc>
        <w:tc>
          <w:tcPr>
            <w:tcW w:w="4040" w:type="dxa"/>
            <w:tcBorders>
              <w:top w:val="single" w:sz="18" w:space="0" w:color="0072C6"/>
              <w:left w:val="single" w:sz="4" w:space="0" w:color="000000"/>
              <w:bottom w:val="none" w:sz="4" w:space="0" w:color="000000"/>
              <w:right w:val="none" w:sz="4" w:space="0" w:color="000000"/>
            </w:tcBorders>
          </w:tcPr>
          <w:p w14:paraId="1CD00BB6" w14:textId="77777777" w:rsidR="00D80E32" w:rsidRDefault="00B50EA9">
            <w:pPr>
              <w:pStyle w:val="ProductList-TableBody"/>
            </w:pPr>
            <w:r>
              <w:t>Licence Service Manager System Center 2019 (Utilisateur ou OSE)</w:t>
            </w:r>
          </w:p>
        </w:tc>
        <w:tc>
          <w:tcPr>
            <w:tcW w:w="4040" w:type="dxa"/>
            <w:tcBorders>
              <w:top w:val="single" w:sz="18" w:space="0" w:color="0072C6"/>
              <w:left w:val="none" w:sz="4" w:space="0" w:color="000000"/>
              <w:bottom w:val="none" w:sz="4" w:space="0" w:color="000000"/>
              <w:right w:val="single" w:sz="4" w:space="0" w:color="000000"/>
            </w:tcBorders>
          </w:tcPr>
          <w:p w14:paraId="745DF49E" w14:textId="77777777" w:rsidR="00D80E32" w:rsidRDefault="00B50EA9">
            <w:pPr>
              <w:pStyle w:val="ProductList-TableBody"/>
            </w:pPr>
            <w:r>
              <w:t>CAL Microsoft Identity Manager 2016 (Utilisateur)</w:t>
            </w:r>
          </w:p>
        </w:tc>
      </w:tr>
      <w:tr w:rsidR="00D80E32" w14:paraId="305B2FE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0F90817" w14:textId="77777777" w:rsidR="00D80E32" w:rsidRDefault="00D80E3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CB81BB1" w14:textId="77777777" w:rsidR="00D80E32" w:rsidRDefault="00B50EA9">
            <w:pPr>
              <w:pStyle w:val="ProductList-TableBody"/>
            </w:pPr>
            <w:r>
              <w:t>Azure Active Directory Premium (P1 et P2) SL Utilisateur</w:t>
            </w:r>
          </w:p>
        </w:tc>
        <w:tc>
          <w:tcPr>
            <w:tcW w:w="4040" w:type="dxa"/>
            <w:tcBorders>
              <w:top w:val="none" w:sz="4" w:space="0" w:color="000000"/>
              <w:left w:val="none" w:sz="4" w:space="0" w:color="000000"/>
              <w:bottom w:val="single" w:sz="4" w:space="0" w:color="000000"/>
              <w:right w:val="single" w:sz="4" w:space="0" w:color="000000"/>
            </w:tcBorders>
          </w:tcPr>
          <w:p w14:paraId="1E0B3E21" w14:textId="77777777" w:rsidR="00D80E32" w:rsidRDefault="00D80E32">
            <w:pPr>
              <w:pStyle w:val="ProductList-TableBody"/>
            </w:pPr>
          </w:p>
        </w:tc>
      </w:tr>
    </w:tbl>
    <w:p w14:paraId="3548DE46" w14:textId="77777777" w:rsidR="00D80E32" w:rsidRDefault="00D80E32">
      <w:pPr>
        <w:pStyle w:val="ProductList-Body"/>
      </w:pPr>
    </w:p>
    <w:p w14:paraId="4783EFDB" w14:textId="77777777" w:rsidR="00D80E32" w:rsidRDefault="00B50EA9">
      <w:pPr>
        <w:pStyle w:val="ProductList-ClauseHeading"/>
        <w:outlineLvl w:val="4"/>
      </w:pPr>
      <w:r>
        <w:t>3.2 Technologie SQL Server</w:t>
      </w:r>
    </w:p>
    <w:p w14:paraId="2B9588E4" w14:textId="77777777" w:rsidR="00D80E32" w:rsidRDefault="00B50EA9">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exclusivement pour exécuter ledit Produit et tout autre Produit qui inclut des logiciels de base de données SQL Server.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qui sont sous la gestion ou le contrôle d'une entité autre que le Client ou l'un de ses Affiliés sont soumis à la clause d'</w:t>
      </w:r>
      <w:hyperlink w:anchor="_Sec537">
        <w:r>
          <w:rPr>
            <w:color w:val="00467F"/>
            <w:u w:val="single"/>
          </w:rPr>
          <w:t>Infogérance</w:t>
        </w:r>
      </w:hyperlink>
      <w:r>
        <w:t>.</w:t>
      </w:r>
    </w:p>
    <w:p w14:paraId="22B14E9F" w14:textId="77777777" w:rsidR="00D80E32" w:rsidRDefault="00B50EA9">
      <w:pPr>
        <w:pStyle w:val="ProductList-Offering1SubSection"/>
        <w:outlineLvl w:val="3"/>
      </w:pPr>
      <w:bookmarkStart w:id="173" w:name="_Sec1194"/>
      <w:r>
        <w:t>4. Software Assurance</w:t>
      </w:r>
      <w:bookmarkEnd w:id="173"/>
    </w:p>
    <w:tbl>
      <w:tblPr>
        <w:tblStyle w:val="PURTable"/>
        <w:tblW w:w="0" w:type="dxa"/>
        <w:tblLook w:val="04A0" w:firstRow="1" w:lastRow="0" w:firstColumn="1" w:lastColumn="0" w:noHBand="0" w:noVBand="1"/>
      </w:tblPr>
      <w:tblGrid>
        <w:gridCol w:w="3641"/>
        <w:gridCol w:w="3640"/>
        <w:gridCol w:w="3635"/>
      </w:tblGrid>
      <w:tr w:rsidR="00D80E32" w14:paraId="66D578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2201A8" w14:textId="77777777" w:rsidR="00D80E32" w:rsidRDefault="00B50EA9">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A63FFB" w14:textId="77777777" w:rsidR="00D80E32" w:rsidRDefault="00B50EA9">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F151A2" w14:textId="77777777" w:rsidR="00D80E32" w:rsidRDefault="00B50EA9">
            <w:pPr>
              <w:pStyle w:val="ProductList-TableBody"/>
            </w:pPr>
            <w:r>
              <w:rPr>
                <w:color w:val="404040"/>
              </w:rPr>
              <w:t>Droits de Basculement : N/A</w:t>
            </w:r>
          </w:p>
        </w:tc>
      </w:tr>
      <w:tr w:rsidR="00D80E32" w14:paraId="463F6F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655D5" w14:textId="77777777" w:rsidR="00D80E32" w:rsidRDefault="00B50EA9">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24C79702" w14:textId="77777777" w:rsidR="00D80E32" w:rsidRDefault="00B50EA9">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80">
              <w:r>
                <w:rPr>
                  <w:color w:val="00467F"/>
                  <w:u w:val="single"/>
                </w:rPr>
                <w:t>Liste des produits - Octobre 2013</w:t>
              </w:r>
            </w:hyperlink>
            <w:r>
              <w:t xml:space="preserve"> ; </w:t>
            </w:r>
            <w:hyperlink r:id="rId81">
              <w:r>
                <w:rPr>
                  <w:color w:val="00467F"/>
                  <w:u w:val="single"/>
                </w:rPr>
                <w:t>Conditions des produits janvier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8FE46" w14:textId="77777777" w:rsidR="00D80E32" w:rsidRDefault="00B50EA9">
            <w:pPr>
              <w:pStyle w:val="ProductList-TableBody"/>
            </w:pPr>
            <w:r>
              <w:rPr>
                <w:color w:val="404040"/>
              </w:rPr>
              <w:t>Droits d’Itinérance : N/A</w:t>
            </w:r>
          </w:p>
        </w:tc>
      </w:tr>
      <w:tr w:rsidR="00D80E32" w14:paraId="5C03645C" w14:textId="77777777">
        <w:tc>
          <w:tcPr>
            <w:tcW w:w="4040" w:type="dxa"/>
            <w:tcBorders>
              <w:top w:val="single" w:sz="4" w:space="0" w:color="000000"/>
              <w:left w:val="single" w:sz="4" w:space="0" w:color="000000"/>
              <w:bottom w:val="single" w:sz="4" w:space="0" w:color="000000"/>
              <w:right w:val="single" w:sz="4" w:space="0" w:color="000000"/>
            </w:tcBorders>
          </w:tcPr>
          <w:p w14:paraId="0A93A189" w14:textId="77777777" w:rsidR="00D80E32" w:rsidRDefault="00B50EA9">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8C282" w14:textId="77777777" w:rsidR="00D80E32" w:rsidRDefault="00B50EA9">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AE8D7" w14:textId="77777777" w:rsidR="00D80E32" w:rsidRDefault="00D80E32">
            <w:pPr>
              <w:pStyle w:val="ProductList-TableBody"/>
            </w:pPr>
          </w:p>
        </w:tc>
      </w:tr>
    </w:tbl>
    <w:p w14:paraId="092DF89D" w14:textId="77777777" w:rsidR="00D80E32" w:rsidRDefault="00D80E32">
      <w:pPr>
        <w:pStyle w:val="ProductList-Body"/>
      </w:pPr>
    </w:p>
    <w:p w14:paraId="43A754AF" w14:textId="77777777" w:rsidR="00D80E32" w:rsidRDefault="00B50EA9">
      <w:pPr>
        <w:pStyle w:val="ProductList-ClauseHeading"/>
        <w:outlineLvl w:val="4"/>
      </w:pPr>
      <w:r>
        <w:t>4.1 Droits System Center Service Manager Current Branch</w:t>
      </w:r>
    </w:p>
    <w:p w14:paraId="05689984" w14:textId="77777777" w:rsidR="00D80E32" w:rsidRDefault="00B50EA9">
      <w:pPr>
        <w:pStyle w:val="ProductList-Body"/>
      </w:pPr>
      <w:r>
        <w:t>Les Clients détenteurs d’une SA active pour Licences System Center Service Manager, ou d’une Licence ML équivalente, peuvent installer et utiliser l’option Current Branch de System Center Service Manager.</w:t>
      </w:r>
    </w:p>
    <w:p w14:paraId="18D60B90" w14:textId="77777777" w:rsidR="00D80E32" w:rsidRDefault="00D80E32">
      <w:pPr>
        <w:pStyle w:val="ProductList-Body"/>
        <w:jc w:val="right"/>
      </w:pPr>
    </w:p>
    <w:tbl>
      <w:tblPr>
        <w:tblStyle w:val="PURTable"/>
        <w:tblW w:w="0" w:type="dxa"/>
        <w:tblLook w:val="04A0" w:firstRow="1" w:lastRow="0" w:firstColumn="1" w:lastColumn="0" w:noHBand="0" w:noVBand="1"/>
      </w:tblPr>
      <w:tblGrid>
        <w:gridCol w:w="10916"/>
      </w:tblGrid>
      <w:tr w:rsidR="00D80E32" w14:paraId="4839C6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864609" w14:textId="77777777" w:rsidR="00D80E32" w:rsidRDefault="00384E68">
            <w:pPr>
              <w:pStyle w:val="ProductList-TableBody"/>
              <w:jc w:val="right"/>
            </w:pPr>
            <w:hyperlink w:anchor="_Sec842">
              <w:r w:rsidR="00B50EA9">
                <w:rPr>
                  <w:color w:val="00467F"/>
                  <w:sz w:val="14"/>
                  <w:u w:val="single"/>
                </w:rPr>
                <w:t>Table des matières</w:t>
              </w:r>
            </w:hyperlink>
            <w:r w:rsidR="00B50EA9">
              <w:rPr>
                <w:sz w:val="14"/>
              </w:rPr>
              <w:t xml:space="preserve"> / </w:t>
            </w:r>
            <w:hyperlink w:anchor="_Sec549">
              <w:r w:rsidR="00B50EA9">
                <w:rPr>
                  <w:color w:val="00467F"/>
                  <w:sz w:val="14"/>
                  <w:u w:val="single"/>
                </w:rPr>
                <w:t>Glossaire</w:t>
              </w:r>
            </w:hyperlink>
            <w:r w:rsidR="00B50EA9">
              <w:rPr>
                <w:sz w:val="14"/>
              </w:rPr>
              <w:t xml:space="preserve"> / </w:t>
            </w:r>
            <w:hyperlink w:anchor="_Sec844">
              <w:r w:rsidR="00B50EA9">
                <w:rPr>
                  <w:color w:val="00467F"/>
                  <w:sz w:val="14"/>
                  <w:u w:val="single"/>
                </w:rPr>
                <w:t>Index</w:t>
              </w:r>
            </w:hyperlink>
          </w:p>
        </w:tc>
      </w:tr>
    </w:tbl>
    <w:p w14:paraId="6B7B2091" w14:textId="77777777" w:rsidR="00D80E32" w:rsidRDefault="00D80E32">
      <w:pPr>
        <w:pStyle w:val="ProductList-Body"/>
      </w:pPr>
    </w:p>
    <w:p w14:paraId="6D9D4B84" w14:textId="77777777" w:rsidR="00D80E32" w:rsidRDefault="00B50EA9">
      <w:pPr>
        <w:pStyle w:val="ProductList-Offering1Heading"/>
        <w:outlineLvl w:val="1"/>
      </w:pPr>
      <w:bookmarkStart w:id="174" w:name="_Sec616"/>
      <w:r>
        <w:t>Virtual Desktop Infrastructure (VDI) Suite</w:t>
      </w:r>
      <w:bookmarkEnd w:id="174"/>
      <w:r>
        <w:fldChar w:fldCharType="begin"/>
      </w:r>
      <w:r>
        <w:instrText xml:space="preserve"> TC "</w:instrText>
      </w:r>
      <w:bookmarkStart w:id="175" w:name="_Toc25930353"/>
      <w:r>
        <w:instrText>Virtual Desktop Infrastructure (VDI) Suite</w:instrText>
      </w:r>
      <w:bookmarkEnd w:id="175"/>
      <w:r>
        <w:instrText>" \l 2</w:instrText>
      </w:r>
      <w:r>
        <w:fldChar w:fldCharType="end"/>
      </w:r>
    </w:p>
    <w:p w14:paraId="4666F612" w14:textId="77777777" w:rsidR="00D80E32" w:rsidRDefault="00B50EA9">
      <w:pPr>
        <w:pStyle w:val="ProductList-Body"/>
      </w:pPr>
      <w:r>
        <w:t>Les clients qui cherchent des informations sur l’acquisition de licence et l’utilisation de VDI</w:t>
      </w:r>
      <w:r>
        <w:fldChar w:fldCharType="begin"/>
      </w:r>
      <w:r>
        <w:instrText xml:space="preserve"> XE "VDI" </w:instrText>
      </w:r>
      <w:r>
        <w:fldChar w:fldCharType="end"/>
      </w:r>
      <w:r>
        <w:t xml:space="preserve"> Suite doivent se reporter aux Droits d’Utilisation de Logiciels d’avril 2015 à l’adresse </w:t>
      </w:r>
      <w:hyperlink r:id="rId82">
        <w:r>
          <w:rPr>
            <w:color w:val="00467F"/>
            <w:u w:val="single"/>
          </w:rPr>
          <w:t>http://go.microsoft.com/?linkid=9839206</w:t>
        </w:r>
      </w:hyperlink>
      <w:r>
        <w:t xml:space="preserve"> et à la Liste des Produits de juin 2015 à l’adresse </w:t>
      </w:r>
      <w:hyperlink r:id="rId83">
        <w:r>
          <w:rPr>
            <w:color w:val="00467F"/>
            <w:u w:val="single"/>
          </w:rPr>
          <w:t>http://go.microsoft.com/?linkid=9839207</w:t>
        </w:r>
      </w:hyperlink>
      <w:r>
        <w:t>.</w:t>
      </w:r>
    </w:p>
    <w:p w14:paraId="76FAF8C3" w14:textId="77777777" w:rsidR="00D80E32" w:rsidRDefault="00D80E32">
      <w:pPr>
        <w:pStyle w:val="ProductList-Body"/>
        <w:jc w:val="right"/>
      </w:pPr>
    </w:p>
    <w:tbl>
      <w:tblPr>
        <w:tblStyle w:val="PURTable"/>
        <w:tblW w:w="0" w:type="dxa"/>
        <w:tblLook w:val="04A0" w:firstRow="1" w:lastRow="0" w:firstColumn="1" w:lastColumn="0" w:noHBand="0" w:noVBand="1"/>
      </w:tblPr>
      <w:tblGrid>
        <w:gridCol w:w="10916"/>
      </w:tblGrid>
      <w:tr w:rsidR="00D80E32" w14:paraId="780E9B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264415" w14:textId="77777777" w:rsidR="00D80E32" w:rsidRDefault="00384E68">
            <w:pPr>
              <w:pStyle w:val="ProductList-TableBody"/>
              <w:jc w:val="right"/>
            </w:pPr>
            <w:hyperlink w:anchor="_Sec842">
              <w:r w:rsidR="00B50EA9">
                <w:rPr>
                  <w:color w:val="00467F"/>
                  <w:sz w:val="14"/>
                  <w:u w:val="single"/>
                </w:rPr>
                <w:t>Table des matières</w:t>
              </w:r>
            </w:hyperlink>
            <w:r w:rsidR="00B50EA9">
              <w:rPr>
                <w:sz w:val="14"/>
              </w:rPr>
              <w:t xml:space="preserve"> / </w:t>
            </w:r>
            <w:hyperlink w:anchor="_Sec549">
              <w:r w:rsidR="00B50EA9">
                <w:rPr>
                  <w:color w:val="00467F"/>
                  <w:sz w:val="14"/>
                  <w:u w:val="single"/>
                </w:rPr>
                <w:t>Glossaire</w:t>
              </w:r>
            </w:hyperlink>
            <w:r w:rsidR="00B50EA9">
              <w:rPr>
                <w:sz w:val="14"/>
              </w:rPr>
              <w:t xml:space="preserve"> / </w:t>
            </w:r>
            <w:hyperlink w:anchor="_Sec844">
              <w:r w:rsidR="00B50EA9">
                <w:rPr>
                  <w:color w:val="00467F"/>
                  <w:sz w:val="14"/>
                  <w:u w:val="single"/>
                </w:rPr>
                <w:t>Index</w:t>
              </w:r>
            </w:hyperlink>
          </w:p>
        </w:tc>
      </w:tr>
    </w:tbl>
    <w:p w14:paraId="63647E2A" w14:textId="77777777" w:rsidR="00D80E32" w:rsidRDefault="00D80E32">
      <w:pPr>
        <w:pStyle w:val="ProductList-Body"/>
      </w:pPr>
    </w:p>
    <w:p w14:paraId="214909AB" w14:textId="77777777" w:rsidR="00D80E32" w:rsidRDefault="00B50EA9">
      <w:pPr>
        <w:pStyle w:val="ProductList-OfferingGroupHeading"/>
        <w:outlineLvl w:val="1"/>
      </w:pPr>
      <w:bookmarkStart w:id="176" w:name="_Sec617"/>
      <w:r>
        <w:t>Visual Studio</w:t>
      </w:r>
      <w:bookmarkEnd w:id="176"/>
      <w:r>
        <w:fldChar w:fldCharType="begin"/>
      </w:r>
      <w:r>
        <w:instrText xml:space="preserve"> TC "</w:instrText>
      </w:r>
      <w:bookmarkStart w:id="177" w:name="_Toc25930354"/>
      <w:r>
        <w:instrText>Visual Studio</w:instrText>
      </w:r>
      <w:bookmarkEnd w:id="177"/>
      <w:r>
        <w:instrText>" \l 2</w:instrText>
      </w:r>
      <w:r>
        <w:fldChar w:fldCharType="end"/>
      </w:r>
    </w:p>
    <w:p w14:paraId="0A04BAFE" w14:textId="77777777" w:rsidR="00D80E32" w:rsidRDefault="00B50EA9">
      <w:pPr>
        <w:pStyle w:val="ProductList-Offering2HeadingNoBorder"/>
        <w:outlineLvl w:val="2"/>
      </w:pPr>
      <w:bookmarkStart w:id="178" w:name="_Sec649"/>
      <w:r>
        <w:t>Visual Studio</w:t>
      </w:r>
      <w:bookmarkEnd w:id="178"/>
      <w:r>
        <w:fldChar w:fldCharType="begin"/>
      </w:r>
      <w:r>
        <w:instrText xml:space="preserve"> TC "</w:instrText>
      </w:r>
      <w:bookmarkStart w:id="179" w:name="_Toc25930355"/>
      <w:r>
        <w:instrText>Visual Studio</w:instrText>
      </w:r>
      <w:bookmarkEnd w:id="179"/>
      <w:r>
        <w:instrText>" \l 3</w:instrText>
      </w:r>
      <w:r>
        <w:fldChar w:fldCharType="end"/>
      </w:r>
    </w:p>
    <w:p w14:paraId="72865BE4" w14:textId="77777777" w:rsidR="00D80E32" w:rsidRDefault="00B50EA9">
      <w:pPr>
        <w:pStyle w:val="ProductList-Offering1SubSection"/>
        <w:outlineLvl w:val="3"/>
      </w:pPr>
      <w:bookmarkStart w:id="180" w:name="_Sec697"/>
      <w:r>
        <w:t>1. Disponibilité des programmes</w:t>
      </w:r>
      <w:bookmarkEnd w:id="180"/>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D80E32" w14:paraId="250E21D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7802DD2" w14:textId="77777777" w:rsidR="00D80E32" w:rsidRDefault="00B50EA9">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6A8BA8" w14:textId="77777777" w:rsidR="00D80E32" w:rsidRDefault="00B50EA9">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7C98FA" w14:textId="77777777" w:rsidR="00D80E32" w:rsidRDefault="00B50EA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058CDA" w14:textId="77777777" w:rsidR="00D80E32" w:rsidRDefault="00B50EA9">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F985D3" w14:textId="77777777" w:rsidR="00D80E32" w:rsidRDefault="00B50E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8FC871" w14:textId="77777777" w:rsidR="00D80E32" w:rsidRDefault="00B50EA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97A41" w14:textId="77777777" w:rsidR="00D80E32" w:rsidRDefault="00B50EA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A3FC56" w14:textId="77777777" w:rsidR="00D80E32" w:rsidRDefault="00B50EA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143839" w14:textId="77777777" w:rsidR="00D80E32" w:rsidRDefault="00B50EA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BDB967" w14:textId="77777777" w:rsidR="00D80E32" w:rsidRDefault="00B50EA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7E5DF7" w14:textId="77777777" w:rsidR="00D80E32" w:rsidRDefault="00B50EA9">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E79363" w14:textId="77777777" w:rsidR="00D80E32" w:rsidRDefault="00B50EA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80E32" w14:paraId="796E7773" w14:textId="77777777">
        <w:tc>
          <w:tcPr>
            <w:tcW w:w="4160" w:type="dxa"/>
            <w:tcBorders>
              <w:top w:val="single" w:sz="6" w:space="0" w:color="FFFFFF"/>
              <w:left w:val="none" w:sz="4" w:space="0" w:color="6E6E6E"/>
              <w:bottom w:val="dashed" w:sz="4" w:space="0" w:color="BFBFBF"/>
              <w:right w:val="none" w:sz="4" w:space="0" w:color="6E6E6E"/>
            </w:tcBorders>
          </w:tcPr>
          <w:p w14:paraId="2A343B80" w14:textId="77777777" w:rsidR="00D80E32" w:rsidRDefault="00B50EA9">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0DB588B" w14:textId="77777777" w:rsidR="00D80E32" w:rsidRDefault="00B50EA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9E0AB6E" w14:textId="77777777" w:rsidR="00D80E32" w:rsidRDefault="00B50EA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6B1D7A1E" w14:textId="77777777" w:rsidR="00D80E32" w:rsidRDefault="00D80E3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4E2C4F6"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AF924"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4C9DF"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14A26"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66815A"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7D229A"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A53DAC"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3BAD26" w14:textId="77777777" w:rsidR="00D80E32" w:rsidRDefault="00D80E32">
            <w:pPr>
              <w:pStyle w:val="ProductList-TableBody"/>
              <w:jc w:val="center"/>
            </w:pPr>
          </w:p>
        </w:tc>
      </w:tr>
      <w:tr w:rsidR="00D80E32" w14:paraId="1747761F" w14:textId="77777777">
        <w:tc>
          <w:tcPr>
            <w:tcW w:w="4160" w:type="dxa"/>
            <w:tcBorders>
              <w:top w:val="dashed" w:sz="4" w:space="0" w:color="BFBFBF"/>
              <w:left w:val="none" w:sz="4" w:space="0" w:color="6E6E6E"/>
              <w:bottom w:val="dashed" w:sz="4" w:space="0" w:color="BFBFBF"/>
              <w:right w:val="none" w:sz="4" w:space="0" w:color="6E6E6E"/>
            </w:tcBorders>
          </w:tcPr>
          <w:p w14:paraId="1DE95F28" w14:textId="77777777" w:rsidR="00D80E32" w:rsidRDefault="00B50EA9">
            <w:pPr>
              <w:pStyle w:val="ProductList-TableBody"/>
            </w:pPr>
            <w:r>
              <w:rPr>
                <w:color w:val="000000"/>
              </w:rPr>
              <w:t>Abonnement Visual Studio Professional 2019</w:t>
            </w:r>
            <w:r>
              <w:fldChar w:fldCharType="begin"/>
            </w:r>
            <w:r>
              <w:instrText xml:space="preserve"> XE "Abonnement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CF4360F" w14:textId="77777777" w:rsidR="00D80E32" w:rsidRDefault="00B50EA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FCA9D96" w14:textId="77777777" w:rsidR="00D80E32" w:rsidRDefault="00B50EA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B0C6FE9" w14:textId="77777777" w:rsidR="00D80E32" w:rsidRDefault="00B50EA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72E377B" w14:textId="77777777" w:rsidR="00D80E32" w:rsidRDefault="00B50E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32AA6" w14:textId="77777777" w:rsidR="00D80E32" w:rsidRDefault="00B50E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7E84B"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72B63"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839E7" w14:textId="77777777" w:rsidR="00D80E32" w:rsidRDefault="00B50E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21617"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65745"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ECB3C"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80E32" w14:paraId="0F6DD047" w14:textId="77777777">
        <w:tc>
          <w:tcPr>
            <w:tcW w:w="4160" w:type="dxa"/>
            <w:tcBorders>
              <w:top w:val="dashed" w:sz="4" w:space="0" w:color="BFBFBF"/>
              <w:left w:val="none" w:sz="4" w:space="0" w:color="6E6E6E"/>
              <w:bottom w:val="dashed" w:sz="4" w:space="0" w:color="BFBFBF"/>
              <w:right w:val="none" w:sz="4" w:space="0" w:color="6E6E6E"/>
            </w:tcBorders>
          </w:tcPr>
          <w:p w14:paraId="2B8B3504" w14:textId="77777777" w:rsidR="00D80E32" w:rsidRDefault="00B50EA9">
            <w:pPr>
              <w:pStyle w:val="ProductList-TableBody"/>
            </w:pPr>
            <w:r>
              <w:rPr>
                <w:color w:val="000000"/>
              </w:rPr>
              <w:t>Abonnement Visual Studio Enterprise 2019</w:t>
            </w:r>
            <w:r>
              <w:fldChar w:fldCharType="begin"/>
            </w:r>
            <w:r>
              <w:instrText xml:space="preserve"> XE "Abonnement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67DA54F" w14:textId="77777777" w:rsidR="00D80E32" w:rsidRDefault="00B50EA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D3B8CC8" w14:textId="77777777" w:rsidR="00D80E32" w:rsidRDefault="00B50EA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094C0A1" w14:textId="77777777" w:rsidR="00D80E32" w:rsidRDefault="00B50EA9">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05AEB097" w14:textId="77777777" w:rsidR="00D80E32" w:rsidRDefault="00B50EA9">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94B01" w14:textId="77777777" w:rsidR="00D80E32" w:rsidRDefault="00B50E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F170A"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3C4E1"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4DB76" w14:textId="77777777" w:rsidR="00D80E32" w:rsidRDefault="00B50E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3EAAD"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EBA26"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832B3"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80E32" w14:paraId="0D41A85F" w14:textId="77777777">
        <w:tc>
          <w:tcPr>
            <w:tcW w:w="4160" w:type="dxa"/>
            <w:tcBorders>
              <w:top w:val="dashed" w:sz="4" w:space="0" w:color="BFBFBF"/>
              <w:left w:val="none" w:sz="4" w:space="0" w:color="6E6E6E"/>
              <w:bottom w:val="dashed" w:sz="4" w:space="0" w:color="BFBFBF"/>
              <w:right w:val="none" w:sz="4" w:space="0" w:color="6E6E6E"/>
            </w:tcBorders>
          </w:tcPr>
          <w:p w14:paraId="02DBDFB4" w14:textId="77777777" w:rsidR="00D80E32" w:rsidRDefault="00B50EA9">
            <w:pPr>
              <w:pStyle w:val="ProductList-TableBody"/>
            </w:pPr>
            <w:r>
              <w:rPr>
                <w:color w:val="000000"/>
              </w:rPr>
              <w:t>Abonnement Visual Studio Test Professional 2019</w:t>
            </w:r>
            <w:r>
              <w:fldChar w:fldCharType="begin"/>
            </w:r>
            <w:r>
              <w:instrText xml:space="preserve"> XE "Abonnement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821C0CD" w14:textId="77777777" w:rsidR="00D80E32" w:rsidRDefault="00B50EA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1EE4C18" w14:textId="77777777" w:rsidR="00D80E32" w:rsidRDefault="00B50EA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DEA1A79" w14:textId="77777777" w:rsidR="00D80E32" w:rsidRDefault="00B50EA9">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5906610F" w14:textId="77777777" w:rsidR="00D80E32" w:rsidRDefault="00B50EA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652C4" w14:textId="77777777" w:rsidR="00D80E32" w:rsidRDefault="00B50E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20CA3"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B7E1C"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20184" w14:textId="77777777" w:rsidR="00D80E32" w:rsidRDefault="00B50E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0FCD8"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0C6C7"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6B81A"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80E32" w14:paraId="1F04C977" w14:textId="77777777">
        <w:tc>
          <w:tcPr>
            <w:tcW w:w="4160" w:type="dxa"/>
            <w:tcBorders>
              <w:top w:val="dashed" w:sz="4" w:space="0" w:color="BFBFBF"/>
              <w:left w:val="none" w:sz="4" w:space="0" w:color="6E6E6E"/>
              <w:bottom w:val="none" w:sz="4" w:space="0" w:color="BFBFBF"/>
              <w:right w:val="none" w:sz="4" w:space="0" w:color="6E6E6E"/>
            </w:tcBorders>
          </w:tcPr>
          <w:p w14:paraId="2AE4FFB5" w14:textId="77777777" w:rsidR="00D80E32" w:rsidRDefault="00B50EA9">
            <w:pPr>
              <w:pStyle w:val="ProductList-TableBody"/>
            </w:pPr>
            <w:r>
              <w:rPr>
                <w:color w:val="000000"/>
              </w:rPr>
              <w:t>Plateformes MSDN</w:t>
            </w:r>
            <w:r>
              <w:fldChar w:fldCharType="begin"/>
            </w:r>
            <w:r>
              <w:instrText xml:space="preserve"> XE "Plateformes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E328943" w14:textId="77777777" w:rsidR="00D80E32" w:rsidRDefault="00B50EA9">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63C8A641" w14:textId="77777777" w:rsidR="00D80E32" w:rsidRDefault="00B50EA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39F006E" w14:textId="77777777" w:rsidR="00D80E32" w:rsidRDefault="00B50EA9">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25E03642" w14:textId="77777777" w:rsidR="00D80E32" w:rsidRDefault="00B50EA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E4198" w14:textId="77777777" w:rsidR="00D80E32" w:rsidRDefault="00B50E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71FDC"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E2B3D"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DA7B7" w14:textId="77777777" w:rsidR="00D80E32" w:rsidRDefault="00B50E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7E82D"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2F83E"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A1998"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15B1ADC7" w14:textId="77777777" w:rsidR="00D80E32" w:rsidRDefault="00B50EA9">
      <w:pPr>
        <w:pStyle w:val="ProductList-Offering1SubSection"/>
        <w:outlineLvl w:val="3"/>
      </w:pPr>
      <w:bookmarkStart w:id="181" w:name="_Sec752"/>
      <w:r>
        <w:t>2. Conditions des Produits</w:t>
      </w:r>
      <w:bookmarkEnd w:id="181"/>
    </w:p>
    <w:tbl>
      <w:tblPr>
        <w:tblStyle w:val="PURTable"/>
        <w:tblW w:w="0" w:type="dxa"/>
        <w:tblLook w:val="04A0" w:firstRow="1" w:lastRow="0" w:firstColumn="1" w:lastColumn="0" w:noHBand="0" w:noVBand="1"/>
      </w:tblPr>
      <w:tblGrid>
        <w:gridCol w:w="3630"/>
        <w:gridCol w:w="3635"/>
        <w:gridCol w:w="3651"/>
      </w:tblGrid>
      <w:tr w:rsidR="00D80E32" w14:paraId="6454E4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647313" w14:textId="77777777" w:rsidR="00D80E32" w:rsidRDefault="00B50EA9">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149F7A32" w14:textId="77777777" w:rsidR="00D80E32" w:rsidRDefault="00B50EA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Applications</w:t>
            </w:r>
          </w:p>
        </w:tc>
        <w:tc>
          <w:tcPr>
            <w:tcW w:w="4040" w:type="dxa"/>
            <w:tcBorders>
              <w:top w:val="single" w:sz="18" w:space="0" w:color="00188F"/>
              <w:left w:val="single" w:sz="4" w:space="0" w:color="000000"/>
              <w:bottom w:val="single" w:sz="4" w:space="0" w:color="000000"/>
              <w:right w:val="single" w:sz="4" w:space="0" w:color="000000"/>
            </w:tcBorders>
          </w:tcPr>
          <w:p w14:paraId="451F7EEB" w14:textId="77777777" w:rsidR="00D80E32" w:rsidRDefault="00B50EA9">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de Entreprise à Professionnel</w:t>
            </w:r>
          </w:p>
        </w:tc>
      </w:tr>
      <w:tr w:rsidR="00D80E32" w14:paraId="4C82CC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AED88" w14:textId="77777777" w:rsidR="00D80E32" w:rsidRDefault="00B50EA9">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73108" w14:textId="77777777" w:rsidR="00D80E32" w:rsidRDefault="00B50EA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F0C358" w14:textId="77777777" w:rsidR="00D80E32" w:rsidRDefault="00B50EA9">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D80E32" w14:paraId="389FA9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4D988" w14:textId="77777777" w:rsidR="00D80E32" w:rsidRDefault="00B50EA9">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A07B4" w14:textId="77777777" w:rsidR="00D80E32" w:rsidRDefault="00B50EA9">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6614E" w14:textId="77777777" w:rsidR="00D80E32" w:rsidRDefault="00B50EA9">
            <w:pPr>
              <w:pStyle w:val="ProductList-TableBody"/>
            </w:pPr>
            <w:r>
              <w:rPr>
                <w:color w:val="404040"/>
              </w:rPr>
              <w:t>Éligible à Réduction : N/A</w:t>
            </w:r>
          </w:p>
        </w:tc>
      </w:tr>
      <w:tr w:rsidR="00D80E32" w14:paraId="31BF3CCA" w14:textId="77777777">
        <w:tc>
          <w:tcPr>
            <w:tcW w:w="4040" w:type="dxa"/>
            <w:tcBorders>
              <w:top w:val="single" w:sz="4" w:space="0" w:color="000000"/>
              <w:left w:val="single" w:sz="4" w:space="0" w:color="000000"/>
              <w:bottom w:val="single" w:sz="4" w:space="0" w:color="000000"/>
              <w:right w:val="single" w:sz="4" w:space="0" w:color="000000"/>
            </w:tcBorders>
          </w:tcPr>
          <w:p w14:paraId="60420DB7" w14:textId="77777777" w:rsidR="00D80E32" w:rsidRDefault="00B50EA9">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50310" w14:textId="77777777" w:rsidR="00D80E32" w:rsidRDefault="00B50EA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377FE" w14:textId="77777777" w:rsidR="00D80E32" w:rsidRDefault="00B50EA9">
            <w:pPr>
              <w:pStyle w:val="ProductList-TableBody"/>
            </w:pPr>
            <w:r>
              <w:rPr>
                <w:color w:val="404040"/>
              </w:rPr>
              <w:t>Éligible à Régularisation : N/A</w:t>
            </w:r>
          </w:p>
        </w:tc>
      </w:tr>
      <w:tr w:rsidR="00D80E32" w14:paraId="41466F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BF26B" w14:textId="77777777" w:rsidR="00D80E32" w:rsidRDefault="00B50EA9">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FAEF6" w14:textId="77777777" w:rsidR="00D80E32" w:rsidRDefault="00D80E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80722" w14:textId="77777777" w:rsidR="00D80E32" w:rsidRDefault="00D80E32">
            <w:pPr>
              <w:pStyle w:val="ProductList-TableBody"/>
            </w:pPr>
          </w:p>
        </w:tc>
      </w:tr>
    </w:tbl>
    <w:p w14:paraId="46240AA8" w14:textId="77777777" w:rsidR="00D80E32" w:rsidRDefault="00D80E32">
      <w:pPr>
        <w:pStyle w:val="ProductList-Body"/>
      </w:pPr>
    </w:p>
    <w:p w14:paraId="6FB9ABCA" w14:textId="77777777" w:rsidR="00D80E32" w:rsidRDefault="00B50EA9">
      <w:pPr>
        <w:pStyle w:val="ProductList-ClauseHeading"/>
        <w:outlineLvl w:val="4"/>
      </w:pPr>
      <w:r>
        <w:t>2.1 Concession de Licence pour SQL Server Parallel Data Warehouse Developer</w:t>
      </w:r>
    </w:p>
    <w:p w14:paraId="41005FA4" w14:textId="77777777" w:rsidR="00D80E32" w:rsidRDefault="00B50EA9">
      <w:pPr>
        <w:pStyle w:val="ProductList-Body"/>
      </w:pPr>
      <w:r>
        <w:t xml:space="preserve">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Abonnement Visual Studio Professional, Abonnement Visual Studio Enterprise ou Abonnement Visual Studio Test Professional dispose par extension d’une Licence SQL Server 2016 Parallel Data Warehouse Developer.</w:t>
      </w:r>
    </w:p>
    <w:p w14:paraId="4661E8C6" w14:textId="77777777" w:rsidR="00D80E32" w:rsidRDefault="00D80E32">
      <w:pPr>
        <w:pStyle w:val="ProductList-Body"/>
      </w:pPr>
    </w:p>
    <w:p w14:paraId="352BD7BC" w14:textId="77777777" w:rsidR="00D80E32" w:rsidRDefault="00B50EA9">
      <w:pPr>
        <w:pStyle w:val="ProductList-ClauseHeading"/>
        <w:outlineLvl w:val="4"/>
      </w:pPr>
      <w:r>
        <w:t>2.2 Concession de Licence pour Azure DevOps Server 2019</w:t>
      </w:r>
    </w:p>
    <w:p w14:paraId="6E001F09" w14:textId="77777777" w:rsidR="00D80E32" w:rsidRDefault="00B50EA9">
      <w:pPr>
        <w:pStyle w:val="ProductList-Body"/>
      </w:pPr>
      <w:r>
        <w:t xml:space="preserve">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Abonnement Visual Studio Professional, Abonnement Visual Studio Enterprise, Abonnement Visual Studio Test Professional ou Plateformes MSDN dispose par extension d’une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pour Azure DevOps Server et d’une CAL Utilisateur Azure DevOps Server. La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est réservée à 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w:t>
      </w:r>
    </w:p>
    <w:p w14:paraId="15B39103" w14:textId="77777777" w:rsidR="00D80E32" w:rsidRDefault="00D80E32">
      <w:pPr>
        <w:pStyle w:val="ProductList-Body"/>
      </w:pPr>
    </w:p>
    <w:p w14:paraId="24CED391" w14:textId="77777777" w:rsidR="00D80E32" w:rsidRDefault="00B50EA9">
      <w:pPr>
        <w:pStyle w:val="ProductList-ClauseHeading"/>
        <w:outlineLvl w:val="4"/>
      </w:pPr>
      <w:r>
        <w:t>2.3 Services Microsoft Azure</w:t>
      </w:r>
    </w:p>
    <w:p w14:paraId="2D973359" w14:textId="77777777" w:rsidR="00D80E32" w:rsidRDefault="00B50EA9">
      <w:pPr>
        <w:pStyle w:val="ProductList-Body"/>
      </w:pPr>
      <w:r>
        <w:t>Un seul compte Microsoft Azure ne peut pas bénéficier des avantages Microsoft Azure cumulés de plusieurs Abonnements Visual Studio ou Plateformes MSDN.</w:t>
      </w:r>
    </w:p>
    <w:p w14:paraId="1C99B6B9" w14:textId="77777777" w:rsidR="00D80E32" w:rsidRDefault="00B50EA9">
      <w:pPr>
        <w:pStyle w:val="ProductList-Offering1SubSection"/>
        <w:outlineLvl w:val="3"/>
      </w:pPr>
      <w:bookmarkStart w:id="182" w:name="_Sec810"/>
      <w:r>
        <w:t>3. Droits d’utilisation</w:t>
      </w:r>
      <w:bookmarkEnd w:id="182"/>
    </w:p>
    <w:tbl>
      <w:tblPr>
        <w:tblStyle w:val="PURTable"/>
        <w:tblW w:w="0" w:type="dxa"/>
        <w:tblLook w:val="04A0" w:firstRow="1" w:lastRow="0" w:firstColumn="1" w:lastColumn="0" w:noHBand="0" w:noVBand="1"/>
      </w:tblPr>
      <w:tblGrid>
        <w:gridCol w:w="3649"/>
        <w:gridCol w:w="3610"/>
        <w:gridCol w:w="3657"/>
      </w:tblGrid>
      <w:tr w:rsidR="00D80E32" w14:paraId="464081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03A56E" w14:textId="77777777" w:rsidR="00D80E32" w:rsidRDefault="00B50EA9">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6">
              <w:r>
                <w:rPr>
                  <w:color w:val="00467F"/>
                  <w:u w:val="single"/>
                </w:rPr>
                <w:t>Outils de développement</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6EE5F14" w14:textId="77777777" w:rsidR="00D80E32" w:rsidRDefault="00B50EA9">
            <w:pPr>
              <w:pStyle w:val="ProductList-TableBody"/>
            </w:pPr>
            <w:r>
              <w:fldChar w:fldCharType="begin"/>
            </w:r>
            <w:r>
              <w:instrText xml:space="preserve"> AutoTextList   \s NoStyle \t "Conditions de Licence Spécifiques au Produit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C24E3D" w14:textId="77777777" w:rsidR="00D80E32" w:rsidRDefault="00B50EA9">
            <w:pPr>
              <w:pStyle w:val="ProductList-TableBody"/>
            </w:pPr>
            <w:r>
              <w:rPr>
                <w:color w:val="404040"/>
              </w:rPr>
              <w:t>Logiciels supplémentaires : N/A</w:t>
            </w:r>
          </w:p>
        </w:tc>
      </w:tr>
      <w:tr w:rsidR="00D80E32" w14:paraId="10AF04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14760" w14:textId="77777777" w:rsidR="00D80E32" w:rsidRDefault="00B50EA9">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C0A7D" w14:textId="77777777" w:rsidR="00D80E32" w:rsidRDefault="00B50EA9">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14:paraId="6FFB245D" w14:textId="77777777" w:rsidR="00D80E32" w:rsidRDefault="00B50EA9">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 Microsoft SharePoint, kits de développement logiciel Windows (SDK Windows), composants de Microsoft Office et SDK Microsoft Advertising.</w:t>
            </w:r>
          </w:p>
        </w:tc>
      </w:tr>
      <w:tr w:rsidR="00D80E32" w14:paraId="14EFDF3D" w14:textId="77777777">
        <w:tc>
          <w:tcPr>
            <w:tcW w:w="4040" w:type="dxa"/>
            <w:tcBorders>
              <w:top w:val="single" w:sz="4" w:space="0" w:color="000000"/>
              <w:left w:val="single" w:sz="4" w:space="0" w:color="000000"/>
              <w:bottom w:val="single" w:sz="4" w:space="0" w:color="000000"/>
              <w:right w:val="single" w:sz="4" w:space="0" w:color="000000"/>
            </w:tcBorders>
          </w:tcPr>
          <w:p w14:paraId="254CF1D4" w14:textId="77777777" w:rsidR="00D80E32" w:rsidRDefault="00B50EA9">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 toutes, </w:t>
            </w:r>
            <w:hyperlink w:anchor="_Sec537">
              <w:r>
                <w:rPr>
                  <w:color w:val="00467F"/>
                  <w:u w:val="single"/>
                </w:rPr>
                <w:t>Bing Maps</w:t>
              </w:r>
            </w:hyperlink>
            <w:r>
              <w:t xml:space="preserve"> – toutes (sauf Plateformes MSDN), </w:t>
            </w:r>
            <w:hyperlink w:anchor="_Sec537">
              <w:r>
                <w:rPr>
                  <w:color w:val="00467F"/>
                  <w:u w:val="single"/>
                </w:rPr>
                <w:t>H.264/MPEG-4 AVC et/ou VC-1</w:t>
              </w:r>
            </w:hyperlink>
            <w:r>
              <w:t xml:space="preserve"> – toutes (sauf Plateformes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61C7F" w14:textId="77777777" w:rsidR="00D80E32" w:rsidRDefault="00D80E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FFCBD" w14:textId="77777777" w:rsidR="00D80E32" w:rsidRDefault="00D80E32">
            <w:pPr>
              <w:pStyle w:val="ProductList-TableBody"/>
            </w:pPr>
          </w:p>
        </w:tc>
      </w:tr>
    </w:tbl>
    <w:p w14:paraId="5153F54F" w14:textId="77777777" w:rsidR="00D80E32" w:rsidRDefault="00D80E32">
      <w:pPr>
        <w:pStyle w:val="ProductList-Body"/>
      </w:pPr>
    </w:p>
    <w:p w14:paraId="1CF6C2D9" w14:textId="77777777" w:rsidR="00D80E32" w:rsidRDefault="00B50EA9">
      <w:pPr>
        <w:pStyle w:val="ProductList-ClauseHeading"/>
        <w:outlineLvl w:val="4"/>
      </w:pPr>
      <w:r>
        <w:t>3.1 Appareils de Build et Visual Studio Build Tools</w:t>
      </w:r>
    </w:p>
    <w:p w14:paraId="419DCEEE" w14:textId="77777777" w:rsidR="00D80E32" w:rsidRDefault="00B50EA9">
      <w:pPr>
        <w:pStyle w:val="ProductList-Body"/>
      </w:pPr>
      <w:r>
        <w:t>Le Client peut installer des copies des fichiers à partir de Visual Studio Professional, Visual Studio Enterprise ou de Visual Studio Build Tools sur ses appareils de build, y compris les périphériques physiques et les machines virtuelles ou les conteneurs sur ces périphériques, qu'il s'agisse de périphériques sur site ou distants dédiés exclusivement à l'usage du Client, ou hébergés sur Microsoft Azure pour le Client (collectivement, les « Appareils de Build »). Les dispositifs dédiés qui sont sous la gestion ou le contrôle d'une entité autre que le Client ou l'un de ses Affiliés sont soumis à la clause d'</w:t>
      </w:r>
      <w:hyperlink w:anchor="_Sec537">
        <w:r>
          <w:rPr>
            <w:color w:val="00467F"/>
            <w:u w:val="single"/>
          </w:rPr>
          <w:t>Infogérance</w:t>
        </w:r>
      </w:hyperlink>
      <w:r>
        <w:t>. Le Client et les membres de son entreprise peuvent utiliser ces fichiers sur leurs Appareils de build uniquement dans le but de compiler, de générer et de vérifier des programmes développés à l'aide de Visual Studio Professional ou de Visual Studio Enterprise ou d'exécuter des tests de qualité ou de performance de ces programmes dans le cadre du processus de génération.</w:t>
      </w:r>
    </w:p>
    <w:p w14:paraId="5E1860F8" w14:textId="77777777" w:rsidR="00D80E32" w:rsidRDefault="00D80E32">
      <w:pPr>
        <w:pStyle w:val="ProductList-Body"/>
      </w:pPr>
    </w:p>
    <w:p w14:paraId="684CE222" w14:textId="77777777" w:rsidR="00D80E32" w:rsidRDefault="00B50EA9">
      <w:pPr>
        <w:pStyle w:val="ProductList-ClauseHeading"/>
        <w:outlineLvl w:val="4"/>
      </w:pPr>
      <w:r>
        <w:lastRenderedPageBreak/>
        <w:t>3.2 Utilitaires</w:t>
      </w:r>
    </w:p>
    <w:p w14:paraId="688C1C99" w14:textId="77777777" w:rsidR="00D80E32" w:rsidRDefault="00B50EA9">
      <w:pPr>
        <w:pStyle w:val="ProductList-Body"/>
      </w:pPr>
      <w:r>
        <w:t xml:space="preserve">Le Client peut copier et installer les Utilitaires figurant dans la liste publiée à l’adresse </w:t>
      </w:r>
      <w:hyperlink r:id="rId84">
        <w:r>
          <w:rPr>
            <w:color w:val="00467F"/>
            <w:u w:val="single"/>
          </w:rPr>
          <w:t>https://aka.ms/vs/16/utilities</w:t>
        </w:r>
      </w:hyperlink>
      <w:r>
        <w:t xml:space="preserve"> sur ses dispositifs uniquement dans le but de déboguer et de déployer les programmes et les bases de données qu’il développe avec Visual Studio Professional et Visual Studio Enterprise. Les Utilitaires sont conçus pour une utilisation temporaire. Microsoft peut ne pas être en mesure de corriger ou de mettre à jour les Utilitaires séparément du logiciel Visual Studio et d’autres personnes peuvent accéder à des dispositifs par l’intermédiaire de certains Utilitaires installés dessus. Le client devra supprimer tous les Utilitaires installés sur un dispositif une fois le débogage ou le déploiement de ses programmes et bases de données terminé. Microsoft ne pourra pas être tenue responsable de l’utilisation par un tiers de dispositifs ou des programmes ou bases de données sur des dispositifs sur lesquels les Utilitaires ont été installés ni de l’accès à ceux-ci.</w:t>
      </w:r>
    </w:p>
    <w:p w14:paraId="62320926" w14:textId="77777777" w:rsidR="00D80E32" w:rsidRDefault="00D80E32">
      <w:pPr>
        <w:pStyle w:val="ProductList-Body"/>
      </w:pPr>
    </w:p>
    <w:p w14:paraId="3495E267" w14:textId="77777777" w:rsidR="00D80E32" w:rsidRDefault="00B50EA9">
      <w:pPr>
        <w:pStyle w:val="ProductList-ClauseHeading"/>
        <w:outlineLvl w:val="4"/>
      </w:pPr>
      <w:r>
        <w:t>3.3 Développement des Extensions</w:t>
      </w:r>
    </w:p>
    <w:p w14:paraId="751B5CF6" w14:textId="77777777" w:rsidR="00D80E32" w:rsidRDefault="00B50EA9">
      <w:pPr>
        <w:pStyle w:val="ProductList-SubClauseHeading"/>
        <w:outlineLvl w:val="5"/>
      </w:pPr>
      <w:r>
        <w:t>3.3.1 Limites des Extensions.</w:t>
      </w:r>
    </w:p>
    <w:p w14:paraId="35CA3783" w14:textId="77777777" w:rsidR="00D80E32" w:rsidRDefault="00B50EA9">
      <w:pPr>
        <w:pStyle w:val="ProductList-BodyIndented"/>
      </w:pPr>
      <w:r>
        <w:t>Le Client ne peut pas développer ou permettre à des tiers de développer des extensions pour Visual Studio Professional ou Visual Studio Enterprise (ou tout autre composant de la famille de produits Visual Studio) qui contournent les limitations techniques implémentées dans le logiciel. Si Microsoft limite ou désactive techniquement l'extensibilité du logiciel, le Client ne pourra pas étendre le logiciel, notamment, en chargeant ou en injectant dans le logiciel des compléments, des macros ou des packages qui ne sont pas fournis par Microsoft, en modifiant les paramètres du registre du logiciel ou en ajoutant des fonctionnalités équivalentes à celles de la gamme de produits Visual Studio.</w:t>
      </w:r>
    </w:p>
    <w:p w14:paraId="29C07708" w14:textId="77777777" w:rsidR="00D80E32" w:rsidRDefault="00D80E32">
      <w:pPr>
        <w:pStyle w:val="ProductList-BodyIndented"/>
      </w:pPr>
    </w:p>
    <w:p w14:paraId="57A32A99" w14:textId="77777777" w:rsidR="00D80E32" w:rsidRDefault="00B50EA9">
      <w:pPr>
        <w:pStyle w:val="ProductList-SubClauseHeading"/>
        <w:outlineLvl w:val="5"/>
      </w:pPr>
      <w:r>
        <w:t>3.3.2 Pas de dégradation du logiciel.</w:t>
      </w:r>
    </w:p>
    <w:p w14:paraId="29A60E5E" w14:textId="77777777" w:rsidR="00D80E32" w:rsidRDefault="00B50EA9">
      <w:pPr>
        <w:pStyle w:val="ProductList-BodyIndented"/>
      </w:pPr>
      <w:r>
        <w:t>Si le Client développe une extension pour Visual Studio Professional ou Visual Studio Enterprise (ou tout autre composant de la gamme de produits Visual Studio), le Client doit tester l'installation, la désinstallation et le fonctionnement de son extension pour s'assurer que de tels processus ne désactivent aucune fonctionnalité ou ne portent atteinte aux fonctionnalités de Visual Studio Professional ou de Visual Studio Enterprise (ou de ce composant) ou de toute version ou édition antérieure.</w:t>
      </w:r>
    </w:p>
    <w:p w14:paraId="6281FD5E" w14:textId="77777777" w:rsidR="00D80E32" w:rsidRDefault="00D80E32">
      <w:pPr>
        <w:pStyle w:val="ProductList-BodyIndented"/>
      </w:pPr>
    </w:p>
    <w:p w14:paraId="2FE1FB75" w14:textId="77777777" w:rsidR="00D80E32" w:rsidRDefault="00B50EA9">
      <w:pPr>
        <w:pStyle w:val="ProductList-ClauseHeading"/>
        <w:outlineLvl w:val="4"/>
      </w:pPr>
      <w:r>
        <w:t>3.4 Code Distribuable</w:t>
      </w:r>
    </w:p>
    <w:p w14:paraId="0B787818" w14:textId="77777777" w:rsidR="00D80E32" w:rsidRDefault="00B50EA9">
      <w:pPr>
        <w:pStyle w:val="ProductList-Body"/>
      </w:pPr>
      <w:r>
        <w:t>Visual Studio Professional et Visual Studio Enterprise contiennent du code et des fichiers texte que le Client est autorisé à distribuer dans les programmes qu'il développe en utilisant ces logiciels.</w:t>
      </w:r>
    </w:p>
    <w:p w14:paraId="27A3FA3A" w14:textId="77777777" w:rsidR="00D80E32" w:rsidRDefault="00D80E32">
      <w:pPr>
        <w:pStyle w:val="ProductList-Body"/>
      </w:pPr>
    </w:p>
    <w:p w14:paraId="58C33DD0" w14:textId="77777777" w:rsidR="00D80E32" w:rsidRDefault="00B50EA9">
      <w:pPr>
        <w:pStyle w:val="ProductList-SubClauseHeading"/>
        <w:outlineLvl w:val="5"/>
      </w:pPr>
      <w:r>
        <w:t>3.4.1 Droits d’Utilisation et de Distribution.</w:t>
      </w:r>
    </w:p>
    <w:p w14:paraId="55273DFC" w14:textId="77777777" w:rsidR="00D80E32" w:rsidRDefault="00B50EA9">
      <w:pPr>
        <w:pStyle w:val="ProductList-BodyIndented"/>
      </w:pPr>
      <w:r>
        <w:t>Le code et les fichiers texte répertoriés ci-après constituent le « Code distribuable ».</w:t>
      </w:r>
    </w:p>
    <w:p w14:paraId="5D81DC30" w14:textId="77777777" w:rsidR="00D80E32" w:rsidRDefault="00B50EA9" w:rsidP="00B50EA9">
      <w:pPr>
        <w:pStyle w:val="ProductList-Bullet"/>
        <w:numPr>
          <w:ilvl w:val="1"/>
          <w:numId w:val="24"/>
        </w:numPr>
      </w:pPr>
      <w:r>
        <w:rPr>
          <w:b/>
        </w:rPr>
        <w:t>Liste Distribuable</w:t>
      </w:r>
      <w:r>
        <w:t xml:space="preserve">. Le Client est autorisé à copier et à distribuer la version en code objet du code répertorié dans la Liste Distribuable située à l'adresse suivante </w:t>
      </w:r>
      <w:hyperlink r:id="rId85">
        <w:r>
          <w:rPr>
            <w:color w:val="00467F"/>
            <w:u w:val="single"/>
          </w:rPr>
          <w:t>https://aka.ms/vs/16/redistribution</w:t>
        </w:r>
      </w:hyperlink>
      <w:r>
        <w:t xml:space="preserve">. </w:t>
      </w:r>
    </w:p>
    <w:p w14:paraId="59E91000" w14:textId="77777777" w:rsidR="00D80E32" w:rsidRDefault="00B50EA9" w:rsidP="00B50EA9">
      <w:pPr>
        <w:pStyle w:val="ProductList-Bullet"/>
        <w:numPr>
          <w:ilvl w:val="1"/>
          <w:numId w:val="24"/>
        </w:numPr>
      </w:pPr>
      <w:r>
        <w:rPr>
          <w:b/>
        </w:rPr>
        <w:t>Code échantillon, modèles et styles</w:t>
      </w:r>
      <w:r>
        <w:t>. Les Clients sont autorisés à modifier, à copier et à distribuer les versions en code source et objet du code « échantillon », « modèle », « styles simples » et « croquis ».</w:t>
      </w:r>
    </w:p>
    <w:p w14:paraId="5D17C5C9" w14:textId="77777777" w:rsidR="00D80E32" w:rsidRDefault="00B50EA9" w:rsidP="00B50EA9">
      <w:pPr>
        <w:pStyle w:val="ProductList-Bullet"/>
        <w:numPr>
          <w:ilvl w:val="1"/>
          <w:numId w:val="24"/>
        </w:numPr>
      </w:pPr>
      <w:r>
        <w:rPr>
          <w:b/>
        </w:rPr>
        <w:t>Distribution par des Tiers</w:t>
      </w:r>
      <w:r>
        <w:t>. Les Clients peuvent autoriser les distributeurs de leurs programmes à copier et à distribuer le Code Distribuable en tant que partie intégrante desdits programmes.</w:t>
      </w:r>
    </w:p>
    <w:p w14:paraId="740B9E89" w14:textId="77777777" w:rsidR="00D80E32" w:rsidRDefault="00D80E32">
      <w:pPr>
        <w:pStyle w:val="ProductList-BodyIndented"/>
      </w:pPr>
    </w:p>
    <w:p w14:paraId="7CCDEAE5" w14:textId="77777777" w:rsidR="00D80E32" w:rsidRDefault="00B50EA9">
      <w:pPr>
        <w:pStyle w:val="ProductList-ClauseHeading"/>
        <w:outlineLvl w:val="4"/>
      </w:pPr>
      <w:r>
        <w:t>3.5 Office Professionnel Plus 2016 – Abonnement Visual Studio Enterprise</w:t>
      </w:r>
    </w:p>
    <w:p w14:paraId="02B96096" w14:textId="77777777" w:rsidR="00D80E32" w:rsidRDefault="00B50EA9">
      <w:pPr>
        <w:pStyle w:val="ProductList-Body"/>
      </w:pPr>
      <w:r>
        <w:t xml:space="preserve">Tout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Abonnement Visual Studio Enterprise peut également installer et utiliser une copie d’Office Professionnel Plus 2016</w:t>
      </w:r>
      <w:r>
        <w:fldChar w:fldCharType="begin"/>
      </w:r>
      <w:r>
        <w:instrText xml:space="preserve"> XE "Office Professionnel Plus 2016" </w:instrText>
      </w:r>
      <w:r>
        <w:fldChar w:fldCharType="end"/>
      </w:r>
      <w:r>
        <w:t xml:space="preserve"> sur un dispositif à des fins de production. Sauf disposition contraire des présentes, l’utilisation de ce logiciel par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est régie par les dispositions relatives au </w:t>
      </w:r>
      <w:hyperlink w:anchor="_Sec539">
        <w:r>
          <w:rPr>
            <w:color w:val="00467F"/>
            <w:u w:val="single"/>
          </w:rPr>
          <w:t>Modèle de Licence Applications bureautiques</w:t>
        </w:r>
      </w:hyperlink>
      <w:r>
        <w:t xml:space="preserve"> de la section </w:t>
      </w:r>
      <w:hyperlink w:anchor="_Sec536">
        <w:r>
          <w:rPr>
            <w:color w:val="00467F"/>
            <w:u w:val="single"/>
          </w:rPr>
          <w:t>Termes du Contrat de Licence</w:t>
        </w:r>
      </w:hyperlink>
      <w:r>
        <w:t>.</w:t>
      </w:r>
    </w:p>
    <w:p w14:paraId="1CBB04AE" w14:textId="77777777" w:rsidR="00D80E32" w:rsidRDefault="00D80E32">
      <w:pPr>
        <w:pStyle w:val="ProductList-Body"/>
      </w:pPr>
    </w:p>
    <w:p w14:paraId="4DAF44CE" w14:textId="77777777" w:rsidR="00D80E32" w:rsidRDefault="00B50EA9">
      <w:pPr>
        <w:pStyle w:val="ProductList-ClauseHeading"/>
        <w:outlineLvl w:val="4"/>
      </w:pPr>
      <w:r>
        <w:t>3.6 Conditions de Licence Tiers pour les Composants Open Source</w:t>
      </w:r>
    </w:p>
    <w:p w14:paraId="57EF6927" w14:textId="77777777" w:rsidR="00D80E32" w:rsidRDefault="00B50EA9">
      <w:pPr>
        <w:pStyle w:val="ProductList-Body"/>
      </w:pPr>
      <w:r>
        <w:fldChar w:fldCharType="begin"/>
      </w:r>
      <w:r>
        <w:instrText xml:space="preserve"> AutoTextList   \s NoStyle \t "Utilisateur Titulaire d’une Licence désigne la personne à laquelle une Licence a été attribuée." </w:instrText>
      </w:r>
      <w:r>
        <w:fldChar w:fldCharType="separate"/>
      </w:r>
      <w:r>
        <w:rPr>
          <w:color w:val="0563C1"/>
        </w:rPr>
        <w:t>Un Utilisateur Titulaire d’une Licence</w:t>
      </w:r>
      <w:r>
        <w:fldChar w:fldCharType="end"/>
      </w:r>
      <w:r>
        <w:t xml:space="preserve"> n’est pas autorisé à reconstituer la logique du logiciel, à le décompiler ou à le désassembler, ou à tenter de quelque autre manière de dériver le code source du logiciel, sauf si et dans la mesure où les conditions de licence tiers régissant l’utilisation des composants open source éventuellement inclus dans le logiciel l’y autorisent.</w:t>
      </w:r>
    </w:p>
    <w:p w14:paraId="16A1E09A" w14:textId="77777777" w:rsidR="00D80E32" w:rsidRDefault="00B50EA9">
      <w:pPr>
        <w:pStyle w:val="ProductList-Offering1SubSection"/>
        <w:outlineLvl w:val="3"/>
      </w:pPr>
      <w:bookmarkStart w:id="183" w:name="_Sec834"/>
      <w:r>
        <w:t>4. Software Assurance</w:t>
      </w:r>
      <w:bookmarkEnd w:id="183"/>
    </w:p>
    <w:tbl>
      <w:tblPr>
        <w:tblStyle w:val="PURTable"/>
        <w:tblW w:w="0" w:type="dxa"/>
        <w:tblLook w:val="04A0" w:firstRow="1" w:lastRow="0" w:firstColumn="1" w:lastColumn="0" w:noHBand="0" w:noVBand="1"/>
      </w:tblPr>
      <w:tblGrid>
        <w:gridCol w:w="3641"/>
        <w:gridCol w:w="3640"/>
        <w:gridCol w:w="3635"/>
      </w:tblGrid>
      <w:tr w:rsidR="00D80E32" w14:paraId="19A254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3228D8" w14:textId="77777777" w:rsidR="00D80E32" w:rsidRDefault="00B50EA9">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Applications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55C973" w14:textId="77777777" w:rsidR="00D80E32" w:rsidRDefault="00B50EA9">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1E1898" w14:textId="77777777" w:rsidR="00D80E32" w:rsidRDefault="00B50EA9">
            <w:pPr>
              <w:pStyle w:val="ProductList-TableBody"/>
            </w:pPr>
            <w:r>
              <w:rPr>
                <w:color w:val="404040"/>
              </w:rPr>
              <w:t>Droits de Basculement : N/A</w:t>
            </w:r>
          </w:p>
        </w:tc>
      </w:tr>
      <w:tr w:rsidR="00D80E32" w14:paraId="636192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2EDE2" w14:textId="77777777" w:rsidR="00D80E32" w:rsidRDefault="00B50EA9">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36BCBB36" w14:textId="77777777" w:rsidR="00D80E32" w:rsidRDefault="00B50EA9">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86">
              <w:r>
                <w:rPr>
                  <w:color w:val="00467F"/>
                  <w:u w:val="single"/>
                </w:rPr>
                <w:t>Liste des produits - Mars 2014</w:t>
              </w:r>
            </w:hyperlink>
            <w:r>
              <w:t xml:space="preserve"> et </w:t>
            </w:r>
            <w:hyperlink r:id="rId87">
              <w:r>
                <w:rPr>
                  <w:color w:val="00467F"/>
                  <w:u w:val="single"/>
                </w:rPr>
                <w:t>Conditions des produits - Septembre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6E4BB" w14:textId="77777777" w:rsidR="00D80E32" w:rsidRDefault="00B50EA9">
            <w:pPr>
              <w:pStyle w:val="ProductList-TableBody"/>
            </w:pPr>
            <w:r>
              <w:rPr>
                <w:color w:val="404040"/>
              </w:rPr>
              <w:t>Droits d’Itinérance : N/A</w:t>
            </w:r>
          </w:p>
        </w:tc>
      </w:tr>
      <w:tr w:rsidR="00D80E32" w14:paraId="01CFDC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9BD82" w14:textId="77777777" w:rsidR="00D80E32" w:rsidRDefault="00B50EA9">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tcPr>
          <w:p w14:paraId="74F7ECE7" w14:textId="77777777" w:rsidR="00D80E32" w:rsidRDefault="00B50EA9">
            <w:pPr>
              <w:pStyle w:val="ProductList-TableBody"/>
            </w:pPr>
            <w:r>
              <w:fldChar w:fldCharType="begin"/>
            </w:r>
            <w:r>
              <w:instrText xml:space="preserve"> AutoTextList   \s NoStyle \t "SA avec Droits Équivalents : Les SL acquises dans le cadre d’un Accord de Mise en Œuvre Serveur et Cloud ou d’un Contrat de Fourniture de Produits et de Services Microsoft confèrent les mêmes droits et avantages au titre de la SA que les Licences couvertes par une SA pendant toute la durée de l’Abonnement." </w:instrText>
            </w:r>
            <w:r>
              <w:fldChar w:fldCharType="separate"/>
            </w:r>
            <w:r>
              <w:rPr>
                <w:color w:val="0563C1"/>
              </w:rPr>
              <w:t>SA avec Droits Équivalents</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86176" w14:textId="77777777" w:rsidR="00D80E32" w:rsidRDefault="00D80E32">
            <w:pPr>
              <w:pStyle w:val="ProductList-TableBody"/>
            </w:pPr>
          </w:p>
        </w:tc>
      </w:tr>
    </w:tbl>
    <w:p w14:paraId="1E449B5F" w14:textId="77777777" w:rsidR="00D80E32" w:rsidRDefault="00D80E32">
      <w:pPr>
        <w:pStyle w:val="ProductList-Body"/>
      </w:pPr>
    </w:p>
    <w:p w14:paraId="490953F8" w14:textId="77777777" w:rsidR="00D80E32" w:rsidRDefault="00B50EA9">
      <w:pPr>
        <w:pStyle w:val="ProductList-ClauseHeading"/>
        <w:outlineLvl w:val="4"/>
      </w:pPr>
      <w:r>
        <w:t>4.1 Éligibilité à la Software Assurance</w:t>
      </w:r>
    </w:p>
    <w:p w14:paraId="05E73461" w14:textId="77777777" w:rsidR="00D80E32" w:rsidRDefault="00B50EA9">
      <w:pPr>
        <w:pStyle w:val="ProductList-Body"/>
      </w:pPr>
      <w:r>
        <w:t>Les clients dont la SA pour Licence Abonnement Visual Studio expire bientôt ou qui disposent d’un abonnement actif, souscrit auprès d’un détaillant, pour les offres Visual Studio dans les Conditions de Produit, peuvent prétendre au renouvellement de leur couverture de Licence Abonnement Visual Studio. Lorsque le renouvellement se fait à un niveau d’Abonnement différent, les nouvelles conditions d’utilisation remplacent les conditions d’utilisation précédentes et tout logiciel non inclus dans le nouvel Abonnement doit cesser d’être utilisé. Les Licences de Passage à une Édition Supérieure facilitent le renouvellement pour une couverture correspondant à une édition supérieure de Visual Studio (reportez-vous à l’</w:t>
      </w:r>
      <w:hyperlink w:anchor="_Sec564">
        <w:r>
          <w:rPr>
            <w:color w:val="00467F"/>
            <w:u w:val="single"/>
          </w:rPr>
          <w:t>Annexe B - Software Assurance</w:t>
        </w:r>
      </w:hyperlink>
      <w:r>
        <w:t>).</w:t>
      </w:r>
    </w:p>
    <w:p w14:paraId="11D11434" w14:textId="77777777" w:rsidR="00D80E32" w:rsidRDefault="00D80E32">
      <w:pPr>
        <w:pStyle w:val="ProductList-Body"/>
      </w:pPr>
    </w:p>
    <w:p w14:paraId="1D00D3C1" w14:textId="77777777" w:rsidR="00D80E32" w:rsidRDefault="00B50EA9">
      <w:pPr>
        <w:pStyle w:val="ProductList-ClauseHeading"/>
        <w:outlineLvl w:val="4"/>
      </w:pPr>
      <w:r>
        <w:lastRenderedPageBreak/>
        <w:t>4.2 Abonnement Visual Studio Enterprise – Droits Permanents</w:t>
      </w:r>
    </w:p>
    <w:p w14:paraId="43C843D1" w14:textId="77777777" w:rsidR="00D80E32" w:rsidRDefault="00B50EA9">
      <w:pPr>
        <w:pStyle w:val="ProductList-Body"/>
      </w:pPr>
      <w:r>
        <w:t>Les droits d’utilisation d’un logiciel concédé sous licence via Abonnement Visual Studio deviennent permanents lorsque le droit d’utiliser Visual Studio devient permanent.</w:t>
      </w:r>
    </w:p>
    <w:p w14:paraId="74DE854F" w14:textId="77777777" w:rsidR="00D80E32" w:rsidRDefault="00D80E32">
      <w:pPr>
        <w:pStyle w:val="PURBreadcrumb"/>
      </w:pPr>
    </w:p>
    <w:tbl>
      <w:tblPr>
        <w:tblStyle w:val="PURTable"/>
        <w:tblW w:w="0" w:type="dxa"/>
        <w:tblLook w:val="04A0" w:firstRow="1" w:lastRow="0" w:firstColumn="1" w:lastColumn="0" w:noHBand="0" w:noVBand="1"/>
      </w:tblPr>
      <w:tblGrid>
        <w:gridCol w:w="10916"/>
      </w:tblGrid>
      <w:tr w:rsidR="00D80E32" w14:paraId="68A9FD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AD267B" w14:textId="77777777" w:rsidR="00D80E32" w:rsidRDefault="00384E68">
            <w:pPr>
              <w:pStyle w:val="ProductList-TableBody"/>
              <w:jc w:val="right"/>
            </w:pPr>
            <w:hyperlink w:anchor="_Sec842">
              <w:r w:rsidR="00B50EA9">
                <w:rPr>
                  <w:color w:val="00467F"/>
                  <w:sz w:val="14"/>
                  <w:u w:val="single"/>
                </w:rPr>
                <w:t>Table des matières</w:t>
              </w:r>
            </w:hyperlink>
            <w:r w:rsidR="00B50EA9">
              <w:rPr>
                <w:sz w:val="14"/>
              </w:rPr>
              <w:t xml:space="preserve"> / </w:t>
            </w:r>
            <w:hyperlink w:anchor="_Sec549">
              <w:r w:rsidR="00B50EA9">
                <w:rPr>
                  <w:color w:val="00467F"/>
                  <w:sz w:val="14"/>
                  <w:u w:val="single"/>
                </w:rPr>
                <w:t>Glossaire</w:t>
              </w:r>
            </w:hyperlink>
            <w:r w:rsidR="00B50EA9">
              <w:rPr>
                <w:sz w:val="14"/>
              </w:rPr>
              <w:t xml:space="preserve"> / </w:t>
            </w:r>
            <w:hyperlink w:anchor="_Sec844">
              <w:r w:rsidR="00B50EA9">
                <w:rPr>
                  <w:color w:val="00467F"/>
                  <w:sz w:val="14"/>
                  <w:u w:val="single"/>
                </w:rPr>
                <w:t>Index</w:t>
              </w:r>
            </w:hyperlink>
          </w:p>
        </w:tc>
      </w:tr>
    </w:tbl>
    <w:p w14:paraId="5C5D9052" w14:textId="77777777" w:rsidR="00D80E32" w:rsidRDefault="00D80E32">
      <w:pPr>
        <w:pStyle w:val="ProductList-Body"/>
      </w:pPr>
    </w:p>
    <w:p w14:paraId="0C768743" w14:textId="77777777" w:rsidR="00D80E32" w:rsidRDefault="00B50EA9">
      <w:pPr>
        <w:pStyle w:val="ProductList-Offering2HeadingNoBorder"/>
        <w:outlineLvl w:val="2"/>
      </w:pPr>
      <w:bookmarkStart w:id="184" w:name="_Sec650"/>
      <w:r>
        <w:t>Azure DevOps Server</w:t>
      </w:r>
      <w:bookmarkEnd w:id="184"/>
      <w:r>
        <w:fldChar w:fldCharType="begin"/>
      </w:r>
      <w:r>
        <w:instrText xml:space="preserve"> TC "</w:instrText>
      </w:r>
      <w:bookmarkStart w:id="185" w:name="_Toc25930356"/>
      <w:r>
        <w:instrText>Azure DevOps Server</w:instrText>
      </w:r>
      <w:bookmarkEnd w:id="185"/>
      <w:r>
        <w:instrText>" \l 3</w:instrText>
      </w:r>
      <w:r>
        <w:fldChar w:fldCharType="end"/>
      </w:r>
    </w:p>
    <w:p w14:paraId="3A2FD747" w14:textId="77777777" w:rsidR="00D80E32" w:rsidRDefault="00B50EA9">
      <w:pPr>
        <w:pStyle w:val="ProductList-Offering1SubSection"/>
        <w:outlineLvl w:val="3"/>
      </w:pPr>
      <w:bookmarkStart w:id="186" w:name="_Sec698"/>
      <w:r>
        <w:t>1. Disponibilité des programmes</w:t>
      </w:r>
      <w:bookmarkEnd w:id="186"/>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D80E32" w14:paraId="6ADB7E0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86292A3" w14:textId="77777777" w:rsidR="00D80E32" w:rsidRDefault="00B50EA9">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A05ADE" w14:textId="77777777" w:rsidR="00D80E32" w:rsidRDefault="00B50EA9">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CAE6D2" w14:textId="77777777" w:rsidR="00D80E32" w:rsidRDefault="00B50EA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05B68A" w14:textId="77777777" w:rsidR="00D80E32" w:rsidRDefault="00B50EA9">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38CB6F" w14:textId="77777777" w:rsidR="00D80E32" w:rsidRDefault="00B50E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E1528A" w14:textId="77777777" w:rsidR="00D80E32" w:rsidRDefault="00B50EA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2863A7" w14:textId="77777777" w:rsidR="00D80E32" w:rsidRDefault="00B50EA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83F09C" w14:textId="77777777" w:rsidR="00D80E32" w:rsidRDefault="00B50EA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B25C93" w14:textId="77777777" w:rsidR="00D80E32" w:rsidRDefault="00B50EA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964D51" w14:textId="77777777" w:rsidR="00D80E32" w:rsidRDefault="00B50EA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20F511" w14:textId="77777777" w:rsidR="00D80E32" w:rsidRDefault="00B50EA9">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666271" w14:textId="77777777" w:rsidR="00D80E32" w:rsidRDefault="00B50EA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80E32" w14:paraId="13CACFE9" w14:textId="77777777">
        <w:tc>
          <w:tcPr>
            <w:tcW w:w="4160" w:type="dxa"/>
            <w:tcBorders>
              <w:top w:val="single" w:sz="6" w:space="0" w:color="FFFFFF"/>
              <w:left w:val="none" w:sz="4" w:space="0" w:color="6E6E6E"/>
              <w:bottom w:val="dashed" w:sz="4" w:space="0" w:color="BFBFBF"/>
              <w:right w:val="none" w:sz="4" w:space="0" w:color="6E6E6E"/>
            </w:tcBorders>
          </w:tcPr>
          <w:p w14:paraId="017E27B0" w14:textId="77777777" w:rsidR="00D80E32" w:rsidRDefault="00B50EA9">
            <w:pPr>
              <w:pStyle w:val="ProductList-TableBody"/>
            </w:pPr>
            <w:r>
              <w:rPr>
                <w:color w:val="000000"/>
              </w:rPr>
              <w:t>Azure DevOps Server 2019 avec technologie SQL Server 2017</w:t>
            </w:r>
            <w:r>
              <w:fldChar w:fldCharType="begin"/>
            </w:r>
            <w:r>
              <w:instrText xml:space="preserve"> XE "Azure DevOps Server 2019 avec technologie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FC5424F" w14:textId="77777777" w:rsidR="00D80E32" w:rsidRDefault="00B50EA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D8DB375" w14:textId="77777777" w:rsidR="00D80E32" w:rsidRDefault="00D80E3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02A5DE1" w14:textId="77777777" w:rsidR="00D80E32" w:rsidRDefault="00B50EA9">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64605A6D" w14:textId="77777777" w:rsidR="00D80E32" w:rsidRDefault="00B50EA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9F1B2"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A1B4B"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60016"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E1ECA" w14:textId="77777777" w:rsidR="00D80E32" w:rsidRDefault="00B50E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FFA36"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EA064"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BEDB3"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80E32" w14:paraId="7EE3795C" w14:textId="77777777">
        <w:tc>
          <w:tcPr>
            <w:tcW w:w="4160" w:type="dxa"/>
            <w:tcBorders>
              <w:top w:val="dashed" w:sz="4" w:space="0" w:color="BFBFBF"/>
              <w:left w:val="none" w:sz="4" w:space="0" w:color="6E6E6E"/>
              <w:bottom w:val="none" w:sz="4" w:space="0" w:color="BFBFBF"/>
              <w:right w:val="none" w:sz="4" w:space="0" w:color="6E6E6E"/>
            </w:tcBorders>
          </w:tcPr>
          <w:p w14:paraId="6696D5FD" w14:textId="77777777" w:rsidR="00D80E32" w:rsidRDefault="00B50EA9">
            <w:pPr>
              <w:pStyle w:val="ProductList-TableBody"/>
            </w:pPr>
            <w:r>
              <w:t>CAL Azure DevOps Server 2019</w:t>
            </w:r>
            <w:r>
              <w:fldChar w:fldCharType="begin"/>
            </w:r>
            <w:r>
              <w:instrText xml:space="preserve"> XE "CAL Azure DevOps Server 2019" </w:instrText>
            </w:r>
            <w:r>
              <w:fldChar w:fldCharType="end"/>
            </w:r>
            <w:r>
              <w:t xml:space="preserve"> (Dispositif et Utilisateur)</w:t>
            </w:r>
          </w:p>
        </w:tc>
        <w:tc>
          <w:tcPr>
            <w:tcW w:w="620" w:type="dxa"/>
            <w:tcBorders>
              <w:top w:val="dashed" w:sz="4" w:space="0" w:color="BFBFBF"/>
              <w:left w:val="none" w:sz="4" w:space="0" w:color="6E6E6E"/>
              <w:bottom w:val="none" w:sz="4" w:space="0" w:color="BFBFBF"/>
              <w:right w:val="none" w:sz="4" w:space="0" w:color="6E6E6E"/>
            </w:tcBorders>
          </w:tcPr>
          <w:p w14:paraId="439C3B87" w14:textId="77777777" w:rsidR="00D80E32" w:rsidRDefault="00B50EA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BA4841B" w14:textId="77777777" w:rsidR="00D80E32" w:rsidRDefault="00D80E3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16CE662" w14:textId="77777777" w:rsidR="00D80E32" w:rsidRDefault="00B50EA9">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59CF30FD" w14:textId="77777777" w:rsidR="00D80E32" w:rsidRDefault="00B50EA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74F9E"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66E50"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2CE19"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98985" w14:textId="77777777" w:rsidR="00D80E32" w:rsidRDefault="00B50E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D9780"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9B75B"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BFE30"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77B3BD6C" w14:textId="77777777" w:rsidR="00D80E32" w:rsidRDefault="00B50EA9">
      <w:pPr>
        <w:pStyle w:val="ProductList-Offering1SubSection"/>
        <w:outlineLvl w:val="3"/>
      </w:pPr>
      <w:bookmarkStart w:id="187" w:name="_Sec753"/>
      <w:r>
        <w:t>2. Conditions des Produits</w:t>
      </w:r>
      <w:bookmarkEnd w:id="187"/>
    </w:p>
    <w:tbl>
      <w:tblPr>
        <w:tblStyle w:val="PURTable"/>
        <w:tblW w:w="0" w:type="dxa"/>
        <w:tblLook w:val="04A0" w:firstRow="1" w:lastRow="0" w:firstColumn="1" w:lastColumn="0" w:noHBand="0" w:noVBand="1"/>
      </w:tblPr>
      <w:tblGrid>
        <w:gridCol w:w="3630"/>
        <w:gridCol w:w="3634"/>
        <w:gridCol w:w="3652"/>
      </w:tblGrid>
      <w:tr w:rsidR="00D80E32" w14:paraId="574A93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76D3F1" w14:textId="77777777" w:rsidR="00D80E32" w:rsidRDefault="00B50EA9">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7AAD9A31" w14:textId="77777777" w:rsidR="00D80E32" w:rsidRDefault="00B50EA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013B3D" w14:textId="77777777" w:rsidR="00D80E32" w:rsidRDefault="00B50EA9">
            <w:pPr>
              <w:pStyle w:val="ProductList-TableBody"/>
            </w:pPr>
            <w:r>
              <w:rPr>
                <w:color w:val="404040"/>
              </w:rPr>
              <w:t>Éditions Antérieures : N/A</w:t>
            </w:r>
          </w:p>
        </w:tc>
      </w:tr>
      <w:tr w:rsidR="00D80E32" w14:paraId="5570B6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FA803" w14:textId="77777777" w:rsidR="00D80E32" w:rsidRDefault="00B50EA9">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14:paraId="6AAD7153" w14:textId="77777777" w:rsidR="00D80E32" w:rsidRDefault="00B50EA9">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1AE16F1F" w14:textId="77777777" w:rsidR="00D80E32" w:rsidRDefault="00B50EA9">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D80E32" w14:paraId="6B202E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E9118" w14:textId="77777777" w:rsidR="00D80E32" w:rsidRDefault="00B50EA9">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13FDB" w14:textId="77777777" w:rsidR="00D80E32" w:rsidRDefault="00B50EA9">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B6AE2" w14:textId="77777777" w:rsidR="00D80E32" w:rsidRDefault="00B50EA9">
            <w:pPr>
              <w:pStyle w:val="ProductList-TableBody"/>
            </w:pPr>
            <w:r>
              <w:rPr>
                <w:color w:val="404040"/>
              </w:rPr>
              <w:t>Éligible à Réduction : N/A</w:t>
            </w:r>
          </w:p>
        </w:tc>
      </w:tr>
      <w:tr w:rsidR="00D80E32" w14:paraId="2BF439AC" w14:textId="77777777">
        <w:tc>
          <w:tcPr>
            <w:tcW w:w="4040" w:type="dxa"/>
            <w:tcBorders>
              <w:top w:val="single" w:sz="4" w:space="0" w:color="000000"/>
              <w:left w:val="single" w:sz="4" w:space="0" w:color="000000"/>
              <w:bottom w:val="single" w:sz="4" w:space="0" w:color="000000"/>
              <w:right w:val="single" w:sz="4" w:space="0" w:color="000000"/>
            </w:tcBorders>
          </w:tcPr>
          <w:p w14:paraId="4C9298C9" w14:textId="77777777" w:rsidR="00D80E32" w:rsidRDefault="00B50EA9">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C338F" w14:textId="77777777" w:rsidR="00D80E32" w:rsidRDefault="00B50EA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2B4F1" w14:textId="77777777" w:rsidR="00D80E32" w:rsidRDefault="00B50EA9">
            <w:pPr>
              <w:pStyle w:val="ProductList-TableBody"/>
            </w:pPr>
            <w:r>
              <w:rPr>
                <w:color w:val="404040"/>
              </w:rPr>
              <w:t>Éligible à Régularisation : N/A</w:t>
            </w:r>
          </w:p>
        </w:tc>
      </w:tr>
      <w:tr w:rsidR="00D80E32" w14:paraId="2B5D93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55732" w14:textId="77777777" w:rsidR="00D80E32" w:rsidRDefault="00B50EA9">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EFF98" w14:textId="77777777" w:rsidR="00D80E32" w:rsidRDefault="00D80E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0294F" w14:textId="77777777" w:rsidR="00D80E32" w:rsidRDefault="00D80E32">
            <w:pPr>
              <w:pStyle w:val="ProductList-TableBody"/>
            </w:pPr>
          </w:p>
        </w:tc>
      </w:tr>
    </w:tbl>
    <w:p w14:paraId="3FE864AF" w14:textId="77777777" w:rsidR="00D80E32" w:rsidRDefault="00B50EA9">
      <w:pPr>
        <w:pStyle w:val="ProductList-Offering1SubSection"/>
        <w:outlineLvl w:val="3"/>
      </w:pPr>
      <w:bookmarkStart w:id="188" w:name="_Sec811"/>
      <w:r>
        <w:t>3. Droits d’utilisation</w:t>
      </w:r>
      <w:bookmarkEnd w:id="188"/>
    </w:p>
    <w:tbl>
      <w:tblPr>
        <w:tblStyle w:val="PURTable"/>
        <w:tblW w:w="0" w:type="dxa"/>
        <w:tblLook w:val="04A0" w:firstRow="1" w:lastRow="0" w:firstColumn="1" w:lastColumn="0" w:noHBand="0" w:noVBand="1"/>
      </w:tblPr>
      <w:tblGrid>
        <w:gridCol w:w="3631"/>
        <w:gridCol w:w="3620"/>
        <w:gridCol w:w="3665"/>
      </w:tblGrid>
      <w:tr w:rsidR="00D80E32" w14:paraId="6EA0E6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6B6F81" w14:textId="77777777" w:rsidR="00D80E32" w:rsidRDefault="00B50EA9">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14:paraId="21A19137" w14:textId="77777777" w:rsidR="00D80E32" w:rsidRDefault="00B50EA9">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4E4CAD4B" w14:textId="77777777" w:rsidR="00D80E32" w:rsidRDefault="00B50EA9">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D80E32" w14:paraId="748CBCAF" w14:textId="77777777">
        <w:tc>
          <w:tcPr>
            <w:tcW w:w="4040" w:type="dxa"/>
            <w:tcBorders>
              <w:top w:val="single" w:sz="4" w:space="0" w:color="000000"/>
              <w:left w:val="single" w:sz="4" w:space="0" w:color="000000"/>
              <w:bottom w:val="single" w:sz="4" w:space="0" w:color="000000"/>
              <w:right w:val="single" w:sz="4" w:space="0" w:color="000000"/>
            </w:tcBorders>
          </w:tcPr>
          <w:p w14:paraId="2DBA3E17" w14:textId="77777777" w:rsidR="00D80E32" w:rsidRDefault="00B50EA9">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14:paraId="5CECC41B" w14:textId="77777777" w:rsidR="00D80E32" w:rsidRDefault="00B50EA9">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w:t>
            </w:r>
          </w:p>
        </w:tc>
        <w:tc>
          <w:tcPr>
            <w:tcW w:w="4040" w:type="dxa"/>
            <w:tcBorders>
              <w:top w:val="single" w:sz="4" w:space="0" w:color="000000"/>
              <w:left w:val="single" w:sz="4" w:space="0" w:color="000000"/>
              <w:bottom w:val="single" w:sz="4" w:space="0" w:color="000000"/>
              <w:right w:val="single" w:sz="4" w:space="0" w:color="000000"/>
            </w:tcBorders>
          </w:tcPr>
          <w:p w14:paraId="022C3227" w14:textId="77777777" w:rsidR="00D80E32" w:rsidRDefault="00B50EA9">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D80E32" w14:paraId="7F3078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F8075" w14:textId="77777777" w:rsidR="00D80E32" w:rsidRDefault="00B50EA9">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FF539" w14:textId="77777777" w:rsidR="00D80E32" w:rsidRDefault="00D80E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F7B0D" w14:textId="77777777" w:rsidR="00D80E32" w:rsidRDefault="00D80E32">
            <w:pPr>
              <w:pStyle w:val="ProductList-TableBody"/>
            </w:pPr>
          </w:p>
        </w:tc>
      </w:tr>
    </w:tbl>
    <w:p w14:paraId="018E1A29" w14:textId="77777777" w:rsidR="00D80E32" w:rsidRDefault="00D80E32">
      <w:pPr>
        <w:pStyle w:val="ProductList-Body"/>
      </w:pPr>
    </w:p>
    <w:p w14:paraId="438E5576" w14:textId="77777777" w:rsidR="00D80E32" w:rsidRDefault="00B50EA9">
      <w:pPr>
        <w:pStyle w:val="ProductList-ClauseHeading"/>
        <w:outlineLvl w:val="4"/>
      </w:pPr>
      <w:r>
        <w:t>3.1 Accès Logiciel Serveur</w:t>
      </w:r>
    </w:p>
    <w:tbl>
      <w:tblPr>
        <w:tblStyle w:val="PURTable"/>
        <w:tblW w:w="0" w:type="dxa"/>
        <w:tblLook w:val="04A0" w:firstRow="1" w:lastRow="0" w:firstColumn="1" w:lastColumn="0" w:noHBand="0" w:noVBand="1"/>
      </w:tblPr>
      <w:tblGrid>
        <w:gridCol w:w="3631"/>
        <w:gridCol w:w="3632"/>
        <w:gridCol w:w="3653"/>
      </w:tblGrid>
      <w:tr w:rsidR="00D80E32" w14:paraId="27DD0B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6715D0B" w14:textId="77777777" w:rsidR="00D80E32" w:rsidRDefault="00B50EA9">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14:paraId="060B57C0" w14:textId="77777777" w:rsidR="00D80E32" w:rsidRDefault="00B50EA9">
            <w:pPr>
              <w:pStyle w:val="ProductList-TableBody"/>
            </w:pPr>
            <w:r>
              <w:t>CAL 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7C3211AD" w14:textId="77777777" w:rsidR="00D80E32" w:rsidRDefault="00B50EA9">
            <w:pPr>
              <w:pStyle w:val="ProductList-TableBody"/>
            </w:pPr>
            <w:r>
              <w:t>Utilisateur payant d'Azure DevOps Services</w:t>
            </w:r>
          </w:p>
        </w:tc>
      </w:tr>
    </w:tbl>
    <w:p w14:paraId="66013021" w14:textId="77777777" w:rsidR="00D80E32" w:rsidRDefault="00D80E32">
      <w:pPr>
        <w:pStyle w:val="ProductList-Body"/>
      </w:pPr>
    </w:p>
    <w:p w14:paraId="56A049D6" w14:textId="77777777" w:rsidR="00D80E32" w:rsidRDefault="00B50EA9">
      <w:pPr>
        <w:pStyle w:val="ProductList-SubClauseHeading"/>
        <w:outlineLvl w:val="5"/>
      </w:pPr>
      <w:r>
        <w:t>3.1.1 Fonctionnalités supplémentaires</w:t>
      </w:r>
    </w:p>
    <w:p w14:paraId="5E3D8D81" w14:textId="77777777" w:rsidR="00D80E32" w:rsidRDefault="00B50EA9">
      <w:pPr>
        <w:pStyle w:val="ProductList-BodyIndented"/>
      </w:pPr>
      <w:r>
        <w:t>Plan de Test</w:t>
      </w:r>
    </w:p>
    <w:tbl>
      <w:tblPr>
        <w:tblStyle w:val="PURTable0"/>
        <w:tblW w:w="0" w:type="dxa"/>
        <w:tblLook w:val="04A0" w:firstRow="1" w:lastRow="0" w:firstColumn="1" w:lastColumn="0" w:noHBand="0" w:noVBand="1"/>
      </w:tblPr>
      <w:tblGrid>
        <w:gridCol w:w="3540"/>
        <w:gridCol w:w="3508"/>
        <w:gridCol w:w="3508"/>
      </w:tblGrid>
      <w:tr w:rsidR="00D80E32" w14:paraId="1C70C7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A6A63E1" w14:textId="77777777" w:rsidR="00D80E32" w:rsidRDefault="00B50EA9">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5E869CA8" w14:textId="77777777" w:rsidR="00D80E32" w:rsidRDefault="00B50EA9">
            <w:pPr>
              <w:pStyle w:val="ProductList-TableBody"/>
            </w:pPr>
            <w:r>
              <w:t>Abonnement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6D34C4DA" w14:textId="77777777" w:rsidR="00D80E32" w:rsidRDefault="00B50EA9">
            <w:pPr>
              <w:pStyle w:val="ProductList-TableBody"/>
            </w:pPr>
            <w:r>
              <w:t>Abonnement Visual Studio Enterprise</w:t>
            </w:r>
          </w:p>
        </w:tc>
      </w:tr>
      <w:tr w:rsidR="00D80E32" w14:paraId="438AAB6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DA7E6E0" w14:textId="77777777" w:rsidR="00D80E32" w:rsidRDefault="00D80E3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D50E25D" w14:textId="77777777" w:rsidR="00D80E32" w:rsidRDefault="00B50EA9">
            <w:pPr>
              <w:pStyle w:val="ProductList-TableBody"/>
            </w:pPr>
            <w:r>
              <w:t>Plateformes MSDN</w:t>
            </w:r>
          </w:p>
        </w:tc>
        <w:tc>
          <w:tcPr>
            <w:tcW w:w="4040" w:type="dxa"/>
            <w:tcBorders>
              <w:top w:val="none" w:sz="4" w:space="0" w:color="000000"/>
              <w:left w:val="none" w:sz="4" w:space="0" w:color="000000"/>
              <w:bottom w:val="single" w:sz="4" w:space="0" w:color="000000"/>
              <w:right w:val="single" w:sz="4" w:space="0" w:color="000000"/>
            </w:tcBorders>
          </w:tcPr>
          <w:p w14:paraId="4308CC19" w14:textId="77777777" w:rsidR="00D80E32" w:rsidRDefault="00B50EA9">
            <w:pPr>
              <w:pStyle w:val="ProductList-TableBody"/>
            </w:pPr>
            <w:r>
              <w:t>Utilisateur payant Azure DevOps Services Test Manager</w:t>
            </w:r>
          </w:p>
        </w:tc>
      </w:tr>
    </w:tbl>
    <w:p w14:paraId="39DE83D5" w14:textId="77777777" w:rsidR="00D80E32" w:rsidRDefault="00D80E32">
      <w:pPr>
        <w:pStyle w:val="ProductList-BodyIndented"/>
      </w:pPr>
    </w:p>
    <w:p w14:paraId="28744E0F" w14:textId="77777777" w:rsidR="00D80E32" w:rsidRDefault="00D80E32">
      <w:pPr>
        <w:pStyle w:val="ProductList-BodyIndented"/>
      </w:pPr>
    </w:p>
    <w:p w14:paraId="10E35A76" w14:textId="77777777" w:rsidR="00D80E32" w:rsidRDefault="00B50EA9">
      <w:pPr>
        <w:pStyle w:val="ProductList-ClauseHeading"/>
        <w:outlineLvl w:val="4"/>
      </w:pPr>
      <w:r>
        <w:t>3.2 Utilisations ne nécessitant pas de CAL</w:t>
      </w:r>
    </w:p>
    <w:p w14:paraId="7D121F81" w14:textId="77777777" w:rsidR="00D80E32" w:rsidRDefault="00B50EA9">
      <w:pPr>
        <w:pStyle w:val="ProductList-Body"/>
      </w:pPr>
      <w:r>
        <w:t xml:space="preserve">Les utilisations suivantes ne nécessitent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 consultation, modification ou saisie d’éléments de travail ; accès à Azure DevOps Server Reporting ; accès à Azure DevOps Services via un proxy Azure DevOps Server ; approbation des étapes d’un flux de gestion de versions ; et accès à Azure DevOps Server via une connexion groupée à partir d‘un autre service ou d‘une autre application intégré(e).</w:t>
      </w:r>
    </w:p>
    <w:p w14:paraId="3B4F925F" w14:textId="77777777" w:rsidR="00D80E32" w:rsidRDefault="00D80E32">
      <w:pPr>
        <w:pStyle w:val="ProductList-Body"/>
      </w:pPr>
    </w:p>
    <w:p w14:paraId="76AF1FC0" w14:textId="77777777" w:rsidR="00D80E32" w:rsidRDefault="00B50EA9">
      <w:pPr>
        <w:pStyle w:val="ProductList-ClauseHeading"/>
        <w:outlineLvl w:val="4"/>
      </w:pPr>
      <w:r>
        <w:t>3.3 Technologie SQL Server</w:t>
      </w:r>
    </w:p>
    <w:p w14:paraId="3761EF67" w14:textId="77777777" w:rsidR="00D80E32" w:rsidRDefault="00B50EA9">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exclusivement pour exécuter ledit Produit et tout autre Produit qui inclut des logiciels de base de données SQL Server.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qui sont sous la gestion ou le contrôle d'une entité autre que le Client ou l'un de ses Affiliés sont soumis à la clause d'</w:t>
      </w:r>
      <w:hyperlink w:anchor="_Sec537">
        <w:r>
          <w:rPr>
            <w:color w:val="00467F"/>
            <w:u w:val="single"/>
          </w:rPr>
          <w:t>Infogérance</w:t>
        </w:r>
      </w:hyperlink>
      <w:r>
        <w:t>.</w:t>
      </w:r>
    </w:p>
    <w:p w14:paraId="432A1690" w14:textId="77777777" w:rsidR="00D80E32" w:rsidRDefault="00D80E32">
      <w:pPr>
        <w:pStyle w:val="ProductList-Body"/>
      </w:pPr>
    </w:p>
    <w:p w14:paraId="40B06B7A" w14:textId="77777777" w:rsidR="00D80E32" w:rsidRDefault="00B50EA9">
      <w:pPr>
        <w:pStyle w:val="ProductList-ClauseHeading"/>
        <w:outlineLvl w:val="4"/>
      </w:pPr>
      <w:r>
        <w:t>3.4 Conditions de Licence Tiers pour les Composants Open Source</w:t>
      </w:r>
    </w:p>
    <w:p w14:paraId="4B180701" w14:textId="77777777" w:rsidR="00D80E32" w:rsidRDefault="00B50EA9">
      <w:pPr>
        <w:pStyle w:val="ProductList-Body"/>
      </w:pPr>
      <w:r>
        <w:fldChar w:fldCharType="begin"/>
      </w:r>
      <w:r>
        <w:instrText xml:space="preserve"> AutoTextList   \s NoStyle \t "Utilisateur Titulaire d’une Licence désigne la personne à laquelle une Licence a été attribuée." </w:instrText>
      </w:r>
      <w:r>
        <w:fldChar w:fldCharType="separate"/>
      </w:r>
      <w:r>
        <w:rPr>
          <w:color w:val="0563C1"/>
        </w:rPr>
        <w:t>Un Utilisateur Titulaire d’une Licence</w:t>
      </w:r>
      <w:r>
        <w:fldChar w:fldCharType="end"/>
      </w:r>
      <w:r>
        <w:t xml:space="preserve"> n’est pas autorisé à reconstituer la logique du logiciel, à le décompiler ou à le désassembler, ou à tenter de quelque autre manière de dériver le code source du logiciel, sauf si et dans la mesure où les conditions de licence tiers régissant l’utilisation des composants open source éventuellement inclus dans le logiciel l’y autorisent.</w:t>
      </w:r>
    </w:p>
    <w:p w14:paraId="73D1897A" w14:textId="77777777" w:rsidR="00D80E32" w:rsidRDefault="00D80E32">
      <w:pPr>
        <w:pStyle w:val="ProductList-Body"/>
      </w:pPr>
    </w:p>
    <w:p w14:paraId="4893FE89" w14:textId="77777777" w:rsidR="00D80E32" w:rsidRDefault="00B50EA9">
      <w:pPr>
        <w:pStyle w:val="ProductList-ClauseHeading"/>
        <w:outlineLvl w:val="4"/>
      </w:pPr>
      <w:r>
        <w:t>3.5 Services de Build Azure DevOps Server</w:t>
      </w:r>
    </w:p>
    <w:p w14:paraId="7098B94A" w14:textId="77777777" w:rsidR="00D80E32" w:rsidRDefault="00B50EA9">
      <w:pPr>
        <w:pStyle w:val="ProductList-Body"/>
      </w:pPr>
      <w:r>
        <w:t xml:space="preserve">Si le Client compte un ou plusieurs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Abonnement Visual Studio Enterprise, Abonnement Visual Studio Professional, abonnement mensuel Visual Studio Enterprise ou abonnement mensuel Visual Studio Professional, le Client est autorisé à installer également le logiciel Visual Studio et à permettre à ses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et à leurs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 tiers sont soumis à la clause d'Infogérance. Dans cette définition, une partition matérielle ou une lame est considérée comme un dispositif distinct." </w:instrText>
      </w:r>
      <w:r>
        <w:fldChar w:fldCharType="separate"/>
      </w:r>
      <w:r>
        <w:rPr>
          <w:color w:val="0563C1"/>
        </w:rPr>
        <w:t>Dispositifs Concédés Sous Licence</w:t>
      </w:r>
      <w:r>
        <w:fldChar w:fldCharType="end"/>
      </w:r>
      <w:r>
        <w:t xml:space="preserve"> Azure DevOps Server de l’utiliser dans le cadre des services de Build Azure DevOps Server.</w:t>
      </w:r>
    </w:p>
    <w:p w14:paraId="2E093ED3" w14:textId="77777777" w:rsidR="00D80E32" w:rsidRDefault="00D80E32">
      <w:pPr>
        <w:pStyle w:val="ProductList-Body"/>
      </w:pPr>
    </w:p>
    <w:p w14:paraId="33BBF0B5" w14:textId="77777777" w:rsidR="00D80E32" w:rsidRDefault="00B50EA9">
      <w:pPr>
        <w:pStyle w:val="ProductList-ClauseHeading"/>
        <w:outlineLvl w:val="4"/>
      </w:pPr>
      <w:r>
        <w:t>3.6 Logiciel supplémentaire</w:t>
      </w:r>
    </w:p>
    <w:tbl>
      <w:tblPr>
        <w:tblStyle w:val="PURTable"/>
        <w:tblW w:w="0" w:type="dxa"/>
        <w:tblLook w:val="04A0" w:firstRow="1" w:lastRow="0" w:firstColumn="1" w:lastColumn="0" w:noHBand="0" w:noVBand="1"/>
      </w:tblPr>
      <w:tblGrid>
        <w:gridCol w:w="3676"/>
        <w:gridCol w:w="3620"/>
        <w:gridCol w:w="3620"/>
      </w:tblGrid>
      <w:tr w:rsidR="00D80E32" w14:paraId="1B58F9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C0E113E" w14:textId="77777777" w:rsidR="00D80E32" w:rsidRDefault="00B50EA9">
            <w:pPr>
              <w:pStyle w:val="ProductList-TableBody"/>
            </w:pPr>
            <w:r>
              <w:t>Services de Build Azure DevOps Server</w:t>
            </w:r>
          </w:p>
        </w:tc>
        <w:tc>
          <w:tcPr>
            <w:tcW w:w="4040" w:type="dxa"/>
            <w:tcBorders>
              <w:top w:val="single" w:sz="18" w:space="0" w:color="0072C6"/>
              <w:left w:val="single" w:sz="4" w:space="0" w:color="000000"/>
              <w:bottom w:val="single" w:sz="4" w:space="0" w:color="000000"/>
              <w:right w:val="single" w:sz="4" w:space="0" w:color="000000"/>
            </w:tcBorders>
          </w:tcPr>
          <w:p w14:paraId="52B847EC" w14:textId="77777777" w:rsidR="00D80E32" w:rsidRDefault="00D80E3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2ABFEC2" w14:textId="77777777" w:rsidR="00D80E32" w:rsidRDefault="00D80E32">
            <w:pPr>
              <w:pStyle w:val="ProductList-TableBody"/>
            </w:pPr>
          </w:p>
        </w:tc>
      </w:tr>
    </w:tbl>
    <w:p w14:paraId="3F6F00DF" w14:textId="77777777" w:rsidR="00D80E32" w:rsidRDefault="00B50EA9">
      <w:pPr>
        <w:pStyle w:val="ProductList-Offering1SubSection"/>
        <w:outlineLvl w:val="3"/>
      </w:pPr>
      <w:bookmarkStart w:id="189" w:name="_Sec837"/>
      <w:r>
        <w:t>4. Software Assurance</w:t>
      </w:r>
      <w:bookmarkEnd w:id="189"/>
    </w:p>
    <w:tbl>
      <w:tblPr>
        <w:tblStyle w:val="PURTable"/>
        <w:tblW w:w="0" w:type="dxa"/>
        <w:tblLook w:val="04A0" w:firstRow="1" w:lastRow="0" w:firstColumn="1" w:lastColumn="0" w:noHBand="0" w:noVBand="1"/>
      </w:tblPr>
      <w:tblGrid>
        <w:gridCol w:w="3639"/>
        <w:gridCol w:w="3605"/>
        <w:gridCol w:w="3582"/>
        <w:gridCol w:w="90"/>
      </w:tblGrid>
      <w:tr w:rsidR="00D80E32" w14:paraId="1A779EFA"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20813D23" w14:textId="77777777" w:rsidR="00D80E32" w:rsidRDefault="00B50EA9">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19131E31" w14:textId="77777777" w:rsidR="00D80E32" w:rsidRDefault="00B50EA9">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79F34E" w14:textId="77777777" w:rsidR="00D80E32" w:rsidRDefault="00B50EA9">
            <w:pPr>
              <w:pStyle w:val="ProductList-TableBody"/>
            </w:pPr>
            <w:r>
              <w:rPr>
                <w:color w:val="404040"/>
              </w:rPr>
              <w:t>Droits de Basculement : N/A</w:t>
            </w:r>
          </w:p>
        </w:tc>
      </w:tr>
      <w:tr w:rsidR="00D80E32" w14:paraId="0C7E6615"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A1A93AA" w14:textId="77777777" w:rsidR="00D80E32" w:rsidRDefault="00B50EA9">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oui (licences Serveur uniquement)</w:t>
            </w:r>
          </w:p>
        </w:tc>
        <w:tc>
          <w:tcPr>
            <w:tcW w:w="4040" w:type="dxa"/>
            <w:tcBorders>
              <w:top w:val="single" w:sz="4" w:space="0" w:color="000000"/>
              <w:left w:val="single" w:sz="4" w:space="0" w:color="000000"/>
              <w:bottom w:val="single" w:sz="4" w:space="0" w:color="000000"/>
              <w:right w:val="single" w:sz="4" w:space="0" w:color="000000"/>
            </w:tcBorders>
          </w:tcPr>
          <w:p w14:paraId="689FDF76" w14:textId="77777777" w:rsidR="00D80E32" w:rsidRDefault="00B50EA9">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88">
              <w:r>
                <w:rPr>
                  <w:color w:val="00467F"/>
                  <w:u w:val="single"/>
                </w:rPr>
                <w:t>Conditions des Produits décembre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C91B3" w14:textId="77777777" w:rsidR="00D80E32" w:rsidRDefault="00B50EA9">
            <w:pPr>
              <w:pStyle w:val="ProductList-TableBody"/>
            </w:pPr>
            <w:r>
              <w:rPr>
                <w:color w:val="404040"/>
              </w:rPr>
              <w:t>Droits d’Itinérance : N/A</w:t>
            </w:r>
          </w:p>
        </w:tc>
      </w:tr>
      <w:tr w:rsidR="00D80E32" w14:paraId="5CCD2016"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81EF63D" w14:textId="77777777" w:rsidR="00D80E32" w:rsidRDefault="00B50EA9">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96E5C" w14:textId="77777777" w:rsidR="00D80E32" w:rsidRDefault="00B50EA9">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B7DFC" w14:textId="77777777" w:rsidR="00D80E32" w:rsidRDefault="00D80E32">
            <w:pPr>
              <w:pStyle w:val="ProductList-TableBody"/>
            </w:pPr>
          </w:p>
        </w:tc>
      </w:tr>
      <w:tr w:rsidR="00D80E32" w14:paraId="53293791" w14:textId="77777777">
        <w:tc>
          <w:tcPr>
            <w:tcW w:w="12240" w:type="dxa"/>
            <w:gridSpan w:val="4"/>
            <w:tcBorders>
              <w:top w:val="none" w:sz="4" w:space="0" w:color="6E6E6E"/>
              <w:left w:val="none" w:sz="4" w:space="0" w:color="6E6E6E"/>
              <w:bottom w:val="none" w:sz="4" w:space="0" w:color="6E6E6E"/>
              <w:right w:val="none" w:sz="4" w:space="0" w:color="6E6E6E"/>
            </w:tcBorders>
          </w:tcPr>
          <w:p w14:paraId="4454C947" w14:textId="77777777" w:rsidR="00D80E32" w:rsidRDefault="00D80E32">
            <w:pPr>
              <w:pStyle w:val="PURBreadcrumb"/>
            </w:pPr>
          </w:p>
          <w:tbl>
            <w:tblPr>
              <w:tblW w:w="0" w:type="dxa"/>
              <w:tblLook w:val="04A0" w:firstRow="1" w:lastRow="0" w:firstColumn="1" w:lastColumn="0" w:noHBand="0" w:noVBand="1"/>
            </w:tblPr>
            <w:tblGrid>
              <w:gridCol w:w="10800"/>
            </w:tblGrid>
            <w:tr w:rsidR="00D80E32" w14:paraId="26042916"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3BA881B" w14:textId="77777777" w:rsidR="00D80E32" w:rsidRDefault="00384E68">
                  <w:pPr>
                    <w:pStyle w:val="ProductList-TableBody"/>
                    <w:jc w:val="right"/>
                  </w:pPr>
                  <w:hyperlink w:anchor="_Sec842">
                    <w:r w:rsidR="00B50EA9">
                      <w:rPr>
                        <w:color w:val="00467F"/>
                        <w:sz w:val="14"/>
                        <w:u w:val="single"/>
                      </w:rPr>
                      <w:t>Table des matières</w:t>
                    </w:r>
                  </w:hyperlink>
                  <w:r w:rsidR="00B50EA9">
                    <w:rPr>
                      <w:sz w:val="14"/>
                    </w:rPr>
                    <w:t xml:space="preserve"> / </w:t>
                  </w:r>
                  <w:hyperlink w:anchor="_Sec549">
                    <w:r w:rsidR="00B50EA9">
                      <w:rPr>
                        <w:color w:val="00467F"/>
                        <w:sz w:val="14"/>
                        <w:u w:val="single"/>
                      </w:rPr>
                      <w:t>Glossaire</w:t>
                    </w:r>
                  </w:hyperlink>
                  <w:r w:rsidR="00B50EA9">
                    <w:rPr>
                      <w:sz w:val="14"/>
                    </w:rPr>
                    <w:t xml:space="preserve"> / </w:t>
                  </w:r>
                  <w:hyperlink w:anchor="_Sec844">
                    <w:r w:rsidR="00B50EA9">
                      <w:rPr>
                        <w:color w:val="00467F"/>
                        <w:sz w:val="14"/>
                        <w:u w:val="single"/>
                      </w:rPr>
                      <w:t>Index</w:t>
                    </w:r>
                  </w:hyperlink>
                </w:p>
              </w:tc>
            </w:tr>
          </w:tbl>
          <w:p w14:paraId="08A8EA17" w14:textId="77777777" w:rsidR="00D80E32" w:rsidRDefault="00D80E32">
            <w:pPr>
              <w:pStyle w:val="ProductList-TableBody"/>
            </w:pPr>
          </w:p>
        </w:tc>
      </w:tr>
    </w:tbl>
    <w:p w14:paraId="6F458CE4" w14:textId="77777777" w:rsidR="00D80E32" w:rsidRDefault="00D80E32">
      <w:pPr>
        <w:pStyle w:val="ProductList-Body"/>
      </w:pPr>
    </w:p>
    <w:p w14:paraId="5A3AF126" w14:textId="77777777" w:rsidR="00D80E32" w:rsidRDefault="00B50EA9">
      <w:pPr>
        <w:pStyle w:val="ProductList-OfferingGroupHeading"/>
        <w:outlineLvl w:val="1"/>
      </w:pPr>
      <w:bookmarkStart w:id="190" w:name="_Sec618"/>
      <w:r>
        <w:t>Windows</w:t>
      </w:r>
      <w:bookmarkEnd w:id="190"/>
      <w:r>
        <w:fldChar w:fldCharType="begin"/>
      </w:r>
      <w:r>
        <w:instrText xml:space="preserve"> TC "</w:instrText>
      </w:r>
      <w:bookmarkStart w:id="191" w:name="_Toc25930357"/>
      <w:r>
        <w:instrText>Windows</w:instrText>
      </w:r>
      <w:bookmarkEnd w:id="191"/>
      <w:r>
        <w:instrText>" \l 2</w:instrText>
      </w:r>
      <w:r>
        <w:fldChar w:fldCharType="end"/>
      </w:r>
    </w:p>
    <w:p w14:paraId="2242356B" w14:textId="77777777" w:rsidR="00D80E32" w:rsidRDefault="00B50EA9">
      <w:pPr>
        <w:pStyle w:val="ProductList-Offering2HeadingNoBorder"/>
        <w:outlineLvl w:val="2"/>
      </w:pPr>
      <w:bookmarkStart w:id="192" w:name="_Sec652"/>
      <w:r>
        <w:t>Système d’exploitation Windows Desktop</w:t>
      </w:r>
      <w:bookmarkEnd w:id="192"/>
      <w:r>
        <w:fldChar w:fldCharType="begin"/>
      </w:r>
      <w:r>
        <w:instrText xml:space="preserve"> TC "</w:instrText>
      </w:r>
      <w:bookmarkStart w:id="193" w:name="_Toc25930358"/>
      <w:r>
        <w:instrText>Système d’exploitation Windows Desktop</w:instrText>
      </w:r>
      <w:bookmarkEnd w:id="193"/>
      <w:r>
        <w:instrText>" \l 3</w:instrText>
      </w:r>
      <w:r>
        <w:fldChar w:fldCharType="end"/>
      </w:r>
    </w:p>
    <w:p w14:paraId="610811F3" w14:textId="77777777" w:rsidR="00D80E32" w:rsidRDefault="00B50EA9">
      <w:pPr>
        <w:pStyle w:val="ProductList-Offering1SubSection"/>
        <w:outlineLvl w:val="3"/>
      </w:pPr>
      <w:bookmarkStart w:id="194" w:name="_Sec700"/>
      <w:r>
        <w:t>1. Disponibilité des programmes</w:t>
      </w:r>
      <w:bookmarkEnd w:id="194"/>
    </w:p>
    <w:tbl>
      <w:tblPr>
        <w:tblStyle w:val="PURTable"/>
        <w:tblW w:w="0" w:type="dxa"/>
        <w:tblLook w:val="04A0" w:firstRow="1" w:lastRow="0" w:firstColumn="1" w:lastColumn="0" w:noHBand="0" w:noVBand="1"/>
      </w:tblPr>
      <w:tblGrid>
        <w:gridCol w:w="3671"/>
        <w:gridCol w:w="608"/>
        <w:gridCol w:w="598"/>
        <w:gridCol w:w="600"/>
        <w:gridCol w:w="589"/>
        <w:gridCol w:w="596"/>
        <w:gridCol w:w="600"/>
        <w:gridCol w:w="609"/>
        <w:gridCol w:w="634"/>
        <w:gridCol w:w="617"/>
        <w:gridCol w:w="603"/>
        <w:gridCol w:w="595"/>
        <w:gridCol w:w="596"/>
      </w:tblGrid>
      <w:tr w:rsidR="00D80E32" w14:paraId="3827A15C"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0DA58D71" w14:textId="77777777" w:rsidR="00D80E32" w:rsidRDefault="00B50EA9">
            <w:pPr>
              <w:pStyle w:val="ProductList-TableBody"/>
            </w:pPr>
            <w:r>
              <w:rPr>
                <w:color w:val="FFFFFF"/>
              </w:rPr>
              <w:t>Produits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2FECB0" w14:textId="77777777" w:rsidR="00D80E32" w:rsidRDefault="00B50EA9">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97DE1A" w14:textId="77777777" w:rsidR="00D80E32" w:rsidRDefault="00B50EA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304DD5" w14:textId="77777777" w:rsidR="00D80E32" w:rsidRDefault="00B50EA9">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26BBAC" w14:textId="77777777" w:rsidR="00D80E32" w:rsidRDefault="00B50E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FA8BE0" w14:textId="77777777" w:rsidR="00D80E32" w:rsidRDefault="00B50EA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D4FAC6" w14:textId="77777777" w:rsidR="00D80E32" w:rsidRDefault="00B50EA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A55513" w14:textId="77777777" w:rsidR="00D80E32" w:rsidRDefault="00B50EA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BD76E6" w14:textId="77777777" w:rsidR="00D80E32" w:rsidRDefault="00B50EA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87037C" w14:textId="77777777" w:rsidR="00D80E32" w:rsidRDefault="00B50EA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9D9327" w14:textId="77777777" w:rsidR="00D80E32" w:rsidRDefault="00B50EA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230740" w14:textId="77777777" w:rsidR="00D80E32" w:rsidRDefault="00B50EA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D9F20D" w14:textId="77777777" w:rsidR="00D80E32" w:rsidRDefault="00B50EA9">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D80E32" w14:paraId="3E75F11C" w14:textId="77777777">
        <w:tc>
          <w:tcPr>
            <w:tcW w:w="3920" w:type="dxa"/>
            <w:tcBorders>
              <w:top w:val="single" w:sz="9" w:space="0" w:color="FFFFFF"/>
              <w:left w:val="single" w:sz="9" w:space="0" w:color="FFFFFF"/>
              <w:bottom w:val="dashed" w:sz="4" w:space="0" w:color="BFBFBF"/>
              <w:right w:val="single" w:sz="9" w:space="0" w:color="FFFFFF"/>
            </w:tcBorders>
          </w:tcPr>
          <w:p w14:paraId="63660895" w14:textId="77777777" w:rsidR="00D80E32" w:rsidRDefault="00B50EA9">
            <w:pPr>
              <w:pStyle w:val="ProductList-TableBody"/>
            </w:pPr>
            <w:r>
              <w:t>Windows 10 Pro</w:t>
            </w:r>
            <w:r>
              <w:fldChar w:fldCharType="begin"/>
            </w:r>
            <w:r>
              <w:instrText xml:space="preserve"> XE "Windows 10 Pro" </w:instrText>
            </w:r>
            <w:r>
              <w:fldChar w:fldCharType="end"/>
            </w:r>
            <w:r>
              <w:t xml:space="preserve"> (par Dispositif)</w:t>
            </w:r>
          </w:p>
        </w:tc>
        <w:tc>
          <w:tcPr>
            <w:tcW w:w="620" w:type="dxa"/>
            <w:tcBorders>
              <w:top w:val="single" w:sz="9" w:space="0" w:color="FFFFFF"/>
              <w:left w:val="single" w:sz="9" w:space="0" w:color="FFFFFF"/>
              <w:bottom w:val="dashed" w:sz="4" w:space="0" w:color="BFBFBF"/>
              <w:right w:val="single" w:sz="9" w:space="0" w:color="FFFFFF"/>
            </w:tcBorders>
          </w:tcPr>
          <w:p w14:paraId="5C6424E1" w14:textId="77777777" w:rsidR="00D80E32" w:rsidRDefault="00B50EA9">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08E7A309" w14:textId="77777777" w:rsidR="00D80E32" w:rsidRDefault="00B50EA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96634D6" w14:textId="77777777" w:rsidR="00D80E32" w:rsidRDefault="00D80E32">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2105C1CC"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E87098"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346DFC"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6C0C47"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1FCE51"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3AE10E"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D89194"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55BD26"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46213D" w14:textId="77777777" w:rsidR="00D80E32" w:rsidRDefault="00D80E32">
            <w:pPr>
              <w:pStyle w:val="ProductList-TableBody"/>
              <w:jc w:val="center"/>
            </w:pPr>
          </w:p>
        </w:tc>
      </w:tr>
      <w:tr w:rsidR="00D80E32" w14:paraId="186A4AE8" w14:textId="77777777">
        <w:tc>
          <w:tcPr>
            <w:tcW w:w="3920" w:type="dxa"/>
            <w:tcBorders>
              <w:top w:val="dashed" w:sz="4" w:space="0" w:color="BFBFBF"/>
              <w:left w:val="single" w:sz="9" w:space="0" w:color="FFFFFF"/>
              <w:bottom w:val="dashed" w:sz="4" w:space="0" w:color="BFBFBF"/>
              <w:right w:val="single" w:sz="9" w:space="0" w:color="FFFFFF"/>
            </w:tcBorders>
          </w:tcPr>
          <w:p w14:paraId="4DAF91BE" w14:textId="77777777" w:rsidR="00D80E32" w:rsidRDefault="00B50EA9">
            <w:pPr>
              <w:pStyle w:val="ProductList-TableBody"/>
            </w:pPr>
            <w:r>
              <w:rPr>
                <w:color w:val="000000"/>
              </w:rPr>
              <w:t>Windows 10 Entreprise LTSC 2019 (par Dispositif)</w:t>
            </w:r>
            <w:r>
              <w:fldChar w:fldCharType="begin"/>
            </w:r>
            <w:r>
              <w:instrText xml:space="preserve"> XE "Windows 10 Entreprise LTSC 2019 (par Dispositif)"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377064E" w14:textId="77777777" w:rsidR="00D80E32" w:rsidRDefault="00B50EA9">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839C7D5" w14:textId="77777777" w:rsidR="00D80E32" w:rsidRDefault="00B50EA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BB42CFE" w14:textId="77777777" w:rsidR="00D80E32" w:rsidRDefault="00D80E3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A2ED45B"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9576DC"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FD9A8F"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1F221C"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6C74EC"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CE592D"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3FEC37"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55BDCB"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5ED6FB" w14:textId="77777777" w:rsidR="00D80E32" w:rsidRDefault="00D80E32">
            <w:pPr>
              <w:pStyle w:val="ProductList-TableBody"/>
              <w:jc w:val="center"/>
            </w:pPr>
          </w:p>
        </w:tc>
      </w:tr>
      <w:tr w:rsidR="00D80E32" w14:paraId="3760CBCB" w14:textId="77777777">
        <w:tc>
          <w:tcPr>
            <w:tcW w:w="3920" w:type="dxa"/>
            <w:tcBorders>
              <w:top w:val="dashed" w:sz="4" w:space="0" w:color="BFBFBF"/>
              <w:left w:val="single" w:sz="9" w:space="0" w:color="FFFFFF"/>
              <w:bottom w:val="dashed" w:sz="4" w:space="0" w:color="BFBFBF"/>
              <w:right w:val="single" w:sz="9" w:space="0" w:color="FFFFFF"/>
            </w:tcBorders>
          </w:tcPr>
          <w:p w14:paraId="40C8532A" w14:textId="77777777" w:rsidR="00D80E32" w:rsidRDefault="00B50EA9">
            <w:pPr>
              <w:pStyle w:val="ProductList-TableBody"/>
            </w:pPr>
            <w:r>
              <w:rPr>
                <w:color w:val="000000"/>
              </w:rPr>
              <w:t>Windows 10 Entreprise (par Dispositif)</w:t>
            </w:r>
            <w:r>
              <w:fldChar w:fldCharType="begin"/>
            </w:r>
            <w:r>
              <w:instrText xml:space="preserve"> XE "Windows 10 Entreprise (par Dispositif)"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02B4487" w14:textId="77777777" w:rsidR="00D80E32" w:rsidRDefault="00B50EA9">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6F0D9D0" w14:textId="77777777" w:rsidR="00D80E32" w:rsidRDefault="00B50EA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0E0FA8D" w14:textId="77777777" w:rsidR="00D80E32" w:rsidRDefault="00D80E3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1F89B9C"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7685D7"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F95E9A"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AEF717"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49E93A" w14:textId="77777777" w:rsidR="00D80E32" w:rsidRDefault="00B50EA9">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850E91" w14:textId="77777777" w:rsidR="00D80E32" w:rsidRDefault="00B50EA9">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8CA8DE"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371E77"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98C8EC" w14:textId="77777777" w:rsidR="00D80E32" w:rsidRDefault="00D80E32">
            <w:pPr>
              <w:pStyle w:val="ProductList-TableBody"/>
              <w:jc w:val="center"/>
            </w:pPr>
          </w:p>
        </w:tc>
      </w:tr>
      <w:tr w:rsidR="00D80E32" w14:paraId="181890AF" w14:textId="77777777">
        <w:tc>
          <w:tcPr>
            <w:tcW w:w="3920" w:type="dxa"/>
            <w:tcBorders>
              <w:top w:val="dashed" w:sz="4" w:space="0" w:color="BFBFBF"/>
              <w:left w:val="single" w:sz="9" w:space="0" w:color="FFFFFF"/>
              <w:bottom w:val="dashed" w:sz="4" w:space="0" w:color="BFBFBF"/>
              <w:right w:val="single" w:sz="9" w:space="0" w:color="FFFFFF"/>
            </w:tcBorders>
          </w:tcPr>
          <w:p w14:paraId="1776FE38" w14:textId="77777777" w:rsidR="00D80E32" w:rsidRDefault="00B50EA9">
            <w:pPr>
              <w:pStyle w:val="ProductList-TableBody"/>
            </w:pPr>
            <w:r>
              <w:t xml:space="preserve">Windows 10 Entreprise E3 </w:t>
            </w:r>
            <w:r>
              <w:fldChar w:fldCharType="begin"/>
            </w:r>
            <w:r>
              <w:instrText xml:space="preserve"> XE "Windows 10 Entreprise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B036B28" w14:textId="77777777" w:rsidR="00D80E32" w:rsidRDefault="00B50EA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D32BBF0" w14:textId="77777777" w:rsidR="00D80E32" w:rsidRDefault="00B50EA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E60E14B" w14:textId="77777777" w:rsidR="00D80E32" w:rsidRDefault="00D80E3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5AFE4CB"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E924FA"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C4D82"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764107"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A98A5A"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2D6C3E" w14:textId="77777777" w:rsidR="00D80E32" w:rsidRDefault="00B50EA9">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9E86A6"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A07F85"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48FCD6" w14:textId="77777777" w:rsidR="00D80E32" w:rsidRDefault="00D80E32">
            <w:pPr>
              <w:pStyle w:val="ProductList-TableBody"/>
              <w:jc w:val="center"/>
            </w:pPr>
          </w:p>
        </w:tc>
      </w:tr>
      <w:tr w:rsidR="00D80E32" w14:paraId="421BA49C" w14:textId="77777777">
        <w:tc>
          <w:tcPr>
            <w:tcW w:w="3920" w:type="dxa"/>
            <w:tcBorders>
              <w:top w:val="dashed" w:sz="4" w:space="0" w:color="BFBFBF"/>
              <w:left w:val="single" w:sz="9" w:space="0" w:color="FFFFFF"/>
              <w:bottom w:val="dashed" w:sz="4" w:space="0" w:color="BFBFBF"/>
              <w:right w:val="single" w:sz="9" w:space="0" w:color="FFFFFF"/>
            </w:tcBorders>
          </w:tcPr>
          <w:p w14:paraId="017355A1" w14:textId="77777777" w:rsidR="00D80E32" w:rsidRDefault="00B50EA9">
            <w:pPr>
              <w:pStyle w:val="ProductList-TableBody"/>
            </w:pPr>
            <w:r>
              <w:t>Windows 10 Entreprise E3 au titre de la SA</w:t>
            </w:r>
            <w:r>
              <w:fldChar w:fldCharType="begin"/>
            </w:r>
            <w:r>
              <w:instrText xml:space="preserve"> XE "Windows 10 Entreprise E3 au titre de la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0A8C2FA" w14:textId="77777777" w:rsidR="00D80E32" w:rsidRDefault="00B50EA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54CC139" w14:textId="77777777" w:rsidR="00D80E32" w:rsidRDefault="00B50EA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C9D62D4" w14:textId="77777777" w:rsidR="00D80E32" w:rsidRDefault="00D80E3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CE51E8F"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D208A0"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A1B034"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F178B5"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B08BF9"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F6AF98" w14:textId="77777777" w:rsidR="00D80E32" w:rsidRDefault="00B50EA9">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BB0F6A"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4B545D"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F03B31" w14:textId="77777777" w:rsidR="00D80E32" w:rsidRDefault="00D80E32">
            <w:pPr>
              <w:pStyle w:val="ProductList-TableBody"/>
              <w:jc w:val="center"/>
            </w:pPr>
          </w:p>
        </w:tc>
      </w:tr>
      <w:tr w:rsidR="00D80E32" w14:paraId="5B0A1B8F" w14:textId="77777777">
        <w:tc>
          <w:tcPr>
            <w:tcW w:w="3920" w:type="dxa"/>
            <w:tcBorders>
              <w:top w:val="dashed" w:sz="4" w:space="0" w:color="BFBFBF"/>
              <w:left w:val="single" w:sz="9" w:space="0" w:color="FFFFFF"/>
              <w:bottom w:val="dashed" w:sz="4" w:space="0" w:color="BFBFBF"/>
              <w:right w:val="single" w:sz="9" w:space="0" w:color="FFFFFF"/>
            </w:tcBorders>
          </w:tcPr>
          <w:p w14:paraId="3986DE65" w14:textId="77777777" w:rsidR="00D80E32" w:rsidRDefault="00B50EA9">
            <w:pPr>
              <w:pStyle w:val="ProductList-TableBody"/>
            </w:pPr>
            <w:r>
              <w:t xml:space="preserve">Windows 10 Entreprise E5 </w:t>
            </w:r>
            <w:r>
              <w:fldChar w:fldCharType="begin"/>
            </w:r>
            <w:r>
              <w:instrText xml:space="preserve"> XE "Windows 10 Entreprise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60EADD9" w14:textId="77777777" w:rsidR="00D80E32" w:rsidRDefault="00B50EA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C30198C" w14:textId="77777777" w:rsidR="00D80E32" w:rsidRDefault="00B50EA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C510725" w14:textId="77777777" w:rsidR="00D80E32" w:rsidRDefault="00D80E3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B8BF6E0"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8AC073" w14:textId="77777777" w:rsidR="00D80E32" w:rsidRDefault="00D80E3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05C3C8"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34BEDA"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8A79F4"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75476D" w14:textId="77777777" w:rsidR="00D80E32" w:rsidRDefault="00B50EA9">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420CDF"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F48CA0"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C37FCA" w14:textId="77777777" w:rsidR="00D80E32" w:rsidRDefault="00D80E32">
            <w:pPr>
              <w:pStyle w:val="ProductList-TableBody"/>
              <w:jc w:val="center"/>
            </w:pPr>
          </w:p>
        </w:tc>
      </w:tr>
      <w:tr w:rsidR="00D80E32" w14:paraId="7222CAB3" w14:textId="77777777">
        <w:tc>
          <w:tcPr>
            <w:tcW w:w="3920" w:type="dxa"/>
            <w:tcBorders>
              <w:top w:val="dashed" w:sz="4" w:space="0" w:color="BFBFBF"/>
              <w:left w:val="single" w:sz="9" w:space="0" w:color="FFFFFF"/>
              <w:bottom w:val="dashed" w:sz="4" w:space="0" w:color="BFBFBF"/>
              <w:right w:val="single" w:sz="9" w:space="0" w:color="FFFFFF"/>
            </w:tcBorders>
          </w:tcPr>
          <w:p w14:paraId="2DD0191D" w14:textId="77777777" w:rsidR="00D80E32" w:rsidRDefault="00B50EA9">
            <w:pPr>
              <w:pStyle w:val="ProductList-TableBody"/>
            </w:pPr>
            <w:r>
              <w:t xml:space="preserve">Windows 10 Entreprise E5 au titre de la SA </w:t>
            </w:r>
            <w:r>
              <w:fldChar w:fldCharType="begin"/>
            </w:r>
            <w:r>
              <w:instrText xml:space="preserve"> XE "Windows 10 Entreprise E5 au titre de la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360310C" w14:textId="77777777" w:rsidR="00D80E32" w:rsidRDefault="00B50EA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C466616" w14:textId="77777777" w:rsidR="00D80E32" w:rsidRDefault="00B50EA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3C733D4" w14:textId="77777777" w:rsidR="00D80E32" w:rsidRDefault="00D80E3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C1C440D"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6B8044" w14:textId="77777777" w:rsidR="00D80E32" w:rsidRDefault="00D80E3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246680"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7D2661"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35FDAE"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51B6A9" w14:textId="77777777" w:rsidR="00D80E32" w:rsidRDefault="00B50EA9">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D91895"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90E5E5"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D04CE6" w14:textId="77777777" w:rsidR="00D80E32" w:rsidRDefault="00D80E32">
            <w:pPr>
              <w:pStyle w:val="ProductList-TableBody"/>
              <w:jc w:val="center"/>
            </w:pPr>
          </w:p>
        </w:tc>
      </w:tr>
      <w:tr w:rsidR="00D80E32" w14:paraId="0FFDB41A" w14:textId="77777777">
        <w:tc>
          <w:tcPr>
            <w:tcW w:w="3920" w:type="dxa"/>
            <w:tcBorders>
              <w:top w:val="dashed" w:sz="4" w:space="0" w:color="BFBFBF"/>
              <w:left w:val="single" w:sz="9" w:space="0" w:color="FFFFFF"/>
              <w:bottom w:val="dashed" w:sz="4" w:space="0" w:color="BFBFBF"/>
              <w:right w:val="single" w:sz="9" w:space="0" w:color="FFFFFF"/>
            </w:tcBorders>
          </w:tcPr>
          <w:p w14:paraId="3BC7293E" w14:textId="77777777" w:rsidR="00D80E32" w:rsidRDefault="00B50EA9">
            <w:pPr>
              <w:pStyle w:val="ProductList-TableBody"/>
            </w:pPr>
            <w:r>
              <w:t>Module Complémentaire Windows 10 Entreprise E3 par Utilisateur (pour Entreprise par dispositif)</w:t>
            </w:r>
            <w:r>
              <w:fldChar w:fldCharType="begin"/>
            </w:r>
            <w:r>
              <w:instrText xml:space="preserve"> XE "Module Complémentaire Windows 10 Entreprise E3 par Utilisateur (pour Entreprise par dispositif)"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285FEDF" w14:textId="77777777" w:rsidR="00D80E32" w:rsidRDefault="00B50EA9">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498F9890" w14:textId="77777777" w:rsidR="00D80E32" w:rsidRDefault="00B50EA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4DCA734" w14:textId="77777777" w:rsidR="00D80E32" w:rsidRDefault="00D80E3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0073608"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B096F6"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9C5533"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7D6CDA"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C5D38A"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514800" w14:textId="77777777" w:rsidR="00D80E32" w:rsidRDefault="00B50EA9">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43ECEF"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E56ADC"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415244" w14:textId="77777777" w:rsidR="00D80E32" w:rsidRDefault="00D80E32">
            <w:pPr>
              <w:pStyle w:val="ProductList-TableBody"/>
              <w:jc w:val="center"/>
            </w:pPr>
          </w:p>
        </w:tc>
      </w:tr>
      <w:tr w:rsidR="00D80E32" w14:paraId="5478E418" w14:textId="77777777">
        <w:tc>
          <w:tcPr>
            <w:tcW w:w="3920" w:type="dxa"/>
            <w:tcBorders>
              <w:top w:val="dashed" w:sz="4" w:space="0" w:color="BFBFBF"/>
              <w:left w:val="single" w:sz="9" w:space="0" w:color="FFFFFF"/>
              <w:bottom w:val="dashed" w:sz="4" w:space="0" w:color="BFBFBF"/>
              <w:right w:val="single" w:sz="9" w:space="0" w:color="FFFFFF"/>
            </w:tcBorders>
          </w:tcPr>
          <w:p w14:paraId="12F3022B" w14:textId="77777777" w:rsidR="00D80E32" w:rsidRDefault="00B50EA9">
            <w:pPr>
              <w:pStyle w:val="ProductList-TableBody"/>
            </w:pPr>
            <w:r>
              <w:rPr>
                <w:color w:val="000000"/>
              </w:rPr>
              <w:t>Module Complémentaire Windows 10 Entreprise E5 par Utilisateur (pour Entreprise par dispositif) (SL)</w:t>
            </w:r>
            <w:r>
              <w:fldChar w:fldCharType="begin"/>
            </w:r>
            <w:r>
              <w:instrText xml:space="preserve"> XE "Module Complémentaire Windows 10 Entreprise E5 par Utilisateur (pour Entreprise par dispositif)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FA6F25B" w14:textId="77777777" w:rsidR="00D80E32" w:rsidRDefault="00B50EA9">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12AC5285" w14:textId="77777777" w:rsidR="00D80E32" w:rsidRDefault="00B50EA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7E67A66" w14:textId="77777777" w:rsidR="00D80E32" w:rsidRDefault="00D80E3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FF2A333"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6BB703"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58E5FA"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7B7347"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021AE6"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CEB48F" w14:textId="77777777" w:rsidR="00D80E32" w:rsidRDefault="00B50EA9">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F1A4F9"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52A1D2"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16EC6D" w14:textId="77777777" w:rsidR="00D80E32" w:rsidRDefault="00D80E32">
            <w:pPr>
              <w:pStyle w:val="ProductList-TableBody"/>
              <w:jc w:val="center"/>
            </w:pPr>
          </w:p>
        </w:tc>
      </w:tr>
      <w:tr w:rsidR="00D80E32" w14:paraId="43A468FF" w14:textId="77777777">
        <w:tc>
          <w:tcPr>
            <w:tcW w:w="3920" w:type="dxa"/>
            <w:tcBorders>
              <w:top w:val="dashed" w:sz="4" w:space="0" w:color="BFBFBF"/>
              <w:left w:val="single" w:sz="9" w:space="0" w:color="FFFFFF"/>
              <w:bottom w:val="dashed" w:sz="4" w:space="0" w:color="BFBFBF"/>
              <w:right w:val="single" w:sz="9" w:space="0" w:color="FFFFFF"/>
            </w:tcBorders>
          </w:tcPr>
          <w:p w14:paraId="3CD34609" w14:textId="77777777" w:rsidR="00D80E32" w:rsidRDefault="00B50EA9">
            <w:pPr>
              <w:pStyle w:val="ProductList-TableBody"/>
            </w:pPr>
            <w:r>
              <w:t>Windows 10 Éducation</w:t>
            </w:r>
            <w:r>
              <w:fldChar w:fldCharType="begin"/>
            </w:r>
            <w:r>
              <w:instrText xml:space="preserve"> XE "Windows 10 Éducation" </w:instrText>
            </w:r>
            <w:r>
              <w:fldChar w:fldCharType="end"/>
            </w:r>
            <w:r>
              <w:t xml:space="preserve"> (par Dispositif) </w:t>
            </w:r>
          </w:p>
        </w:tc>
        <w:tc>
          <w:tcPr>
            <w:tcW w:w="620" w:type="dxa"/>
            <w:tcBorders>
              <w:top w:val="dashed" w:sz="4" w:space="0" w:color="BFBFBF"/>
              <w:left w:val="single" w:sz="9" w:space="0" w:color="FFFFFF"/>
              <w:bottom w:val="dashed" w:sz="4" w:space="0" w:color="BFBFBF"/>
              <w:right w:val="single" w:sz="9" w:space="0" w:color="FFFFFF"/>
            </w:tcBorders>
          </w:tcPr>
          <w:p w14:paraId="10328E88" w14:textId="77777777" w:rsidR="00D80E32" w:rsidRDefault="00B50EA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E92A0EA" w14:textId="77777777" w:rsidR="00D80E32" w:rsidRDefault="00B50EA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A3422F9" w14:textId="77777777" w:rsidR="00D80E32" w:rsidRDefault="00B50EA9">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1D2E8EF0" w14:textId="77777777" w:rsidR="00D80E32" w:rsidRDefault="00B50EA9">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2E56EB"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C94504"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69ADE1"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405B4B"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FB1BD1"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671D62" w14:textId="77777777" w:rsidR="00D80E32" w:rsidRDefault="00B50EA9">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DF0734" w14:textId="77777777" w:rsidR="00D80E32" w:rsidRDefault="00B50EA9">
            <w:pPr>
              <w:pStyle w:val="ProductList-TableBody"/>
              <w:jc w:val="center"/>
            </w:pPr>
            <w:r>
              <w:fldChar w:fldCharType="begin"/>
            </w:r>
            <w:r>
              <w:instrText xml:space="preserve"> AutoTextList   \s NoStyle \t "Produit de la Plateforme Desktop School" </w:instrText>
            </w:r>
            <w:r>
              <w:fldChar w:fldCharType="separate"/>
            </w:r>
            <w:r>
              <w:rPr>
                <w:color w:val="000000"/>
              </w:rPr>
              <w:t>SD</w:t>
            </w:r>
            <w:r>
              <w:fldChar w:fldCharType="end"/>
            </w:r>
            <w:r>
              <w:t>,</w:t>
            </w:r>
            <w:r>
              <w:fldChar w:fldCharType="begin"/>
            </w:r>
            <w:r>
              <w:instrText xml:space="preserve"> AutoTextList   \s NoStyle \t "Offre Étudiant pour School uniquement"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241E1F" w14:textId="77777777" w:rsidR="00D80E32" w:rsidRDefault="00D80E32">
            <w:pPr>
              <w:pStyle w:val="ProductList-TableBody"/>
              <w:jc w:val="center"/>
            </w:pPr>
          </w:p>
        </w:tc>
      </w:tr>
      <w:tr w:rsidR="00D80E32" w14:paraId="266C7450" w14:textId="77777777">
        <w:tc>
          <w:tcPr>
            <w:tcW w:w="3920" w:type="dxa"/>
            <w:tcBorders>
              <w:top w:val="dashed" w:sz="4" w:space="0" w:color="BFBFBF"/>
              <w:left w:val="single" w:sz="9" w:space="0" w:color="FFFFFF"/>
              <w:bottom w:val="dashed" w:sz="4" w:space="0" w:color="BFBFBF"/>
              <w:right w:val="single" w:sz="9" w:space="0" w:color="FFFFFF"/>
            </w:tcBorders>
          </w:tcPr>
          <w:p w14:paraId="155CE165" w14:textId="77777777" w:rsidR="00D80E32" w:rsidRDefault="00B50EA9">
            <w:pPr>
              <w:pStyle w:val="ProductList-TableBody"/>
            </w:pPr>
            <w:r>
              <w:t>Windows 10 Éducation E3</w:t>
            </w:r>
            <w:r>
              <w:fldChar w:fldCharType="begin"/>
            </w:r>
            <w:r>
              <w:instrText xml:space="preserve"> XE "Windows 10 Éducation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73FA29B" w14:textId="77777777" w:rsidR="00D80E32" w:rsidRDefault="00B50EA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F4DCFA7" w14:textId="77777777" w:rsidR="00D80E32" w:rsidRDefault="00D80E3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7240E1C" w14:textId="77777777" w:rsidR="00D80E32" w:rsidRDefault="00D80E3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D3E3D36"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BF0FF8"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D45E49"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31CB0B"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474B80"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28338F"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4EC86B"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6B980B" w14:textId="77777777" w:rsidR="00D80E32" w:rsidRDefault="00B50EA9">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B4E2C5" w14:textId="77777777" w:rsidR="00D80E32" w:rsidRDefault="00D80E32">
            <w:pPr>
              <w:pStyle w:val="ProductList-TableBody"/>
              <w:jc w:val="center"/>
            </w:pPr>
          </w:p>
        </w:tc>
      </w:tr>
      <w:tr w:rsidR="00D80E32" w14:paraId="64F8E2CF" w14:textId="77777777">
        <w:tc>
          <w:tcPr>
            <w:tcW w:w="3920" w:type="dxa"/>
            <w:tcBorders>
              <w:top w:val="dashed" w:sz="4" w:space="0" w:color="BFBFBF"/>
              <w:left w:val="single" w:sz="9" w:space="0" w:color="FFFFFF"/>
              <w:bottom w:val="dashed" w:sz="4" w:space="0" w:color="BFBFBF"/>
              <w:right w:val="single" w:sz="9" w:space="0" w:color="FFFFFF"/>
            </w:tcBorders>
          </w:tcPr>
          <w:p w14:paraId="29B6E540" w14:textId="77777777" w:rsidR="00D80E32" w:rsidRDefault="00B50EA9">
            <w:pPr>
              <w:pStyle w:val="ProductList-TableBody"/>
            </w:pPr>
            <w:r>
              <w:t xml:space="preserve">Windows 10 Entreprise A3 </w:t>
            </w:r>
            <w:r>
              <w:fldChar w:fldCharType="begin"/>
            </w:r>
            <w:r>
              <w:instrText xml:space="preserve"> XE "Windows 10 Entreprise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88586F6" w14:textId="77777777" w:rsidR="00D80E32" w:rsidRDefault="00B50EA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5978CD7" w14:textId="77777777" w:rsidR="00D80E32" w:rsidRDefault="00D80E3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2030F84" w14:textId="77777777" w:rsidR="00D80E32" w:rsidRDefault="00D80E3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A76F4A6"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9458E6"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23632B"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A04CDF"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B2088F"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FF5867"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EF2408"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464517"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D53256" w14:textId="77777777" w:rsidR="00D80E32" w:rsidRDefault="00D80E32">
            <w:pPr>
              <w:pStyle w:val="ProductList-TableBody"/>
              <w:jc w:val="center"/>
            </w:pPr>
          </w:p>
        </w:tc>
      </w:tr>
      <w:tr w:rsidR="00D80E32" w14:paraId="643D6FAE" w14:textId="77777777">
        <w:tc>
          <w:tcPr>
            <w:tcW w:w="3920" w:type="dxa"/>
            <w:tcBorders>
              <w:top w:val="dashed" w:sz="4" w:space="0" w:color="BFBFBF"/>
              <w:left w:val="single" w:sz="9" w:space="0" w:color="FFFFFF"/>
              <w:bottom w:val="dashed" w:sz="4" w:space="0" w:color="BFBFBF"/>
              <w:right w:val="single" w:sz="9" w:space="0" w:color="FFFFFF"/>
            </w:tcBorders>
          </w:tcPr>
          <w:p w14:paraId="3B2209AC" w14:textId="77777777" w:rsidR="00D80E32" w:rsidRDefault="00B50EA9">
            <w:pPr>
              <w:pStyle w:val="ProductList-TableBody"/>
            </w:pPr>
            <w:r>
              <w:t>Windows 10 Éducation E5</w:t>
            </w:r>
            <w:r>
              <w:fldChar w:fldCharType="begin"/>
            </w:r>
            <w:r>
              <w:instrText xml:space="preserve"> XE "Windows 10 Éducation E5" </w:instrText>
            </w:r>
            <w:r>
              <w:fldChar w:fldCharType="end"/>
            </w:r>
            <w:r>
              <w:t xml:space="preserve"> (par Utilisateur)</w:t>
            </w:r>
          </w:p>
        </w:tc>
        <w:tc>
          <w:tcPr>
            <w:tcW w:w="620" w:type="dxa"/>
            <w:tcBorders>
              <w:top w:val="dashed" w:sz="4" w:space="0" w:color="BFBFBF"/>
              <w:left w:val="single" w:sz="9" w:space="0" w:color="FFFFFF"/>
              <w:bottom w:val="dashed" w:sz="4" w:space="0" w:color="BFBFBF"/>
              <w:right w:val="single" w:sz="9" w:space="0" w:color="FFFFFF"/>
            </w:tcBorders>
          </w:tcPr>
          <w:p w14:paraId="23D9E999" w14:textId="77777777" w:rsidR="00D80E32" w:rsidRDefault="00B50EA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9E34B73" w14:textId="77777777" w:rsidR="00D80E32" w:rsidRDefault="00D80E3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FD275D0" w14:textId="77777777" w:rsidR="00D80E32" w:rsidRDefault="00D80E3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7FE69ED"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32A03C"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39F04A"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C4468F"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D3C992"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E8B5FE"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9A7D7B"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CCB7F8" w14:textId="77777777" w:rsidR="00D80E32" w:rsidRDefault="00B50EA9">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BA683B" w14:textId="77777777" w:rsidR="00D80E32" w:rsidRDefault="00D80E32">
            <w:pPr>
              <w:pStyle w:val="ProductList-TableBody"/>
              <w:jc w:val="center"/>
            </w:pPr>
          </w:p>
        </w:tc>
      </w:tr>
      <w:tr w:rsidR="00D80E32" w14:paraId="670E27DC" w14:textId="77777777">
        <w:tc>
          <w:tcPr>
            <w:tcW w:w="3920" w:type="dxa"/>
            <w:tcBorders>
              <w:top w:val="dashed" w:sz="4" w:space="0" w:color="BFBFBF"/>
              <w:left w:val="single" w:sz="9" w:space="0" w:color="FFFFFF"/>
              <w:bottom w:val="dashed" w:sz="4" w:space="0" w:color="BFBFBF"/>
              <w:right w:val="single" w:sz="9" w:space="0" w:color="FFFFFF"/>
            </w:tcBorders>
          </w:tcPr>
          <w:p w14:paraId="23F254A8" w14:textId="77777777" w:rsidR="00D80E32" w:rsidRDefault="00B50EA9">
            <w:pPr>
              <w:pStyle w:val="ProductList-TableBody"/>
            </w:pPr>
            <w:r>
              <w:t>Windows 10 Entreprise A5</w:t>
            </w:r>
            <w:r>
              <w:fldChar w:fldCharType="begin"/>
            </w:r>
            <w:r>
              <w:instrText xml:space="preserve"> XE "Windows 10 Entreprise A5" </w:instrText>
            </w:r>
            <w:r>
              <w:fldChar w:fldCharType="end"/>
            </w:r>
            <w:r>
              <w:t xml:space="preserve"> (par Utilisateur)</w:t>
            </w:r>
          </w:p>
        </w:tc>
        <w:tc>
          <w:tcPr>
            <w:tcW w:w="620" w:type="dxa"/>
            <w:tcBorders>
              <w:top w:val="dashed" w:sz="4" w:space="0" w:color="BFBFBF"/>
              <w:left w:val="single" w:sz="9" w:space="0" w:color="FFFFFF"/>
              <w:bottom w:val="dashed" w:sz="4" w:space="0" w:color="BFBFBF"/>
              <w:right w:val="single" w:sz="9" w:space="0" w:color="FFFFFF"/>
            </w:tcBorders>
          </w:tcPr>
          <w:p w14:paraId="22A680D5" w14:textId="77777777" w:rsidR="00D80E32" w:rsidRDefault="00B50EA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8A93003" w14:textId="77777777" w:rsidR="00D80E32" w:rsidRDefault="00D80E3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DA3CB9E" w14:textId="77777777" w:rsidR="00D80E32" w:rsidRDefault="00D80E3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FC72EC9"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5AAC50"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9143FD"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EA3353"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BFDF00"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DAF9C3"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AC83EE"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4E365A"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87DBF6" w14:textId="77777777" w:rsidR="00D80E32" w:rsidRDefault="00D80E32">
            <w:pPr>
              <w:pStyle w:val="ProductList-TableBody"/>
              <w:jc w:val="center"/>
            </w:pPr>
          </w:p>
        </w:tc>
      </w:tr>
      <w:tr w:rsidR="00D80E32" w14:paraId="5D11E8C7" w14:textId="77777777">
        <w:tc>
          <w:tcPr>
            <w:tcW w:w="3920" w:type="dxa"/>
            <w:tcBorders>
              <w:top w:val="dashed" w:sz="4" w:space="0" w:color="BFBFBF"/>
              <w:left w:val="single" w:sz="9" w:space="0" w:color="FFFFFF"/>
              <w:bottom w:val="dashed" w:sz="4" w:space="0" w:color="BFBFBF"/>
              <w:right w:val="single" w:sz="9" w:space="0" w:color="FFFFFF"/>
            </w:tcBorders>
          </w:tcPr>
          <w:p w14:paraId="251C10CE" w14:textId="77777777" w:rsidR="00D80E32" w:rsidRDefault="00B50EA9">
            <w:pPr>
              <w:pStyle w:val="ProductList-TableBody"/>
            </w:pPr>
            <w:r>
              <w:t>Windows VDA par dispositif</w:t>
            </w:r>
            <w:r>
              <w:fldChar w:fldCharType="begin"/>
            </w:r>
            <w:r>
              <w:instrText xml:space="preserve"> XE "Windows VDA par dispositif"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0BD83F4" w14:textId="77777777" w:rsidR="00D80E32" w:rsidRDefault="00B50EA9">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417C0EAB" w14:textId="77777777" w:rsidR="00D80E32" w:rsidRDefault="00B50EA9">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4F4B8698" w14:textId="77777777" w:rsidR="00D80E32" w:rsidRDefault="00D80E3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F775235"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997EB1"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9E120E"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27A76A"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4E3898" w14:textId="77777777" w:rsidR="00D80E32" w:rsidRDefault="00B50E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DDE3B5"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754AFB"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CA49D1"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7E871B" w14:textId="77777777" w:rsidR="00D80E32" w:rsidRDefault="00D80E32">
            <w:pPr>
              <w:pStyle w:val="ProductList-TableBody"/>
              <w:jc w:val="center"/>
            </w:pPr>
          </w:p>
        </w:tc>
      </w:tr>
      <w:tr w:rsidR="00D80E32" w14:paraId="0B057B91" w14:textId="77777777">
        <w:tc>
          <w:tcPr>
            <w:tcW w:w="3920" w:type="dxa"/>
            <w:tcBorders>
              <w:top w:val="dashed" w:sz="4" w:space="0" w:color="BFBFBF"/>
              <w:left w:val="single" w:sz="9" w:space="0" w:color="FFFFFF"/>
              <w:bottom w:val="dashed" w:sz="4" w:space="0" w:color="BFBFBF"/>
              <w:right w:val="single" w:sz="9" w:space="0" w:color="FFFFFF"/>
            </w:tcBorders>
          </w:tcPr>
          <w:p w14:paraId="131C0F8F" w14:textId="77777777" w:rsidR="00D80E32" w:rsidRDefault="00B50EA9">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68D9EB1" w14:textId="77777777" w:rsidR="00D80E32" w:rsidRDefault="00B50EA9">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720DB98D" w14:textId="77777777" w:rsidR="00D80E32" w:rsidRDefault="00B50EA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3943A7B" w14:textId="77777777" w:rsidR="00D80E32" w:rsidRDefault="00D80E3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89435A9"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DB57FB"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CB0BE2"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938C74"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80368D"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B9AC19" w14:textId="77777777" w:rsidR="00D80E32" w:rsidRDefault="00B50EA9">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0BEBA4"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5B9AA9"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494C6C" w14:textId="77777777" w:rsidR="00D80E32" w:rsidRDefault="00D80E32">
            <w:pPr>
              <w:pStyle w:val="ProductList-TableBody"/>
              <w:jc w:val="center"/>
            </w:pPr>
          </w:p>
        </w:tc>
      </w:tr>
      <w:tr w:rsidR="00D80E32" w14:paraId="789E6896" w14:textId="77777777">
        <w:tc>
          <w:tcPr>
            <w:tcW w:w="3920" w:type="dxa"/>
            <w:tcBorders>
              <w:top w:val="dashed" w:sz="4" w:space="0" w:color="BFBFBF"/>
              <w:left w:val="single" w:sz="9" w:space="0" w:color="FFFFFF"/>
              <w:bottom w:val="dashed" w:sz="4" w:space="0" w:color="BFBFBF"/>
              <w:right w:val="single" w:sz="9" w:space="0" w:color="FFFFFF"/>
            </w:tcBorders>
          </w:tcPr>
          <w:p w14:paraId="6C622338" w14:textId="77777777" w:rsidR="00D80E32" w:rsidRDefault="00B50EA9">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BEE085E" w14:textId="77777777" w:rsidR="00D80E32" w:rsidRDefault="00B50EA9">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45C3BCB7" w14:textId="77777777" w:rsidR="00D80E32" w:rsidRDefault="00B50EA9">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012B85A9" w14:textId="77777777" w:rsidR="00D80E32" w:rsidRDefault="00D80E3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DB35B50"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C311BC"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8C407A"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92405D"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BC2AE4"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C65760" w14:textId="77777777" w:rsidR="00D80E32" w:rsidRDefault="00B50EA9">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12E2F5"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9985C1"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AD1228" w14:textId="77777777" w:rsidR="00D80E32" w:rsidRDefault="00D80E32">
            <w:pPr>
              <w:pStyle w:val="ProductList-TableBody"/>
              <w:jc w:val="center"/>
            </w:pPr>
          </w:p>
        </w:tc>
      </w:tr>
      <w:tr w:rsidR="00D80E32" w14:paraId="202F0109" w14:textId="77777777">
        <w:tc>
          <w:tcPr>
            <w:tcW w:w="3920" w:type="dxa"/>
            <w:tcBorders>
              <w:top w:val="dashed" w:sz="4" w:space="0" w:color="BFBFBF"/>
              <w:left w:val="single" w:sz="9" w:space="0" w:color="FFFFFF"/>
              <w:bottom w:val="dashed" w:sz="4" w:space="0" w:color="BFBFBF"/>
              <w:right w:val="single" w:sz="9" w:space="0" w:color="FFFFFF"/>
            </w:tcBorders>
          </w:tcPr>
          <w:p w14:paraId="701F3D72" w14:textId="77777777" w:rsidR="00D80E32" w:rsidRDefault="00B50EA9">
            <w:pPr>
              <w:pStyle w:val="ProductList-TableBody"/>
            </w:pPr>
            <w:r>
              <w:t xml:space="preserve">Licences de Droits Windows 10 Famille à Professionnel </w:t>
            </w:r>
            <w:r>
              <w:fldChar w:fldCharType="begin"/>
            </w:r>
            <w:r>
              <w:instrText xml:space="preserve"> XE "Licences de Droits Windows 10 Famille à Professionnel " </w:instrText>
            </w:r>
            <w:r>
              <w:fldChar w:fldCharType="end"/>
            </w:r>
            <w:r>
              <w:t>(par Dispositif)</w:t>
            </w:r>
          </w:p>
        </w:tc>
        <w:tc>
          <w:tcPr>
            <w:tcW w:w="620" w:type="dxa"/>
            <w:tcBorders>
              <w:top w:val="dashed" w:sz="4" w:space="0" w:color="BFBFBF"/>
              <w:left w:val="single" w:sz="9" w:space="0" w:color="FFFFFF"/>
              <w:bottom w:val="dashed" w:sz="4" w:space="0" w:color="BFBFBF"/>
              <w:right w:val="single" w:sz="9" w:space="0" w:color="FFFFFF"/>
            </w:tcBorders>
          </w:tcPr>
          <w:p w14:paraId="79854176" w14:textId="77777777" w:rsidR="00D80E32" w:rsidRDefault="00B50EA9">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082D403C" w14:textId="77777777" w:rsidR="00D80E32" w:rsidRDefault="00B50EA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B05F4B8" w14:textId="77777777" w:rsidR="00D80E32" w:rsidRDefault="00D80E3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8A1627"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80B1CE"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320B4C"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E825D2"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FFC081"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88FF31"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B2A4B0"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64BC04"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8DDB9E" w14:textId="77777777" w:rsidR="00D80E32" w:rsidRDefault="00D80E32">
            <w:pPr>
              <w:pStyle w:val="ProductList-TableBody"/>
              <w:jc w:val="center"/>
            </w:pPr>
          </w:p>
        </w:tc>
      </w:tr>
      <w:tr w:rsidR="00D80E32" w14:paraId="6C46E060" w14:textId="77777777">
        <w:tc>
          <w:tcPr>
            <w:tcW w:w="3920" w:type="dxa"/>
            <w:tcBorders>
              <w:top w:val="dashed" w:sz="4" w:space="0" w:color="BFBFBF"/>
              <w:left w:val="single" w:sz="9" w:space="0" w:color="FFFFFF"/>
              <w:bottom w:val="dashed" w:sz="4" w:space="0" w:color="BFBFBF"/>
              <w:right w:val="single" w:sz="9" w:space="0" w:color="FFFFFF"/>
            </w:tcBorders>
          </w:tcPr>
          <w:p w14:paraId="4647786E" w14:textId="77777777" w:rsidR="00D80E32" w:rsidRDefault="00B50EA9">
            <w:pPr>
              <w:pStyle w:val="ProductList-TableBody"/>
            </w:pPr>
            <w:r>
              <w:t>Mise à Jour Windows 10 Famille à Professionnel pour Microsoft 365 Business</w:t>
            </w:r>
            <w:r>
              <w:fldChar w:fldCharType="begin"/>
            </w:r>
            <w:r>
              <w:instrText xml:space="preserve"> XE "Mise à Jour Windows 10 Famille à Professionnel pour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EE3FCB6" w14:textId="77777777" w:rsidR="00D80E32" w:rsidRDefault="00D80E3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B62A969" w14:textId="77777777" w:rsidR="00D80E32" w:rsidRDefault="00D80E3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309EC13" w14:textId="77777777" w:rsidR="00D80E32" w:rsidRDefault="00D80E3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EB260F4"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3E587E"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D5AA2B"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EE3001"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B45DEB"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83EC1E"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061C88"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815AE2"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8862E5" w14:textId="77777777" w:rsidR="00D80E32" w:rsidRDefault="00D80E32">
            <w:pPr>
              <w:pStyle w:val="ProductList-TableBody"/>
              <w:jc w:val="center"/>
            </w:pPr>
          </w:p>
        </w:tc>
      </w:tr>
      <w:tr w:rsidR="00D80E32" w14:paraId="7EBEA3F6" w14:textId="77777777">
        <w:tc>
          <w:tcPr>
            <w:tcW w:w="3920" w:type="dxa"/>
            <w:tcBorders>
              <w:top w:val="dashed" w:sz="4" w:space="0" w:color="BFBFBF"/>
              <w:left w:val="single" w:sz="9" w:space="0" w:color="FFFFFF"/>
              <w:bottom w:val="dashed" w:sz="4" w:space="0" w:color="BFBFBF"/>
              <w:right w:val="single" w:sz="9" w:space="0" w:color="FFFFFF"/>
            </w:tcBorders>
          </w:tcPr>
          <w:p w14:paraId="761AC65F" w14:textId="77777777" w:rsidR="00D80E32" w:rsidRDefault="00B50EA9">
            <w:pPr>
              <w:pStyle w:val="ProductList-TableBody"/>
            </w:pPr>
            <w:r>
              <w:rPr>
                <w:color w:val="000000"/>
              </w:rPr>
              <w:t>Chargement de version test Windows 8.1 Entreprise (par Dispositif)</w:t>
            </w:r>
            <w:r>
              <w:fldChar w:fldCharType="begin"/>
            </w:r>
            <w:r>
              <w:instrText xml:space="preserve"> XE "Chargement de version test Windows 8.1 Entreprise (par Dispositif)"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C392252" w14:textId="77777777" w:rsidR="00D80E32" w:rsidRDefault="00B50EA9">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36E68EB6" w14:textId="77777777" w:rsidR="00D80E32" w:rsidRDefault="00B50EA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5FDBDC0" w14:textId="77777777" w:rsidR="00D80E32" w:rsidRDefault="00D80E3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2653C3A"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C44FDD" w14:textId="77777777" w:rsidR="00D80E32" w:rsidRDefault="00B50E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8C679"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22ED18"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EE8317"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27ED3C"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C4F582"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0B467B"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9BB6BF" w14:textId="77777777" w:rsidR="00D80E32" w:rsidRDefault="00D80E32">
            <w:pPr>
              <w:pStyle w:val="ProductList-TableBody"/>
              <w:jc w:val="center"/>
            </w:pPr>
          </w:p>
        </w:tc>
      </w:tr>
      <w:tr w:rsidR="00D80E32" w14:paraId="3885C458" w14:textId="77777777">
        <w:tc>
          <w:tcPr>
            <w:tcW w:w="3920" w:type="dxa"/>
            <w:tcBorders>
              <w:top w:val="dashed" w:sz="4" w:space="0" w:color="BFBFBF"/>
              <w:left w:val="single" w:sz="9" w:space="0" w:color="FFFFFF"/>
              <w:bottom w:val="dashed" w:sz="4" w:space="0" w:color="BFBFBF"/>
              <w:right w:val="single" w:sz="9" w:space="0" w:color="FFFFFF"/>
            </w:tcBorders>
          </w:tcPr>
          <w:p w14:paraId="72A507C1" w14:textId="77777777" w:rsidR="00D80E32" w:rsidRDefault="00B50EA9">
            <w:pPr>
              <w:pStyle w:val="ProductList-TableBody"/>
            </w:pPr>
            <w:r>
              <w:rPr>
                <w:color w:val="000000"/>
              </w:rPr>
              <w:t>Kit Entreprise Windows Embedded 8 Standard (pack de 100)</w:t>
            </w:r>
            <w:r>
              <w:fldChar w:fldCharType="begin"/>
            </w:r>
            <w:r>
              <w:instrText xml:space="preserve"> XE "Kit Entreprise Windows Embedded 8 Standard (pack de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0276CD3" w14:textId="77777777" w:rsidR="00D80E32" w:rsidRDefault="00B50EA9">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4386C247" w14:textId="77777777" w:rsidR="00D80E32" w:rsidRDefault="00B50EA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3D7FFA7" w14:textId="77777777" w:rsidR="00D80E32" w:rsidRDefault="00D80E3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7765B0"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84D75E" w14:textId="77777777" w:rsidR="00D80E32" w:rsidRDefault="00B50E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472776"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C1AC84"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0404D7"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3A917C"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EC29AD"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078D58"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C624FC" w14:textId="77777777" w:rsidR="00D80E32" w:rsidRDefault="00D80E32">
            <w:pPr>
              <w:pStyle w:val="ProductList-TableBody"/>
              <w:jc w:val="center"/>
            </w:pPr>
          </w:p>
        </w:tc>
      </w:tr>
      <w:tr w:rsidR="00D80E32" w14:paraId="217C8149" w14:textId="77777777">
        <w:tc>
          <w:tcPr>
            <w:tcW w:w="3920" w:type="dxa"/>
            <w:tcBorders>
              <w:top w:val="dashed" w:sz="4" w:space="0" w:color="BFBFBF"/>
              <w:left w:val="single" w:sz="9" w:space="0" w:color="FFFFFF"/>
              <w:bottom w:val="dashed" w:sz="4" w:space="0" w:color="BFBFBF"/>
              <w:right w:val="single" w:sz="9" w:space="0" w:color="FFFFFF"/>
            </w:tcBorders>
          </w:tcPr>
          <w:p w14:paraId="7ECA33EA" w14:textId="77777777" w:rsidR="00D80E32" w:rsidRDefault="00B50EA9">
            <w:pPr>
              <w:pStyle w:val="ProductList-TableBody"/>
            </w:pPr>
            <w:r>
              <w:rPr>
                <w:color w:val="000000"/>
              </w:rPr>
              <w:t>Windows 7 ESU 2020 pour M365 (par dispositif)</w:t>
            </w:r>
            <w:r>
              <w:fldChar w:fldCharType="begin"/>
            </w:r>
            <w:r>
              <w:instrText xml:space="preserve"> XE "Windows 7 ESU 2020 pour M365 (par dispositif)"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E3690F2" w14:textId="77777777" w:rsidR="00D80E32" w:rsidRDefault="00B50EA9">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7E634DFB" w14:textId="77777777" w:rsidR="00D80E32" w:rsidRDefault="00D80E3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B38D9F" w14:textId="77777777" w:rsidR="00D80E32" w:rsidRDefault="00D80E3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D4CD4EA"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911224"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71AFBD"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6FDC80"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6AD120"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E57C0F"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D53791"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C1BA13"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0C433D" w14:textId="77777777" w:rsidR="00D80E32" w:rsidRDefault="00D80E32">
            <w:pPr>
              <w:pStyle w:val="ProductList-TableBody"/>
              <w:jc w:val="center"/>
            </w:pPr>
          </w:p>
        </w:tc>
      </w:tr>
      <w:tr w:rsidR="00D80E32" w14:paraId="644561AB" w14:textId="77777777">
        <w:tc>
          <w:tcPr>
            <w:tcW w:w="3920" w:type="dxa"/>
            <w:tcBorders>
              <w:top w:val="dashed" w:sz="4" w:space="0" w:color="BFBFBF"/>
              <w:left w:val="single" w:sz="9" w:space="0" w:color="FFFFFF"/>
              <w:bottom w:val="dashed" w:sz="4" w:space="0" w:color="B2B2B2"/>
              <w:right w:val="single" w:sz="9" w:space="0" w:color="FFFFFF"/>
            </w:tcBorders>
          </w:tcPr>
          <w:p w14:paraId="40788664" w14:textId="77777777" w:rsidR="00D80E32" w:rsidRDefault="00B50EA9">
            <w:pPr>
              <w:pStyle w:val="ProductList-TableBody"/>
            </w:pPr>
            <w:r>
              <w:rPr>
                <w:color w:val="000000"/>
              </w:rPr>
              <w:t>Windows 7 ESU 2020 (par dispositif)</w:t>
            </w:r>
            <w:r>
              <w:fldChar w:fldCharType="begin"/>
            </w:r>
            <w:r>
              <w:instrText xml:space="preserve"> XE "Windows 7 ESU 2020 (par dispositif)"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6AC87EFF" w14:textId="77777777" w:rsidR="00D80E32" w:rsidRDefault="00B50EA9">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28BCE038" w14:textId="77777777" w:rsidR="00D80E32" w:rsidRDefault="00D80E32">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70F28741" w14:textId="77777777" w:rsidR="00D80E32" w:rsidRDefault="00D80E32">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233BAA52"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01E03C"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042C79"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2AED28"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D8F126"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A7FB92"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6AF5CB"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6450DA"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7E8872" w14:textId="77777777" w:rsidR="00D80E32" w:rsidRDefault="00D80E32">
            <w:pPr>
              <w:pStyle w:val="ProductList-TableBody"/>
              <w:jc w:val="center"/>
            </w:pPr>
          </w:p>
        </w:tc>
      </w:tr>
      <w:tr w:rsidR="00D80E32" w14:paraId="4EB3D220" w14:textId="77777777">
        <w:tc>
          <w:tcPr>
            <w:tcW w:w="3920" w:type="dxa"/>
            <w:tcBorders>
              <w:top w:val="dashed" w:sz="4" w:space="0" w:color="B2B2B2"/>
              <w:left w:val="single" w:sz="9" w:space="0" w:color="FFFFFF"/>
              <w:bottom w:val="single" w:sz="4" w:space="0" w:color="FFFFFF"/>
              <w:right w:val="single" w:sz="9" w:space="0" w:color="FFFFFF"/>
            </w:tcBorders>
          </w:tcPr>
          <w:p w14:paraId="54C0B875" w14:textId="77777777" w:rsidR="00D80E32" w:rsidRDefault="00B50EA9">
            <w:pPr>
              <w:pStyle w:val="ProductList-TableBody"/>
            </w:pPr>
            <w:r>
              <w:rPr>
                <w:color w:val="000000"/>
              </w:rPr>
              <w:t>MDATP pour appareils multiplateforme (SL)</w:t>
            </w:r>
            <w:r>
              <w:fldChar w:fldCharType="begin"/>
            </w:r>
            <w:r>
              <w:instrText xml:space="preserve"> XE "MDATP pour appareils multiplateforme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00714A75" w14:textId="77777777" w:rsidR="00D80E32" w:rsidRDefault="00D80E3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54217D7" w14:textId="77777777" w:rsidR="00D80E32" w:rsidRDefault="00D80E3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3994277" w14:textId="77777777" w:rsidR="00D80E32" w:rsidRDefault="00D80E3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997866A"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0C7506"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F24789"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AF433D"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B34749"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C2AA57"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0D97E1"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888F7F"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F5BF2C" w14:textId="77777777" w:rsidR="00D80E32" w:rsidRDefault="00D80E32">
            <w:pPr>
              <w:pStyle w:val="ProductList-TableBody"/>
              <w:jc w:val="center"/>
            </w:pPr>
          </w:p>
        </w:tc>
      </w:tr>
    </w:tbl>
    <w:p w14:paraId="6390F8FA" w14:textId="77777777" w:rsidR="00D80E32" w:rsidRDefault="00B50EA9">
      <w:pPr>
        <w:pStyle w:val="ProductList-Offering1SubSection"/>
        <w:outlineLvl w:val="3"/>
      </w:pPr>
      <w:bookmarkStart w:id="195" w:name="_Sec755"/>
      <w:r>
        <w:t>2. Conditions relatives aux Produits</w:t>
      </w:r>
      <w:bookmarkEnd w:id="195"/>
    </w:p>
    <w:tbl>
      <w:tblPr>
        <w:tblStyle w:val="PURTable"/>
        <w:tblW w:w="0" w:type="dxa"/>
        <w:tblLook w:val="04A0" w:firstRow="1" w:lastRow="0" w:firstColumn="1" w:lastColumn="0" w:noHBand="0" w:noVBand="1"/>
      </w:tblPr>
      <w:tblGrid>
        <w:gridCol w:w="3618"/>
        <w:gridCol w:w="3622"/>
        <w:gridCol w:w="3676"/>
      </w:tblGrid>
      <w:tr w:rsidR="00D80E32" w14:paraId="562B87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AC897A" w14:textId="77777777" w:rsidR="00D80E32" w:rsidRDefault="00B50EA9">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Windows 10 Entreprise LTSC 2016</w:t>
            </w:r>
            <w:r>
              <w:fldChar w:fldCharType="begin"/>
            </w:r>
            <w:r>
              <w:instrText xml:space="preserve"> XE "Windows 10 Entreprise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3522F46C" w14:textId="77777777" w:rsidR="00D80E32" w:rsidRDefault="00B50EA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Système</w:t>
            </w:r>
          </w:p>
        </w:tc>
        <w:tc>
          <w:tcPr>
            <w:tcW w:w="4040" w:type="dxa"/>
            <w:tcBorders>
              <w:top w:val="single" w:sz="18" w:space="0" w:color="00188F"/>
              <w:left w:val="single" w:sz="4" w:space="0" w:color="000000"/>
              <w:bottom w:val="single" w:sz="4" w:space="0" w:color="000000"/>
              <w:right w:val="single" w:sz="4" w:space="0" w:color="000000"/>
            </w:tcBorders>
          </w:tcPr>
          <w:p w14:paraId="1907AAAE" w14:textId="77777777" w:rsidR="00D80E32" w:rsidRDefault="00B50EA9">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Entreprise jusqu’à Pro</w:t>
            </w:r>
          </w:p>
        </w:tc>
      </w:tr>
      <w:tr w:rsidR="00D80E32" w14:paraId="15B2C6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23B4A" w14:textId="77777777" w:rsidR="00D80E32" w:rsidRDefault="00B50EA9">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14:paraId="73A96E7B" w14:textId="77777777" w:rsidR="00D80E32" w:rsidRDefault="00B50EA9">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toutes les licences (hormis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46005467" w14:textId="77777777" w:rsidR="00D80E32" w:rsidRDefault="00B50EA9">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r>
              <w:t xml:space="preserve">, </w:t>
            </w:r>
            <w:hyperlink w:anchor="_Sec841">
              <w:r>
                <w:rPr>
                  <w:color w:val="00467F"/>
                  <w:u w:val="single"/>
                </w:rPr>
                <w:t>Article 4</w:t>
              </w:r>
            </w:hyperlink>
          </w:p>
        </w:tc>
      </w:tr>
      <w:tr w:rsidR="00D80E32" w14:paraId="79D967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C3A08" w14:textId="77777777" w:rsidR="00D80E32" w:rsidRDefault="00B50EA9">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B0950" w14:textId="77777777" w:rsidR="00D80E32" w:rsidRDefault="00B50EA9">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16313C0C" w14:textId="77777777" w:rsidR="00D80E32" w:rsidRDefault="00B50EA9">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Modules Complémentaires, </w:t>
            </w:r>
            <w:r>
              <w:lastRenderedPageBreak/>
              <w:t>Produits Supplémentaires</w:t>
            </w:r>
          </w:p>
        </w:tc>
      </w:tr>
      <w:tr w:rsidR="00D80E32" w14:paraId="473D60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57357" w14:textId="77777777" w:rsidR="00D80E32" w:rsidRDefault="00B50EA9">
            <w:pPr>
              <w:pStyle w:val="ProductList-TableBody"/>
            </w:pPr>
            <w:r>
              <w:rPr>
                <w:color w:val="404040"/>
              </w:rPr>
              <w:lastRenderedPageBreak/>
              <w:t>Éligible à Réduction (SCE) : N/A</w:t>
            </w:r>
          </w:p>
        </w:tc>
        <w:tc>
          <w:tcPr>
            <w:tcW w:w="4040" w:type="dxa"/>
            <w:tcBorders>
              <w:top w:val="single" w:sz="4" w:space="0" w:color="000000"/>
              <w:left w:val="single" w:sz="4" w:space="0" w:color="000000"/>
              <w:bottom w:val="single" w:sz="4" w:space="0" w:color="000000"/>
              <w:right w:val="single" w:sz="4" w:space="0" w:color="000000"/>
            </w:tcBorders>
          </w:tcPr>
          <w:p w14:paraId="7D36A63F" w14:textId="77777777" w:rsidR="00D80E32" w:rsidRDefault="00B50EA9">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4B054" w14:textId="77777777" w:rsidR="00D80E32" w:rsidRDefault="00B50EA9">
            <w:pPr>
              <w:pStyle w:val="ProductList-TableBody"/>
            </w:pPr>
            <w:r>
              <w:rPr>
                <w:color w:val="404040"/>
              </w:rPr>
              <w:t>Éligible à Régularisation : N/A</w:t>
            </w:r>
          </w:p>
        </w:tc>
      </w:tr>
      <w:tr w:rsidR="00D80E32" w14:paraId="5697F377" w14:textId="77777777">
        <w:tc>
          <w:tcPr>
            <w:tcW w:w="4040" w:type="dxa"/>
            <w:tcBorders>
              <w:top w:val="single" w:sz="4" w:space="0" w:color="000000"/>
              <w:left w:val="single" w:sz="4" w:space="0" w:color="000000"/>
              <w:bottom w:val="single" w:sz="4" w:space="0" w:color="000000"/>
              <w:right w:val="single" w:sz="4" w:space="0" w:color="000000"/>
            </w:tcBorders>
          </w:tcPr>
          <w:p w14:paraId="18B1D437" w14:textId="77777777" w:rsidR="00D80E32" w:rsidRDefault="00B50EA9">
            <w:pPr>
              <w:pStyle w:val="ProductList-TableBody"/>
            </w:pPr>
            <w:r>
              <w:fldChar w:fldCharType="begin"/>
            </w:r>
            <w:r>
              <w:instrText xml:space="preserve"> AutoTextList   \s NoStyle \t "Remise Actualisée (UTD) : une Remise Actualisée est une remise offerte aux clients Open Value Souscription commandant des licences pour un Produit durant la première année de leur contrat lorsqu’ils disposent d’une Licence pour le Produit éligible correspondant." </w:instrText>
            </w:r>
            <w:r>
              <w:fldChar w:fldCharType="separate"/>
            </w:r>
            <w:r>
              <w:rPr>
                <w:color w:val="0563C1"/>
              </w:rPr>
              <w:t>Remise Actualisée (UTD)</w:t>
            </w:r>
            <w:r>
              <w:fldChar w:fldCharType="end"/>
            </w:r>
            <w:r>
              <w:t xml:space="preserve"> : Windows 8.1 Entreprise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70AE2" w14:textId="77777777" w:rsidR="00D80E32" w:rsidRDefault="00D80E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D97630" w14:textId="77777777" w:rsidR="00D80E32" w:rsidRDefault="00B50EA9">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1E6408E1" w14:textId="77777777" w:rsidR="00D80E32" w:rsidRDefault="00D80E32">
      <w:pPr>
        <w:pStyle w:val="ProductList-Body"/>
      </w:pPr>
    </w:p>
    <w:p w14:paraId="7EB561BF" w14:textId="77777777" w:rsidR="00D80E32" w:rsidRDefault="00B50EA9">
      <w:pPr>
        <w:pStyle w:val="ProductList-ClauseHeading"/>
        <w:outlineLvl w:val="4"/>
      </w:pPr>
      <w:r>
        <w:t>2.1 Attribution de licence</w:t>
      </w:r>
    </w:p>
    <w:p w14:paraId="0F73DD91" w14:textId="77777777" w:rsidR="00D80E32" w:rsidRDefault="00B50EA9">
      <w:pPr>
        <w:pStyle w:val="ProductList-SubClauseHeading"/>
        <w:outlineLvl w:val="5"/>
      </w:pPr>
      <w:r>
        <w:t>2.1.1 Éligibilité à l’attribution de Licences par Utilisateur (hormis Virtual Desktop Access)</w:t>
      </w:r>
    </w:p>
    <w:p w14:paraId="6B07BCD8" w14:textId="77777777" w:rsidR="00D80E32" w:rsidRDefault="00B50EA9">
      <w:pPr>
        <w:pStyle w:val="ProductList-BodyIndented"/>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doit être l’</w:t>
      </w:r>
      <w:r>
        <w:fldChar w:fldCharType="begin"/>
      </w:r>
      <w:r>
        <w:instrText xml:space="preserve"> AutoTextList   \s NoStyle \t "Utilisateur Principal désigne l’utilisateur se servant du Dispositif Sous Licence plus de 50 % du temps pendant toute période de quatre-vingt-dix (90) jours." </w:instrText>
      </w:r>
      <w:r>
        <w:fldChar w:fldCharType="separate"/>
      </w:r>
      <w:r>
        <w:rPr>
          <w:color w:val="0563C1"/>
        </w:rPr>
        <w:t>Utilisateur Principal</w:t>
      </w:r>
      <w:r>
        <w:fldChar w:fldCharType="end"/>
      </w:r>
      <w:r>
        <w:t xml:space="preserve"> d’au moins un (1) dispositif concédé sous licence avec un Système d’Exploitation Éligible. Ce dispositif doit également être le principal poste de travail de l’Utilisateur Principal. </w:t>
      </w:r>
    </w:p>
    <w:p w14:paraId="22E49B03" w14:textId="77777777" w:rsidR="00D80E32" w:rsidRDefault="00D80E32">
      <w:pPr>
        <w:pStyle w:val="ProductList-BodyIndented"/>
      </w:pPr>
    </w:p>
    <w:p w14:paraId="371B9556" w14:textId="77777777" w:rsidR="00D80E32" w:rsidRDefault="00B50EA9">
      <w:pPr>
        <w:pStyle w:val="ProductList-SubClauseHeading"/>
        <w:outlineLvl w:val="5"/>
      </w:pPr>
      <w:r>
        <w:t>2.1.2 Éligibilité à l’attribution de Licences par Dispositif (hormis Virtual Desktop Access)</w:t>
      </w:r>
    </w:p>
    <w:p w14:paraId="383CD684" w14:textId="77777777" w:rsidR="00D80E32" w:rsidRDefault="00B50EA9">
      <w:pPr>
        <w:pStyle w:val="ProductList-BodyIndented"/>
      </w:pPr>
      <w:r>
        <w:t xml:space="preserve">Le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 xml:space="preserve"> doit avoir été concédé sous licence avec un Système d’Exploitation Éligible et le Système d’Exploitation Éligible doit être installé sur le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 L’attribution d’une license par Dispositif est permanente sauf si le Client a une Software Assurance pour ce dispositif.</w:t>
      </w:r>
    </w:p>
    <w:p w14:paraId="10FE4A5E" w14:textId="77777777" w:rsidR="00D80E32" w:rsidRDefault="00D80E32">
      <w:pPr>
        <w:pStyle w:val="ProductList-BodyIndented"/>
      </w:pPr>
    </w:p>
    <w:p w14:paraId="0677A569" w14:textId="77777777" w:rsidR="00D80E32" w:rsidRDefault="00B50EA9">
      <w:pPr>
        <w:pStyle w:val="ProductList-SubClauseHeading"/>
        <w:outlineLvl w:val="5"/>
      </w:pPr>
      <w:r>
        <w:t>2.1.3 Éligibilité à l’attribution de Licences Virtual Desktop Access (VDA)</w:t>
      </w:r>
    </w:p>
    <w:p w14:paraId="37115588" w14:textId="77777777" w:rsidR="00D80E32" w:rsidRDefault="00B50EA9">
      <w:pPr>
        <w:pStyle w:val="ProductList-BodyIndented"/>
      </w:pPr>
      <w:r>
        <w:t>Les licenses VDA par Dispositif et par Utilisateur peuvent être attribuées à n’importe quel dispositif ou utilisateur.</w:t>
      </w:r>
    </w:p>
    <w:p w14:paraId="2F0B1893" w14:textId="77777777" w:rsidR="00D80E32" w:rsidRDefault="00D80E32">
      <w:pPr>
        <w:pStyle w:val="ProductList-BodyIndented"/>
      </w:pPr>
    </w:p>
    <w:p w14:paraId="57BA94E5" w14:textId="77777777" w:rsidR="00D80E32" w:rsidRDefault="00B50EA9">
      <w:pPr>
        <w:pStyle w:val="ProductList-ClauseHeading"/>
        <w:outlineLvl w:val="4"/>
      </w:pPr>
      <w:r>
        <w:t>2.2 Systèmes d’exploitation éligibles</w:t>
      </w:r>
    </w:p>
    <w:p w14:paraId="2BEEF8B3" w14:textId="77777777" w:rsidR="00D80E32" w:rsidRDefault="00B50EA9">
      <w:pPr>
        <w:pStyle w:val="ProductList-Body"/>
      </w:pPr>
      <w:r>
        <w:t xml:space="preserve">Les logiciels Windows acquis dans le cadre d’un contrat de licence en volume ne peuvent être installés ou activés que sur des dispositifs sous licence autorisés à exécuter l’un des systèmes d’exploitation (SE) éligibles ci-dessous.  </w:t>
      </w:r>
    </w:p>
    <w:p w14:paraId="09C7A6E6" w14:textId="77777777" w:rsidR="00D80E32" w:rsidRDefault="00D80E32">
      <w:pPr>
        <w:pStyle w:val="ProductList-Body"/>
      </w:pPr>
    </w:p>
    <w:p w14:paraId="4B5A7E0D" w14:textId="77777777" w:rsidR="00D80E32" w:rsidRDefault="00B50EA9">
      <w:pPr>
        <w:pStyle w:val="ProductList-SubClauseHeading"/>
        <w:outlineLvl w:val="5"/>
      </w:pPr>
      <w:r>
        <w:t>2.2.1 SE Éligibles – Licences par Utilisateur et Licences Virtual Desktop Access par Dispositif/Utilisateur</w:t>
      </w:r>
    </w:p>
    <w:tbl>
      <w:tblPr>
        <w:tblStyle w:val="PURTable0"/>
        <w:tblW w:w="0" w:type="dxa"/>
        <w:tblLook w:val="04A0" w:firstRow="1" w:lastRow="0" w:firstColumn="1" w:lastColumn="0" w:noHBand="0" w:noVBand="1"/>
      </w:tblPr>
      <w:tblGrid>
        <w:gridCol w:w="3541"/>
        <w:gridCol w:w="3815"/>
        <w:gridCol w:w="3200"/>
      </w:tblGrid>
      <w:tr w:rsidR="00D80E32" w14:paraId="2CFBB3F4"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69A290E9" w14:textId="77777777" w:rsidR="00D80E32" w:rsidRDefault="00B50EA9">
            <w:pPr>
              <w:pStyle w:val="ProductList-TableBody"/>
            </w:pPr>
            <w:r>
              <w:rPr>
                <w:color w:val="FFFFFF"/>
              </w:rPr>
              <w:t>Systèmes d’exploitation éligibles</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1C9E32D5" w14:textId="77777777" w:rsidR="00D80E32" w:rsidRDefault="00B50EA9">
            <w:pPr>
              <w:pStyle w:val="ProductList-TableBody"/>
              <w:jc w:val="center"/>
            </w:pPr>
            <w:r>
              <w:rPr>
                <w:color w:val="FFFFFF"/>
              </w:rPr>
              <w:t>Contrat Entreprise, Contrat de Fourniture de Produits et de Services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7C10D657" w14:textId="77777777" w:rsidR="00D80E32" w:rsidRDefault="00B50EA9">
            <w:pPr>
              <w:pStyle w:val="ProductList-TableBody"/>
              <w:jc w:val="center"/>
            </w:pPr>
            <w:r>
              <w:rPr>
                <w:color w:val="FFFFFF"/>
              </w:rPr>
              <w:t>Contrat Microsoft Cloud</w:t>
            </w:r>
          </w:p>
        </w:tc>
      </w:tr>
      <w:tr w:rsidR="00D80E32" w14:paraId="1AC06752" w14:textId="77777777">
        <w:tc>
          <w:tcPr>
            <w:tcW w:w="3920" w:type="dxa"/>
            <w:tcBorders>
              <w:top w:val="single" w:sz="4" w:space="0" w:color="000000"/>
              <w:left w:val="single" w:sz="4" w:space="0" w:color="000000"/>
              <w:bottom w:val="single" w:sz="4" w:space="0" w:color="000000"/>
              <w:right w:val="none" w:sz="4" w:space="0" w:color="000000"/>
            </w:tcBorders>
          </w:tcPr>
          <w:p w14:paraId="4F33644B" w14:textId="77777777" w:rsidR="00D80E32" w:rsidRDefault="00B50EA9">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019B641F" w14:textId="77777777" w:rsidR="00D80E32" w:rsidRDefault="00D80E32">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415CA8B1" w14:textId="77777777" w:rsidR="00D80E32" w:rsidRDefault="00D80E32">
            <w:pPr>
              <w:pStyle w:val="ProductList-TableBody"/>
            </w:pPr>
          </w:p>
        </w:tc>
      </w:tr>
      <w:tr w:rsidR="00D80E32" w14:paraId="07827E0E" w14:textId="77777777">
        <w:tc>
          <w:tcPr>
            <w:tcW w:w="3920" w:type="dxa"/>
            <w:tcBorders>
              <w:top w:val="single" w:sz="4" w:space="0" w:color="000000"/>
              <w:left w:val="single" w:sz="4" w:space="0" w:color="000000"/>
              <w:bottom w:val="single" w:sz="4" w:space="0" w:color="000000"/>
              <w:right w:val="single" w:sz="4" w:space="0" w:color="000000"/>
            </w:tcBorders>
          </w:tcPr>
          <w:p w14:paraId="62486BA3" w14:textId="77777777" w:rsidR="00D80E32" w:rsidRDefault="00B50EA9">
            <w:pPr>
              <w:pStyle w:val="ProductList-TableBody"/>
            </w:pPr>
            <w:r>
              <w:t xml:space="preserve">  Entreprise, IoT Entreprise, Pro, Pro pour les Stations de travail, Pro en mode S</w:t>
            </w:r>
          </w:p>
        </w:tc>
        <w:tc>
          <w:tcPr>
            <w:tcW w:w="4400" w:type="dxa"/>
            <w:tcBorders>
              <w:top w:val="single" w:sz="4" w:space="0" w:color="000000"/>
              <w:left w:val="single" w:sz="4" w:space="0" w:color="000000"/>
              <w:bottom w:val="single" w:sz="4" w:space="0" w:color="000000"/>
              <w:right w:val="single" w:sz="4" w:space="0" w:color="000000"/>
            </w:tcBorders>
          </w:tcPr>
          <w:p w14:paraId="0F56248F" w14:textId="77777777" w:rsidR="00D80E32" w:rsidRDefault="00B50EA9">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76C53B57" w14:textId="77777777" w:rsidR="00D80E32" w:rsidRDefault="00B50EA9">
            <w:pPr>
              <w:pStyle w:val="ProductList-TableBody"/>
              <w:jc w:val="center"/>
            </w:pPr>
            <w:r>
              <w:t>X</w:t>
            </w:r>
          </w:p>
        </w:tc>
      </w:tr>
      <w:tr w:rsidR="00D80E32" w14:paraId="7D1B6CB9" w14:textId="77777777">
        <w:tc>
          <w:tcPr>
            <w:tcW w:w="3920" w:type="dxa"/>
            <w:tcBorders>
              <w:top w:val="single" w:sz="4" w:space="0" w:color="000000"/>
              <w:left w:val="single" w:sz="4" w:space="0" w:color="000000"/>
              <w:bottom w:val="single" w:sz="4" w:space="0" w:color="000000"/>
              <w:right w:val="none" w:sz="4" w:space="0" w:color="000000"/>
            </w:tcBorders>
          </w:tcPr>
          <w:p w14:paraId="342AA5E5" w14:textId="77777777" w:rsidR="00D80E32" w:rsidRDefault="00B50EA9">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632B0E9E" w14:textId="77777777" w:rsidR="00D80E32" w:rsidRDefault="00D80E32">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05DCA7BB" w14:textId="77777777" w:rsidR="00D80E32" w:rsidRDefault="00D80E32">
            <w:pPr>
              <w:pStyle w:val="ProductList-TableBody"/>
              <w:jc w:val="center"/>
            </w:pPr>
          </w:p>
        </w:tc>
      </w:tr>
      <w:tr w:rsidR="00D80E32" w14:paraId="30BB5345" w14:textId="77777777">
        <w:tc>
          <w:tcPr>
            <w:tcW w:w="3920" w:type="dxa"/>
            <w:tcBorders>
              <w:top w:val="single" w:sz="4" w:space="0" w:color="000000"/>
              <w:left w:val="single" w:sz="4" w:space="0" w:color="000000"/>
              <w:bottom w:val="single" w:sz="4" w:space="0" w:color="000000"/>
              <w:right w:val="single" w:sz="4" w:space="0" w:color="000000"/>
            </w:tcBorders>
          </w:tcPr>
          <w:p w14:paraId="2026F377" w14:textId="77777777" w:rsidR="00D80E32" w:rsidRDefault="00B50EA9">
            <w:pPr>
              <w:pStyle w:val="ProductList-TableBody"/>
            </w:pPr>
            <w:r>
              <w:t xml:space="preserve">  Entreprise, Pro, Professionnel, Ultimate, Windows 7 Professionnel/Ultimate pour systèmes intégrés,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1156D242" w14:textId="77777777" w:rsidR="00D80E32" w:rsidRDefault="00B50EA9">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ACCE007" w14:textId="77777777" w:rsidR="00D80E32" w:rsidRDefault="00D80E32">
            <w:pPr>
              <w:pStyle w:val="ProductList-TableBody"/>
              <w:jc w:val="center"/>
            </w:pPr>
          </w:p>
        </w:tc>
      </w:tr>
    </w:tbl>
    <w:p w14:paraId="1D765908" w14:textId="77777777" w:rsidR="00D80E32" w:rsidRDefault="00D80E32">
      <w:pPr>
        <w:pStyle w:val="ProductList-BodyIndented"/>
      </w:pPr>
    </w:p>
    <w:p w14:paraId="60424F03" w14:textId="77777777" w:rsidR="00D80E32" w:rsidRDefault="00B50EA9">
      <w:pPr>
        <w:pStyle w:val="ProductList-SubClauseHeading"/>
        <w:outlineLvl w:val="5"/>
      </w:pPr>
      <w:r>
        <w:t>2.2.2 SE Éligibles – Licences par Dispositif (hormis Licences Virtual Desktop Access)</w:t>
      </w:r>
    </w:p>
    <w:p w14:paraId="6ADE0E63" w14:textId="77777777" w:rsidR="00D80E32" w:rsidRDefault="00B50EA9">
      <w:pPr>
        <w:pStyle w:val="ProductList-BodyIndented"/>
      </w:pPr>
      <w:r>
        <w:t xml:space="preserve">À moins que le Client ne dispose d’une Software Assurance pour le dispositif, il doit retirer le SE Éligible du dispositif avant d’installer le logiciel Windows acquis dans le cadre d’un contrat de licence en volume sur un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w:t>
      </w:r>
    </w:p>
    <w:p w14:paraId="63DAE62C" w14:textId="77777777" w:rsidR="00D80E32" w:rsidRDefault="00D80E32">
      <w:pPr>
        <w:pStyle w:val="ProductList-BodyIndented"/>
      </w:pPr>
    </w:p>
    <w:tbl>
      <w:tblPr>
        <w:tblStyle w:val="PURTable0"/>
        <w:tblW w:w="0" w:type="dxa"/>
        <w:tblLook w:val="04A0" w:firstRow="1" w:lastRow="0" w:firstColumn="1" w:lastColumn="0" w:noHBand="0" w:noVBand="1"/>
      </w:tblPr>
      <w:tblGrid>
        <w:gridCol w:w="3456"/>
        <w:gridCol w:w="1421"/>
        <w:gridCol w:w="1421"/>
        <w:gridCol w:w="1465"/>
        <w:gridCol w:w="1394"/>
        <w:gridCol w:w="1399"/>
      </w:tblGrid>
      <w:tr w:rsidR="00D80E32" w14:paraId="1BC1D8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FBD09B6" w14:textId="77777777" w:rsidR="00D80E32" w:rsidRDefault="00B50EA9">
            <w:pPr>
              <w:pStyle w:val="ProductList-TableBody"/>
            </w:pPr>
            <w:r>
              <w:rPr>
                <w:color w:val="FFFFFF"/>
              </w:rPr>
              <w:t>Systèmes d’exploitation éligibles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22A8240" w14:textId="77777777" w:rsidR="00D80E32" w:rsidRDefault="00B50EA9">
            <w:pPr>
              <w:pStyle w:val="ProductList-TableBody"/>
              <w:jc w:val="center"/>
            </w:pPr>
            <w:r>
              <w:rPr>
                <w:color w:val="FFFFFF"/>
              </w:rPr>
              <w:t>Nouveau Contrat Entreprise (EA)/Open Value avec option couvrant l’ensemble de l’entreprise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3D3CA1C" w14:textId="77777777" w:rsidR="00D80E32" w:rsidRDefault="00B50EA9">
            <w:pPr>
              <w:pStyle w:val="ProductList-TableBody"/>
              <w:jc w:val="center"/>
            </w:pPr>
            <w:r>
              <w:rPr>
                <w:color w:val="FFFFFF"/>
              </w:rPr>
              <w:t>Contrat Enterprise (EA)/Open Value avec option couvrant l’ensemble de l’entreprise (OV-OW) existant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EFD6D90" w14:textId="77777777" w:rsidR="00D80E32" w:rsidRDefault="00B50EA9">
            <w:pPr>
              <w:pStyle w:val="ProductList-TableBody"/>
              <w:jc w:val="center"/>
            </w:pPr>
            <w:r>
              <w:rPr>
                <w:color w:val="FFFFFF"/>
              </w:rPr>
              <w:t>Contrat de Fourniture de Produits et de Services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B60FB89" w14:textId="77777777" w:rsidR="00D80E32" w:rsidRDefault="00B50EA9">
            <w:pPr>
              <w:pStyle w:val="ProductList-TableBody"/>
              <w:jc w:val="center"/>
            </w:pPr>
            <w:r>
              <w:rPr>
                <w:color w:val="FFFFFF"/>
              </w:rPr>
              <w:t>Contrat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29EA8E4" w14:textId="77777777" w:rsidR="00D80E32" w:rsidRDefault="00B50EA9">
            <w:pPr>
              <w:pStyle w:val="ProductList-TableBody"/>
              <w:jc w:val="center"/>
            </w:pPr>
            <w:r>
              <w:rPr>
                <w:color w:val="FFFFFF"/>
              </w:rPr>
              <w:t>Éducation et Charity</w:t>
            </w:r>
          </w:p>
        </w:tc>
      </w:tr>
      <w:tr w:rsidR="00D80E32" w14:paraId="57D4EA03" w14:textId="77777777">
        <w:tc>
          <w:tcPr>
            <w:tcW w:w="4040" w:type="dxa"/>
            <w:tcBorders>
              <w:top w:val="single" w:sz="4" w:space="0" w:color="000000"/>
              <w:left w:val="single" w:sz="4" w:space="0" w:color="000000"/>
              <w:bottom w:val="single" w:sz="4" w:space="0" w:color="000000"/>
              <w:right w:val="none" w:sz="4" w:space="0" w:color="000000"/>
            </w:tcBorders>
          </w:tcPr>
          <w:p w14:paraId="769C27CE" w14:textId="77777777" w:rsidR="00D80E32" w:rsidRDefault="00B50EA9">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FAFF13C" w14:textId="77777777" w:rsidR="00D80E32" w:rsidRDefault="00D80E3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BC67E1C" w14:textId="77777777" w:rsidR="00D80E32" w:rsidRDefault="00D80E3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8E0E6EB" w14:textId="77777777" w:rsidR="00D80E32" w:rsidRDefault="00D80E3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7078AD5" w14:textId="77777777" w:rsidR="00D80E32" w:rsidRDefault="00D80E3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765CF77" w14:textId="77777777" w:rsidR="00D80E32" w:rsidRDefault="00D80E32">
            <w:pPr>
              <w:pStyle w:val="ProductList-TableBody"/>
              <w:jc w:val="center"/>
            </w:pPr>
          </w:p>
        </w:tc>
      </w:tr>
      <w:tr w:rsidR="00D80E32" w14:paraId="3FA7E0BB" w14:textId="77777777">
        <w:tc>
          <w:tcPr>
            <w:tcW w:w="4040" w:type="dxa"/>
            <w:tcBorders>
              <w:top w:val="single" w:sz="4" w:space="0" w:color="000000"/>
              <w:left w:val="single" w:sz="4" w:space="0" w:color="000000"/>
              <w:bottom w:val="single" w:sz="4" w:space="0" w:color="000000"/>
              <w:right w:val="single" w:sz="4" w:space="0" w:color="000000"/>
            </w:tcBorders>
          </w:tcPr>
          <w:p w14:paraId="1E225081" w14:textId="77777777" w:rsidR="00D80E32" w:rsidRDefault="00B50EA9">
            <w:pPr>
              <w:pStyle w:val="ProductList-TableBody"/>
            </w:pPr>
            <w:r>
              <w:t xml:space="preserve">  Entreprise, Pro, Pro pour les Stations de travail, Pro en mode S</w:t>
            </w:r>
          </w:p>
        </w:tc>
        <w:tc>
          <w:tcPr>
            <w:tcW w:w="1600" w:type="dxa"/>
            <w:tcBorders>
              <w:top w:val="single" w:sz="4" w:space="0" w:color="000000"/>
              <w:left w:val="single" w:sz="4" w:space="0" w:color="000000"/>
              <w:bottom w:val="single" w:sz="4" w:space="0" w:color="000000"/>
              <w:right w:val="single" w:sz="4" w:space="0" w:color="000000"/>
            </w:tcBorders>
          </w:tcPr>
          <w:p w14:paraId="25772F6B" w14:textId="77777777" w:rsidR="00D80E32" w:rsidRDefault="00B50E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62EB71" w14:textId="77777777" w:rsidR="00D80E32" w:rsidRDefault="00B50E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EF4A82" w14:textId="77777777" w:rsidR="00D80E32" w:rsidRDefault="00B50E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0A2BC1" w14:textId="77777777" w:rsidR="00D80E32" w:rsidRDefault="00B50E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3D4C5F" w14:textId="77777777" w:rsidR="00D80E32" w:rsidRDefault="00B50EA9">
            <w:pPr>
              <w:pStyle w:val="ProductList-TableBody"/>
              <w:jc w:val="center"/>
            </w:pPr>
            <w:r>
              <w:t>X</w:t>
            </w:r>
          </w:p>
        </w:tc>
      </w:tr>
      <w:tr w:rsidR="00D80E32" w14:paraId="5ECC347F" w14:textId="77777777">
        <w:tc>
          <w:tcPr>
            <w:tcW w:w="4040" w:type="dxa"/>
            <w:tcBorders>
              <w:top w:val="single" w:sz="4" w:space="0" w:color="000000"/>
              <w:left w:val="single" w:sz="4" w:space="0" w:color="000000"/>
              <w:bottom w:val="single" w:sz="4" w:space="0" w:color="000000"/>
              <w:right w:val="single" w:sz="4" w:space="0" w:color="000000"/>
            </w:tcBorders>
          </w:tcPr>
          <w:p w14:paraId="26654877" w14:textId="77777777" w:rsidR="00D80E32" w:rsidRDefault="00B50EA9">
            <w:pPr>
              <w:pStyle w:val="ProductList-TableBody"/>
            </w:pPr>
            <w:r>
              <w:t xml:space="preserve">  Éducation, Familiale, Familiale en mode S</w:t>
            </w:r>
          </w:p>
        </w:tc>
        <w:tc>
          <w:tcPr>
            <w:tcW w:w="1600" w:type="dxa"/>
            <w:tcBorders>
              <w:top w:val="single" w:sz="4" w:space="0" w:color="000000"/>
              <w:left w:val="single" w:sz="4" w:space="0" w:color="000000"/>
              <w:bottom w:val="single" w:sz="4" w:space="0" w:color="000000"/>
              <w:right w:val="single" w:sz="4" w:space="0" w:color="000000"/>
            </w:tcBorders>
          </w:tcPr>
          <w:p w14:paraId="1699D19A" w14:textId="77777777" w:rsidR="00D80E32" w:rsidRDefault="00D80E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0AC8A7" w14:textId="77777777" w:rsidR="00D80E32" w:rsidRDefault="00D80E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C081FE" w14:textId="77777777" w:rsidR="00D80E32" w:rsidRDefault="00D80E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47A027" w14:textId="77777777" w:rsidR="00D80E32" w:rsidRDefault="00D80E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D7B875" w14:textId="77777777" w:rsidR="00D80E32" w:rsidRDefault="00B50EA9">
            <w:pPr>
              <w:pStyle w:val="ProductList-TableBody"/>
              <w:jc w:val="center"/>
            </w:pPr>
            <w:r>
              <w:t>X</w:t>
            </w:r>
          </w:p>
        </w:tc>
      </w:tr>
      <w:tr w:rsidR="00D80E32" w14:paraId="7A31D883" w14:textId="77777777">
        <w:tc>
          <w:tcPr>
            <w:tcW w:w="4040" w:type="dxa"/>
            <w:tcBorders>
              <w:top w:val="single" w:sz="4" w:space="0" w:color="000000"/>
              <w:left w:val="single" w:sz="4" w:space="0" w:color="000000"/>
              <w:bottom w:val="single" w:sz="4" w:space="0" w:color="000000"/>
              <w:right w:val="none" w:sz="4" w:space="0" w:color="000000"/>
            </w:tcBorders>
          </w:tcPr>
          <w:p w14:paraId="5B06DDBA" w14:textId="77777777" w:rsidR="00D80E32" w:rsidRDefault="00B50EA9">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175107F" w14:textId="77777777" w:rsidR="00D80E32" w:rsidRDefault="00D80E3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306AF80" w14:textId="77777777" w:rsidR="00D80E32" w:rsidRDefault="00D80E3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287B9C2" w14:textId="77777777" w:rsidR="00D80E32" w:rsidRDefault="00D80E3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BEE35D9" w14:textId="77777777" w:rsidR="00D80E32" w:rsidRDefault="00D80E3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C948EA9" w14:textId="77777777" w:rsidR="00D80E32" w:rsidRDefault="00D80E32">
            <w:pPr>
              <w:pStyle w:val="ProductList-TableBody"/>
              <w:jc w:val="center"/>
            </w:pPr>
          </w:p>
        </w:tc>
      </w:tr>
      <w:tr w:rsidR="00D80E32" w14:paraId="39BB7B31" w14:textId="77777777">
        <w:tc>
          <w:tcPr>
            <w:tcW w:w="4040" w:type="dxa"/>
            <w:tcBorders>
              <w:top w:val="single" w:sz="4" w:space="0" w:color="000000"/>
              <w:left w:val="single" w:sz="4" w:space="0" w:color="000000"/>
              <w:bottom w:val="single" w:sz="4" w:space="0" w:color="000000"/>
              <w:right w:val="single" w:sz="4" w:space="0" w:color="000000"/>
            </w:tcBorders>
          </w:tcPr>
          <w:p w14:paraId="654C01BD" w14:textId="77777777" w:rsidR="00D80E32" w:rsidRDefault="00B50EA9">
            <w:pPr>
              <w:pStyle w:val="ProductList-TableBody"/>
            </w:pPr>
            <w:r>
              <w:t xml:space="preserve">  Entreprise, Pro</w:t>
            </w:r>
          </w:p>
        </w:tc>
        <w:tc>
          <w:tcPr>
            <w:tcW w:w="1600" w:type="dxa"/>
            <w:tcBorders>
              <w:top w:val="single" w:sz="4" w:space="0" w:color="000000"/>
              <w:left w:val="single" w:sz="4" w:space="0" w:color="000000"/>
              <w:bottom w:val="single" w:sz="4" w:space="0" w:color="000000"/>
              <w:right w:val="single" w:sz="4" w:space="0" w:color="000000"/>
            </w:tcBorders>
          </w:tcPr>
          <w:p w14:paraId="2FEB9C15" w14:textId="77777777" w:rsidR="00D80E32" w:rsidRDefault="00B50E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CFA518" w14:textId="77777777" w:rsidR="00D80E32" w:rsidRDefault="00B50E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FD9742" w14:textId="77777777" w:rsidR="00D80E32" w:rsidRDefault="00B50E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A09D76" w14:textId="77777777" w:rsidR="00D80E32" w:rsidRDefault="00D80E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C59394" w14:textId="77777777" w:rsidR="00D80E32" w:rsidRDefault="00B50EA9">
            <w:pPr>
              <w:pStyle w:val="ProductList-TableBody"/>
              <w:jc w:val="center"/>
            </w:pPr>
            <w:r>
              <w:t>X</w:t>
            </w:r>
          </w:p>
        </w:tc>
      </w:tr>
      <w:tr w:rsidR="00D80E32" w14:paraId="3E81FA18" w14:textId="77777777">
        <w:tc>
          <w:tcPr>
            <w:tcW w:w="4040" w:type="dxa"/>
            <w:tcBorders>
              <w:top w:val="single" w:sz="4" w:space="0" w:color="000000"/>
              <w:left w:val="single" w:sz="4" w:space="0" w:color="000000"/>
              <w:bottom w:val="single" w:sz="4" w:space="0" w:color="000000"/>
              <w:right w:val="single" w:sz="4" w:space="0" w:color="000000"/>
            </w:tcBorders>
          </w:tcPr>
          <w:p w14:paraId="6871EC40" w14:textId="77777777" w:rsidR="00D80E32" w:rsidRDefault="00B50EA9">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75815134" w14:textId="77777777" w:rsidR="00D80E32" w:rsidRDefault="00D80E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151EB0" w14:textId="77777777" w:rsidR="00D80E32" w:rsidRDefault="00D80E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474E3C" w14:textId="77777777" w:rsidR="00D80E32" w:rsidRDefault="00D80E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9116DD" w14:textId="77777777" w:rsidR="00D80E32" w:rsidRDefault="00D80E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26BF33" w14:textId="77777777" w:rsidR="00D80E32" w:rsidRDefault="00B50EA9">
            <w:pPr>
              <w:pStyle w:val="ProductList-TableBody"/>
              <w:jc w:val="center"/>
            </w:pPr>
            <w:r>
              <w:t>X</w:t>
            </w:r>
          </w:p>
        </w:tc>
      </w:tr>
      <w:tr w:rsidR="00D80E32" w14:paraId="210BBCA7" w14:textId="77777777">
        <w:tc>
          <w:tcPr>
            <w:tcW w:w="4040" w:type="dxa"/>
            <w:tcBorders>
              <w:top w:val="single" w:sz="4" w:space="0" w:color="000000"/>
              <w:left w:val="single" w:sz="4" w:space="0" w:color="000000"/>
              <w:bottom w:val="single" w:sz="4" w:space="0" w:color="000000"/>
              <w:right w:val="none" w:sz="4" w:space="0" w:color="000000"/>
            </w:tcBorders>
          </w:tcPr>
          <w:p w14:paraId="1B64459C" w14:textId="77777777" w:rsidR="00D80E32" w:rsidRDefault="00B50EA9">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0CF31CF" w14:textId="77777777" w:rsidR="00D80E32" w:rsidRDefault="00D80E3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7B6BE9F" w14:textId="77777777" w:rsidR="00D80E32" w:rsidRDefault="00D80E3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8BBAD4F" w14:textId="77777777" w:rsidR="00D80E32" w:rsidRDefault="00D80E3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2F4777A" w14:textId="77777777" w:rsidR="00D80E32" w:rsidRDefault="00D80E3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79883F9" w14:textId="77777777" w:rsidR="00D80E32" w:rsidRDefault="00D80E32">
            <w:pPr>
              <w:pStyle w:val="ProductList-TableBody"/>
              <w:jc w:val="center"/>
            </w:pPr>
          </w:p>
        </w:tc>
      </w:tr>
      <w:tr w:rsidR="00D80E32" w14:paraId="5B5A3BD0" w14:textId="77777777">
        <w:tc>
          <w:tcPr>
            <w:tcW w:w="4040" w:type="dxa"/>
            <w:tcBorders>
              <w:top w:val="single" w:sz="4" w:space="0" w:color="000000"/>
              <w:left w:val="single" w:sz="4" w:space="0" w:color="000000"/>
              <w:bottom w:val="single" w:sz="4" w:space="0" w:color="000000"/>
              <w:right w:val="single" w:sz="4" w:space="0" w:color="000000"/>
            </w:tcBorders>
          </w:tcPr>
          <w:p w14:paraId="5A511A4C" w14:textId="77777777" w:rsidR="00D80E32" w:rsidRDefault="00B50EA9">
            <w:pPr>
              <w:pStyle w:val="ProductList-TableBody"/>
            </w:pPr>
            <w:r>
              <w:t xml:space="preserve">  Entreprise, Professionnel, Ultimate</w:t>
            </w:r>
          </w:p>
        </w:tc>
        <w:tc>
          <w:tcPr>
            <w:tcW w:w="1600" w:type="dxa"/>
            <w:tcBorders>
              <w:top w:val="single" w:sz="4" w:space="0" w:color="000000"/>
              <w:left w:val="single" w:sz="4" w:space="0" w:color="000000"/>
              <w:bottom w:val="single" w:sz="4" w:space="0" w:color="000000"/>
              <w:right w:val="single" w:sz="4" w:space="0" w:color="000000"/>
            </w:tcBorders>
          </w:tcPr>
          <w:p w14:paraId="746AC852" w14:textId="77777777" w:rsidR="00D80E32" w:rsidRDefault="00B50E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93F583" w14:textId="77777777" w:rsidR="00D80E32" w:rsidRDefault="00B50E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3E8905" w14:textId="77777777" w:rsidR="00D80E32" w:rsidRDefault="00B50E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1B43E8" w14:textId="77777777" w:rsidR="00D80E32" w:rsidRDefault="00D80E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08F2DE" w14:textId="77777777" w:rsidR="00D80E32" w:rsidRDefault="00B50EA9">
            <w:pPr>
              <w:pStyle w:val="ProductList-TableBody"/>
              <w:jc w:val="center"/>
            </w:pPr>
            <w:r>
              <w:t>X</w:t>
            </w:r>
          </w:p>
        </w:tc>
      </w:tr>
      <w:tr w:rsidR="00D80E32" w14:paraId="3D6326FC" w14:textId="77777777">
        <w:tc>
          <w:tcPr>
            <w:tcW w:w="4040" w:type="dxa"/>
            <w:tcBorders>
              <w:top w:val="single" w:sz="4" w:space="0" w:color="000000"/>
              <w:left w:val="single" w:sz="4" w:space="0" w:color="000000"/>
              <w:bottom w:val="single" w:sz="4" w:space="0" w:color="000000"/>
              <w:right w:val="single" w:sz="4" w:space="0" w:color="000000"/>
            </w:tcBorders>
          </w:tcPr>
          <w:p w14:paraId="2FB57C7F" w14:textId="77777777" w:rsidR="00D80E32" w:rsidRDefault="00B50EA9">
            <w:pPr>
              <w:pStyle w:val="ProductList-TableBody"/>
            </w:pPr>
            <w:r>
              <w:t xml:space="preserve">  Édition Familiale Premium, Familiale Basique, Starter</w:t>
            </w:r>
          </w:p>
        </w:tc>
        <w:tc>
          <w:tcPr>
            <w:tcW w:w="1600" w:type="dxa"/>
            <w:tcBorders>
              <w:top w:val="single" w:sz="4" w:space="0" w:color="000000"/>
              <w:left w:val="single" w:sz="4" w:space="0" w:color="000000"/>
              <w:bottom w:val="single" w:sz="4" w:space="0" w:color="000000"/>
              <w:right w:val="single" w:sz="4" w:space="0" w:color="000000"/>
            </w:tcBorders>
          </w:tcPr>
          <w:p w14:paraId="6075D71F" w14:textId="77777777" w:rsidR="00D80E32" w:rsidRDefault="00D80E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CAA8F0" w14:textId="77777777" w:rsidR="00D80E32" w:rsidRDefault="00D80E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BFCF83" w14:textId="77777777" w:rsidR="00D80E32" w:rsidRDefault="00D80E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88A3A4" w14:textId="77777777" w:rsidR="00D80E32" w:rsidRDefault="00D80E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FA9642" w14:textId="77777777" w:rsidR="00D80E32" w:rsidRDefault="00B50EA9">
            <w:pPr>
              <w:pStyle w:val="ProductList-TableBody"/>
              <w:jc w:val="center"/>
            </w:pPr>
            <w:r>
              <w:t>X</w:t>
            </w:r>
          </w:p>
        </w:tc>
      </w:tr>
      <w:tr w:rsidR="00D80E32" w14:paraId="6103CBED" w14:textId="77777777">
        <w:tc>
          <w:tcPr>
            <w:tcW w:w="4040" w:type="dxa"/>
            <w:tcBorders>
              <w:top w:val="single" w:sz="4" w:space="0" w:color="000000"/>
              <w:left w:val="single" w:sz="4" w:space="0" w:color="000000"/>
              <w:bottom w:val="single" w:sz="4" w:space="0" w:color="000000"/>
              <w:right w:val="none" w:sz="4" w:space="0" w:color="000000"/>
            </w:tcBorders>
          </w:tcPr>
          <w:p w14:paraId="1FDB768D" w14:textId="77777777" w:rsidR="00D80E32" w:rsidRDefault="00B50EA9">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15FD35E" w14:textId="77777777" w:rsidR="00D80E32" w:rsidRDefault="00D80E3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43C9651" w14:textId="77777777" w:rsidR="00D80E32" w:rsidRDefault="00D80E3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35F5ABE" w14:textId="77777777" w:rsidR="00D80E32" w:rsidRDefault="00D80E3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C292981" w14:textId="77777777" w:rsidR="00D80E32" w:rsidRDefault="00D80E3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22A04B8" w14:textId="77777777" w:rsidR="00D80E32" w:rsidRDefault="00D80E32">
            <w:pPr>
              <w:pStyle w:val="ProductList-TableBody"/>
              <w:jc w:val="center"/>
            </w:pPr>
          </w:p>
        </w:tc>
      </w:tr>
      <w:tr w:rsidR="00D80E32" w14:paraId="28218110" w14:textId="77777777">
        <w:tc>
          <w:tcPr>
            <w:tcW w:w="4040" w:type="dxa"/>
            <w:tcBorders>
              <w:top w:val="single" w:sz="4" w:space="0" w:color="000000"/>
              <w:left w:val="single" w:sz="4" w:space="0" w:color="000000"/>
              <w:bottom w:val="single" w:sz="4" w:space="0" w:color="000000"/>
              <w:right w:val="single" w:sz="4" w:space="0" w:color="000000"/>
            </w:tcBorders>
          </w:tcPr>
          <w:p w14:paraId="69B32F11" w14:textId="77777777" w:rsidR="00D80E32" w:rsidRDefault="00B50EA9">
            <w:pPr>
              <w:pStyle w:val="ProductList-TableBody"/>
            </w:pPr>
            <w:r>
              <w:t xml:space="preserve">  Entreprise,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1A219591" w14:textId="77777777" w:rsidR="00D80E32" w:rsidRDefault="00B50E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738EDB" w14:textId="77777777" w:rsidR="00D80E32" w:rsidRDefault="00D80E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3C1D5C" w14:textId="77777777" w:rsidR="00D80E32" w:rsidRDefault="00B50E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3F15EE" w14:textId="77777777" w:rsidR="00D80E32" w:rsidRDefault="00D80E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393E8D" w14:textId="77777777" w:rsidR="00D80E32" w:rsidRDefault="00B50EA9">
            <w:pPr>
              <w:pStyle w:val="ProductList-TableBody"/>
              <w:jc w:val="center"/>
            </w:pPr>
            <w:r>
              <w:t>X</w:t>
            </w:r>
          </w:p>
        </w:tc>
      </w:tr>
      <w:tr w:rsidR="00D80E32" w14:paraId="01CA1D9D" w14:textId="77777777">
        <w:tc>
          <w:tcPr>
            <w:tcW w:w="4040" w:type="dxa"/>
            <w:tcBorders>
              <w:top w:val="single" w:sz="4" w:space="0" w:color="000000"/>
              <w:left w:val="single" w:sz="4" w:space="0" w:color="000000"/>
              <w:bottom w:val="single" w:sz="4" w:space="0" w:color="000000"/>
              <w:right w:val="single" w:sz="4" w:space="0" w:color="000000"/>
            </w:tcBorders>
          </w:tcPr>
          <w:p w14:paraId="2861147C" w14:textId="77777777" w:rsidR="00D80E32" w:rsidRDefault="00B50EA9">
            <w:pPr>
              <w:pStyle w:val="ProductList-TableBody"/>
            </w:pPr>
            <w:r>
              <w:t xml:space="preserve">  Édition Familiale Premium, Familiale Basique, Starter</w:t>
            </w:r>
          </w:p>
        </w:tc>
        <w:tc>
          <w:tcPr>
            <w:tcW w:w="1600" w:type="dxa"/>
            <w:tcBorders>
              <w:top w:val="single" w:sz="4" w:space="0" w:color="000000"/>
              <w:left w:val="single" w:sz="4" w:space="0" w:color="000000"/>
              <w:bottom w:val="single" w:sz="4" w:space="0" w:color="000000"/>
              <w:right w:val="single" w:sz="4" w:space="0" w:color="000000"/>
            </w:tcBorders>
          </w:tcPr>
          <w:p w14:paraId="2F5BB270" w14:textId="77777777" w:rsidR="00D80E32" w:rsidRDefault="00D80E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D940E9" w14:textId="77777777" w:rsidR="00D80E32" w:rsidRDefault="00D80E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9C1CC4" w14:textId="77777777" w:rsidR="00D80E32" w:rsidRDefault="00D80E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0830E4" w14:textId="77777777" w:rsidR="00D80E32" w:rsidRDefault="00D80E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4882AE" w14:textId="77777777" w:rsidR="00D80E32" w:rsidRDefault="00B50EA9">
            <w:pPr>
              <w:pStyle w:val="ProductList-TableBody"/>
              <w:jc w:val="center"/>
            </w:pPr>
            <w:r>
              <w:t>X</w:t>
            </w:r>
          </w:p>
        </w:tc>
      </w:tr>
      <w:tr w:rsidR="00D80E32" w14:paraId="7E3D8E97" w14:textId="77777777">
        <w:tc>
          <w:tcPr>
            <w:tcW w:w="4040" w:type="dxa"/>
            <w:tcBorders>
              <w:top w:val="single" w:sz="4" w:space="0" w:color="000000"/>
              <w:left w:val="single" w:sz="4" w:space="0" w:color="000000"/>
              <w:bottom w:val="single" w:sz="4" w:space="0" w:color="000000"/>
              <w:right w:val="none" w:sz="4" w:space="0" w:color="000000"/>
            </w:tcBorders>
          </w:tcPr>
          <w:p w14:paraId="41DEBFB1" w14:textId="77777777" w:rsidR="00D80E32" w:rsidRDefault="00B50EA9">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96CB0DD" w14:textId="77777777" w:rsidR="00D80E32" w:rsidRDefault="00D80E3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9C9C44E" w14:textId="77777777" w:rsidR="00D80E32" w:rsidRDefault="00D80E3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C7CE31D" w14:textId="77777777" w:rsidR="00D80E32" w:rsidRDefault="00D80E3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E21B642" w14:textId="77777777" w:rsidR="00D80E32" w:rsidRDefault="00D80E3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E5A034E" w14:textId="77777777" w:rsidR="00D80E32" w:rsidRDefault="00D80E32">
            <w:pPr>
              <w:pStyle w:val="ProductList-TableBody"/>
              <w:jc w:val="center"/>
            </w:pPr>
          </w:p>
        </w:tc>
      </w:tr>
      <w:tr w:rsidR="00D80E32" w14:paraId="5ED849FB" w14:textId="77777777">
        <w:tc>
          <w:tcPr>
            <w:tcW w:w="4040" w:type="dxa"/>
            <w:tcBorders>
              <w:top w:val="single" w:sz="4" w:space="0" w:color="000000"/>
              <w:left w:val="single" w:sz="4" w:space="0" w:color="000000"/>
              <w:bottom w:val="single" w:sz="4" w:space="0" w:color="000000"/>
              <w:right w:val="single" w:sz="4" w:space="0" w:color="000000"/>
            </w:tcBorders>
          </w:tcPr>
          <w:p w14:paraId="1A942D18" w14:textId="77777777" w:rsidR="00D80E32" w:rsidRDefault="00B50EA9">
            <w:pPr>
              <w:pStyle w:val="ProductList-TableBody"/>
            </w:pPr>
            <w:r>
              <w:t xml:space="preserve">  Professionnel, Tablet, Pro Édition Blade PC</w:t>
            </w:r>
          </w:p>
        </w:tc>
        <w:tc>
          <w:tcPr>
            <w:tcW w:w="1600" w:type="dxa"/>
            <w:tcBorders>
              <w:top w:val="single" w:sz="4" w:space="0" w:color="000000"/>
              <w:left w:val="single" w:sz="4" w:space="0" w:color="000000"/>
              <w:bottom w:val="single" w:sz="4" w:space="0" w:color="000000"/>
              <w:right w:val="single" w:sz="4" w:space="0" w:color="000000"/>
            </w:tcBorders>
          </w:tcPr>
          <w:p w14:paraId="4192BD79" w14:textId="77777777" w:rsidR="00D80E32" w:rsidRDefault="00B50E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7B96EF" w14:textId="77777777" w:rsidR="00D80E32" w:rsidRDefault="00D80E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5A2FB4" w14:textId="77777777" w:rsidR="00D80E32" w:rsidRDefault="00B50E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E50746" w14:textId="77777777" w:rsidR="00D80E32" w:rsidRDefault="00D80E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54DE12" w14:textId="77777777" w:rsidR="00D80E32" w:rsidRDefault="00B50EA9">
            <w:pPr>
              <w:pStyle w:val="ProductList-TableBody"/>
              <w:jc w:val="center"/>
            </w:pPr>
            <w:r>
              <w:t>X</w:t>
            </w:r>
          </w:p>
        </w:tc>
      </w:tr>
      <w:tr w:rsidR="00D80E32" w14:paraId="652B8599" w14:textId="77777777">
        <w:tc>
          <w:tcPr>
            <w:tcW w:w="4040" w:type="dxa"/>
            <w:tcBorders>
              <w:top w:val="single" w:sz="4" w:space="0" w:color="000000"/>
              <w:left w:val="single" w:sz="4" w:space="0" w:color="000000"/>
              <w:bottom w:val="single" w:sz="4" w:space="0" w:color="000000"/>
              <w:right w:val="single" w:sz="4" w:space="0" w:color="000000"/>
            </w:tcBorders>
          </w:tcPr>
          <w:p w14:paraId="2A9AFC53" w14:textId="77777777" w:rsidR="00D80E32" w:rsidRDefault="00B50EA9">
            <w:pPr>
              <w:pStyle w:val="ProductList-TableBody"/>
            </w:pPr>
            <w:r>
              <w:t xml:space="preserve">  Édition Familiale, Starter</w:t>
            </w:r>
          </w:p>
        </w:tc>
        <w:tc>
          <w:tcPr>
            <w:tcW w:w="1600" w:type="dxa"/>
            <w:tcBorders>
              <w:top w:val="single" w:sz="4" w:space="0" w:color="000000"/>
              <w:left w:val="single" w:sz="4" w:space="0" w:color="000000"/>
              <w:bottom w:val="single" w:sz="4" w:space="0" w:color="000000"/>
              <w:right w:val="single" w:sz="4" w:space="0" w:color="000000"/>
            </w:tcBorders>
          </w:tcPr>
          <w:p w14:paraId="16CEC356" w14:textId="77777777" w:rsidR="00D80E32" w:rsidRDefault="00D80E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288326" w14:textId="77777777" w:rsidR="00D80E32" w:rsidRDefault="00D80E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3C1887" w14:textId="77777777" w:rsidR="00D80E32" w:rsidRDefault="00D80E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85D712" w14:textId="77777777" w:rsidR="00D80E32" w:rsidRDefault="00D80E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98BA30" w14:textId="77777777" w:rsidR="00D80E32" w:rsidRDefault="00B50EA9">
            <w:pPr>
              <w:pStyle w:val="ProductList-TableBody"/>
              <w:jc w:val="center"/>
            </w:pPr>
            <w:r>
              <w:t>X</w:t>
            </w:r>
          </w:p>
        </w:tc>
      </w:tr>
      <w:tr w:rsidR="00D80E32" w14:paraId="77338987" w14:textId="77777777">
        <w:tc>
          <w:tcPr>
            <w:tcW w:w="4040" w:type="dxa"/>
            <w:tcBorders>
              <w:top w:val="single" w:sz="4" w:space="0" w:color="000000"/>
              <w:left w:val="single" w:sz="4" w:space="0" w:color="000000"/>
              <w:bottom w:val="single" w:sz="4" w:space="0" w:color="000000"/>
              <w:right w:val="none" w:sz="4" w:space="0" w:color="000000"/>
            </w:tcBorders>
          </w:tcPr>
          <w:p w14:paraId="51B12755" w14:textId="77777777" w:rsidR="00D80E32" w:rsidRDefault="00B50EA9">
            <w:pPr>
              <w:pStyle w:val="ProductList-TableBody"/>
            </w:pPr>
            <w:r>
              <w:rPr>
                <w:b/>
              </w:rPr>
              <w:lastRenderedPageBreak/>
              <w:t>Apple</w:t>
            </w:r>
          </w:p>
        </w:tc>
        <w:tc>
          <w:tcPr>
            <w:tcW w:w="1600" w:type="dxa"/>
            <w:tcBorders>
              <w:top w:val="single" w:sz="4" w:space="0" w:color="000000"/>
              <w:left w:val="none" w:sz="4" w:space="0" w:color="000000"/>
              <w:bottom w:val="single" w:sz="4" w:space="0" w:color="000000"/>
              <w:right w:val="none" w:sz="4" w:space="0" w:color="000000"/>
            </w:tcBorders>
          </w:tcPr>
          <w:p w14:paraId="143EBF2C" w14:textId="77777777" w:rsidR="00D80E32" w:rsidRDefault="00D80E3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638C5EA" w14:textId="77777777" w:rsidR="00D80E32" w:rsidRDefault="00D80E3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B0D6E10" w14:textId="77777777" w:rsidR="00D80E32" w:rsidRDefault="00D80E3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D441D4D" w14:textId="77777777" w:rsidR="00D80E32" w:rsidRDefault="00D80E3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924E35F" w14:textId="77777777" w:rsidR="00D80E32" w:rsidRDefault="00D80E32">
            <w:pPr>
              <w:pStyle w:val="ProductList-TableBody"/>
              <w:jc w:val="center"/>
            </w:pPr>
          </w:p>
        </w:tc>
      </w:tr>
      <w:tr w:rsidR="00D80E32" w14:paraId="76C997C3" w14:textId="77777777">
        <w:tc>
          <w:tcPr>
            <w:tcW w:w="4040" w:type="dxa"/>
            <w:tcBorders>
              <w:top w:val="single" w:sz="4" w:space="0" w:color="000000"/>
              <w:left w:val="single" w:sz="4" w:space="0" w:color="000000"/>
              <w:bottom w:val="single" w:sz="4" w:space="0" w:color="000000"/>
              <w:right w:val="single" w:sz="4" w:space="0" w:color="000000"/>
            </w:tcBorders>
          </w:tcPr>
          <w:p w14:paraId="0F2FEDF7" w14:textId="77777777" w:rsidR="00D80E32" w:rsidRDefault="00B50EA9">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3CC8E231" w14:textId="77777777" w:rsidR="00D80E32" w:rsidRDefault="00B50E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9A33E4" w14:textId="77777777" w:rsidR="00D80E32" w:rsidRDefault="00D80E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C56D40" w14:textId="77777777" w:rsidR="00D80E32" w:rsidRDefault="00B50E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FCE54E" w14:textId="77777777" w:rsidR="00D80E32" w:rsidRDefault="00D80E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F59107" w14:textId="77777777" w:rsidR="00D80E32" w:rsidRDefault="00B50EA9">
            <w:pPr>
              <w:pStyle w:val="ProductList-TableBody"/>
              <w:jc w:val="center"/>
            </w:pPr>
            <w:r>
              <w:t>X</w:t>
            </w:r>
          </w:p>
        </w:tc>
      </w:tr>
      <w:tr w:rsidR="00D80E32" w14:paraId="5F2AB6A0" w14:textId="77777777">
        <w:tc>
          <w:tcPr>
            <w:tcW w:w="4040" w:type="dxa"/>
            <w:tcBorders>
              <w:top w:val="single" w:sz="4" w:space="0" w:color="000000"/>
              <w:left w:val="single" w:sz="4" w:space="0" w:color="000000"/>
              <w:bottom w:val="single" w:sz="4" w:space="0" w:color="000000"/>
              <w:right w:val="none" w:sz="4" w:space="0" w:color="000000"/>
            </w:tcBorders>
          </w:tcPr>
          <w:p w14:paraId="2ED010AC" w14:textId="77777777" w:rsidR="00D80E32" w:rsidRDefault="00B50EA9">
            <w:pPr>
              <w:pStyle w:val="ProductList-TableBody"/>
            </w:pPr>
            <w:r>
              <w:rPr>
                <w:b/>
              </w:rPr>
              <w:t>Systèmes d’Exploitation Windows Embedded</w:t>
            </w:r>
          </w:p>
        </w:tc>
        <w:tc>
          <w:tcPr>
            <w:tcW w:w="1600" w:type="dxa"/>
            <w:tcBorders>
              <w:top w:val="single" w:sz="4" w:space="0" w:color="000000"/>
              <w:left w:val="none" w:sz="4" w:space="0" w:color="000000"/>
              <w:bottom w:val="single" w:sz="4" w:space="0" w:color="000000"/>
              <w:right w:val="none" w:sz="4" w:space="0" w:color="000000"/>
            </w:tcBorders>
          </w:tcPr>
          <w:p w14:paraId="7F1C61A2" w14:textId="77777777" w:rsidR="00D80E32" w:rsidRDefault="00D80E3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EDA8B2B" w14:textId="77777777" w:rsidR="00D80E32" w:rsidRDefault="00D80E3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119F2A0" w14:textId="77777777" w:rsidR="00D80E32" w:rsidRDefault="00D80E3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B7D9D4B" w14:textId="77777777" w:rsidR="00D80E32" w:rsidRDefault="00D80E3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D0836CA" w14:textId="77777777" w:rsidR="00D80E32" w:rsidRDefault="00D80E32">
            <w:pPr>
              <w:pStyle w:val="ProductList-TableBody"/>
              <w:jc w:val="center"/>
            </w:pPr>
          </w:p>
        </w:tc>
      </w:tr>
      <w:tr w:rsidR="00D80E32" w14:paraId="48F2D8D9" w14:textId="77777777">
        <w:tc>
          <w:tcPr>
            <w:tcW w:w="4040" w:type="dxa"/>
            <w:tcBorders>
              <w:top w:val="single" w:sz="4" w:space="0" w:color="000000"/>
              <w:left w:val="single" w:sz="4" w:space="0" w:color="000000"/>
              <w:bottom w:val="single" w:sz="4" w:space="0" w:color="000000"/>
              <w:right w:val="single" w:sz="4" w:space="0" w:color="000000"/>
            </w:tcBorders>
          </w:tcPr>
          <w:p w14:paraId="04AD10C3" w14:textId="77777777" w:rsidR="00D80E32" w:rsidRDefault="00B50EA9">
            <w:pPr>
              <w:pStyle w:val="ProductList-TableBody"/>
            </w:pPr>
            <w:r>
              <w:t>Windows 10 IoT Entreprise</w:t>
            </w:r>
            <w:r>
              <w:fldChar w:fldCharType="begin"/>
            </w:r>
            <w:r>
              <w:instrText xml:space="preserve"> XE "Windows 10 IoT Entreprise"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E68CD3F" w14:textId="77777777" w:rsidR="00D80E32" w:rsidRDefault="00B50E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96E3DF" w14:textId="77777777" w:rsidR="00D80E32" w:rsidRDefault="00B50E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B0B0C3" w14:textId="77777777" w:rsidR="00D80E32" w:rsidRDefault="00B50E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79FF03" w14:textId="77777777" w:rsidR="00D80E32" w:rsidRDefault="00B50E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38C539" w14:textId="77777777" w:rsidR="00D80E32" w:rsidRDefault="00B50EA9">
            <w:pPr>
              <w:pStyle w:val="ProductList-TableBody"/>
              <w:jc w:val="center"/>
            </w:pPr>
            <w:r>
              <w:t>X</w:t>
            </w:r>
          </w:p>
        </w:tc>
      </w:tr>
      <w:tr w:rsidR="00D80E32" w14:paraId="387D209F" w14:textId="77777777">
        <w:tc>
          <w:tcPr>
            <w:tcW w:w="4040" w:type="dxa"/>
            <w:tcBorders>
              <w:top w:val="single" w:sz="4" w:space="0" w:color="000000"/>
              <w:left w:val="single" w:sz="4" w:space="0" w:color="000000"/>
              <w:bottom w:val="single" w:sz="4" w:space="0" w:color="000000"/>
              <w:right w:val="single" w:sz="4" w:space="0" w:color="000000"/>
            </w:tcBorders>
          </w:tcPr>
          <w:p w14:paraId="2775DF11" w14:textId="77777777" w:rsidR="00D80E32" w:rsidRDefault="00B50EA9">
            <w:pPr>
              <w:pStyle w:val="ProductList-TableBody"/>
            </w:pPr>
            <w:r>
              <w:t>Windows 2000 Professionnel pour systèmes intégrés</w:t>
            </w:r>
            <w:r>
              <w:fldChar w:fldCharType="begin"/>
            </w:r>
            <w:r>
              <w:instrText xml:space="preserve"> XE "Windows 2000 Professionnel pour systèmes intégrés"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FFB47AB" w14:textId="77777777" w:rsidR="00D80E32" w:rsidRDefault="00B50E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F969AE" w14:textId="77777777" w:rsidR="00D80E32" w:rsidRDefault="00D80E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57E3BF" w14:textId="77777777" w:rsidR="00D80E32" w:rsidRDefault="00B50E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C8DE51" w14:textId="77777777" w:rsidR="00D80E32" w:rsidRDefault="00D80E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05B1A7" w14:textId="77777777" w:rsidR="00D80E32" w:rsidRDefault="00B50EA9">
            <w:pPr>
              <w:pStyle w:val="ProductList-TableBody"/>
              <w:jc w:val="center"/>
            </w:pPr>
            <w:r>
              <w:t>X</w:t>
            </w:r>
          </w:p>
        </w:tc>
      </w:tr>
      <w:tr w:rsidR="00D80E32" w14:paraId="60EEE693" w14:textId="77777777">
        <w:tc>
          <w:tcPr>
            <w:tcW w:w="4040" w:type="dxa"/>
            <w:tcBorders>
              <w:top w:val="single" w:sz="4" w:space="0" w:color="000000"/>
              <w:left w:val="single" w:sz="4" w:space="0" w:color="000000"/>
              <w:bottom w:val="single" w:sz="4" w:space="0" w:color="000000"/>
              <w:right w:val="single" w:sz="4" w:space="0" w:color="000000"/>
            </w:tcBorders>
          </w:tcPr>
          <w:p w14:paraId="33593C25" w14:textId="77777777" w:rsidR="00D80E32" w:rsidRDefault="00B50EA9">
            <w:pPr>
              <w:pStyle w:val="ProductList-TableBody"/>
            </w:pPr>
            <w:r>
              <w:t xml:space="preserve">Windows XP Professionnel pour systèmes intégrés </w:t>
            </w:r>
            <w:r>
              <w:fldChar w:fldCharType="begin"/>
            </w:r>
            <w:r>
              <w:instrText xml:space="preserve"> XE "Windows XP Professionnel pour systèmes intégrés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1651CC1" w14:textId="77777777" w:rsidR="00D80E32" w:rsidRDefault="00B50E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0CCC44" w14:textId="77777777" w:rsidR="00D80E32" w:rsidRDefault="00D80E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05105D" w14:textId="77777777" w:rsidR="00D80E32" w:rsidRDefault="00B50E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51A5F3" w14:textId="77777777" w:rsidR="00D80E32" w:rsidRDefault="00D80E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583B7C" w14:textId="77777777" w:rsidR="00D80E32" w:rsidRDefault="00B50EA9">
            <w:pPr>
              <w:pStyle w:val="ProductList-TableBody"/>
              <w:jc w:val="center"/>
            </w:pPr>
            <w:r>
              <w:t>X</w:t>
            </w:r>
          </w:p>
        </w:tc>
      </w:tr>
      <w:tr w:rsidR="00D80E32" w14:paraId="4EB08943" w14:textId="77777777">
        <w:tc>
          <w:tcPr>
            <w:tcW w:w="4040" w:type="dxa"/>
            <w:tcBorders>
              <w:top w:val="single" w:sz="4" w:space="0" w:color="000000"/>
              <w:left w:val="single" w:sz="4" w:space="0" w:color="000000"/>
              <w:bottom w:val="single" w:sz="4" w:space="0" w:color="000000"/>
              <w:right w:val="single" w:sz="4" w:space="0" w:color="000000"/>
            </w:tcBorders>
          </w:tcPr>
          <w:p w14:paraId="48109036" w14:textId="77777777" w:rsidR="00D80E32" w:rsidRDefault="00B50EA9">
            <w:pPr>
              <w:pStyle w:val="ProductList-TableBody"/>
            </w:pPr>
            <w:r>
              <w:t>Windows Vista Professionnel/Ultimate pour systèmes intégrés</w:t>
            </w:r>
            <w:r>
              <w:fldChar w:fldCharType="begin"/>
            </w:r>
            <w:r>
              <w:instrText xml:space="preserve"> XE "Windows Vista Professionnel/Ultimate pour systèmes intégrés"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E79364B" w14:textId="77777777" w:rsidR="00D80E32" w:rsidRDefault="00B50E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24AA72" w14:textId="77777777" w:rsidR="00D80E32" w:rsidRDefault="00D80E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ABB107" w14:textId="77777777" w:rsidR="00D80E32" w:rsidRDefault="00B50E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B33CAC" w14:textId="77777777" w:rsidR="00D80E32" w:rsidRDefault="00D80E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2B783C" w14:textId="77777777" w:rsidR="00D80E32" w:rsidRDefault="00B50EA9">
            <w:pPr>
              <w:pStyle w:val="ProductList-TableBody"/>
              <w:jc w:val="center"/>
            </w:pPr>
            <w:r>
              <w:t>X</w:t>
            </w:r>
          </w:p>
        </w:tc>
      </w:tr>
      <w:tr w:rsidR="00D80E32" w14:paraId="6F6266A1" w14:textId="77777777">
        <w:tc>
          <w:tcPr>
            <w:tcW w:w="4040" w:type="dxa"/>
            <w:tcBorders>
              <w:top w:val="single" w:sz="4" w:space="0" w:color="000000"/>
              <w:left w:val="single" w:sz="4" w:space="0" w:color="000000"/>
              <w:bottom w:val="single" w:sz="4" w:space="0" w:color="000000"/>
              <w:right w:val="single" w:sz="4" w:space="0" w:color="000000"/>
            </w:tcBorders>
          </w:tcPr>
          <w:p w14:paraId="658EA5BB" w14:textId="77777777" w:rsidR="00D80E32" w:rsidRDefault="00B50EA9">
            <w:pPr>
              <w:pStyle w:val="ProductList-TableBody"/>
            </w:pPr>
            <w:r>
              <w:t>Windows 7 Professionnel/Ultimate pour systèmes intégrés</w:t>
            </w:r>
            <w:r>
              <w:fldChar w:fldCharType="begin"/>
            </w:r>
            <w:r>
              <w:instrText xml:space="preserve"> XE "Windows 7 Professionnel/Ultimate pour systèmes intégrés"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C78E155" w14:textId="77777777" w:rsidR="00D80E32" w:rsidRDefault="00B50E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695106" w14:textId="77777777" w:rsidR="00D80E32" w:rsidRDefault="00B50E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56102C" w14:textId="77777777" w:rsidR="00D80E32" w:rsidRDefault="00B50E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B73C47" w14:textId="77777777" w:rsidR="00D80E32" w:rsidRDefault="00D80E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9056E5" w14:textId="77777777" w:rsidR="00D80E32" w:rsidRDefault="00B50EA9">
            <w:pPr>
              <w:pStyle w:val="ProductList-TableBody"/>
              <w:jc w:val="center"/>
            </w:pPr>
            <w:r>
              <w:t>X</w:t>
            </w:r>
          </w:p>
        </w:tc>
      </w:tr>
      <w:tr w:rsidR="00D80E32" w14:paraId="4489953A" w14:textId="77777777">
        <w:tc>
          <w:tcPr>
            <w:tcW w:w="4040" w:type="dxa"/>
            <w:tcBorders>
              <w:top w:val="single" w:sz="4" w:space="0" w:color="000000"/>
              <w:left w:val="single" w:sz="4" w:space="0" w:color="000000"/>
              <w:bottom w:val="single" w:sz="4" w:space="0" w:color="000000"/>
              <w:right w:val="single" w:sz="4" w:space="0" w:color="000000"/>
            </w:tcBorders>
          </w:tcPr>
          <w:p w14:paraId="2D082DB8" w14:textId="77777777" w:rsidR="00D80E32" w:rsidRDefault="00B50EA9">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DCEAFCE" w14:textId="77777777" w:rsidR="00D80E32" w:rsidRDefault="00B50E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3B4202" w14:textId="77777777" w:rsidR="00D80E32" w:rsidRDefault="00B50E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602E35" w14:textId="77777777" w:rsidR="00D80E32" w:rsidRDefault="00B50E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D954E3" w14:textId="77777777" w:rsidR="00D80E32" w:rsidRDefault="00D80E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9A53B2" w14:textId="77777777" w:rsidR="00D80E32" w:rsidRDefault="00B50EA9">
            <w:pPr>
              <w:pStyle w:val="ProductList-TableBody"/>
              <w:jc w:val="center"/>
            </w:pPr>
            <w:r>
              <w:t>X</w:t>
            </w:r>
          </w:p>
        </w:tc>
      </w:tr>
    </w:tbl>
    <w:p w14:paraId="6D2EA96F" w14:textId="77777777" w:rsidR="00D80E32" w:rsidRDefault="00B50EA9">
      <w:pPr>
        <w:pStyle w:val="ProductList-BodyIndented"/>
      </w:pPr>
      <w:r>
        <w:rPr>
          <w:i/>
          <w:vertAlign w:val="superscript"/>
        </w:rPr>
        <w:t>1</w:t>
      </w:r>
      <w:r>
        <w:rPr>
          <w:i/>
        </w:rPr>
        <w:t xml:space="preserve">Également applicable aux Dispositifs Éligibles acquis par l’intermédiaire de fusions ou d’acquisitions </w:t>
      </w:r>
    </w:p>
    <w:p w14:paraId="3226FF96" w14:textId="77777777" w:rsidR="00D80E32" w:rsidRDefault="00B50EA9">
      <w:pPr>
        <w:pStyle w:val="ProductList-BodyIndented"/>
      </w:pPr>
      <w:r>
        <w:rPr>
          <w:i/>
          <w:vertAlign w:val="superscript"/>
        </w:rPr>
        <w:t>2</w:t>
      </w:r>
      <w:r>
        <w:rPr>
          <w:i/>
        </w:rPr>
        <w:t xml:space="preserve">macOS doit être préinstallé par le fabricant autorisé avant la vente initiale du dispositif. </w:t>
      </w:r>
    </w:p>
    <w:p w14:paraId="1D27E580" w14:textId="77777777" w:rsidR="00D80E32" w:rsidRDefault="00D80E32">
      <w:pPr>
        <w:pStyle w:val="ProductList-BodyIndented"/>
      </w:pPr>
    </w:p>
    <w:p w14:paraId="1E9C2855" w14:textId="77777777" w:rsidR="00D80E32" w:rsidRDefault="00B50EA9">
      <w:pPr>
        <w:pStyle w:val="ProductList-SubClauseHeading"/>
        <w:outlineLvl w:val="5"/>
      </w:pPr>
      <w:r>
        <w:t>2.2.3 SE Éligibles à Utilisation Restreinte – Licences par Dispositif</w:t>
      </w:r>
    </w:p>
    <w:p w14:paraId="67C40DA2" w14:textId="77777777" w:rsidR="00D80E32" w:rsidRDefault="00D80E32">
      <w:pPr>
        <w:pStyle w:val="ProductList-BodyIndented"/>
      </w:pPr>
    </w:p>
    <w:tbl>
      <w:tblPr>
        <w:tblStyle w:val="PURTable0"/>
        <w:tblW w:w="0" w:type="dxa"/>
        <w:tblLook w:val="04A0" w:firstRow="1" w:lastRow="0" w:firstColumn="1" w:lastColumn="0" w:noHBand="0" w:noVBand="1"/>
      </w:tblPr>
      <w:tblGrid>
        <w:gridCol w:w="3948"/>
        <w:gridCol w:w="1648"/>
        <w:gridCol w:w="1648"/>
        <w:gridCol w:w="1683"/>
        <w:gridCol w:w="1629"/>
      </w:tblGrid>
      <w:tr w:rsidR="00D80E32" w14:paraId="1E0C650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674BE800" w14:textId="77777777" w:rsidR="00D80E32" w:rsidRDefault="00B50EA9">
            <w:pPr>
              <w:pStyle w:val="ProductList-TableBody"/>
            </w:pPr>
            <w:r>
              <w:rPr>
                <w:color w:val="FFFFFF"/>
              </w:rPr>
              <w:t>Systèmes d’exploitation éligibles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6103445" w14:textId="77777777" w:rsidR="00D80E32" w:rsidRDefault="00B50EA9">
            <w:pPr>
              <w:pStyle w:val="ProductList-TableBody"/>
              <w:jc w:val="center"/>
            </w:pPr>
            <w:r>
              <w:rPr>
                <w:color w:val="FFFFFF"/>
              </w:rPr>
              <w:t>Nouveau Contrat Entreprise (EA)/Open Value avec option couvrant l’ensemble de l’entreprise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6B226F7" w14:textId="77777777" w:rsidR="00D80E32" w:rsidRDefault="00B50EA9">
            <w:pPr>
              <w:pStyle w:val="ProductList-TableBody"/>
              <w:jc w:val="center"/>
            </w:pPr>
            <w:r>
              <w:rPr>
                <w:color w:val="FFFFFF"/>
              </w:rPr>
              <w:t>Contrat Enterprise (EA)/Open Value avec option couvrant l’ensemble de l’entreprise (OV-OW) existant</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B8D9AC9" w14:textId="77777777" w:rsidR="00D80E32" w:rsidRDefault="00B50EA9">
            <w:pPr>
              <w:pStyle w:val="ProductList-TableBody"/>
              <w:jc w:val="center"/>
            </w:pPr>
            <w:r>
              <w:rPr>
                <w:color w:val="FFFFFF"/>
              </w:rPr>
              <w:t>Contrat de Fourniture de Produits et de Services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277EEAF" w14:textId="77777777" w:rsidR="00D80E32" w:rsidRDefault="00B50EA9">
            <w:pPr>
              <w:pStyle w:val="ProductList-TableBody"/>
              <w:jc w:val="center"/>
            </w:pPr>
            <w:r>
              <w:rPr>
                <w:color w:val="FFFFFF"/>
              </w:rPr>
              <w:t>Éducation et Charity</w:t>
            </w:r>
          </w:p>
        </w:tc>
      </w:tr>
      <w:tr w:rsidR="00D80E32" w14:paraId="59EC9C76" w14:textId="77777777">
        <w:tc>
          <w:tcPr>
            <w:tcW w:w="4660" w:type="dxa"/>
            <w:tcBorders>
              <w:top w:val="single" w:sz="4" w:space="0" w:color="000000"/>
              <w:left w:val="single" w:sz="4" w:space="0" w:color="000000"/>
              <w:bottom w:val="single" w:sz="4" w:space="0" w:color="000000"/>
              <w:right w:val="single" w:sz="4" w:space="0" w:color="000000"/>
            </w:tcBorders>
          </w:tcPr>
          <w:p w14:paraId="5C8B7808" w14:textId="77777777" w:rsidR="00D80E32" w:rsidRDefault="00B50EA9">
            <w:pPr>
              <w:pStyle w:val="ProductList-TableBody"/>
            </w:pPr>
            <w:r>
              <w:t>Windows 10 IoT Enterprise Retail ou Thin Clients</w:t>
            </w:r>
            <w:r>
              <w:fldChar w:fldCharType="begin"/>
            </w:r>
            <w:r>
              <w:instrText xml:space="preserve"> XE "Windows 10 IoT Enterprise Retail ou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D88AC3C" w14:textId="77777777" w:rsidR="00D80E32" w:rsidRDefault="00B50EA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F447821" w14:textId="77777777" w:rsidR="00D80E32" w:rsidRDefault="00D80E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0C1470D" w14:textId="77777777" w:rsidR="00D80E32" w:rsidRDefault="00B50EA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1CFBF59" w14:textId="77777777" w:rsidR="00D80E32" w:rsidRDefault="00B50EA9">
            <w:pPr>
              <w:pStyle w:val="ProductList-TableBody"/>
              <w:jc w:val="center"/>
            </w:pPr>
            <w:r>
              <w:t>X</w:t>
            </w:r>
          </w:p>
        </w:tc>
      </w:tr>
      <w:tr w:rsidR="00D80E32" w14:paraId="4F6A3AB2" w14:textId="77777777">
        <w:tc>
          <w:tcPr>
            <w:tcW w:w="4660" w:type="dxa"/>
            <w:tcBorders>
              <w:top w:val="single" w:sz="4" w:space="0" w:color="000000"/>
              <w:left w:val="single" w:sz="4" w:space="0" w:color="000000"/>
              <w:bottom w:val="single" w:sz="4" w:space="0" w:color="000000"/>
              <w:right w:val="single" w:sz="4" w:space="0" w:color="000000"/>
            </w:tcBorders>
          </w:tcPr>
          <w:p w14:paraId="653B409E" w14:textId="77777777" w:rsidR="00D80E32" w:rsidRDefault="00B50EA9">
            <w:pPr>
              <w:pStyle w:val="ProductList-TableBody"/>
            </w:pPr>
            <w:r>
              <w:t>Windows Embedded 8 et 8.1 Industry Retail</w:t>
            </w:r>
            <w:r>
              <w:fldChar w:fldCharType="begin"/>
            </w:r>
            <w:r>
              <w:instrText xml:space="preserve"> XE "Windows Embedded 8 et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D2AE0DD" w14:textId="77777777" w:rsidR="00D80E32" w:rsidRDefault="00D80E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101549A" w14:textId="77777777" w:rsidR="00D80E32" w:rsidRDefault="00D80E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B177B61" w14:textId="77777777" w:rsidR="00D80E32" w:rsidRDefault="00B50EA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EE4ED24" w14:textId="77777777" w:rsidR="00D80E32" w:rsidRDefault="00B50EA9">
            <w:pPr>
              <w:pStyle w:val="ProductList-TableBody"/>
              <w:jc w:val="center"/>
            </w:pPr>
            <w:r>
              <w:t>X</w:t>
            </w:r>
          </w:p>
        </w:tc>
      </w:tr>
      <w:tr w:rsidR="00D80E32" w14:paraId="4421B1D4" w14:textId="77777777">
        <w:tc>
          <w:tcPr>
            <w:tcW w:w="4660" w:type="dxa"/>
            <w:tcBorders>
              <w:top w:val="single" w:sz="4" w:space="0" w:color="000000"/>
              <w:left w:val="single" w:sz="4" w:space="0" w:color="000000"/>
              <w:bottom w:val="single" w:sz="4" w:space="0" w:color="000000"/>
              <w:right w:val="single" w:sz="4" w:space="0" w:color="000000"/>
            </w:tcBorders>
          </w:tcPr>
          <w:p w14:paraId="395A967B" w14:textId="77777777" w:rsidR="00D80E32" w:rsidRDefault="00B50EA9">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34BC206" w14:textId="77777777" w:rsidR="00D80E32" w:rsidRDefault="00D80E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C5F5C1C" w14:textId="77777777" w:rsidR="00D80E32" w:rsidRDefault="00D80E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15D88A6" w14:textId="77777777" w:rsidR="00D80E32" w:rsidRDefault="00B50EA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C500021" w14:textId="77777777" w:rsidR="00D80E32" w:rsidRDefault="00B50EA9">
            <w:pPr>
              <w:pStyle w:val="ProductList-TableBody"/>
              <w:jc w:val="center"/>
            </w:pPr>
            <w:r>
              <w:t>X</w:t>
            </w:r>
          </w:p>
        </w:tc>
      </w:tr>
      <w:tr w:rsidR="00D80E32" w14:paraId="48BFBA5A" w14:textId="77777777">
        <w:tc>
          <w:tcPr>
            <w:tcW w:w="4660" w:type="dxa"/>
            <w:tcBorders>
              <w:top w:val="single" w:sz="4" w:space="0" w:color="000000"/>
              <w:left w:val="single" w:sz="4" w:space="0" w:color="000000"/>
              <w:bottom w:val="single" w:sz="4" w:space="0" w:color="000000"/>
              <w:right w:val="single" w:sz="4" w:space="0" w:color="000000"/>
            </w:tcBorders>
          </w:tcPr>
          <w:p w14:paraId="5BAFE290" w14:textId="77777777" w:rsidR="00D80E32" w:rsidRDefault="00B50EA9">
            <w:pPr>
              <w:pStyle w:val="ProductList-TableBody"/>
            </w:pPr>
            <w:r>
              <w:t>Windows Embarqué pour Point of Service</w:t>
            </w:r>
            <w:r>
              <w:fldChar w:fldCharType="begin"/>
            </w:r>
            <w:r>
              <w:instrText xml:space="preserve"> XE "Windows Embarqué pour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5939245" w14:textId="77777777" w:rsidR="00D80E32" w:rsidRDefault="00D80E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95F2062" w14:textId="77777777" w:rsidR="00D80E32" w:rsidRDefault="00D80E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16A15BD" w14:textId="77777777" w:rsidR="00D80E32" w:rsidRDefault="00B50EA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DD0A7BB" w14:textId="77777777" w:rsidR="00D80E32" w:rsidRDefault="00B50EA9">
            <w:pPr>
              <w:pStyle w:val="ProductList-TableBody"/>
              <w:jc w:val="center"/>
            </w:pPr>
            <w:r>
              <w:t>X</w:t>
            </w:r>
          </w:p>
        </w:tc>
      </w:tr>
      <w:tr w:rsidR="00D80E32" w14:paraId="2C043DE2" w14:textId="77777777">
        <w:tc>
          <w:tcPr>
            <w:tcW w:w="4660" w:type="dxa"/>
            <w:tcBorders>
              <w:top w:val="single" w:sz="4" w:space="0" w:color="000000"/>
              <w:left w:val="single" w:sz="4" w:space="0" w:color="000000"/>
              <w:bottom w:val="single" w:sz="4" w:space="0" w:color="000000"/>
              <w:right w:val="single" w:sz="4" w:space="0" w:color="000000"/>
            </w:tcBorders>
          </w:tcPr>
          <w:p w14:paraId="7E5CEDA0" w14:textId="77777777" w:rsidR="00D80E32" w:rsidRDefault="00B50EA9">
            <w:pPr>
              <w:pStyle w:val="ProductList-TableBody"/>
            </w:pPr>
            <w:r>
              <w:t>Windows Embarqué POSReady 2009</w:t>
            </w:r>
            <w:r>
              <w:fldChar w:fldCharType="begin"/>
            </w:r>
            <w:r>
              <w:instrText xml:space="preserve"> XE "Windows Embarqué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E1518A6" w14:textId="77777777" w:rsidR="00D80E32" w:rsidRDefault="00D80E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A5F6628" w14:textId="77777777" w:rsidR="00D80E32" w:rsidRDefault="00D80E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8DEDBCE" w14:textId="77777777" w:rsidR="00D80E32" w:rsidRDefault="00B50EA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8A34E6A" w14:textId="77777777" w:rsidR="00D80E32" w:rsidRDefault="00B50EA9">
            <w:pPr>
              <w:pStyle w:val="ProductList-TableBody"/>
              <w:jc w:val="center"/>
            </w:pPr>
            <w:r>
              <w:t>X</w:t>
            </w:r>
          </w:p>
        </w:tc>
      </w:tr>
      <w:tr w:rsidR="00D80E32" w14:paraId="11763CAE" w14:textId="77777777">
        <w:tc>
          <w:tcPr>
            <w:tcW w:w="4660" w:type="dxa"/>
            <w:tcBorders>
              <w:top w:val="single" w:sz="4" w:space="0" w:color="000000"/>
              <w:left w:val="single" w:sz="4" w:space="0" w:color="000000"/>
              <w:bottom w:val="single" w:sz="4" w:space="0" w:color="000000"/>
              <w:right w:val="single" w:sz="4" w:space="0" w:color="000000"/>
            </w:tcBorders>
          </w:tcPr>
          <w:p w14:paraId="39C6C6DE" w14:textId="77777777" w:rsidR="00D80E32" w:rsidRDefault="00B50EA9">
            <w:pPr>
              <w:pStyle w:val="ProductList-TableBody"/>
            </w:pPr>
            <w:r>
              <w:t>Windows Embarqué POSReady 7</w:t>
            </w:r>
            <w:r>
              <w:fldChar w:fldCharType="begin"/>
            </w:r>
            <w:r>
              <w:instrText xml:space="preserve"> XE "Windows Embarqué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9C7FC3B" w14:textId="77777777" w:rsidR="00D80E32" w:rsidRDefault="00D80E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8242526" w14:textId="77777777" w:rsidR="00D80E32" w:rsidRDefault="00D80E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DB1E1BF" w14:textId="77777777" w:rsidR="00D80E32" w:rsidRDefault="00B50EA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C2E260A" w14:textId="77777777" w:rsidR="00D80E32" w:rsidRDefault="00B50EA9">
            <w:pPr>
              <w:pStyle w:val="ProductList-TableBody"/>
              <w:jc w:val="center"/>
            </w:pPr>
            <w:r>
              <w:t>X</w:t>
            </w:r>
          </w:p>
        </w:tc>
      </w:tr>
      <w:tr w:rsidR="00D80E32" w14:paraId="1FEBAA5C" w14:textId="77777777">
        <w:tc>
          <w:tcPr>
            <w:tcW w:w="4660" w:type="dxa"/>
            <w:tcBorders>
              <w:top w:val="single" w:sz="4" w:space="0" w:color="000000"/>
              <w:left w:val="single" w:sz="4" w:space="0" w:color="000000"/>
              <w:bottom w:val="single" w:sz="4" w:space="0" w:color="000000"/>
              <w:right w:val="single" w:sz="4" w:space="0" w:color="000000"/>
            </w:tcBorders>
          </w:tcPr>
          <w:p w14:paraId="00029A2F" w14:textId="77777777" w:rsidR="00D80E32" w:rsidRDefault="00B50EA9">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EE1AEAC" w14:textId="77777777" w:rsidR="00D80E32" w:rsidRDefault="00D80E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2F70621" w14:textId="77777777" w:rsidR="00D80E32" w:rsidRDefault="00D80E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9B2FB2D" w14:textId="77777777" w:rsidR="00D80E32" w:rsidRDefault="00B50EA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25AC95B" w14:textId="77777777" w:rsidR="00D80E32" w:rsidRDefault="00B50EA9">
            <w:pPr>
              <w:pStyle w:val="ProductList-TableBody"/>
              <w:jc w:val="center"/>
            </w:pPr>
            <w:r>
              <w:t>X</w:t>
            </w:r>
          </w:p>
        </w:tc>
      </w:tr>
      <w:tr w:rsidR="00D80E32" w14:paraId="50072E05" w14:textId="77777777">
        <w:tc>
          <w:tcPr>
            <w:tcW w:w="4660" w:type="dxa"/>
            <w:tcBorders>
              <w:top w:val="single" w:sz="4" w:space="0" w:color="000000"/>
              <w:left w:val="single" w:sz="4" w:space="0" w:color="000000"/>
              <w:bottom w:val="single" w:sz="4" w:space="0" w:color="000000"/>
              <w:right w:val="single" w:sz="4" w:space="0" w:color="000000"/>
            </w:tcBorders>
          </w:tcPr>
          <w:p w14:paraId="2EF36078" w14:textId="77777777" w:rsidR="00D80E32" w:rsidRDefault="00B50EA9">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9C8954A" w14:textId="77777777" w:rsidR="00D80E32" w:rsidRDefault="00D80E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F140C7A" w14:textId="77777777" w:rsidR="00D80E32" w:rsidRDefault="00D80E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F2F80EF" w14:textId="77777777" w:rsidR="00D80E32" w:rsidRDefault="00B50EA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C7217C8" w14:textId="77777777" w:rsidR="00D80E32" w:rsidRDefault="00B50EA9">
            <w:pPr>
              <w:pStyle w:val="ProductList-TableBody"/>
              <w:jc w:val="center"/>
            </w:pPr>
            <w:r>
              <w:t>X</w:t>
            </w:r>
          </w:p>
        </w:tc>
      </w:tr>
      <w:tr w:rsidR="00D80E32" w14:paraId="0609EABC" w14:textId="77777777">
        <w:tc>
          <w:tcPr>
            <w:tcW w:w="4660" w:type="dxa"/>
            <w:tcBorders>
              <w:top w:val="single" w:sz="4" w:space="0" w:color="000000"/>
              <w:left w:val="single" w:sz="4" w:space="0" w:color="000000"/>
              <w:bottom w:val="single" w:sz="4" w:space="0" w:color="000000"/>
              <w:right w:val="single" w:sz="4" w:space="0" w:color="000000"/>
            </w:tcBorders>
          </w:tcPr>
          <w:p w14:paraId="3E7D51E7" w14:textId="77777777" w:rsidR="00D80E32" w:rsidRDefault="00B50EA9">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8BBEDD2" w14:textId="77777777" w:rsidR="00D80E32" w:rsidRDefault="00D80E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C9F8881" w14:textId="77777777" w:rsidR="00D80E32" w:rsidRDefault="00D80E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F446FF6" w14:textId="77777777" w:rsidR="00D80E32" w:rsidRDefault="00B50EA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F882BEC" w14:textId="77777777" w:rsidR="00D80E32" w:rsidRDefault="00B50EA9">
            <w:pPr>
              <w:pStyle w:val="ProductList-TableBody"/>
              <w:jc w:val="center"/>
            </w:pPr>
            <w:r>
              <w:t>X</w:t>
            </w:r>
          </w:p>
        </w:tc>
      </w:tr>
      <w:tr w:rsidR="00D80E32" w14:paraId="344D5627" w14:textId="77777777">
        <w:tc>
          <w:tcPr>
            <w:tcW w:w="4660" w:type="dxa"/>
            <w:tcBorders>
              <w:top w:val="single" w:sz="4" w:space="0" w:color="000000"/>
              <w:left w:val="single" w:sz="4" w:space="0" w:color="000000"/>
              <w:bottom w:val="single" w:sz="4" w:space="0" w:color="000000"/>
              <w:right w:val="single" w:sz="4" w:space="0" w:color="000000"/>
            </w:tcBorders>
          </w:tcPr>
          <w:p w14:paraId="457ED449" w14:textId="77777777" w:rsidR="00D80E32" w:rsidRDefault="00B50EA9">
            <w:pPr>
              <w:pStyle w:val="ProductList-TableBody"/>
            </w:pPr>
            <w:r>
              <w:t>Windows Embedded Standard 8</w:t>
            </w:r>
            <w:r>
              <w:fldChar w:fldCharType="begin"/>
            </w:r>
            <w:r>
              <w:instrText xml:space="preserve"> XE "Windows Embedded Standard 8"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DA2D1E2" w14:textId="77777777" w:rsidR="00D80E32" w:rsidRDefault="00D80E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A5A8B04" w14:textId="77777777" w:rsidR="00D80E32" w:rsidRDefault="00D80E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E93EFF8" w14:textId="77777777" w:rsidR="00D80E32" w:rsidRDefault="00B50EA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C69DCED" w14:textId="77777777" w:rsidR="00D80E32" w:rsidRDefault="00B50EA9">
            <w:pPr>
              <w:pStyle w:val="ProductList-TableBody"/>
              <w:jc w:val="center"/>
            </w:pPr>
            <w:r>
              <w:t>X</w:t>
            </w:r>
          </w:p>
        </w:tc>
      </w:tr>
    </w:tbl>
    <w:p w14:paraId="15EED8EF" w14:textId="77777777" w:rsidR="00D80E32" w:rsidRDefault="00B50EA9">
      <w:pPr>
        <w:pStyle w:val="ProductList-BodyIndented"/>
      </w:pPr>
      <w:r>
        <w:rPr>
          <w:i/>
          <w:vertAlign w:val="superscript"/>
        </w:rPr>
        <w:t>1</w:t>
      </w:r>
      <w:r>
        <w:rPr>
          <w:i/>
        </w:rPr>
        <w:t xml:space="preserve">Également applicable aux Dispositifs Éligibles acquis par l’intermédiaire de fusions ou d’acquisitions </w:t>
      </w:r>
    </w:p>
    <w:p w14:paraId="0704F63C" w14:textId="77777777" w:rsidR="00D80E32" w:rsidRDefault="00D80E32">
      <w:pPr>
        <w:pStyle w:val="ProductList-BodyIndented"/>
      </w:pPr>
    </w:p>
    <w:p w14:paraId="6467121E" w14:textId="77777777" w:rsidR="00D80E32" w:rsidRDefault="00B50EA9">
      <w:pPr>
        <w:pStyle w:val="ProductList-BodyIndented"/>
      </w:pPr>
      <w:r>
        <w:rPr>
          <w:b/>
        </w:rPr>
        <w:t>2.2.3. Systèmes d’Exploitation Éligibles à Utilisation Restreinte</w:t>
      </w:r>
    </w:p>
    <w:p w14:paraId="612EFD2F" w14:textId="77777777" w:rsidR="00D80E32" w:rsidRDefault="00B50EA9">
      <w:pPr>
        <w:pStyle w:val="ProductList-BodyIndented"/>
      </w:pPr>
      <w:r>
        <w:t>Le droit d’utiliser les logiciels Windows acquis dans le cadre d’un contrat de licence en volume sur un dispositif sous licence avec un SE Éligible à Utilisation Restreinte est limité à l’usage spécifique pour lequel le dispositif a été conçu. Le dispositif qui exécute le logiciel Windows acquis ne doit pas être utilisé comme un PC à usage général ou comme substitut commercialement viable d’un tel système. Les logiciels Windows acquis installés sur des dispositifs sous licence avec une version Point de Vente de Windows Embedded doivent être principalement utilisés pour exécuter une application Point de Vente.</w:t>
      </w:r>
    </w:p>
    <w:p w14:paraId="62B3F0AE" w14:textId="77777777" w:rsidR="00D80E32" w:rsidRDefault="00D80E32">
      <w:pPr>
        <w:pStyle w:val="ProductList-BodyIndented"/>
      </w:pPr>
    </w:p>
    <w:p w14:paraId="2C251FAD" w14:textId="77777777" w:rsidR="00D80E32" w:rsidRDefault="00B50EA9">
      <w:pPr>
        <w:pStyle w:val="ProductList-BodyIndented"/>
      </w:pPr>
      <w:r>
        <w:rPr>
          <w:b/>
        </w:rPr>
        <w:t>2.2.3.2 Restrictions d’achat de Software Assurance relatives aux Systèmes d’Exploitation Éligibles à Utilisation Restreinte</w:t>
      </w:r>
    </w:p>
    <w:p w14:paraId="273CE8DF" w14:textId="77777777" w:rsidR="00D80E32" w:rsidRDefault="00B50EA9">
      <w:pPr>
        <w:pStyle w:val="ProductList-BodyIndented"/>
      </w:pPr>
      <w:r>
        <w:t>L’acquisition de Software Assurance pour des dispositifs concédés sous licence avec des Systèmes d’Exploitation Éligibles à Utilisation Restreinte peut ne pas être autorisée. Cette limitation ne s’applique pas aux dispositifs couverts par une Licence Windows 10 IoT Retail ou Thin Clients.</w:t>
      </w:r>
    </w:p>
    <w:p w14:paraId="66BE6F41" w14:textId="77777777" w:rsidR="00D80E32" w:rsidRDefault="00D80E32">
      <w:pPr>
        <w:pStyle w:val="ProductList-BodyIndented"/>
      </w:pPr>
    </w:p>
    <w:p w14:paraId="32BEEBF4" w14:textId="77777777" w:rsidR="00D80E32" w:rsidRDefault="00B50EA9">
      <w:pPr>
        <w:pStyle w:val="ProductList-ClauseHeading"/>
        <w:outlineLvl w:val="4"/>
      </w:pPr>
      <w:r>
        <w:t>2.3 Mélange de licences par Utilisateur et de licences par Dispositif dans les Accords de Mise en Œuvre Entreprise</w:t>
      </w:r>
    </w:p>
    <w:p w14:paraId="616EB339" w14:textId="77777777" w:rsidR="00D80E32" w:rsidRDefault="00B50EA9">
      <w:pPr>
        <w:pStyle w:val="ProductList-Body"/>
      </w:pPr>
      <w:r>
        <w:t>Les Clients peuvent mélanger des licences Windows par Dispositif et par Utilisateur dans des Accords de Mise en Œuvre Entreprise si 1) tous les utilisateurs de Dispositifs Éligibles sans licence obtiennent une licence Windows par Utilisateur, et 2) tous les Dispositifs Éligibles utilisés par des utilisateurs sans licence obtiennent une licence Windows par Dispositif.</w:t>
      </w:r>
    </w:p>
    <w:p w14:paraId="6EDE8BC3" w14:textId="77777777" w:rsidR="00D80E32" w:rsidRDefault="00D80E32">
      <w:pPr>
        <w:pStyle w:val="ProductList-Body"/>
      </w:pPr>
    </w:p>
    <w:p w14:paraId="6AA4B3EB" w14:textId="77777777" w:rsidR="00D80E32" w:rsidRDefault="00B50EA9">
      <w:pPr>
        <w:pStyle w:val="ProductList-ClauseHeading"/>
        <w:outlineLvl w:val="4"/>
      </w:pPr>
      <w:r>
        <w:t>2.4 Mises à Jour Windows Pro/Entreprise sans version pour la République populaire de Chine</w:t>
      </w:r>
    </w:p>
    <w:p w14:paraId="4B9736C8" w14:textId="77777777" w:rsidR="00D80E32" w:rsidRDefault="00B50EA9">
      <w:pPr>
        <w:pStyle w:val="ProductList-Body"/>
      </w:pPr>
      <w:r>
        <w:t xml:space="preserve">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sans version Windows Entreprise et Windows Professionnel ne sont disponibles que pour la République populaire de Chine sous contrat de licence Select Plus, Select et Open (deux points).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valent pour une seule édition. Les Clients doivent par conséquent utiliser une version de la même édition que celle du logiciel acquis. Les conditions relatives aux Systèmes d’Exploitation Éligibles pour les éditions Entreprise et Pro de Windows 10 s‘appliquent aux Licences sans version Windows Entreprise et Professionnel, respectivement.</w:t>
      </w:r>
    </w:p>
    <w:p w14:paraId="031D6C87" w14:textId="77777777" w:rsidR="00D80E32" w:rsidRDefault="00D80E32">
      <w:pPr>
        <w:pStyle w:val="ProductList-Body"/>
      </w:pPr>
    </w:p>
    <w:p w14:paraId="1AD930AA" w14:textId="77777777" w:rsidR="00D80E32" w:rsidRDefault="00B50EA9">
      <w:pPr>
        <w:pStyle w:val="ProductList-ClauseHeading"/>
        <w:outlineLvl w:val="4"/>
      </w:pPr>
      <w:r>
        <w:t>2.5 Création de masters tiers</w:t>
      </w:r>
    </w:p>
    <w:p w14:paraId="192CB763" w14:textId="77777777" w:rsidR="00D80E32" w:rsidRDefault="00B50EA9">
      <w:pPr>
        <w:pStyle w:val="ProductList-Body"/>
      </w:pPr>
      <w:r>
        <w:t xml:space="preserve">Pour qu’un tiers soit autorisé à créer des masters de dispositifs d’un Client, ce dernier doit fournir au tiers la documentation écrite attestant qu’il est titulaire des licenses d’installation requises. </w:t>
      </w:r>
    </w:p>
    <w:p w14:paraId="63842256" w14:textId="77777777" w:rsidR="00D80E32" w:rsidRDefault="00D80E32">
      <w:pPr>
        <w:pStyle w:val="ProductList-Body"/>
      </w:pPr>
    </w:p>
    <w:p w14:paraId="5F26211F" w14:textId="77777777" w:rsidR="00D80E32" w:rsidRDefault="00B50EA9">
      <w:pPr>
        <w:pStyle w:val="ProductList-ClauseHeading"/>
        <w:outlineLvl w:val="4"/>
      </w:pPr>
      <w:r>
        <w:lastRenderedPageBreak/>
        <w:t>2.6 Options d’approvisionnement régional</w:t>
      </w:r>
    </w:p>
    <w:p w14:paraId="54D180F8" w14:textId="77777777" w:rsidR="00D80E32" w:rsidRDefault="00B50EA9">
      <w:pPr>
        <w:pStyle w:val="ProductList-SubClauseHeading"/>
        <w:outlineLvl w:val="5"/>
      </w:pPr>
      <w:r>
        <w:t>2.6.1 Éditions Windows KN</w:t>
      </w:r>
    </w:p>
    <w:p w14:paraId="044D9AB7" w14:textId="77777777" w:rsidR="00D80E32" w:rsidRDefault="00B50EA9">
      <w:pPr>
        <w:pStyle w:val="ProductList-BodyIndented"/>
      </w:pPr>
      <w:r>
        <w:t>Les Clients situés en Corée et liés par un contrat ou un accord de mise en œuvre de licence en volume en vigueur sont autorisés à acheter des supports pour les éditions Windows KN en vue d’un déploiement et d’une utilisation en Corée. Aucune autre utilisation n’est autorisée.</w:t>
      </w:r>
    </w:p>
    <w:p w14:paraId="3035122F" w14:textId="77777777" w:rsidR="00D80E32" w:rsidRDefault="00D80E32">
      <w:pPr>
        <w:pStyle w:val="ProductList-BodyIndented"/>
      </w:pPr>
    </w:p>
    <w:p w14:paraId="7F075549" w14:textId="77777777" w:rsidR="00D80E32" w:rsidRDefault="00B50EA9">
      <w:pPr>
        <w:pStyle w:val="ProductList-SubClauseHeading"/>
        <w:outlineLvl w:val="5"/>
      </w:pPr>
      <w:r>
        <w:t>2.6.2 Éditions Windows N (sans Lecteur Windows Media)</w:t>
      </w:r>
    </w:p>
    <w:p w14:paraId="575FC4E8" w14:textId="77777777" w:rsidR="00D80E32" w:rsidRDefault="00B50EA9">
      <w:pPr>
        <w:pStyle w:val="ProductList-BodyIndented"/>
      </w:pPr>
      <w:r>
        <w:t>Les clients situés dans des pays appartenant à l’Union européenne (UE) ou à l’Association Européenne de Libre Échange (AELE) et liés par un contrat ou un accord de mise en œuvre de licence en volume en vigueur sont autorisés à acheter des supports pour les éditions Microsoft Windows N en vue d’un déploiement et d’une utilisation dans des pays appartenant à l’Union européenne (UE) ou à l’Association Européenne de Libre Échange (AELE). (Pour les besoins du contrat Licence Open, un « contrat en vigueur » est un contrat associé à un Numéro d’Autorisation de Licence Open actif.)</w:t>
      </w:r>
    </w:p>
    <w:p w14:paraId="1011EDFF" w14:textId="77777777" w:rsidR="00D80E32" w:rsidRDefault="00D80E32">
      <w:pPr>
        <w:pStyle w:val="ProductList-BodyIndented"/>
      </w:pPr>
    </w:p>
    <w:p w14:paraId="1AE410D4" w14:textId="77777777" w:rsidR="00D80E32" w:rsidRDefault="00B50EA9">
      <w:pPr>
        <w:pStyle w:val="ProductList-ClauseHeading"/>
        <w:outlineLvl w:val="4"/>
      </w:pPr>
      <w:r>
        <w:t>2.7 Kit Entreprise Windows Embedded 8 Standard</w:t>
      </w:r>
    </w:p>
    <w:p w14:paraId="3A66498B" w14:textId="77777777" w:rsidR="00D80E32" w:rsidRDefault="00B50EA9">
      <w:pPr>
        <w:pStyle w:val="ProductList-Body"/>
      </w:pPr>
      <w:r>
        <w:t>L’utilisation des fonctions logicielles du Kit Entreprise Windows Embedded 8 Standard est soumise aux conditions de licence du logiciel Windows Embedded 8 Standard sous-jacent. Le droit d’utiliser les fonctions logicielles prendra fin à l’expiration du droit d’utiliser le logiciel sous-jacent. La Licence de Kit Entreprise Windows Embedded 8 Standard doit être assignée de manière permanente à un seul dispositif et ne peut être transférée à tout autre dispositif.</w:t>
      </w:r>
    </w:p>
    <w:p w14:paraId="012019A4" w14:textId="77777777" w:rsidR="00D80E32" w:rsidRDefault="00D80E32">
      <w:pPr>
        <w:pStyle w:val="ProductList-Body"/>
      </w:pPr>
    </w:p>
    <w:p w14:paraId="47844846" w14:textId="77777777" w:rsidR="00D80E32" w:rsidRDefault="00B50EA9">
      <w:pPr>
        <w:pStyle w:val="ProductList-ClauseHeading"/>
        <w:outlineLvl w:val="4"/>
      </w:pPr>
      <w:r>
        <w:t>2.8 Conditions requises pour la mise à jour Windows 10 Famille à Professionnel pour Microsoft 365 Business</w:t>
      </w:r>
    </w:p>
    <w:p w14:paraId="38D578E7" w14:textId="77777777" w:rsidR="00D80E32" w:rsidRDefault="00B50EA9">
      <w:pPr>
        <w:pStyle w:val="ProductList-Body"/>
      </w:pPr>
      <w:r>
        <w:t>Les clients en Australie, au Canada, aux États-Unis, en Islande, au Japon, en Norvège, en Nouvelle-Zélande, en Suisse ou dans n’importe quel pays de l’Union européenne peuvent acquérir autant de licences de mise à jour de Windows 10 Famille à Professionnel pour Microsoft 365 Business qu’ils le souhaitent jusqu’à concurrence du nombre d’abonnements Microsoft 365 Business qu’ils ont souscrits. Nonobstant toute stipulation contraire à l’Article 2.2 Systèmes d’exploitation éligibles, les Clients peuvent installer la mise à jour Windows 10 Famille à Professionnel pour le logiciel Microsoft 365 Business sur des dispositifs sous licence avec Windows Édition Familiale version 7 ou ultérieure.</w:t>
      </w:r>
    </w:p>
    <w:p w14:paraId="708C0231" w14:textId="77777777" w:rsidR="00D80E32" w:rsidRDefault="00D80E32">
      <w:pPr>
        <w:pStyle w:val="ProductList-Body"/>
      </w:pPr>
    </w:p>
    <w:p w14:paraId="463D0E8E" w14:textId="77777777" w:rsidR="00D80E32" w:rsidRDefault="00B50EA9">
      <w:pPr>
        <w:pStyle w:val="ProductList-ClauseHeading"/>
        <w:outlineLvl w:val="4"/>
      </w:pPr>
      <w:r>
        <w:t>2.9 Conditions requises pour l’achat de Licences de Droits Windows 10 Famille à Professionnel pour E3/E5</w:t>
      </w:r>
    </w:p>
    <w:p w14:paraId="2F64480F" w14:textId="77777777" w:rsidR="00D80E32" w:rsidRDefault="00B50EA9">
      <w:pPr>
        <w:pStyle w:val="ProductList-SubClauseHeading"/>
        <w:outlineLvl w:val="5"/>
      </w:pPr>
      <w:r>
        <w:t>2.9.1 Conditions préalables</w:t>
      </w:r>
    </w:p>
    <w:p w14:paraId="352D458F" w14:textId="77777777" w:rsidR="00D80E32" w:rsidRDefault="00B50EA9">
      <w:pPr>
        <w:pStyle w:val="ProductList-BodyIndented"/>
      </w:pPr>
      <w:r>
        <w:t>Nonobstant la Section 2.2 Systèmes d’exploitation éligibles, les Clients en Australie, au Canada, en Islande, au Japon, en Nouvelle Zélande, en Norvège, en Suisse, aux États-Unis ou dans tout pays de l’Union européenne sont éligibles aux Licences de Droits Windows 10 Famille à Professionnel pour des dispositifs concédés sous licence avec Windows Home version 7 ou ultérieure s’ils ont disposés des licences suivantes sans interruption depuis le 1er mars 2017 :</w:t>
      </w:r>
    </w:p>
    <w:p w14:paraId="24D25E2F" w14:textId="77777777" w:rsidR="00D80E32" w:rsidRDefault="00B50EA9" w:rsidP="00B50EA9">
      <w:pPr>
        <w:pStyle w:val="ProductList-Bullet"/>
        <w:numPr>
          <w:ilvl w:val="1"/>
          <w:numId w:val="25"/>
        </w:numPr>
      </w:pPr>
      <w:r>
        <w:t xml:space="preserve">Windows 10 Entreprise par dispositif avec SA active </w:t>
      </w:r>
    </w:p>
    <w:p w14:paraId="357405BF" w14:textId="77777777" w:rsidR="00D80E32" w:rsidRDefault="00B50EA9" w:rsidP="00B50EA9">
      <w:pPr>
        <w:pStyle w:val="ProductList-Bullet"/>
        <w:numPr>
          <w:ilvl w:val="1"/>
          <w:numId w:val="25"/>
        </w:numPr>
      </w:pPr>
      <w:r>
        <w:t>SL Utilisateur Windows 10 Entreprise E3/E5</w:t>
      </w:r>
    </w:p>
    <w:p w14:paraId="3F0D2D9B" w14:textId="77777777" w:rsidR="00D80E32" w:rsidRDefault="00D80E32">
      <w:pPr>
        <w:pStyle w:val="ProductList-BodyIndented"/>
      </w:pPr>
    </w:p>
    <w:p w14:paraId="779B5624" w14:textId="77777777" w:rsidR="00D80E32" w:rsidRDefault="00B50EA9">
      <w:pPr>
        <w:pStyle w:val="ProductList-SubClauseHeading"/>
        <w:outlineLvl w:val="5"/>
      </w:pPr>
      <w:r>
        <w:t>2.9.2 Conditions d’achat</w:t>
      </w:r>
    </w:p>
    <w:p w14:paraId="1D44A42F" w14:textId="77777777" w:rsidR="00D80E32" w:rsidRDefault="00B50EA9">
      <w:pPr>
        <w:pStyle w:val="ProductList-BodyIndented"/>
      </w:pPr>
      <w:r>
        <w:t xml:space="preserve">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de Droits Windows 10 Famille à Professionnel ne sont disponibles que sous la forme d’un achat unique, dans le cadre duquel toutes les unités doivent être placées sur une seule et même commande. Les Clients sont tenus d’acheter une licence pour chaque dispositif qui est concédé sous licence avec Windows 10 Famille et satisfait au moins un des critères suivants :</w:t>
      </w:r>
    </w:p>
    <w:p w14:paraId="6D5B5159" w14:textId="77777777" w:rsidR="00D80E32" w:rsidRDefault="00B50EA9" w:rsidP="00B50EA9">
      <w:pPr>
        <w:pStyle w:val="ProductList-Bullet"/>
        <w:numPr>
          <w:ilvl w:val="1"/>
          <w:numId w:val="26"/>
        </w:numPr>
      </w:pPr>
      <w:r>
        <w:t xml:space="preserve">est concédé sous licence avec Windows 10 Entreprise par dispositif, ou </w:t>
      </w:r>
    </w:p>
    <w:p w14:paraId="634CBEF6" w14:textId="77777777" w:rsidR="00D80E32" w:rsidRDefault="00B50EA9" w:rsidP="00B50EA9">
      <w:pPr>
        <w:pStyle w:val="ProductList-Bullet"/>
        <w:numPr>
          <w:ilvl w:val="1"/>
          <w:numId w:val="26"/>
        </w:numPr>
      </w:pPr>
      <w:r>
        <w:t>sur lequel la version Professionnel ou Entreprise et installée et utilisée par un Utilisateur Titulaire d’une Licence Windows 10 Entreprise E3/E5</w:t>
      </w:r>
    </w:p>
    <w:p w14:paraId="1246D87C" w14:textId="77777777" w:rsidR="00D80E32" w:rsidRDefault="00D80E32">
      <w:pPr>
        <w:pStyle w:val="ProductList-BodyIndented"/>
      </w:pPr>
    </w:p>
    <w:p w14:paraId="42EBBCDA" w14:textId="77777777" w:rsidR="00D80E32" w:rsidRDefault="00B50EA9">
      <w:pPr>
        <w:pStyle w:val="ProductList-SubClauseHeading"/>
        <w:outlineLvl w:val="5"/>
      </w:pPr>
      <w:r>
        <w:t>2.9.3 Restrictions de licence</w:t>
      </w:r>
    </w:p>
    <w:p w14:paraId="68B8CCB0" w14:textId="77777777" w:rsidR="00D80E32" w:rsidRDefault="00B50EA9">
      <w:pPr>
        <w:pStyle w:val="ProductList-BodyIndented"/>
      </w:pPr>
      <w:r>
        <w:t>Cette licence ne concède pas les droits d’installer ni d’exécuter une Instance d’une version antérieure de Windows 10 Professionnel. Les droits de réattribution ne s’appliquent qu’à un dispositif de remplacement utilisant un système d’exploitation Professionnel ou Entreprise éligible.</w:t>
      </w:r>
    </w:p>
    <w:p w14:paraId="14915F72" w14:textId="77777777" w:rsidR="00D80E32" w:rsidRDefault="00D80E32">
      <w:pPr>
        <w:pStyle w:val="ProductList-BodyIndented"/>
      </w:pPr>
    </w:p>
    <w:p w14:paraId="28075449" w14:textId="77777777" w:rsidR="00D80E32" w:rsidRDefault="00B50EA9">
      <w:pPr>
        <w:pStyle w:val="ProductList-ClauseHeading"/>
        <w:outlineLvl w:val="4"/>
      </w:pPr>
      <w:r>
        <w:t>2.10 MDATP pour appareils multiplateforme</w:t>
      </w:r>
    </w:p>
    <w:p w14:paraId="3C392D04" w14:textId="77777777" w:rsidR="00D80E32" w:rsidRDefault="00B50EA9">
      <w:pPr>
        <w:pStyle w:val="ProductList-Body"/>
      </w:pPr>
      <w:r>
        <w:t>Les utilisateurs de MDATP pour appareils multiplateforme</w:t>
      </w:r>
      <w:r>
        <w:fldChar w:fldCharType="begin"/>
      </w:r>
      <w:r>
        <w:instrText xml:space="preserve"> XE "MDATP pour appareils multiplateforme" </w:instrText>
      </w:r>
      <w:r>
        <w:fldChar w:fldCharType="end"/>
      </w:r>
      <w:r>
        <w:t xml:space="preserve"> titulaires d’une licence ne peuvent exécuter MDATP que sur maximum cinq appareils Windows simultanément.</w:t>
      </w:r>
    </w:p>
    <w:p w14:paraId="7880CAA4" w14:textId="77777777" w:rsidR="00D80E32" w:rsidRDefault="00D80E32">
      <w:pPr>
        <w:pStyle w:val="ProductList-Body"/>
      </w:pPr>
    </w:p>
    <w:p w14:paraId="7FEAEDC2" w14:textId="77777777" w:rsidR="00D80E32" w:rsidRDefault="00B50EA9">
      <w:pPr>
        <w:pStyle w:val="ProductList-ClauseHeading"/>
        <w:outlineLvl w:val="4"/>
      </w:pPr>
      <w:r>
        <w:t>2.11 Mises à jour automatiques.</w:t>
      </w:r>
    </w:p>
    <w:p w14:paraId="72B0392A" w14:textId="77777777" w:rsidR="00D80E32" w:rsidRDefault="00B50EA9">
      <w:pPr>
        <w:pStyle w:val="ProductList-Body"/>
      </w:pPr>
      <w:r>
        <w:t>Le Client autorise Microsoft à télécharger et à installer automatiquement des mises à jour sur les dispositifs exécutant Windows 10 sauf s’ils ont été configurés pour empêcher les mises à jour automatiques en utilisant les méthodes prises en charge. Toutes les mises à jour sont concédées sous licence en vertu des mêmes conditions que le Produit auquel elles s’appliquent.</w:t>
      </w:r>
    </w:p>
    <w:p w14:paraId="6D8DECAD" w14:textId="77777777" w:rsidR="00D80E32" w:rsidRDefault="00D80E32">
      <w:pPr>
        <w:pStyle w:val="ProductList-Body"/>
      </w:pPr>
    </w:p>
    <w:p w14:paraId="78BDA2C1" w14:textId="77777777" w:rsidR="00D80E32" w:rsidRDefault="00B50EA9">
      <w:pPr>
        <w:pStyle w:val="ProductList-ClauseHeading"/>
        <w:outlineLvl w:val="4"/>
      </w:pPr>
      <w:r>
        <w:t>2.12 Windows 7 ESU (Mises à jour de Sécurité Étendues)</w:t>
      </w:r>
    </w:p>
    <w:p w14:paraId="1E19B456" w14:textId="77777777" w:rsidR="00D80E32" w:rsidRDefault="00B50EA9">
      <w:pPr>
        <w:pStyle w:val="ProductList-Body"/>
      </w:pPr>
      <w:r>
        <w:t xml:space="preserve">Le Client peut acquérir des licences Windows 7 ESU par dispositif. Les dispositifs exécutant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local couvert par ESU ou accédant à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virtuels couverts par ESU doivent avoir été concédés sous licence Windows 7 ESU pour l’année de couverture concernée. Les dispositifs n’ont pas besoin de licence ESU pour accéder aux OSE Windows 7 couverts par ESU exécutés sur un Windows Virtual Desktop sur Azure. Les licences Windows 7 ESU 2020/2021/2022 pour M365 ne peuvent être attribuées qu’à des dispositifs avec une Software Assurance active ou utilisés exclusivement par des utilisateurs disposant de SL Windows Entreprise, VDA ou M365. Les licences Windows 7 ESU 2020/2021/2022 peuvent être attribuées à n’importe quel dispositif. Les licences Windows 7 ESU 2021 &amp; 2022 et Windows 7 ESU 2021 &amp; 2022 pour M365 ne peuvent être attribuées qu’à des dispositifs également couverts par des licences ESU pour l’année ou les années précédentes. </w:t>
      </w:r>
    </w:p>
    <w:p w14:paraId="5B280236" w14:textId="77777777" w:rsidR="00D80E32" w:rsidRDefault="00D80E32">
      <w:pPr>
        <w:pStyle w:val="ProductList-Body"/>
      </w:pPr>
    </w:p>
    <w:p w14:paraId="28E9A996" w14:textId="77777777" w:rsidR="00D80E32" w:rsidRDefault="00D80E32">
      <w:pPr>
        <w:pStyle w:val="ProductList-Body"/>
      </w:pPr>
    </w:p>
    <w:p w14:paraId="271B9C69" w14:textId="77777777" w:rsidR="00D80E32" w:rsidRDefault="00B50EA9">
      <w:pPr>
        <w:pStyle w:val="ProductList-ClauseHeading"/>
        <w:outlineLvl w:val="4"/>
      </w:pPr>
      <w:r>
        <w:t>2.13 Programmes Éducation et Charity</w:t>
      </w:r>
    </w:p>
    <w:p w14:paraId="694C3578" w14:textId="77777777" w:rsidR="00D80E32" w:rsidRDefault="00B50EA9">
      <w:pPr>
        <w:pStyle w:val="ProductList-SubClauseHeading"/>
        <w:outlineLvl w:val="5"/>
      </w:pPr>
      <w:r>
        <w:t>2.13.1 Attribution de licence</w:t>
      </w:r>
    </w:p>
    <w:p w14:paraId="2BAC27D1" w14:textId="77777777" w:rsidR="00D80E32" w:rsidRDefault="00B50EA9">
      <w:pPr>
        <w:pStyle w:val="ProductList-BodyIndented"/>
      </w:pPr>
      <w:r>
        <w:rPr>
          <w:b/>
        </w:rPr>
        <w:t>2.13.1.1 Attribution de Licences par Utilisateur</w:t>
      </w:r>
    </w:p>
    <w:p w14:paraId="068053FF" w14:textId="77777777" w:rsidR="00D80E32" w:rsidRDefault="00B50EA9">
      <w:pPr>
        <w:pStyle w:val="ProductList-BodyIndented"/>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doit être l'</w:t>
      </w:r>
      <w:r>
        <w:fldChar w:fldCharType="begin"/>
      </w:r>
      <w:r>
        <w:instrText xml:space="preserve"> AutoTextList   \s NoStyle \t "Utilisateur Principal désigne l’utilisateur se servant du Dispositif Sous Licence plus de 50 % du temps pendant toute période de quatre-vingt-dix (90) jours." </w:instrText>
      </w:r>
      <w:r>
        <w:fldChar w:fldCharType="separate"/>
      </w:r>
      <w:r>
        <w:rPr>
          <w:color w:val="0563C1"/>
        </w:rPr>
        <w:t>Utilisateur Principal</w:t>
      </w:r>
      <w:r>
        <w:fldChar w:fldCharType="end"/>
      </w:r>
      <w:r>
        <w:t xml:space="preserve"> d’au moins un (1) dispositif concédé sous licence pour un Système d’Exploitation Éligible répertorié à la section 2.2.2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Dispositif. </w:t>
      </w:r>
    </w:p>
    <w:p w14:paraId="042313AA" w14:textId="77777777" w:rsidR="00D80E32" w:rsidRDefault="00D80E32">
      <w:pPr>
        <w:pStyle w:val="ProductList-BodyIndented"/>
      </w:pPr>
    </w:p>
    <w:p w14:paraId="50B612CF" w14:textId="77777777" w:rsidR="00D80E32" w:rsidRDefault="00B50EA9">
      <w:pPr>
        <w:pStyle w:val="ProductList-BodyIndented"/>
      </w:pPr>
      <w:r>
        <w:rPr>
          <w:b/>
        </w:rPr>
        <w:t>2.13.1.2 Attribution de Licences par Dispositif</w:t>
      </w:r>
    </w:p>
    <w:p w14:paraId="73FC75EC" w14:textId="77777777" w:rsidR="00D80E32" w:rsidRDefault="00B50EA9">
      <w:pPr>
        <w:pStyle w:val="ProductList-BodyIndented"/>
      </w:pPr>
      <w:r>
        <w:t xml:space="preserve">Le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 xml:space="preserve"> doit avoir été concédé sous licence avec un SE Éligible répertorié à la section 2.2.2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Dispositif, et le SE Éligible doit être installé sur le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 xml:space="preserve">. L’attribution d’une license par Dispositif est permanente sauf si le Client a une Software Assurance pour ce dispositif. </w:t>
      </w:r>
    </w:p>
    <w:p w14:paraId="3744E010" w14:textId="77777777" w:rsidR="00D80E32" w:rsidRDefault="00D80E32">
      <w:pPr>
        <w:pStyle w:val="ProductList-BodyIndented"/>
      </w:pPr>
    </w:p>
    <w:p w14:paraId="68548D11" w14:textId="77777777" w:rsidR="00D80E32" w:rsidRDefault="00B50EA9">
      <w:pPr>
        <w:pStyle w:val="ProductList-SubClauseHeading"/>
        <w:outlineLvl w:val="5"/>
      </w:pPr>
      <w:r>
        <w:t>2.13.2 Droits relatifs aux éditions Windows des programmes Éducation</w:t>
      </w:r>
    </w:p>
    <w:p w14:paraId="0EB4BB6A" w14:textId="77777777" w:rsidR="00D80E32" w:rsidRDefault="00B50EA9">
      <w:pPr>
        <w:pStyle w:val="ProductList-BodyIndented"/>
      </w:pPr>
      <w:r>
        <w:t>Les licences Windows Éducation incluent les droits d’installation et d’activation de Windows Entreprise à la place de Windows Éducation.</w:t>
      </w:r>
    </w:p>
    <w:p w14:paraId="46869D1C" w14:textId="77777777" w:rsidR="00D80E32" w:rsidRDefault="00D80E32">
      <w:pPr>
        <w:pStyle w:val="ProductList-BodyIndented"/>
      </w:pPr>
    </w:p>
    <w:p w14:paraId="35461F94" w14:textId="77777777" w:rsidR="00D80E32" w:rsidRDefault="00B50EA9">
      <w:pPr>
        <w:pStyle w:val="ProductList-SubClauseHeading"/>
        <w:outlineLvl w:val="5"/>
      </w:pPr>
      <w:r>
        <w:t>2.13.3 Utilisation en laboratoire ou bibliothèque</w:t>
      </w:r>
    </w:p>
    <w:p w14:paraId="5E363386" w14:textId="77777777" w:rsidR="00D80E32" w:rsidRDefault="00B50EA9">
      <w:pPr>
        <w:pStyle w:val="ProductList-BodyIndented"/>
      </w:pPr>
      <w:r>
        <w:t xml:space="preserve">Les Établissements disposant de SL Windows Éducation E3/E5 ou Windows 10 Éducation (par dispositif) attribuées à l’ensemble des enseignants et employés, des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ou des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xml:space="preserve"> peuvent installer Windows 10 Éducation, Windows 10 Entreprise ou Windows 10 Pro Éducation dans les laboratoires ou les bibliothèques en accès libre de leur choix qui font partie de leur Organisation. L’utilisation de ce logiciel est soumise aux conditions de licence de Windows 10 Éducation. Cette disposition ne s’applique pas aux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Utilisateur acquises dans le cadre du Contrat Microsoft Cloud.</w:t>
      </w:r>
    </w:p>
    <w:p w14:paraId="606395D0" w14:textId="77777777" w:rsidR="00D80E32" w:rsidRDefault="00D80E32">
      <w:pPr>
        <w:pStyle w:val="ProductList-BodyIndented"/>
      </w:pPr>
    </w:p>
    <w:p w14:paraId="6777293F" w14:textId="77777777" w:rsidR="00D80E32" w:rsidRDefault="00B50EA9">
      <w:pPr>
        <w:pStyle w:val="ProductList-SubClauseHeading"/>
        <w:outlineLvl w:val="5"/>
      </w:pPr>
      <w:r>
        <w:t>2.13.4 Dispositifs partagés</w:t>
      </w:r>
    </w:p>
    <w:p w14:paraId="61764A2C" w14:textId="77777777" w:rsidR="00D80E32" w:rsidRDefault="00B50EA9">
      <w:pPr>
        <w:pStyle w:val="ProductList-BodyIndented"/>
      </w:pPr>
      <w:r>
        <w:t xml:space="preserve">Les Établissements disposant de SL Windows Éducation E3/E5 attribuées à l’ensemble des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xml:space="preserve"> ou des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sont autorisés à exécuter Windows 10 Éducation, Windows 10 Entreprise ou Windows 10 Pro Éducation sur tout dispositif partagé doté d’un système d’exploitation éligible qui font partie de leur Organisation. Aux fins du présent paragraphe, on entend par dispositif partagé un poste de travail qui n'est pas utilisé par une personne plus de 50 % du temps au cours d'une même journée de travail et qui n'est pas attribué à un </w:t>
      </w:r>
      <w:r>
        <w:fldChar w:fldCharType="begin"/>
      </w:r>
      <w:r>
        <w:instrText xml:space="preserve"> AutoTextList   \s NoStyle \t "Utilisateur Principal désigne l’utilisateur se servant du Dispositif Sous Licence plus de 50 % du temps pendant toute période de quatre-vingt-dix (90) jours." </w:instrText>
      </w:r>
      <w:r>
        <w:fldChar w:fldCharType="separate"/>
      </w:r>
      <w:r>
        <w:rPr>
          <w:color w:val="0563C1"/>
        </w:rPr>
        <w:t>Utilisateur Principal</w:t>
      </w:r>
      <w:r>
        <w:fldChar w:fldCharType="end"/>
      </w:r>
      <w:r>
        <w:t xml:space="preserve"> en tant que principal poste de travail. L'utilisation de Windows sur des dispositifs partagés n'est pas considérée comme l'utilisation d'un Produit de la Plateforme Éducation dans le cadre d’un Accord de Mise en Œuvre de Solutions Éducation. L’utilisation de ce logiciel est soumise aux conditions de Licence de Windows 10 Éducation.</w:t>
      </w:r>
    </w:p>
    <w:p w14:paraId="12087698" w14:textId="77777777" w:rsidR="00D80E32" w:rsidRDefault="00D80E32">
      <w:pPr>
        <w:pStyle w:val="ProductList-BodyIndented"/>
      </w:pPr>
    </w:p>
    <w:p w14:paraId="69BA5B51" w14:textId="77777777" w:rsidR="00D80E32" w:rsidRDefault="00B50EA9">
      <w:pPr>
        <w:pStyle w:val="ProductList-SubClauseHeading"/>
        <w:outlineLvl w:val="5"/>
      </w:pPr>
      <w:r>
        <w:t>2.13.5 Restrictions relatives aux SE Édition Starter pour Programmes Éducation</w:t>
      </w:r>
    </w:p>
    <w:p w14:paraId="2D4E11D0" w14:textId="77777777" w:rsidR="00D80E32" w:rsidRDefault="00B50EA9">
      <w:pPr>
        <w:pStyle w:val="ProductList-BodyIndented"/>
      </w:pPr>
      <w:r>
        <w:t xml:space="preserve">Le transfert vers un autre pays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acquises dans le cadre de programmes académiques ou éducatifs et utilisant Windows XP Édition Starter, Windows Vista Édition Starter ou Windows 7 Édition Starter comme SE éligible peut ne pas être autorisé.</w:t>
      </w:r>
    </w:p>
    <w:p w14:paraId="270E14CF" w14:textId="77777777" w:rsidR="00D80E32" w:rsidRDefault="00D80E32">
      <w:pPr>
        <w:pStyle w:val="ProductList-BodyIndented"/>
      </w:pPr>
    </w:p>
    <w:p w14:paraId="6240FE2C" w14:textId="77777777" w:rsidR="00D80E32" w:rsidRDefault="00B50EA9">
      <w:pPr>
        <w:pStyle w:val="ProductList-SubClauseHeading"/>
        <w:outlineLvl w:val="5"/>
      </w:pPr>
      <w:r>
        <w:t>2.13.6 Avantage pour les Utilisateurs Diplômés</w:t>
      </w:r>
    </w:p>
    <w:p w14:paraId="7263C7EE" w14:textId="77777777" w:rsidR="00D80E32" w:rsidRDefault="00B50EA9">
      <w:pPr>
        <w:pStyle w:val="ProductList-BodyIndented"/>
      </w:pPr>
      <w:r>
        <w:t xml:space="preserve">Les Établissements bénéficiant d'un Accord de Mise en Œuvre de Solutions Éducation actif peuvent, à tout moment pendant la durée de l'Accord de Mise en Œuvre, transférer la licence Windows Éducation d'un Étudiant à cet </w:t>
      </w:r>
      <w:r>
        <w:fldChar w:fldCharType="begin"/>
      </w:r>
      <w:r>
        <w:instrText xml:space="preserve"> AutoTextList   \s NoStyle \t "Étudiant désigne toute personne inscrite dans un établissement d’enseignement qui fait partie de l’Organisation de l’Établissement à plein temps ou à temps partiel." </w:instrText>
      </w:r>
      <w:r>
        <w:fldChar w:fldCharType="separate"/>
      </w:r>
      <w:r>
        <w:rPr>
          <w:color w:val="0563C1"/>
        </w:rPr>
        <w:t>Étudiant</w:t>
      </w:r>
      <w:r>
        <w:fldChar w:fldCharType="end"/>
      </w:r>
      <w:r>
        <w:t xml:space="preserve"> lorsqu'il devient Diplômé si l'</w:t>
      </w:r>
      <w:r>
        <w:fldChar w:fldCharType="begin"/>
      </w:r>
      <w:r>
        <w:instrText xml:space="preserve"> AutoTextList   \s NoStyle \t "Étudiant désigne toute personne inscrite dans un établissement d’enseignement qui fait partie de l’Organisation de l’Établissement à plein temps ou à temps partiel." </w:instrText>
      </w:r>
      <w:r>
        <w:fldChar w:fldCharType="separate"/>
      </w:r>
      <w:r>
        <w:rPr>
          <w:color w:val="0563C1"/>
        </w:rPr>
        <w:t>Étudiant</w:t>
      </w:r>
      <w:r>
        <w:fldChar w:fldCharType="end"/>
      </w:r>
      <w:r>
        <w:t xml:space="preserve"> installe ou active Windows Éducation sur un dispositif détenu par l'</w:t>
      </w:r>
      <w:r>
        <w:fldChar w:fldCharType="begin"/>
      </w:r>
      <w:r>
        <w:instrText xml:space="preserve"> AutoTextList   \s NoStyle \t "Étudiant désigne toute personne inscrite dans un établissement d’enseignement qui fait partie de l’Organisation de l’Établissement à plein temps ou à temps partiel." </w:instrText>
      </w:r>
      <w:r>
        <w:fldChar w:fldCharType="separate"/>
      </w:r>
      <w:r>
        <w:rPr>
          <w:color w:val="0563C1"/>
        </w:rPr>
        <w:t>Étudiant</w:t>
      </w:r>
      <w:r>
        <w:fldChar w:fldCharType="end"/>
      </w:r>
      <w:r>
        <w:t xml:space="preserve"> alors qu'il était inscrit dans l'établissement. L’Établissement devra alors fournir à chacun de ces Diplômés une confirmation de licence sur un formulaire fourni par Microsoft. Dès acceptation des conditions de licence par le Diplômé, il reçoit, pour la durée des droits de propriété intellectuelle, un droit d’exécuter Windows Éducation localement sur le même dispositif. Ce droit n'est transférable sur aucun autre dispositif.  </w:t>
      </w:r>
    </w:p>
    <w:p w14:paraId="78F9EF84" w14:textId="77777777" w:rsidR="00D80E32" w:rsidRDefault="00D80E32">
      <w:pPr>
        <w:pStyle w:val="ProductList-BodyIndented"/>
      </w:pPr>
    </w:p>
    <w:p w14:paraId="2766971C" w14:textId="77777777" w:rsidR="00D80E32" w:rsidRDefault="00B50EA9">
      <w:pPr>
        <w:pStyle w:val="ProductList-Offering1SubSection"/>
        <w:outlineLvl w:val="3"/>
      </w:pPr>
      <w:bookmarkStart w:id="196" w:name="_Sec813"/>
      <w:r>
        <w:t>3. Droits d’utilisation</w:t>
      </w:r>
      <w:bookmarkEnd w:id="196"/>
    </w:p>
    <w:tbl>
      <w:tblPr>
        <w:tblStyle w:val="PURTable"/>
        <w:tblW w:w="0" w:type="dxa"/>
        <w:tblLook w:val="04A0" w:firstRow="1" w:lastRow="0" w:firstColumn="1" w:lastColumn="0" w:noHBand="0" w:noVBand="1"/>
      </w:tblPr>
      <w:tblGrid>
        <w:gridCol w:w="3637"/>
        <w:gridCol w:w="3617"/>
        <w:gridCol w:w="3662"/>
      </w:tblGrid>
      <w:tr w:rsidR="00D80E32" w14:paraId="69E4F4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BFE643" w14:textId="77777777" w:rsidR="00D80E32" w:rsidRDefault="00B50EA9">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0">
              <w:r>
                <w:rPr>
                  <w:color w:val="00467F"/>
                  <w:u w:val="single"/>
                </w:rPr>
                <w:t>Systèmes d’Exploitation d’Ordinateur</w:t>
              </w:r>
            </w:hyperlink>
            <w:r>
              <w:t xml:space="preserve">, </w:t>
            </w:r>
            <w:hyperlink r:id="rId89">
              <w:r>
                <w:rPr>
                  <w:color w:val="00467F"/>
                  <w:u w:val="single"/>
                </w:rPr>
                <w:t>OST</w:t>
              </w:r>
            </w:hyperlink>
            <w:r>
              <w:t xml:space="preserve"> (partie Microsoft Defender - Protection avancée contre les menaces de Windows 10 Entreprise E5 et Windows VDA E5)</w:t>
            </w:r>
          </w:p>
        </w:tc>
        <w:tc>
          <w:tcPr>
            <w:tcW w:w="4040" w:type="dxa"/>
            <w:tcBorders>
              <w:top w:val="single" w:sz="18" w:space="0" w:color="00188F"/>
              <w:left w:val="single" w:sz="4" w:space="0" w:color="000000"/>
              <w:bottom w:val="single" w:sz="4" w:space="0" w:color="000000"/>
              <w:right w:val="single" w:sz="4" w:space="0" w:color="000000"/>
            </w:tcBorders>
          </w:tcPr>
          <w:p w14:paraId="4DF1710E" w14:textId="77777777" w:rsidR="00D80E32" w:rsidRDefault="00B50EA9">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toutes les licences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8B0253" w14:textId="77777777" w:rsidR="00D80E32" w:rsidRDefault="00B50EA9">
            <w:pPr>
              <w:pStyle w:val="ProductList-TableBody"/>
            </w:pPr>
            <w:r>
              <w:rPr>
                <w:color w:val="404040"/>
              </w:rPr>
              <w:t>Logiciels supplémentaires : N/A</w:t>
            </w:r>
          </w:p>
        </w:tc>
      </w:tr>
      <w:tr w:rsidR="00D80E32" w14:paraId="38DB4C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9B376" w14:textId="77777777" w:rsidR="00D80E32" w:rsidRDefault="00B50EA9">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669B8" w14:textId="77777777" w:rsidR="00D80E32" w:rsidRDefault="00B50EA9">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285FE" w14:textId="77777777" w:rsidR="00D80E32" w:rsidRDefault="00B50EA9">
            <w:pPr>
              <w:pStyle w:val="ProductList-TableBody"/>
            </w:pPr>
            <w:r>
              <w:rPr>
                <w:color w:val="404040"/>
              </w:rPr>
              <w:t>Technologies incluses : N/A</w:t>
            </w:r>
          </w:p>
        </w:tc>
      </w:tr>
      <w:tr w:rsidR="00D80E32" w14:paraId="655A929D" w14:textId="77777777">
        <w:tc>
          <w:tcPr>
            <w:tcW w:w="4040" w:type="dxa"/>
            <w:tcBorders>
              <w:top w:val="single" w:sz="4" w:space="0" w:color="000000"/>
              <w:left w:val="single" w:sz="4" w:space="0" w:color="000000"/>
              <w:bottom w:val="single" w:sz="4" w:space="0" w:color="000000"/>
              <w:right w:val="single" w:sz="4" w:space="0" w:color="000000"/>
            </w:tcBorders>
          </w:tcPr>
          <w:p w14:paraId="500F9B55" w14:textId="77777777" w:rsidR="00D80E32" w:rsidRDefault="00B50EA9">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H.264/MPEG-4 AVC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6EC64" w14:textId="77777777" w:rsidR="00D80E32" w:rsidRDefault="00D80E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76A01" w14:textId="77777777" w:rsidR="00D80E32" w:rsidRDefault="00D80E32">
            <w:pPr>
              <w:pStyle w:val="ProductList-TableBody"/>
            </w:pPr>
          </w:p>
        </w:tc>
      </w:tr>
    </w:tbl>
    <w:p w14:paraId="5EB7713E" w14:textId="77777777" w:rsidR="00D80E32" w:rsidRDefault="00D80E32">
      <w:pPr>
        <w:pStyle w:val="ProductList-Body"/>
      </w:pPr>
    </w:p>
    <w:p w14:paraId="3E803A0E" w14:textId="77777777" w:rsidR="00D80E32" w:rsidRDefault="00B50EA9">
      <w:pPr>
        <w:pStyle w:val="ProductList-ClauseHeading"/>
        <w:outlineLvl w:val="4"/>
      </w:pPr>
      <w:r>
        <w:t>3.1 Utilisation locale de Windows</w:t>
      </w:r>
    </w:p>
    <w:p w14:paraId="583FFF74" w14:textId="77777777" w:rsidR="00D80E32" w:rsidRDefault="00B50EA9">
      <w:pPr>
        <w:pStyle w:val="ProductList-Body"/>
      </w:pPr>
      <w:r>
        <w:t>Le Client peut exécuter les logiciels Windows acquis dans le cadre d’un contrat de licence en volume en tant qu’</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localement sur des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 tiers sont soumis à la clause d'Infogérance. Dans cette définition, une partition matérielle ou une lame est considérée comme un dispositif distinct." </w:instrText>
      </w:r>
      <w:r>
        <w:fldChar w:fldCharType="separate"/>
      </w:r>
      <w:r>
        <w:rPr>
          <w:color w:val="0563C1"/>
        </w:rPr>
        <w:t>Dispositifs Sous Licence</w:t>
      </w:r>
      <w:r>
        <w:fldChar w:fldCharType="end"/>
      </w:r>
      <w:r>
        <w:t xml:space="preserve">. Ce droit d’utilisation locale s’applique aux licences VDA par dispositif uniquement si le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 tiers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 xml:space="preserve"> est également concédé avec un Système d’Exploitation Éligible.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peuvent exécuter les logiciels Windows acquis dans le cadre d’un contrat de licence en volume en tant qu’</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localement, sur des Dispositifs Sous Licence avec Système d’Exploitation Éligible.  </w:t>
      </w:r>
    </w:p>
    <w:p w14:paraId="2A37F336" w14:textId="77777777" w:rsidR="00D80E32" w:rsidRDefault="00D80E32">
      <w:pPr>
        <w:pStyle w:val="ProductList-Body"/>
      </w:pPr>
    </w:p>
    <w:p w14:paraId="3F7A31F0" w14:textId="77777777" w:rsidR="00D80E32" w:rsidRDefault="00B50EA9">
      <w:pPr>
        <w:pStyle w:val="ProductList-ClauseHeading"/>
        <w:outlineLvl w:val="4"/>
      </w:pPr>
      <w:r>
        <w:lastRenderedPageBreak/>
        <w:t>3.2 Activation de Windows 10 à partir d’Azure AD</w:t>
      </w:r>
    </w:p>
    <w:p w14:paraId="4DDA9D6D" w14:textId="77777777" w:rsidR="00D80E32" w:rsidRDefault="00B50EA9">
      <w:pPr>
        <w:pStyle w:val="ProductList-Body"/>
      </w:pPr>
      <w:r>
        <w:t xml:space="preserve">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qui utilisent l’activation de Windows 10 à partir d’Azure AD peuvent activer le logiciel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sur jusqu’à cinq dispositifs à la fois en exécutant la Mise à Jour de Windows 10 Pro Anniversary ou de Windows 10 Enterprise Creator ou une version ultérieure.</w:t>
      </w:r>
    </w:p>
    <w:p w14:paraId="56D64540" w14:textId="77777777" w:rsidR="00D80E32" w:rsidRDefault="00D80E32">
      <w:pPr>
        <w:pStyle w:val="ProductList-Body"/>
      </w:pPr>
    </w:p>
    <w:p w14:paraId="752B7C3E" w14:textId="77777777" w:rsidR="00D80E32" w:rsidRDefault="00B50EA9">
      <w:pPr>
        <w:pStyle w:val="ProductList-ClauseHeading"/>
        <w:outlineLvl w:val="4"/>
      </w:pPr>
      <w:r>
        <w:t>3.3 Microsoft Defender - Protection Avancée Contre les Menaces</w:t>
      </w:r>
    </w:p>
    <w:p w14:paraId="204A481E" w14:textId="77777777" w:rsidR="00D80E32" w:rsidRDefault="00B50EA9">
      <w:pPr>
        <w:pStyle w:val="ProductList-Body"/>
      </w:pPr>
      <w:r>
        <w:t xml:space="preserve">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sous Licence</w:t>
      </w:r>
      <w:r>
        <w:fldChar w:fldCharType="end"/>
      </w:r>
      <w:r>
        <w:t xml:space="preserve"> éligibles sont autorisés à utiliser Microsoft Defender - Protection Avancée Contre les Menaces</w:t>
      </w:r>
      <w:r>
        <w:fldChar w:fldCharType="begin"/>
      </w:r>
      <w:r>
        <w:instrText xml:space="preserve"> XE "Microsoft Defender - Protection Avancée Contre les Menaces" </w:instrText>
      </w:r>
      <w:r>
        <w:fldChar w:fldCharType="end"/>
      </w:r>
      <w:r>
        <w:t xml:space="preserve"> sur jusqu’à cinq (5) dispositifs à la fois.</w:t>
      </w:r>
    </w:p>
    <w:p w14:paraId="5CBD6876" w14:textId="77777777" w:rsidR="00D80E32" w:rsidRDefault="00D80E32">
      <w:pPr>
        <w:pStyle w:val="ProductList-Body"/>
      </w:pPr>
    </w:p>
    <w:p w14:paraId="695D4E3B" w14:textId="77777777" w:rsidR="00D80E32" w:rsidRDefault="00B50EA9">
      <w:pPr>
        <w:pStyle w:val="ProductList-ClauseHeading"/>
        <w:outlineLvl w:val="4"/>
      </w:pPr>
      <w:r>
        <w:t>3.4 Applications Windows</w:t>
      </w:r>
    </w:p>
    <w:p w14:paraId="3B8F25B2" w14:textId="77777777" w:rsidR="00D80E32" w:rsidRDefault="00B50EA9">
      <w:pPr>
        <w:pStyle w:val="ProductList-Body"/>
      </w:pPr>
      <w:r>
        <w:t xml:space="preserve">À moins que d’autres termes soient communiqués au Client ou affichés dans les paramètres de l’application, le Client accepte que les services auxquels il accède à partir des applications Windows soient régis par le Contrat de Services Microsoft à l’adresse </w:t>
      </w:r>
      <w:hyperlink r:id="rId90">
        <w:r>
          <w:rPr>
            <w:color w:val="00467F"/>
            <w:u w:val="single"/>
          </w:rPr>
          <w:t>http://go.microsoft.com/fwlink/?linkid=246338</w:t>
        </w:r>
      </w:hyperlink>
      <w:r>
        <w:t xml:space="preserve"> ou, dans le cas des applications Windows qui accèdent aux services Xbox, par les conditions d’utilisation de Xbox.com à l’adresse </w:t>
      </w:r>
      <w:hyperlink r:id="rId91">
        <w:r>
          <w:rPr>
            <w:color w:val="00467F"/>
            <w:u w:val="single"/>
          </w:rPr>
          <w:t>http://xbox.com/legal/livetou</w:t>
        </w:r>
      </w:hyperlink>
      <w:r>
        <w:t>.</w:t>
      </w:r>
    </w:p>
    <w:p w14:paraId="7DA5E597" w14:textId="77777777" w:rsidR="00D80E32" w:rsidRDefault="00D80E32">
      <w:pPr>
        <w:pStyle w:val="ProductList-Body"/>
      </w:pPr>
    </w:p>
    <w:p w14:paraId="6065E071" w14:textId="77777777" w:rsidR="00D80E32" w:rsidRDefault="00B50EA9">
      <w:pPr>
        <w:pStyle w:val="ProductList-ClauseHeading"/>
        <w:outlineLvl w:val="4"/>
      </w:pPr>
      <w:r>
        <w:t>3.5 Windows 10 Mobile Entreprise</w:t>
      </w:r>
    </w:p>
    <w:p w14:paraId="3F60425E" w14:textId="77777777" w:rsidR="00D80E32" w:rsidRDefault="00B50EA9">
      <w:pPr>
        <w:pStyle w:val="ProductList-Body"/>
      </w:pPr>
      <w:r>
        <w:t>Les clients ayant un Contrat Entreprise, un Contrat de Fourniture de Produits et de Services Microsoft ou un contrat Select Plus peuvent installer et utiliser Windows 10 Mobile Enterprise pendant la durée de leur contrat.</w:t>
      </w:r>
    </w:p>
    <w:p w14:paraId="6ADED887" w14:textId="77777777" w:rsidR="00D80E32" w:rsidRDefault="00D80E32">
      <w:pPr>
        <w:pStyle w:val="ProductList-Body"/>
      </w:pPr>
    </w:p>
    <w:p w14:paraId="02259EB8" w14:textId="77777777" w:rsidR="00D80E32" w:rsidRDefault="00B50EA9">
      <w:pPr>
        <w:pStyle w:val="ProductList-ClauseHeading"/>
        <w:outlineLvl w:val="4"/>
      </w:pPr>
      <w:r>
        <w:t>3.6 Droits d’Utilisation de l’Activation du Contrat Microsoft Cloud</w:t>
      </w:r>
    </w:p>
    <w:p w14:paraId="7846AD11" w14:textId="77777777" w:rsidR="00D80E32" w:rsidRDefault="00B50EA9">
      <w:pPr>
        <w:pStyle w:val="ProductList-Body"/>
      </w:pPr>
      <w:r>
        <w:t>Pour les Clients qui possèdent une licence dans le cadre d’un Contrat Microsoft Cloud,</w:t>
      </w:r>
    </w:p>
    <w:p w14:paraId="4A6A562B" w14:textId="77777777" w:rsidR="00D80E32" w:rsidRDefault="00B50EA9" w:rsidP="00B50EA9">
      <w:pPr>
        <w:pStyle w:val="ProductList-Bullet"/>
        <w:numPr>
          <w:ilvl w:val="0"/>
          <w:numId w:val="27"/>
        </w:numPr>
      </w:pPr>
      <w:r>
        <w:t xml:space="preserve">nonobstant les articles 3.2 et 3.6, chaque utilisateur est autorisé à activer un maximum de cinq (5) instances à la fois du logiciel sur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physiques et virtuels. </w:t>
      </w:r>
    </w:p>
    <w:p w14:paraId="6C789D3D" w14:textId="77777777" w:rsidR="00D80E32" w:rsidRDefault="00B50EA9" w:rsidP="00B50EA9">
      <w:pPr>
        <w:pStyle w:val="ProductList-Bullet"/>
        <w:numPr>
          <w:ilvl w:val="0"/>
          <w:numId w:val="27"/>
        </w:numPr>
      </w:pPr>
      <w:r>
        <w:t xml:space="preserve">Nonobstant les Conditions Universelles de Licence ou le contrat de licence en volume, les licences de mise à jour n’incluent pas les droits d’exécuter ou d’installer une version antérieure, une autre version linguistique, une version pour une plateforme distincte ou une édition antérieure de Windows, y compris Windows 10 Entreprise LTSC. </w:t>
      </w:r>
    </w:p>
    <w:p w14:paraId="6A352365" w14:textId="77777777" w:rsidR="00D80E32" w:rsidRDefault="00B50EA9" w:rsidP="00B50EA9">
      <w:pPr>
        <w:pStyle w:val="ProductList-Bullet"/>
        <w:numPr>
          <w:ilvl w:val="0"/>
          <w:numId w:val="27"/>
        </w:numPr>
      </w:pPr>
      <w:r>
        <w:t xml:space="preserve">L’Article 4 (Software Assurance) ne s’applique pas. </w:t>
      </w:r>
    </w:p>
    <w:p w14:paraId="139BCBCF" w14:textId="77777777" w:rsidR="00D80E32" w:rsidRDefault="00D80E32">
      <w:pPr>
        <w:pStyle w:val="ProductList-Body"/>
      </w:pPr>
    </w:p>
    <w:p w14:paraId="5AE6902D" w14:textId="77777777" w:rsidR="00D80E32" w:rsidRDefault="00B50EA9">
      <w:pPr>
        <w:pStyle w:val="ProductList-ClauseHeading"/>
        <w:outlineLvl w:val="4"/>
      </w:pPr>
      <w:r>
        <w:t>3.7 Avantage de Mise à jour Windows 10</w:t>
      </w:r>
    </w:p>
    <w:p w14:paraId="5A35EF3B" w14:textId="77777777" w:rsidR="00D80E32" w:rsidRDefault="00B50EA9">
      <w:pPr>
        <w:pStyle w:val="ProductList-Body"/>
      </w:pPr>
      <w:r>
        <w:t xml:space="preserve">Les SL Utilisateur suivantes incluent un avantage de mise à jour Windows 10 (mise à jour de la version uniquement, l’édition reste la même) pour les dispositifs sous licence avec Windows 7, 8, 8.1 :  </w:t>
      </w:r>
    </w:p>
    <w:p w14:paraId="62277EF3" w14:textId="77777777" w:rsidR="00D80E32" w:rsidRDefault="00B50EA9" w:rsidP="00B50EA9">
      <w:pPr>
        <w:pStyle w:val="ProductList-Bullet"/>
        <w:numPr>
          <w:ilvl w:val="0"/>
          <w:numId w:val="28"/>
        </w:numPr>
      </w:pPr>
      <w:r>
        <w:t>Windows 10 Entreprise/Éducation (tous)</w:t>
      </w:r>
    </w:p>
    <w:p w14:paraId="203E2C49" w14:textId="77777777" w:rsidR="00D80E32" w:rsidRDefault="00B50EA9" w:rsidP="00B50EA9">
      <w:pPr>
        <w:pStyle w:val="ProductList-Bullet"/>
        <w:numPr>
          <w:ilvl w:val="0"/>
          <w:numId w:val="28"/>
        </w:numPr>
      </w:pPr>
      <w:r>
        <w:t>Microsoft 365 (tous)</w:t>
      </w:r>
    </w:p>
    <w:p w14:paraId="0C35B79A" w14:textId="77777777" w:rsidR="00D80E32" w:rsidRDefault="00D80E32">
      <w:pPr>
        <w:pStyle w:val="ProductList-Body"/>
      </w:pPr>
    </w:p>
    <w:p w14:paraId="03D14293" w14:textId="77777777" w:rsidR="00D80E32" w:rsidRDefault="00B50EA9">
      <w:pPr>
        <w:pStyle w:val="ProductList-ClauseHeading"/>
        <w:outlineLvl w:val="4"/>
      </w:pPr>
      <w:r>
        <w:t>3.8 Windows 10 Multitenant Hosting</w:t>
      </w:r>
    </w:p>
    <w:p w14:paraId="0DF3BAA7" w14:textId="77777777" w:rsidR="00D80E32" w:rsidRDefault="00B50EA9">
      <w:pPr>
        <w:pStyle w:val="ProductList-Body"/>
      </w:pPr>
      <w:r>
        <w:t xml:space="preserve">Les clients disposant de Windows 10 Entreprise par SL Utilisateur (à l’exclusion de local uniquement), de Windows 10 Éducation par SL Utilisateur ou de VDA par SL utilisateur utilisant l’activation d’Azure AD peuvent installer Windows 10 Creators Update ou le logiciel ultérieur sur une machine virtuelle exécutée sur Microsoft Azure ou un serveur partagé avec un Qualified Multitenant Hosting Partner identifié sur la page </w:t>
      </w:r>
      <w:hyperlink r:id="rId92">
        <w:r>
          <w:rPr>
            <w:color w:val="00467F"/>
            <w:u w:val="single"/>
          </w:rPr>
          <w:t>www.microsoft.com/Qualified_Multitenant_Hoster_Program</w:t>
        </w:r>
      </w:hyperlink>
      <w:r>
        <w:t>, nonobstant toute stipulation contraire dans la clause d'</w:t>
      </w:r>
      <w:hyperlink w:anchor="_Sec537">
        <w:r>
          <w:rPr>
            <w:color w:val="00467F"/>
            <w:u w:val="single"/>
          </w:rPr>
          <w:t>Infogérance</w:t>
        </w:r>
      </w:hyperlink>
      <w:r>
        <w:t xml:space="preserve">. 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peut accéder à quatre instances maximum du logiciel. Les clients Secteur Public Azure peuvent utiliser l’activation du service de gestion de clés (KMS) au lieu de l’activation à partir d’Azure AD. Lors de la configuration des images sur Microsoft Azure, les Clients doivent indiquer leur utilisation de l’hébergement multi-locataire pour Windows 10 et respecter les autres exigences de configuration logicielle disponibles à l’adresse </w:t>
      </w:r>
      <w:hyperlink r:id="rId93">
        <w:r>
          <w:rPr>
            <w:color w:val="00467F"/>
            <w:u w:val="single"/>
          </w:rPr>
          <w:t>https://docs.microsoft.com/en-us/windows/deployment/vda-subscription-activation</w:t>
        </w:r>
      </w:hyperlink>
      <w:r>
        <w:t xml:space="preserve">. Les conditions relatives au déploiement basées sur les partenaires sont disponibles à l’adresse </w:t>
      </w:r>
      <w:hyperlink r:id="rId94">
        <w:r>
          <w:rPr>
            <w:color w:val="00467F"/>
            <w:u w:val="single"/>
          </w:rPr>
          <w:t>www.microsoft.com/Qualified_Multitenant_Hoster_Program</w:t>
        </w:r>
      </w:hyperlink>
      <w:r>
        <w:t>. Cette section ne s’applique pas aux Étudiants qui obtiennent l’accès à un logiciel au titre de l’</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w:t>
      </w:r>
    </w:p>
    <w:p w14:paraId="5A4C4373" w14:textId="77777777" w:rsidR="00D80E32" w:rsidRDefault="00D80E32">
      <w:pPr>
        <w:pStyle w:val="ProductList-Body"/>
      </w:pPr>
    </w:p>
    <w:p w14:paraId="3AC4881E" w14:textId="77777777" w:rsidR="00D80E32" w:rsidRDefault="00B50EA9">
      <w:pPr>
        <w:pStyle w:val="ProductList-ClauseHeading"/>
        <w:outlineLvl w:val="4"/>
      </w:pPr>
      <w:r>
        <w:t>3.9 Windows Virtual Desktop pour Windows</w:t>
      </w:r>
    </w:p>
    <w:p w14:paraId="20A6AB9C" w14:textId="77777777" w:rsidR="00D80E32" w:rsidRDefault="00B50EA9">
      <w:pPr>
        <w:pStyle w:val="ProductList-Body"/>
      </w:pPr>
      <w:r>
        <w:t xml:space="preserve">Voir la section Windows Virtual Desktop de </w:t>
      </w:r>
      <w:hyperlink w:anchor="_Sec624">
        <w:r>
          <w:rPr>
            <w:color w:val="00467F"/>
            <w:u w:val="single"/>
          </w:rPr>
          <w:t>l’Entrée Produit Services Microsoft Azure</w:t>
        </w:r>
      </w:hyperlink>
      <w:r>
        <w:t xml:space="preserve"> pour obtenir les droits d’accès des machines virtuelles Windows 7 and Windows 10 de Windows Virtual Desktop.</w:t>
      </w:r>
    </w:p>
    <w:p w14:paraId="351248CE" w14:textId="77777777" w:rsidR="00D80E32" w:rsidRDefault="00D80E32">
      <w:pPr>
        <w:pStyle w:val="ProductList-Body"/>
      </w:pPr>
    </w:p>
    <w:p w14:paraId="197FC51B" w14:textId="77777777" w:rsidR="00D80E32" w:rsidRDefault="00B50EA9">
      <w:pPr>
        <w:pStyle w:val="ProductList-ClauseHeading"/>
        <w:outlineLvl w:val="4"/>
      </w:pPr>
      <w:r>
        <w:t>3.10 Droits d'Infogérance Windows pour les Clients renouvelant leur SA Windows ou SL Utilisateur après septembre 2019 mais avant octobre 2020</w:t>
      </w:r>
    </w:p>
    <w:p w14:paraId="55B94E1C" w14:textId="77777777" w:rsidR="00D80E32" w:rsidRDefault="00B50EA9">
      <w:pPr>
        <w:pStyle w:val="ProductList-Body"/>
      </w:pPr>
      <w:r>
        <w:t xml:space="preserve">Tout Client ayant utilisé le logiciel avec un </w:t>
      </w:r>
      <w:r>
        <w:fldChar w:fldCharType="begin"/>
      </w:r>
      <w:r>
        <w:instrText xml:space="preserve"> AutoTextList   \s NoStyle \t "les Fournisseurs Répertoriés incluent les entités identifiées par Microsoft à l'adresse http://aka.ms/listedproviders. Microsoft peut identifier à tout moment des Fournisseurs Répertoriés supplémentaires sur http://aka.ms/listedproviders." </w:instrText>
      </w:r>
      <w:r>
        <w:fldChar w:fldCharType="separate"/>
      </w:r>
      <w:r>
        <w:rPr>
          <w:color w:val="0563C1"/>
        </w:rPr>
        <w:t>Fournisseur Répertorié</w:t>
      </w:r>
      <w:r>
        <w:fldChar w:fldCharType="end"/>
      </w:r>
      <w:r>
        <w:t xml:space="preserve"> conformément à la clause d'</w:t>
      </w:r>
      <w:hyperlink w:anchor="_Sec537">
        <w:r>
          <w:rPr>
            <w:color w:val="00467F"/>
            <w:u w:val="single"/>
          </w:rPr>
          <w:t>Infogérance</w:t>
        </w:r>
      </w:hyperlink>
      <w:r>
        <w:t xml:space="preserve"> à la veille du 1er octobre 2019 peut continuer à utiliser ce </w:t>
      </w:r>
      <w:r>
        <w:fldChar w:fldCharType="begin"/>
      </w:r>
      <w:r>
        <w:instrText xml:space="preserve"> AutoTextList   \s NoStyle \t "les Fournisseurs Répertoriés incluent les entités identifiées par Microsoft à l'adresse http://aka.ms/listedproviders. Microsoft peut identifier à tout moment des Fournisseurs Répertoriés supplémentaires sur http://aka.ms/listedproviders." </w:instrText>
      </w:r>
      <w:r>
        <w:fldChar w:fldCharType="separate"/>
      </w:r>
      <w:r>
        <w:rPr>
          <w:color w:val="0563C1"/>
        </w:rPr>
        <w:t>Fournisseur Répertorié</w:t>
      </w:r>
      <w:r>
        <w:fldChar w:fldCharType="end"/>
      </w:r>
      <w:r>
        <w:t xml:space="preserve"> jusqu’au 30 septembre 2020 sous réserve des conditions générales de la clause d'</w:t>
      </w:r>
      <w:hyperlink w:anchor="_Sec537">
        <w:r>
          <w:rPr>
            <w:color w:val="00467F"/>
            <w:u w:val="single"/>
          </w:rPr>
          <w:t>Infogérance</w:t>
        </w:r>
      </w:hyperlink>
      <w:r>
        <w:t xml:space="preserve"> dans les Conditions des Produits de septembre 2019.</w:t>
      </w:r>
    </w:p>
    <w:p w14:paraId="40F675F1" w14:textId="77777777" w:rsidR="00D80E32" w:rsidRDefault="00B50EA9">
      <w:pPr>
        <w:pStyle w:val="ProductList-Offering1SubSection"/>
        <w:outlineLvl w:val="3"/>
      </w:pPr>
      <w:bookmarkStart w:id="197" w:name="_Sec841"/>
      <w:r>
        <w:t>4. Software Assurance</w:t>
      </w:r>
      <w:bookmarkEnd w:id="197"/>
    </w:p>
    <w:tbl>
      <w:tblPr>
        <w:tblStyle w:val="PURTable"/>
        <w:tblW w:w="0" w:type="dxa"/>
        <w:tblLook w:val="04A0" w:firstRow="1" w:lastRow="0" w:firstColumn="1" w:lastColumn="0" w:noHBand="0" w:noVBand="1"/>
      </w:tblPr>
      <w:tblGrid>
        <w:gridCol w:w="3640"/>
        <w:gridCol w:w="3642"/>
        <w:gridCol w:w="3634"/>
      </w:tblGrid>
      <w:tr w:rsidR="00D80E32" w14:paraId="37E950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177C5C" w14:textId="77777777" w:rsidR="00D80E32" w:rsidRDefault="00B50EA9">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Système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0ABF26" w14:textId="77777777" w:rsidR="00D80E32" w:rsidRDefault="00B50EA9">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53D398" w14:textId="77777777" w:rsidR="00D80E32" w:rsidRDefault="00B50EA9">
            <w:pPr>
              <w:pStyle w:val="ProductList-TableBody"/>
            </w:pPr>
            <w:r>
              <w:rPr>
                <w:color w:val="404040"/>
              </w:rPr>
              <w:t>Droits de Basculement : N/A</w:t>
            </w:r>
          </w:p>
        </w:tc>
      </w:tr>
      <w:tr w:rsidR="00D80E32" w14:paraId="60C6E4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A81E7" w14:textId="77777777" w:rsidR="00D80E32" w:rsidRDefault="00B50EA9">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6A162BEB" w14:textId="77777777" w:rsidR="00D80E32" w:rsidRDefault="00B50EA9">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95">
              <w:r>
                <w:rPr>
                  <w:color w:val="00467F"/>
                  <w:u w:val="single"/>
                </w:rPr>
                <w:t>Liste de produits - Juin 2015</w:t>
              </w:r>
            </w:hyperlink>
            <w:r>
              <w:t xml:space="preserve"> (Abonnement au compagnon Windows</w:t>
            </w:r>
            <w:r>
              <w:fldChar w:fldCharType="begin"/>
            </w:r>
            <w:r>
              <w:instrText xml:space="preserve"> XE "Abonnement au compagnon Windows"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6F9FCEA1" w14:textId="77777777" w:rsidR="00D80E32" w:rsidRDefault="00B50EA9">
            <w:pPr>
              <w:pStyle w:val="ProductList-TableBody"/>
            </w:pPr>
            <w:r>
              <w:fldChar w:fldCharType="begin"/>
            </w:r>
            <w:r>
              <w:instrText xml:space="preserve"> AutoTextList   \s NoStyle \t "Droits d’Itinérance : avantage de la SA qui concède certains droits d’accès et d’utilisation à distance à l’Utilisateur Principal d’un Dispositif Sous Licence. (Reportez-vous au Glossaire pour une définition complète)" </w:instrText>
            </w:r>
            <w:r>
              <w:fldChar w:fldCharType="separate"/>
            </w:r>
            <w:r>
              <w:rPr>
                <w:color w:val="0563C1"/>
              </w:rPr>
              <w:t>Droits d’Itinérance</w:t>
            </w:r>
            <w:r>
              <w:fldChar w:fldCharType="end"/>
            </w:r>
            <w:r>
              <w:t xml:space="preserve"> : </w:t>
            </w:r>
            <w:hyperlink r:id="rId96">
              <w:r>
                <w:rPr>
                  <w:color w:val="00467F"/>
                  <w:u w:val="single"/>
                </w:rPr>
                <w:t>Février 2016 – Conditions des Produits</w:t>
              </w:r>
            </w:hyperlink>
          </w:p>
        </w:tc>
      </w:tr>
      <w:tr w:rsidR="00D80E32" w14:paraId="467BDB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3B4E2" w14:textId="77777777" w:rsidR="00D80E32" w:rsidRDefault="00B50EA9">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F0EFA" w14:textId="77777777" w:rsidR="00D80E32" w:rsidRDefault="00B50EA9">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E7499" w14:textId="77777777" w:rsidR="00D80E32" w:rsidRDefault="00D80E32">
            <w:pPr>
              <w:pStyle w:val="ProductList-TableBody"/>
            </w:pPr>
          </w:p>
        </w:tc>
      </w:tr>
    </w:tbl>
    <w:p w14:paraId="188DDC3B" w14:textId="77777777" w:rsidR="00D80E32" w:rsidRDefault="00D80E32">
      <w:pPr>
        <w:pStyle w:val="ProductList-Body"/>
      </w:pPr>
    </w:p>
    <w:p w14:paraId="15468A9E" w14:textId="77777777" w:rsidR="00D80E32" w:rsidRDefault="00B50EA9">
      <w:pPr>
        <w:pStyle w:val="ProductList-ClauseHeading"/>
        <w:outlineLvl w:val="4"/>
      </w:pPr>
      <w:r>
        <w:lastRenderedPageBreak/>
        <w:t>4.1 Droits d’Utilisation Supplémentaires de la Software Assurance</w:t>
      </w:r>
    </w:p>
    <w:p w14:paraId="4E40984E" w14:textId="77777777" w:rsidR="00D80E32" w:rsidRDefault="00B50EA9">
      <w:pPr>
        <w:pStyle w:val="ProductList-Body"/>
      </w:pPr>
      <w:r>
        <w:t xml:space="preserve">La section 4 (Software Assurance) s’applique aux licences suivantes. </w:t>
      </w:r>
    </w:p>
    <w:p w14:paraId="1F1FB810" w14:textId="77777777" w:rsidR="00D80E32" w:rsidRDefault="00B50EA9" w:rsidP="00B50EA9">
      <w:pPr>
        <w:pStyle w:val="ProductList-Bullet"/>
        <w:numPr>
          <w:ilvl w:val="0"/>
          <w:numId w:val="29"/>
        </w:numPr>
      </w:pPr>
      <w:r>
        <w:t>Windows 10 Entreprise E3/E5</w:t>
      </w:r>
    </w:p>
    <w:p w14:paraId="1EE4FB7B" w14:textId="77777777" w:rsidR="00D80E32" w:rsidRDefault="00B50EA9" w:rsidP="00B50EA9">
      <w:pPr>
        <w:pStyle w:val="ProductList-Bullet"/>
        <w:numPr>
          <w:ilvl w:val="0"/>
          <w:numId w:val="29"/>
        </w:numPr>
      </w:pPr>
      <w:r>
        <w:t>Windows 10 Entreprise par dispositif</w:t>
      </w:r>
    </w:p>
    <w:p w14:paraId="519063F7" w14:textId="77777777" w:rsidR="00D80E32" w:rsidRDefault="00B50EA9" w:rsidP="00B50EA9">
      <w:pPr>
        <w:pStyle w:val="ProductList-Bullet"/>
        <w:numPr>
          <w:ilvl w:val="0"/>
          <w:numId w:val="29"/>
        </w:numPr>
      </w:pPr>
      <w:r>
        <w:t>Windows 10 Éducation E3/E5</w:t>
      </w:r>
    </w:p>
    <w:p w14:paraId="2B57E31B" w14:textId="77777777" w:rsidR="00D80E32" w:rsidRDefault="00B50EA9" w:rsidP="00B50EA9">
      <w:pPr>
        <w:pStyle w:val="ProductList-Bullet"/>
        <w:numPr>
          <w:ilvl w:val="0"/>
          <w:numId w:val="29"/>
        </w:numPr>
      </w:pPr>
      <w:r>
        <w:t>Windows VDA E3/E5</w:t>
      </w:r>
    </w:p>
    <w:p w14:paraId="65B05D9F" w14:textId="77777777" w:rsidR="00D80E32" w:rsidRDefault="00B50EA9" w:rsidP="00B50EA9">
      <w:pPr>
        <w:pStyle w:val="ProductList-Bullet"/>
        <w:numPr>
          <w:ilvl w:val="0"/>
          <w:numId w:val="29"/>
        </w:numPr>
      </w:pPr>
      <w:r>
        <w:t>Windows VDA par dispositif</w:t>
      </w:r>
    </w:p>
    <w:p w14:paraId="3A047C4C" w14:textId="77777777" w:rsidR="00D80E32" w:rsidRDefault="00B50EA9">
      <w:pPr>
        <w:pStyle w:val="ProductList-Body"/>
      </w:pPr>
      <w:r>
        <w:t>Cette disposition ne s’applique pas aux SL acquises dans le cadre d’un Contrat Microsoft Cloud ou au titre de l'</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w:t>
      </w:r>
    </w:p>
    <w:p w14:paraId="592139CA" w14:textId="77777777" w:rsidR="00D80E32" w:rsidRDefault="00D80E32">
      <w:pPr>
        <w:pStyle w:val="ProductList-Body"/>
      </w:pPr>
    </w:p>
    <w:p w14:paraId="6AB2CD7A" w14:textId="77777777" w:rsidR="00D80E32" w:rsidRDefault="00B50EA9">
      <w:pPr>
        <w:pStyle w:val="ProductList-ClauseHeading"/>
        <w:outlineLvl w:val="4"/>
      </w:pPr>
      <w:r>
        <w:t>4.2 Virtualisation Windows</w:t>
      </w:r>
    </w:p>
    <w:p w14:paraId="6881AC04" w14:textId="77777777" w:rsidR="00D80E32" w:rsidRDefault="00B50EA9">
      <w:pPr>
        <w:pStyle w:val="ProductList-SubClauseHeading"/>
        <w:outlineLvl w:val="5"/>
      </w:pPr>
      <w:r>
        <w:t>4.2.1 Virtualisation locale</w:t>
      </w:r>
    </w:p>
    <w:p w14:paraId="51B10878" w14:textId="77777777" w:rsidR="00D80E32" w:rsidRDefault="00B50EA9">
      <w:pPr>
        <w:pStyle w:val="ProductList-BodyIndented"/>
      </w:pPr>
      <w:r>
        <w:t xml:space="preserve">Le Client peut exécuter les logiciels Windows acquis dans le cadre d’un contrat de licence en volume sur jusqu’à quatre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Physiques</w:t>
      </w:r>
      <w:r>
        <w:fldChar w:fldCharType="end"/>
      </w:r>
      <w:r>
        <w:t xml:space="preserve">, localement, sur des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 tiers sont soumis à la clause d'Infogérance. Dans cette définition, une partition matérielle ou une lame est considérée comme un dispositif distinct." </w:instrText>
      </w:r>
      <w:r>
        <w:fldChar w:fldCharType="separate"/>
      </w:r>
      <w:r>
        <w:rPr>
          <w:color w:val="0563C1"/>
        </w:rPr>
        <w:t>Dispositifs Sous Licence</w:t>
      </w:r>
      <w:r>
        <w:fldChar w:fldCharType="end"/>
      </w:r>
      <w:r>
        <w:t xml:space="preserve">. Ce droit d’utilisation locale s’applique aux licenses VDA par Dispositif uniquement si le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 tiers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 xml:space="preserve"> est également concédé avec un Système d’Exploitation Éligible.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peuvent exécuter les logiciels Windows acquis dans le cadre d’un contrat de licence en volume sur jusqu’à quatre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Physiques</w:t>
      </w:r>
      <w:r>
        <w:fldChar w:fldCharType="end"/>
      </w:r>
      <w:r>
        <w:t xml:space="preserve">, localement, sur des Dispositifs Sous Licence avec un Système d’Exploitation Éligible. Si tous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autorisés sont utilisée, le Client peut utiliser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l’OSE physique</w:t>
      </w:r>
      <w:r>
        <w:fldChar w:fldCharType="end"/>
      </w:r>
      <w:r>
        <w:t xml:space="preserve"> uniquement pour héberger et gérer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w:t>
      </w:r>
    </w:p>
    <w:p w14:paraId="0F9EB678" w14:textId="77777777" w:rsidR="00D80E32" w:rsidRDefault="00D80E32">
      <w:pPr>
        <w:pStyle w:val="ProductList-BodyIndented"/>
      </w:pPr>
    </w:p>
    <w:p w14:paraId="56CAC906" w14:textId="77777777" w:rsidR="00D80E32" w:rsidRDefault="00B50EA9">
      <w:pPr>
        <w:pStyle w:val="ProductList-SubClauseHeading"/>
        <w:outlineLvl w:val="5"/>
      </w:pPr>
      <w:r>
        <w:t>4.2.2 Virtualisation à distance</w:t>
      </w:r>
    </w:p>
    <w:p w14:paraId="3C8EC432" w14:textId="77777777" w:rsidR="00D80E32" w:rsidRDefault="00B50EA9">
      <w:pPr>
        <w:pStyle w:val="ProductList-BodyIndented"/>
      </w:pPr>
      <w:r>
        <w:t xml:space="preserve">Tout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 tiers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 xml:space="preserve"> ou tout dispositif utilisé par un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peut accéder à distance à un maximum de quatre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ou à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de logiciels Windows acquis dans le cadre d’un accord de licence en volume sur un ou plusieurs dispositifs dédiés à l’usage du Client.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qui sont sous la gestion ou le contrôle d'une entité autre que le Client ou l'un de ses Affiliés sont soumis à la clause d'</w:t>
      </w:r>
      <w:hyperlink w:anchor="_Sec537">
        <w:r>
          <w:rPr>
            <w:color w:val="00467F"/>
            <w:u w:val="single"/>
          </w:rPr>
          <w:t>Infogérance</w:t>
        </w:r>
      </w:hyperlink>
      <w:r>
        <w:t>. Nonobstant toute stipulation contraire dans la clause d'</w:t>
      </w:r>
      <w:hyperlink w:anchor="_Sec537">
        <w:r>
          <w:rPr>
            <w:color w:val="00467F"/>
            <w:u w:val="single"/>
          </w:rPr>
          <w:t>Infogérance</w:t>
        </w:r>
      </w:hyperlink>
      <w:r>
        <w:t xml:space="preserve">, les Utilisateurs Titulaires d’une Licence pour VDA E3 et E5 peuvent accéder à distance au logiciel Windows en vertu de ces droits de Virtualisation à Distance sur n'importe quel </w:t>
      </w:r>
      <w:r>
        <w:fldChar w:fldCharType="begin"/>
      </w:r>
      <w:r>
        <w:instrText xml:space="preserve"> AutoTextList   \s NoStyle \t "les Fournisseurs Répertoriés incluent les entités identifiées par Microsoft à l'adresse http://aka.ms/listedproviders. Microsoft peut identifier à tout moment des Fournisseurs Répertoriés supplémentaires sur http://aka.ms/listedproviders." </w:instrText>
      </w:r>
      <w:r>
        <w:fldChar w:fldCharType="separate"/>
      </w:r>
      <w:r>
        <w:rPr>
          <w:color w:val="0563C1"/>
        </w:rPr>
        <w:t>Serveur</w:t>
      </w:r>
      <w:r>
        <w:fldChar w:fldCharType="end"/>
      </w:r>
      <w:r>
        <w:t xml:space="preserve"> du </w:t>
      </w:r>
      <w:r>
        <w:fldChar w:fldCharType="begin"/>
      </w:r>
      <w:r>
        <w:instrText xml:space="preserve"> AutoTextList   \s NoStyle \t "Serveur désigne un système matériel physique capable d’exécuter un logiciel serveur." </w:instrText>
      </w:r>
      <w:r>
        <w:fldChar w:fldCharType="separate"/>
      </w:r>
      <w:r>
        <w:rPr>
          <w:color w:val="0563C1"/>
        </w:rPr>
        <w:t>Fournisseur Répertorié</w:t>
      </w:r>
      <w:r>
        <w:fldChar w:fldCharType="end"/>
      </w:r>
      <w:r>
        <w:t xml:space="preserve"> dédié à l'utilisation du Client.</w:t>
      </w:r>
    </w:p>
    <w:p w14:paraId="4C0983E9" w14:textId="77777777" w:rsidR="00D80E32" w:rsidRDefault="00D80E32">
      <w:pPr>
        <w:pStyle w:val="ProductList-BodyIndented"/>
      </w:pPr>
    </w:p>
    <w:p w14:paraId="24166201" w14:textId="77777777" w:rsidR="00D80E32" w:rsidRDefault="00B50EA9">
      <w:pPr>
        <w:pStyle w:val="ProductList-ClauseHeading"/>
        <w:outlineLvl w:val="4"/>
      </w:pPr>
      <w:r>
        <w:t>4.3 Avantage Dispositif avec écran 10.1"</w:t>
      </w:r>
    </w:p>
    <w:p w14:paraId="09BA8A79" w14:textId="77777777" w:rsidR="00D80E32" w:rsidRDefault="00B50EA9">
      <w:pPr>
        <w:pStyle w:val="ProductList-Body"/>
      </w:pPr>
      <w:r>
        <w:t>Le Client titulaire d’une licence par Utilisateur peut installer les logiciels Windows acquis dans le cadre d’un contrat de licence en volume sur tous les dispositifs sous licence Windows avec écran intégré de 10.1" (en diagonale) ou moins.</w:t>
      </w:r>
    </w:p>
    <w:p w14:paraId="545EE9B8" w14:textId="77777777" w:rsidR="00D80E32" w:rsidRDefault="00D80E32">
      <w:pPr>
        <w:pStyle w:val="ProductList-Body"/>
      </w:pPr>
    </w:p>
    <w:p w14:paraId="583926A9" w14:textId="77777777" w:rsidR="00D80E32" w:rsidRDefault="00B50EA9">
      <w:pPr>
        <w:pStyle w:val="ProductList-ClauseHeading"/>
        <w:outlineLvl w:val="4"/>
      </w:pPr>
      <w:r>
        <w:t>4.4 Windows to Go</w:t>
      </w:r>
    </w:p>
    <w:p w14:paraId="238D1409" w14:textId="77777777" w:rsidR="00D80E32" w:rsidRDefault="00B50EA9">
      <w:pPr>
        <w:pStyle w:val="ProductList-Body"/>
      </w:pPr>
      <w:r>
        <w:t xml:space="preserve">Le Client peut créer et stocker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du logiciel Windows acquis dans le cadre d’un contrat de licence en volume sur un nombre maximum de deux supports USB en utilisant Windows to Go et exécuter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(s) sur un ou plusieurs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 tiers sont soumis à la clause d'Infogérance. Dans cette définition, une partition matérielle ou une lame est considérée comme un dispositif distinct." </w:instrText>
      </w:r>
      <w:r>
        <w:fldChar w:fldCharType="separate"/>
      </w:r>
      <w:r>
        <w:rPr>
          <w:color w:val="0563C1"/>
        </w:rPr>
        <w:t>Dispositifs Sous Licence</w:t>
      </w:r>
      <w:r>
        <w:fldChar w:fldCharType="end"/>
      </w:r>
      <w:r>
        <w:t xml:space="preserve"> ou, dans le cas d’une licence par utilisateur, sur n’importe quel dispositif.</w:t>
      </w:r>
    </w:p>
    <w:p w14:paraId="764673A9" w14:textId="77777777" w:rsidR="00D80E32" w:rsidRDefault="00D80E32">
      <w:pPr>
        <w:pStyle w:val="ProductList-Body"/>
      </w:pPr>
    </w:p>
    <w:p w14:paraId="07D004CC" w14:textId="77777777" w:rsidR="00D80E32" w:rsidRDefault="00B50EA9">
      <w:pPr>
        <w:pStyle w:val="ProductList-SubClauseHeading"/>
        <w:outlineLvl w:val="5"/>
      </w:pPr>
      <w:r>
        <w:t>4.4.1 Option Étudiant Windows To Go</w:t>
      </w:r>
    </w:p>
    <w:p w14:paraId="5254B6E3" w14:textId="77777777" w:rsidR="00D80E32" w:rsidRDefault="00B50EA9">
      <w:pPr>
        <w:pStyle w:val="ProductList-BodyIndented"/>
      </w:pPr>
      <w:r>
        <w:t xml:space="preserve">Les Établissements d’Enseignement sélectionnant l’Option Étudiant sont autorisés à utiliser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Windows To Go maximum par dispositif d’étudiant sous licence pendant la durée d’inscription des étudiants concernés.</w:t>
      </w:r>
    </w:p>
    <w:p w14:paraId="16F905D3" w14:textId="77777777" w:rsidR="00D80E32" w:rsidRDefault="00D80E32">
      <w:pPr>
        <w:pStyle w:val="ProductList-BodyIndented"/>
      </w:pPr>
    </w:p>
    <w:p w14:paraId="6A611D95" w14:textId="77777777" w:rsidR="00D80E32" w:rsidRDefault="00B50EA9">
      <w:pPr>
        <w:pStyle w:val="ProductList-ClauseHeading"/>
        <w:outlineLvl w:val="4"/>
      </w:pPr>
      <w:r>
        <w:t>4.5 SA Windows Pro</w:t>
      </w:r>
    </w:p>
    <w:p w14:paraId="2AB8C43B" w14:textId="77777777" w:rsidR="00D80E32" w:rsidRDefault="00B50EA9">
      <w:pPr>
        <w:pStyle w:val="ProductList-Body"/>
      </w:pPr>
      <w:r>
        <w:t>Les clients ayant précédemment acheté une SA pour Windows Pro sont autorisés à renouveler leur SA sur les dispositifs couverts sans acheter de licence Windows Entreprise.</w:t>
      </w:r>
    </w:p>
    <w:p w14:paraId="0D4CE2E1" w14:textId="77777777" w:rsidR="00D80E32" w:rsidRDefault="00D80E32">
      <w:pPr>
        <w:pStyle w:val="ProductList-Body"/>
      </w:pPr>
    </w:p>
    <w:p w14:paraId="59A8843D" w14:textId="77777777" w:rsidR="00D80E32" w:rsidRDefault="00B50EA9">
      <w:pPr>
        <w:pStyle w:val="ProductList-ClauseHeading"/>
        <w:outlineLvl w:val="4"/>
      </w:pPr>
      <w:r>
        <w:t>4.6 Microsoft Desktop Optimization Pack (MDOP)</w:t>
      </w:r>
    </w:p>
    <w:p w14:paraId="30E60256" w14:textId="77777777" w:rsidR="00D80E32" w:rsidRDefault="00B50EA9">
      <w:pPr>
        <w:pStyle w:val="ProductList-Body"/>
      </w:pPr>
      <w:r>
        <w:t xml:space="preserve">Le Client est autorisé à installer et à utiliser les fonctionnalités d’administration de MDOP sur d’autres dispositifs réservés à son usage pour gérer le logiciel sur le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 tiers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 xml:space="preserve"> ou les Dispositifs de 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Il peut également utiliser les composants AGPM, DaRT et UE-V pour gérer le logiciel sur des serveurs de son domaine, sous réserve que les ordinateurs de ce domaine soient couverts par une licence MDOP.</w:t>
      </w:r>
    </w:p>
    <w:p w14:paraId="02F45F7C" w14:textId="77777777" w:rsidR="00D80E32" w:rsidRDefault="00D80E32">
      <w:pPr>
        <w:pStyle w:val="ProductList-Body"/>
      </w:pPr>
    </w:p>
    <w:p w14:paraId="73FFBB09" w14:textId="77777777" w:rsidR="00D80E32" w:rsidRDefault="00B50EA9">
      <w:pPr>
        <w:pStyle w:val="ProductList-SubClauseHeading"/>
        <w:outlineLvl w:val="5"/>
      </w:pPr>
      <w:r>
        <w:t>4.6.1 Conditions d’éligibilité pour les Clients MDOP</w:t>
      </w:r>
    </w:p>
    <w:p w14:paraId="34B741CE" w14:textId="77777777" w:rsidR="00D80E32" w:rsidRDefault="00B50EA9">
      <w:pPr>
        <w:pStyle w:val="ProductList-BodyIndented"/>
      </w:pPr>
      <w:r>
        <w:t>Les Clients titulaires des licences suivantes disposent de droits d’utilisation de MDOP sans devoir acheter MDOP séparément.</w:t>
      </w:r>
    </w:p>
    <w:p w14:paraId="75645E37" w14:textId="77777777" w:rsidR="00D80E32" w:rsidRDefault="00B50EA9" w:rsidP="00B50EA9">
      <w:pPr>
        <w:pStyle w:val="ProductList-Bullet"/>
        <w:numPr>
          <w:ilvl w:val="1"/>
          <w:numId w:val="30"/>
        </w:numPr>
      </w:pPr>
      <w:r>
        <w:t xml:space="preserve">Windows 10 Entreprise E3/E5 </w:t>
      </w:r>
    </w:p>
    <w:p w14:paraId="267F50C7" w14:textId="77777777" w:rsidR="00D80E32" w:rsidRDefault="00B50EA9" w:rsidP="00B50EA9">
      <w:pPr>
        <w:pStyle w:val="ProductList-Bullet"/>
        <w:numPr>
          <w:ilvl w:val="1"/>
          <w:numId w:val="30"/>
        </w:numPr>
      </w:pPr>
      <w:r>
        <w:t>Windows 10 Éducation E3/E5</w:t>
      </w:r>
    </w:p>
    <w:p w14:paraId="7D4AB23D" w14:textId="77777777" w:rsidR="00D80E32" w:rsidRDefault="00B50EA9" w:rsidP="00B50EA9">
      <w:pPr>
        <w:pStyle w:val="ProductList-Bullet"/>
        <w:numPr>
          <w:ilvl w:val="1"/>
          <w:numId w:val="30"/>
        </w:numPr>
      </w:pPr>
      <w:r>
        <w:t>Windows VDA E3/E5</w:t>
      </w:r>
    </w:p>
    <w:p w14:paraId="35A4C718" w14:textId="77777777" w:rsidR="00D80E32" w:rsidRDefault="00B50EA9" w:rsidP="00B50EA9">
      <w:pPr>
        <w:pStyle w:val="ProductList-Bullet"/>
        <w:numPr>
          <w:ilvl w:val="1"/>
          <w:numId w:val="30"/>
        </w:numPr>
      </w:pPr>
      <w:r>
        <w:t>Contrat avec une date d’entrée en vigueur le 1er août 2015 ou ultérieure, et VDA par dispositif ou Windows 10 Entreprise par dispositif.</w:t>
      </w:r>
    </w:p>
    <w:p w14:paraId="0D76C428" w14:textId="77777777" w:rsidR="00D80E32" w:rsidRDefault="00D80E32">
      <w:pPr>
        <w:pStyle w:val="ProductList-BodyIndented"/>
      </w:pPr>
    </w:p>
    <w:p w14:paraId="204FDD3E" w14:textId="77777777" w:rsidR="00D80E32" w:rsidRDefault="00B50EA9">
      <w:pPr>
        <w:pStyle w:val="ProductList-ClauseHeading"/>
        <w:outlineLvl w:val="4"/>
      </w:pPr>
      <w:r>
        <w:t>4.7 Droits d’exécuter les Applications de Calcul Hautes Performances en Cluster</w:t>
      </w:r>
    </w:p>
    <w:p w14:paraId="32E75B88" w14:textId="77777777" w:rsidR="00D80E32" w:rsidRDefault="00B50EA9">
      <w:pPr>
        <w:pStyle w:val="ProductList-Body"/>
      </w:pPr>
      <w:r>
        <w:t xml:space="preserve">Un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 tiers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 xml:space="preserve"> ou un dispositif utilisé par un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peut être utilisé en tant que </w:t>
      </w:r>
      <w:r>
        <w:fldChar w:fldCharType="begin"/>
      </w:r>
      <w:r>
        <w:instrText xml:space="preserve"> AutoTextList   \s NoStyle \t "Nœud de Collecte désigne un dispositif qui n’est pas dédié à l’exécution d’Applications de Calcul Hautes Performances en Cluster ou à la prestation de services de planification pour les Applications de Calcul Hautes Performances en Cluster." </w:instrText>
      </w:r>
      <w:r>
        <w:fldChar w:fldCharType="separate"/>
      </w:r>
      <w:r>
        <w:rPr>
          <w:color w:val="0563C1"/>
        </w:rPr>
        <w:t>Nœud de Collecte</w:t>
      </w:r>
      <w:r>
        <w:fldChar w:fldCharType="end"/>
      </w:r>
      <w:r>
        <w:t xml:space="preserve"> pour exécuter des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Clusters</w:t>
      </w:r>
      <w:r>
        <w:fldChar w:fldCharType="end"/>
      </w:r>
      <w:r>
        <w:t xml:space="preserve"> tant que le dispositif n’est pas utilisé en tant que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à usage général,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base de données,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Web,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messagerie,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d’impression ou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fichiers, à d’autres fins d’accès par plusieurs utilisateurs ou de partage de ressources similaires.</w:t>
      </w:r>
    </w:p>
    <w:p w14:paraId="70AF393C" w14:textId="77777777" w:rsidR="00D80E32" w:rsidRDefault="00D80E32">
      <w:pPr>
        <w:pStyle w:val="ProductList-Body"/>
      </w:pPr>
    </w:p>
    <w:p w14:paraId="0D33A1EB" w14:textId="77777777" w:rsidR="00D80E32" w:rsidRDefault="00B50EA9">
      <w:pPr>
        <w:pStyle w:val="ProductList-ClauseHeading"/>
        <w:outlineLvl w:val="4"/>
      </w:pPr>
      <w:r>
        <w:lastRenderedPageBreak/>
        <w:t>4.8 Système d’Exploitation d’Ordinateur Windows – Windows Thin PC</w:t>
      </w:r>
    </w:p>
    <w:p w14:paraId="10D7763C" w14:textId="77777777" w:rsidR="00D80E32" w:rsidRDefault="00B50EA9">
      <w:pPr>
        <w:pStyle w:val="ProductList-Body"/>
      </w:pPr>
      <w:r>
        <w:t>Les Clients sont autorisés à utiliser le logiciel Windows Thin PC au lieu du Système d’Exploitation d’Ordinateur Windows à la seule fin d’exécuter les types d’applications spécifiés ci-dessous.</w:t>
      </w:r>
    </w:p>
    <w:p w14:paraId="34DFA8AD" w14:textId="77777777" w:rsidR="00D80E32" w:rsidRDefault="00B50EA9" w:rsidP="00B50EA9">
      <w:pPr>
        <w:pStyle w:val="ProductList-Bullet"/>
        <w:numPr>
          <w:ilvl w:val="0"/>
          <w:numId w:val="31"/>
        </w:numPr>
      </w:pPr>
      <w:r>
        <w:t xml:space="preserve">sécurité ; </w:t>
      </w:r>
    </w:p>
    <w:p w14:paraId="0356B644" w14:textId="77777777" w:rsidR="00D80E32" w:rsidRDefault="00B50EA9" w:rsidP="00B50EA9">
      <w:pPr>
        <w:pStyle w:val="ProductList-Bullet"/>
        <w:numPr>
          <w:ilvl w:val="0"/>
          <w:numId w:val="31"/>
        </w:numPr>
      </w:pPr>
      <w:r>
        <w:t xml:space="preserve">gestion ; </w:t>
      </w:r>
    </w:p>
    <w:p w14:paraId="309AF1C5" w14:textId="77777777" w:rsidR="00D80E32" w:rsidRDefault="00B50EA9" w:rsidP="00B50EA9">
      <w:pPr>
        <w:pStyle w:val="ProductList-Bullet"/>
        <w:numPr>
          <w:ilvl w:val="0"/>
          <w:numId w:val="31"/>
        </w:numPr>
      </w:pPr>
      <w:r>
        <w:t xml:space="preserve">émulation de terminal </w:t>
      </w:r>
    </w:p>
    <w:p w14:paraId="4339ECB5" w14:textId="77777777" w:rsidR="00D80E32" w:rsidRDefault="00B50EA9" w:rsidP="00B50EA9">
      <w:pPr>
        <w:pStyle w:val="ProductList-Bullet"/>
        <w:numPr>
          <w:ilvl w:val="0"/>
          <w:numId w:val="31"/>
        </w:numPr>
      </w:pPr>
      <w:r>
        <w:t xml:space="preserve">bureau à distance et technologies similaires </w:t>
      </w:r>
    </w:p>
    <w:p w14:paraId="203AA2F0" w14:textId="77777777" w:rsidR="00D80E32" w:rsidRDefault="00B50EA9" w:rsidP="00B50EA9">
      <w:pPr>
        <w:pStyle w:val="ProductList-Bullet"/>
        <w:numPr>
          <w:ilvl w:val="0"/>
          <w:numId w:val="31"/>
        </w:numPr>
      </w:pPr>
      <w:r>
        <w:t xml:space="preserve">navigateur Web ; </w:t>
      </w:r>
    </w:p>
    <w:p w14:paraId="04899A19" w14:textId="77777777" w:rsidR="00D80E32" w:rsidRDefault="00B50EA9" w:rsidP="00B50EA9">
      <w:pPr>
        <w:pStyle w:val="ProductList-Bullet"/>
        <w:numPr>
          <w:ilvl w:val="0"/>
          <w:numId w:val="31"/>
        </w:numPr>
      </w:pPr>
      <w:r>
        <w:t xml:space="preserve">lecteur multimédia ; </w:t>
      </w:r>
    </w:p>
    <w:p w14:paraId="2DE95A72" w14:textId="77777777" w:rsidR="00D80E32" w:rsidRDefault="00B50EA9" w:rsidP="00B50EA9">
      <w:pPr>
        <w:pStyle w:val="ProductList-Bullet"/>
        <w:numPr>
          <w:ilvl w:val="0"/>
          <w:numId w:val="31"/>
        </w:numPr>
      </w:pPr>
      <w:r>
        <w:t xml:space="preserve">client de messagerie instantanée </w:t>
      </w:r>
    </w:p>
    <w:p w14:paraId="6C3F8514" w14:textId="77777777" w:rsidR="00D80E32" w:rsidRDefault="00B50EA9" w:rsidP="00B50EA9">
      <w:pPr>
        <w:pStyle w:val="ProductList-Bullet"/>
        <w:numPr>
          <w:ilvl w:val="0"/>
          <w:numId w:val="31"/>
        </w:numPr>
      </w:pPr>
      <w:r>
        <w:t xml:space="preserve">visionneuses de documents ; </w:t>
      </w:r>
    </w:p>
    <w:p w14:paraId="5BE13CE9" w14:textId="77777777" w:rsidR="00D80E32" w:rsidRDefault="00B50EA9" w:rsidP="00B50EA9">
      <w:pPr>
        <w:pStyle w:val="ProductList-Bullet"/>
        <w:numPr>
          <w:ilvl w:val="0"/>
          <w:numId w:val="31"/>
        </w:numPr>
      </w:pPr>
      <w:r>
        <w:t>NET Framework et machine virtuelle Java.</w:t>
      </w:r>
    </w:p>
    <w:p w14:paraId="6AEA9F2B" w14:textId="77777777" w:rsidR="00D80E32" w:rsidRDefault="00B50EA9">
      <w:pPr>
        <w:pStyle w:val="ProductList-Body"/>
      </w:pPr>
      <w:r>
        <w:t>Les Clients sont autorisés à utiliser le logiciel sur un dispositif différent de celui sur lequel ils l’ont installé la première fois s’ils transfèrent la Software Assurance correspondante à ce dispositif.</w:t>
      </w:r>
    </w:p>
    <w:p w14:paraId="45E91D5F" w14:textId="77777777" w:rsidR="00D80E32" w:rsidRDefault="00D80E32">
      <w:pPr>
        <w:pStyle w:val="ProductList-Body"/>
      </w:pPr>
    </w:p>
    <w:p w14:paraId="1B189CF5" w14:textId="77777777" w:rsidR="00D80E32" w:rsidRDefault="00B50EA9">
      <w:pPr>
        <w:pStyle w:val="ProductList-ClauseHeading"/>
        <w:outlineLvl w:val="4"/>
      </w:pPr>
      <w:r>
        <w:t>4.9 Expiration de la Software Assurance sur les Licences pour la durée des droits de propriété intellectuelle</w:t>
      </w:r>
    </w:p>
    <w:p w14:paraId="1A4A1582" w14:textId="77777777" w:rsidR="00D80E32" w:rsidRDefault="00B50EA9">
      <w:pPr>
        <w:pStyle w:val="ProductList-Body"/>
      </w:pPr>
      <w:r>
        <w:t xml:space="preserve">Windows Entreprise Canal semi-annuel doit être désinstallé sur tout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 tiers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 xml:space="preserve"> si la couverture de la Software Assurance arrive à expiration. Si une licence pour la durée des droits de propriété intellectuelle a été attribuée au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 tiers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 xml:space="preserve">, le Client peut installer sur le Dispositif Sous Licence la version de Windows Entreprise Long Term Servicing Canal en vigueur au moment de l’expiration. </w:t>
      </w:r>
    </w:p>
    <w:p w14:paraId="2727E00A" w14:textId="77777777" w:rsidR="00D80E32" w:rsidRDefault="00D80E32">
      <w:pPr>
        <w:pStyle w:val="ProductList-Body"/>
      </w:pPr>
    </w:p>
    <w:p w14:paraId="3FCAA1DF" w14:textId="77777777" w:rsidR="00D80E32" w:rsidRDefault="00D80E32">
      <w:pPr>
        <w:pStyle w:val="PURBreadcrumb"/>
      </w:pPr>
    </w:p>
    <w:tbl>
      <w:tblPr>
        <w:tblStyle w:val="PURTable"/>
        <w:tblW w:w="0" w:type="dxa"/>
        <w:tblLook w:val="04A0" w:firstRow="1" w:lastRow="0" w:firstColumn="1" w:lastColumn="0" w:noHBand="0" w:noVBand="1"/>
      </w:tblPr>
      <w:tblGrid>
        <w:gridCol w:w="10916"/>
      </w:tblGrid>
      <w:tr w:rsidR="00D80E32" w14:paraId="249136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B0B15D" w14:textId="77777777" w:rsidR="00D80E32" w:rsidRDefault="00384E68">
            <w:pPr>
              <w:pStyle w:val="ProductList-TableBody"/>
              <w:jc w:val="right"/>
            </w:pPr>
            <w:hyperlink w:anchor="_Sec842">
              <w:r w:rsidR="00B50EA9">
                <w:rPr>
                  <w:color w:val="00467F"/>
                  <w:sz w:val="14"/>
                  <w:u w:val="single"/>
                </w:rPr>
                <w:t>Table des matières</w:t>
              </w:r>
            </w:hyperlink>
            <w:r w:rsidR="00B50EA9">
              <w:rPr>
                <w:sz w:val="14"/>
              </w:rPr>
              <w:t xml:space="preserve"> / </w:t>
            </w:r>
            <w:hyperlink w:anchor="_Sec549">
              <w:r w:rsidR="00B50EA9">
                <w:rPr>
                  <w:color w:val="00467F"/>
                  <w:sz w:val="14"/>
                  <w:u w:val="single"/>
                </w:rPr>
                <w:t>Glossaire</w:t>
              </w:r>
            </w:hyperlink>
            <w:r w:rsidR="00B50EA9">
              <w:rPr>
                <w:sz w:val="14"/>
              </w:rPr>
              <w:t xml:space="preserve"> / </w:t>
            </w:r>
            <w:hyperlink w:anchor="_Sec844">
              <w:r w:rsidR="00B50EA9">
                <w:rPr>
                  <w:color w:val="00467F"/>
                  <w:sz w:val="14"/>
                  <w:u w:val="single"/>
                </w:rPr>
                <w:t>Index</w:t>
              </w:r>
            </w:hyperlink>
          </w:p>
        </w:tc>
      </w:tr>
    </w:tbl>
    <w:p w14:paraId="71DDB317" w14:textId="77777777" w:rsidR="00D80E32" w:rsidRDefault="00D80E32">
      <w:pPr>
        <w:pStyle w:val="ProductList-Body"/>
      </w:pPr>
    </w:p>
    <w:p w14:paraId="612C683F" w14:textId="77777777" w:rsidR="00D80E32" w:rsidRDefault="00B50EA9">
      <w:pPr>
        <w:pStyle w:val="ProductList-OfferingGroupHeading"/>
        <w:outlineLvl w:val="1"/>
      </w:pPr>
      <w:bookmarkStart w:id="198" w:name="_Sec619"/>
      <w:r>
        <w:t>Windows Server</w:t>
      </w:r>
      <w:bookmarkEnd w:id="198"/>
      <w:r>
        <w:fldChar w:fldCharType="begin"/>
      </w:r>
      <w:r>
        <w:instrText xml:space="preserve"> TC "</w:instrText>
      </w:r>
      <w:bookmarkStart w:id="199" w:name="_Toc25930359"/>
      <w:r>
        <w:instrText>Windows Server</w:instrText>
      </w:r>
      <w:bookmarkEnd w:id="199"/>
      <w:r>
        <w:instrText>" \l 2</w:instrText>
      </w:r>
      <w:r>
        <w:fldChar w:fldCharType="end"/>
      </w:r>
    </w:p>
    <w:p w14:paraId="7FA8327E" w14:textId="77777777" w:rsidR="00D80E32" w:rsidRDefault="00B50EA9">
      <w:pPr>
        <w:pStyle w:val="ProductList-Offering2HeadingNoBorder"/>
        <w:outlineLvl w:val="2"/>
      </w:pPr>
      <w:bookmarkStart w:id="200" w:name="_Sec654"/>
      <w:r>
        <w:t>Windows MultiPoint Server</w:t>
      </w:r>
      <w:bookmarkEnd w:id="200"/>
      <w:r>
        <w:fldChar w:fldCharType="begin"/>
      </w:r>
      <w:r>
        <w:instrText xml:space="preserve"> TC "</w:instrText>
      </w:r>
      <w:bookmarkStart w:id="201" w:name="_Toc25930360"/>
      <w:r>
        <w:instrText>Windows MultiPoint Server</w:instrText>
      </w:r>
      <w:bookmarkEnd w:id="201"/>
      <w:r>
        <w:instrText>" \l 3</w:instrText>
      </w:r>
      <w:r>
        <w:fldChar w:fldCharType="end"/>
      </w:r>
    </w:p>
    <w:p w14:paraId="72A60468" w14:textId="77777777" w:rsidR="00D80E32" w:rsidRDefault="00B50EA9">
      <w:pPr>
        <w:pStyle w:val="ProductList-Offering1SubSection"/>
        <w:outlineLvl w:val="3"/>
      </w:pPr>
      <w:bookmarkStart w:id="202" w:name="_Sec702"/>
      <w:r>
        <w:t>1. Disponibilité des programmes</w:t>
      </w:r>
      <w:bookmarkEnd w:id="2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D80E32" w14:paraId="0742AEA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603F4B4" w14:textId="77777777" w:rsidR="00D80E32" w:rsidRDefault="00B50EA9">
            <w:pPr>
              <w:pStyle w:val="ProductList-TableBody"/>
            </w:pPr>
            <w:r>
              <w:rPr>
                <w:color w:val="FFFFFF"/>
              </w:rPr>
              <w:t>Produits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CF7F06" w14:textId="77777777" w:rsidR="00D80E32" w:rsidRDefault="00B50EA9">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48D6A7" w14:textId="77777777" w:rsidR="00D80E32" w:rsidRDefault="00B50EA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5FBDD4" w14:textId="77777777" w:rsidR="00D80E32" w:rsidRDefault="00B50EA9">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023CEB" w14:textId="77777777" w:rsidR="00D80E32" w:rsidRDefault="00B50E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E7C11D" w14:textId="77777777" w:rsidR="00D80E32" w:rsidRDefault="00B50EA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E842CA" w14:textId="77777777" w:rsidR="00D80E32" w:rsidRDefault="00B50EA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56FD47" w14:textId="77777777" w:rsidR="00D80E32" w:rsidRDefault="00B50EA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3F419E" w14:textId="77777777" w:rsidR="00D80E32" w:rsidRDefault="00B50EA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C5266A" w14:textId="77777777" w:rsidR="00D80E32" w:rsidRDefault="00B50EA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5F6615" w14:textId="77777777" w:rsidR="00D80E32" w:rsidRDefault="00B50EA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DC089A" w14:textId="77777777" w:rsidR="00D80E32" w:rsidRDefault="00B50EA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80E32" w14:paraId="73FB592F" w14:textId="77777777">
        <w:tc>
          <w:tcPr>
            <w:tcW w:w="4160" w:type="dxa"/>
            <w:tcBorders>
              <w:top w:val="single" w:sz="9" w:space="0" w:color="FFFFFF"/>
              <w:left w:val="single" w:sz="9" w:space="0" w:color="FFFFFF"/>
              <w:bottom w:val="none" w:sz="4" w:space="0" w:color="BFBFBF"/>
              <w:right w:val="single" w:sz="9" w:space="0" w:color="FFFFFF"/>
            </w:tcBorders>
          </w:tcPr>
          <w:p w14:paraId="2433D534" w14:textId="77777777" w:rsidR="00D80E32" w:rsidRDefault="00B50EA9">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7386E1C3" w14:textId="77777777" w:rsidR="00D80E32" w:rsidRDefault="00B50EA9">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188FE6AF" w14:textId="77777777" w:rsidR="00D80E32" w:rsidRDefault="00B50EA9">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63919054" w14:textId="77777777" w:rsidR="00D80E32" w:rsidRDefault="00B50EA9">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625ACEAA" w14:textId="77777777" w:rsidR="00D80E32" w:rsidRDefault="00B50EA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B73C07"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86C471"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2AEC1A"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B0A579"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C8C887"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C1DE60"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7CE21E"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0C995A70" w14:textId="77777777" w:rsidR="00D80E32" w:rsidRDefault="00B50EA9">
      <w:pPr>
        <w:pStyle w:val="ProductList-Offering1SubSection"/>
        <w:outlineLvl w:val="3"/>
      </w:pPr>
      <w:bookmarkStart w:id="203" w:name="_Sec757"/>
      <w:r>
        <w:t>2. Conditions des Produits</w:t>
      </w:r>
      <w:bookmarkEnd w:id="203"/>
    </w:p>
    <w:tbl>
      <w:tblPr>
        <w:tblStyle w:val="PURTable"/>
        <w:tblW w:w="0" w:type="dxa"/>
        <w:tblLook w:val="04A0" w:firstRow="1" w:lastRow="0" w:firstColumn="1" w:lastColumn="0" w:noHBand="0" w:noVBand="1"/>
      </w:tblPr>
      <w:tblGrid>
        <w:gridCol w:w="3630"/>
        <w:gridCol w:w="3634"/>
        <w:gridCol w:w="3652"/>
      </w:tblGrid>
      <w:tr w:rsidR="00D80E32" w14:paraId="71F32B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2F1FA0" w14:textId="77777777" w:rsidR="00D80E32" w:rsidRDefault="00B50EA9">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4DD2C06" w14:textId="77777777" w:rsidR="00D80E32" w:rsidRDefault="00B50EA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EE8F11" w14:textId="77777777" w:rsidR="00D80E32" w:rsidRDefault="00B50EA9">
            <w:pPr>
              <w:pStyle w:val="ProductList-TableBody"/>
            </w:pPr>
            <w:r>
              <w:rPr>
                <w:color w:val="404040"/>
              </w:rPr>
              <w:t>Éditions Antérieures : N/A</w:t>
            </w:r>
          </w:p>
        </w:tc>
      </w:tr>
      <w:tr w:rsidR="00D80E32" w14:paraId="22734B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8AF68" w14:textId="77777777" w:rsidR="00D80E32" w:rsidRDefault="00B50EA9">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DD61C" w14:textId="77777777" w:rsidR="00D80E32" w:rsidRDefault="00B50EA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BEC41" w14:textId="77777777" w:rsidR="00D80E32" w:rsidRDefault="00B50EA9">
            <w:pPr>
              <w:pStyle w:val="ProductList-TableBody"/>
            </w:pPr>
            <w:r>
              <w:rPr>
                <w:color w:val="404040"/>
              </w:rPr>
              <w:t>Condition Préalable (SA) : N/A</w:t>
            </w:r>
          </w:p>
        </w:tc>
      </w:tr>
      <w:tr w:rsidR="00D80E32" w14:paraId="7E379E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A6843" w14:textId="77777777" w:rsidR="00D80E32" w:rsidRDefault="00B50EA9">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EB253" w14:textId="77777777" w:rsidR="00D80E32" w:rsidRDefault="00B50EA9">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BE7C6" w14:textId="77777777" w:rsidR="00D80E32" w:rsidRDefault="00B50EA9">
            <w:pPr>
              <w:pStyle w:val="ProductList-TableBody"/>
            </w:pPr>
            <w:r>
              <w:rPr>
                <w:color w:val="404040"/>
              </w:rPr>
              <w:t>Éligible à Réduction : N/A</w:t>
            </w:r>
          </w:p>
        </w:tc>
      </w:tr>
      <w:tr w:rsidR="00D80E32" w14:paraId="02257F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63934" w14:textId="77777777" w:rsidR="00D80E32" w:rsidRDefault="00B50EA9">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D3E76" w14:textId="77777777" w:rsidR="00D80E32" w:rsidRDefault="00B50EA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1DBAF" w14:textId="77777777" w:rsidR="00D80E32" w:rsidRDefault="00B50EA9">
            <w:pPr>
              <w:pStyle w:val="ProductList-TableBody"/>
            </w:pPr>
            <w:r>
              <w:rPr>
                <w:color w:val="404040"/>
              </w:rPr>
              <w:t>Éligible à Régularisation : N/A</w:t>
            </w:r>
          </w:p>
        </w:tc>
      </w:tr>
      <w:tr w:rsidR="00D80E32" w14:paraId="1E704E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90A72" w14:textId="77777777" w:rsidR="00D80E32" w:rsidRDefault="00B50EA9">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2AA0D" w14:textId="77777777" w:rsidR="00D80E32" w:rsidRDefault="00D80E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283A0" w14:textId="77777777" w:rsidR="00D80E32" w:rsidRDefault="00D80E32">
            <w:pPr>
              <w:pStyle w:val="ProductList-TableBody"/>
            </w:pPr>
          </w:p>
        </w:tc>
      </w:tr>
    </w:tbl>
    <w:p w14:paraId="558E67E6" w14:textId="77777777" w:rsidR="00D80E32" w:rsidRDefault="00D80E32">
      <w:pPr>
        <w:pStyle w:val="ProductList-Body"/>
      </w:pPr>
    </w:p>
    <w:p w14:paraId="5334C6CF" w14:textId="77777777" w:rsidR="00D80E32" w:rsidRDefault="00B50EA9">
      <w:pPr>
        <w:pStyle w:val="ProductList-Offering1SubSection"/>
        <w:outlineLvl w:val="3"/>
      </w:pPr>
      <w:bookmarkStart w:id="204" w:name="_Sec800"/>
      <w:r>
        <w:t>3. Droits d’utilisation</w:t>
      </w:r>
      <w:bookmarkEnd w:id="204"/>
    </w:p>
    <w:tbl>
      <w:tblPr>
        <w:tblStyle w:val="PURTable"/>
        <w:tblW w:w="0" w:type="dxa"/>
        <w:tblLook w:val="04A0" w:firstRow="1" w:lastRow="0" w:firstColumn="1" w:lastColumn="0" w:noHBand="0" w:noVBand="1"/>
      </w:tblPr>
      <w:tblGrid>
        <w:gridCol w:w="3643"/>
        <w:gridCol w:w="3613"/>
        <w:gridCol w:w="3660"/>
      </w:tblGrid>
      <w:tr w:rsidR="00D80E32" w14:paraId="16A3B0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BBCE63" w14:textId="77777777" w:rsidR="00D80E32" w:rsidRDefault="00B50EA9">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14:paraId="01E987FB" w14:textId="77777777" w:rsidR="00D80E32" w:rsidRDefault="00B50EA9">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77125DC1" w14:textId="77777777" w:rsidR="00D80E32" w:rsidRDefault="00B50EA9">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D80E32" w14:paraId="2D88BC4C" w14:textId="77777777">
        <w:tc>
          <w:tcPr>
            <w:tcW w:w="4040" w:type="dxa"/>
            <w:tcBorders>
              <w:top w:val="single" w:sz="4" w:space="0" w:color="000000"/>
              <w:left w:val="single" w:sz="4" w:space="0" w:color="000000"/>
              <w:bottom w:val="single" w:sz="4" w:space="0" w:color="000000"/>
              <w:right w:val="single" w:sz="4" w:space="0" w:color="000000"/>
            </w:tcBorders>
          </w:tcPr>
          <w:p w14:paraId="20B4F595" w14:textId="77777777" w:rsidR="00D80E32" w:rsidRDefault="00B50EA9">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593E2BBF" w14:textId="77777777" w:rsidR="00D80E32" w:rsidRDefault="00B50EA9">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11754" w14:textId="77777777" w:rsidR="00D80E32" w:rsidRDefault="00B50EA9">
            <w:pPr>
              <w:pStyle w:val="ProductList-TableBody"/>
            </w:pPr>
            <w:r>
              <w:rPr>
                <w:color w:val="404040"/>
              </w:rPr>
              <w:t>Technologies incluses : N/A</w:t>
            </w:r>
          </w:p>
        </w:tc>
      </w:tr>
      <w:tr w:rsidR="00D80E32" w14:paraId="436AD7E6" w14:textId="77777777">
        <w:tc>
          <w:tcPr>
            <w:tcW w:w="4040" w:type="dxa"/>
            <w:tcBorders>
              <w:top w:val="single" w:sz="4" w:space="0" w:color="000000"/>
              <w:left w:val="single" w:sz="4" w:space="0" w:color="000000"/>
              <w:bottom w:val="single" w:sz="4" w:space="0" w:color="000000"/>
              <w:right w:val="single" w:sz="4" w:space="0" w:color="000000"/>
            </w:tcBorders>
          </w:tcPr>
          <w:p w14:paraId="71AC6DB9" w14:textId="77777777" w:rsidR="00D80E32" w:rsidRDefault="00B50EA9">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 </w:t>
            </w:r>
            <w:hyperlink w:anchor="_Sec537">
              <w:r>
                <w:rPr>
                  <w:color w:val="00467F"/>
                  <w:u w:val="single"/>
                </w:rPr>
                <w:t>H.264/MPEG-4 AVC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A424C" w14:textId="77777777" w:rsidR="00D80E32" w:rsidRDefault="00D80E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E539F" w14:textId="77777777" w:rsidR="00D80E32" w:rsidRDefault="00D80E32">
            <w:pPr>
              <w:pStyle w:val="ProductList-TableBody"/>
            </w:pPr>
          </w:p>
        </w:tc>
      </w:tr>
    </w:tbl>
    <w:p w14:paraId="74E963ED" w14:textId="77777777" w:rsidR="00D80E32" w:rsidRDefault="00D80E32">
      <w:pPr>
        <w:pStyle w:val="ProductList-Body"/>
      </w:pPr>
    </w:p>
    <w:p w14:paraId="38AB5EFA" w14:textId="77777777" w:rsidR="00D80E32" w:rsidRDefault="00B50EA9">
      <w:pPr>
        <w:pStyle w:val="ProductList-ClauseHeading"/>
        <w:outlineLvl w:val="4"/>
      </w:pPr>
      <w:r>
        <w:t>3.1 Accès Logiciel Serveur</w:t>
      </w:r>
    </w:p>
    <w:tbl>
      <w:tblPr>
        <w:tblStyle w:val="PURTable"/>
        <w:tblW w:w="0" w:type="dxa"/>
        <w:tblLook w:val="04A0" w:firstRow="1" w:lastRow="0" w:firstColumn="1" w:lastColumn="0" w:noHBand="0" w:noVBand="1"/>
      </w:tblPr>
      <w:tblGrid>
        <w:gridCol w:w="3623"/>
        <w:gridCol w:w="3637"/>
        <w:gridCol w:w="3656"/>
      </w:tblGrid>
      <w:tr w:rsidR="00D80E32" w14:paraId="3DA1B4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1677B9B" w14:textId="77777777" w:rsidR="00D80E32" w:rsidRDefault="00B50EA9">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14:paraId="19FDBA89" w14:textId="77777777" w:rsidR="00D80E32" w:rsidRDefault="00B50EA9">
            <w:pPr>
              <w:pStyle w:val="ProductList-TableBody"/>
            </w:pPr>
            <w:r>
              <w:t>CAL Services Bureau à Distance pour Windows Server 2019 et CAL Windows Server 2019</w:t>
            </w:r>
            <w:r>
              <w:fldChar w:fldCharType="begin"/>
            </w:r>
            <w:r>
              <w:instrText xml:space="preserve"> XE "CAL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5E9C95A" w14:textId="77777777" w:rsidR="00D80E32" w:rsidRDefault="00B50EA9">
            <w:pPr>
              <w:pStyle w:val="ProductList-TableBody"/>
            </w:pPr>
            <w:r>
              <w:t>CAL Services Bureau à Distance pour Windows Server 2019 et Licence Équivalente CAL</w:t>
            </w:r>
          </w:p>
          <w:p w14:paraId="64DE4248" w14:textId="77777777" w:rsidR="00D80E32" w:rsidRDefault="00B50EA9">
            <w:pPr>
              <w:pStyle w:val="ProductList-TableBody"/>
            </w:pPr>
            <w:r>
              <w:t>(reportez-vous à l’</w:t>
            </w:r>
            <w:hyperlink w:anchor="_Sec591">
              <w:r>
                <w:rPr>
                  <w:color w:val="00467F"/>
                  <w:u w:val="single"/>
                </w:rPr>
                <w:t>Annexe A</w:t>
              </w:r>
            </w:hyperlink>
            <w:r>
              <w:t>)</w:t>
            </w:r>
          </w:p>
        </w:tc>
      </w:tr>
    </w:tbl>
    <w:p w14:paraId="7F842B48" w14:textId="77777777" w:rsidR="00D80E32" w:rsidRDefault="00D80E32">
      <w:pPr>
        <w:pStyle w:val="ProductList-Body"/>
      </w:pPr>
    </w:p>
    <w:p w14:paraId="0C7D78F2" w14:textId="77777777" w:rsidR="00D80E32" w:rsidRDefault="00B50EA9">
      <w:pPr>
        <w:pStyle w:val="ProductList-SubClauseHeading"/>
        <w:outlineLvl w:val="5"/>
      </w:pPr>
      <w:r>
        <w:t>3.1.1 Fonctionnalités supplémentaires associées à la CAL Services AD RMS de Windows Server 2019</w:t>
      </w:r>
    </w:p>
    <w:p w14:paraId="4495A545" w14:textId="77777777" w:rsidR="00D80E32" w:rsidRDefault="00B50EA9">
      <w:pPr>
        <w:pStyle w:val="ProductList-BodyIndented"/>
      </w:pPr>
      <w:r>
        <w:t>Services RMS Windows Server 2019</w:t>
      </w:r>
    </w:p>
    <w:tbl>
      <w:tblPr>
        <w:tblStyle w:val="PURTable0"/>
        <w:tblW w:w="0" w:type="dxa"/>
        <w:tblLook w:val="04A0" w:firstRow="1" w:lastRow="0" w:firstColumn="1" w:lastColumn="0" w:noHBand="0" w:noVBand="1"/>
      </w:tblPr>
      <w:tblGrid>
        <w:gridCol w:w="3557"/>
        <w:gridCol w:w="3487"/>
        <w:gridCol w:w="3512"/>
      </w:tblGrid>
      <w:tr w:rsidR="00D80E32" w14:paraId="591543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BF21B3D" w14:textId="77777777" w:rsidR="00D80E32" w:rsidRDefault="00B50EA9">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14:paraId="520BBE76" w14:textId="77777777" w:rsidR="00D80E32" w:rsidRDefault="00B50EA9">
            <w:pPr>
              <w:pStyle w:val="ProductList-TableBody"/>
            </w:pPr>
            <w:r>
              <w:t>CAL Services AD RMS de Windows Server 2019</w:t>
            </w:r>
            <w:r>
              <w:fldChar w:fldCharType="begin"/>
            </w:r>
            <w:r>
              <w:instrText xml:space="preserve"> XE "CAL Services AD RMS de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796A3C3" w14:textId="77777777" w:rsidR="00D80E32" w:rsidRDefault="00B50EA9">
            <w:pPr>
              <w:pStyle w:val="ProductList-TableBody"/>
            </w:pPr>
            <w:r>
              <w:t xml:space="preserve">Licence Équivalente CAL (cf. </w:t>
            </w:r>
            <w:hyperlink w:anchor="_Sec591">
              <w:r>
                <w:rPr>
                  <w:color w:val="00467F"/>
                  <w:u w:val="single"/>
                </w:rPr>
                <w:t>Annexe A</w:t>
              </w:r>
            </w:hyperlink>
            <w:r>
              <w:t>)</w:t>
            </w:r>
          </w:p>
        </w:tc>
      </w:tr>
    </w:tbl>
    <w:p w14:paraId="1FBB7544" w14:textId="77777777" w:rsidR="00D80E32" w:rsidRDefault="00D80E32">
      <w:pPr>
        <w:pStyle w:val="ProductList-BodyIndented"/>
      </w:pPr>
    </w:p>
    <w:p w14:paraId="758E761C" w14:textId="77777777" w:rsidR="00D80E32" w:rsidRDefault="00B50EA9">
      <w:pPr>
        <w:pStyle w:val="ProductList-ClauseHeading"/>
        <w:outlineLvl w:val="4"/>
      </w:pPr>
      <w:r>
        <w:lastRenderedPageBreak/>
        <w:t>3.2 Exécution d’instances du logiciel</w:t>
      </w:r>
    </w:p>
    <w:p w14:paraId="75560A27" w14:textId="77777777" w:rsidR="00D80E32" w:rsidRDefault="00B50EA9">
      <w:pPr>
        <w:pStyle w:val="ProductList-Body"/>
      </w:pPr>
      <w:r>
        <w:t xml:space="preserve">Les Clients sont autorisés à exécuter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une (1) seule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à la fois du logiciel serveur dans chaque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et dans un (1)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Si les Clients utilisent le logiciel serveur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l’utilisation du logiciel serveur dans les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Physiques</w:t>
      </w:r>
      <w:r>
        <w:fldChar w:fldCharType="end"/>
      </w:r>
      <w:r>
        <w:t xml:space="preserve"> devra être réservée à l’hébergement et à la gestion de l’</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w:t>
      </w:r>
    </w:p>
    <w:p w14:paraId="00D06F49" w14:textId="77777777" w:rsidR="00D80E32" w:rsidRDefault="00D80E32">
      <w:pPr>
        <w:pStyle w:val="ProductList-Body"/>
      </w:pPr>
    </w:p>
    <w:p w14:paraId="5749F366" w14:textId="77777777" w:rsidR="00D80E32" w:rsidRDefault="00B50EA9">
      <w:pPr>
        <w:pStyle w:val="ProductList-ClauseHeading"/>
        <w:outlineLvl w:val="4"/>
      </w:pPr>
      <w:r>
        <w:t>3.3 Licences d’Accès</w:t>
      </w:r>
    </w:p>
    <w:p w14:paraId="4B0B6C84" w14:textId="77777777" w:rsidR="00D80E32" w:rsidRDefault="00B50EA9">
      <w:pPr>
        <w:pStyle w:val="ProductList-Body"/>
      </w:pPr>
      <w:r>
        <w:t xml:space="preserve">L’accès depuis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utilisé aux seules fins d’héberger et de gérer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ne nécessite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w:t>
      </w:r>
    </w:p>
    <w:p w14:paraId="104EEECE" w14:textId="77777777" w:rsidR="00D80E32" w:rsidRDefault="00D80E32">
      <w:pPr>
        <w:pStyle w:val="ProductList-Body"/>
      </w:pPr>
    </w:p>
    <w:p w14:paraId="3F2C0910" w14:textId="77777777" w:rsidR="00D80E32" w:rsidRDefault="00B50EA9">
      <w:pPr>
        <w:pStyle w:val="ProductList-ClauseHeading"/>
        <w:outlineLvl w:val="4"/>
      </w:pPr>
      <w:r>
        <w:t>3.4 Windows MultiPoint Server 2016 Connector</w:t>
      </w:r>
    </w:p>
    <w:p w14:paraId="17647572" w14:textId="77777777" w:rsidR="00D80E32" w:rsidRDefault="00B50EA9">
      <w:pPr>
        <w:pStyle w:val="ProductList-Body"/>
      </w:pPr>
      <w:r>
        <w:t>Les Clients sont autorisés à installer et à utiliser le logiciel Windows Server 2016 MultiPoint Connector sur tout dispositif sous licence d’accès à Windows Server 2016 (ou version ultérieure). Ils sont autorisés à utiliser ce logiciel uniquement pour accéder au logiciel MultiPoint Server. S’ils accèdent au logiciel serveur depuis ce dispositif uniquement pour utiliser le Tableau de Bord MultiPoint, la CAL Services Bureau à Distance est facultative.</w:t>
      </w:r>
    </w:p>
    <w:p w14:paraId="03FA4699" w14:textId="77777777" w:rsidR="00D80E32" w:rsidRDefault="00D80E32">
      <w:pPr>
        <w:pStyle w:val="ProductList-Body"/>
      </w:pPr>
    </w:p>
    <w:p w14:paraId="33730731" w14:textId="77777777" w:rsidR="00D80E32" w:rsidRDefault="00B50EA9">
      <w:pPr>
        <w:pStyle w:val="ProductList-ClauseHeading"/>
        <w:outlineLvl w:val="4"/>
      </w:pPr>
      <w:r>
        <w:t>3.5 Mode d’installation</w:t>
      </w:r>
    </w:p>
    <w:p w14:paraId="5EE7B1B3" w14:textId="77777777" w:rsidR="00D80E32" w:rsidRDefault="00B50EA9">
      <w:pPr>
        <w:pStyle w:val="ProductList-Body"/>
      </w:pPr>
      <w:r>
        <w:t>Le Client est uniquement autorisé à installer les Services Bureau à Distance et à déployer et utiliser le rôle MultiPoint Services.</w:t>
      </w:r>
    </w:p>
    <w:p w14:paraId="79990421" w14:textId="77777777" w:rsidR="00D80E32" w:rsidRDefault="00D80E32">
      <w:pPr>
        <w:pStyle w:val="ProductList-Body"/>
      </w:pPr>
    </w:p>
    <w:p w14:paraId="7E405999" w14:textId="77777777" w:rsidR="00D80E32" w:rsidRDefault="00B50EA9">
      <w:pPr>
        <w:pStyle w:val="ProductList-ClauseHeading"/>
        <w:outlineLvl w:val="4"/>
      </w:pPr>
      <w:r>
        <w:t>3.6 Logiciel supplémentaire</w:t>
      </w:r>
    </w:p>
    <w:p w14:paraId="05BA4D47" w14:textId="77777777" w:rsidR="00D80E32" w:rsidRDefault="00B50EA9">
      <w:pPr>
        <w:pStyle w:val="ProductList-Body"/>
      </w:pPr>
      <w:r>
        <w:t xml:space="preserve">Pour obtenir la liste des Logiciels Supplémentaires, rendez-vous sur la page </w:t>
      </w:r>
      <w:hyperlink r:id="rId97">
        <w:r>
          <w:rPr>
            <w:color w:val="00467F"/>
            <w:u w:val="single"/>
          </w:rPr>
          <w:t>http://go.microsoft.com/fwlink/?LinkId=245856</w:t>
        </w:r>
      </w:hyperlink>
      <w:r>
        <w:t>.</w:t>
      </w:r>
    </w:p>
    <w:p w14:paraId="573358A9" w14:textId="77777777" w:rsidR="00D80E32" w:rsidRDefault="00B50EA9">
      <w:pPr>
        <w:pStyle w:val="ProductList-Offering1SubSection"/>
        <w:outlineLvl w:val="3"/>
      </w:pPr>
      <w:bookmarkStart w:id="205" w:name="_Sec832"/>
      <w:r>
        <w:t>4. Software Assurance</w:t>
      </w:r>
      <w:bookmarkEnd w:id="205"/>
    </w:p>
    <w:tbl>
      <w:tblPr>
        <w:tblStyle w:val="PURTable"/>
        <w:tblW w:w="0" w:type="dxa"/>
        <w:tblLook w:val="04A0" w:firstRow="1" w:lastRow="0" w:firstColumn="1" w:lastColumn="0" w:noHBand="0" w:noVBand="1"/>
      </w:tblPr>
      <w:tblGrid>
        <w:gridCol w:w="3641"/>
        <w:gridCol w:w="3640"/>
        <w:gridCol w:w="3635"/>
      </w:tblGrid>
      <w:tr w:rsidR="00D80E32" w14:paraId="0002D3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DD2A40" w14:textId="77777777" w:rsidR="00D80E32" w:rsidRDefault="00B50EA9">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2AAAD7CE" w14:textId="77777777" w:rsidR="00D80E32" w:rsidRDefault="00B50EA9">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25CBA8" w14:textId="77777777" w:rsidR="00D80E32" w:rsidRDefault="00B50EA9">
            <w:pPr>
              <w:pStyle w:val="ProductList-TableBody"/>
            </w:pPr>
            <w:r>
              <w:rPr>
                <w:color w:val="404040"/>
              </w:rPr>
              <w:t>Droits de Basculement : N/A</w:t>
            </w:r>
          </w:p>
        </w:tc>
      </w:tr>
      <w:tr w:rsidR="00D80E32" w14:paraId="020B05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3367C" w14:textId="77777777" w:rsidR="00D80E32" w:rsidRDefault="00B50EA9">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69FDE027" w14:textId="77777777" w:rsidR="00D80E32" w:rsidRDefault="00B50EA9">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98">
              <w:r>
                <w:rPr>
                  <w:color w:val="00467F"/>
                  <w:u w:val="single"/>
                </w:rPr>
                <w:t>Conditions générales du produit - Octobre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D2D2D" w14:textId="77777777" w:rsidR="00D80E32" w:rsidRDefault="00B50EA9">
            <w:pPr>
              <w:pStyle w:val="ProductList-TableBody"/>
            </w:pPr>
            <w:r>
              <w:rPr>
                <w:color w:val="404040"/>
              </w:rPr>
              <w:t>Droits d’Itinérance : N/A</w:t>
            </w:r>
          </w:p>
        </w:tc>
      </w:tr>
      <w:tr w:rsidR="00D80E32" w14:paraId="7806DC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E8D0F" w14:textId="77777777" w:rsidR="00D80E32" w:rsidRDefault="00B50EA9">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673EF" w14:textId="77777777" w:rsidR="00D80E32" w:rsidRDefault="00B50EA9">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A6F90" w14:textId="77777777" w:rsidR="00D80E32" w:rsidRDefault="00D80E32">
            <w:pPr>
              <w:pStyle w:val="ProductList-TableBody"/>
            </w:pPr>
          </w:p>
        </w:tc>
      </w:tr>
    </w:tbl>
    <w:p w14:paraId="3A34B890" w14:textId="77777777" w:rsidR="00D80E32" w:rsidRDefault="00D80E32">
      <w:pPr>
        <w:pStyle w:val="ProductList-Body"/>
        <w:jc w:val="right"/>
      </w:pPr>
    </w:p>
    <w:tbl>
      <w:tblPr>
        <w:tblStyle w:val="PURTable"/>
        <w:tblW w:w="0" w:type="dxa"/>
        <w:tblLook w:val="04A0" w:firstRow="1" w:lastRow="0" w:firstColumn="1" w:lastColumn="0" w:noHBand="0" w:noVBand="1"/>
      </w:tblPr>
      <w:tblGrid>
        <w:gridCol w:w="10916"/>
      </w:tblGrid>
      <w:tr w:rsidR="00D80E32" w14:paraId="78EEA5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993E10" w14:textId="77777777" w:rsidR="00D80E32" w:rsidRDefault="00384E68">
            <w:pPr>
              <w:pStyle w:val="ProductList-TableBody"/>
              <w:jc w:val="right"/>
            </w:pPr>
            <w:hyperlink w:anchor="_Sec842">
              <w:r w:rsidR="00B50EA9">
                <w:rPr>
                  <w:color w:val="00467F"/>
                  <w:sz w:val="14"/>
                  <w:u w:val="single"/>
                </w:rPr>
                <w:t>Table des matières</w:t>
              </w:r>
            </w:hyperlink>
            <w:r w:rsidR="00B50EA9">
              <w:rPr>
                <w:sz w:val="14"/>
              </w:rPr>
              <w:t xml:space="preserve"> / </w:t>
            </w:r>
            <w:hyperlink w:anchor="_Sec549">
              <w:r w:rsidR="00B50EA9">
                <w:rPr>
                  <w:color w:val="00467F"/>
                  <w:sz w:val="14"/>
                  <w:u w:val="single"/>
                </w:rPr>
                <w:t>Glossaire</w:t>
              </w:r>
            </w:hyperlink>
            <w:r w:rsidR="00B50EA9">
              <w:rPr>
                <w:sz w:val="14"/>
              </w:rPr>
              <w:t xml:space="preserve"> / </w:t>
            </w:r>
            <w:hyperlink w:anchor="_Sec844">
              <w:r w:rsidR="00B50EA9">
                <w:rPr>
                  <w:color w:val="00467F"/>
                  <w:sz w:val="14"/>
                  <w:u w:val="single"/>
                </w:rPr>
                <w:t>Index</w:t>
              </w:r>
            </w:hyperlink>
          </w:p>
        </w:tc>
      </w:tr>
    </w:tbl>
    <w:p w14:paraId="765BC04D" w14:textId="77777777" w:rsidR="00D80E32" w:rsidRDefault="00D80E32">
      <w:pPr>
        <w:pStyle w:val="ProductList-Body"/>
      </w:pPr>
    </w:p>
    <w:p w14:paraId="38ED3C8A" w14:textId="77777777" w:rsidR="00D80E32" w:rsidRDefault="00B50EA9">
      <w:pPr>
        <w:pStyle w:val="ProductList-Offering2HeadingNoBorder"/>
        <w:outlineLvl w:val="2"/>
      </w:pPr>
      <w:bookmarkStart w:id="206" w:name="_Sec655"/>
      <w:r>
        <w:t>Serveur Windows</w:t>
      </w:r>
      <w:bookmarkEnd w:id="206"/>
      <w:r>
        <w:fldChar w:fldCharType="begin"/>
      </w:r>
      <w:r>
        <w:instrText xml:space="preserve"> TC "</w:instrText>
      </w:r>
      <w:bookmarkStart w:id="207" w:name="_Toc25930361"/>
      <w:r>
        <w:instrText>Serveur Windows</w:instrText>
      </w:r>
      <w:bookmarkEnd w:id="207"/>
      <w:r>
        <w:instrText>" \l 3</w:instrText>
      </w:r>
      <w:r>
        <w:fldChar w:fldCharType="end"/>
      </w:r>
    </w:p>
    <w:p w14:paraId="003849A3" w14:textId="77777777" w:rsidR="00D80E32" w:rsidRDefault="00B50EA9">
      <w:pPr>
        <w:pStyle w:val="ProductList-Offering1SubSection"/>
        <w:outlineLvl w:val="3"/>
      </w:pPr>
      <w:bookmarkStart w:id="208" w:name="_Sec703"/>
      <w:r>
        <w:t>1. Disponibilité des programmes</w:t>
      </w:r>
      <w:bookmarkEnd w:id="208"/>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D80E32" w14:paraId="493934D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A6D9AFB" w14:textId="77777777" w:rsidR="00D80E32" w:rsidRDefault="00B50EA9">
            <w:pPr>
              <w:pStyle w:val="ProductList-TableBody"/>
            </w:pPr>
            <w:r>
              <w:rPr>
                <w:color w:val="FFFFFF"/>
              </w:rPr>
              <w:t>Produits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DF3B78" w14:textId="77777777" w:rsidR="00D80E32" w:rsidRDefault="00B50EA9">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F939DB" w14:textId="77777777" w:rsidR="00D80E32" w:rsidRDefault="00B50EA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2D7E42" w14:textId="77777777" w:rsidR="00D80E32" w:rsidRDefault="00B50EA9">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51773A" w14:textId="77777777" w:rsidR="00D80E32" w:rsidRDefault="00B50E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57D053" w14:textId="77777777" w:rsidR="00D80E32" w:rsidRDefault="00B50EA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DFDB57" w14:textId="77777777" w:rsidR="00D80E32" w:rsidRDefault="00B50EA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EE749F" w14:textId="77777777" w:rsidR="00D80E32" w:rsidRDefault="00B50EA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FCAD57" w14:textId="77777777" w:rsidR="00D80E32" w:rsidRDefault="00B50EA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929135" w14:textId="77777777" w:rsidR="00D80E32" w:rsidRDefault="00B50EA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D99DB6" w14:textId="77777777" w:rsidR="00D80E32" w:rsidRDefault="00B50EA9">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840179" w14:textId="77777777" w:rsidR="00D80E32" w:rsidRDefault="00B50EA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80E32" w14:paraId="7C16678F" w14:textId="77777777">
        <w:tc>
          <w:tcPr>
            <w:tcW w:w="4160" w:type="dxa"/>
            <w:tcBorders>
              <w:top w:val="single" w:sz="9" w:space="0" w:color="FFFFFF"/>
              <w:left w:val="single" w:sz="9" w:space="0" w:color="FFFFFF"/>
              <w:bottom w:val="dashed" w:sz="4" w:space="0" w:color="BFBFBF"/>
              <w:right w:val="single" w:sz="9" w:space="0" w:color="FFFFFF"/>
            </w:tcBorders>
          </w:tcPr>
          <w:p w14:paraId="32AC99DC" w14:textId="77777777" w:rsidR="00D80E32" w:rsidRDefault="00B50EA9">
            <w:pPr>
              <w:pStyle w:val="ProductList-TableBody"/>
            </w:pPr>
            <w:r>
              <w:rPr>
                <w:color w:val="000000"/>
              </w:rPr>
              <w:t>CAL Services AD RMS de Windows Server 2019</w:t>
            </w:r>
            <w:r>
              <w:fldChar w:fldCharType="begin"/>
            </w:r>
            <w:r>
              <w:instrText xml:space="preserve"> XE "CAL Services AD RMS de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22975588" w14:textId="77777777" w:rsidR="00D80E32" w:rsidRDefault="00B50EA9">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22B8F642" w14:textId="77777777" w:rsidR="00D80E32" w:rsidRDefault="00B50EA9">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2CCC1021" w14:textId="77777777" w:rsidR="00D80E32" w:rsidRDefault="00B50EA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B9386C6" w14:textId="77777777" w:rsidR="00D80E32" w:rsidRDefault="00B50EA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A62A07"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A72F0C"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C4DDC3"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7C6C17" w14:textId="77777777" w:rsidR="00D80E32" w:rsidRDefault="00B50E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4B778F"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36948C"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ED9267" w14:textId="77777777" w:rsidR="00D80E32" w:rsidRDefault="00B50EA9">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80E32" w14:paraId="048727CB" w14:textId="77777777">
        <w:tc>
          <w:tcPr>
            <w:tcW w:w="4160" w:type="dxa"/>
            <w:tcBorders>
              <w:top w:val="dashed" w:sz="4" w:space="0" w:color="BFBFBF"/>
              <w:left w:val="single" w:sz="9" w:space="0" w:color="FFFFFF"/>
              <w:bottom w:val="dashed" w:sz="4" w:space="0" w:color="BFBFBF"/>
              <w:right w:val="single" w:sz="9" w:space="0" w:color="FFFFFF"/>
            </w:tcBorders>
          </w:tcPr>
          <w:p w14:paraId="028FD9C1" w14:textId="77777777" w:rsidR="00D80E32" w:rsidRDefault="00B50EA9">
            <w:pPr>
              <w:pStyle w:val="ProductList-TableBody"/>
            </w:pPr>
            <w:r>
              <w:rPr>
                <w:color w:val="000000"/>
              </w:rPr>
              <w:t>CAL Windows Server 2019</w:t>
            </w:r>
            <w:r>
              <w:fldChar w:fldCharType="begin"/>
            </w:r>
            <w:r>
              <w:instrText xml:space="preserve"> XE "CAL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3A17DE1" w14:textId="77777777" w:rsidR="00D80E32" w:rsidRDefault="00B50EA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567067E" w14:textId="77777777" w:rsidR="00D80E32" w:rsidRDefault="00B50EA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C70F3E1" w14:textId="77777777" w:rsidR="00D80E32" w:rsidRDefault="00B50EA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448CBFE" w14:textId="77777777" w:rsidR="00D80E32" w:rsidRDefault="00B50EA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C68D29"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225F72"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B4746E"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E3558A" w14:textId="77777777" w:rsidR="00D80E32" w:rsidRDefault="00B50E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553DBE"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2E54C1"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763975" w14:textId="77777777" w:rsidR="00D80E32" w:rsidRDefault="00B50EA9">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80E32" w14:paraId="0AE91CFA" w14:textId="77777777">
        <w:tc>
          <w:tcPr>
            <w:tcW w:w="4160" w:type="dxa"/>
            <w:tcBorders>
              <w:top w:val="dashed" w:sz="4" w:space="0" w:color="BFBFBF"/>
              <w:left w:val="single" w:sz="9" w:space="0" w:color="FFFFFF"/>
              <w:bottom w:val="dashed" w:sz="4" w:space="0" w:color="BFBFBF"/>
              <w:right w:val="single" w:sz="9" w:space="0" w:color="FFFFFF"/>
            </w:tcBorders>
          </w:tcPr>
          <w:p w14:paraId="500E504A" w14:textId="77777777" w:rsidR="00D80E32" w:rsidRDefault="00B50EA9">
            <w:pPr>
              <w:pStyle w:val="ProductList-TableBody"/>
            </w:pPr>
            <w:r>
              <w:t>CAL Services Bureau à Distance pour Windows Server 2019</w:t>
            </w:r>
            <w:r>
              <w:fldChar w:fldCharType="begin"/>
            </w:r>
            <w:r>
              <w:instrText xml:space="preserve"> XE "CAL Services Bureau à Distance pour Windows Server 2019" </w:instrText>
            </w:r>
            <w:r>
              <w:fldChar w:fldCharType="end"/>
            </w:r>
            <w:r>
              <w:t xml:space="preserve"> (Utilisateur et Dispositif)</w:t>
            </w:r>
          </w:p>
        </w:tc>
        <w:tc>
          <w:tcPr>
            <w:tcW w:w="620" w:type="dxa"/>
            <w:tcBorders>
              <w:top w:val="dashed" w:sz="4" w:space="0" w:color="BFBFBF"/>
              <w:left w:val="single" w:sz="9" w:space="0" w:color="FFFFFF"/>
              <w:bottom w:val="dashed" w:sz="4" w:space="0" w:color="BFBFBF"/>
              <w:right w:val="single" w:sz="9" w:space="0" w:color="FFFFFF"/>
            </w:tcBorders>
          </w:tcPr>
          <w:p w14:paraId="502B13E7" w14:textId="77777777" w:rsidR="00D80E32" w:rsidRDefault="00B50EA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FA769C6" w14:textId="77777777" w:rsidR="00D80E32" w:rsidRDefault="00B50EA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4919722" w14:textId="77777777" w:rsidR="00D80E32" w:rsidRDefault="00B50EA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05FFB20" w14:textId="77777777" w:rsidR="00D80E32" w:rsidRDefault="00B50EA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31B332"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B46454"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7991DA"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DD3FE5" w14:textId="77777777" w:rsidR="00D80E32" w:rsidRDefault="00B50E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E91D05"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0B00B6"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273349"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p>
          <w:p w14:paraId="2AE76A63" w14:textId="77777777" w:rsidR="00D80E32" w:rsidRDefault="00B50EA9">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80E32" w14:paraId="5815643D" w14:textId="77777777">
        <w:tc>
          <w:tcPr>
            <w:tcW w:w="4160" w:type="dxa"/>
            <w:tcBorders>
              <w:top w:val="dashed" w:sz="4" w:space="0" w:color="BFBFBF"/>
              <w:left w:val="single" w:sz="9" w:space="0" w:color="FFFFFF"/>
              <w:bottom w:val="dashed" w:sz="4" w:space="0" w:color="BFBFBF"/>
              <w:right w:val="single" w:sz="9" w:space="0" w:color="FFFFFF"/>
            </w:tcBorders>
          </w:tcPr>
          <w:p w14:paraId="2C096176" w14:textId="77777777" w:rsidR="00D80E32" w:rsidRDefault="00B50EA9">
            <w:pPr>
              <w:pStyle w:val="ProductList-TableBody"/>
            </w:pPr>
            <w:r>
              <w:rPr>
                <w:color w:val="000000"/>
              </w:rPr>
              <w:t>Connecteur Externe Services Bureau à Distance pour Windows Server 2019</w:t>
            </w:r>
            <w:r>
              <w:fldChar w:fldCharType="begin"/>
            </w:r>
            <w:r>
              <w:instrText xml:space="preserve"> XE "Connecteur Externe Services Bureau à Distance pour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EECC002" w14:textId="77777777" w:rsidR="00D80E32" w:rsidRDefault="00B50EA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B8F0C41" w14:textId="77777777" w:rsidR="00D80E32" w:rsidRDefault="00B50EA9">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19D5F973" w14:textId="77777777" w:rsidR="00D80E32" w:rsidRDefault="00B50EA9">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40CF7077" w14:textId="77777777" w:rsidR="00D80E32" w:rsidRDefault="00B50EA9">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1A6E34" w14:textId="77777777" w:rsidR="00D80E32" w:rsidRDefault="00B50E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02AD17"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B709EB"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046FE8" w14:textId="77777777" w:rsidR="00D80E32" w:rsidRDefault="00B50E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461AEE"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83FBD8"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617012"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80E32" w14:paraId="37780788" w14:textId="77777777">
        <w:tc>
          <w:tcPr>
            <w:tcW w:w="4160" w:type="dxa"/>
            <w:tcBorders>
              <w:top w:val="dashed" w:sz="4" w:space="0" w:color="BFBFBF"/>
              <w:left w:val="single" w:sz="9" w:space="0" w:color="FFFFFF"/>
              <w:bottom w:val="dashed" w:sz="4" w:space="0" w:color="BFBFBF"/>
              <w:right w:val="single" w:sz="9" w:space="0" w:color="FFFFFF"/>
            </w:tcBorders>
          </w:tcPr>
          <w:p w14:paraId="47B3622F" w14:textId="77777777" w:rsidR="00D80E32" w:rsidRDefault="00B50EA9">
            <w:pPr>
              <w:pStyle w:val="ProductList-TableBody"/>
            </w:pPr>
            <w:r>
              <w:rPr>
                <w:color w:val="000000"/>
              </w:rPr>
              <w:t>Windows Server 2019 Datacenter (packs de 2 Licences par Cœur)</w:t>
            </w:r>
            <w:r>
              <w:fldChar w:fldCharType="begin"/>
            </w:r>
            <w:r>
              <w:instrText xml:space="preserve"> XE "Windows Server 2019 Datacenter (packs de 2 Licences par Cœur)"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7CA7FBD" w14:textId="77777777" w:rsidR="00D80E32" w:rsidRDefault="00B50EA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E934742" w14:textId="77777777" w:rsidR="00D80E32" w:rsidRDefault="00B50EA9">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33218166" w14:textId="77777777" w:rsidR="00D80E32" w:rsidRDefault="00B50EA9">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276DF867" w14:textId="77777777" w:rsidR="00D80E32" w:rsidRDefault="00B50EA9">
            <w:pPr>
              <w:pStyle w:val="ProductList-TableBody"/>
              <w:jc w:val="center"/>
            </w:pPr>
            <w:r>
              <w:rPr>
                <w:color w:val="000000"/>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DF52CC" w14:textId="77777777" w:rsidR="00D80E32" w:rsidRDefault="00B50E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782B9C"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2DCECB"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633AC1" w14:textId="77777777" w:rsidR="00D80E32" w:rsidRDefault="00B50E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D1E55D"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59062A"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4E49F4"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80E32" w14:paraId="7321FF7F" w14:textId="77777777">
        <w:tc>
          <w:tcPr>
            <w:tcW w:w="4160" w:type="dxa"/>
            <w:tcBorders>
              <w:top w:val="dashed" w:sz="4" w:space="0" w:color="BFBFBF"/>
              <w:left w:val="single" w:sz="9" w:space="0" w:color="FFFFFF"/>
              <w:bottom w:val="dashed" w:sz="4" w:space="0" w:color="BFBFBF"/>
              <w:right w:val="single" w:sz="9" w:space="0" w:color="FFFFFF"/>
            </w:tcBorders>
          </w:tcPr>
          <w:p w14:paraId="12C5C9D8" w14:textId="77777777" w:rsidR="00D80E32" w:rsidRDefault="00B50EA9">
            <w:pPr>
              <w:pStyle w:val="ProductList-TableBody"/>
            </w:pPr>
            <w:r>
              <w:t>Windows Server 2019 Datacenter (packs de 16 Licences par Cœur)</w:t>
            </w:r>
            <w:r>
              <w:fldChar w:fldCharType="begin"/>
            </w:r>
            <w:r>
              <w:instrText xml:space="preserve"> XE "Windows Server 2019 Datacenter (packs de 16 Licences par Cœur)"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8DD2A5A" w14:textId="77777777" w:rsidR="00D80E32" w:rsidRDefault="00B50EA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7AE9217" w14:textId="77777777" w:rsidR="00D80E32" w:rsidRDefault="00B50EA9">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2F275C91" w14:textId="77777777" w:rsidR="00D80E32" w:rsidRDefault="00B50EA9">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1416E2D9" w14:textId="77777777" w:rsidR="00D80E32" w:rsidRDefault="00B50EA9">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094CD6" w14:textId="77777777" w:rsidR="00D80E32" w:rsidRDefault="00B50E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D59BCF"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C74DE2"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03B058" w14:textId="77777777" w:rsidR="00D80E32" w:rsidRDefault="00B50E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90E042"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F817F8"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BC76AF"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80E32" w14:paraId="262ED976" w14:textId="77777777">
        <w:tc>
          <w:tcPr>
            <w:tcW w:w="4160" w:type="dxa"/>
            <w:tcBorders>
              <w:top w:val="dashed" w:sz="4" w:space="0" w:color="BFBFBF"/>
              <w:left w:val="single" w:sz="9" w:space="0" w:color="FFFFFF"/>
              <w:bottom w:val="dashed" w:sz="4" w:space="0" w:color="BFBFBF"/>
              <w:right w:val="single" w:sz="9" w:space="0" w:color="FFFFFF"/>
            </w:tcBorders>
          </w:tcPr>
          <w:p w14:paraId="7A53A8DD" w14:textId="77777777" w:rsidR="00D80E32" w:rsidRDefault="00B50EA9">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6821EB1" w14:textId="77777777" w:rsidR="00D80E32" w:rsidRDefault="00B50EA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8E0689B" w14:textId="77777777" w:rsidR="00D80E32" w:rsidRDefault="00B50EA9">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5419E956" w14:textId="77777777" w:rsidR="00D80E32" w:rsidRDefault="00B50EA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11958CB" w14:textId="77777777" w:rsidR="00D80E32" w:rsidRDefault="00B50EA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702156"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BBC5EC"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A4C054"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734F4D" w14:textId="77777777" w:rsidR="00D80E32" w:rsidRDefault="00B50E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B60F51"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76882A"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52A91F"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80E32" w14:paraId="12D2D077" w14:textId="77777777">
        <w:tc>
          <w:tcPr>
            <w:tcW w:w="4160" w:type="dxa"/>
            <w:tcBorders>
              <w:top w:val="dashed" w:sz="4" w:space="0" w:color="BFBFBF"/>
              <w:left w:val="single" w:sz="9" w:space="0" w:color="FFFFFF"/>
              <w:bottom w:val="dashed" w:sz="4" w:space="0" w:color="BFBFBF"/>
              <w:right w:val="single" w:sz="9" w:space="0" w:color="FFFFFF"/>
            </w:tcBorders>
          </w:tcPr>
          <w:p w14:paraId="6E595D7B" w14:textId="77777777" w:rsidR="00D80E32" w:rsidRDefault="00B50EA9">
            <w:pPr>
              <w:pStyle w:val="ProductList-TableBody"/>
            </w:pPr>
            <w:r>
              <w:rPr>
                <w:color w:val="000000"/>
              </w:rPr>
              <w:t>Windows Server 2019 Standard (packs de 2 Licences par Cœur)</w:t>
            </w:r>
            <w:r>
              <w:fldChar w:fldCharType="begin"/>
            </w:r>
            <w:r>
              <w:instrText xml:space="preserve"> XE "Windows Server 2019 Standard (packs de 2 Licences par Cœur)"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5641AD0" w14:textId="77777777" w:rsidR="00D80E32" w:rsidRDefault="00B50EA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C658364" w14:textId="77777777" w:rsidR="00D80E32" w:rsidRDefault="00B50EA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D6E6778" w14:textId="77777777" w:rsidR="00D80E32" w:rsidRDefault="00B50EA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0F846620" w14:textId="77777777" w:rsidR="00D80E32" w:rsidRDefault="00B50EA9">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4E9318"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6DE5C6"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149F8B"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395D54" w14:textId="77777777" w:rsidR="00D80E32" w:rsidRDefault="00B50E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BE4472"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549696"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21FC24"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80E32" w14:paraId="415A46EC" w14:textId="77777777">
        <w:tc>
          <w:tcPr>
            <w:tcW w:w="4160" w:type="dxa"/>
            <w:tcBorders>
              <w:top w:val="dashed" w:sz="4" w:space="0" w:color="BFBFBF"/>
              <w:left w:val="single" w:sz="9" w:space="0" w:color="FFFFFF"/>
              <w:bottom w:val="dashed" w:sz="4" w:space="0" w:color="BFBFBF"/>
              <w:right w:val="single" w:sz="9" w:space="0" w:color="FFFFFF"/>
            </w:tcBorders>
          </w:tcPr>
          <w:p w14:paraId="3C942179" w14:textId="77777777" w:rsidR="00D80E32" w:rsidRDefault="00B50EA9">
            <w:pPr>
              <w:pStyle w:val="ProductList-TableBody"/>
            </w:pPr>
            <w:r>
              <w:t>Windows Server 2019 Standard (packs de 16 Licences par Cœur)</w:t>
            </w:r>
            <w:r>
              <w:fldChar w:fldCharType="begin"/>
            </w:r>
            <w:r>
              <w:instrText xml:space="preserve"> XE "Windows Server 2019 Standard (packs de 16 Licences par Cœur)"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9D4FA4C" w14:textId="77777777" w:rsidR="00D80E32" w:rsidRDefault="00B50EA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A92F933" w14:textId="77777777" w:rsidR="00D80E32" w:rsidRDefault="00B50EA9">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136EC6DD" w14:textId="77777777" w:rsidR="00D80E32" w:rsidRDefault="00B50EA9">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1BCFBBA4" w14:textId="77777777" w:rsidR="00D80E32" w:rsidRDefault="00B50EA9">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5E54A1" w14:textId="77777777" w:rsidR="00D80E32" w:rsidRDefault="00B50E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E153FE"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601742"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690C9B" w14:textId="77777777" w:rsidR="00D80E32" w:rsidRDefault="00B50E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1550AD"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C4E9CB"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49EEC8"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80E32" w14:paraId="075DDBAF" w14:textId="77777777">
        <w:tc>
          <w:tcPr>
            <w:tcW w:w="4160" w:type="dxa"/>
            <w:tcBorders>
              <w:top w:val="dashed" w:sz="4" w:space="0" w:color="BFBFBF"/>
              <w:left w:val="single" w:sz="9" w:space="0" w:color="FFFFFF"/>
              <w:bottom w:val="dashed" w:sz="4" w:space="0" w:color="BFBFBF"/>
              <w:right w:val="single" w:sz="9" w:space="0" w:color="FFFFFF"/>
            </w:tcBorders>
          </w:tcPr>
          <w:p w14:paraId="3F5FA486" w14:textId="77777777" w:rsidR="00D80E32" w:rsidRDefault="00B50EA9">
            <w:pPr>
              <w:pStyle w:val="ProductList-TableBody"/>
            </w:pPr>
            <w:r>
              <w:rPr>
                <w:color w:val="000000"/>
              </w:rPr>
              <w:t>Connecteur Externe Services Active Directory RMS Windows Server 2019</w:t>
            </w:r>
            <w:r>
              <w:fldChar w:fldCharType="begin"/>
            </w:r>
            <w:r>
              <w:instrText xml:space="preserve"> XE "Connecteur Externe Services Active Directory RMS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3378BE2" w14:textId="77777777" w:rsidR="00D80E32" w:rsidRDefault="00B50EA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4FE49D3" w14:textId="77777777" w:rsidR="00D80E32" w:rsidRDefault="00B50EA9">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7A62ECA1" w14:textId="77777777" w:rsidR="00D80E32" w:rsidRDefault="00B50EA9">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401CD98B" w14:textId="77777777" w:rsidR="00D80E32" w:rsidRDefault="00B50EA9">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D2897B" w14:textId="77777777" w:rsidR="00D80E32" w:rsidRDefault="00B50E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F10150"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CC146F"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38ACE9" w14:textId="77777777" w:rsidR="00D80E32" w:rsidRDefault="00B50E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4E29A2"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FEE2A"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809195"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80E32" w14:paraId="4D5B341F" w14:textId="77777777">
        <w:tc>
          <w:tcPr>
            <w:tcW w:w="4160" w:type="dxa"/>
            <w:tcBorders>
              <w:top w:val="dashed" w:sz="4" w:space="0" w:color="BFBFBF"/>
              <w:left w:val="single" w:sz="9" w:space="0" w:color="FFFFFF"/>
              <w:bottom w:val="dashed" w:sz="4" w:space="0" w:color="B2B2B2"/>
              <w:right w:val="single" w:sz="9" w:space="0" w:color="FFFFFF"/>
            </w:tcBorders>
          </w:tcPr>
          <w:p w14:paraId="36C17C93" w14:textId="77777777" w:rsidR="00D80E32" w:rsidRDefault="00B50EA9">
            <w:pPr>
              <w:pStyle w:val="ProductList-TableBody"/>
            </w:pPr>
            <w:r>
              <w:rPr>
                <w:color w:val="000000"/>
              </w:rPr>
              <w:t>Connecteur Externe Windows Server 2019</w:t>
            </w:r>
            <w:r>
              <w:fldChar w:fldCharType="begin"/>
            </w:r>
            <w:r>
              <w:instrText xml:space="preserve"> XE "Connecteur Externe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37D4EF7D" w14:textId="77777777" w:rsidR="00D80E32" w:rsidRDefault="00B50EA9">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7EF47150" w14:textId="77777777" w:rsidR="00D80E32" w:rsidRDefault="00B50EA9">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02AC0147" w14:textId="77777777" w:rsidR="00D80E32" w:rsidRDefault="00B50EA9">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1BB9B3F9" w14:textId="77777777" w:rsidR="00D80E32" w:rsidRDefault="00B50EA9">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3A0D42" w14:textId="77777777" w:rsidR="00D80E32" w:rsidRDefault="00B50E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1B777D"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C3E06F"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85DCFD" w14:textId="77777777" w:rsidR="00D80E32" w:rsidRDefault="00B50E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7BA782"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D5F8A5"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B0CAA7"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80E32" w14:paraId="5399710A" w14:textId="77777777">
        <w:tc>
          <w:tcPr>
            <w:tcW w:w="4160" w:type="dxa"/>
            <w:tcBorders>
              <w:top w:val="dashed" w:sz="4" w:space="0" w:color="B2B2B2"/>
              <w:left w:val="single" w:sz="9" w:space="0" w:color="FFFFFF"/>
              <w:bottom w:val="single" w:sz="4" w:space="0" w:color="FFFFFF"/>
              <w:right w:val="single" w:sz="9" w:space="0" w:color="FFFFFF"/>
            </w:tcBorders>
          </w:tcPr>
          <w:p w14:paraId="3EEB5FBB" w14:textId="77777777" w:rsidR="00D80E32" w:rsidRDefault="00B50EA9">
            <w:pPr>
              <w:pStyle w:val="ProductList-TableBody"/>
            </w:pPr>
            <w:r>
              <w:rPr>
                <w:color w:val="000000"/>
              </w:rPr>
              <w:t>Windows Server ESU (Standard et Datacenter)</w:t>
            </w:r>
            <w:r>
              <w:fldChar w:fldCharType="begin"/>
            </w:r>
            <w:r>
              <w:instrText xml:space="preserve"> XE "Windows Server ESU (Standard et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66C453EF" w14:textId="77777777" w:rsidR="00D80E32" w:rsidRDefault="00D80E32">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14D4F136" w14:textId="77777777" w:rsidR="00D80E32" w:rsidRDefault="00D80E3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83661FC" w14:textId="77777777" w:rsidR="00D80E32" w:rsidRDefault="00D80E3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959D151"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C00949"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310ED6"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12EF00"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67A2DF"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E036FA"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A9F94D" w14:textId="77777777" w:rsidR="00D80E32" w:rsidRDefault="00D80E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CDC8B4"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409269B2" w14:textId="77777777" w:rsidR="00D80E32" w:rsidRDefault="00B50EA9">
      <w:pPr>
        <w:pStyle w:val="ProductList-Body"/>
      </w:pPr>
      <w:r>
        <w:rPr>
          <w:i/>
        </w:rPr>
        <w:t xml:space="preserve">Remarque : Les licences Windows Server (CAL et SL core, de base et supplémentaires) achetées grâce aux CSP sont soumises à des conditions différentes, comme indiqué dans la section </w:t>
      </w:r>
      <w:hyperlink r:id="rId99">
        <w:r>
          <w:rPr>
            <w:i/>
            <w:color w:val="00467F"/>
            <w:u w:val="single"/>
          </w:rPr>
          <w:t>Abonnements Serveur pour Azure</w:t>
        </w:r>
      </w:hyperlink>
      <w:r>
        <w:rPr>
          <w:i/>
        </w:rPr>
        <w:t xml:space="preserve"> des présentes Conditions du Produit. </w:t>
      </w:r>
    </w:p>
    <w:p w14:paraId="4BED9C11" w14:textId="77777777" w:rsidR="00D80E32" w:rsidRDefault="00B50EA9">
      <w:pPr>
        <w:pStyle w:val="ProductList-Offering1SubSection"/>
        <w:outlineLvl w:val="3"/>
      </w:pPr>
      <w:bookmarkStart w:id="209" w:name="_Sec758"/>
      <w:r>
        <w:t>2. Conditions des Produits</w:t>
      </w:r>
      <w:bookmarkEnd w:id="209"/>
    </w:p>
    <w:tbl>
      <w:tblPr>
        <w:tblStyle w:val="PURTable"/>
        <w:tblW w:w="0" w:type="dxa"/>
        <w:tblLook w:val="04A0" w:firstRow="1" w:lastRow="0" w:firstColumn="1" w:lastColumn="0" w:noHBand="0" w:noVBand="1"/>
      </w:tblPr>
      <w:tblGrid>
        <w:gridCol w:w="3629"/>
        <w:gridCol w:w="3637"/>
        <w:gridCol w:w="3650"/>
      </w:tblGrid>
      <w:tr w:rsidR="00D80E32" w14:paraId="3093CB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89202C" w14:textId="77777777" w:rsidR="00D80E32" w:rsidRDefault="00B50EA9">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28A43CAF" w14:textId="77777777" w:rsidR="00D80E32" w:rsidRDefault="00B50EA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3FB8D36D" w14:textId="77777777" w:rsidR="00D80E32" w:rsidRDefault="00B50EA9">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Datacenter vers Standard ou Essentials ; Standard vers Essentials (pour les versions 2008 R2 et antérieures, consultez les Conditions relatives aux Produits - septembre 2018)</w:t>
            </w:r>
          </w:p>
        </w:tc>
      </w:tr>
      <w:tr w:rsidR="00D80E32" w14:paraId="23B6D1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10A98" w14:textId="77777777" w:rsidR="00D80E32" w:rsidRDefault="00B50EA9">
            <w:pPr>
              <w:pStyle w:val="ProductList-TableBody"/>
            </w:pPr>
            <w:r>
              <w:rPr>
                <w:color w:val="404040"/>
              </w:rPr>
              <w:lastRenderedPageBreak/>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0483B" w14:textId="77777777" w:rsidR="00D80E32" w:rsidRDefault="00B50EA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FBF32" w14:textId="77777777" w:rsidR="00D80E32" w:rsidRDefault="00B50EA9">
            <w:pPr>
              <w:pStyle w:val="ProductList-TableBody"/>
            </w:pPr>
            <w:r>
              <w:rPr>
                <w:color w:val="404040"/>
              </w:rPr>
              <w:t>Condition Préalable (SA) : N/A</w:t>
            </w:r>
          </w:p>
        </w:tc>
      </w:tr>
      <w:tr w:rsidR="00D80E32" w14:paraId="70512F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0E109" w14:textId="77777777" w:rsidR="00D80E32" w:rsidRDefault="00B50EA9">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14:paraId="6645E325" w14:textId="77777777" w:rsidR="00D80E32" w:rsidRDefault="00B50EA9">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Connecteurs externes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7EA38" w14:textId="77777777" w:rsidR="00D80E32" w:rsidRDefault="00B50EA9">
            <w:pPr>
              <w:pStyle w:val="ProductList-TableBody"/>
            </w:pPr>
            <w:r>
              <w:rPr>
                <w:color w:val="404040"/>
              </w:rPr>
              <w:t>Éligible à Réduction : N/A</w:t>
            </w:r>
          </w:p>
        </w:tc>
      </w:tr>
      <w:tr w:rsidR="00D80E32" w14:paraId="4B8DAA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29911" w14:textId="77777777" w:rsidR="00D80E32" w:rsidRDefault="00B50EA9">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70ECB" w14:textId="77777777" w:rsidR="00D80E32" w:rsidRDefault="00B50EA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F780F" w14:textId="77777777" w:rsidR="00D80E32" w:rsidRDefault="00B50EA9">
            <w:pPr>
              <w:pStyle w:val="ProductList-TableBody"/>
            </w:pPr>
            <w:r>
              <w:rPr>
                <w:color w:val="404040"/>
              </w:rPr>
              <w:t>Éligible à Régularisation : N/A</w:t>
            </w:r>
          </w:p>
        </w:tc>
      </w:tr>
      <w:tr w:rsidR="00D80E32" w14:paraId="13460E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341F9" w14:textId="77777777" w:rsidR="00D80E32" w:rsidRDefault="00B50EA9">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6AC79" w14:textId="77777777" w:rsidR="00D80E32" w:rsidRDefault="00D80E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36E94" w14:textId="77777777" w:rsidR="00D80E32" w:rsidRDefault="00D80E32">
            <w:pPr>
              <w:pStyle w:val="ProductList-TableBody"/>
            </w:pPr>
          </w:p>
        </w:tc>
      </w:tr>
    </w:tbl>
    <w:p w14:paraId="01AE5780" w14:textId="77777777" w:rsidR="00D80E32" w:rsidRDefault="00D80E32">
      <w:pPr>
        <w:pStyle w:val="ProductList-Body"/>
      </w:pPr>
    </w:p>
    <w:p w14:paraId="185F69A6" w14:textId="77777777" w:rsidR="00D80E32" w:rsidRDefault="00B50EA9">
      <w:pPr>
        <w:pStyle w:val="ProductList-ClauseHeading"/>
        <w:outlineLvl w:val="4"/>
      </w:pPr>
      <w:r>
        <w:t>2.1 Module Complémentaire Windows Server Premium Assurance</w:t>
      </w:r>
    </w:p>
    <w:p w14:paraId="1F64B5DD" w14:textId="77777777" w:rsidR="00D80E32" w:rsidRDefault="00B50EA9">
      <w:pPr>
        <w:pStyle w:val="ProductList-Body"/>
      </w:pPr>
      <w:r>
        <w:t>Les Clients qui souhaitent consulter les conditions générales applicables au Module complémentaire Premium Assurance</w:t>
      </w:r>
      <w:r>
        <w:fldChar w:fldCharType="begin"/>
      </w:r>
      <w:r>
        <w:instrText xml:space="preserve"> XE "Module complémentaire Premium Assurance" </w:instrText>
      </w:r>
      <w:r>
        <w:fldChar w:fldCharType="end"/>
      </w:r>
      <w:r>
        <w:t xml:space="preserve"> doivent se reporter aux Conditions relatives aux Produits de janvier 2018 </w:t>
      </w:r>
      <w:hyperlink r:id="rId100">
        <w:r>
          <w:rPr>
            <w:color w:val="00467F"/>
            <w:u w:val="single"/>
          </w:rPr>
          <w:t>http://go.microsoft.com/?linkid=9839206</w:t>
        </w:r>
      </w:hyperlink>
      <w:r>
        <w:t xml:space="preserve">.  </w:t>
      </w:r>
    </w:p>
    <w:p w14:paraId="75A19E5F" w14:textId="77777777" w:rsidR="00D80E32" w:rsidRDefault="00D80E32">
      <w:pPr>
        <w:pStyle w:val="ProductList-Body"/>
      </w:pPr>
    </w:p>
    <w:p w14:paraId="5445A077" w14:textId="77777777" w:rsidR="00D80E32" w:rsidRDefault="00B50EA9">
      <w:pPr>
        <w:pStyle w:val="ProductList-Offering1SubSection"/>
        <w:outlineLvl w:val="3"/>
      </w:pPr>
      <w:bookmarkStart w:id="210" w:name="_Sec807"/>
      <w:r>
        <w:t>3. Droits d’utilisation</w:t>
      </w:r>
      <w:bookmarkEnd w:id="210"/>
    </w:p>
    <w:tbl>
      <w:tblPr>
        <w:tblStyle w:val="PURTable"/>
        <w:tblW w:w="0" w:type="dxa"/>
        <w:tblLook w:val="04A0" w:firstRow="1" w:lastRow="0" w:firstColumn="1" w:lastColumn="0" w:noHBand="0" w:noVBand="1"/>
      </w:tblPr>
      <w:tblGrid>
        <w:gridCol w:w="3643"/>
        <w:gridCol w:w="3615"/>
        <w:gridCol w:w="3658"/>
      </w:tblGrid>
      <w:tr w:rsidR="00D80E32" w14:paraId="0878DA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29DC1C" w14:textId="77777777" w:rsidR="00D80E32" w:rsidRDefault="00B50EA9">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1">
              <w:r>
                <w:rPr>
                  <w:color w:val="00467F"/>
                  <w:u w:val="single"/>
                </w:rPr>
                <w:t>Par Cœur/CAL</w:t>
              </w:r>
            </w:hyperlink>
            <w:r>
              <w:t xml:space="preserve"> – Toutes les éditions (hormis Essentials), </w:t>
            </w:r>
            <w:hyperlink w:anchor="_Sec545">
              <w:r>
                <w:rPr>
                  <w:color w:val="00467F"/>
                  <w:u w:val="single"/>
                </w:rPr>
                <w:t>Serveurs spéciaux</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76EDE0B5" w14:textId="77777777" w:rsidR="00D80E32" w:rsidRDefault="00B50EA9">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1ED264FC" w14:textId="77777777" w:rsidR="00D80E32" w:rsidRDefault="00B50EA9">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D80E32" w14:paraId="608D17DF" w14:textId="77777777">
        <w:tc>
          <w:tcPr>
            <w:tcW w:w="4040" w:type="dxa"/>
            <w:tcBorders>
              <w:top w:val="single" w:sz="4" w:space="0" w:color="000000"/>
              <w:left w:val="single" w:sz="4" w:space="0" w:color="000000"/>
              <w:bottom w:val="single" w:sz="4" w:space="0" w:color="000000"/>
              <w:right w:val="single" w:sz="4" w:space="0" w:color="000000"/>
            </w:tcBorders>
          </w:tcPr>
          <w:p w14:paraId="1F5BDC79" w14:textId="77777777" w:rsidR="00D80E32" w:rsidRDefault="00B50EA9">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 (hormis Essentials)</w:t>
            </w:r>
          </w:p>
        </w:tc>
        <w:tc>
          <w:tcPr>
            <w:tcW w:w="4040" w:type="dxa"/>
            <w:tcBorders>
              <w:top w:val="single" w:sz="4" w:space="0" w:color="000000"/>
              <w:left w:val="single" w:sz="4" w:space="0" w:color="000000"/>
              <w:bottom w:val="single" w:sz="4" w:space="0" w:color="000000"/>
              <w:right w:val="single" w:sz="4" w:space="0" w:color="000000"/>
            </w:tcBorders>
          </w:tcPr>
          <w:p w14:paraId="2225C448" w14:textId="77777777" w:rsidR="00D80E32" w:rsidRDefault="00B50EA9">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 ou Licences Connecteur Externe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7CC16" w14:textId="77777777" w:rsidR="00D80E32" w:rsidRDefault="00B50EA9">
            <w:pPr>
              <w:pStyle w:val="ProductList-TableBody"/>
            </w:pPr>
            <w:r>
              <w:rPr>
                <w:color w:val="404040"/>
              </w:rPr>
              <w:t>Technologies incluses : N/A</w:t>
            </w:r>
          </w:p>
        </w:tc>
      </w:tr>
      <w:tr w:rsidR="00D80E32" w14:paraId="666CA1F4" w14:textId="77777777">
        <w:tc>
          <w:tcPr>
            <w:tcW w:w="4040" w:type="dxa"/>
            <w:tcBorders>
              <w:top w:val="single" w:sz="4" w:space="0" w:color="000000"/>
              <w:left w:val="single" w:sz="4" w:space="0" w:color="000000"/>
              <w:bottom w:val="single" w:sz="4" w:space="0" w:color="000000"/>
              <w:right w:val="single" w:sz="4" w:space="0" w:color="000000"/>
            </w:tcBorders>
          </w:tcPr>
          <w:p w14:paraId="1FD9A27A" w14:textId="77777777" w:rsidR="00D80E32" w:rsidRDefault="00B50EA9">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H.264/MPEG-4 AVC et/ou VC-1</w:t>
              </w:r>
            </w:hyperlink>
            <w:r>
              <w:t xml:space="preserve">, </w:t>
            </w:r>
            <w:hyperlink w:anchor="_Sec537">
              <w:r>
                <w:rPr>
                  <w:color w:val="00467F"/>
                  <w:u w:val="single"/>
                </w:rPr>
                <w:t>Protection contre les Logiciels Malveillants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ADB56" w14:textId="77777777" w:rsidR="00D80E32" w:rsidRDefault="00D80E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D7B37" w14:textId="77777777" w:rsidR="00D80E32" w:rsidRDefault="00D80E32">
            <w:pPr>
              <w:pStyle w:val="ProductList-TableBody"/>
            </w:pPr>
          </w:p>
        </w:tc>
      </w:tr>
    </w:tbl>
    <w:p w14:paraId="708DF796" w14:textId="77777777" w:rsidR="00D80E32" w:rsidRDefault="00D80E32">
      <w:pPr>
        <w:pStyle w:val="ProductList-Body"/>
      </w:pPr>
    </w:p>
    <w:p w14:paraId="11602F8E" w14:textId="77777777" w:rsidR="00D80E32" w:rsidRDefault="00B50EA9">
      <w:pPr>
        <w:pStyle w:val="ProductList-ClauseHeading"/>
        <w:outlineLvl w:val="4"/>
      </w:pPr>
      <w:r>
        <w:t>3.1 Accès Logiciel Serveur</w:t>
      </w:r>
    </w:p>
    <w:tbl>
      <w:tblPr>
        <w:tblStyle w:val="PURTable"/>
        <w:tblW w:w="0" w:type="dxa"/>
        <w:tblLook w:val="04A0" w:firstRow="1" w:lastRow="0" w:firstColumn="1" w:lastColumn="0" w:noHBand="0" w:noVBand="1"/>
      </w:tblPr>
      <w:tblGrid>
        <w:gridCol w:w="3617"/>
        <w:gridCol w:w="3639"/>
        <w:gridCol w:w="3660"/>
      </w:tblGrid>
      <w:tr w:rsidR="00D80E32" w14:paraId="23139C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20D0A04" w14:textId="77777777" w:rsidR="00D80E32" w:rsidRDefault="00B50EA9">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14:paraId="39461478" w14:textId="77777777" w:rsidR="00D80E32" w:rsidRDefault="00B50EA9">
            <w:pPr>
              <w:pStyle w:val="ProductList-TableBody"/>
            </w:pPr>
            <w:r>
              <w:t>CAL Windows Server 2019</w:t>
            </w:r>
          </w:p>
          <w:p w14:paraId="508C1157" w14:textId="77777777" w:rsidR="00D80E32" w:rsidRDefault="00B50EA9">
            <w:pPr>
              <w:pStyle w:val="ProductList-TableBody"/>
            </w:pPr>
            <w:r>
              <w:t>SL Utilisateur Microsoft 365 F1</w:t>
            </w:r>
          </w:p>
        </w:tc>
        <w:tc>
          <w:tcPr>
            <w:tcW w:w="4040" w:type="dxa"/>
            <w:tcBorders>
              <w:top w:val="single" w:sz="18" w:space="0" w:color="0072C6"/>
              <w:left w:val="none" w:sz="4" w:space="0" w:color="000000"/>
              <w:bottom w:val="single" w:sz="4" w:space="0" w:color="000000"/>
              <w:right w:val="single" w:sz="4" w:space="0" w:color="000000"/>
            </w:tcBorders>
          </w:tcPr>
          <w:p w14:paraId="288216F7" w14:textId="77777777" w:rsidR="00D80E32" w:rsidRDefault="00B50EA9">
            <w:pPr>
              <w:pStyle w:val="ProductList-TableBody"/>
            </w:pPr>
            <w:r>
              <w:t xml:space="preserve">CAL Abonnement Windows Server pour Azure </w:t>
            </w:r>
          </w:p>
          <w:p w14:paraId="21B7CBD6" w14:textId="77777777" w:rsidR="00D80E32" w:rsidRDefault="00B50EA9">
            <w:pPr>
              <w:pStyle w:val="ProductList-TableBody"/>
            </w:pPr>
            <w:r>
              <w:t xml:space="preserve">Licence Équivalente CAL (cf. </w:t>
            </w:r>
            <w:hyperlink w:anchor="_Sec591">
              <w:r>
                <w:rPr>
                  <w:color w:val="00467F"/>
                  <w:u w:val="single"/>
                </w:rPr>
                <w:t>Annexe A</w:t>
              </w:r>
            </w:hyperlink>
            <w:r>
              <w:t>)</w:t>
            </w:r>
          </w:p>
        </w:tc>
      </w:tr>
    </w:tbl>
    <w:p w14:paraId="4275DF78" w14:textId="77777777" w:rsidR="00D80E32" w:rsidRDefault="00B50EA9">
      <w:pPr>
        <w:pStyle w:val="ProductList-Body"/>
      </w:pPr>
      <w:r>
        <w:rPr>
          <w:i/>
        </w:rPr>
        <w:t>*À titre exceptionnel, les utilisateurs n’ont pas besoin de CAL Windows Server lorsqu’ils accèdent au logiciel serveur uniquement pour effectuer la synchronisation entre une infrastructure d’Active Directory exécutée sur les Serveurs Concédés Sous Licence du Client et Azure Active Directory.</w:t>
      </w:r>
    </w:p>
    <w:p w14:paraId="3F0ACADF" w14:textId="77777777" w:rsidR="00D80E32" w:rsidRDefault="00D80E32">
      <w:pPr>
        <w:pStyle w:val="ProductList-Body"/>
      </w:pPr>
    </w:p>
    <w:p w14:paraId="1C15A368" w14:textId="77777777" w:rsidR="00D80E32" w:rsidRDefault="00B50EA9">
      <w:pPr>
        <w:pStyle w:val="ProductList-SubClauseHeading"/>
        <w:outlineLvl w:val="5"/>
      </w:pPr>
      <w:r>
        <w:t>3.1.1 Fonctionnalités supplémentaires associées à la CAL Services Bureau à Distance pour Windows Server 2019</w:t>
      </w:r>
    </w:p>
    <w:p w14:paraId="052A90D2" w14:textId="77777777" w:rsidR="00D80E32" w:rsidRDefault="00B50EA9">
      <w:pPr>
        <w:pStyle w:val="ProductList-BodyIndented"/>
      </w:pPr>
      <w:r>
        <w:t>Microsoft Application Virtualization pour les Services Bureau à Distance et Services Bureau à Distance pour Windows Server 2019</w:t>
      </w:r>
    </w:p>
    <w:tbl>
      <w:tblPr>
        <w:tblStyle w:val="PURTable0"/>
        <w:tblW w:w="0" w:type="dxa"/>
        <w:tblLook w:val="04A0" w:firstRow="1" w:lastRow="0" w:firstColumn="1" w:lastColumn="0" w:noHBand="0" w:noVBand="1"/>
      </w:tblPr>
      <w:tblGrid>
        <w:gridCol w:w="3561"/>
        <w:gridCol w:w="3492"/>
        <w:gridCol w:w="3503"/>
      </w:tblGrid>
      <w:tr w:rsidR="00D80E32" w14:paraId="03BB7F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D027911" w14:textId="77777777" w:rsidR="00D80E32" w:rsidRDefault="00B50EA9">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14:paraId="72EB6487" w14:textId="77777777" w:rsidR="00D80E32" w:rsidRDefault="00B50EA9">
            <w:pPr>
              <w:pStyle w:val="ProductList-TableBody"/>
            </w:pPr>
            <w:r>
              <w:t>CAL Services Bureau à Distance pour Windows Server 2019</w:t>
            </w:r>
          </w:p>
        </w:tc>
        <w:tc>
          <w:tcPr>
            <w:tcW w:w="4040" w:type="dxa"/>
            <w:tcBorders>
              <w:top w:val="single" w:sz="18" w:space="0" w:color="0072C6"/>
              <w:left w:val="none" w:sz="4" w:space="0" w:color="000000"/>
              <w:bottom w:val="single" w:sz="4" w:space="0" w:color="000000"/>
              <w:right w:val="single" w:sz="4" w:space="0" w:color="000000"/>
            </w:tcBorders>
          </w:tcPr>
          <w:p w14:paraId="4B7C89B3" w14:textId="77777777" w:rsidR="00D80E32" w:rsidRDefault="00B50EA9">
            <w:pPr>
              <w:pStyle w:val="ProductList-TableBody"/>
            </w:pPr>
            <w:r>
              <w:t>SL Utilisateur Services Bureau à Distance Windows Server 2019</w:t>
            </w:r>
          </w:p>
        </w:tc>
      </w:tr>
    </w:tbl>
    <w:p w14:paraId="4B0BCC4D" w14:textId="77777777" w:rsidR="00D80E32" w:rsidRDefault="00B50EA9">
      <w:pPr>
        <w:pStyle w:val="ProductList-BodyIndented"/>
      </w:pPr>
      <w:r>
        <w:rPr>
          <w:i/>
        </w:rPr>
        <w:t>*Également exigé pour toute utilisation de Windows Server visant à héberger une interface utilisateur graphique (à l’aide de la fonction Services Bureau à Distance pour Windows Server 2019 ou d’une autre technologie).</w:t>
      </w:r>
    </w:p>
    <w:p w14:paraId="1EA97AB8" w14:textId="77777777" w:rsidR="00D80E32" w:rsidRDefault="00D80E32">
      <w:pPr>
        <w:pStyle w:val="ProductList-BodyIndented"/>
      </w:pPr>
    </w:p>
    <w:p w14:paraId="66D5A907" w14:textId="77777777" w:rsidR="00D80E32" w:rsidRDefault="00B50EA9">
      <w:pPr>
        <w:pStyle w:val="ProductList-SubClauseHeading"/>
        <w:outlineLvl w:val="5"/>
      </w:pPr>
      <w:r>
        <w:t>3.1.2 Fonctionnalités supplémentaires associées à la CAL Services RMS de Windows Server 2019</w:t>
      </w:r>
    </w:p>
    <w:p w14:paraId="2DC2569F" w14:textId="77777777" w:rsidR="00D80E32" w:rsidRDefault="00B50EA9">
      <w:pPr>
        <w:pStyle w:val="ProductList-BodyIndented"/>
      </w:pPr>
      <w:r>
        <w:t xml:space="preserve">Services RMS Windows Server 2019 </w:t>
      </w:r>
    </w:p>
    <w:tbl>
      <w:tblPr>
        <w:tblStyle w:val="PURTable0"/>
        <w:tblW w:w="0" w:type="dxa"/>
        <w:tblLook w:val="04A0" w:firstRow="1" w:lastRow="0" w:firstColumn="1" w:lastColumn="0" w:noHBand="0" w:noVBand="1"/>
      </w:tblPr>
      <w:tblGrid>
        <w:gridCol w:w="3557"/>
        <w:gridCol w:w="3486"/>
        <w:gridCol w:w="3513"/>
      </w:tblGrid>
      <w:tr w:rsidR="00D80E32" w14:paraId="57C679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381ECE1" w14:textId="77777777" w:rsidR="00D80E32" w:rsidRDefault="00B50EA9">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7A69226A" w14:textId="77777777" w:rsidR="00D80E32" w:rsidRDefault="00B50EA9">
            <w:pPr>
              <w:pStyle w:val="ProductList-TableBody"/>
            </w:pPr>
            <w:r>
              <w:t>CAL Services AD RMS de Windows Server 2019</w:t>
            </w:r>
          </w:p>
        </w:tc>
        <w:tc>
          <w:tcPr>
            <w:tcW w:w="4040" w:type="dxa"/>
            <w:tcBorders>
              <w:top w:val="single" w:sz="18" w:space="0" w:color="0072C6"/>
              <w:left w:val="none" w:sz="4" w:space="0" w:color="000000"/>
              <w:bottom w:val="none" w:sz="4" w:space="0" w:color="000000"/>
              <w:right w:val="single" w:sz="4" w:space="0" w:color="000000"/>
            </w:tcBorders>
          </w:tcPr>
          <w:p w14:paraId="2E5A42EE" w14:textId="77777777" w:rsidR="00D80E32" w:rsidRDefault="00B50EA9">
            <w:pPr>
              <w:pStyle w:val="ProductList-TableBody"/>
            </w:pPr>
            <w:r>
              <w:t>Azure Information Protection (P1 et P2) SL Utilisateur</w:t>
            </w:r>
          </w:p>
        </w:tc>
      </w:tr>
      <w:tr w:rsidR="00D80E32" w14:paraId="0B9C115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424AA70" w14:textId="77777777" w:rsidR="00D80E32" w:rsidRDefault="00D80E3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DAB6FC4" w14:textId="77777777" w:rsidR="00D80E32" w:rsidRDefault="00D80E32">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74EB8D63" w14:textId="77777777" w:rsidR="00D80E32" w:rsidRDefault="00B50EA9">
            <w:pPr>
              <w:pStyle w:val="ProductList-TableBody"/>
            </w:pPr>
            <w:r>
              <w:t xml:space="preserve">Licence Équivalente CAL (cf. </w:t>
            </w:r>
            <w:hyperlink w:anchor="_Sec591">
              <w:r>
                <w:rPr>
                  <w:color w:val="00467F"/>
                  <w:u w:val="single"/>
                </w:rPr>
                <w:t>Annexe A</w:t>
              </w:r>
            </w:hyperlink>
            <w:r>
              <w:t>)</w:t>
            </w:r>
          </w:p>
        </w:tc>
      </w:tr>
    </w:tbl>
    <w:p w14:paraId="7D52128A" w14:textId="77777777" w:rsidR="00D80E32" w:rsidRDefault="00D80E32">
      <w:pPr>
        <w:pStyle w:val="ProductList-BodyIndented"/>
      </w:pPr>
    </w:p>
    <w:p w14:paraId="509E3377" w14:textId="77777777" w:rsidR="00D80E32" w:rsidRDefault="00B50EA9">
      <w:pPr>
        <w:pStyle w:val="ProductList-SubClauseHeading"/>
        <w:outlineLvl w:val="5"/>
      </w:pPr>
      <w:r>
        <w:t>3.1.3 Fonctionnalités supplémentaires associées à la CAL Utilisateur Microsoft Identity Manager</w:t>
      </w:r>
    </w:p>
    <w:p w14:paraId="60293578" w14:textId="77777777" w:rsidR="00D80E32" w:rsidRDefault="00B50EA9">
      <w:pPr>
        <w:pStyle w:val="ProductList-BodyIndented"/>
      </w:pPr>
      <w:r>
        <w:t xml:space="preserve">Fonctionnalité Microsoft Identity Manager 2016 </w:t>
      </w:r>
    </w:p>
    <w:tbl>
      <w:tblPr>
        <w:tblStyle w:val="PURTable0"/>
        <w:tblW w:w="0" w:type="dxa"/>
        <w:tblLook w:val="04A0" w:firstRow="1" w:lastRow="0" w:firstColumn="1" w:lastColumn="0" w:noHBand="0" w:noVBand="1"/>
      </w:tblPr>
      <w:tblGrid>
        <w:gridCol w:w="3553"/>
        <w:gridCol w:w="3509"/>
        <w:gridCol w:w="3494"/>
      </w:tblGrid>
      <w:tr w:rsidR="00D80E32" w14:paraId="7CF3F6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7F5233F" w14:textId="77777777" w:rsidR="00D80E32" w:rsidRDefault="00B50EA9">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0255FBE3" w14:textId="77777777" w:rsidR="00D80E32" w:rsidRDefault="00B50EA9">
            <w:pPr>
              <w:pStyle w:val="ProductList-TableBody"/>
            </w:pPr>
            <w:r>
              <w:t>CAL Utilisateur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37ACD855" w14:textId="77777777" w:rsidR="00D80E32" w:rsidRDefault="00B50EA9">
            <w:pPr>
              <w:pStyle w:val="ProductList-TableBody"/>
            </w:pPr>
            <w:r>
              <w:t>Azure Active Directory Premium (P1 et P2) SL Utilisateur</w:t>
            </w:r>
          </w:p>
        </w:tc>
      </w:tr>
      <w:tr w:rsidR="00D80E32" w14:paraId="47BA5F8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6423B6C" w14:textId="77777777" w:rsidR="00D80E32" w:rsidRDefault="00D80E3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5EE6724" w14:textId="77777777" w:rsidR="00D80E32" w:rsidRDefault="00B50EA9">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5F79FCD" w14:textId="77777777" w:rsidR="00D80E32" w:rsidRDefault="00D80E32">
            <w:pPr>
              <w:pStyle w:val="ProductList-TableBody"/>
            </w:pPr>
          </w:p>
        </w:tc>
      </w:tr>
    </w:tbl>
    <w:p w14:paraId="53EE9E25" w14:textId="77777777" w:rsidR="00D80E32" w:rsidRDefault="00B50EA9">
      <w:pPr>
        <w:pStyle w:val="ProductList-BodyIndented"/>
      </w:pPr>
      <w:r>
        <w:rPr>
          <w:i/>
        </w:rPr>
        <w:t xml:space="preserve">*Également exigé pour toute personne pour laquelle le logiciel délivre ou gère des informations d’identification. </w:t>
      </w:r>
    </w:p>
    <w:p w14:paraId="0435D9D2" w14:textId="77777777" w:rsidR="00D80E32" w:rsidRDefault="00D80E32">
      <w:pPr>
        <w:pStyle w:val="ProductList-BodyIndented"/>
      </w:pPr>
    </w:p>
    <w:p w14:paraId="20F201BE" w14:textId="77777777" w:rsidR="00D80E32" w:rsidRDefault="00B50EA9">
      <w:pPr>
        <w:pStyle w:val="ProductList-SubClauseHeading"/>
        <w:outlineLvl w:val="5"/>
      </w:pPr>
      <w:r>
        <w:t>3.1.4 Service de synchronisation</w:t>
      </w:r>
    </w:p>
    <w:p w14:paraId="7F398F31" w14:textId="77777777" w:rsidR="00D80E32" w:rsidRDefault="00B50EA9">
      <w:pPr>
        <w:pStyle w:val="ProductList-BodyIndented"/>
      </w:pPr>
      <w:r>
        <w:t>Aucune CAL Microsoft Identity Manager 2016 n’est requise pour les utilisateurs utilisant uniquement le service de synchronisation de Microsoft Identity Manager.</w:t>
      </w:r>
    </w:p>
    <w:p w14:paraId="5E373B57" w14:textId="77777777" w:rsidR="00D80E32" w:rsidRDefault="00D80E32">
      <w:pPr>
        <w:pStyle w:val="ProductList-BodyIndented"/>
      </w:pPr>
    </w:p>
    <w:p w14:paraId="07EC7238" w14:textId="77777777" w:rsidR="00D80E32" w:rsidRDefault="00B50EA9">
      <w:pPr>
        <w:pStyle w:val="ProductList-ClauseHeading"/>
        <w:outlineLvl w:val="4"/>
      </w:pPr>
      <w:r>
        <w:t>3.2 Accès des Utilisateurs Externes</w:t>
      </w:r>
    </w:p>
    <w:tbl>
      <w:tblPr>
        <w:tblStyle w:val="PURTable"/>
        <w:tblW w:w="0" w:type="dxa"/>
        <w:tblLook w:val="04A0" w:firstRow="1" w:lastRow="0" w:firstColumn="1" w:lastColumn="0" w:noHBand="0" w:noVBand="1"/>
      </w:tblPr>
      <w:tblGrid>
        <w:gridCol w:w="3647"/>
        <w:gridCol w:w="3677"/>
        <w:gridCol w:w="3592"/>
      </w:tblGrid>
      <w:tr w:rsidR="00D80E32" w14:paraId="5F1430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4E67A41" w14:textId="77777777" w:rsidR="00D80E32" w:rsidRDefault="00B50EA9">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14:paraId="68ECD405" w14:textId="77777777" w:rsidR="00D80E32" w:rsidRDefault="00B50EA9">
            <w:pPr>
              <w:pStyle w:val="ProductList-TableBody"/>
            </w:pPr>
            <w:r>
              <w:t>Connecteur Externe Windows Server 2019</w:t>
            </w:r>
          </w:p>
        </w:tc>
        <w:tc>
          <w:tcPr>
            <w:tcW w:w="4040" w:type="dxa"/>
            <w:tcBorders>
              <w:top w:val="single" w:sz="18" w:space="0" w:color="0072C6"/>
              <w:left w:val="none" w:sz="4" w:space="0" w:color="000000"/>
              <w:bottom w:val="single" w:sz="4" w:space="0" w:color="000000"/>
              <w:right w:val="single" w:sz="4" w:space="0" w:color="000000"/>
            </w:tcBorders>
          </w:tcPr>
          <w:p w14:paraId="608EBDCC" w14:textId="77777777" w:rsidR="00D80E32" w:rsidRDefault="00D80E32">
            <w:pPr>
              <w:pStyle w:val="ProductList-TableBody"/>
            </w:pPr>
          </w:p>
        </w:tc>
      </w:tr>
    </w:tbl>
    <w:p w14:paraId="248AD0E0" w14:textId="77777777" w:rsidR="00D80E32" w:rsidRDefault="00D80E32">
      <w:pPr>
        <w:pStyle w:val="ProductList-Body"/>
      </w:pPr>
    </w:p>
    <w:p w14:paraId="7C7BF6DD" w14:textId="77777777" w:rsidR="00D80E32" w:rsidRDefault="00B50EA9">
      <w:pPr>
        <w:pStyle w:val="ProductList-SubClauseHeading"/>
        <w:outlineLvl w:val="5"/>
      </w:pPr>
      <w:r>
        <w:t>3.2.1 Fonctionnalités supplémentaires associées à la Licence Connecteur Externe (External Connector) Services Bureau à Distance pour Windows Server 2019</w:t>
      </w:r>
    </w:p>
    <w:p w14:paraId="3ABA8627" w14:textId="77777777" w:rsidR="00D80E32" w:rsidRDefault="00B50EA9">
      <w:pPr>
        <w:pStyle w:val="ProductList-BodyIndented"/>
      </w:pPr>
      <w:r>
        <w:t>Microsoft Application Virtualization pour les Services Bureau à Distance et Services Bureau à Distance pour Windows Server 2019</w:t>
      </w:r>
    </w:p>
    <w:tbl>
      <w:tblPr>
        <w:tblStyle w:val="PURTable0"/>
        <w:tblW w:w="0" w:type="dxa"/>
        <w:tblLook w:val="04A0" w:firstRow="1" w:lastRow="0" w:firstColumn="1" w:lastColumn="0" w:noHBand="0" w:noVBand="1"/>
      </w:tblPr>
      <w:tblGrid>
        <w:gridCol w:w="3585"/>
        <w:gridCol w:w="3544"/>
        <w:gridCol w:w="3427"/>
      </w:tblGrid>
      <w:tr w:rsidR="00D80E32" w14:paraId="77D6C2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0B96867" w14:textId="77777777" w:rsidR="00D80E32" w:rsidRDefault="00B50EA9">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14:paraId="03E6EFEB" w14:textId="77777777" w:rsidR="00D80E32" w:rsidRDefault="00B50EA9">
            <w:pPr>
              <w:pStyle w:val="ProductList-TableBody"/>
            </w:pPr>
            <w:r>
              <w:t>Connecteur Externe Services Bureau à Distance pour Windows Server 2019</w:t>
            </w:r>
          </w:p>
        </w:tc>
        <w:tc>
          <w:tcPr>
            <w:tcW w:w="4040" w:type="dxa"/>
            <w:tcBorders>
              <w:top w:val="single" w:sz="18" w:space="0" w:color="0072C6"/>
              <w:left w:val="none" w:sz="4" w:space="0" w:color="000000"/>
              <w:bottom w:val="single" w:sz="4" w:space="0" w:color="000000"/>
              <w:right w:val="single" w:sz="4" w:space="0" w:color="000000"/>
            </w:tcBorders>
          </w:tcPr>
          <w:p w14:paraId="4D8EBC33" w14:textId="77777777" w:rsidR="00D80E32" w:rsidRDefault="00D80E32">
            <w:pPr>
              <w:pStyle w:val="ProductList-TableBody"/>
            </w:pPr>
          </w:p>
        </w:tc>
      </w:tr>
    </w:tbl>
    <w:p w14:paraId="04EAB7A9" w14:textId="77777777" w:rsidR="00D80E32" w:rsidRDefault="00B50EA9">
      <w:pPr>
        <w:pStyle w:val="ProductList-BodyIndented"/>
      </w:pPr>
      <w:r>
        <w:rPr>
          <w:i/>
        </w:rPr>
        <w:t>*Également exigé pour toute utilisation de Windows Server visant à héberger une interface utilisateur graphique (à l’aide de la fonction Services Bureau à Distance pour Windows Server 2019 ou d’une autre technologie).</w:t>
      </w:r>
    </w:p>
    <w:p w14:paraId="3B949474" w14:textId="77777777" w:rsidR="00D80E32" w:rsidRDefault="00D80E32">
      <w:pPr>
        <w:pStyle w:val="ProductList-BodyIndented"/>
      </w:pPr>
    </w:p>
    <w:p w14:paraId="4E0FF99C" w14:textId="77777777" w:rsidR="00D80E32" w:rsidRDefault="00B50EA9">
      <w:pPr>
        <w:pStyle w:val="ProductList-SubClauseHeading"/>
        <w:outlineLvl w:val="5"/>
      </w:pPr>
      <w:r>
        <w:lastRenderedPageBreak/>
        <w:t>3.2.2 Fonctionnalités supplémentaires associées à la Licence Connecteur Externe (External Connector) Services RMS de Windows Server 2019</w:t>
      </w:r>
    </w:p>
    <w:p w14:paraId="55E7BCD9" w14:textId="77777777" w:rsidR="00D80E32" w:rsidRDefault="00B50EA9">
      <w:pPr>
        <w:pStyle w:val="ProductList-BodyIndented"/>
      </w:pPr>
      <w:r>
        <w:t>Services RMS Windows Server 2019</w:t>
      </w:r>
    </w:p>
    <w:tbl>
      <w:tblPr>
        <w:tblStyle w:val="PURTable0"/>
        <w:tblW w:w="0" w:type="dxa"/>
        <w:tblLook w:val="04A0" w:firstRow="1" w:lastRow="0" w:firstColumn="1" w:lastColumn="0" w:noHBand="0" w:noVBand="1"/>
      </w:tblPr>
      <w:tblGrid>
        <w:gridCol w:w="3585"/>
        <w:gridCol w:w="3544"/>
        <w:gridCol w:w="3427"/>
      </w:tblGrid>
      <w:tr w:rsidR="00D80E32" w14:paraId="0FCE0D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644AF3E" w14:textId="77777777" w:rsidR="00D80E32" w:rsidRDefault="00B50EA9">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14:paraId="0403B245" w14:textId="77777777" w:rsidR="00D80E32" w:rsidRDefault="00B50EA9">
            <w:pPr>
              <w:pStyle w:val="ProductList-TableBody"/>
            </w:pPr>
            <w:r>
              <w:t>Connecteur Externe Services Active Directory RMS Windows Server 2019</w:t>
            </w:r>
          </w:p>
        </w:tc>
        <w:tc>
          <w:tcPr>
            <w:tcW w:w="4040" w:type="dxa"/>
            <w:tcBorders>
              <w:top w:val="single" w:sz="18" w:space="0" w:color="0072C6"/>
              <w:left w:val="none" w:sz="4" w:space="0" w:color="000000"/>
              <w:bottom w:val="single" w:sz="4" w:space="0" w:color="000000"/>
              <w:right w:val="single" w:sz="4" w:space="0" w:color="000000"/>
            </w:tcBorders>
          </w:tcPr>
          <w:p w14:paraId="1CDAC541" w14:textId="77777777" w:rsidR="00D80E32" w:rsidRDefault="00D80E32">
            <w:pPr>
              <w:pStyle w:val="ProductList-TableBody"/>
            </w:pPr>
          </w:p>
        </w:tc>
      </w:tr>
    </w:tbl>
    <w:p w14:paraId="6EE22AA0" w14:textId="77777777" w:rsidR="00D80E32" w:rsidRDefault="00D80E32">
      <w:pPr>
        <w:pStyle w:val="ProductList-BodyIndented"/>
      </w:pPr>
    </w:p>
    <w:p w14:paraId="758A3787" w14:textId="77777777" w:rsidR="00D80E32" w:rsidRDefault="00B50EA9">
      <w:pPr>
        <w:pStyle w:val="ProductList-SubClauseHeading"/>
        <w:outlineLvl w:val="5"/>
      </w:pPr>
      <w:r>
        <w:t>3.2.3 Fonctionnalités supplémentaires associées à la Licence Connecteur Externe (External Connector) Microsoft Identity Manager</w:t>
      </w:r>
    </w:p>
    <w:p w14:paraId="52813C8A" w14:textId="77777777" w:rsidR="00D80E32" w:rsidRDefault="00B50EA9">
      <w:pPr>
        <w:pStyle w:val="ProductList-BodyIndented"/>
      </w:pPr>
      <w:r>
        <w:t xml:space="preserve">Fonctionnalité Microsoft Identity Manager 2016 </w:t>
      </w:r>
    </w:p>
    <w:tbl>
      <w:tblPr>
        <w:tblStyle w:val="PURTable0"/>
        <w:tblW w:w="0" w:type="dxa"/>
        <w:tblLook w:val="04A0" w:firstRow="1" w:lastRow="0" w:firstColumn="1" w:lastColumn="0" w:noHBand="0" w:noVBand="1"/>
      </w:tblPr>
      <w:tblGrid>
        <w:gridCol w:w="3585"/>
        <w:gridCol w:w="3544"/>
        <w:gridCol w:w="3427"/>
      </w:tblGrid>
      <w:tr w:rsidR="00D80E32" w14:paraId="7817EC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2FC55C5" w14:textId="77777777" w:rsidR="00D80E32" w:rsidRDefault="00B50EA9">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14:paraId="65734606" w14:textId="77777777" w:rsidR="00D80E32" w:rsidRDefault="00B50EA9">
            <w:pPr>
              <w:pStyle w:val="ProductList-TableBody"/>
            </w:pPr>
            <w:r>
              <w:t>Licence Connecteur Externe (External Connector)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12523DC2" w14:textId="77777777" w:rsidR="00D80E32" w:rsidRDefault="00D80E32">
            <w:pPr>
              <w:pStyle w:val="ProductList-TableBody"/>
            </w:pPr>
          </w:p>
        </w:tc>
      </w:tr>
    </w:tbl>
    <w:p w14:paraId="48D23CD7" w14:textId="77777777" w:rsidR="00D80E32" w:rsidRDefault="00B50EA9">
      <w:pPr>
        <w:pStyle w:val="ProductList-BodyIndented"/>
      </w:pPr>
      <w:r>
        <w:rPr>
          <w:i/>
        </w:rPr>
        <w:t>*Également exigé pour tout Utilisateur Externe pour lequel le logiciel délivre ou gère des informations d’identification (en l’absence de CAL Microsoft Identity Manager 2016).</w:t>
      </w:r>
    </w:p>
    <w:p w14:paraId="4474D45B" w14:textId="77777777" w:rsidR="00D80E32" w:rsidRDefault="00D80E32">
      <w:pPr>
        <w:pStyle w:val="ProductList-BodyIndented"/>
      </w:pPr>
    </w:p>
    <w:p w14:paraId="51036F24" w14:textId="77777777" w:rsidR="00D80E32" w:rsidRDefault="00B50EA9">
      <w:pPr>
        <w:pStyle w:val="ProductList-ClauseHeading"/>
        <w:outlineLvl w:val="4"/>
      </w:pPr>
      <w:r>
        <w:t>3.3 Conditions de licence supplémentaires pour Windows Server 2019 Essentials</w:t>
      </w:r>
    </w:p>
    <w:p w14:paraId="0BCB87E1" w14:textId="77777777" w:rsidR="00D80E32" w:rsidRDefault="00B50EA9">
      <w:pPr>
        <w:pStyle w:val="ProductList-SubClauseHeading"/>
        <w:outlineLvl w:val="5"/>
      </w:pPr>
      <w:r>
        <w:t>3.3.1 Restrictions d’utilisation</w:t>
      </w:r>
    </w:p>
    <w:p w14:paraId="1A288760" w14:textId="77777777" w:rsidR="00D80E32" w:rsidRDefault="00B50EA9" w:rsidP="00B50EA9">
      <w:pPr>
        <w:pStyle w:val="ProductList-Bullet"/>
        <w:numPr>
          <w:ilvl w:val="1"/>
          <w:numId w:val="32"/>
        </w:numPr>
      </w:pPr>
      <w:r>
        <w:t xml:space="preserve">Les Clients sont autorisés à utiliser une seule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à la fois du logiciel serveur dans chaque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et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w:t>
      </w:r>
    </w:p>
    <w:p w14:paraId="1FDE300A" w14:textId="77777777" w:rsidR="00D80E32" w:rsidRDefault="00B50EA9" w:rsidP="00B50EA9">
      <w:pPr>
        <w:pStyle w:val="ProductList-Bullet"/>
        <w:numPr>
          <w:ilvl w:val="1"/>
          <w:numId w:val="32"/>
        </w:numPr>
      </w:pPr>
      <w:r>
        <w:t xml:space="preserve">Ils doivent exécuter le logiciel serveur dans un domaine dans lequel Active Directory est configuré (i) comme contrôleur du domaine (serveur unique contenant tous les rôles FSMO (Flexible Single Master Operations), (ii) comme la racine de la forêt du domaine, (iii) comme n’étant pas un domaine enfant, et (iv) sans relations d’approbations avec d’autres domaines. Si le logiciel serveur exécuté est utilisé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l’Instance exécutée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peut uniquement être utilisée pour exécuter le logiciel de virtualisation matérielle, fournir des services de virtualisation matérielle ou exécuter le logiciel pour gérer et provisionner l’</w:t>
      </w:r>
      <w:r>
        <w:fldChar w:fldCharType="begin"/>
      </w:r>
      <w:r>
        <w:instrText xml:space="preserve"> AutoTextList   \s NoStyle \t "Environnement de Système d’Exploitation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Environnement de Système d’Exploitation</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Ladite Instance n’est pas soumise aux exigences stipulées aux alinéas (i) à (iv) ci-dessus.</w:t>
      </w:r>
    </w:p>
    <w:p w14:paraId="29E5B205" w14:textId="77777777" w:rsidR="00D80E32" w:rsidRDefault="00D80E32">
      <w:pPr>
        <w:pStyle w:val="ProductList-BodyIndented"/>
      </w:pPr>
    </w:p>
    <w:p w14:paraId="6BEB411B" w14:textId="77777777" w:rsidR="00D80E32" w:rsidRDefault="00B50EA9">
      <w:pPr>
        <w:pStyle w:val="ProductList-SubClauseHeading"/>
        <w:outlineLvl w:val="5"/>
      </w:pPr>
      <w:r>
        <w:t>3.3.2 Utilisation du logiciel serveur</w:t>
      </w:r>
    </w:p>
    <w:p w14:paraId="3B2D9A1A" w14:textId="77777777" w:rsidR="00D80E32" w:rsidRDefault="00B50EA9">
      <w:pPr>
        <w:pStyle w:val="ProductList-BodyIndented"/>
      </w:pPr>
      <w:r>
        <w:t>Un Compte Utilisateur correspond à un nom d’utilisateur unique et au mot de passe associé créés dans la Console Windows Server 2019 Essentials. Les Clients sont autorisés à utiliser vingt-cinq (25) comptes utilisateur au maximum. Chaque compte utilisateur autorise un utilisateur nommé à accéder au logiciel serveur et à l’utiliser sur le serveur en question. Le client est autorisé à réattribuer un compte utilisateur d’un utilisateur à un autre, mais pas à court terme (c’est-à-dire pas dans les quatre-vingt-dix (90) jours après la dernière attribution).</w:t>
      </w:r>
    </w:p>
    <w:p w14:paraId="5F7DA37F" w14:textId="77777777" w:rsidR="00D80E32" w:rsidRDefault="00D80E32">
      <w:pPr>
        <w:pStyle w:val="ProductList-BodyIndented"/>
      </w:pPr>
    </w:p>
    <w:p w14:paraId="71F626FC" w14:textId="77777777" w:rsidR="00D80E32" w:rsidRDefault="00B50EA9">
      <w:pPr>
        <w:pStyle w:val="ProductList-SubClauseHeading"/>
        <w:outlineLvl w:val="5"/>
      </w:pPr>
      <w:r>
        <w:t>3.3.3 Connecteur Windows Server 2019 Essentials</w:t>
      </w:r>
    </w:p>
    <w:p w14:paraId="0B428850" w14:textId="77777777" w:rsidR="00D80E32" w:rsidRDefault="00B50EA9">
      <w:pPr>
        <w:pStyle w:val="ProductList-BodyIndented"/>
      </w:pPr>
      <w:r>
        <w:t>Les Clients sont autorisés à installer et à utiliser le logiciel Connecteur Windows Server 2019 Essentials sur cinquante (50) dispositifs à la fois au maximum. Ils ne peuvent utiliser ce logiciel qu’avec le logiciel serveur.</w:t>
      </w:r>
    </w:p>
    <w:p w14:paraId="127414CC" w14:textId="77777777" w:rsidR="00D80E32" w:rsidRDefault="00D80E32">
      <w:pPr>
        <w:pStyle w:val="ProductList-BodyIndented"/>
      </w:pPr>
    </w:p>
    <w:p w14:paraId="0A4E7E46" w14:textId="77777777" w:rsidR="00D80E32" w:rsidRDefault="00B50EA9">
      <w:pPr>
        <w:pStyle w:val="ProductList-SubClauseHeading"/>
        <w:outlineLvl w:val="5"/>
      </w:pPr>
      <w:r>
        <w:t>3.3.4 Accès aux Services Active Directory RMS Windows Server 2019</w:t>
      </w:r>
    </w:p>
    <w:p w14:paraId="004F04B2" w14:textId="77777777" w:rsidR="00D80E32" w:rsidRDefault="00B50EA9">
      <w:pPr>
        <w:pStyle w:val="ProductList-BodyIndented"/>
      </w:pPr>
      <w:r>
        <w:t>Les Clients doivent faire l’acquisition d’une CAL pour les Services AD RMS de Windows Server 2019 pour chaque Compte Utilisateur par l’intermédiaire duquel un utilisateur accède, directement ou indirectement, à la fonctionnalité Services AD RMS de Windows Server 2019.</w:t>
      </w:r>
    </w:p>
    <w:p w14:paraId="7273DC28" w14:textId="77777777" w:rsidR="00D80E32" w:rsidRDefault="00D80E32">
      <w:pPr>
        <w:pStyle w:val="ProductList-BodyIndented"/>
      </w:pPr>
    </w:p>
    <w:p w14:paraId="61D1CCE9" w14:textId="77777777" w:rsidR="00D80E32" w:rsidRDefault="00B50EA9">
      <w:pPr>
        <w:pStyle w:val="ProductList-ClauseHeading"/>
        <w:outlineLvl w:val="4"/>
      </w:pPr>
      <w:r>
        <w:t>3.4 Conteneurs Windows Server sans Isolation Hyper-V avec Windows Server 2019 Standard et Datacenter</w:t>
      </w:r>
    </w:p>
    <w:p w14:paraId="48AF01E7" w14:textId="77777777" w:rsidR="00D80E32" w:rsidRDefault="00B50EA9">
      <w:pPr>
        <w:pStyle w:val="ProductList-Body"/>
      </w:pPr>
      <w:r>
        <w:t>Le Client peut utiliser un nombre quelconque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instanciés comme </w:t>
      </w:r>
      <w:r>
        <w:fldChar w:fldCharType="begin"/>
      </w:r>
      <w:r>
        <w:instrText xml:space="preserve"> AutoTextList   \s NoStyle \t "Un Conteneur Windows Server sans isolation Hyper-V (auparavant appelé Conteneur Windows Server) est une fonctionnalité du logiciel Windows Server." </w:instrText>
      </w:r>
      <w:r>
        <w:fldChar w:fldCharType="separate"/>
      </w:r>
      <w:r>
        <w:rPr>
          <w:color w:val="0563C1"/>
        </w:rPr>
        <w:t>Conteneurs Windows Server sans isolation Hyper-V</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14:paraId="7CE8CD09" w14:textId="77777777" w:rsidR="00D80E32" w:rsidRDefault="00D80E32">
      <w:pPr>
        <w:pStyle w:val="ProductList-Body"/>
      </w:pPr>
    </w:p>
    <w:p w14:paraId="0A0ED579" w14:textId="77777777" w:rsidR="00D80E32" w:rsidRDefault="00B50EA9">
      <w:pPr>
        <w:pStyle w:val="ProductList-ClauseHeading"/>
        <w:outlineLvl w:val="4"/>
      </w:pPr>
      <w:r>
        <w:t>3.5 Logiciels Supplémentaires pour Windows Server 2019</w:t>
      </w:r>
    </w:p>
    <w:tbl>
      <w:tblPr>
        <w:tblStyle w:val="PURTable"/>
        <w:tblW w:w="0" w:type="dxa"/>
        <w:tblLook w:val="04A0" w:firstRow="1" w:lastRow="0" w:firstColumn="1" w:lastColumn="0" w:noHBand="0" w:noVBand="1"/>
      </w:tblPr>
      <w:tblGrid>
        <w:gridCol w:w="3650"/>
        <w:gridCol w:w="3690"/>
        <w:gridCol w:w="3576"/>
      </w:tblGrid>
      <w:tr w:rsidR="00D80E32" w14:paraId="3D3089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6203887" w14:textId="77777777" w:rsidR="00D80E32" w:rsidRDefault="00B50EA9">
            <w:pPr>
              <w:pStyle w:val="ProductList-TableBody"/>
            </w:pPr>
            <w:r>
              <w:t>Outil de Migration Active Directory</w:t>
            </w:r>
          </w:p>
        </w:tc>
        <w:tc>
          <w:tcPr>
            <w:tcW w:w="4040" w:type="dxa"/>
            <w:tcBorders>
              <w:top w:val="single" w:sz="18" w:space="0" w:color="0072C6"/>
              <w:left w:val="single" w:sz="4" w:space="0" w:color="000000"/>
              <w:bottom w:val="single" w:sz="4" w:space="0" w:color="000000"/>
              <w:right w:val="single" w:sz="4" w:space="0" w:color="000000"/>
            </w:tcBorders>
          </w:tcPr>
          <w:p w14:paraId="4D258E60" w14:textId="77777777" w:rsidR="00D80E32" w:rsidRDefault="00B50EA9">
            <w:pPr>
              <w:pStyle w:val="ProductList-TableBody"/>
            </w:pPr>
            <w:r>
              <w:t>Utilitaire GBUNIECN.EXE</w:t>
            </w:r>
          </w:p>
        </w:tc>
        <w:tc>
          <w:tcPr>
            <w:tcW w:w="4040" w:type="dxa"/>
            <w:tcBorders>
              <w:top w:val="single" w:sz="18" w:space="0" w:color="0072C6"/>
              <w:left w:val="single" w:sz="4" w:space="0" w:color="000000"/>
              <w:bottom w:val="single" w:sz="4" w:space="0" w:color="000000"/>
              <w:right w:val="single" w:sz="4" w:space="0" w:color="000000"/>
            </w:tcBorders>
          </w:tcPr>
          <w:p w14:paraId="34D3D21E" w14:textId="77777777" w:rsidR="00D80E32" w:rsidRDefault="00D80E32">
            <w:pPr>
              <w:pStyle w:val="ProductList-TableBody"/>
            </w:pPr>
          </w:p>
        </w:tc>
      </w:tr>
    </w:tbl>
    <w:p w14:paraId="0A0BCA70" w14:textId="77777777" w:rsidR="00D80E32" w:rsidRDefault="00B50EA9">
      <w:pPr>
        <w:pStyle w:val="ProductList-Offering1SubSection"/>
        <w:outlineLvl w:val="3"/>
      </w:pPr>
      <w:bookmarkStart w:id="211" w:name="_Sec833"/>
      <w:r>
        <w:t>4. Software Assurance</w:t>
      </w:r>
      <w:bookmarkEnd w:id="211"/>
    </w:p>
    <w:tbl>
      <w:tblPr>
        <w:tblStyle w:val="PURTable"/>
        <w:tblW w:w="0" w:type="dxa"/>
        <w:tblLook w:val="04A0" w:firstRow="1" w:lastRow="0" w:firstColumn="1" w:lastColumn="0" w:noHBand="0" w:noVBand="1"/>
      </w:tblPr>
      <w:tblGrid>
        <w:gridCol w:w="3641"/>
        <w:gridCol w:w="3640"/>
        <w:gridCol w:w="3635"/>
      </w:tblGrid>
      <w:tr w:rsidR="00D80E32" w14:paraId="642456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0161CF8E" w14:textId="77777777" w:rsidR="00D80E32" w:rsidRDefault="00B50EA9">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2060"/>
              <w:left w:val="single" w:sz="4" w:space="0" w:color="000000"/>
              <w:bottom w:val="single" w:sz="4" w:space="0" w:color="000000"/>
              <w:right w:val="single" w:sz="4" w:space="0" w:color="000000"/>
            </w:tcBorders>
          </w:tcPr>
          <w:p w14:paraId="20643C27" w14:textId="77777777" w:rsidR="00D80E32" w:rsidRDefault="00B50EA9">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4064552C" w14:textId="77777777" w:rsidR="00D80E32" w:rsidRDefault="00B50EA9">
            <w:pPr>
              <w:pStyle w:val="ProductList-TableBody"/>
            </w:pPr>
            <w:r>
              <w:rPr>
                <w:color w:val="404040"/>
              </w:rPr>
              <w:t>Droits de Basculement : N/A</w:t>
            </w:r>
          </w:p>
        </w:tc>
      </w:tr>
      <w:tr w:rsidR="00D80E32" w14:paraId="07ACF018" w14:textId="77777777">
        <w:tc>
          <w:tcPr>
            <w:tcW w:w="4040" w:type="dxa"/>
            <w:tcBorders>
              <w:top w:val="single" w:sz="4" w:space="0" w:color="000000"/>
              <w:left w:val="single" w:sz="4" w:space="0" w:color="000000"/>
              <w:bottom w:val="single" w:sz="4" w:space="0" w:color="000000"/>
              <w:right w:val="single" w:sz="4" w:space="0" w:color="000000"/>
            </w:tcBorders>
          </w:tcPr>
          <w:p w14:paraId="6112C438" w14:textId="77777777" w:rsidR="00D80E32" w:rsidRDefault="00B50EA9">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Licence Connecteur Externe (External Connector) uniquement</w:t>
            </w:r>
          </w:p>
        </w:tc>
        <w:tc>
          <w:tcPr>
            <w:tcW w:w="4040" w:type="dxa"/>
            <w:tcBorders>
              <w:top w:val="single" w:sz="4" w:space="0" w:color="000000"/>
              <w:left w:val="single" w:sz="4" w:space="0" w:color="000000"/>
              <w:bottom w:val="single" w:sz="4" w:space="0" w:color="000000"/>
              <w:right w:val="single" w:sz="4" w:space="0" w:color="000000"/>
            </w:tcBorders>
          </w:tcPr>
          <w:p w14:paraId="27FE7149" w14:textId="77777777" w:rsidR="00D80E32" w:rsidRDefault="00B50EA9">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Consultez les documents </w:t>
            </w:r>
            <w:hyperlink r:id="rId101">
              <w:r>
                <w:rPr>
                  <w:color w:val="00467F"/>
                  <w:u w:val="single"/>
                </w:rPr>
                <w:t>Liste des produits - Octobre 2013 et mars 2014</w:t>
              </w:r>
            </w:hyperlink>
            <w:r>
              <w:t xml:space="preserve"> (versions antérieures ainsi que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2">
              <w:r>
                <w:rPr>
                  <w:color w:val="00467F"/>
                  <w:u w:val="single"/>
                </w:rPr>
                <w:t>Liste des produits - Juin 2015</w:t>
              </w:r>
            </w:hyperlink>
            <w:r>
              <w:t xml:space="preserve"> (Forefront Identity Manager 2010 R2</w:t>
            </w:r>
            <w:r>
              <w:fldChar w:fldCharType="begin"/>
            </w:r>
            <w:r>
              <w:instrText xml:space="preserve"> XE "Forefront Identity Manager 2010 R2" </w:instrText>
            </w:r>
            <w:r>
              <w:fldChar w:fldCharType="end"/>
            </w:r>
            <w:r>
              <w:t xml:space="preserve">) ; </w:t>
            </w:r>
            <w:hyperlink r:id="rId103">
              <w:r>
                <w:rPr>
                  <w:color w:val="00467F"/>
                  <w:u w:val="single"/>
                </w:rPr>
                <w:t>Conditions générales du produit - Octobre et décembre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74CC84C" w14:textId="77777777" w:rsidR="00D80E32" w:rsidRDefault="00B50EA9">
            <w:pPr>
              <w:pStyle w:val="ProductList-TableBody"/>
            </w:pPr>
            <w:r>
              <w:rPr>
                <w:color w:val="404040"/>
              </w:rPr>
              <w:t>Droits d’Itinérance : N/A</w:t>
            </w:r>
          </w:p>
        </w:tc>
      </w:tr>
      <w:tr w:rsidR="00D80E32" w14:paraId="51E45CFB" w14:textId="77777777">
        <w:tc>
          <w:tcPr>
            <w:tcW w:w="4040" w:type="dxa"/>
            <w:tcBorders>
              <w:top w:val="single" w:sz="4" w:space="0" w:color="000000"/>
              <w:left w:val="single" w:sz="4" w:space="0" w:color="000000"/>
              <w:bottom w:val="single" w:sz="4" w:space="0" w:color="000000"/>
              <w:right w:val="single" w:sz="4" w:space="0" w:color="000000"/>
            </w:tcBorders>
          </w:tcPr>
          <w:p w14:paraId="10836C17" w14:textId="77777777" w:rsidR="00D80E32" w:rsidRDefault="00B50EA9">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 (hormis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CD657A5" w14:textId="77777777" w:rsidR="00D80E32" w:rsidRDefault="00B50EA9">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5ED0BA3" w14:textId="77777777" w:rsidR="00D80E32" w:rsidRDefault="00D80E32">
            <w:pPr>
              <w:pStyle w:val="ProductList-TableBody"/>
            </w:pPr>
          </w:p>
        </w:tc>
      </w:tr>
    </w:tbl>
    <w:p w14:paraId="40CFF12F" w14:textId="77777777" w:rsidR="00D80E32" w:rsidRDefault="00D80E32">
      <w:pPr>
        <w:pStyle w:val="ProductList-ClauseHeading"/>
        <w:outlineLvl w:val="4"/>
      </w:pPr>
    </w:p>
    <w:p w14:paraId="0464766A" w14:textId="77777777" w:rsidR="00D80E32" w:rsidRDefault="00B50EA9">
      <w:pPr>
        <w:pStyle w:val="ProductList-ClauseHeading"/>
        <w:outlineLvl w:val="4"/>
      </w:pPr>
      <w:r>
        <w:t>4.1 Microsoft Azure Hybrid Benefit pour Windows Server</w:t>
      </w:r>
    </w:p>
    <w:p w14:paraId="1D1F67EC" w14:textId="77777777" w:rsidR="00D80E32" w:rsidRDefault="00B50EA9">
      <w:pPr>
        <w:pStyle w:val="ProductList-Body"/>
      </w:pPr>
      <w:r>
        <w:t>Reportez-vous à l’</w:t>
      </w:r>
      <w:hyperlink w:anchor="_Sec624">
        <w:r>
          <w:rPr>
            <w:color w:val="00467F"/>
            <w:u w:val="single"/>
          </w:rPr>
          <w:t xml:space="preserve">article 8, Microsoft Azure Hybrid Benefit </w:t>
        </w:r>
      </w:hyperlink>
      <w:r>
        <w:t xml:space="preserve"> de l’Entrée Produit « Microsoft Azure » pour connaître les conditions de déploiement d’images de Windows Server sur Microsoft Azure.</w:t>
      </w:r>
    </w:p>
    <w:p w14:paraId="58E2910A" w14:textId="77777777" w:rsidR="00D80E32" w:rsidRDefault="00D80E32">
      <w:pPr>
        <w:pStyle w:val="ProductList-Body"/>
      </w:pPr>
    </w:p>
    <w:p w14:paraId="06E31157" w14:textId="77777777" w:rsidR="00D80E32" w:rsidRDefault="00B50EA9">
      <w:pPr>
        <w:pStyle w:val="ProductList-ClauseHeading"/>
        <w:outlineLvl w:val="4"/>
      </w:pPr>
      <w:r>
        <w:t>4.2 Mises sur le marché semestrielles du circuit de distribution</w:t>
      </w:r>
    </w:p>
    <w:p w14:paraId="501CEEE0" w14:textId="77777777" w:rsidR="00D80E32" w:rsidRDefault="00B50EA9">
      <w:pPr>
        <w:pStyle w:val="ProductList-Body"/>
      </w:pPr>
      <w:r>
        <w:t xml:space="preserve">Les Clients détenteurs d’une SA active pour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Windows Server Standard ou Datacenter,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d’accès de Base Windows Server et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d’Accès Supplémentaire Windows Server (le cas échéant) sont autorisés à installer et utiliser les mises sur le marché semestrielles du circuit de distribution (pilotes ou générales) sur les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w:t>
      </w:r>
    </w:p>
    <w:p w14:paraId="0104F107" w14:textId="77777777" w:rsidR="00D80E32" w:rsidRDefault="00D80E32">
      <w:pPr>
        <w:pStyle w:val="ProductList-ClauseHeading"/>
        <w:outlineLvl w:val="4"/>
      </w:pPr>
    </w:p>
    <w:p w14:paraId="359F515E" w14:textId="77777777" w:rsidR="00D80E32" w:rsidRDefault="00B50EA9">
      <w:pPr>
        <w:pStyle w:val="ProductList-ClauseHeading"/>
        <w:outlineLvl w:val="4"/>
      </w:pPr>
      <w:r>
        <w:t>4.3 CAL Utilisateur Services Bureau à Distance (« RDS ») et SL Utilisateur Droits supplémentaires</w:t>
      </w:r>
    </w:p>
    <w:p w14:paraId="3C0142FD" w14:textId="77777777" w:rsidR="00D80E32" w:rsidRDefault="00B50EA9">
      <w:pPr>
        <w:pStyle w:val="ProductList-Body"/>
      </w:pPr>
      <w:r>
        <w:t xml:space="preserve">Le Client peut utiliser ses CAL Utilisateur RDS et SL Utilisateur avec un logiciel Windows Server exécuté dans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dédiés à une utilisation en interne, sur les Services de Microsoft Azure ou sur les serveurs partagés de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les logiciels des clients sur des serveurs partagés." </w:instrText>
      </w:r>
      <w:r>
        <w:fldChar w:fldCharType="separate"/>
      </w:r>
      <w:r>
        <w:rPr>
          <w:color w:val="0563C1"/>
        </w:rPr>
        <w:t>Partenaires de Mobilité de Licence via la Software Assurance</w:t>
      </w:r>
      <w:r>
        <w:fldChar w:fldCharType="end"/>
      </w:r>
      <w:r>
        <w:t xml:space="preserve"> pour lesquels il a complété et envoyé le formulaire de validation de la mobilité de licence. À l’exception d’un accès administratif concédé au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les logiciels des clients sur des serveurs partagés." </w:instrText>
      </w:r>
      <w:r>
        <w:fldChar w:fldCharType="separate"/>
      </w:r>
      <w:r>
        <w:rPr>
          <w:color w:val="0563C1"/>
        </w:rPr>
        <w:t>Partenaire de Mobilité de licence via la Software Assurance</w:t>
      </w:r>
      <w:r>
        <w:fldChar w:fldCharType="end"/>
      </w:r>
      <w:r>
        <w:t xml:space="preserve"> du Client, aucun autre tiers ne doit pouvoir accéder à 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/aux OSE. Pour chaque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SL Utilisateur utilisée de la sorte, le Client peut ultérieurement migrer vers les Services de Microsoft Azure ou un nouveau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les logiciels des clients sur des serveurs partagés." </w:instrText>
      </w:r>
      <w:r>
        <w:fldChar w:fldCharType="separate"/>
      </w:r>
      <w:r>
        <w:rPr>
          <w:color w:val="0563C1"/>
        </w:rPr>
        <w:t>Partenaire de Mobilité de Licence via la Software Assurance</w:t>
      </w:r>
      <w:r>
        <w:fldChar w:fldCharType="end"/>
      </w:r>
      <w:r>
        <w:t>, mais seulement quatre-vingt-dix (90) jours après la première utilisation de l’environnement qu’il quitte.</w:t>
      </w:r>
    </w:p>
    <w:p w14:paraId="1773BFED" w14:textId="77777777" w:rsidR="00D80E32" w:rsidRDefault="00D80E32">
      <w:pPr>
        <w:pStyle w:val="ProductList-Body"/>
      </w:pPr>
    </w:p>
    <w:p w14:paraId="4E969CAC" w14:textId="77777777" w:rsidR="00D80E32" w:rsidRDefault="00B50EA9">
      <w:pPr>
        <w:pStyle w:val="ProductList-ClauseHeading"/>
        <w:outlineLvl w:val="4"/>
      </w:pPr>
      <w:r>
        <w:t>4.4 Mises à jour de Sécurité Étendues</w:t>
      </w:r>
    </w:p>
    <w:p w14:paraId="03054775" w14:textId="77777777" w:rsidR="00D80E32" w:rsidRDefault="00B50EA9">
      <w:pPr>
        <w:pStyle w:val="ProductList-Body"/>
      </w:pPr>
      <w:r>
        <w:t xml:space="preserve">Reportez-vous à la section </w:t>
      </w:r>
      <w:hyperlink w:anchor="_Sec1282">
        <w:r>
          <w:rPr>
            <w:color w:val="00467F"/>
            <w:u w:val="single"/>
          </w:rPr>
          <w:t>Mises à jour de Sécurité Étendues</w:t>
        </w:r>
      </w:hyperlink>
      <w:r>
        <w:t xml:space="preserve"> dans l’Annexe B pour l'acquisition et l'utilisation des Mises à jour de Sécurité Étendues. </w:t>
      </w:r>
    </w:p>
    <w:p w14:paraId="7C93063A" w14:textId="77777777" w:rsidR="00D80E32" w:rsidRDefault="00D80E32">
      <w:pPr>
        <w:pStyle w:val="ProductList-Body"/>
      </w:pPr>
    </w:p>
    <w:p w14:paraId="2F62DE27" w14:textId="77777777" w:rsidR="00D80E32" w:rsidRDefault="00B50EA9">
      <w:pPr>
        <w:pStyle w:val="ProductList-ClauseHeading"/>
        <w:outlineLvl w:val="4"/>
      </w:pPr>
      <w:r>
        <w:t>4.5 Windows Virtual Desktop pour Windows Server</w:t>
      </w:r>
    </w:p>
    <w:p w14:paraId="7EF14B1E" w14:textId="77777777" w:rsidR="00D80E32" w:rsidRDefault="00B50EA9">
      <w:pPr>
        <w:pStyle w:val="ProductList-Body"/>
      </w:pPr>
      <w:r>
        <w:t xml:space="preserve">Voir la section Windows Virtual Desktop de </w:t>
      </w:r>
      <w:hyperlink w:anchor="_Sec624">
        <w:r>
          <w:rPr>
            <w:color w:val="00467F"/>
            <w:u w:val="single"/>
          </w:rPr>
          <w:t xml:space="preserve">l’Entrée Produit Services Microsoft Azure </w:t>
        </w:r>
      </w:hyperlink>
      <w:r>
        <w:t>pour obtenir les droits d’accès des machines virtuelles Windows Server de Windows Virtual Desktop.</w:t>
      </w:r>
    </w:p>
    <w:p w14:paraId="09DBACA5" w14:textId="77777777" w:rsidR="00D80E32" w:rsidRDefault="00D80E32">
      <w:pPr>
        <w:pStyle w:val="PURBreadcrumb"/>
      </w:pPr>
    </w:p>
    <w:tbl>
      <w:tblPr>
        <w:tblStyle w:val="PURTable"/>
        <w:tblW w:w="0" w:type="dxa"/>
        <w:tblLook w:val="04A0" w:firstRow="1" w:lastRow="0" w:firstColumn="1" w:lastColumn="0" w:noHBand="0" w:noVBand="1"/>
      </w:tblPr>
      <w:tblGrid>
        <w:gridCol w:w="10916"/>
      </w:tblGrid>
      <w:tr w:rsidR="00D80E32" w14:paraId="480B60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7AFB66" w14:textId="77777777" w:rsidR="00D80E32" w:rsidRDefault="00384E68">
            <w:pPr>
              <w:pStyle w:val="ProductList-TableBody"/>
              <w:jc w:val="right"/>
            </w:pPr>
            <w:hyperlink w:anchor="_Sec842">
              <w:r w:rsidR="00B50EA9">
                <w:rPr>
                  <w:color w:val="00467F"/>
                  <w:sz w:val="14"/>
                  <w:u w:val="single"/>
                </w:rPr>
                <w:t>Table des matières</w:t>
              </w:r>
            </w:hyperlink>
            <w:r w:rsidR="00B50EA9">
              <w:rPr>
                <w:sz w:val="14"/>
              </w:rPr>
              <w:t xml:space="preserve"> / </w:t>
            </w:r>
            <w:hyperlink w:anchor="_Sec549">
              <w:r w:rsidR="00B50EA9">
                <w:rPr>
                  <w:color w:val="00467F"/>
                  <w:sz w:val="14"/>
                  <w:u w:val="single"/>
                </w:rPr>
                <w:t>Glossaire</w:t>
              </w:r>
            </w:hyperlink>
            <w:r w:rsidR="00B50EA9">
              <w:rPr>
                <w:sz w:val="14"/>
              </w:rPr>
              <w:t xml:space="preserve"> / </w:t>
            </w:r>
            <w:hyperlink w:anchor="_Sec844">
              <w:r w:rsidR="00B50EA9">
                <w:rPr>
                  <w:color w:val="00467F"/>
                  <w:sz w:val="14"/>
                  <w:u w:val="single"/>
                </w:rPr>
                <w:t>Index</w:t>
              </w:r>
            </w:hyperlink>
          </w:p>
        </w:tc>
      </w:tr>
    </w:tbl>
    <w:p w14:paraId="778216A4" w14:textId="77777777" w:rsidR="00D80E32" w:rsidRDefault="00D80E32">
      <w:pPr>
        <w:pStyle w:val="ProductList-Body"/>
      </w:pPr>
    </w:p>
    <w:p w14:paraId="552F259E" w14:textId="77777777" w:rsidR="00D80E32" w:rsidRDefault="00D80E32">
      <w:pPr>
        <w:sectPr w:rsidR="00D80E32">
          <w:headerReference w:type="default" r:id="rId104"/>
          <w:footerReference w:type="default" r:id="rId105"/>
          <w:type w:val="continuous"/>
          <w:pgSz w:w="12240" w:h="15840" w:code="1"/>
          <w:pgMar w:top="1170" w:right="720" w:bottom="720" w:left="720" w:header="432" w:footer="288" w:gutter="0"/>
          <w:cols w:space="360"/>
        </w:sectPr>
      </w:pPr>
    </w:p>
    <w:p w14:paraId="0CC30847" w14:textId="77777777" w:rsidR="00D80E32" w:rsidRDefault="00B50EA9">
      <w:pPr>
        <w:pStyle w:val="ProductList-SectionHeading"/>
        <w:pageBreakBefore/>
        <w:outlineLvl w:val="0"/>
      </w:pPr>
      <w:bookmarkStart w:id="212" w:name="_Sec548"/>
      <w:bookmarkEnd w:id="34"/>
      <w:r>
        <w:lastRenderedPageBreak/>
        <w:t>Services en Ligne</w:t>
      </w:r>
      <w:r>
        <w:fldChar w:fldCharType="begin"/>
      </w:r>
      <w:r>
        <w:instrText xml:space="preserve"> TC "</w:instrText>
      </w:r>
      <w:bookmarkStart w:id="213" w:name="_Toc25930362"/>
      <w:r>
        <w:instrText>Services en Ligne</w:instrText>
      </w:r>
      <w:bookmarkEnd w:id="213"/>
      <w:r>
        <w:instrText>" \l 1</w:instrText>
      </w:r>
      <w:r>
        <w:fldChar w:fldCharType="end"/>
      </w:r>
    </w:p>
    <w:p w14:paraId="31213228" w14:textId="77777777" w:rsidR="00D80E32" w:rsidRDefault="00B50EA9">
      <w:pPr>
        <w:pStyle w:val="ProductList-Body"/>
      </w:pPr>
      <w:r>
        <w:t xml:space="preserve">L’achat et l’utilisation par le Client des Services en Ligne Microsoft sont régis par les Conditions relatives aux Produits et les Conditions des Services en Ligne Microsoft (OST) publiées à l’adresse </w:t>
      </w:r>
      <w:hyperlink r:id="rId106">
        <w:r>
          <w:rPr>
            <w:color w:val="00467F"/>
            <w:u w:val="single"/>
          </w:rPr>
          <w:t>http://go.microsoft.com/?linkid=9840733</w:t>
        </w:r>
      </w:hyperlink>
      <w:r>
        <w:t xml:space="preserve"> et incorporées par référence aux présentes.</w:t>
      </w:r>
    </w:p>
    <w:p w14:paraId="618E025E" w14:textId="77777777" w:rsidR="00D80E32" w:rsidRDefault="00B50EA9">
      <w:pPr>
        <w:pStyle w:val="ProductList-Offering1Heading"/>
        <w:outlineLvl w:val="1"/>
      </w:pPr>
      <w:bookmarkStart w:id="214" w:name="_Sec620"/>
      <w:r>
        <w:t>Disponibilité des Services en Ligne</w:t>
      </w:r>
      <w:bookmarkEnd w:id="214"/>
      <w:r>
        <w:fldChar w:fldCharType="begin"/>
      </w:r>
      <w:r>
        <w:instrText xml:space="preserve"> TC "</w:instrText>
      </w:r>
      <w:bookmarkStart w:id="215" w:name="_Toc25930363"/>
      <w:r>
        <w:instrText>Disponibilité des Services en Ligne</w:instrText>
      </w:r>
      <w:bookmarkEnd w:id="215"/>
      <w:r>
        <w:instrText>" \l 2</w:instrText>
      </w:r>
      <w:r>
        <w:fldChar w:fldCharType="end"/>
      </w:r>
    </w:p>
    <w:p w14:paraId="1FFDC830" w14:textId="77777777" w:rsidR="00D80E32" w:rsidRDefault="00B50EA9">
      <w:pPr>
        <w:pStyle w:val="ProductList-Body"/>
      </w:pPr>
      <w:r>
        <w:t xml:space="preserve">Rendez-vous sur la page </w:t>
      </w:r>
      <w:hyperlink r:id="rId107" w:anchor="international">
        <w:r>
          <w:rPr>
            <w:color w:val="00467F"/>
            <w:u w:val="single"/>
          </w:rPr>
          <w:t>http://www.microsoft.com/online/faq.aspx#international</w:t>
        </w:r>
      </w:hyperlink>
      <w:r>
        <w:t xml:space="preserve"> pour savoir dans quels pays et dans quelles régions les Services en Ligne sont disponibles.</w:t>
      </w:r>
    </w:p>
    <w:p w14:paraId="65F58C76" w14:textId="77777777" w:rsidR="00D80E32" w:rsidRDefault="00B50EA9">
      <w:pPr>
        <w:pStyle w:val="ProductList-Offering1Heading"/>
        <w:outlineLvl w:val="1"/>
      </w:pPr>
      <w:bookmarkStart w:id="216" w:name="_Sec621"/>
      <w:r>
        <w:t>Conditions d’achat des Services en Ligne</w:t>
      </w:r>
      <w:bookmarkEnd w:id="216"/>
      <w:r>
        <w:fldChar w:fldCharType="begin"/>
      </w:r>
      <w:r>
        <w:instrText xml:space="preserve"> TC "</w:instrText>
      </w:r>
      <w:bookmarkStart w:id="217" w:name="_Toc25930364"/>
      <w:r>
        <w:instrText>Conditions d’achat des Services en Ligne</w:instrText>
      </w:r>
      <w:bookmarkEnd w:id="217"/>
      <w:r>
        <w:instrText>" \l 2</w:instrText>
      </w:r>
      <w:r>
        <w:fldChar w:fldCharType="end"/>
      </w:r>
    </w:p>
    <w:p w14:paraId="181A7F75" w14:textId="77777777" w:rsidR="00D80E32" w:rsidRDefault="00B50EA9">
      <w:pPr>
        <w:pStyle w:val="ProductList-Body"/>
      </w:pPr>
      <w:r>
        <w:t>Les conditions d’achat de Services en Ligne suivantes s’appliquent :</w:t>
      </w:r>
    </w:p>
    <w:p w14:paraId="4B987742" w14:textId="77777777" w:rsidR="00D80E32" w:rsidRDefault="00B50EA9" w:rsidP="00B50EA9">
      <w:pPr>
        <w:pStyle w:val="ProductList-Bullet"/>
        <w:numPr>
          <w:ilvl w:val="0"/>
          <w:numId w:val="33"/>
        </w:numPr>
      </w:pPr>
      <w:r>
        <w:t xml:space="preserve">Les modalités d’abonnement varient selon le programme d’achat. Au titre du programme Contrat Entreprise, les Clients ne peuvent s’abonner aux Services en Ligne hors Microsoft Azure que pour une durée s’étendant jusqu’à la date d’expiration de leur Accord de Mise en Œuvre (durée concomitante). </w:t>
      </w:r>
    </w:p>
    <w:p w14:paraId="3323EAF4" w14:textId="77777777" w:rsidR="00D80E32" w:rsidRDefault="00B50EA9" w:rsidP="00B50EA9">
      <w:pPr>
        <w:pStyle w:val="ProductList-Bullet"/>
        <w:numPr>
          <w:ilvl w:val="0"/>
          <w:numId w:val="33"/>
        </w:numPr>
      </w:pPr>
      <w:r>
        <w:t>Si les Clients effectuent des achats de licences supplémentaires pour un Service en Ligne, la fin de l’abonnement relatif à ces achats supplémentaires sera celle de l‘abonnement existant pour ledit Service en Ligne. Cette disposition ne s’applique pas aux Réservations Azure.</w:t>
      </w:r>
    </w:p>
    <w:p w14:paraId="03F97387" w14:textId="77777777" w:rsidR="00D80E32" w:rsidRDefault="00B50EA9" w:rsidP="00B50EA9">
      <w:pPr>
        <w:pStyle w:val="ProductList-Bullet"/>
        <w:numPr>
          <w:ilvl w:val="0"/>
          <w:numId w:val="33"/>
        </w:numPr>
      </w:pPr>
      <w:r>
        <w:t xml:space="preserve">Les Clients ne sont pas autorisés à réduire le nombre d’utilisateurs ou de dispositifs couverts par leur abonnement aux Services en Ligne pendant la durée dudit abonnement, sauf si une telle réduction est autorisée par le contrat de licence en volume du Client. </w:t>
      </w:r>
    </w:p>
    <w:p w14:paraId="13D1B034" w14:textId="77777777" w:rsidR="00D80E32" w:rsidRDefault="00B50EA9" w:rsidP="00B50EA9">
      <w:pPr>
        <w:pStyle w:val="ProductList-Bullet"/>
        <w:numPr>
          <w:ilvl w:val="0"/>
          <w:numId w:val="33"/>
        </w:numPr>
      </w:pPr>
      <w:r>
        <w:t>Pour connaître les dispositions relatives à Microsoft Azure, reportez-vous à la section Produits Microsoft Azure.</w:t>
      </w:r>
    </w:p>
    <w:p w14:paraId="6E616A2B" w14:textId="77777777" w:rsidR="00D80E32" w:rsidRDefault="00B50EA9" w:rsidP="00B50EA9">
      <w:pPr>
        <w:pStyle w:val="ProductList-Bullet"/>
        <w:numPr>
          <w:ilvl w:val="0"/>
          <w:numId w:val="33"/>
        </w:numPr>
      </w:pPr>
      <w:r>
        <w:t xml:space="preserve">  Les SL Utilisateur </w:t>
      </w:r>
      <w:r>
        <w:fldChar w:fldCharType="begin"/>
      </w:r>
      <w:r>
        <w:instrText xml:space="preserve"> AutoTextList   \s NoStyle \t "Module Complémentaire désigne une licence acquise en plus d’une Licence Éligible et associée à cette dernière...(Reportez-vous au Glossaire pour une définition complète)." </w:instrText>
      </w:r>
      <w:r>
        <w:fldChar w:fldCharType="separate"/>
      </w:r>
      <w:r>
        <w:rPr>
          <w:color w:val="0563C1"/>
        </w:rPr>
        <w:t>Module Complémentaire</w:t>
      </w:r>
      <w:r>
        <w:fldChar w:fldCharType="end"/>
      </w:r>
      <w:r>
        <w:t xml:space="preserve"> et de </w:t>
      </w:r>
      <w:r>
        <w:fldChar w:fldCharType="begin"/>
      </w:r>
      <w:r>
        <w:instrText xml:space="preserve"> AutoTextList   \s NoStyle \t "Passage à une Édition Supérieure désigne une licence acquise en plus d’une licence de base (et associée à celle-ci)." </w:instrText>
      </w:r>
      <w:r>
        <w:fldChar w:fldCharType="separate"/>
      </w:r>
      <w:r>
        <w:rPr>
          <w:color w:val="0563C1"/>
        </w:rPr>
        <w:t>Passage à une Édition Supérieure</w:t>
      </w:r>
      <w:r>
        <w:fldChar w:fldCharType="end"/>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 xml:space="preserve"> </w:t>
      </w:r>
      <w:r>
        <w:fldChar w:fldCharType="end"/>
      </w:r>
      <w:r>
        <w:t xml:space="preserve">doivent être acquises en vertu du contrat de licence en volume et de l’accord de mise en œuvre (le cas échéant) au titre duquel la Licence Éligible ou la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Utilisateur de base a été acquise. Les SL Utilisateur </w:t>
      </w:r>
      <w:r>
        <w:fldChar w:fldCharType="begin"/>
      </w:r>
      <w:r>
        <w:instrText xml:space="preserve"> AutoTextList   \s NoStyle \t "Module Complémentaire désigne une licence acquise en plus d’une Licence Éligible et associée à cette dernière...(Reportez-vous au Glossaire pour une définition complète)." </w:instrText>
      </w:r>
      <w:r>
        <w:fldChar w:fldCharType="separate"/>
      </w:r>
      <w:r>
        <w:rPr>
          <w:color w:val="0563C1"/>
        </w:rPr>
        <w:t>Module Complémentaire</w:t>
      </w:r>
      <w:r>
        <w:fldChar w:fldCharType="end"/>
      </w:r>
      <w:r>
        <w:t xml:space="preserve"> prennent fin à l’expiration de la SA couvrant la Licence Éligible ou de la SL Utilisateur </w:t>
      </w:r>
      <w:r>
        <w:fldChar w:fldCharType="begin"/>
      </w:r>
      <w:r>
        <w:instrText xml:space="preserve"> AutoTextList   \s NoStyle \t "Module Complémentaire désigne une licence acquise en plus d’une Licence Éligible et associée à cette dernière...(Reportez-vous au Glossaire pour une définition complète)." </w:instrText>
      </w:r>
      <w:r>
        <w:fldChar w:fldCharType="separate"/>
      </w:r>
      <w:r>
        <w:rPr>
          <w:color w:val="0563C1"/>
        </w:rPr>
        <w:t>Module Complémentaire</w:t>
      </w:r>
      <w:r>
        <w:fldChar w:fldCharType="end"/>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 xml:space="preserve"> </w:t>
      </w:r>
      <w:r>
        <w:fldChar w:fldCharType="end"/>
      </w:r>
      <w:r>
        <w:t xml:space="preserve">. Les SL Utilisateur de </w:t>
      </w:r>
      <w:r>
        <w:fldChar w:fldCharType="begin"/>
      </w:r>
      <w:r>
        <w:instrText xml:space="preserve"> AutoTextList   \s NoStyle \t "Passage à une Édition Supérieure désigne une licence acquise en plus d’une licence de base (et associée à celle-ci)." </w:instrText>
      </w:r>
      <w:r>
        <w:fldChar w:fldCharType="separate"/>
      </w:r>
      <w:r>
        <w:rPr>
          <w:color w:val="0563C1"/>
        </w:rPr>
        <w:t>Passage à une Édition Supérieure</w:t>
      </w:r>
      <w:r>
        <w:fldChar w:fldCharType="end"/>
      </w:r>
      <w:r>
        <w:t xml:space="preserve"> prennent fin à l’expiration de la SL Utilisateur de </w:t>
      </w:r>
      <w:r>
        <w:fldChar w:fldCharType="begin"/>
      </w:r>
      <w:r>
        <w:instrText xml:space="preserve"> AutoTextList   \s NoStyle \t "Passage à une Édition Supérieure désigne une licence acquise en plus d’une licence de base (et associée à celle-ci)." </w:instrText>
      </w:r>
      <w:r>
        <w:fldChar w:fldCharType="separate"/>
      </w:r>
      <w:r>
        <w:rPr>
          <w:color w:val="0563C1"/>
        </w:rPr>
        <w:t>Passage à une Édition Supérieure</w:t>
      </w:r>
      <w:r>
        <w:fldChar w:fldCharType="end"/>
      </w:r>
      <w:r>
        <w:t xml:space="preserve"> ou de la SL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Utilisateur</w:t>
      </w:r>
      <w:r>
        <w:fldChar w:fldCharType="end"/>
      </w:r>
      <w:r>
        <w:t xml:space="preserve"> de base, la première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échéance s’appliquant</w:t>
      </w:r>
      <w:r>
        <w:fldChar w:fldCharType="end"/>
      </w:r>
      <w:r>
        <w:t xml:space="preserve">. </w:t>
      </w:r>
    </w:p>
    <w:p w14:paraId="2A32E510" w14:textId="77777777" w:rsidR="00D80E32" w:rsidRDefault="00B50EA9" w:rsidP="00B50EA9">
      <w:pPr>
        <w:pStyle w:val="ProductList-Bullet"/>
        <w:numPr>
          <w:ilvl w:val="0"/>
          <w:numId w:val="33"/>
        </w:numPr>
      </w:pPr>
      <w:r>
        <w:t xml:space="preserve">Les SL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Utilisateur</w:t>
      </w:r>
      <w:r>
        <w:fldChar w:fldCharType="end"/>
      </w:r>
      <w:r>
        <w:t xml:space="preserve"> sont facturés chaque mois.</w:t>
      </w:r>
    </w:p>
    <w:p w14:paraId="7D8A70F3" w14:textId="77777777" w:rsidR="00D80E32" w:rsidRDefault="00B50EA9">
      <w:pPr>
        <w:pStyle w:val="ProductList-Offering1Heading"/>
        <w:outlineLvl w:val="1"/>
      </w:pPr>
      <w:bookmarkStart w:id="218" w:name="_Sec623"/>
      <w:r>
        <w:t>Renouvellement des Services en Ligne</w:t>
      </w:r>
      <w:bookmarkEnd w:id="218"/>
      <w:r>
        <w:fldChar w:fldCharType="begin"/>
      </w:r>
      <w:r>
        <w:instrText xml:space="preserve"> TC "</w:instrText>
      </w:r>
      <w:bookmarkStart w:id="219" w:name="_Toc25930365"/>
      <w:r>
        <w:instrText>Renouvellement des Services en Ligne</w:instrText>
      </w:r>
      <w:bookmarkEnd w:id="219"/>
      <w:r>
        <w:instrText>" \l 2</w:instrText>
      </w:r>
      <w:r>
        <w:fldChar w:fldCharType="end"/>
      </w:r>
    </w:p>
    <w:p w14:paraId="431C07D3" w14:textId="77777777" w:rsidR="00D80E32" w:rsidRDefault="00B50EA9">
      <w:pPr>
        <w:pStyle w:val="ProductList-Body"/>
      </w:pPr>
      <w:r>
        <w:t xml:space="preserve">Les Services en Ligne à renouvellement automatique seront automatiquement renouvelés le jour qui suit l’expiration de la durée de l’abonnement, sauf si le Client refuse le renouvellement au plus tard trente (30) jours avant que l’abonnement prenne fin en passant commande auprès de son revendeur ou en utilisant le formulaire fourni à l’adresse </w:t>
      </w:r>
      <w:hyperlink r:id="rId108">
        <w:r>
          <w:rPr>
            <w:color w:val="00467F"/>
            <w:u w:val="single"/>
          </w:rPr>
          <w:t>http://microsoft.com/licensing/contracts</w:t>
        </w:r>
      </w:hyperlink>
      <w:r>
        <w:t>. Les abonnements aux Services en Ligne pour les Clients Secteur Public et Éducation ne seront pas renouvelés automatiquement sauf si le Client choisit l’option de renouvellement automatique.</w:t>
      </w:r>
    </w:p>
    <w:p w14:paraId="2564F2B6" w14:textId="77777777" w:rsidR="00D80E32" w:rsidRDefault="00D80E32">
      <w:pPr>
        <w:pStyle w:val="ProductList-Body"/>
        <w:jc w:val="right"/>
      </w:pPr>
    </w:p>
    <w:tbl>
      <w:tblPr>
        <w:tblStyle w:val="PURTable"/>
        <w:tblW w:w="0" w:type="dxa"/>
        <w:tblLook w:val="04A0" w:firstRow="1" w:lastRow="0" w:firstColumn="1" w:lastColumn="0" w:noHBand="0" w:noVBand="1"/>
      </w:tblPr>
      <w:tblGrid>
        <w:gridCol w:w="10916"/>
      </w:tblGrid>
      <w:tr w:rsidR="00D80E32" w14:paraId="591DA9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BFE76A" w14:textId="77777777" w:rsidR="00D80E32" w:rsidRDefault="00384E68">
            <w:pPr>
              <w:pStyle w:val="ProductList-TableBody"/>
              <w:jc w:val="right"/>
            </w:pPr>
            <w:hyperlink w:anchor="_Sec842">
              <w:r w:rsidR="00B50EA9">
                <w:rPr>
                  <w:color w:val="00467F"/>
                  <w:sz w:val="14"/>
                  <w:u w:val="single"/>
                </w:rPr>
                <w:t>Table des matières</w:t>
              </w:r>
            </w:hyperlink>
            <w:r w:rsidR="00B50EA9">
              <w:rPr>
                <w:sz w:val="14"/>
              </w:rPr>
              <w:t xml:space="preserve"> / </w:t>
            </w:r>
            <w:hyperlink w:anchor="_Sec549">
              <w:r w:rsidR="00B50EA9">
                <w:rPr>
                  <w:color w:val="00467F"/>
                  <w:sz w:val="14"/>
                  <w:u w:val="single"/>
                </w:rPr>
                <w:t>Glossaire</w:t>
              </w:r>
            </w:hyperlink>
            <w:r w:rsidR="00B50EA9">
              <w:rPr>
                <w:sz w:val="14"/>
              </w:rPr>
              <w:t xml:space="preserve"> / </w:t>
            </w:r>
            <w:hyperlink w:anchor="_Sec844">
              <w:r w:rsidR="00B50EA9">
                <w:rPr>
                  <w:color w:val="00467F"/>
                  <w:sz w:val="14"/>
                  <w:u w:val="single"/>
                </w:rPr>
                <w:t>Index</w:t>
              </w:r>
            </w:hyperlink>
          </w:p>
        </w:tc>
      </w:tr>
    </w:tbl>
    <w:p w14:paraId="61F48FA4" w14:textId="77777777" w:rsidR="00D80E32" w:rsidRDefault="00D80E32">
      <w:pPr>
        <w:pStyle w:val="ProductList-Body"/>
      </w:pPr>
    </w:p>
    <w:p w14:paraId="7E3767E8" w14:textId="77777777" w:rsidR="00D80E32" w:rsidRDefault="00B50EA9">
      <w:pPr>
        <w:pStyle w:val="ProductList-OfferingGroupHeading"/>
        <w:outlineLvl w:val="1"/>
      </w:pPr>
      <w:bookmarkStart w:id="220" w:name="_Sec624"/>
      <w:r>
        <w:t>Services Microsoft Azure</w:t>
      </w:r>
      <w:bookmarkEnd w:id="220"/>
      <w:r>
        <w:fldChar w:fldCharType="begin"/>
      </w:r>
      <w:r>
        <w:instrText xml:space="preserve"> TC "</w:instrText>
      </w:r>
      <w:bookmarkStart w:id="221" w:name="_Toc25930366"/>
      <w:r>
        <w:instrText>Services Microsoft Azure</w:instrText>
      </w:r>
      <w:bookmarkEnd w:id="221"/>
      <w:r>
        <w:instrText>" \l 2</w:instrText>
      </w:r>
      <w:r>
        <w:fldChar w:fldCharType="end"/>
      </w:r>
    </w:p>
    <w:p w14:paraId="2E9A2D9D" w14:textId="77777777" w:rsidR="00D80E32" w:rsidRDefault="00B50EA9">
      <w:pPr>
        <w:pStyle w:val="ProductList-ClauseHeading"/>
        <w:outlineLvl w:val="2"/>
      </w:pPr>
      <w:r>
        <w:t>1. Définitions</w:t>
      </w:r>
    </w:p>
    <w:p w14:paraId="6BD49D19" w14:textId="77777777" w:rsidR="00D80E32" w:rsidRDefault="00B50EA9">
      <w:pPr>
        <w:pStyle w:val="ProductList-Body"/>
      </w:pPr>
      <w:r>
        <w:rPr>
          <w:b/>
          <w:color w:val="00188F"/>
        </w:rPr>
        <w:t>Engagement Annuel Alloué</w:t>
      </w:r>
      <w:r>
        <w:t xml:space="preserve"> désigne, si le Client choisit la facturation annuelle, la portion de l’Engagement d’Achat allouée chaque année pendant la durée de l’Accord de Mise en Œuvre.</w:t>
      </w:r>
    </w:p>
    <w:p w14:paraId="569BC9B5" w14:textId="77777777" w:rsidR="00D80E32" w:rsidRDefault="00B50EA9">
      <w:pPr>
        <w:pStyle w:val="ProductList-Body"/>
      </w:pPr>
      <w:r>
        <w:rPr>
          <w:b/>
          <w:color w:val="00188F"/>
        </w:rPr>
        <w:t>Réservations Azure</w:t>
      </w:r>
      <w:r>
        <w:t xml:space="preserve"> désigne un achat avancé de Services Microsoft Azure éligibles pour une durée et une région spécifiées (par exemple, des Instances de Machines Virtuelles Réservées, des Instances de Logiciels Réservées, etc.).</w:t>
      </w:r>
    </w:p>
    <w:p w14:paraId="319607E3" w14:textId="77777777" w:rsidR="00D80E32" w:rsidRDefault="00B50EA9">
      <w:pPr>
        <w:pStyle w:val="ProductList-Body"/>
      </w:pPr>
      <w:r>
        <w:rPr>
          <w:b/>
          <w:color w:val="00188F"/>
        </w:rPr>
        <w:t xml:space="preserve">Taux de Consommation </w:t>
      </w:r>
      <w:r>
        <w:t>désigne le prix fixé pour l’utilisation des Services Microsoft Azure ou, pour certains Plans de Services Microsoft Azure, toute utilisation dépassant une quantité spécifiée. Le Taux de Consommation peut aussi être désigné par les termes « Taux au-delà de la Limite » ou « Excédent » dans d’autres documents Microsoft ou Microsoft Azure.</w:t>
      </w:r>
    </w:p>
    <w:p w14:paraId="63B94EDA" w14:textId="77777777" w:rsidR="00D80E32" w:rsidRDefault="00B50EA9">
      <w:pPr>
        <w:pStyle w:val="ProductList-Body"/>
      </w:pPr>
      <w:r>
        <w:rPr>
          <w:b/>
          <w:color w:val="00188F"/>
        </w:rPr>
        <w:t>Plan de Services Microsoft Azure</w:t>
      </w:r>
      <w:r>
        <w:t xml:space="preserve"> désigne un abonnement à l’un des Services Microsoft Azure identifiés ci-dessous comme Plan de Services Microsoft Azure. Mis à part Azure Stack Hub</w:t>
      </w:r>
      <w:r>
        <w:fldChar w:fldCharType="begin"/>
      </w:r>
      <w:r>
        <w:instrText xml:space="preserve"> XE "Azure Stack Hub" </w:instrText>
      </w:r>
      <w:r>
        <w:fldChar w:fldCharType="end"/>
      </w:r>
      <w:r>
        <w:t>, les services achetés dans le cadre d’un Plan de Services Microsoft Azure ne sont pas éligibles pour l’Exception Relative à l’Hébergement dans les Conditions des Services en Ligne.</w:t>
      </w:r>
    </w:p>
    <w:p w14:paraId="5712F4A9" w14:textId="77777777" w:rsidR="00D80E32" w:rsidRDefault="00B50EA9">
      <w:pPr>
        <w:pStyle w:val="ProductList-Body"/>
      </w:pPr>
      <w:r>
        <w:rPr>
          <w:b/>
          <w:color w:val="00188F"/>
        </w:rPr>
        <w:t>Engagement d’Achat</w:t>
      </w:r>
      <w:r>
        <w:t xml:space="preserve"> désigne le montant total qu’un client s’engage à payer pendant la durée de l’abonnement pour son utilisation de Services Microsoft Azure éligibles.</w:t>
      </w:r>
    </w:p>
    <w:p w14:paraId="0D40CDB7" w14:textId="77777777" w:rsidR="00D80E32" w:rsidRDefault="00D80E32">
      <w:pPr>
        <w:pStyle w:val="ProductList-Body"/>
      </w:pPr>
    </w:p>
    <w:p w14:paraId="0A20A28D" w14:textId="77777777" w:rsidR="00D80E32" w:rsidRDefault="00B50EA9">
      <w:pPr>
        <w:pStyle w:val="ProductList-ClauseHeading"/>
        <w:outlineLvl w:val="2"/>
      </w:pPr>
      <w:r>
        <w:t>2. Durée de l’abonnement</w:t>
      </w:r>
    </w:p>
    <w:p w14:paraId="2108B020" w14:textId="77777777" w:rsidR="00D80E32" w:rsidRDefault="00B50EA9">
      <w:pPr>
        <w:pStyle w:val="ProductList-Body"/>
      </w:pPr>
      <w:r>
        <w:t>Sauf dans les cas cités ci-dessous pour les Réservations Azure, le Client ne peut s’abonner aux Services Microsoft Azure (y compris aux Plans de Services Microsoft Azure) que pour une durée s’étendant jusqu’à la date d’expiration de son Accord de Mise en Œuvre (la « durée concomitante »). La durée restante l’Accord de Mise en Œuvre du client doit être d’au moins deux mois pour qu’il puisse s’abonner à des Services Microsoft Azure. L’accès du Client à une machine virtuelle Azure Spot donnée est temporaire et peut être interrompu à tout moment. Le client peut choisir d'être averti immédiatement avant l'interruption de la charge de travail.</w:t>
      </w:r>
    </w:p>
    <w:p w14:paraId="6559783D" w14:textId="77777777" w:rsidR="00D80E32" w:rsidRDefault="00D80E32">
      <w:pPr>
        <w:pStyle w:val="ProductList-Body"/>
      </w:pPr>
    </w:p>
    <w:p w14:paraId="3466BA57" w14:textId="77777777" w:rsidR="00D80E32" w:rsidRDefault="00B50EA9">
      <w:pPr>
        <w:pStyle w:val="ProductList-ClauseHeading"/>
        <w:outlineLvl w:val="2"/>
      </w:pPr>
      <w:r>
        <w:lastRenderedPageBreak/>
        <w:t>3. Achat de Services</w:t>
      </w:r>
    </w:p>
    <w:p w14:paraId="640770F2" w14:textId="77777777" w:rsidR="00D80E32" w:rsidRDefault="00B50EA9">
      <w:pPr>
        <w:pStyle w:val="ProductList-Body"/>
      </w:pPr>
      <w:r>
        <w:t>Il est possible d’acheter des Services Microsoft Azure en utilisant une des méthodes suivantes ou une combinaison de celles-ci :</w:t>
      </w:r>
    </w:p>
    <w:p w14:paraId="0C84EFD9" w14:textId="77777777" w:rsidR="00D80E32" w:rsidRDefault="00B50EA9" w:rsidP="00B50EA9">
      <w:pPr>
        <w:pStyle w:val="ProductList-Bullet"/>
        <w:numPr>
          <w:ilvl w:val="0"/>
          <w:numId w:val="34"/>
        </w:numPr>
      </w:pPr>
      <w:r>
        <w:rPr>
          <w:b/>
          <w:color w:val="00188F"/>
        </w:rPr>
        <w:t>Engagement d’Achat</w:t>
      </w:r>
      <w:r>
        <w:rPr>
          <w:b/>
        </w:rPr>
        <w:t xml:space="preserve"> </w:t>
      </w:r>
      <w:r>
        <w:t xml:space="preserve">: Le Client aura accès à l’intégralité de son Engagement d’Achat pendant toute la durée de son Accord de Mise en Œuvre s’il accepte d’être facturé immédiatement pour la totalité du montant (l’« Option Prépayé Intégralement »). Autrement, si le Client choisit d’être facturé pour son Engagement d’Achat sur une base annuelle, le Client aura accès à un Engagement Annuel Alloué chaque année de l’Accord de Mise en Œuvre (l’« Option Prépayé Annuellement »). Au titre de l’option Prépayé Intégralement, tout Engagement d’Achat non utilisé sera perdu à la fin de l’Accord de Mise en Œuvre et, au titre de l’Option Prépayé Annuellement, tout Engagement Annuel Alloué non utilisé sera annulé à la date anniversaire suivante de l’Accord de Mise en Œuvre. Le Client peut contacter Microsoft ou le revendeur du Client au sujet de l’augmentation de son Engagement d’Achat ou de la réduction de son Engagement Annuel Alloué pour toute date anniversaire ultérieure de l’Accord de Mise en Œuvre. Le revendeur du Client (le cas échéant) doit traiter les réductions avec Microsoft avant la prochaine date anniversaire. </w:t>
      </w:r>
    </w:p>
    <w:p w14:paraId="62F21BF1" w14:textId="77777777" w:rsidR="00D80E32" w:rsidRDefault="00B50EA9" w:rsidP="00B50EA9">
      <w:pPr>
        <w:pStyle w:val="ProductList-Bullet"/>
        <w:numPr>
          <w:ilvl w:val="0"/>
          <w:numId w:val="34"/>
        </w:numPr>
      </w:pPr>
      <w:r>
        <w:rPr>
          <w:b/>
          <w:color w:val="00188F"/>
        </w:rPr>
        <w:t>Consommation</w:t>
      </w:r>
      <w:r>
        <w:rPr>
          <w:b/>
        </w:rPr>
        <w:t xml:space="preserve"> </w:t>
      </w:r>
      <w:r>
        <w:t>: Le Client paie sur la base de la quantité de Services Microsoft Azure consommée au cours d’une période de facturation. Certaines fonctionnalités des Services Microsoft Azure sont susceptibles de n’être disponible à l’achat que sur la base de la consommation.</w:t>
      </w:r>
    </w:p>
    <w:p w14:paraId="7D26CAA8" w14:textId="77777777" w:rsidR="00D80E32" w:rsidRDefault="00B50EA9" w:rsidP="00B50EA9">
      <w:pPr>
        <w:pStyle w:val="ProductList-Bullet"/>
        <w:numPr>
          <w:ilvl w:val="0"/>
          <w:numId w:val="34"/>
        </w:numPr>
      </w:pPr>
      <w:r>
        <w:rPr>
          <w:b/>
          <w:color w:val="00188F"/>
        </w:rPr>
        <w:t>Plan de Services Microsoft Azure</w:t>
      </w:r>
      <w:r>
        <w:rPr>
          <w:b/>
        </w:rPr>
        <w:t xml:space="preserve"> </w:t>
      </w:r>
      <w:r>
        <w:t xml:space="preserve">: Le Client peut être à même de s’abonner à un Service Microsoft Azure dans le cadre d’un Plan de Services Microsoft Azure. </w:t>
      </w:r>
    </w:p>
    <w:p w14:paraId="543994A1" w14:textId="77777777" w:rsidR="00D80E32" w:rsidRDefault="00B50EA9" w:rsidP="00B50EA9">
      <w:pPr>
        <w:pStyle w:val="ProductList-Bullet"/>
        <w:numPr>
          <w:ilvl w:val="0"/>
          <w:numId w:val="34"/>
        </w:numPr>
      </w:pPr>
      <w:r>
        <w:rPr>
          <w:b/>
          <w:color w:val="00188F"/>
        </w:rPr>
        <w:t>Déploiement automatique</w:t>
      </w:r>
      <w:r>
        <w:rPr>
          <w:b/>
        </w:rPr>
        <w:t xml:space="preserve"> </w:t>
      </w:r>
      <w:r>
        <w:t>: Les Clients qui n‘ont pas commandé de Services Microsoft Azure dans le cadre de leur Accord de Mise en Œuvre Server et Cloud pourront recevoir un e-mail d‘activation de la part de Microsoft, les invitant à bénéficier de Services Microsoft Azure au titre dudit Accord de Mise en Œuvre, sans Engagement d‘Achat.</w:t>
      </w:r>
    </w:p>
    <w:p w14:paraId="4007B93C" w14:textId="77777777" w:rsidR="00D80E32" w:rsidRDefault="00B50EA9" w:rsidP="00B50EA9">
      <w:pPr>
        <w:pStyle w:val="ProductList-Bullet"/>
        <w:numPr>
          <w:ilvl w:val="0"/>
          <w:numId w:val="34"/>
        </w:numPr>
      </w:pPr>
      <w:r>
        <w:rPr>
          <w:b/>
          <w:color w:val="00188F"/>
        </w:rPr>
        <w:t>Réservations Azure</w:t>
      </w:r>
      <w:r>
        <w:t xml:space="preserve"> : Les Réservations Azure sont achetées pour des durées spécifiées allant jusqu’à trois (3) ans avec soit un seul paiement initial soit des paiements mensuels égaux (le cas échéant). Les Réservations Azure expirent à la fin de la période spécifiée. Le Client ne sera pas remboursé du paiement (payé ou programmé) pour les Réservations Azure non utilisées. Nonobstant les conditions exposées dans le contrat de licence en volume du Client, les prix fixes ne s’appliquent pas aux Réservations Azure. Les prix des Réservations Azure seront basés sur la tarification disponible au moment de chaque achat. </w:t>
      </w:r>
    </w:p>
    <w:p w14:paraId="0359F6FC" w14:textId="77777777" w:rsidR="00D80E32" w:rsidRDefault="00B50EA9" w:rsidP="00B50EA9">
      <w:pPr>
        <w:pStyle w:val="ProductList-Bullet"/>
        <w:numPr>
          <w:ilvl w:val="0"/>
          <w:numId w:val="34"/>
        </w:numPr>
      </w:pPr>
      <w:r>
        <w:rPr>
          <w:b/>
          <w:color w:val="00188F"/>
        </w:rPr>
        <w:t>Azure Spot</w:t>
      </w:r>
      <w:r>
        <w:t xml:space="preserve"> : Nonobstant les conditions exposées dans le contrat de licence en volume du Client, les prix fixes ne s’appliquent pas aux machines virtuelles Azure Spot. La tarification Azure Spot est basée sur la demande. La tarification disponible au moment de chaque achat peut faire l’objet de modifications à tout moment. Le Client peut se référer au portail Azure pour les ajustements de tarification.</w:t>
      </w:r>
    </w:p>
    <w:p w14:paraId="2D64E043" w14:textId="77777777" w:rsidR="00D80E32" w:rsidRDefault="00D80E32">
      <w:pPr>
        <w:pStyle w:val="ProductList-Body"/>
      </w:pPr>
    </w:p>
    <w:p w14:paraId="11FC4575" w14:textId="77777777" w:rsidR="00D80E32" w:rsidRDefault="00B50EA9">
      <w:pPr>
        <w:pStyle w:val="ProductList-ClauseHeading"/>
        <w:outlineLvl w:val="2"/>
      </w:pPr>
      <w:r>
        <w:t>4. Prix appliqués</w:t>
      </w:r>
    </w:p>
    <w:p w14:paraId="16014830" w14:textId="77777777" w:rsidR="00D80E32" w:rsidRDefault="00B50EA9">
      <w:pPr>
        <w:pStyle w:val="ProductList-Body"/>
      </w:pPr>
      <w:r>
        <w:t>Microsoft peut offrir des tarifs préférentiels au Client (ou à son revendeur) pour les Services Microsoft Azure pendant la durée de son Accord de Mise en Œuvre, de manière permanente ou temporaire (promotions).</w:t>
      </w:r>
    </w:p>
    <w:p w14:paraId="4A3B1322" w14:textId="77777777" w:rsidR="00D80E32" w:rsidRDefault="00D80E32">
      <w:pPr>
        <w:pStyle w:val="ProductList-Body"/>
      </w:pPr>
    </w:p>
    <w:p w14:paraId="5759D3F2" w14:textId="77777777" w:rsidR="00D80E32" w:rsidRDefault="00B50EA9">
      <w:pPr>
        <w:pStyle w:val="ProductList-ClauseHeading"/>
        <w:outlineLvl w:val="2"/>
      </w:pPr>
      <w:r>
        <w:t>5. Conditions de paiement et redevances</w:t>
      </w:r>
    </w:p>
    <w:p w14:paraId="2C24C787" w14:textId="77777777" w:rsidR="00D80E32" w:rsidRDefault="00B50EA9" w:rsidP="00B50EA9">
      <w:pPr>
        <w:pStyle w:val="ProductList-Bullet"/>
        <w:numPr>
          <w:ilvl w:val="0"/>
          <w:numId w:val="35"/>
        </w:numPr>
      </w:pPr>
      <w:r>
        <w:rPr>
          <w:b/>
          <w:color w:val="00188F"/>
        </w:rPr>
        <w:t>Utilisation de l’Engagement d’Achat</w:t>
      </w:r>
      <w:r>
        <w:rPr>
          <w:b/>
        </w:rPr>
        <w:t xml:space="preserve"> </w:t>
      </w:r>
      <w:r>
        <w:t xml:space="preserve">: Chaque mois, Microsoft déduira de l’Engagement d’Achat (ou de l’Engagement Annuel Alloué, le cas échéant) du Client le montant des Services Microsoft Azure éligibles utilisés par le Client. Une fois le solde de l’Engagement d’Achat (ou de l’Engagement Annuel Alloué, le cas échéant) épuisé, toute utilisation supplémentaire sera facturée au Taux de Consommation (comme décrit ci-dessous). </w:t>
      </w:r>
    </w:p>
    <w:p w14:paraId="1A074D01" w14:textId="77777777" w:rsidR="00D80E32" w:rsidRDefault="00B50EA9" w:rsidP="00B50EA9">
      <w:pPr>
        <w:pStyle w:val="ProductList-Bullet"/>
        <w:numPr>
          <w:ilvl w:val="0"/>
          <w:numId w:val="35"/>
        </w:numPr>
      </w:pPr>
      <w:r>
        <w:rPr>
          <w:b/>
          <w:color w:val="00188F"/>
        </w:rPr>
        <w:t>Facturation de l’Engagement d’Achat :</w:t>
      </w:r>
      <w:r>
        <w:t xml:space="preserve"> Si le Client choisit l’Option Prépayé Intégralement, l’Engagement d’Achat sera facturé immédiatement. Si le Client choisit l’Option Prépayé Annuellement, le premier Engagement Annuel Alloué sera facturé immédiatement et les Engagements Annuels Alloués ultérieurs seront facturés à la date anniversaire de l’entrée en vigueur de l’Accord de Mise en Œuvre.</w:t>
      </w:r>
    </w:p>
    <w:p w14:paraId="2521D35E" w14:textId="77777777" w:rsidR="00D80E32" w:rsidRDefault="00B50EA9" w:rsidP="00B50EA9">
      <w:pPr>
        <w:pStyle w:val="ProductList-Bullet"/>
        <w:numPr>
          <w:ilvl w:val="0"/>
          <w:numId w:val="35"/>
        </w:numPr>
      </w:pPr>
      <w:r>
        <w:rPr>
          <w:b/>
          <w:color w:val="00188F"/>
        </w:rPr>
        <w:t>Facturation de l’Excédent de l’Engagement d’Achat</w:t>
      </w:r>
      <w:r>
        <w:rPr>
          <w:b/>
        </w:rPr>
        <w:t xml:space="preserve"> </w:t>
      </w:r>
      <w:r>
        <w:t>: Si l’utilisation d’un Client est supérieure à son Engagement d’Achat au titre de l’Option Prépayé Intégralement ou à son Engagement Annuel Alloué au titre de l’Option Prépayé Annuellement, cet excédent sera facturé au Client (ou à son revendeur) à la fin de chaque mois de l’Accord de Mise en Œuvre au Taux de Consommation.</w:t>
      </w:r>
    </w:p>
    <w:p w14:paraId="1DB672E0" w14:textId="77777777" w:rsidR="00D80E32" w:rsidRDefault="00B50EA9" w:rsidP="00B50EA9">
      <w:pPr>
        <w:pStyle w:val="ProductList-Bullet"/>
        <w:numPr>
          <w:ilvl w:val="0"/>
          <w:numId w:val="35"/>
        </w:numPr>
      </w:pPr>
      <w:r>
        <w:rPr>
          <w:b/>
          <w:color w:val="00188F"/>
        </w:rPr>
        <w:t>Facturation de la Consommation</w:t>
      </w:r>
      <w:r>
        <w:rPr>
          <w:b/>
        </w:rPr>
        <w:t xml:space="preserve"> </w:t>
      </w:r>
      <w:r>
        <w:t>: Si le Client a acquis des Services Microsoft Azure sans Engagement d’Achat, il (ou son revendeur) sera facturé mensuellement au Taux de Consommation. Toute utilisation des Services Microsoft Azure après la date d’expiration ou de résiliation de l’abonnement du Client sera facturée au Client (ou à son revendeur) au Taux de Consommation alors en vigueur, sur une base mensuelle.</w:t>
      </w:r>
    </w:p>
    <w:p w14:paraId="7B61B7EA" w14:textId="77777777" w:rsidR="00D80E32" w:rsidRDefault="00B50EA9" w:rsidP="00B50EA9">
      <w:pPr>
        <w:pStyle w:val="ProductList-Bullet"/>
        <w:numPr>
          <w:ilvl w:val="0"/>
          <w:numId w:val="35"/>
        </w:numPr>
      </w:pPr>
      <w:r>
        <w:rPr>
          <w:b/>
          <w:color w:val="00188F"/>
        </w:rPr>
        <w:t>Facture du Plan de Services Azure</w:t>
      </w:r>
      <w:r>
        <w:rPr>
          <w:b/>
        </w:rPr>
        <w:t xml:space="preserve"> </w:t>
      </w:r>
      <w:r>
        <w:t>: Les achats de Plans de Services Microsoft Azure seront facturés aux Client (ou à leurs revendeurs) conformément aux conditions de leur contrat de licence en volume régissant généralement les modalités de paiement de la commande de Services en Ligne. L’Engagement d’Achat ne peut pas être appliqué à l’achat d’un Plan Microsoft Azure ; toutefois, si un Plan de Services Microsoft Azure couvre l’achat d’une quantité initiale de service (la « Quantité Initiale »), l’utilisation du Client dépassant la Quantité Initiale sera facturée au Taux de Consommation et l’Engagement d’Achat du Client pourra être appliqué à cette utilisation.</w:t>
      </w:r>
    </w:p>
    <w:p w14:paraId="6ED98337" w14:textId="77777777" w:rsidR="00D80E32" w:rsidRDefault="00B50EA9" w:rsidP="00B50EA9">
      <w:pPr>
        <w:pStyle w:val="ProductList-Bullet"/>
        <w:numPr>
          <w:ilvl w:val="0"/>
          <w:numId w:val="35"/>
        </w:numPr>
      </w:pPr>
      <w:r>
        <w:rPr>
          <w:b/>
          <w:color w:val="00188F"/>
        </w:rPr>
        <w:t>Réservations Azure</w:t>
      </w:r>
      <w:r>
        <w:t xml:space="preserve"> : L’achat de Réservations Azure sera déduit automatiquement de tout Engagement d’Achat disponible. Si le Client a utilisé la totalité de son Engagement d’Achat ou si le coût des Réservations Azure dépasse le solde d’Engagement d‘Achat disponible au moment de l’achat, l’excédent sera facturé comme indiqué dans la présente section « Conditions de paiement et Redevances ». Les achats de Réservations Azure effectués par le Client via Azure.com seront débités de sa carte de crédit pour le paiement initial intégral, ou les frais apparaîtront sur sa prochaine facture. Les Instances Réservées Azure pour une machine virtuelle ou les services Azure SQL Database couvrent le calcul uniquement (le tarif de base) et n’incluent pas le coût du logiciel (par exemple, Windows Server ou SQL Server), du stockage ou de la sauvegarde. À l’inverse, les Instances Réservées Azure pour les logiciels n’incluent pas le coût du calcul. </w:t>
      </w:r>
    </w:p>
    <w:p w14:paraId="298BD4E2" w14:textId="77777777" w:rsidR="00D80E32" w:rsidRDefault="00D80E32">
      <w:pPr>
        <w:pStyle w:val="ProductList-Body"/>
      </w:pPr>
    </w:p>
    <w:p w14:paraId="7472BE56" w14:textId="77777777" w:rsidR="00D80E32" w:rsidRDefault="00B50EA9">
      <w:pPr>
        <w:pStyle w:val="ProductList-ClauseHeading"/>
        <w:outlineLvl w:val="2"/>
      </w:pPr>
      <w:r>
        <w:t>6. Options des Réservations Azure</w:t>
      </w:r>
    </w:p>
    <w:p w14:paraId="70FCDA15" w14:textId="77777777" w:rsidR="00D80E32" w:rsidRDefault="00B50EA9">
      <w:pPr>
        <w:pStyle w:val="ProductList-Body"/>
      </w:pPr>
      <w:r>
        <w:t>Les options suivantes s’appliquent aux Réservations Azure achetées par le Client.</w:t>
      </w:r>
    </w:p>
    <w:p w14:paraId="2F4746C0" w14:textId="77777777" w:rsidR="00D80E32" w:rsidRDefault="00B50EA9" w:rsidP="00B50EA9">
      <w:pPr>
        <w:pStyle w:val="ProductList-Bullet"/>
        <w:numPr>
          <w:ilvl w:val="0"/>
          <w:numId w:val="36"/>
        </w:numPr>
      </w:pPr>
      <w:r>
        <w:rPr>
          <w:b/>
          <w:color w:val="00188F"/>
        </w:rPr>
        <w:lastRenderedPageBreak/>
        <w:t>Échanger</w:t>
      </w:r>
      <w:r>
        <w:t xml:space="preserve"> : est une option qui permet au Client d’appliquer la valeur monétaire d’une durée de Réservation Azure restante à l’achat d’une ou de plusieurs nouvelles Réservations Azure d’un montant égal ou supérieur pour le même service.</w:t>
      </w:r>
    </w:p>
    <w:p w14:paraId="5C71F59C" w14:textId="77777777" w:rsidR="00D80E32" w:rsidRDefault="00B50EA9" w:rsidP="00B50EA9">
      <w:pPr>
        <w:pStyle w:val="ProductList-Bullet"/>
        <w:numPr>
          <w:ilvl w:val="0"/>
          <w:numId w:val="36"/>
        </w:numPr>
      </w:pPr>
      <w:r>
        <w:rPr>
          <w:b/>
          <w:color w:val="00188F"/>
        </w:rPr>
        <w:t>Annuler</w:t>
      </w:r>
      <w:r>
        <w:t xml:space="preserve"> : est une option qui permet au Client de recevoir un remboursement proportionnel basé sur une durée de Réservation Azure restante moins des frais de résiliation anticipée (actuellement 12 %) et sous réserve d’une limite d’annulation fixée par Microsoft (actuellement 50 000 $ par an).</w:t>
      </w:r>
    </w:p>
    <w:p w14:paraId="1AE854EA" w14:textId="77777777" w:rsidR="00D80E32" w:rsidRDefault="00B50EA9" w:rsidP="00B50EA9">
      <w:pPr>
        <w:pStyle w:val="ProductList-Bullet"/>
        <w:numPr>
          <w:ilvl w:val="0"/>
          <w:numId w:val="36"/>
        </w:numPr>
      </w:pPr>
      <w:r>
        <w:rPr>
          <w:b/>
          <w:color w:val="00188F"/>
        </w:rPr>
        <w:t>Attribution</w:t>
      </w:r>
      <w:r>
        <w:t xml:space="preserve"> : permet au Client d’appliquer une Réservation Azure à un seul abonnement (évalué) des accords de mise en œuvre/comptes (partagés). </w:t>
      </w:r>
    </w:p>
    <w:p w14:paraId="5E0E566B" w14:textId="77777777" w:rsidR="00D80E32" w:rsidRDefault="00D80E32">
      <w:pPr>
        <w:pStyle w:val="ProductList-Body"/>
      </w:pPr>
    </w:p>
    <w:p w14:paraId="671636A9" w14:textId="77777777" w:rsidR="00D80E32" w:rsidRDefault="00B50EA9">
      <w:pPr>
        <w:pStyle w:val="ProductList-ClauseHeading"/>
        <w:outlineLvl w:val="2"/>
      </w:pPr>
      <w:r>
        <w:t>7. Programmes de Licences Open, Open Value et Open Value Souscription</w:t>
      </w:r>
    </w:p>
    <w:p w14:paraId="5A3BF1E5" w14:textId="77777777" w:rsidR="00D80E32" w:rsidRDefault="00B50EA9">
      <w:pPr>
        <w:pStyle w:val="ProductList-SubClauseHeading"/>
        <w:outlineLvl w:val="3"/>
      </w:pPr>
      <w:r>
        <w:t>7.1 Définitions</w:t>
      </w:r>
    </w:p>
    <w:p w14:paraId="48BBCBBD" w14:textId="77777777" w:rsidR="00D80E32" w:rsidRDefault="00B50EA9">
      <w:pPr>
        <w:pStyle w:val="ProductList-BodyIndented"/>
      </w:pPr>
      <w:r>
        <w:rPr>
          <w:b/>
          <w:color w:val="00188F"/>
        </w:rPr>
        <w:t>Taux de Consommation</w:t>
      </w:r>
      <w:r>
        <w:t xml:space="preserve"> désigne, dans le cadre des contrats de Licence Open, Open Value et Open Value Souscription, les prix de tous les Services Microsoft Azure.</w:t>
      </w:r>
    </w:p>
    <w:p w14:paraId="6783DA90" w14:textId="77777777" w:rsidR="00D80E32" w:rsidRDefault="00B50EA9">
      <w:pPr>
        <w:pStyle w:val="ProductList-BodyIndented"/>
      </w:pPr>
      <w:r>
        <w:rPr>
          <w:b/>
          <w:color w:val="00188F"/>
        </w:rPr>
        <w:t>Portail</w:t>
      </w:r>
      <w:r>
        <w:t xml:space="preserve"> désigne le portail en ligne par l’intermédiaire duquel les Clients gèrent leur Abonnement.</w:t>
      </w:r>
    </w:p>
    <w:p w14:paraId="4864BC66" w14:textId="77777777" w:rsidR="00D80E32" w:rsidRDefault="00B50EA9">
      <w:pPr>
        <w:pStyle w:val="ProductList-BodyIndented"/>
      </w:pPr>
      <w:r>
        <w:rPr>
          <w:b/>
          <w:color w:val="00188F"/>
        </w:rPr>
        <w:t>Abonnement</w:t>
      </w:r>
      <w:r>
        <w:t xml:space="preserve"> désigne un abonnement d’une valeur définie à la date de la commande et qui peut être échangé contre une quantité de Services Microsoft Azure.</w:t>
      </w:r>
    </w:p>
    <w:p w14:paraId="5B9C7915" w14:textId="77777777" w:rsidR="00D80E32" w:rsidRDefault="00D80E32">
      <w:pPr>
        <w:pStyle w:val="ProductList-BodyIndented"/>
      </w:pPr>
    </w:p>
    <w:p w14:paraId="1CDE0747" w14:textId="77777777" w:rsidR="00D80E32" w:rsidRDefault="00B50EA9">
      <w:pPr>
        <w:pStyle w:val="ProductList-SubClauseHeading"/>
        <w:outlineLvl w:val="3"/>
      </w:pPr>
      <w:r>
        <w:t>7.2 Durée de l’abonnement</w:t>
      </w:r>
    </w:p>
    <w:p w14:paraId="0CC9F0CF" w14:textId="77777777" w:rsidR="00D80E32" w:rsidRDefault="00B50EA9">
      <w:pPr>
        <w:pStyle w:val="ProductList-BodyIndented"/>
      </w:pPr>
      <w:r>
        <w:t>La période d’Abonnement débute à la conversion de la clé de produit et non au moment de la commande. Une fois la clé de produit convertie, Microsoft n’acceptera aucune demande de retour envoyée par ses partenaires. Les Abonnements sont valables pendant la plus courte des périodes entre 12 mois ou la consommation de toute la valeur. Les Abonnements ne peuvent pas être associés. Un Client peut disposer de plusieurs Abonnements actifs. Il est possible d’acquérir de nouveaux Abonnements à tout moment.</w:t>
      </w:r>
    </w:p>
    <w:p w14:paraId="3A27E9A6" w14:textId="77777777" w:rsidR="00D80E32" w:rsidRDefault="00D80E32">
      <w:pPr>
        <w:pStyle w:val="ProductList-BodyIndented"/>
      </w:pPr>
    </w:p>
    <w:p w14:paraId="283B64D7" w14:textId="77777777" w:rsidR="00D80E32" w:rsidRDefault="00B50EA9">
      <w:pPr>
        <w:pStyle w:val="ProductList-ClauseHeading"/>
        <w:outlineLvl w:val="2"/>
      </w:pPr>
      <w:r>
        <w:t>8. Microsoft Azure Hybrid Benefit</w:t>
      </w:r>
    </w:p>
    <w:p w14:paraId="0998564A" w14:textId="77777777" w:rsidR="00D80E32" w:rsidRDefault="00B50EA9">
      <w:pPr>
        <w:pStyle w:val="ProductList-SubClauseHeading"/>
        <w:outlineLvl w:val="3"/>
      </w:pPr>
      <w:r>
        <w:t>8.1 Microsoft Azure Hybrid Benefit pour Windows Server</w:t>
      </w:r>
    </w:p>
    <w:p w14:paraId="3433019E" w14:textId="77777777" w:rsidR="00D80E32" w:rsidRDefault="00B50EA9">
      <w:pPr>
        <w:pStyle w:val="ProductList-BodyIndented"/>
      </w:pPr>
      <w:r>
        <w:t xml:space="preserve">Dans le cadre de Microsoft Azure Hybrid Benefit pour Windows Server, le Client peut utiliser des Machines Virtuelles Windows Server sur Microsoft Azure et ne payer que les frais de calcul (l’« Instance de Base »). Les Clients doivent mentionner qu’ils utilisent Windows Server dans le cadre d’Azure Hybrid Benefit pour Windows Server lors de la création ou de la configuration d’une machine virtuelle sur Azure. Les </w:t>
      </w:r>
      <w:hyperlink r:id="rId109">
        <w:r>
          <w:rPr>
            <w:color w:val="00467F"/>
            <w:u w:val="single"/>
          </w:rPr>
          <w:t>Conditions des Services en Ligne</w:t>
        </w:r>
      </w:hyperlink>
      <w:r>
        <w:t xml:space="preserve"> régissent l’utilisation de Windows Server en vertu de cet avantage. Le Client ne peut pas attribuer simultanément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Windows Server à Azure Hybrid Benefit et attribuer les mêmes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à ses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sauf ponctuellement, pour une période n’excédant pas 180 jours, afin de permettre au Client de migrer les mêmes charges de travail vers Azure. Selon la première des échéances entre la fin de la migration vers Azure ou le délai de 180 jours depuis le début de la migration,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seront considérées comme « attribuées à Azure ». Le Client peut par la suite réattribuer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à ses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à condition que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restent attribuées à Azure pour un minimum de 90 jours auparavant. </w:t>
      </w:r>
    </w:p>
    <w:p w14:paraId="23D1CEBC" w14:textId="77777777" w:rsidR="00D80E32" w:rsidRDefault="00D80E32">
      <w:pPr>
        <w:pStyle w:val="ProductList-BodyIndented"/>
      </w:pPr>
    </w:p>
    <w:p w14:paraId="42F4CEF3" w14:textId="77777777" w:rsidR="00D80E32" w:rsidRDefault="00B50EA9">
      <w:pPr>
        <w:pStyle w:val="ProductList-BodyIndented"/>
      </w:pPr>
      <w:r>
        <w:t xml:space="preserve">Sous réserve des stipulations ci-dessous pour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Windows Server Datacenter attribuées à Azure Dedicated Host, chaque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par processeur Windows Server avec SA et chaque ensemble de seize (16) Licences par cœur Windows Server avec SA permet au Client d’utiliser Windows Server au sein de Microsoft Azure sur seize (16)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maximum, alloués sur 2 Instances de Base Azure maximum. Chaque ensemble supplémentaire de huit (8)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cœur avec SA permet d’utiliser jusqu’à huit (8)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sur une Instance de Base. Le Client peut utiliser le logiciel Standard ou Datacenter.</w:t>
      </w:r>
    </w:p>
    <w:p w14:paraId="44B41326" w14:textId="77777777" w:rsidR="00D80E32" w:rsidRDefault="00D80E32">
      <w:pPr>
        <w:pStyle w:val="ProductList-BodyIndented"/>
      </w:pPr>
    </w:p>
    <w:p w14:paraId="4B4F6E99" w14:textId="77777777" w:rsidR="00D80E32" w:rsidRDefault="00B50EA9">
      <w:pPr>
        <w:pStyle w:val="ProductList-SubSubClauseHeading"/>
        <w:outlineLvl w:val="4"/>
      </w:pPr>
      <w:r>
        <w:t>8.1.1 Droits d’utilisation spéciaux pour les Licences Windows Server Datacenter</w:t>
      </w:r>
    </w:p>
    <w:p w14:paraId="4152BC99" w14:textId="77777777" w:rsidR="00D80E32" w:rsidRDefault="00B50EA9">
      <w:pPr>
        <w:pStyle w:val="ProductList-BodyIndented2"/>
      </w:pPr>
      <w:r>
        <w:t>À titre d’exception aux conditions générales régissant l’attribution des licences et l’utilisation de Windows Server en vertu d’Azure Hybrid Benefit pour Windows Server :</w:t>
      </w:r>
    </w:p>
    <w:p w14:paraId="1E1A0B55" w14:textId="77777777" w:rsidR="00D80E32" w:rsidRDefault="00B50EA9" w:rsidP="00B50EA9">
      <w:pPr>
        <w:pStyle w:val="ProductList-Bullet"/>
        <w:numPr>
          <w:ilvl w:val="2"/>
          <w:numId w:val="37"/>
        </w:numPr>
      </w:pPr>
      <w:r>
        <w:rPr>
          <w:b/>
        </w:rPr>
        <w:t>Droits de virtualisation illimités sur Azure Dedicated Host</w:t>
      </w:r>
      <w:r>
        <w:t xml:space="preserve">. Le Client peut utiliser Windows Server dans un nombre illimité d’Instances de Base sur un Serveur Azure Dedicated Host, à condition que le Client attribue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Windows Server Datacenter avec SA pour tous les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disponibles pour le Client sur ce Serveur Azure Dedicated Host. L’utilisation simultanée sur Azure Dedicated Host et les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du Client est limitée à la même période de migration de 180 jours. </w:t>
      </w:r>
    </w:p>
    <w:p w14:paraId="683175DF" w14:textId="77777777" w:rsidR="00D80E32" w:rsidRDefault="00B50EA9" w:rsidP="00B50EA9">
      <w:pPr>
        <w:pStyle w:val="ProductList-Bullet"/>
        <w:numPr>
          <w:ilvl w:val="2"/>
          <w:numId w:val="37"/>
        </w:numPr>
      </w:pPr>
      <w:r>
        <w:rPr>
          <w:b/>
        </w:rPr>
        <w:t>Droits d’Utilisation Double sur Azure Shared Servers</w:t>
      </w:r>
      <w:r>
        <w:t xml:space="preserve">. Lorsqu’il est utilisé avec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Datacenter avec SA, Azure Hybrid Benefit pour Windows Server fournit des droits pour déployer et utiliser simultanément le logiciel sur Azure Shared Servers et sur les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dans les centres de données du Client.</w:t>
      </w:r>
    </w:p>
    <w:p w14:paraId="4C83DC7B" w14:textId="77777777" w:rsidR="00D80E32" w:rsidRDefault="00D80E32">
      <w:pPr>
        <w:pStyle w:val="ProductList-BodyIndented2"/>
      </w:pPr>
    </w:p>
    <w:p w14:paraId="79AE26CF" w14:textId="77777777" w:rsidR="00D80E32" w:rsidRDefault="00B50EA9">
      <w:pPr>
        <w:pStyle w:val="ProductList-SubClauseHeading"/>
        <w:outlineLvl w:val="3"/>
      </w:pPr>
      <w:r>
        <w:t>8.2 Microsoft Azure Hybrid Benefit pour SQL Server</w:t>
      </w:r>
    </w:p>
    <w:p w14:paraId="2913C205" w14:textId="77777777" w:rsidR="00D80E32" w:rsidRDefault="00B50EA9">
      <w:pPr>
        <w:pStyle w:val="ProductList-BodyIndented"/>
      </w:pPr>
      <w:r>
        <w:t xml:space="preserve">Dans le cadre du Microsoft Azure Hybrid Benefit pour SQL Server, pour chaque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SQL Server couverte par une SA (« Licence Qualifiée »), le Client peut utiliser les Services de Données Microsoft Azure identifiés dans le tableau ci-dessous dans les proportions indiquées. Si un client souhaite utiliser Azure Hybrid Benefit pour SQL Server pour consommer plusieurs Services de Données Microsoft Azure Data, une ou plusieurs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doivent être allouées pour chaque service.</w:t>
      </w:r>
    </w:p>
    <w:p w14:paraId="7607062A" w14:textId="77777777" w:rsidR="00D80E32" w:rsidRDefault="00D80E32">
      <w:pPr>
        <w:pStyle w:val="ProductList-BodyIndented"/>
      </w:pPr>
    </w:p>
    <w:tbl>
      <w:tblPr>
        <w:tblStyle w:val="PURTable0"/>
        <w:tblW w:w="0" w:type="dxa"/>
        <w:tblLook w:val="04A0" w:firstRow="1" w:lastRow="0" w:firstColumn="1" w:lastColumn="0" w:noHBand="0" w:noVBand="1"/>
      </w:tblPr>
      <w:tblGrid>
        <w:gridCol w:w="3134"/>
        <w:gridCol w:w="3778"/>
        <w:gridCol w:w="3644"/>
      </w:tblGrid>
      <w:tr w:rsidR="00D80E32" w14:paraId="11795838"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06847CFC" w14:textId="77777777" w:rsidR="00D80E32" w:rsidRDefault="00B50EA9">
            <w:pPr>
              <w:pStyle w:val="ProductList-TableBody"/>
            </w:pPr>
            <w:r>
              <w:rPr>
                <w:color w:val="FFFFFF"/>
              </w:rPr>
              <w:t>Licence éligible</w:t>
            </w:r>
          </w:p>
        </w:tc>
        <w:tc>
          <w:tcPr>
            <w:tcW w:w="4280" w:type="dxa"/>
            <w:tcBorders>
              <w:bottom w:val="none" w:sz="4" w:space="0" w:color="6E6E6E"/>
            </w:tcBorders>
            <w:shd w:val="clear" w:color="auto" w:fill="0070C0"/>
          </w:tcPr>
          <w:p w14:paraId="23BB8F9D" w14:textId="77777777" w:rsidR="00D80E32" w:rsidRDefault="00B50EA9">
            <w:pPr>
              <w:pStyle w:val="ProductList-TableBody"/>
            </w:pPr>
            <w:r>
              <w:rPr>
                <w:color w:val="FFFFFF"/>
              </w:rPr>
              <w:t>Service de Données Microsoft Azure</w:t>
            </w:r>
            <w:r>
              <w:rPr>
                <w:vertAlign w:val="superscript"/>
              </w:rPr>
              <w:t>1</w:t>
            </w:r>
          </w:p>
        </w:tc>
        <w:tc>
          <w:tcPr>
            <w:tcW w:w="4160" w:type="dxa"/>
            <w:shd w:val="clear" w:color="auto" w:fill="0070C0"/>
          </w:tcPr>
          <w:p w14:paraId="6D81391F" w14:textId="77777777" w:rsidR="00D80E32" w:rsidRDefault="00B50EA9">
            <w:pPr>
              <w:pStyle w:val="ProductList-TableBody"/>
            </w:pPr>
            <w:r>
              <w:rPr>
                <w:color w:val="FFFFFF"/>
              </w:rPr>
              <w:t>Nombre de Licences éligibles par vCores Azure</w:t>
            </w:r>
          </w:p>
        </w:tc>
      </w:tr>
      <w:tr w:rsidR="00D80E32" w14:paraId="26A01DFC" w14:textId="77777777">
        <w:tc>
          <w:tcPr>
            <w:tcW w:w="3540" w:type="dxa"/>
            <w:tcBorders>
              <w:left w:val="single" w:sz="4" w:space="0" w:color="6E6E6E"/>
              <w:bottom w:val="none" w:sz="4" w:space="0" w:color="6E6E6E"/>
              <w:right w:val="single" w:sz="4" w:space="0" w:color="6E6E6E"/>
            </w:tcBorders>
          </w:tcPr>
          <w:p w14:paraId="773A1CDB" w14:textId="77777777" w:rsidR="00D80E32" w:rsidRDefault="00B50EA9">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0B71E676" w14:textId="77777777" w:rsidR="00D80E32" w:rsidRDefault="00B50EA9">
            <w:pPr>
              <w:pStyle w:val="ProductList-TableBody"/>
            </w:pPr>
            <w:r>
              <w:t>Azure SQL Database (Instance Gérée, Pool Élastique et Base de Données Unique) – Usage Général</w:t>
            </w:r>
          </w:p>
        </w:tc>
        <w:tc>
          <w:tcPr>
            <w:tcW w:w="4160" w:type="dxa"/>
            <w:tcBorders>
              <w:left w:val="single" w:sz="4" w:space="0" w:color="6E6E6E"/>
              <w:bottom w:val="single" w:sz="4" w:space="0" w:color="6E6E6E"/>
              <w:right w:val="single" w:sz="4" w:space="0" w:color="6E6E6E"/>
            </w:tcBorders>
          </w:tcPr>
          <w:p w14:paraId="2BA2FBBC" w14:textId="77777777" w:rsidR="00D80E32" w:rsidRDefault="00B50EA9">
            <w:pPr>
              <w:pStyle w:val="ProductList-TableBody"/>
            </w:pPr>
            <w:r>
              <w:t>1 Licence Par Cœur pour 4 vCores</w:t>
            </w:r>
          </w:p>
        </w:tc>
      </w:tr>
      <w:tr w:rsidR="00D80E32" w14:paraId="1C3CD041" w14:textId="77777777">
        <w:tc>
          <w:tcPr>
            <w:tcW w:w="3540" w:type="dxa"/>
            <w:tcBorders>
              <w:top w:val="none" w:sz="4" w:space="0" w:color="6E6E6E"/>
              <w:left w:val="single" w:sz="4" w:space="0" w:color="6E6E6E"/>
              <w:bottom w:val="none" w:sz="4" w:space="0" w:color="6E6E6E"/>
            </w:tcBorders>
          </w:tcPr>
          <w:p w14:paraId="67AB1959" w14:textId="77777777" w:rsidR="00D80E32" w:rsidRDefault="00D80E32">
            <w:pPr>
              <w:pStyle w:val="ProductList-TableBody"/>
            </w:pPr>
          </w:p>
        </w:tc>
        <w:tc>
          <w:tcPr>
            <w:tcW w:w="4280" w:type="dxa"/>
          </w:tcPr>
          <w:p w14:paraId="29F84C24" w14:textId="77777777" w:rsidR="00D80E32" w:rsidRDefault="00B50EA9">
            <w:pPr>
              <w:pStyle w:val="ProductList-TableBody"/>
            </w:pPr>
            <w:r>
              <w:t xml:space="preserve">Azure SQL Database (Instance Gérée, Pool Élastique et Base de Données Unique) – Critique </w:t>
            </w:r>
          </w:p>
        </w:tc>
        <w:tc>
          <w:tcPr>
            <w:tcW w:w="4160" w:type="dxa"/>
            <w:tcBorders>
              <w:top w:val="single" w:sz="4" w:space="0" w:color="6E6E6E"/>
              <w:bottom w:val="single" w:sz="4" w:space="0" w:color="6E6E6E"/>
              <w:right w:val="single" w:sz="4" w:space="0" w:color="6E6E6E"/>
            </w:tcBorders>
          </w:tcPr>
          <w:p w14:paraId="358DCEA1" w14:textId="77777777" w:rsidR="00D80E32" w:rsidRDefault="00B50EA9">
            <w:pPr>
              <w:pStyle w:val="ProductList-TableBody"/>
            </w:pPr>
            <w:r>
              <w:t>1 Licence Par Cœur pour 1 vCores</w:t>
            </w:r>
          </w:p>
        </w:tc>
      </w:tr>
      <w:tr w:rsidR="00D80E32" w14:paraId="33AB57E8" w14:textId="77777777">
        <w:tc>
          <w:tcPr>
            <w:tcW w:w="3540" w:type="dxa"/>
            <w:tcBorders>
              <w:top w:val="none" w:sz="4" w:space="0" w:color="6E6E6E"/>
              <w:left w:val="single" w:sz="4" w:space="0" w:color="6E6E6E"/>
              <w:bottom w:val="none" w:sz="4" w:space="0" w:color="6E6E6E"/>
            </w:tcBorders>
          </w:tcPr>
          <w:p w14:paraId="640E1851" w14:textId="77777777" w:rsidR="00D80E32" w:rsidRDefault="00D80E32">
            <w:pPr>
              <w:pStyle w:val="ProductList-TableBody"/>
            </w:pPr>
          </w:p>
        </w:tc>
        <w:tc>
          <w:tcPr>
            <w:tcW w:w="4280" w:type="dxa"/>
          </w:tcPr>
          <w:p w14:paraId="0BC7B8F1" w14:textId="77777777" w:rsidR="00D80E32" w:rsidRDefault="00B50EA9">
            <w:pPr>
              <w:pStyle w:val="ProductList-TableBody"/>
            </w:pPr>
            <w:r>
              <w:t>Azure SQL Database (Instance Gérée et Base de Données Unique) - Hyperscale</w:t>
            </w:r>
          </w:p>
        </w:tc>
        <w:tc>
          <w:tcPr>
            <w:tcW w:w="4160" w:type="dxa"/>
            <w:tcBorders>
              <w:top w:val="single" w:sz="4" w:space="0" w:color="6E6E6E"/>
              <w:bottom w:val="single" w:sz="4" w:space="0" w:color="6E6E6E"/>
              <w:right w:val="single" w:sz="4" w:space="0" w:color="6E6E6E"/>
            </w:tcBorders>
          </w:tcPr>
          <w:p w14:paraId="080E9D0B" w14:textId="77777777" w:rsidR="00D80E32" w:rsidRDefault="00B50EA9">
            <w:pPr>
              <w:pStyle w:val="ProductList-TableBody"/>
            </w:pPr>
            <w:r>
              <w:t>1 Licence Par Cœur pour 4 vCores</w:t>
            </w:r>
          </w:p>
        </w:tc>
      </w:tr>
      <w:tr w:rsidR="00D80E32" w14:paraId="00E7C375" w14:textId="77777777">
        <w:tc>
          <w:tcPr>
            <w:tcW w:w="3540" w:type="dxa"/>
            <w:tcBorders>
              <w:top w:val="none" w:sz="4" w:space="0" w:color="6E6E6E"/>
              <w:left w:val="single" w:sz="4" w:space="0" w:color="6E6E6E"/>
              <w:bottom w:val="none" w:sz="4" w:space="0" w:color="6E6E6E"/>
              <w:right w:val="single" w:sz="4" w:space="0" w:color="6E6E6E"/>
            </w:tcBorders>
          </w:tcPr>
          <w:p w14:paraId="4F583FDD" w14:textId="77777777" w:rsidR="00D80E32" w:rsidRDefault="00D80E32">
            <w:pPr>
              <w:pStyle w:val="ProductList-TableBody"/>
            </w:pPr>
          </w:p>
        </w:tc>
        <w:tc>
          <w:tcPr>
            <w:tcW w:w="4280" w:type="dxa"/>
            <w:tcBorders>
              <w:left w:val="single" w:sz="4" w:space="0" w:color="6E6E6E"/>
              <w:bottom w:val="single" w:sz="4" w:space="0" w:color="6E6E6E"/>
              <w:right w:val="single" w:sz="4" w:space="0" w:color="6E6E6E"/>
            </w:tcBorders>
          </w:tcPr>
          <w:p w14:paraId="0796E04C" w14:textId="77777777" w:rsidR="00D80E32" w:rsidRDefault="00B50EA9">
            <w:pPr>
              <w:pStyle w:val="ProductList-TableBody"/>
            </w:pPr>
            <w:r>
              <w:t>Azure Data Factory SQL Server Integration Services (Entreprise)</w:t>
            </w:r>
          </w:p>
        </w:tc>
        <w:tc>
          <w:tcPr>
            <w:tcW w:w="4160" w:type="dxa"/>
            <w:tcBorders>
              <w:top w:val="single" w:sz="4" w:space="0" w:color="6E6E6E"/>
              <w:left w:val="single" w:sz="4" w:space="0" w:color="6E6E6E"/>
              <w:bottom w:val="single" w:sz="4" w:space="0" w:color="6E6E6E"/>
              <w:right w:val="single" w:sz="4" w:space="0" w:color="6E6E6E"/>
            </w:tcBorders>
          </w:tcPr>
          <w:p w14:paraId="42278360" w14:textId="77777777" w:rsidR="00D80E32" w:rsidRDefault="00B50EA9">
            <w:pPr>
              <w:pStyle w:val="ProductList-TableBody"/>
            </w:pPr>
            <w:r>
              <w:t>1 Licence Par Cœur pour 1 vCores</w:t>
            </w:r>
          </w:p>
        </w:tc>
      </w:tr>
      <w:tr w:rsidR="00D80E32" w14:paraId="0188053F" w14:textId="77777777">
        <w:tc>
          <w:tcPr>
            <w:tcW w:w="3540" w:type="dxa"/>
            <w:tcBorders>
              <w:top w:val="none" w:sz="4" w:space="0" w:color="6E6E6E"/>
              <w:left w:val="single" w:sz="4" w:space="0" w:color="6E6E6E"/>
              <w:bottom w:val="single" w:sz="4" w:space="0" w:color="6E6E6E"/>
              <w:right w:val="single" w:sz="4" w:space="0" w:color="6E6E6E"/>
            </w:tcBorders>
          </w:tcPr>
          <w:p w14:paraId="56422137" w14:textId="77777777" w:rsidR="00D80E32" w:rsidRDefault="00D80E32">
            <w:pPr>
              <w:pStyle w:val="ProductList-TableBody"/>
            </w:pPr>
          </w:p>
        </w:tc>
        <w:tc>
          <w:tcPr>
            <w:tcW w:w="4280" w:type="dxa"/>
            <w:tcBorders>
              <w:top w:val="single" w:sz="4" w:space="0" w:color="6E6E6E"/>
              <w:left w:val="single" w:sz="4" w:space="0" w:color="6E6E6E"/>
              <w:right w:val="single" w:sz="4" w:space="0" w:color="6E6E6E"/>
            </w:tcBorders>
          </w:tcPr>
          <w:p w14:paraId="42012049" w14:textId="77777777" w:rsidR="00D80E32" w:rsidRDefault="00B50EA9">
            <w:pPr>
              <w:pStyle w:val="ProductList-TableBody"/>
            </w:pPr>
            <w:r>
              <w:t>Machines Virtuelles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404065A3" w14:textId="77777777" w:rsidR="00D80E32" w:rsidRDefault="00B50EA9">
            <w:pPr>
              <w:pStyle w:val="ProductList-TableBody"/>
            </w:pPr>
            <w:r>
              <w:t xml:space="preserve">1 Licence Par Cœur pour </w:t>
            </w:r>
            <w:r>
              <w:rPr>
                <w:vertAlign w:val="superscript"/>
              </w:rPr>
              <w:t>2</w:t>
            </w:r>
            <w:r>
              <w:t xml:space="preserve">  vCPU</w:t>
            </w:r>
          </w:p>
        </w:tc>
      </w:tr>
      <w:tr w:rsidR="00D80E32" w14:paraId="7E2F5148" w14:textId="77777777">
        <w:tc>
          <w:tcPr>
            <w:tcW w:w="3540" w:type="dxa"/>
            <w:tcBorders>
              <w:top w:val="single" w:sz="4" w:space="0" w:color="6E6E6E"/>
              <w:left w:val="single" w:sz="4" w:space="0" w:color="6E6E6E"/>
              <w:bottom w:val="none" w:sz="4" w:space="0" w:color="6E6E6E"/>
            </w:tcBorders>
          </w:tcPr>
          <w:p w14:paraId="5A3DEBFF" w14:textId="77777777" w:rsidR="00D80E32" w:rsidRDefault="00B50EA9">
            <w:pPr>
              <w:pStyle w:val="ProductList-TableBody"/>
            </w:pPr>
            <w:r>
              <w:t>SQL Server Standard (Core)</w:t>
            </w:r>
          </w:p>
        </w:tc>
        <w:tc>
          <w:tcPr>
            <w:tcW w:w="4280" w:type="dxa"/>
          </w:tcPr>
          <w:p w14:paraId="149372A0" w14:textId="77777777" w:rsidR="00D80E32" w:rsidRDefault="00B50EA9">
            <w:pPr>
              <w:pStyle w:val="ProductList-TableBody"/>
            </w:pPr>
            <w:r>
              <w:t>Azure SQL Database (Instance Gérée, Pool Élastique et Base de Données Unique) – Usage Général</w:t>
            </w:r>
          </w:p>
        </w:tc>
        <w:tc>
          <w:tcPr>
            <w:tcW w:w="4160" w:type="dxa"/>
            <w:tcBorders>
              <w:top w:val="single" w:sz="4" w:space="0" w:color="6E6E6E"/>
              <w:bottom w:val="single" w:sz="4" w:space="0" w:color="6E6E6E"/>
              <w:right w:val="single" w:sz="4" w:space="0" w:color="6E6E6E"/>
            </w:tcBorders>
          </w:tcPr>
          <w:p w14:paraId="77A13305" w14:textId="77777777" w:rsidR="00D80E32" w:rsidRDefault="00B50EA9">
            <w:pPr>
              <w:pStyle w:val="ProductList-TableBody"/>
            </w:pPr>
            <w:r>
              <w:t>1 Licence Par Cœur pour 1 vCores</w:t>
            </w:r>
          </w:p>
        </w:tc>
      </w:tr>
      <w:tr w:rsidR="00D80E32" w14:paraId="7FFCD817" w14:textId="77777777">
        <w:tc>
          <w:tcPr>
            <w:tcW w:w="3540" w:type="dxa"/>
            <w:tcBorders>
              <w:top w:val="none" w:sz="4" w:space="0" w:color="6E6E6E"/>
              <w:left w:val="single" w:sz="4" w:space="0" w:color="6E6E6E"/>
              <w:bottom w:val="none" w:sz="4" w:space="0" w:color="6E6E6E"/>
            </w:tcBorders>
          </w:tcPr>
          <w:p w14:paraId="784E2AC4" w14:textId="77777777" w:rsidR="00D80E32" w:rsidRDefault="00D80E32">
            <w:pPr>
              <w:pStyle w:val="ProductList-TableBody"/>
            </w:pPr>
          </w:p>
        </w:tc>
        <w:tc>
          <w:tcPr>
            <w:tcW w:w="4280" w:type="dxa"/>
          </w:tcPr>
          <w:p w14:paraId="69CBABE5" w14:textId="77777777" w:rsidR="00D80E32" w:rsidRDefault="00B50EA9">
            <w:pPr>
              <w:pStyle w:val="ProductList-TableBody"/>
            </w:pPr>
            <w:r>
              <w:t>Azure SQL Database (Instance Gérée et Base de Données Unique) - Hyperscale</w:t>
            </w:r>
          </w:p>
        </w:tc>
        <w:tc>
          <w:tcPr>
            <w:tcW w:w="4160" w:type="dxa"/>
            <w:tcBorders>
              <w:top w:val="single" w:sz="4" w:space="0" w:color="6E6E6E"/>
              <w:bottom w:val="single" w:sz="4" w:space="0" w:color="6E6E6E"/>
              <w:right w:val="single" w:sz="4" w:space="0" w:color="6E6E6E"/>
            </w:tcBorders>
          </w:tcPr>
          <w:p w14:paraId="458E526C" w14:textId="77777777" w:rsidR="00D80E32" w:rsidRDefault="00B50EA9">
            <w:pPr>
              <w:pStyle w:val="ProductList-TableBody"/>
            </w:pPr>
            <w:r>
              <w:t>1 Licence Par Cœur pour 1 vCores</w:t>
            </w:r>
          </w:p>
        </w:tc>
      </w:tr>
      <w:tr w:rsidR="00D80E32" w14:paraId="34E80DD3" w14:textId="77777777">
        <w:tc>
          <w:tcPr>
            <w:tcW w:w="3540" w:type="dxa"/>
            <w:tcBorders>
              <w:top w:val="none" w:sz="4" w:space="0" w:color="6E6E6E"/>
              <w:left w:val="single" w:sz="4" w:space="0" w:color="6E6E6E"/>
              <w:bottom w:val="none" w:sz="4" w:space="0" w:color="6E6E6E"/>
              <w:right w:val="single" w:sz="4" w:space="0" w:color="6E6E6E"/>
            </w:tcBorders>
          </w:tcPr>
          <w:p w14:paraId="21FAE8E9" w14:textId="77777777" w:rsidR="00D80E32" w:rsidRDefault="00D80E32">
            <w:pPr>
              <w:pStyle w:val="ProductList-TableBody"/>
            </w:pPr>
          </w:p>
        </w:tc>
        <w:tc>
          <w:tcPr>
            <w:tcW w:w="4280" w:type="dxa"/>
            <w:tcBorders>
              <w:left w:val="single" w:sz="4" w:space="0" w:color="6E6E6E"/>
              <w:bottom w:val="single" w:sz="4" w:space="0" w:color="6E6E6E"/>
              <w:right w:val="single" w:sz="4" w:space="0" w:color="6E6E6E"/>
            </w:tcBorders>
          </w:tcPr>
          <w:p w14:paraId="31C6048B" w14:textId="77777777" w:rsidR="00D80E32" w:rsidRDefault="00B50EA9">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14A9106E" w14:textId="77777777" w:rsidR="00D80E32" w:rsidRDefault="00B50EA9">
            <w:pPr>
              <w:pStyle w:val="ProductList-TableBody"/>
            </w:pPr>
            <w:r>
              <w:t>1 Licence par cœur : 1 vCore</w:t>
            </w:r>
          </w:p>
        </w:tc>
      </w:tr>
      <w:tr w:rsidR="00D80E32" w14:paraId="48236FFB" w14:textId="77777777">
        <w:tc>
          <w:tcPr>
            <w:tcW w:w="3540" w:type="dxa"/>
            <w:tcBorders>
              <w:top w:val="none" w:sz="4" w:space="0" w:color="6E6E6E"/>
              <w:left w:val="single" w:sz="4" w:space="0" w:color="6E6E6E"/>
              <w:bottom w:val="single" w:sz="4" w:space="0" w:color="6E6E6E"/>
              <w:right w:val="single" w:sz="4" w:space="0" w:color="6E6E6E"/>
            </w:tcBorders>
          </w:tcPr>
          <w:p w14:paraId="45672487" w14:textId="77777777" w:rsidR="00D80E32" w:rsidRDefault="00D80E3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0F136D2" w14:textId="77777777" w:rsidR="00D80E32" w:rsidRDefault="00B50EA9">
            <w:pPr>
              <w:pStyle w:val="ProductList-TableBody"/>
            </w:pPr>
            <w:r>
              <w:t>Machines Virtuelles SQL Server Standard</w:t>
            </w:r>
          </w:p>
        </w:tc>
        <w:tc>
          <w:tcPr>
            <w:tcW w:w="4160" w:type="dxa"/>
            <w:tcBorders>
              <w:top w:val="single" w:sz="4" w:space="0" w:color="6E6E6E"/>
              <w:left w:val="single" w:sz="4" w:space="0" w:color="6E6E6E"/>
              <w:bottom w:val="single" w:sz="4" w:space="0" w:color="6E6E6E"/>
              <w:right w:val="single" w:sz="4" w:space="0" w:color="6E6E6E"/>
            </w:tcBorders>
          </w:tcPr>
          <w:p w14:paraId="60D0DFB8" w14:textId="77777777" w:rsidR="00D80E32" w:rsidRDefault="00B50EA9">
            <w:pPr>
              <w:pStyle w:val="ProductList-TableBody"/>
            </w:pPr>
            <w:r>
              <w:t xml:space="preserve">1 Licence Par Cœur pour </w:t>
            </w:r>
            <w:r>
              <w:rPr>
                <w:vertAlign w:val="superscript"/>
              </w:rPr>
              <w:t>2</w:t>
            </w:r>
            <w:r>
              <w:t xml:space="preserve">  vCPU</w:t>
            </w:r>
          </w:p>
        </w:tc>
      </w:tr>
    </w:tbl>
    <w:p w14:paraId="128BDDBB" w14:textId="77777777" w:rsidR="00D80E32" w:rsidRDefault="00B50EA9">
      <w:pPr>
        <w:pStyle w:val="ProductList-BodyIndented"/>
      </w:pPr>
      <w:r>
        <w:rPr>
          <w:vertAlign w:val="superscript"/>
        </w:rPr>
        <w:t>1</w:t>
      </w:r>
      <w:r>
        <w:rPr>
          <w:i/>
        </w:rPr>
        <w:t>Azure Hybrid Benefit n’est pas disponible dans l’édition du calcul sans serveur d’Azure SQL Database.</w:t>
      </w:r>
    </w:p>
    <w:p w14:paraId="1AC617D7" w14:textId="77777777" w:rsidR="00D80E32" w:rsidRDefault="00B50EA9">
      <w:pPr>
        <w:pStyle w:val="ProductList-BodyIndented"/>
      </w:pPr>
      <w:r>
        <w:rPr>
          <w:i/>
          <w:vertAlign w:val="superscript"/>
        </w:rPr>
        <w:t>2</w:t>
      </w:r>
      <w:r>
        <w:rPr>
          <w:i/>
        </w:rPr>
        <w:t>Soumis aux exigences minimum de quatre Licences Par Cœur par Machine virtuelle.</w:t>
      </w:r>
    </w:p>
    <w:p w14:paraId="3C8D62D4" w14:textId="77777777" w:rsidR="00D80E32" w:rsidRDefault="00D80E32">
      <w:pPr>
        <w:pStyle w:val="ProductList-BodyIndented"/>
      </w:pPr>
    </w:p>
    <w:p w14:paraId="1715430C" w14:textId="77777777" w:rsidR="00D80E32" w:rsidRDefault="00B50EA9">
      <w:pPr>
        <w:pStyle w:val="ProductList-BodyIndented"/>
      </w:pPr>
      <w:r>
        <w:t xml:space="preserve">Avec Azure Hybrid Benefit pour SQL Server, les clients ne seront pas facturés pour l’utilisation d’un Service de Données Microsoft Azure, mais ils devront quand même payer le coût du calcul (c’est-à-dire le tarif de base), du stockage et de la sauvegarde, ainsi que les E/S associées à leur utilisation des services (selon le cas). Les Clients doivent mentionner qu’ils utilisent Azure SQL Database (Instance Gérée, Pool Élastique et Base de Données Unique), Azure Data Factory SQL Server Integration Services ou Machines Virtuelles SQL Server sous Azure Hybrid Benefit pour SQL Server lors de la configuration des charges de travail sur Azure. Les clients peuvent compléter les charges de travail fonctionnant sous Azure Hybrid Benefit pour SQL Server avec des services Azure entièrement mesurés.  </w:t>
      </w:r>
    </w:p>
    <w:p w14:paraId="25B9E9A5" w14:textId="77777777" w:rsidR="00D80E32" w:rsidRDefault="00D80E32">
      <w:pPr>
        <w:pStyle w:val="ProductList-BodyIndented"/>
      </w:pPr>
    </w:p>
    <w:p w14:paraId="684520F3" w14:textId="77777777" w:rsidR="00D80E32" w:rsidRDefault="00B50EA9">
      <w:pPr>
        <w:pStyle w:val="ProductList-BodyIndented"/>
      </w:pPr>
      <w:r>
        <w:t xml:space="preserve">Le Client ne peut pas attribuer simultanément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à Azure Hybrid Benefit pour SQL Server et attribuer la même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à (a) des serveurs partagés dans le cadre de la Mobilité des Licences au travers d’une Software Assurance ou (b) un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sauf ponctuellement, pour une période n’excédant pas 180 jours, afin de permettre au Client de migrer ces charges de travail vers Azure. </w:t>
      </w:r>
    </w:p>
    <w:p w14:paraId="3F0E0B74" w14:textId="77777777" w:rsidR="00D80E32" w:rsidRDefault="00D80E32">
      <w:pPr>
        <w:pStyle w:val="ProductList-BodyIndented"/>
      </w:pPr>
    </w:p>
    <w:p w14:paraId="18DA40AD" w14:textId="77777777" w:rsidR="00D80E32" w:rsidRDefault="00B50EA9">
      <w:pPr>
        <w:pStyle w:val="ProductList-BodyIndented"/>
      </w:pPr>
      <w:r>
        <w:t xml:space="preserve">Selon la première des échéances entre la fin de la migration vers Azure ou le délai de 180 jours depuis le début de la migration,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seront considérées comme « attribuées à Azure ». Le Client peut par la suite réattribuer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à ses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ou à des serveurs partagés dans le cadre de la Mobilité des Licences au travers d’une Software Assurance, à condition que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restent attribuées à Azure pour un minimum de 90 jours auparavant.</w:t>
      </w:r>
    </w:p>
    <w:p w14:paraId="07EFF708" w14:textId="77777777" w:rsidR="00D80E32" w:rsidRDefault="00D80E32">
      <w:pPr>
        <w:pStyle w:val="ProductList-BodyIndented"/>
      </w:pPr>
    </w:p>
    <w:p w14:paraId="1BE49AA4" w14:textId="77777777" w:rsidR="00D80E32" w:rsidRDefault="00B50EA9">
      <w:pPr>
        <w:pStyle w:val="ProductList-SubSubClauseHeading"/>
        <w:outlineLvl w:val="4"/>
      </w:pPr>
      <w:r>
        <w:t>8.2.1 Droits de basculement pour SQL Server</w:t>
      </w:r>
    </w:p>
    <w:p w14:paraId="2C0D49EA" w14:textId="77777777" w:rsidR="00D80E32" w:rsidRDefault="00B50EA9">
      <w:pPr>
        <w:pStyle w:val="ProductList-BodyIndented2"/>
      </w:pPr>
      <w:r>
        <w:t xml:space="preserve">Lorsque des </w:t>
      </w:r>
      <w:r>
        <w:fldChar w:fldCharType="begin"/>
      </w:r>
      <w:r>
        <w:instrText xml:space="preserve"> AutoTextList   \s NoStyle \t "Licence désigne le droit de télécharger, d’installer, d’utiliser un Produit et d’y accéder." </w:instrText>
      </w:r>
      <w:r>
        <w:fldChar w:fldCharType="separate"/>
      </w:r>
      <w:r>
        <w:rPr>
          <w:color w:val="0563C1"/>
        </w:rPr>
        <w:t>Licenses</w:t>
      </w:r>
      <w:r>
        <w:fldChar w:fldCharType="end"/>
      </w:r>
      <w:r>
        <w:t xml:space="preserve"> SQL Server sont attribuées pour être utilisées avec une Machine Virtuelle SQL Server dans le cadre d’Azure Hybrid Benefit pour SQL Server, le Client est éligible à :</w:t>
      </w:r>
    </w:p>
    <w:p w14:paraId="14D962AA" w14:textId="77777777" w:rsidR="00D80E32" w:rsidRDefault="00B50EA9" w:rsidP="00B50EA9">
      <w:pPr>
        <w:pStyle w:val="ProductList-Bullet"/>
        <w:numPr>
          <w:ilvl w:val="2"/>
          <w:numId w:val="38"/>
        </w:numPr>
      </w:pPr>
      <w:r>
        <w:t xml:space="preserve">Un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pour quelque objectif que ce soit, y compris la haute disponibilité ; et</w:t>
      </w:r>
    </w:p>
    <w:p w14:paraId="72AAC043" w14:textId="77777777" w:rsidR="00D80E32" w:rsidRDefault="00B50EA9" w:rsidP="00B50EA9">
      <w:pPr>
        <w:pStyle w:val="ProductList-Bullet"/>
        <w:numPr>
          <w:ilvl w:val="2"/>
          <w:numId w:val="38"/>
        </w:numPr>
      </w:pPr>
      <w:r>
        <w:t xml:space="preserve">Un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spécifiquement à des fins de récupération en cas de sinistre.</w:t>
      </w:r>
    </w:p>
    <w:p w14:paraId="1B9EC680" w14:textId="77777777" w:rsidR="00D80E32" w:rsidRDefault="00D80E32">
      <w:pPr>
        <w:pStyle w:val="ProductList-BodyIndented2"/>
      </w:pPr>
    </w:p>
    <w:p w14:paraId="3531CF3A" w14:textId="77777777" w:rsidR="00D80E32" w:rsidRDefault="00B50EA9">
      <w:pPr>
        <w:pStyle w:val="ProductList-BodyIndented2"/>
      </w:pPr>
      <w:r>
        <w:t xml:space="preserve">Le Client peut également exécuter simultanément la </w:t>
      </w:r>
      <w:r>
        <w:fldChar w:fldCharType="begin"/>
      </w:r>
      <w:r>
        <w:instrText xml:space="preserve"> AutoTextList   \s NoStyle \t "Charge de travail Principale désigne soit un OSE dans lequel des instances du logiciel serveur s'exécutent dans la section « Droits d’Utilisation » d'une entrée produit soit, dans le contexte des droits Azure Hybrid Benefit, dans une Machine Virtuelle SQL Server." </w:instrText>
      </w:r>
      <w:r>
        <w:fldChar w:fldCharType="separate"/>
      </w:r>
      <w:r>
        <w:rPr>
          <w:color w:val="0563C1"/>
        </w:rPr>
        <w:t>Charge de travail Principale</w:t>
      </w:r>
      <w:r>
        <w:fldChar w:fldCharType="end"/>
      </w:r>
      <w:r>
        <w:t xml:space="preserve"> et son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de récupération en cas de sinistre pour des tests de courte durée de récupération en cas de sinistre, pendant une semaine tous les quatre-vingt-dix (90) jours. Le Client peut effectuer les opérations suivantes liées à la maintenance pour tout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autorisé :</w:t>
      </w:r>
    </w:p>
    <w:p w14:paraId="52E7BCC9" w14:textId="77777777" w:rsidR="00D80E32" w:rsidRDefault="00B50EA9" w:rsidP="00B50EA9">
      <w:pPr>
        <w:pStyle w:val="ProductList-Bullet"/>
        <w:numPr>
          <w:ilvl w:val="2"/>
          <w:numId w:val="39"/>
        </w:numPr>
      </w:pPr>
      <w:r>
        <w:t xml:space="preserve">Vérifications de la cohérence de la base de données ou Checkdb </w:t>
      </w:r>
    </w:p>
    <w:p w14:paraId="1F424742" w14:textId="77777777" w:rsidR="00D80E32" w:rsidRDefault="00B50EA9" w:rsidP="00B50EA9">
      <w:pPr>
        <w:pStyle w:val="ProductList-Bullet"/>
        <w:numPr>
          <w:ilvl w:val="2"/>
          <w:numId w:val="39"/>
        </w:numPr>
      </w:pPr>
      <w:r>
        <w:t xml:space="preserve">Journaux de sauvegarde </w:t>
      </w:r>
    </w:p>
    <w:p w14:paraId="4CB47974" w14:textId="77777777" w:rsidR="00D80E32" w:rsidRDefault="00B50EA9" w:rsidP="00B50EA9">
      <w:pPr>
        <w:pStyle w:val="ProductList-Bullet"/>
        <w:numPr>
          <w:ilvl w:val="2"/>
          <w:numId w:val="39"/>
        </w:numPr>
      </w:pPr>
      <w:r>
        <w:t xml:space="preserve">Sauvegardes complètes </w:t>
      </w:r>
    </w:p>
    <w:p w14:paraId="42A4461C" w14:textId="77777777" w:rsidR="00D80E32" w:rsidRDefault="00B50EA9" w:rsidP="00B50EA9">
      <w:pPr>
        <w:pStyle w:val="ProductList-Bullet"/>
        <w:numPr>
          <w:ilvl w:val="2"/>
          <w:numId w:val="39"/>
        </w:numPr>
      </w:pPr>
      <w:r>
        <w:t>Surveillance des données d'utilisation des ressources</w:t>
      </w:r>
    </w:p>
    <w:p w14:paraId="33227A63" w14:textId="77777777" w:rsidR="00D80E32" w:rsidRDefault="00D80E32">
      <w:pPr>
        <w:pStyle w:val="ProductList-BodyIndented2"/>
      </w:pPr>
    </w:p>
    <w:p w14:paraId="4CBDF61D" w14:textId="77777777" w:rsidR="00D80E32" w:rsidRDefault="00B50EA9">
      <w:pPr>
        <w:pStyle w:val="ProductList-BodyIndented2"/>
      </w:pPr>
      <w:r>
        <w:t xml:space="preserve">Les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autorisés pour la récupération en cas de sinistre doivent être asynchrones et manuels. Le nombre de licences qui seraient autrement nécessaires pour exécuter un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ne doit pas dépasser le nombre de licences requis pour la </w:t>
      </w:r>
      <w:r>
        <w:fldChar w:fldCharType="begin"/>
      </w:r>
      <w:r>
        <w:instrText xml:space="preserve"> AutoTextList   \s NoStyle \t "Charge de travail Principale désigne soit un OSE dans lequel des instances du logiciel serveur s'exécutent dans la section « Droits d’Utilisation » d'une entrée produit soit, dans le contexte des droits Azure Hybrid Benefit, dans une Machine Virtuelle SQL Server." </w:instrText>
      </w:r>
      <w:r>
        <w:fldChar w:fldCharType="separate"/>
      </w:r>
      <w:r>
        <w:rPr>
          <w:color w:val="0563C1"/>
        </w:rPr>
        <w:t>Charge de travail Principale</w:t>
      </w:r>
      <w:r>
        <w:fldChar w:fldCharType="end"/>
      </w:r>
      <w:r>
        <w:t xml:space="preserve"> correspondante. Les OSE de Basculement ne peuvent pas fournir de données SQL Server à des utilisateurs ou à des dispositifs, ni exécuter des charges de travail SQL Server actives.</w:t>
      </w:r>
    </w:p>
    <w:p w14:paraId="2E97A1AF" w14:textId="77777777" w:rsidR="00D80E32" w:rsidRDefault="00D80E32">
      <w:pPr>
        <w:pStyle w:val="ProductList-BodyIndented2"/>
      </w:pPr>
    </w:p>
    <w:p w14:paraId="0A2286AD" w14:textId="77777777" w:rsidR="00D80E32" w:rsidRDefault="00B50EA9">
      <w:pPr>
        <w:pStyle w:val="ProductList-SubSubClauseHeading"/>
        <w:outlineLvl w:val="4"/>
      </w:pPr>
      <w:r>
        <w:t>8.2.2 Droits de virtualisation illimités SQL Server Enterprise Core sur Azure Dedicated Host</w:t>
      </w:r>
    </w:p>
    <w:p w14:paraId="699554FD" w14:textId="77777777" w:rsidR="00D80E32" w:rsidRDefault="00B50EA9">
      <w:pPr>
        <w:pStyle w:val="ProductList-BodyIndented2"/>
      </w:pPr>
      <w:r>
        <w:t xml:space="preserve">À titre d’exception aux conditions générales régissant l’attribution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et l’utilisation de SQL Server en vertu d’Azure Hybrid Benefit pour SQL Server, le Client peut utiliser SQL Server sur un nombre illimité de Machines Virtuelles sur un Serveur Azure Dedicated Host, à condition que le Client attribue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SQL Server Enterprise Core avec SA pour tous les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disponibles pour le Client sur ce Serveur Azure Dedicated Host. L’utilisation simultanée sur Azure Dedicated Host et les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du Client est limitée à la même période de migration de 180 jours.</w:t>
      </w:r>
    </w:p>
    <w:p w14:paraId="20EA6C51" w14:textId="77777777" w:rsidR="00D80E32" w:rsidRDefault="00D80E32">
      <w:pPr>
        <w:pStyle w:val="ProductList-BodyIndented2"/>
      </w:pPr>
    </w:p>
    <w:p w14:paraId="5C4A234F" w14:textId="77777777" w:rsidR="00D80E32" w:rsidRDefault="00B50EA9">
      <w:pPr>
        <w:pStyle w:val="ProductList-ClauseHeading"/>
        <w:outlineLvl w:val="2"/>
      </w:pPr>
      <w:r>
        <w:t>9. Windows Virtual Desktop</w:t>
      </w:r>
    </w:p>
    <w:p w14:paraId="23397D45" w14:textId="77777777" w:rsidR="00D80E32" w:rsidRDefault="00B50EA9">
      <w:pPr>
        <w:pStyle w:val="ProductList-SubClauseHeading"/>
        <w:outlineLvl w:val="3"/>
      </w:pPr>
      <w:r>
        <w:t>9.1 Windows Virtual Desktop pour Windows 7 et Windows 10</w:t>
      </w:r>
    </w:p>
    <w:p w14:paraId="6F87854C" w14:textId="77777777" w:rsidR="00D80E32" w:rsidRDefault="00B50EA9">
      <w:pPr>
        <w:pStyle w:val="ProductList-BodyIndented"/>
      </w:pPr>
      <w:r>
        <w:t>Les utilisateurs titulaires d’une licence Microsoft 365 E3/E5/F1/Business/A3/A5/Avantage Étudiant, Windows 10 Enterprise E3/E5, Windows 10 Éducation A3/A5 ou Windows VDA E3/E5 peuvent accéder aux machines virtuelles Windows 7 et Windows 10 de Windows Virtual Desktop (WVD). Les machines virtuelles WVD ne sont pas comptabilisées dans le nombre maximum d'activations de dispositifs d'un utilisateur.</w:t>
      </w:r>
    </w:p>
    <w:p w14:paraId="3D11AE85" w14:textId="77777777" w:rsidR="00D80E32" w:rsidRDefault="00D80E32">
      <w:pPr>
        <w:pStyle w:val="ProductList-BodyIndented"/>
      </w:pPr>
    </w:p>
    <w:p w14:paraId="6A60EC2C" w14:textId="77777777" w:rsidR="00D80E32" w:rsidRDefault="00B50EA9">
      <w:pPr>
        <w:pStyle w:val="ProductList-SubClauseHeading"/>
        <w:outlineLvl w:val="3"/>
      </w:pPr>
      <w:r>
        <w:lastRenderedPageBreak/>
        <w:t>9.2 Windows Virtual Desktop pour Windows Server</w:t>
      </w:r>
    </w:p>
    <w:p w14:paraId="2351353E" w14:textId="77777777" w:rsidR="00D80E32" w:rsidRDefault="00B50EA9">
      <w:pPr>
        <w:pStyle w:val="ProductList-BodyIndented"/>
      </w:pPr>
      <w:r>
        <w:t>Les utilisateurs disposant de CAL Utilisateur RDS avec SA ou de Licences d’Abonnement Utilisateur RDS ou utilisant des dispositifs disposant de CAL dispositif RDS avec SA peuvent accéder aux machines virtuelles Windows Server de Windows Virtual Desktop (WVD).</w:t>
      </w:r>
    </w:p>
    <w:p w14:paraId="7D745C84" w14:textId="77777777" w:rsidR="00D80E32" w:rsidRDefault="00B50EA9">
      <w:pPr>
        <w:pStyle w:val="ProductList-Offering2HeadingNoBorder"/>
        <w:outlineLvl w:val="2"/>
      </w:pPr>
      <w:bookmarkStart w:id="222" w:name="_Sec625"/>
      <w:r>
        <w:t>Services Microsoft Azure</w:t>
      </w:r>
      <w:bookmarkEnd w:id="222"/>
      <w:r>
        <w:fldChar w:fldCharType="begin"/>
      </w:r>
      <w:r>
        <w:instrText xml:space="preserve"> TC "</w:instrText>
      </w:r>
      <w:bookmarkStart w:id="223" w:name="_Toc25930367"/>
      <w:r>
        <w:instrText>Services Microsoft Azure</w:instrText>
      </w:r>
      <w:bookmarkEnd w:id="223"/>
      <w:r>
        <w:instrText>" \l 3</w:instrText>
      </w:r>
      <w:r>
        <w:fldChar w:fldCharType="end"/>
      </w:r>
    </w:p>
    <w:p w14:paraId="740E41B7" w14:textId="77777777" w:rsidR="00D80E32" w:rsidRDefault="00B50EA9">
      <w:pPr>
        <w:pStyle w:val="ProductList-Offering1SubSection"/>
        <w:outlineLvl w:val="3"/>
      </w:pPr>
      <w:bookmarkStart w:id="224" w:name="_Sec705"/>
      <w:r>
        <w:t>1. Disponibilité des Programmes</w:t>
      </w:r>
      <w:bookmarkEnd w:id="224"/>
    </w:p>
    <w:tbl>
      <w:tblPr>
        <w:tblStyle w:val="PURTable"/>
        <w:tblW w:w="0" w:type="dxa"/>
        <w:tblLook w:val="04A0" w:firstRow="1" w:lastRow="0" w:firstColumn="1" w:lastColumn="0" w:noHBand="0" w:noVBand="1"/>
      </w:tblPr>
      <w:tblGrid>
        <w:gridCol w:w="4289"/>
        <w:gridCol w:w="712"/>
        <w:gridCol w:w="703"/>
        <w:gridCol w:w="707"/>
        <w:gridCol w:w="717"/>
        <w:gridCol w:w="730"/>
        <w:gridCol w:w="834"/>
        <w:gridCol w:w="710"/>
        <w:gridCol w:w="702"/>
        <w:gridCol w:w="812"/>
      </w:tblGrid>
      <w:tr w:rsidR="00D80E32" w14:paraId="7078600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1FBFCCB" w14:textId="77777777" w:rsidR="00D80E32" w:rsidRDefault="00B50EA9">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1B1DE691" w14:textId="77777777" w:rsidR="00D80E32" w:rsidRDefault="00B50EA9">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2314F3" w14:textId="77777777" w:rsidR="00D80E32" w:rsidRDefault="00B50EA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E7AB09" w14:textId="77777777" w:rsidR="00D80E32" w:rsidRDefault="00B50EA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993C4F" w14:textId="77777777" w:rsidR="00D80E32" w:rsidRDefault="00B50EA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AB537B" w14:textId="77777777" w:rsidR="00D80E32" w:rsidRDefault="00B50EA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AE52AE" w14:textId="77777777" w:rsidR="00D80E32" w:rsidRDefault="00B50EA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A68B25" w14:textId="77777777" w:rsidR="00D80E32" w:rsidRDefault="00B50EA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34CB2E" w14:textId="77777777" w:rsidR="00D80E32" w:rsidRDefault="00B50EA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637B27" w14:textId="77777777" w:rsidR="00D80E32" w:rsidRDefault="00B50EA9">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D80E32" w14:paraId="511AEA17" w14:textId="77777777">
        <w:tc>
          <w:tcPr>
            <w:tcW w:w="4660" w:type="dxa"/>
            <w:tcBorders>
              <w:top w:val="single" w:sz="6" w:space="0" w:color="FFFFFF"/>
              <w:left w:val="none" w:sz="4" w:space="0" w:color="6E6E6E"/>
              <w:bottom w:val="dashed" w:sz="4" w:space="0" w:color="B2B2B2"/>
              <w:right w:val="none" w:sz="4" w:space="0" w:color="6E6E6E"/>
            </w:tcBorders>
          </w:tcPr>
          <w:p w14:paraId="5508FD14" w14:textId="77777777" w:rsidR="00D80E32" w:rsidRDefault="00B50EA9">
            <w:pPr>
              <w:pStyle w:val="ProductList-TableBody"/>
            </w:pPr>
            <w:r>
              <w:rPr>
                <w:color w:val="000000"/>
              </w:rPr>
              <w:t>Services Microsoft Azure*</w:t>
            </w:r>
            <w:r>
              <w:fldChar w:fldCharType="begin"/>
            </w:r>
            <w:r>
              <w:instrText xml:space="preserve"> XE "Services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54E1D0F1" w14:textId="77777777" w:rsidR="00D80E32" w:rsidRDefault="00B50E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97DDF" w14:textId="77777777" w:rsidR="00D80E32" w:rsidRDefault="00B50E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EC96D"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2265A"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616AC"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A0A55D"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4DBAA"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C04C3"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6F9E5C" w14:textId="77777777" w:rsidR="00D80E32" w:rsidRDefault="00D80E32">
            <w:pPr>
              <w:pStyle w:val="ProductList-TableBody"/>
              <w:jc w:val="center"/>
            </w:pPr>
          </w:p>
        </w:tc>
      </w:tr>
      <w:tr w:rsidR="00D80E32" w14:paraId="4C5F4968" w14:textId="77777777">
        <w:tc>
          <w:tcPr>
            <w:tcW w:w="4660" w:type="dxa"/>
            <w:tcBorders>
              <w:top w:val="dashed" w:sz="4" w:space="0" w:color="B2B2B2"/>
              <w:left w:val="none" w:sz="4" w:space="0" w:color="6E6E6E"/>
              <w:bottom w:val="none" w:sz="4" w:space="0" w:color="BFBFBF"/>
              <w:right w:val="none" w:sz="4" w:space="0" w:color="6E6E6E"/>
            </w:tcBorders>
          </w:tcPr>
          <w:p w14:paraId="109356D1" w14:textId="77777777" w:rsidR="00D80E32" w:rsidRDefault="00B50EA9">
            <w:pPr>
              <w:pStyle w:val="ProductList-TableBody"/>
            </w:pPr>
            <w:r>
              <w:rPr>
                <w:color w:val="000000"/>
              </w:rPr>
              <w:t>API Microsoft Translator</w:t>
            </w:r>
            <w:r>
              <w:fldChar w:fldCharType="begin"/>
            </w:r>
            <w:r>
              <w:instrText xml:space="preserve"> XE "API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F7636F6"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76D8E"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2D9E6"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E0306"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6FF68"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5106EF"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3C39D"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407C5"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DAF113" w14:textId="77777777" w:rsidR="00D80E32" w:rsidRDefault="00D80E32">
            <w:pPr>
              <w:pStyle w:val="ProductList-TableBody"/>
              <w:jc w:val="center"/>
            </w:pPr>
          </w:p>
        </w:tc>
      </w:tr>
    </w:tbl>
    <w:p w14:paraId="7E8FFD02" w14:textId="77777777" w:rsidR="00D80E32" w:rsidRDefault="00B50EA9">
      <w:pPr>
        <w:pStyle w:val="ProductList-Body"/>
      </w:pPr>
      <w:r>
        <w:rPr>
          <w:i/>
        </w:rPr>
        <w:t>*Également disponible par le biais du Contrat Client Microsoft</w:t>
      </w:r>
    </w:p>
    <w:p w14:paraId="74EA3AF2" w14:textId="77777777" w:rsidR="00D80E32" w:rsidRDefault="00B50EA9">
      <w:pPr>
        <w:pStyle w:val="ProductList-Offering1SubSection"/>
        <w:outlineLvl w:val="3"/>
      </w:pPr>
      <w:bookmarkStart w:id="225" w:name="_Sec760"/>
      <w:r>
        <w:t>2. Conditions des Produits</w:t>
      </w:r>
      <w:bookmarkEnd w:id="225"/>
    </w:p>
    <w:tbl>
      <w:tblPr>
        <w:tblStyle w:val="PURTable"/>
        <w:tblW w:w="0" w:type="dxa"/>
        <w:tblLook w:val="04A0" w:firstRow="1" w:lastRow="0" w:firstColumn="1" w:lastColumn="0" w:noHBand="0" w:noVBand="1"/>
      </w:tblPr>
      <w:tblGrid>
        <w:gridCol w:w="3632"/>
        <w:gridCol w:w="3647"/>
        <w:gridCol w:w="3637"/>
      </w:tblGrid>
      <w:tr w:rsidR="00D80E32" w14:paraId="04F480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E4549E" w14:textId="77777777" w:rsidR="00D80E32" w:rsidRDefault="00B50EA9">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A8F113B" w14:textId="77777777" w:rsidR="00D80E32" w:rsidRDefault="00B50EA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6D94EA7C" w14:textId="77777777" w:rsidR="00D80E32" w:rsidRDefault="00B50EA9">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Jusqu’à annulation pour Services Microsoft Azure</w:t>
            </w:r>
          </w:p>
        </w:tc>
      </w:tr>
      <w:tr w:rsidR="00D80E32" w14:paraId="19660D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02C17" w14:textId="77777777" w:rsidR="00D80E32" w:rsidRDefault="00B50EA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833E3" w14:textId="77777777" w:rsidR="00D80E32" w:rsidRDefault="00B50EA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B7AE3" w14:textId="77777777" w:rsidR="00D80E32" w:rsidRDefault="00B50EA9">
            <w:pPr>
              <w:pStyle w:val="ProductList-TableBody"/>
            </w:pPr>
            <w:r>
              <w:rPr>
                <w:color w:val="404040"/>
              </w:rPr>
              <w:t>Promotions : N/A</w:t>
            </w:r>
          </w:p>
        </w:tc>
      </w:tr>
      <w:tr w:rsidR="00D80E32" w14:paraId="0B4D4B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ACDA0" w14:textId="77777777" w:rsidR="00D80E32" w:rsidRDefault="00B50EA9">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14:paraId="341F6085" w14:textId="77777777" w:rsidR="00D80E32" w:rsidRDefault="00B50EA9">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API Microsoft Translator, Engagement Annuel Alloué pour Services Microsoft Azure</w:t>
            </w:r>
          </w:p>
        </w:tc>
        <w:tc>
          <w:tcPr>
            <w:tcW w:w="4040" w:type="dxa"/>
            <w:tcBorders>
              <w:top w:val="single" w:sz="4" w:space="0" w:color="000000"/>
              <w:left w:val="single" w:sz="4" w:space="0" w:color="000000"/>
              <w:bottom w:val="single" w:sz="4" w:space="0" w:color="000000"/>
              <w:right w:val="single" w:sz="4" w:space="0" w:color="000000"/>
            </w:tcBorders>
          </w:tcPr>
          <w:p w14:paraId="32C6AFA6" w14:textId="77777777" w:rsidR="00D80E32" w:rsidRDefault="00B50EA9">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Engagement Annuel Alloué pour Services Microsoft Azure</w:t>
            </w:r>
          </w:p>
        </w:tc>
      </w:tr>
      <w:tr w:rsidR="00D80E32" w14:paraId="7DE524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D7959" w14:textId="77777777" w:rsidR="00D80E32" w:rsidRDefault="00B50EA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518A8" w14:textId="77777777" w:rsidR="00D80E32" w:rsidRDefault="00B50EA9">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FD040" w14:textId="77777777" w:rsidR="00D80E32" w:rsidRDefault="00D80E32">
            <w:pPr>
              <w:pStyle w:val="ProductList-TableBody"/>
            </w:pPr>
          </w:p>
        </w:tc>
      </w:tr>
    </w:tbl>
    <w:p w14:paraId="5ABD03BF" w14:textId="77777777" w:rsidR="00D80E32" w:rsidRDefault="00D80E32">
      <w:pPr>
        <w:pStyle w:val="ProductList-Body"/>
      </w:pPr>
    </w:p>
    <w:p w14:paraId="20459CD1" w14:textId="77777777" w:rsidR="00D80E32" w:rsidRDefault="00B50EA9">
      <w:pPr>
        <w:pStyle w:val="ProductList-ClauseHeading"/>
        <w:outlineLvl w:val="4"/>
      </w:pPr>
      <w:r>
        <w:t>2.1 Plans de Services Microsoft Azure</w:t>
      </w:r>
    </w:p>
    <w:p w14:paraId="299DBD04" w14:textId="77777777" w:rsidR="00D80E32" w:rsidRDefault="00B50EA9">
      <w:pPr>
        <w:pStyle w:val="ProductList-Body"/>
      </w:pPr>
      <w:r>
        <w:t>Si le Client s’est abonné dans le cadre d’un Plan de Services Microsoft Azure, les différents Services Microsoft Azure peuvent présenter une disponibilité des programmes différente et être soumis à des conditions différentes. Veuillez consulter les entrées spécifiques aux Plans de Services Microsoft Azure ci-dessous pour obtenir de plus amples informations.</w:t>
      </w:r>
    </w:p>
    <w:tbl>
      <w:tblPr>
        <w:tblStyle w:val="PURTable"/>
        <w:tblW w:w="0" w:type="dxa"/>
        <w:tblLook w:val="04A0" w:firstRow="1" w:lastRow="0" w:firstColumn="1" w:lastColumn="0" w:noHBand="0" w:noVBand="1"/>
      </w:tblPr>
      <w:tblGrid>
        <w:gridCol w:w="10916"/>
      </w:tblGrid>
      <w:tr w:rsidR="00D80E32" w14:paraId="438D57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23691A0C" w14:textId="77777777" w:rsidR="00D80E32" w:rsidRDefault="00D80E32">
            <w:pPr>
              <w:pStyle w:val="PURBreadcrumb"/>
            </w:pPr>
          </w:p>
          <w:tbl>
            <w:tblPr>
              <w:tblW w:w="0" w:type="dxa"/>
              <w:tblLook w:val="04A0" w:firstRow="1" w:lastRow="0" w:firstColumn="1" w:lastColumn="0" w:noHBand="0" w:noVBand="1"/>
            </w:tblPr>
            <w:tblGrid>
              <w:gridCol w:w="10800"/>
            </w:tblGrid>
            <w:tr w:rsidR="00D80E32" w14:paraId="63F3BA0A"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218FECD" w14:textId="77777777" w:rsidR="00D80E32" w:rsidRDefault="00384E68">
                  <w:pPr>
                    <w:pStyle w:val="ProductList-TableBody"/>
                    <w:jc w:val="right"/>
                  </w:pPr>
                  <w:hyperlink w:anchor="_Sec842">
                    <w:r w:rsidR="00B50EA9">
                      <w:rPr>
                        <w:color w:val="00467F"/>
                        <w:sz w:val="14"/>
                        <w:u w:val="single"/>
                      </w:rPr>
                      <w:t>Table des matières</w:t>
                    </w:r>
                  </w:hyperlink>
                  <w:r w:rsidR="00B50EA9">
                    <w:rPr>
                      <w:sz w:val="14"/>
                    </w:rPr>
                    <w:t xml:space="preserve"> / </w:t>
                  </w:r>
                  <w:hyperlink w:anchor="_Sec549">
                    <w:r w:rsidR="00B50EA9">
                      <w:rPr>
                        <w:color w:val="00467F"/>
                        <w:sz w:val="14"/>
                        <w:u w:val="single"/>
                      </w:rPr>
                      <w:t>Glossaire</w:t>
                    </w:r>
                  </w:hyperlink>
                  <w:r w:rsidR="00B50EA9">
                    <w:rPr>
                      <w:sz w:val="14"/>
                    </w:rPr>
                    <w:t xml:space="preserve"> / </w:t>
                  </w:r>
                  <w:hyperlink w:anchor="_Sec844">
                    <w:r w:rsidR="00B50EA9">
                      <w:rPr>
                        <w:color w:val="00467F"/>
                        <w:sz w:val="14"/>
                        <w:u w:val="single"/>
                      </w:rPr>
                      <w:t>Index</w:t>
                    </w:r>
                  </w:hyperlink>
                </w:p>
              </w:tc>
            </w:tr>
          </w:tbl>
          <w:p w14:paraId="1834FAFC" w14:textId="77777777" w:rsidR="00D80E32" w:rsidRDefault="00D80E32">
            <w:pPr>
              <w:pStyle w:val="ProductList-TableBody"/>
            </w:pPr>
          </w:p>
        </w:tc>
      </w:tr>
    </w:tbl>
    <w:p w14:paraId="2070633F" w14:textId="77777777" w:rsidR="00D80E32" w:rsidRDefault="00B50EA9">
      <w:pPr>
        <w:pStyle w:val="ProductList-Offering2HeadingNoBorder"/>
        <w:outlineLvl w:val="2"/>
      </w:pPr>
      <w:bookmarkStart w:id="226" w:name="_Sec1197"/>
      <w:r>
        <w:t>Plans Infrastructure pour Microsoft Azure</w:t>
      </w:r>
      <w:bookmarkEnd w:id="226"/>
      <w:r>
        <w:fldChar w:fldCharType="begin"/>
      </w:r>
      <w:r>
        <w:instrText xml:space="preserve"> TC "</w:instrText>
      </w:r>
      <w:bookmarkStart w:id="227" w:name="_Toc25930368"/>
      <w:r>
        <w:instrText>Plans Infrastructure pour Microsoft Azure</w:instrText>
      </w:r>
      <w:bookmarkEnd w:id="227"/>
      <w:r>
        <w:instrText>" \l 3</w:instrText>
      </w:r>
      <w:r>
        <w:fldChar w:fldCharType="end"/>
      </w:r>
    </w:p>
    <w:p w14:paraId="129C36F0" w14:textId="77777777" w:rsidR="00D80E32" w:rsidRDefault="00B50EA9">
      <w:pPr>
        <w:pStyle w:val="ProductList-Offering1SubSection"/>
        <w:outlineLvl w:val="3"/>
      </w:pPr>
      <w:bookmarkStart w:id="228" w:name="_Sec706"/>
      <w:r>
        <w:t>1. Disponibilité des Programmes</w:t>
      </w:r>
      <w:bookmarkEnd w:id="228"/>
    </w:p>
    <w:tbl>
      <w:tblPr>
        <w:tblStyle w:val="PURTable"/>
        <w:tblW w:w="0" w:type="dxa"/>
        <w:tblLook w:val="04A0" w:firstRow="1" w:lastRow="0" w:firstColumn="1" w:lastColumn="0" w:noHBand="0" w:noVBand="1"/>
      </w:tblPr>
      <w:tblGrid>
        <w:gridCol w:w="4310"/>
        <w:gridCol w:w="711"/>
        <w:gridCol w:w="695"/>
        <w:gridCol w:w="706"/>
        <w:gridCol w:w="715"/>
        <w:gridCol w:w="729"/>
        <w:gridCol w:w="832"/>
        <w:gridCol w:w="709"/>
        <w:gridCol w:w="700"/>
        <w:gridCol w:w="809"/>
      </w:tblGrid>
      <w:tr w:rsidR="00D80E32" w14:paraId="2854605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DF460DE" w14:textId="77777777" w:rsidR="00D80E32" w:rsidRDefault="00B50EA9">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7334E9A8" w14:textId="77777777" w:rsidR="00D80E32" w:rsidRDefault="00B50EA9">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F4B709" w14:textId="77777777" w:rsidR="00D80E32" w:rsidRDefault="00B50EA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1EA869" w14:textId="77777777" w:rsidR="00D80E32" w:rsidRDefault="00B50EA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2FC3AD" w14:textId="77777777" w:rsidR="00D80E32" w:rsidRDefault="00B50EA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727D52" w14:textId="77777777" w:rsidR="00D80E32" w:rsidRDefault="00B50EA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3E727B" w14:textId="77777777" w:rsidR="00D80E32" w:rsidRDefault="00B50EA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BA9B4D" w14:textId="77777777" w:rsidR="00D80E32" w:rsidRDefault="00B50EA9">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E47871" w14:textId="77777777" w:rsidR="00D80E32" w:rsidRDefault="00B50EA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ED6BFB" w14:textId="77777777" w:rsidR="00D80E32" w:rsidRDefault="00B50EA9">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D80E32" w14:paraId="317869A0" w14:textId="77777777">
        <w:tc>
          <w:tcPr>
            <w:tcW w:w="4660" w:type="dxa"/>
            <w:tcBorders>
              <w:top w:val="single" w:sz="6" w:space="0" w:color="FFFFFF"/>
              <w:left w:val="none" w:sz="4" w:space="0" w:color="6E6E6E"/>
              <w:bottom w:val="dashed" w:sz="4" w:space="0" w:color="BFBFBF"/>
              <w:right w:val="none" w:sz="4" w:space="0" w:color="6E6E6E"/>
            </w:tcBorders>
          </w:tcPr>
          <w:p w14:paraId="4801A401" w14:textId="77777777" w:rsidR="00D80E32" w:rsidRDefault="00B50EA9">
            <w:pPr>
              <w:pStyle w:val="ProductList-TableBody"/>
            </w:pPr>
            <w:r>
              <w:rPr>
                <w:color w:val="000000"/>
              </w:rPr>
              <w:t>Plan de maintenance prédictive 1 de IoT Suite</w:t>
            </w:r>
            <w:r>
              <w:fldChar w:fldCharType="begin"/>
            </w:r>
            <w:r>
              <w:instrText xml:space="preserve"> XE "Plan de maintenance prédictive 1 de IoT Suite"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1FD9A80" w14:textId="77777777" w:rsidR="00D80E32" w:rsidRDefault="00B50EA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CD5B2"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F0C85"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028A7"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45C71"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4B49B8"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7FCA0"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3455D"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08E650" w14:textId="77777777" w:rsidR="00D80E32" w:rsidRDefault="00D80E32">
            <w:pPr>
              <w:pStyle w:val="ProductList-TableBody"/>
              <w:jc w:val="center"/>
            </w:pPr>
          </w:p>
        </w:tc>
      </w:tr>
      <w:tr w:rsidR="00D80E32" w14:paraId="558AF78A" w14:textId="77777777">
        <w:tc>
          <w:tcPr>
            <w:tcW w:w="4660" w:type="dxa"/>
            <w:tcBorders>
              <w:top w:val="dashed" w:sz="4" w:space="0" w:color="BFBFBF"/>
              <w:left w:val="none" w:sz="4" w:space="0" w:color="6E6E6E"/>
              <w:bottom w:val="dashed" w:sz="4" w:space="0" w:color="BFBFBF"/>
              <w:right w:val="none" w:sz="4" w:space="0" w:color="6E6E6E"/>
            </w:tcBorders>
          </w:tcPr>
          <w:p w14:paraId="7378DB71" w14:textId="77777777" w:rsidR="00D80E32" w:rsidRDefault="00B50EA9">
            <w:pPr>
              <w:pStyle w:val="ProductList-TableBody"/>
            </w:pPr>
            <w:r>
              <w:rPr>
                <w:color w:val="000000"/>
              </w:rPr>
              <w:t>Plan de maintenance prédictive 2 de IoT Suite</w:t>
            </w:r>
            <w:r>
              <w:fldChar w:fldCharType="begin"/>
            </w:r>
            <w:r>
              <w:instrText xml:space="preserve"> XE "Plan de maintenance prédictive 2 de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87605A" w14:textId="77777777" w:rsidR="00D80E32" w:rsidRDefault="00B50EA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868E3"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CA09C"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A59D7"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5466E"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9B9BB6"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18656"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B5666"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AE79FF" w14:textId="77777777" w:rsidR="00D80E32" w:rsidRDefault="00D80E32">
            <w:pPr>
              <w:pStyle w:val="ProductList-TableBody"/>
              <w:jc w:val="center"/>
            </w:pPr>
          </w:p>
        </w:tc>
      </w:tr>
      <w:tr w:rsidR="00D80E32" w14:paraId="3DF7BE0C" w14:textId="77777777">
        <w:tc>
          <w:tcPr>
            <w:tcW w:w="4660" w:type="dxa"/>
            <w:tcBorders>
              <w:top w:val="dashed" w:sz="4" w:space="0" w:color="BFBFBF"/>
              <w:left w:val="none" w:sz="4" w:space="0" w:color="6E6E6E"/>
              <w:bottom w:val="dashed" w:sz="4" w:space="0" w:color="BFBFBF"/>
              <w:right w:val="none" w:sz="4" w:space="0" w:color="6E6E6E"/>
            </w:tcBorders>
          </w:tcPr>
          <w:p w14:paraId="4F47430C" w14:textId="77777777" w:rsidR="00D80E32" w:rsidRDefault="00B50EA9">
            <w:pPr>
              <w:pStyle w:val="ProductList-TableBody"/>
            </w:pPr>
            <w:r>
              <w:rPr>
                <w:color w:val="000000"/>
              </w:rPr>
              <w:t>Plan de contrôle à distance 1 de IoT Suite</w:t>
            </w:r>
            <w:r>
              <w:fldChar w:fldCharType="begin"/>
            </w:r>
            <w:r>
              <w:instrText xml:space="preserve"> XE "Plan de contrôle à distance 1 de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E3FBFF"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76144"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B62D0"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AC22B"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7C827"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868CE1"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798BC"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B4E06"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BCFB0C" w14:textId="77777777" w:rsidR="00D80E32" w:rsidRDefault="00D80E32">
            <w:pPr>
              <w:pStyle w:val="ProductList-TableBody"/>
              <w:jc w:val="center"/>
            </w:pPr>
          </w:p>
        </w:tc>
      </w:tr>
      <w:tr w:rsidR="00D80E32" w14:paraId="2FAE086C" w14:textId="77777777">
        <w:tc>
          <w:tcPr>
            <w:tcW w:w="4660" w:type="dxa"/>
            <w:tcBorders>
              <w:top w:val="dashed" w:sz="4" w:space="0" w:color="BFBFBF"/>
              <w:left w:val="none" w:sz="4" w:space="0" w:color="6E6E6E"/>
              <w:bottom w:val="dashed" w:sz="4" w:space="0" w:color="BFBFBF"/>
              <w:right w:val="none" w:sz="4" w:space="0" w:color="6E6E6E"/>
            </w:tcBorders>
          </w:tcPr>
          <w:p w14:paraId="64429F29" w14:textId="77777777" w:rsidR="00D80E32" w:rsidRDefault="00B50EA9">
            <w:pPr>
              <w:pStyle w:val="ProductList-TableBody"/>
            </w:pPr>
            <w:r>
              <w:rPr>
                <w:color w:val="000000"/>
              </w:rPr>
              <w:t>Plan de contrôle à distance 2 de IoT Suite</w:t>
            </w:r>
            <w:r>
              <w:fldChar w:fldCharType="begin"/>
            </w:r>
            <w:r>
              <w:instrText xml:space="preserve"> XE "Plan de contrôle à distance 2 de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E0C8B3"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06EF1"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CED63"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BE700"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9C48A"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5BE4C"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22D1F"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9CAFE"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4D25C0" w14:textId="77777777" w:rsidR="00D80E32" w:rsidRDefault="00D80E32">
            <w:pPr>
              <w:pStyle w:val="ProductList-TableBody"/>
              <w:jc w:val="center"/>
            </w:pPr>
          </w:p>
        </w:tc>
      </w:tr>
      <w:tr w:rsidR="00D80E32" w14:paraId="730BD23E" w14:textId="77777777">
        <w:tc>
          <w:tcPr>
            <w:tcW w:w="4660" w:type="dxa"/>
            <w:tcBorders>
              <w:top w:val="dashed" w:sz="4" w:space="0" w:color="BFBFBF"/>
              <w:left w:val="none" w:sz="4" w:space="0" w:color="6E6E6E"/>
              <w:bottom w:val="dashed" w:sz="4" w:space="0" w:color="BFBFBF"/>
              <w:right w:val="none" w:sz="4" w:space="0" w:color="6E6E6E"/>
            </w:tcBorders>
          </w:tcPr>
          <w:p w14:paraId="4285F0A0" w14:textId="77777777" w:rsidR="00D80E32" w:rsidRDefault="00B50EA9">
            <w:pPr>
              <w:pStyle w:val="ProductList-TableBody"/>
            </w:pPr>
            <w:r>
              <w:rPr>
                <w:color w:val="000000"/>
              </w:rPr>
              <w:t>Plan de service d’application Azure</w:t>
            </w:r>
            <w:r>
              <w:fldChar w:fldCharType="begin"/>
            </w:r>
            <w:r>
              <w:instrText xml:space="preserve"> XE "Plan de service d’application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6CF85A"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06073"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0E7C1"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7B7FF"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A8628"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29822C"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3C36C"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D06BC"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9847EB" w14:textId="77777777" w:rsidR="00D80E32" w:rsidRDefault="00D80E32">
            <w:pPr>
              <w:pStyle w:val="ProductList-TableBody"/>
              <w:jc w:val="center"/>
            </w:pPr>
          </w:p>
        </w:tc>
      </w:tr>
      <w:tr w:rsidR="00D80E32" w14:paraId="40324DE4" w14:textId="77777777">
        <w:tc>
          <w:tcPr>
            <w:tcW w:w="4660" w:type="dxa"/>
            <w:tcBorders>
              <w:top w:val="dashed" w:sz="4" w:space="0" w:color="BFBFBF"/>
              <w:left w:val="none" w:sz="4" w:space="0" w:color="6E6E6E"/>
              <w:bottom w:val="dashed" w:sz="4" w:space="0" w:color="BFBFBF"/>
              <w:right w:val="none" w:sz="4" w:space="0" w:color="6E6E6E"/>
            </w:tcBorders>
          </w:tcPr>
          <w:p w14:paraId="278D867E" w14:textId="77777777" w:rsidR="00D80E32" w:rsidRDefault="00B50EA9">
            <w:pPr>
              <w:pStyle w:val="ProductList-TableBody"/>
            </w:pPr>
            <w:r>
              <w:rPr>
                <w:color w:val="000000"/>
              </w:rPr>
              <w:t>Azure Site Recovery (sur le Site du Client)</w:t>
            </w:r>
            <w:r>
              <w:fldChar w:fldCharType="begin"/>
            </w:r>
            <w:r>
              <w:instrText xml:space="preserve"> XE "Azure Site Recovery (sur le Site du Client)"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6D4DE3"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1ED8F"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3569A"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E08A4"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E6C5A"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1F5F6E"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CFBA4"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EA603"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E375FD" w14:textId="77777777" w:rsidR="00D80E32" w:rsidRDefault="00D80E32">
            <w:pPr>
              <w:pStyle w:val="ProductList-TableBody"/>
              <w:jc w:val="center"/>
            </w:pPr>
          </w:p>
        </w:tc>
      </w:tr>
      <w:tr w:rsidR="00D80E32" w14:paraId="02C39DA8" w14:textId="77777777">
        <w:tc>
          <w:tcPr>
            <w:tcW w:w="4660" w:type="dxa"/>
            <w:tcBorders>
              <w:top w:val="dashed" w:sz="4" w:space="0" w:color="BFBFBF"/>
              <w:left w:val="none" w:sz="4" w:space="0" w:color="6E6E6E"/>
              <w:bottom w:val="dashed" w:sz="4" w:space="0" w:color="BFBFBF"/>
              <w:right w:val="none" w:sz="4" w:space="0" w:color="6E6E6E"/>
            </w:tcBorders>
          </w:tcPr>
          <w:p w14:paraId="64E2FBA4" w14:textId="77777777" w:rsidR="00D80E32" w:rsidRDefault="00B50EA9">
            <w:pPr>
              <w:pStyle w:val="ProductList-TableBody"/>
            </w:pPr>
            <w:r>
              <w:rPr>
                <w:color w:val="000000"/>
              </w:rPr>
              <w:t>Plan avec Dispositif Microsoft Azure StorSimple (dispositif 8100)</w:t>
            </w:r>
            <w:r>
              <w:fldChar w:fldCharType="begin"/>
            </w:r>
            <w:r>
              <w:instrText xml:space="preserve"> XE "Plan avec Dispositif Microsoft Azure StorSimple (dispositif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DCBE48"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CCC17"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E529D"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43D15"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825A0"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581A2F"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13340"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7DE3D"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25A8A6" w14:textId="77777777" w:rsidR="00D80E32" w:rsidRDefault="00D80E32">
            <w:pPr>
              <w:pStyle w:val="ProductList-TableBody"/>
              <w:jc w:val="center"/>
            </w:pPr>
          </w:p>
        </w:tc>
      </w:tr>
      <w:tr w:rsidR="00D80E32" w14:paraId="7AAE741E" w14:textId="77777777">
        <w:tc>
          <w:tcPr>
            <w:tcW w:w="4660" w:type="dxa"/>
            <w:tcBorders>
              <w:top w:val="dashed" w:sz="4" w:space="0" w:color="BFBFBF"/>
              <w:left w:val="none" w:sz="4" w:space="0" w:color="6E6E6E"/>
              <w:bottom w:val="dashed" w:sz="4" w:space="0" w:color="BFBFBF"/>
              <w:right w:val="none" w:sz="4" w:space="0" w:color="6E6E6E"/>
            </w:tcBorders>
          </w:tcPr>
          <w:p w14:paraId="2583F619" w14:textId="77777777" w:rsidR="00D80E32" w:rsidRDefault="00B50EA9">
            <w:pPr>
              <w:pStyle w:val="ProductList-TableBody"/>
            </w:pPr>
            <w:r>
              <w:rPr>
                <w:color w:val="000000"/>
              </w:rPr>
              <w:t>Plan avec Dispositif Microsoft Azure StorSimple (dispositif 8600)</w:t>
            </w:r>
            <w:r>
              <w:fldChar w:fldCharType="begin"/>
            </w:r>
            <w:r>
              <w:instrText xml:space="preserve"> XE "Plan avec Dispositif Microsoft Azure StorSimple (dispositif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84DC2C"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F7294"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B7580"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79242"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2B0E4"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78D62C"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D2A6E"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18CA2"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4D1869" w14:textId="77777777" w:rsidR="00D80E32" w:rsidRDefault="00D80E32">
            <w:pPr>
              <w:pStyle w:val="ProductList-TableBody"/>
              <w:jc w:val="center"/>
            </w:pPr>
          </w:p>
        </w:tc>
      </w:tr>
      <w:tr w:rsidR="00D80E32" w14:paraId="2F33C7BD" w14:textId="77777777">
        <w:tc>
          <w:tcPr>
            <w:tcW w:w="4660" w:type="dxa"/>
            <w:tcBorders>
              <w:top w:val="dashed" w:sz="4" w:space="0" w:color="BFBFBF"/>
              <w:left w:val="none" w:sz="4" w:space="0" w:color="6E6E6E"/>
              <w:bottom w:val="dashed" w:sz="4" w:space="0" w:color="BFBFBF"/>
              <w:right w:val="none" w:sz="4" w:space="0" w:color="6E6E6E"/>
            </w:tcBorders>
          </w:tcPr>
          <w:p w14:paraId="11A9AC65" w14:textId="77777777" w:rsidR="00D80E32" w:rsidRDefault="00B50EA9">
            <w:pPr>
              <w:pStyle w:val="ProductList-TableBody"/>
            </w:pPr>
            <w:r>
              <w:t xml:space="preserve">Renouvellement du Plan 8100 Microsoft Azure StorSimple </w:t>
            </w:r>
            <w:r>
              <w:fldChar w:fldCharType="begin"/>
            </w:r>
            <w:r>
              <w:instrText xml:space="preserve"> XE "Renouvellement du Plan 8100 Microsoft Azure StorSimple " </w:instrText>
            </w:r>
            <w:r>
              <w:fldChar w:fldCharType="end"/>
            </w:r>
            <w:r>
              <w:t>(aucun dispositif)</w:t>
            </w:r>
          </w:p>
        </w:tc>
        <w:tc>
          <w:tcPr>
            <w:tcW w:w="740" w:type="dxa"/>
            <w:tcBorders>
              <w:top w:val="dashed" w:sz="4" w:space="0" w:color="BFBFBF"/>
              <w:left w:val="none" w:sz="4" w:space="0" w:color="6E6E6E"/>
              <w:bottom w:val="dashed" w:sz="4" w:space="0" w:color="BFBFBF"/>
              <w:right w:val="single" w:sz="6" w:space="0" w:color="FFFFFF"/>
            </w:tcBorders>
          </w:tcPr>
          <w:p w14:paraId="35475E28"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3F89B"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4FE24"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68EE1"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44BD7"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DE6BD9"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C1729"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143A2"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3C591F" w14:textId="77777777" w:rsidR="00D80E32" w:rsidRDefault="00D80E32">
            <w:pPr>
              <w:pStyle w:val="ProductList-TableBody"/>
              <w:jc w:val="center"/>
            </w:pPr>
          </w:p>
        </w:tc>
      </w:tr>
      <w:tr w:rsidR="00D80E32" w14:paraId="6C066FF6" w14:textId="77777777">
        <w:tc>
          <w:tcPr>
            <w:tcW w:w="4660" w:type="dxa"/>
            <w:tcBorders>
              <w:top w:val="dashed" w:sz="4" w:space="0" w:color="BFBFBF"/>
              <w:left w:val="none" w:sz="4" w:space="0" w:color="6E6E6E"/>
              <w:bottom w:val="single" w:sz="4" w:space="0" w:color="FFFFFF"/>
              <w:right w:val="none" w:sz="4" w:space="0" w:color="6E6E6E"/>
            </w:tcBorders>
          </w:tcPr>
          <w:p w14:paraId="70827074" w14:textId="77777777" w:rsidR="00D80E32" w:rsidRDefault="00B50EA9">
            <w:pPr>
              <w:pStyle w:val="ProductList-TableBody"/>
            </w:pPr>
            <w:r>
              <w:rPr>
                <w:color w:val="000000"/>
              </w:rPr>
              <w:t>Renouvellement du Plan 8600 Microsoft Azure StorSimple (aucun dispositif)</w:t>
            </w:r>
            <w:r>
              <w:fldChar w:fldCharType="begin"/>
            </w:r>
            <w:r>
              <w:instrText xml:space="preserve"> XE "Renouvellement du Plan 8600 Microsoft Azure StorSimple (aucun dispositif)"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57210754"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2FEA7"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01E0A"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D4983"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A054C"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8A253B"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2FC36"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26ACC"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D80361" w14:textId="77777777" w:rsidR="00D80E32" w:rsidRDefault="00D80E32">
            <w:pPr>
              <w:pStyle w:val="ProductList-TableBody"/>
              <w:jc w:val="center"/>
            </w:pPr>
          </w:p>
        </w:tc>
      </w:tr>
    </w:tbl>
    <w:p w14:paraId="4E021465" w14:textId="77777777" w:rsidR="00D80E32" w:rsidRDefault="00B50EA9">
      <w:pPr>
        <w:pStyle w:val="ProductList-Offering1SubSection"/>
        <w:outlineLvl w:val="3"/>
      </w:pPr>
      <w:bookmarkStart w:id="229" w:name="_Sec761"/>
      <w:r>
        <w:t>2. Conditions relatives aux Produits</w:t>
      </w:r>
      <w:bookmarkEnd w:id="229"/>
    </w:p>
    <w:tbl>
      <w:tblPr>
        <w:tblStyle w:val="PURTable"/>
        <w:tblW w:w="0" w:type="dxa"/>
        <w:tblLook w:val="04A0" w:firstRow="1" w:lastRow="0" w:firstColumn="1" w:lastColumn="0" w:noHBand="0" w:noVBand="1"/>
      </w:tblPr>
      <w:tblGrid>
        <w:gridCol w:w="3616"/>
        <w:gridCol w:w="3635"/>
        <w:gridCol w:w="3665"/>
      </w:tblGrid>
      <w:tr w:rsidR="00D80E32" w14:paraId="03F8B1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D5536A" w14:textId="77777777" w:rsidR="00D80E32" w:rsidRDefault="00B50EA9">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2EDD27D" w14:textId="77777777" w:rsidR="00D80E32" w:rsidRDefault="00B50EA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08B0DC1B" w14:textId="77777777" w:rsidR="00D80E32" w:rsidRDefault="00B50EA9">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D80E32" w14:paraId="69CC68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8B6B7" w14:textId="77777777" w:rsidR="00D80E32" w:rsidRDefault="00B50EA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66F56" w14:textId="77777777" w:rsidR="00D80E32" w:rsidRDefault="00B50EA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9FC99" w14:textId="77777777" w:rsidR="00D80E32" w:rsidRDefault="00B50EA9">
            <w:pPr>
              <w:pStyle w:val="ProductList-TableBody"/>
            </w:pPr>
            <w:r>
              <w:rPr>
                <w:color w:val="404040"/>
              </w:rPr>
              <w:t>Promotions : N/A</w:t>
            </w:r>
          </w:p>
        </w:tc>
      </w:tr>
      <w:tr w:rsidR="00D80E32" w14:paraId="678650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222CA" w14:textId="77777777" w:rsidR="00D80E32" w:rsidRDefault="00B50EA9">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3B5D7F4B" w14:textId="77777777" w:rsidR="00D80E32" w:rsidRDefault="00B50EA9">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Microsoft Azure StorSimple (voir 2.2)</w:t>
            </w:r>
          </w:p>
        </w:tc>
        <w:tc>
          <w:tcPr>
            <w:tcW w:w="4040" w:type="dxa"/>
            <w:tcBorders>
              <w:top w:val="single" w:sz="4" w:space="0" w:color="000000"/>
              <w:left w:val="single" w:sz="4" w:space="0" w:color="000000"/>
              <w:bottom w:val="single" w:sz="4" w:space="0" w:color="000000"/>
              <w:right w:val="single" w:sz="4" w:space="0" w:color="000000"/>
            </w:tcBorders>
          </w:tcPr>
          <w:p w14:paraId="0CE926E8" w14:textId="77777777" w:rsidR="00D80E32" w:rsidRDefault="00B50EA9">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Tous (sauf Azure RemoteApp)</w:t>
            </w:r>
          </w:p>
        </w:tc>
      </w:tr>
      <w:tr w:rsidR="00D80E32" w14:paraId="429FFB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58224" w14:textId="77777777" w:rsidR="00D80E32" w:rsidRDefault="00B50EA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E5A1F" w14:textId="77777777" w:rsidR="00D80E32" w:rsidRDefault="00B50EA9">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43632" w14:textId="77777777" w:rsidR="00D80E32" w:rsidRDefault="00B50EA9">
            <w:pPr>
              <w:pStyle w:val="ProductList-TableBody"/>
            </w:pPr>
            <w:r>
              <w:rPr>
                <w:color w:val="404040"/>
              </w:rPr>
              <w:t>Modules Complémentaires et au titre de la SA : N/A</w:t>
            </w:r>
          </w:p>
        </w:tc>
      </w:tr>
    </w:tbl>
    <w:p w14:paraId="0E796CDB" w14:textId="77777777" w:rsidR="00D80E32" w:rsidRDefault="00D80E32">
      <w:pPr>
        <w:pStyle w:val="ProductList-Body"/>
      </w:pPr>
    </w:p>
    <w:p w14:paraId="6351CEE5" w14:textId="77777777" w:rsidR="00D80E32" w:rsidRDefault="00B50EA9">
      <w:pPr>
        <w:pStyle w:val="ProductList-ClauseHeading"/>
        <w:outlineLvl w:val="4"/>
      </w:pPr>
      <w:r>
        <w:t>2.1 Microsoft Azure Stack Hub Plan</w:t>
      </w:r>
    </w:p>
    <w:p w14:paraId="547B1004" w14:textId="77777777" w:rsidR="00D80E32" w:rsidRDefault="00B50EA9">
      <w:pPr>
        <w:pStyle w:val="ProductList-Body"/>
      </w:pPr>
      <w:r>
        <w:t xml:space="preserve">Le Client peut utiliser Microsoft Azure Stack Hub sur un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 xml:space="preserve"> à condition d’acquérir autant de SL qu’il y a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sur 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102247B7" w14:textId="77777777" w:rsidR="00D80E32" w:rsidRDefault="00D80E32">
      <w:pPr>
        <w:pStyle w:val="ProductList-Body"/>
      </w:pPr>
    </w:p>
    <w:p w14:paraId="0E25FE4B" w14:textId="77777777" w:rsidR="00D80E32" w:rsidRDefault="00B50EA9">
      <w:pPr>
        <w:pStyle w:val="ProductList-ClauseHeading"/>
        <w:outlineLvl w:val="4"/>
      </w:pPr>
      <w:r>
        <w:lastRenderedPageBreak/>
        <w:t>2.2 Offres de Plan Microsoft Azure StorSimple</w:t>
      </w:r>
    </w:p>
    <w:p w14:paraId="6299294F" w14:textId="77777777" w:rsidR="00D80E32" w:rsidRDefault="00B50EA9">
      <w:pPr>
        <w:pStyle w:val="ProductList-Body"/>
      </w:pPr>
      <w:r>
        <w:t>Pour chaque Plan avec Dispositif Microsoft Azure StorSimple acquis, le Client obtiendra un dispositif pour le Système de Stockage. La disponibilité dans les zones géographiques et les conditions générales applicables au Système de Stockage, y compris à la garantie, à l’expédition et à la manutention, ainsi qu’aux droits, sont stipulées à l’</w:t>
      </w:r>
      <w:hyperlink w:anchor="_Sec899">
        <w:r>
          <w:rPr>
            <w:color w:val="00467F"/>
            <w:u w:val="single"/>
          </w:rPr>
          <w:t>Annexe G - Conditions applicables au Système de Stockage</w:t>
        </w:r>
      </w:hyperlink>
      <w:r>
        <w:t>. Chaque Plan StorSimple acheté par le Client sera associé à un Système de Stockage unique ; tout Système de Stockage supplémentaire utilisé par le Client sera facturé au Taux de Consommation. Les plans Microsoft Azure StorSimple 8100 et 8600 peuvent être réduits à la date d’anniversaire suivante, après 12 mois d’utilisation continue.</w:t>
      </w:r>
    </w:p>
    <w:p w14:paraId="28D2A008" w14:textId="77777777" w:rsidR="00D80E32" w:rsidRDefault="00D80E32">
      <w:pPr>
        <w:pStyle w:val="ProductList-Body"/>
        <w:jc w:val="right"/>
      </w:pPr>
    </w:p>
    <w:tbl>
      <w:tblPr>
        <w:tblStyle w:val="PURTable"/>
        <w:tblW w:w="0" w:type="dxa"/>
        <w:tblLook w:val="04A0" w:firstRow="1" w:lastRow="0" w:firstColumn="1" w:lastColumn="0" w:noHBand="0" w:noVBand="1"/>
      </w:tblPr>
      <w:tblGrid>
        <w:gridCol w:w="10916"/>
      </w:tblGrid>
      <w:tr w:rsidR="00D80E32" w14:paraId="6E0AC0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520EB3" w14:textId="77777777" w:rsidR="00D80E32" w:rsidRDefault="00384E68">
            <w:pPr>
              <w:pStyle w:val="ProductList-TableBody"/>
              <w:jc w:val="right"/>
            </w:pPr>
            <w:hyperlink w:anchor="_Sec842">
              <w:r w:rsidR="00B50EA9">
                <w:rPr>
                  <w:color w:val="00467F"/>
                  <w:sz w:val="14"/>
                  <w:u w:val="single"/>
                </w:rPr>
                <w:t>Table des matières</w:t>
              </w:r>
            </w:hyperlink>
            <w:r w:rsidR="00B50EA9">
              <w:rPr>
                <w:sz w:val="14"/>
              </w:rPr>
              <w:t xml:space="preserve"> / </w:t>
            </w:r>
            <w:hyperlink w:anchor="_Sec549">
              <w:r w:rsidR="00B50EA9">
                <w:rPr>
                  <w:color w:val="00467F"/>
                  <w:sz w:val="14"/>
                  <w:u w:val="single"/>
                </w:rPr>
                <w:t>Glossaire</w:t>
              </w:r>
            </w:hyperlink>
            <w:r w:rsidR="00B50EA9">
              <w:rPr>
                <w:sz w:val="14"/>
              </w:rPr>
              <w:t xml:space="preserve"> / </w:t>
            </w:r>
            <w:hyperlink w:anchor="_Sec844">
              <w:r w:rsidR="00B50EA9">
                <w:rPr>
                  <w:color w:val="00467F"/>
                  <w:sz w:val="14"/>
                  <w:u w:val="single"/>
                </w:rPr>
                <w:t>Index</w:t>
              </w:r>
            </w:hyperlink>
          </w:p>
        </w:tc>
      </w:tr>
    </w:tbl>
    <w:p w14:paraId="2D97D3AF" w14:textId="77777777" w:rsidR="00D80E32" w:rsidRDefault="00D80E32">
      <w:pPr>
        <w:pStyle w:val="ProductList-Body"/>
      </w:pPr>
    </w:p>
    <w:p w14:paraId="34A0B206" w14:textId="77777777" w:rsidR="00D80E32" w:rsidRDefault="00B50EA9">
      <w:pPr>
        <w:pStyle w:val="ProductList-Offering2HeadingNoBorder"/>
        <w:outlineLvl w:val="2"/>
      </w:pPr>
      <w:bookmarkStart w:id="230" w:name="_Sec1198"/>
      <w:r>
        <w:t>Plans Support pour Microsoft Azure</w:t>
      </w:r>
      <w:bookmarkEnd w:id="230"/>
      <w:r>
        <w:fldChar w:fldCharType="begin"/>
      </w:r>
      <w:r>
        <w:instrText xml:space="preserve"> TC "</w:instrText>
      </w:r>
      <w:bookmarkStart w:id="231" w:name="_Toc25930369"/>
      <w:r>
        <w:instrText>Plans Support pour Microsoft Azure</w:instrText>
      </w:r>
      <w:bookmarkEnd w:id="231"/>
      <w:r>
        <w:instrText>" \l 3</w:instrText>
      </w:r>
      <w:r>
        <w:fldChar w:fldCharType="end"/>
      </w:r>
    </w:p>
    <w:p w14:paraId="13DA54AB" w14:textId="77777777" w:rsidR="00D80E32" w:rsidRDefault="00B50EA9">
      <w:pPr>
        <w:pStyle w:val="ProductList-Offering1SubSection"/>
        <w:outlineLvl w:val="3"/>
      </w:pPr>
      <w:bookmarkStart w:id="232" w:name="_Sec1200"/>
      <w:r>
        <w:t>1. Disponibilité des Programmes</w:t>
      </w:r>
      <w:bookmarkEnd w:id="232"/>
    </w:p>
    <w:tbl>
      <w:tblPr>
        <w:tblStyle w:val="PURTable"/>
        <w:tblW w:w="0" w:type="dxa"/>
        <w:tblLook w:val="04A0" w:firstRow="1" w:lastRow="0" w:firstColumn="1" w:lastColumn="0" w:noHBand="0" w:noVBand="1"/>
      </w:tblPr>
      <w:tblGrid>
        <w:gridCol w:w="4298"/>
        <w:gridCol w:w="713"/>
        <w:gridCol w:w="696"/>
        <w:gridCol w:w="707"/>
        <w:gridCol w:w="716"/>
        <w:gridCol w:w="730"/>
        <w:gridCol w:w="833"/>
        <w:gridCol w:w="710"/>
        <w:gridCol w:w="702"/>
        <w:gridCol w:w="811"/>
      </w:tblGrid>
      <w:tr w:rsidR="00D80E32" w14:paraId="40196DA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9EED859" w14:textId="77777777" w:rsidR="00D80E32" w:rsidRDefault="00B50EA9">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1AEE98F7" w14:textId="77777777" w:rsidR="00D80E32" w:rsidRDefault="00B50EA9">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6EEBE9" w14:textId="77777777" w:rsidR="00D80E32" w:rsidRDefault="00B50EA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5D1B9F" w14:textId="77777777" w:rsidR="00D80E32" w:rsidRDefault="00B50EA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F94B4C" w14:textId="77777777" w:rsidR="00D80E32" w:rsidRDefault="00B50EA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CA86B7" w14:textId="77777777" w:rsidR="00D80E32" w:rsidRDefault="00B50EA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9EE7BC" w14:textId="77777777" w:rsidR="00D80E32" w:rsidRDefault="00B50EA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2CD531" w14:textId="77777777" w:rsidR="00D80E32" w:rsidRDefault="00B50EA9">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FB6DA0" w14:textId="77777777" w:rsidR="00D80E32" w:rsidRDefault="00B50EA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96F23" w14:textId="77777777" w:rsidR="00D80E32" w:rsidRDefault="00B50EA9">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D80E32" w14:paraId="7D4B7773" w14:textId="77777777">
        <w:tc>
          <w:tcPr>
            <w:tcW w:w="4660" w:type="dxa"/>
            <w:tcBorders>
              <w:top w:val="single" w:sz="6" w:space="0" w:color="FFFFFF"/>
              <w:left w:val="none" w:sz="4" w:space="0" w:color="6E6E6E"/>
              <w:bottom w:val="dashed" w:sz="4" w:space="0" w:color="BFBFBF"/>
              <w:right w:val="none" w:sz="4" w:space="0" w:color="6E6E6E"/>
            </w:tcBorders>
          </w:tcPr>
          <w:p w14:paraId="2A9074A3" w14:textId="77777777" w:rsidR="00D80E32" w:rsidRDefault="00B50EA9">
            <w:pPr>
              <w:pStyle w:val="ProductList-TableBody"/>
            </w:pPr>
            <w:r>
              <w:rPr>
                <w:color w:val="000000"/>
              </w:rPr>
              <w:t>Support Standard Azure actif*</w:t>
            </w:r>
            <w:r>
              <w:fldChar w:fldCharType="begin"/>
            </w:r>
            <w:r>
              <w:instrText xml:space="preserve"> XE "Support Standard Azure actif*"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2D76A4F"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60B0E"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2CDF6"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437D9"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F65D0"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619847"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BD314"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D86B3"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A55219" w14:textId="77777777" w:rsidR="00D80E32" w:rsidRDefault="00D80E32">
            <w:pPr>
              <w:pStyle w:val="ProductList-TableBody"/>
              <w:jc w:val="center"/>
            </w:pPr>
          </w:p>
        </w:tc>
      </w:tr>
      <w:tr w:rsidR="00D80E32" w14:paraId="210CD649" w14:textId="77777777">
        <w:tc>
          <w:tcPr>
            <w:tcW w:w="4660" w:type="dxa"/>
            <w:tcBorders>
              <w:top w:val="dashed" w:sz="4" w:space="0" w:color="BFBFBF"/>
              <w:left w:val="none" w:sz="4" w:space="0" w:color="6E6E6E"/>
              <w:bottom w:val="dashed" w:sz="4" w:space="0" w:color="BFBFBF"/>
              <w:right w:val="none" w:sz="4" w:space="0" w:color="6E6E6E"/>
            </w:tcBorders>
          </w:tcPr>
          <w:p w14:paraId="533265F8" w14:textId="77777777" w:rsidR="00D80E32" w:rsidRDefault="00B50EA9">
            <w:pPr>
              <w:pStyle w:val="ProductList-TableBody"/>
            </w:pPr>
            <w:r>
              <w:rPr>
                <w:color w:val="000000"/>
              </w:rPr>
              <w:t>Support Professional Direct Azure actif*</w:t>
            </w:r>
            <w:r>
              <w:fldChar w:fldCharType="begin"/>
            </w:r>
            <w:r>
              <w:instrText xml:space="preserve"> XE "Support Professional Direct Azure actif*"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7ECA36"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061C4"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38879"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775DA"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11B9D"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6D33B1"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50F73"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E9C3F"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8D0530" w14:textId="77777777" w:rsidR="00D80E32" w:rsidRDefault="00D80E32">
            <w:pPr>
              <w:pStyle w:val="ProductList-TableBody"/>
              <w:jc w:val="center"/>
            </w:pPr>
          </w:p>
        </w:tc>
      </w:tr>
      <w:tr w:rsidR="00D80E32" w14:paraId="5B0C153B" w14:textId="77777777">
        <w:tc>
          <w:tcPr>
            <w:tcW w:w="4660" w:type="dxa"/>
            <w:tcBorders>
              <w:top w:val="dashed" w:sz="4" w:space="0" w:color="BFBFBF"/>
              <w:left w:val="none" w:sz="4" w:space="0" w:color="6E6E6E"/>
              <w:bottom w:val="dashed" w:sz="4" w:space="0" w:color="BFBFBF"/>
              <w:right w:val="none" w:sz="4" w:space="0" w:color="6E6E6E"/>
            </w:tcBorders>
          </w:tcPr>
          <w:p w14:paraId="04856BD1" w14:textId="77777777" w:rsidR="00D80E32" w:rsidRDefault="00B50EA9">
            <w:pPr>
              <w:pStyle w:val="ProductList-TableBody"/>
            </w:pPr>
            <w:r>
              <w:t>Support Standard pour Microsoft Azure StorSimple</w:t>
            </w:r>
            <w:r>
              <w:fldChar w:fldCharType="begin"/>
            </w:r>
            <w:r>
              <w:instrText xml:space="preserve"> XE "Support Standard pour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85D45F"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0F0C4"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16826"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51E39"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52ED2"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921E62"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46541"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CD2550"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1D3877" w14:textId="77777777" w:rsidR="00D80E32" w:rsidRDefault="00D80E32">
            <w:pPr>
              <w:pStyle w:val="ProductList-TableBody"/>
              <w:jc w:val="center"/>
            </w:pPr>
          </w:p>
        </w:tc>
      </w:tr>
      <w:tr w:rsidR="00D80E32" w14:paraId="7FABF74A" w14:textId="77777777">
        <w:tc>
          <w:tcPr>
            <w:tcW w:w="4660" w:type="dxa"/>
            <w:tcBorders>
              <w:top w:val="dashed" w:sz="4" w:space="0" w:color="BFBFBF"/>
              <w:left w:val="none" w:sz="4" w:space="0" w:color="6E6E6E"/>
              <w:bottom w:val="dashed" w:sz="4" w:space="0" w:color="BFBFBF"/>
              <w:right w:val="none" w:sz="4" w:space="0" w:color="6E6E6E"/>
            </w:tcBorders>
          </w:tcPr>
          <w:p w14:paraId="799756C4" w14:textId="77777777" w:rsidR="00D80E32" w:rsidRDefault="00B50EA9">
            <w:pPr>
              <w:pStyle w:val="ProductList-TableBody"/>
            </w:pPr>
            <w:r>
              <w:t>Services de Support Standard Microsoft Azure StorSimple / Services de Support Premium</w:t>
            </w:r>
            <w:r>
              <w:fldChar w:fldCharType="begin"/>
            </w:r>
            <w:r>
              <w:instrText xml:space="preserve"> XE "Services de Support Standard Microsoft Azure StorSimple / Services de Support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E89158"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CA56D"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312E0"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7F1C5"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2D69A"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FA916"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6945A"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5EEC6"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0616F8" w14:textId="77777777" w:rsidR="00D80E32" w:rsidRDefault="00D80E32">
            <w:pPr>
              <w:pStyle w:val="ProductList-TableBody"/>
              <w:jc w:val="center"/>
            </w:pPr>
          </w:p>
        </w:tc>
      </w:tr>
      <w:tr w:rsidR="00D80E32" w14:paraId="3B15CE9E" w14:textId="77777777">
        <w:tc>
          <w:tcPr>
            <w:tcW w:w="4660" w:type="dxa"/>
            <w:tcBorders>
              <w:top w:val="dashed" w:sz="4" w:space="0" w:color="BFBFBF"/>
              <w:left w:val="none" w:sz="4" w:space="0" w:color="6E6E6E"/>
              <w:bottom w:val="none" w:sz="4" w:space="0" w:color="BFBFBF"/>
              <w:right w:val="none" w:sz="4" w:space="0" w:color="6E6E6E"/>
            </w:tcBorders>
          </w:tcPr>
          <w:p w14:paraId="033AD1DD" w14:textId="77777777" w:rsidR="00D80E32" w:rsidRDefault="00B50EA9">
            <w:pPr>
              <w:pStyle w:val="ProductList-TableBody"/>
            </w:pPr>
            <w:r>
              <w:t>Support Premium pour Microsoft Azure StorSimple</w:t>
            </w:r>
            <w:r>
              <w:fldChar w:fldCharType="begin"/>
            </w:r>
            <w:r>
              <w:instrText xml:space="preserve"> XE "Support Premium pour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291C80E"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4807B"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1AC6D"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070D8"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5DE7E"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156CC6"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AE26F"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DBBED"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AF59D3" w14:textId="77777777" w:rsidR="00D80E32" w:rsidRDefault="00D80E32">
            <w:pPr>
              <w:pStyle w:val="ProductList-TableBody"/>
              <w:jc w:val="center"/>
            </w:pPr>
          </w:p>
        </w:tc>
      </w:tr>
    </w:tbl>
    <w:p w14:paraId="4EA44A81" w14:textId="77777777" w:rsidR="00D80E32" w:rsidRDefault="00B50EA9">
      <w:pPr>
        <w:pStyle w:val="ProductList-Body"/>
      </w:pPr>
      <w:r>
        <w:rPr>
          <w:i/>
        </w:rPr>
        <w:t>*Également disponible par le biais du Contrat Client Microsoft et Éligible à Réduction lorsqu’ils sont acquis dans le cas de ce contrat.</w:t>
      </w:r>
    </w:p>
    <w:p w14:paraId="0FCB1F2B" w14:textId="77777777" w:rsidR="00D80E32" w:rsidRDefault="00B50EA9">
      <w:pPr>
        <w:pStyle w:val="ProductList-Offering1SubSection"/>
        <w:outlineLvl w:val="3"/>
      </w:pPr>
      <w:bookmarkStart w:id="233" w:name="_Sec1201"/>
      <w:r>
        <w:t>2. Conditions relatives aux Produits</w:t>
      </w:r>
      <w:bookmarkEnd w:id="233"/>
    </w:p>
    <w:tbl>
      <w:tblPr>
        <w:tblStyle w:val="PURTable"/>
        <w:tblW w:w="0" w:type="dxa"/>
        <w:tblLook w:val="04A0" w:firstRow="1" w:lastRow="0" w:firstColumn="1" w:lastColumn="0" w:noHBand="0" w:noVBand="1"/>
      </w:tblPr>
      <w:tblGrid>
        <w:gridCol w:w="3634"/>
        <w:gridCol w:w="3652"/>
        <w:gridCol w:w="3630"/>
      </w:tblGrid>
      <w:tr w:rsidR="00D80E32" w14:paraId="089D7B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776219" w14:textId="77777777" w:rsidR="00D80E32" w:rsidRDefault="00B50EA9">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4FB631A" w14:textId="77777777" w:rsidR="00D80E32" w:rsidRDefault="00B50EA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7B15A665" w14:textId="77777777" w:rsidR="00D80E32" w:rsidRDefault="00B50EA9">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D80E32" w14:paraId="42DA8A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BE086" w14:textId="77777777" w:rsidR="00D80E32" w:rsidRDefault="00B50EA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127C8" w14:textId="77777777" w:rsidR="00D80E32" w:rsidRDefault="00B50EA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FF8D9" w14:textId="77777777" w:rsidR="00D80E32" w:rsidRDefault="00B50EA9">
            <w:pPr>
              <w:pStyle w:val="ProductList-TableBody"/>
            </w:pPr>
            <w:r>
              <w:rPr>
                <w:color w:val="404040"/>
              </w:rPr>
              <w:t>Promotions : N/A</w:t>
            </w:r>
          </w:p>
        </w:tc>
      </w:tr>
      <w:tr w:rsidR="00D80E32" w14:paraId="5CF0B3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CB35E" w14:textId="77777777" w:rsidR="00D80E32" w:rsidRDefault="00B50EA9">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6349FA82" w14:textId="77777777" w:rsidR="00D80E32" w:rsidRDefault="00B50EA9">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Support Premium pour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C3381" w14:textId="77777777" w:rsidR="00D80E32" w:rsidRDefault="00B50EA9">
            <w:pPr>
              <w:pStyle w:val="ProductList-TableBody"/>
            </w:pPr>
            <w:r>
              <w:rPr>
                <w:color w:val="404040"/>
              </w:rPr>
              <w:t>Éligible à Réduction : N/A</w:t>
            </w:r>
          </w:p>
        </w:tc>
      </w:tr>
      <w:tr w:rsidR="00D80E32" w14:paraId="7CF9FE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E7013" w14:textId="77777777" w:rsidR="00D80E32" w:rsidRDefault="00B50EA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E4897" w14:textId="77777777" w:rsidR="00D80E32" w:rsidRDefault="00B50EA9">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3B1D6" w14:textId="77777777" w:rsidR="00D80E32" w:rsidRDefault="00D80E32">
            <w:pPr>
              <w:pStyle w:val="ProductList-TableBody"/>
            </w:pPr>
          </w:p>
        </w:tc>
      </w:tr>
    </w:tbl>
    <w:p w14:paraId="1D9A428D" w14:textId="77777777" w:rsidR="00D80E32" w:rsidRDefault="00D80E32">
      <w:pPr>
        <w:pStyle w:val="ProductList-Body"/>
        <w:jc w:val="right"/>
      </w:pPr>
    </w:p>
    <w:tbl>
      <w:tblPr>
        <w:tblStyle w:val="PURTable"/>
        <w:tblW w:w="0" w:type="dxa"/>
        <w:tblLook w:val="04A0" w:firstRow="1" w:lastRow="0" w:firstColumn="1" w:lastColumn="0" w:noHBand="0" w:noVBand="1"/>
      </w:tblPr>
      <w:tblGrid>
        <w:gridCol w:w="10916"/>
      </w:tblGrid>
      <w:tr w:rsidR="00D80E32" w14:paraId="5C4E28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F7D90A" w14:textId="77777777" w:rsidR="00D80E32" w:rsidRDefault="00384E68">
            <w:pPr>
              <w:pStyle w:val="ProductList-TableBody"/>
              <w:jc w:val="right"/>
            </w:pPr>
            <w:hyperlink w:anchor="_Sec842">
              <w:r w:rsidR="00B50EA9">
                <w:rPr>
                  <w:color w:val="00467F"/>
                  <w:sz w:val="14"/>
                  <w:u w:val="single"/>
                </w:rPr>
                <w:t>Table des matières</w:t>
              </w:r>
            </w:hyperlink>
            <w:r w:rsidR="00B50EA9">
              <w:rPr>
                <w:sz w:val="14"/>
              </w:rPr>
              <w:t xml:space="preserve"> / </w:t>
            </w:r>
            <w:hyperlink w:anchor="_Sec549">
              <w:r w:rsidR="00B50EA9">
                <w:rPr>
                  <w:color w:val="00467F"/>
                  <w:sz w:val="14"/>
                  <w:u w:val="single"/>
                </w:rPr>
                <w:t>Glossaire</w:t>
              </w:r>
            </w:hyperlink>
            <w:r w:rsidR="00B50EA9">
              <w:rPr>
                <w:sz w:val="14"/>
              </w:rPr>
              <w:t xml:space="preserve"> / </w:t>
            </w:r>
            <w:hyperlink w:anchor="_Sec844">
              <w:r w:rsidR="00B50EA9">
                <w:rPr>
                  <w:color w:val="00467F"/>
                  <w:sz w:val="14"/>
                  <w:u w:val="single"/>
                </w:rPr>
                <w:t>Index</w:t>
              </w:r>
            </w:hyperlink>
          </w:p>
        </w:tc>
      </w:tr>
    </w:tbl>
    <w:p w14:paraId="3D821354" w14:textId="77777777" w:rsidR="00D80E32" w:rsidRDefault="00D80E32">
      <w:pPr>
        <w:pStyle w:val="ProductList-Body"/>
      </w:pPr>
    </w:p>
    <w:p w14:paraId="422C5914" w14:textId="77777777" w:rsidR="00D80E32" w:rsidRDefault="00B50EA9">
      <w:pPr>
        <w:pStyle w:val="ProductList-Offering2HeadingNoBorder"/>
        <w:outlineLvl w:val="2"/>
      </w:pPr>
      <w:bookmarkStart w:id="234" w:name="_Sec1199"/>
      <w:r>
        <w:t>Plans Utilisateur pour Microsoft Azure</w:t>
      </w:r>
      <w:bookmarkEnd w:id="234"/>
      <w:r>
        <w:fldChar w:fldCharType="begin"/>
      </w:r>
      <w:r>
        <w:instrText xml:space="preserve"> TC "</w:instrText>
      </w:r>
      <w:bookmarkStart w:id="235" w:name="_Toc25930370"/>
      <w:r>
        <w:instrText>Plans Utilisateur pour Microsoft Azure</w:instrText>
      </w:r>
      <w:bookmarkEnd w:id="235"/>
      <w:r>
        <w:instrText>" \l 3</w:instrText>
      </w:r>
      <w:r>
        <w:fldChar w:fldCharType="end"/>
      </w:r>
    </w:p>
    <w:p w14:paraId="3A622CC2" w14:textId="77777777" w:rsidR="00D80E32" w:rsidRDefault="00B50EA9">
      <w:pPr>
        <w:pStyle w:val="ProductList-Offering1SubSection"/>
        <w:outlineLvl w:val="3"/>
      </w:pPr>
      <w:bookmarkStart w:id="236" w:name="_Sec1202"/>
      <w:r>
        <w:t>1. Disponibilité des Programmes</w:t>
      </w:r>
      <w:bookmarkEnd w:id="236"/>
    </w:p>
    <w:tbl>
      <w:tblPr>
        <w:tblStyle w:val="PURTable"/>
        <w:tblW w:w="0" w:type="dxa"/>
        <w:tblLook w:val="04A0" w:firstRow="1" w:lastRow="0" w:firstColumn="1" w:lastColumn="0" w:noHBand="0" w:noVBand="1"/>
      </w:tblPr>
      <w:tblGrid>
        <w:gridCol w:w="4303"/>
        <w:gridCol w:w="710"/>
        <w:gridCol w:w="701"/>
        <w:gridCol w:w="705"/>
        <w:gridCol w:w="715"/>
        <w:gridCol w:w="729"/>
        <w:gridCol w:w="832"/>
        <w:gridCol w:w="708"/>
        <w:gridCol w:w="705"/>
        <w:gridCol w:w="808"/>
      </w:tblGrid>
      <w:tr w:rsidR="00D80E32" w14:paraId="660036F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35BD5CE" w14:textId="77777777" w:rsidR="00D80E32" w:rsidRDefault="00B50EA9">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55263D0A" w14:textId="77777777" w:rsidR="00D80E32" w:rsidRDefault="00B50EA9">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00967B" w14:textId="77777777" w:rsidR="00D80E32" w:rsidRDefault="00B50EA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99AB1A" w14:textId="77777777" w:rsidR="00D80E32" w:rsidRDefault="00B50EA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45C3B0" w14:textId="77777777" w:rsidR="00D80E32" w:rsidRDefault="00B50EA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70F619" w14:textId="77777777" w:rsidR="00D80E32" w:rsidRDefault="00B50EA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9E2202" w14:textId="77777777" w:rsidR="00D80E32" w:rsidRDefault="00B50EA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8B6332" w14:textId="77777777" w:rsidR="00D80E32" w:rsidRDefault="00B50EA9">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693F0C" w14:textId="77777777" w:rsidR="00D80E32" w:rsidRDefault="00B50EA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A46695" w14:textId="77777777" w:rsidR="00D80E32" w:rsidRDefault="00B50EA9">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D80E32" w14:paraId="3B10A0D8" w14:textId="77777777">
        <w:tc>
          <w:tcPr>
            <w:tcW w:w="4660" w:type="dxa"/>
            <w:tcBorders>
              <w:top w:val="single" w:sz="6" w:space="0" w:color="FFFFFF"/>
              <w:left w:val="none" w:sz="4" w:space="0" w:color="6E6E6E"/>
              <w:bottom w:val="dashed" w:sz="4" w:space="0" w:color="BFBFBF"/>
              <w:right w:val="none" w:sz="4" w:space="0" w:color="6E6E6E"/>
            </w:tcBorders>
          </w:tcPr>
          <w:p w14:paraId="3148D36F" w14:textId="77777777" w:rsidR="00D80E32" w:rsidRDefault="00B50EA9">
            <w:pPr>
              <w:pStyle w:val="ProductList-TableBody"/>
            </w:pPr>
            <w:r>
              <w:t>Azure Active Directory Premium Plan 1</w:t>
            </w:r>
            <w:r>
              <w:fldChar w:fldCharType="begin"/>
            </w:r>
            <w:r>
              <w:instrText xml:space="preserve"> XE "Azure Active Directory Premium Plan 1"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14:paraId="51E403EB" w14:textId="77777777" w:rsidR="00D80E32" w:rsidRDefault="00B50EA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729DC" w14:textId="77777777" w:rsidR="00D80E32" w:rsidRDefault="00B50E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DAE71"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A16DE"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C1930"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5F3EC5"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800D5"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4A920"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18D784" w14:textId="77777777" w:rsidR="00D80E32" w:rsidRDefault="00D80E32">
            <w:pPr>
              <w:pStyle w:val="ProductList-TableBody"/>
              <w:jc w:val="center"/>
            </w:pPr>
          </w:p>
        </w:tc>
      </w:tr>
      <w:tr w:rsidR="00D80E32" w14:paraId="5BD40541" w14:textId="77777777">
        <w:tc>
          <w:tcPr>
            <w:tcW w:w="4660" w:type="dxa"/>
            <w:tcBorders>
              <w:top w:val="dashed" w:sz="4" w:space="0" w:color="BFBFBF"/>
              <w:left w:val="none" w:sz="4" w:space="0" w:color="6E6E6E"/>
              <w:bottom w:val="dashed" w:sz="4" w:space="0" w:color="BFBFBF"/>
              <w:right w:val="none" w:sz="4" w:space="0" w:color="6E6E6E"/>
            </w:tcBorders>
          </w:tcPr>
          <w:p w14:paraId="07F759A9" w14:textId="77777777" w:rsidR="00D80E32" w:rsidRDefault="00B50EA9">
            <w:pPr>
              <w:pStyle w:val="ProductList-TableBody"/>
            </w:pPr>
            <w:r>
              <w:t>Azure Active Directory Premium Plan 2</w:t>
            </w:r>
            <w:r>
              <w:fldChar w:fldCharType="begin"/>
            </w:r>
            <w:r>
              <w:instrText xml:space="preserve"> XE "Azure Active Directory Premium Plan 2"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7375E0B" w14:textId="77777777" w:rsidR="00D80E32" w:rsidRDefault="00B50EA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FA7EE" w14:textId="77777777" w:rsidR="00D80E32" w:rsidRDefault="00B50E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A50CA"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A54D6"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56E89" w14:textId="77777777" w:rsidR="00D80E32" w:rsidRDefault="00B50E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E3A9C"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B5F64"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76EAC"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0D932E" w14:textId="77777777" w:rsidR="00D80E32" w:rsidRDefault="00D80E32">
            <w:pPr>
              <w:pStyle w:val="ProductList-TableBody"/>
              <w:jc w:val="center"/>
            </w:pPr>
          </w:p>
        </w:tc>
      </w:tr>
      <w:tr w:rsidR="00D80E32" w14:paraId="325825DC" w14:textId="77777777">
        <w:tc>
          <w:tcPr>
            <w:tcW w:w="4660" w:type="dxa"/>
            <w:tcBorders>
              <w:top w:val="dashed" w:sz="4" w:space="0" w:color="BFBFBF"/>
              <w:left w:val="none" w:sz="4" w:space="0" w:color="6E6E6E"/>
              <w:bottom w:val="dashed" w:sz="4" w:space="0" w:color="BFBFBF"/>
              <w:right w:val="none" w:sz="4" w:space="0" w:color="6E6E6E"/>
            </w:tcBorders>
          </w:tcPr>
          <w:p w14:paraId="6FDA7BA2" w14:textId="77777777" w:rsidR="00D80E32" w:rsidRDefault="00B50EA9">
            <w:pPr>
              <w:pStyle w:val="ProductList-TableBody"/>
            </w:pPr>
            <w:r>
              <w:t>Azure - Protection avancée contre les menaces pour les Utilisateurs</w:t>
            </w:r>
            <w:r>
              <w:fldChar w:fldCharType="begin"/>
            </w:r>
            <w:r>
              <w:instrText xml:space="preserve"> XE "Azure - Protection avancée contre les menaces pour les Utilisateurs"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BC5DAB5"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4181C"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DD983"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E73A4"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F760ED" w14:textId="77777777" w:rsidR="00D80E32" w:rsidRDefault="00B50E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4E31CC"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946CF"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E5C06"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9D3071" w14:textId="77777777" w:rsidR="00D80E32" w:rsidRDefault="00D80E32">
            <w:pPr>
              <w:pStyle w:val="ProductList-TableBody"/>
              <w:jc w:val="center"/>
            </w:pPr>
          </w:p>
        </w:tc>
      </w:tr>
      <w:tr w:rsidR="00D80E32" w14:paraId="75041C70" w14:textId="77777777">
        <w:tc>
          <w:tcPr>
            <w:tcW w:w="4660" w:type="dxa"/>
            <w:tcBorders>
              <w:top w:val="dashed" w:sz="4" w:space="0" w:color="BFBFBF"/>
              <w:left w:val="none" w:sz="4" w:space="0" w:color="6E6E6E"/>
              <w:bottom w:val="dashed" w:sz="4" w:space="0" w:color="BFBFBF"/>
              <w:right w:val="none" w:sz="4" w:space="0" w:color="6E6E6E"/>
            </w:tcBorders>
          </w:tcPr>
          <w:p w14:paraId="7AB13558" w14:textId="77777777" w:rsidR="00D80E32" w:rsidRDefault="00B50EA9">
            <w:pPr>
              <w:pStyle w:val="ProductList-TableBody"/>
            </w:pPr>
            <w:r>
              <w:t>Module Complémentaire Licence de Gestion Client Azure - Protection avancée contre les menaces pour les Utilisateurs</w:t>
            </w:r>
            <w:r>
              <w:fldChar w:fldCharType="begin"/>
            </w:r>
            <w:r>
              <w:instrText xml:space="preserve"> XE "Module Complémentaire Licence de Gestion Client Azure - Protection avancée contre les menaces pour les Utilisateurs"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B587BA8"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CE4A1"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BAD10"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AF79B"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9E95F" w14:textId="77777777" w:rsidR="00D80E32" w:rsidRDefault="00B50E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AC937"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60572"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2B9E50"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6529DE" w14:textId="77777777" w:rsidR="00D80E32" w:rsidRDefault="00D80E32">
            <w:pPr>
              <w:pStyle w:val="ProductList-TableBody"/>
              <w:jc w:val="center"/>
            </w:pPr>
          </w:p>
        </w:tc>
      </w:tr>
      <w:tr w:rsidR="00D80E32" w14:paraId="26B955C9" w14:textId="77777777">
        <w:tc>
          <w:tcPr>
            <w:tcW w:w="4660" w:type="dxa"/>
            <w:tcBorders>
              <w:top w:val="dashed" w:sz="4" w:space="0" w:color="BFBFBF"/>
              <w:left w:val="none" w:sz="4" w:space="0" w:color="6E6E6E"/>
              <w:bottom w:val="dashed" w:sz="4" w:space="0" w:color="BFBFBF"/>
              <w:right w:val="none" w:sz="4" w:space="0" w:color="6E6E6E"/>
            </w:tcBorders>
          </w:tcPr>
          <w:p w14:paraId="39C3D904" w14:textId="77777777" w:rsidR="00D80E32" w:rsidRDefault="00B50EA9">
            <w:pPr>
              <w:pStyle w:val="ProductList-TableBody"/>
            </w:pPr>
            <w:r>
              <w:t>Azure Information Protection Premium Plan 1</w:t>
            </w:r>
            <w:r>
              <w:fldChar w:fldCharType="begin"/>
            </w:r>
            <w:r>
              <w:instrText xml:space="preserve"> XE "Azure Information Protection Premium Plan 1"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96950B0" w14:textId="77777777" w:rsidR="00D80E32" w:rsidRDefault="00B50EA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9286F" w14:textId="77777777" w:rsidR="00D80E32" w:rsidRDefault="00B50E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10284"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A53C6"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CBA41" w14:textId="77777777" w:rsidR="00D80E32" w:rsidRDefault="00B50E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23C08"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5F8BD"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451D7"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45D3A" w14:textId="77777777" w:rsidR="00D80E32" w:rsidRDefault="00D80E32">
            <w:pPr>
              <w:pStyle w:val="ProductList-TableBody"/>
              <w:jc w:val="center"/>
            </w:pPr>
          </w:p>
        </w:tc>
      </w:tr>
      <w:tr w:rsidR="00D80E32" w14:paraId="4EF48CE1" w14:textId="77777777">
        <w:tc>
          <w:tcPr>
            <w:tcW w:w="4660" w:type="dxa"/>
            <w:tcBorders>
              <w:top w:val="dashed" w:sz="4" w:space="0" w:color="BFBFBF"/>
              <w:left w:val="none" w:sz="4" w:space="0" w:color="6E6E6E"/>
              <w:bottom w:val="dashed" w:sz="4" w:space="0" w:color="BFBFBF"/>
              <w:right w:val="none" w:sz="4" w:space="0" w:color="6E6E6E"/>
            </w:tcBorders>
          </w:tcPr>
          <w:p w14:paraId="2F1CC016" w14:textId="77777777" w:rsidR="00D80E32" w:rsidRDefault="00B50EA9">
            <w:pPr>
              <w:pStyle w:val="ProductList-TableBody"/>
            </w:pPr>
            <w:r>
              <w:t xml:space="preserve">Module Complémentaire Azure Information Protection Premium Plan 1 </w:t>
            </w:r>
            <w:r>
              <w:fldChar w:fldCharType="begin"/>
            </w:r>
            <w:r>
              <w:instrText xml:space="preserve"> XE "Module Complémentaire Azure Information Protection Premium Plan 1 " </w:instrText>
            </w:r>
            <w:r>
              <w:fldChar w:fldCharType="end"/>
            </w:r>
            <w:r>
              <w:t>(SL Utilisateur)</w:t>
            </w:r>
          </w:p>
        </w:tc>
        <w:tc>
          <w:tcPr>
            <w:tcW w:w="740" w:type="dxa"/>
            <w:tcBorders>
              <w:top w:val="dashed" w:sz="4" w:space="0" w:color="BFBFBF"/>
              <w:left w:val="none" w:sz="4" w:space="0" w:color="6E6E6E"/>
              <w:bottom w:val="dashed" w:sz="4" w:space="0" w:color="BFBFBF"/>
              <w:right w:val="single" w:sz="6" w:space="0" w:color="FFFFFF"/>
            </w:tcBorders>
          </w:tcPr>
          <w:p w14:paraId="7D01CB14"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8BC38"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99739"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B283F"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3B7C0"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D29CC"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96A45"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EE03C"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BD51B6" w14:textId="77777777" w:rsidR="00D80E32" w:rsidRDefault="00D80E32">
            <w:pPr>
              <w:pStyle w:val="ProductList-TableBody"/>
              <w:jc w:val="center"/>
            </w:pPr>
          </w:p>
        </w:tc>
      </w:tr>
      <w:tr w:rsidR="00D80E32" w14:paraId="09F68BF3" w14:textId="77777777">
        <w:tc>
          <w:tcPr>
            <w:tcW w:w="4660" w:type="dxa"/>
            <w:tcBorders>
              <w:top w:val="dashed" w:sz="4" w:space="0" w:color="BFBFBF"/>
              <w:left w:val="none" w:sz="4" w:space="0" w:color="6E6E6E"/>
              <w:bottom w:val="dashed" w:sz="4" w:space="0" w:color="BFBFBF"/>
              <w:right w:val="none" w:sz="4" w:space="0" w:color="6E6E6E"/>
            </w:tcBorders>
          </w:tcPr>
          <w:p w14:paraId="16CD84CF" w14:textId="77777777" w:rsidR="00D80E32" w:rsidRDefault="00B50EA9">
            <w:pPr>
              <w:pStyle w:val="ProductList-TableBody"/>
            </w:pPr>
            <w:r>
              <w:t>Azure Information Protection Premium Plan 2</w:t>
            </w:r>
            <w:r>
              <w:fldChar w:fldCharType="begin"/>
            </w:r>
            <w:r>
              <w:instrText xml:space="preserve"> XE "Azure Information Protection Premium Plan 2"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56CB058"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6142F" w14:textId="77777777" w:rsidR="00D80E32" w:rsidRDefault="00B50E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11E5A"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61CEA"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01C05" w14:textId="77777777" w:rsidR="00D80E32" w:rsidRDefault="00B50E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FAB95"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63CB6"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3D3D5"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025153" w14:textId="77777777" w:rsidR="00D80E32" w:rsidRDefault="00D80E32">
            <w:pPr>
              <w:pStyle w:val="ProductList-TableBody"/>
              <w:jc w:val="center"/>
            </w:pPr>
          </w:p>
        </w:tc>
      </w:tr>
      <w:tr w:rsidR="00D80E32" w14:paraId="29D81631" w14:textId="77777777">
        <w:tc>
          <w:tcPr>
            <w:tcW w:w="4660" w:type="dxa"/>
            <w:tcBorders>
              <w:top w:val="dashed" w:sz="4" w:space="0" w:color="BFBFBF"/>
              <w:left w:val="none" w:sz="4" w:space="0" w:color="6E6E6E"/>
              <w:bottom w:val="single" w:sz="4" w:space="0" w:color="FFFFFF"/>
              <w:right w:val="none" w:sz="4" w:space="0" w:color="6E6E6E"/>
            </w:tcBorders>
          </w:tcPr>
          <w:p w14:paraId="52639A3E" w14:textId="77777777" w:rsidR="00D80E32" w:rsidRDefault="00B50EA9">
            <w:pPr>
              <w:pStyle w:val="ProductList-TableBody"/>
            </w:pPr>
            <w:r>
              <w:t>Module Complémentaire Azure Information Protection Premium Plan 2</w:t>
            </w:r>
            <w:r>
              <w:fldChar w:fldCharType="begin"/>
            </w:r>
            <w:r>
              <w:instrText xml:space="preserve"> XE "Module Complémentaire Azure Information Protection Premium Plan 2" </w:instrText>
            </w:r>
            <w:r>
              <w:fldChar w:fldCharType="end"/>
            </w:r>
            <w:r>
              <w:t xml:space="preserve"> (SL Utilisateur)</w:t>
            </w:r>
          </w:p>
        </w:tc>
        <w:tc>
          <w:tcPr>
            <w:tcW w:w="740" w:type="dxa"/>
            <w:tcBorders>
              <w:top w:val="dashed" w:sz="4" w:space="0" w:color="BFBFBF"/>
              <w:left w:val="none" w:sz="4" w:space="0" w:color="6E6E6E"/>
              <w:bottom w:val="single" w:sz="4" w:space="0" w:color="FFFFFF"/>
              <w:right w:val="single" w:sz="6" w:space="0" w:color="FFFFFF"/>
            </w:tcBorders>
          </w:tcPr>
          <w:p w14:paraId="52211E1E"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D421C"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E0483"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FF559"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4366B"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486D9A"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198C5"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E7FA7"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240B73" w14:textId="77777777" w:rsidR="00D80E32" w:rsidRDefault="00D80E32">
            <w:pPr>
              <w:pStyle w:val="ProductList-TableBody"/>
              <w:jc w:val="center"/>
            </w:pPr>
          </w:p>
        </w:tc>
      </w:tr>
    </w:tbl>
    <w:p w14:paraId="61D8205A" w14:textId="77777777" w:rsidR="00D80E32" w:rsidRDefault="00B50EA9">
      <w:pPr>
        <w:pStyle w:val="ProductList-Offering1SubSection"/>
        <w:outlineLvl w:val="3"/>
      </w:pPr>
      <w:bookmarkStart w:id="237" w:name="_Sec1203"/>
      <w:r>
        <w:t>2. Conditions relatives aux Produits</w:t>
      </w:r>
      <w:bookmarkEnd w:id="237"/>
    </w:p>
    <w:tbl>
      <w:tblPr>
        <w:tblStyle w:val="PURTable"/>
        <w:tblW w:w="0" w:type="dxa"/>
        <w:tblLook w:val="04A0" w:firstRow="1" w:lastRow="0" w:firstColumn="1" w:lastColumn="0" w:noHBand="0" w:noVBand="1"/>
      </w:tblPr>
      <w:tblGrid>
        <w:gridCol w:w="3616"/>
        <w:gridCol w:w="3635"/>
        <w:gridCol w:w="3665"/>
      </w:tblGrid>
      <w:tr w:rsidR="00D80E32" w14:paraId="5B5290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5E12A2" w14:textId="77777777" w:rsidR="00D80E32" w:rsidRDefault="00B50EA9">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2FDA6F2" w14:textId="77777777" w:rsidR="00D80E32" w:rsidRDefault="00B50EA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77FA6070" w14:textId="77777777" w:rsidR="00D80E32" w:rsidRDefault="00B50EA9">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D80E32" w14:paraId="647C4C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72EFF" w14:textId="77777777" w:rsidR="00D80E32" w:rsidRDefault="00B50EA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2AFA0" w14:textId="77777777" w:rsidR="00D80E32" w:rsidRDefault="00B50EA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84F70" w14:textId="77777777" w:rsidR="00D80E32" w:rsidRDefault="00B50EA9">
            <w:pPr>
              <w:pStyle w:val="ProductList-TableBody"/>
            </w:pPr>
            <w:r>
              <w:rPr>
                <w:color w:val="404040"/>
              </w:rPr>
              <w:t>Promotions : N/A</w:t>
            </w:r>
          </w:p>
        </w:tc>
      </w:tr>
      <w:tr w:rsidR="00D80E32" w14:paraId="02D49B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CDE24" w14:textId="77777777" w:rsidR="00D80E32" w:rsidRDefault="00B50EA9">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4462D6C1" w14:textId="77777777" w:rsidR="00D80E32" w:rsidRDefault="00B50EA9">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1ED5957D" w14:textId="77777777" w:rsidR="00D80E32" w:rsidRDefault="00B50EA9">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D80E32" w14:paraId="0AB1EE4E" w14:textId="77777777">
        <w:tc>
          <w:tcPr>
            <w:tcW w:w="4040" w:type="dxa"/>
            <w:tcBorders>
              <w:top w:val="single" w:sz="4" w:space="0" w:color="000000"/>
              <w:left w:val="single" w:sz="4" w:space="0" w:color="000000"/>
              <w:bottom w:val="single" w:sz="4" w:space="0" w:color="000000"/>
              <w:right w:val="single" w:sz="4" w:space="0" w:color="000000"/>
            </w:tcBorders>
          </w:tcPr>
          <w:p w14:paraId="314D15DE" w14:textId="77777777" w:rsidR="00D80E32" w:rsidRDefault="00B50EA9">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14:paraId="754CBED0" w14:textId="77777777" w:rsidR="00D80E32" w:rsidRDefault="00B50EA9">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Azure Active Directory, Azure - Protection avancée contre les menaces pour les Utilisateurs,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1C412840" w14:textId="77777777" w:rsidR="00D80E32" w:rsidRDefault="00B50EA9">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670FCBA6" w14:textId="77777777" w:rsidR="00D80E32" w:rsidRDefault="00D80E32">
      <w:pPr>
        <w:pStyle w:val="ProductList-Body"/>
      </w:pPr>
    </w:p>
    <w:p w14:paraId="64048AAD" w14:textId="77777777" w:rsidR="00D80E32" w:rsidRDefault="00B50EA9">
      <w:pPr>
        <w:pStyle w:val="ProductList-ClauseHeading"/>
        <w:outlineLvl w:val="4"/>
      </w:pPr>
      <w:r>
        <w:lastRenderedPageBreak/>
        <w:t>2.1 Droits d’Utilisation Étendus pour les Clients Azure - Protection avancée contre les menaces pour les Utilisateurs</w:t>
      </w:r>
    </w:p>
    <w:p w14:paraId="1D48F3DA" w14:textId="77777777" w:rsidR="00D80E32" w:rsidRDefault="00B50EA9">
      <w:pPr>
        <w:pStyle w:val="ProductList-Body"/>
      </w:pPr>
      <w:r>
        <w:t xml:space="preserve">Le Client peut aussi installer et utiliser Advanced Threat Analytics localement afin de gérer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clients (ou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Serveur utilisés comme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clients) qui sont utilisés uniquement par des utilisateurs auxquels des licences ont été attribuées. Ce droit prend fin à l’expiration de l’abonnement du client. </w:t>
      </w:r>
    </w:p>
    <w:p w14:paraId="12BFC658" w14:textId="77777777" w:rsidR="00D80E32" w:rsidRDefault="00D80E32">
      <w:pPr>
        <w:pStyle w:val="ProductList-Body"/>
      </w:pPr>
    </w:p>
    <w:p w14:paraId="6228D0C5" w14:textId="77777777" w:rsidR="00D80E32" w:rsidRDefault="00D80E32">
      <w:pPr>
        <w:pStyle w:val="ProductList-Body"/>
      </w:pPr>
    </w:p>
    <w:p w14:paraId="52DDF540" w14:textId="77777777" w:rsidR="00D80E32" w:rsidRDefault="00D80E32">
      <w:pPr>
        <w:pStyle w:val="ProductList-Body"/>
        <w:jc w:val="right"/>
      </w:pPr>
    </w:p>
    <w:tbl>
      <w:tblPr>
        <w:tblStyle w:val="PURTable"/>
        <w:tblW w:w="0" w:type="dxa"/>
        <w:tblLook w:val="04A0" w:firstRow="1" w:lastRow="0" w:firstColumn="1" w:lastColumn="0" w:noHBand="0" w:noVBand="1"/>
      </w:tblPr>
      <w:tblGrid>
        <w:gridCol w:w="10916"/>
      </w:tblGrid>
      <w:tr w:rsidR="00D80E32" w14:paraId="7FE191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16705E" w14:textId="77777777" w:rsidR="00D80E32" w:rsidRDefault="00384E68">
            <w:pPr>
              <w:pStyle w:val="ProductList-TableBody"/>
              <w:jc w:val="right"/>
            </w:pPr>
            <w:hyperlink w:anchor="_Sec842">
              <w:r w:rsidR="00B50EA9">
                <w:rPr>
                  <w:color w:val="00467F"/>
                  <w:sz w:val="14"/>
                  <w:u w:val="single"/>
                </w:rPr>
                <w:t>Table des matières</w:t>
              </w:r>
            </w:hyperlink>
            <w:r w:rsidR="00B50EA9">
              <w:rPr>
                <w:sz w:val="14"/>
              </w:rPr>
              <w:t xml:space="preserve"> / </w:t>
            </w:r>
            <w:hyperlink w:anchor="_Sec549">
              <w:r w:rsidR="00B50EA9">
                <w:rPr>
                  <w:color w:val="00467F"/>
                  <w:sz w:val="14"/>
                  <w:u w:val="single"/>
                </w:rPr>
                <w:t>Glossaire</w:t>
              </w:r>
            </w:hyperlink>
            <w:r w:rsidR="00B50EA9">
              <w:rPr>
                <w:sz w:val="14"/>
              </w:rPr>
              <w:t xml:space="preserve"> / </w:t>
            </w:r>
            <w:hyperlink w:anchor="_Sec844">
              <w:r w:rsidR="00B50EA9">
                <w:rPr>
                  <w:color w:val="00467F"/>
                  <w:sz w:val="14"/>
                  <w:u w:val="single"/>
                </w:rPr>
                <w:t>Index</w:t>
              </w:r>
            </w:hyperlink>
          </w:p>
        </w:tc>
      </w:tr>
    </w:tbl>
    <w:p w14:paraId="0B849873" w14:textId="77777777" w:rsidR="00D80E32" w:rsidRDefault="00D80E32">
      <w:pPr>
        <w:pStyle w:val="ProductList-Body"/>
      </w:pPr>
    </w:p>
    <w:p w14:paraId="78D93988" w14:textId="77777777" w:rsidR="00D80E32" w:rsidRDefault="00B50EA9">
      <w:pPr>
        <w:pStyle w:val="ProductList-Offering1HeadingNoBorder"/>
        <w:outlineLvl w:val="1"/>
      </w:pPr>
      <w:bookmarkStart w:id="238" w:name="_Sec629"/>
      <w:r>
        <w:t>Microsoft 365</w:t>
      </w:r>
      <w:bookmarkEnd w:id="238"/>
      <w:r>
        <w:fldChar w:fldCharType="begin"/>
      </w:r>
      <w:r>
        <w:instrText xml:space="preserve"> TC "</w:instrText>
      </w:r>
      <w:bookmarkStart w:id="239" w:name="_Toc25930371"/>
      <w:r>
        <w:instrText>Microsoft 365</w:instrText>
      </w:r>
      <w:bookmarkEnd w:id="239"/>
      <w:r>
        <w:instrText>" \l 2</w:instrText>
      </w:r>
      <w:r>
        <w:fldChar w:fldCharType="end"/>
      </w:r>
    </w:p>
    <w:p w14:paraId="40811ABB" w14:textId="77777777" w:rsidR="00D80E32" w:rsidRDefault="00B50EA9">
      <w:pPr>
        <w:pStyle w:val="ProductList-Offering1SubSection"/>
        <w:outlineLvl w:val="2"/>
      </w:pPr>
      <w:bookmarkStart w:id="240" w:name="_Sec713"/>
      <w:r>
        <w:t>1. Disponibilité des programmes</w:t>
      </w:r>
      <w:bookmarkEnd w:id="240"/>
    </w:p>
    <w:tbl>
      <w:tblPr>
        <w:tblStyle w:val="PURTable"/>
        <w:tblW w:w="0" w:type="dxa"/>
        <w:tblLook w:val="04A0" w:firstRow="1" w:lastRow="0" w:firstColumn="1" w:lastColumn="0" w:noHBand="0" w:noVBand="1"/>
      </w:tblPr>
      <w:tblGrid>
        <w:gridCol w:w="4251"/>
        <w:gridCol w:w="707"/>
        <w:gridCol w:w="686"/>
        <w:gridCol w:w="805"/>
        <w:gridCol w:w="711"/>
        <w:gridCol w:w="727"/>
        <w:gridCol w:w="827"/>
        <w:gridCol w:w="703"/>
        <w:gridCol w:w="699"/>
        <w:gridCol w:w="800"/>
      </w:tblGrid>
      <w:tr w:rsidR="00D80E32" w14:paraId="4A39009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3EB4962" w14:textId="77777777" w:rsidR="00D80E32" w:rsidRDefault="00B50EA9">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646AF916" w14:textId="77777777" w:rsidR="00D80E32" w:rsidRDefault="00B50EA9">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E29B94" w14:textId="77777777" w:rsidR="00D80E32" w:rsidRDefault="00B50EA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776DC1" w14:textId="77777777" w:rsidR="00D80E32" w:rsidRDefault="00B50EA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BA8204" w14:textId="77777777" w:rsidR="00D80E32" w:rsidRDefault="00B50EA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1ACBDC" w14:textId="77777777" w:rsidR="00D80E32" w:rsidRDefault="00B50EA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0BB33A" w14:textId="77777777" w:rsidR="00D80E32" w:rsidRDefault="00B50EA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E79F18" w14:textId="77777777" w:rsidR="00D80E32" w:rsidRDefault="00B50EA9">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CF528E" w14:textId="77777777" w:rsidR="00D80E32" w:rsidRDefault="00B50EA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9EEEB8" w14:textId="77777777" w:rsidR="00D80E32" w:rsidRDefault="00B50EA9">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D80E32" w14:paraId="47C5D365" w14:textId="77777777">
        <w:tc>
          <w:tcPr>
            <w:tcW w:w="4660" w:type="dxa"/>
            <w:tcBorders>
              <w:top w:val="single" w:sz="6" w:space="0" w:color="FFFFFF"/>
              <w:left w:val="none" w:sz="4" w:space="0" w:color="6E6E6E"/>
              <w:bottom w:val="dashed" w:sz="4" w:space="0" w:color="BFBFBF"/>
              <w:right w:val="none" w:sz="4" w:space="0" w:color="6E6E6E"/>
            </w:tcBorders>
          </w:tcPr>
          <w:p w14:paraId="07D811CC" w14:textId="77777777" w:rsidR="00D80E32" w:rsidRDefault="00B50EA9">
            <w:pPr>
              <w:pStyle w:val="ProductList-TableBody"/>
            </w:pPr>
            <w:r>
              <w:t>Microsoft 365 Business</w:t>
            </w:r>
            <w:r>
              <w:fldChar w:fldCharType="begin"/>
            </w:r>
            <w:r>
              <w:instrText xml:space="preserve"> XE "Microsoft 365 Business"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14:paraId="072F8565"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D35B4"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A21535"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44B6D"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E5EC7"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A6CB63"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57FAA"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F6968"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CBB404" w14:textId="77777777" w:rsidR="00D80E32" w:rsidRDefault="00D80E32">
            <w:pPr>
              <w:pStyle w:val="ProductList-TableBody"/>
              <w:jc w:val="center"/>
            </w:pPr>
          </w:p>
        </w:tc>
      </w:tr>
      <w:tr w:rsidR="00D80E32" w14:paraId="67C30D6F" w14:textId="77777777">
        <w:tc>
          <w:tcPr>
            <w:tcW w:w="4660" w:type="dxa"/>
            <w:tcBorders>
              <w:top w:val="dashed" w:sz="4" w:space="0" w:color="BFBFBF"/>
              <w:left w:val="none" w:sz="4" w:space="0" w:color="6E6E6E"/>
              <w:bottom w:val="dashed" w:sz="4" w:space="0" w:color="BFBFBF"/>
              <w:right w:val="none" w:sz="4" w:space="0" w:color="6E6E6E"/>
            </w:tcBorders>
          </w:tcPr>
          <w:p w14:paraId="0B4BB0A5" w14:textId="77777777" w:rsidR="00D80E32" w:rsidRDefault="00B50EA9">
            <w:pPr>
              <w:pStyle w:val="ProductList-TableBody"/>
            </w:pPr>
            <w:r>
              <w:t>Microsoft 365 Éducation A1</w:t>
            </w:r>
            <w:r>
              <w:fldChar w:fldCharType="begin"/>
            </w:r>
            <w:r>
              <w:instrText xml:space="preserve"> XE "Microsoft 365 Éducation A1"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14:paraId="71C47371"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DBD86"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AC80BE"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3C24E"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1F68B"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EBDB8F"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2C51A"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07393"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3EB56F" w14:textId="77777777" w:rsidR="00D80E32" w:rsidRDefault="00D80E32">
            <w:pPr>
              <w:pStyle w:val="ProductList-TableBody"/>
              <w:jc w:val="center"/>
            </w:pPr>
          </w:p>
        </w:tc>
      </w:tr>
      <w:tr w:rsidR="00D80E32" w14:paraId="41EC5D59" w14:textId="77777777">
        <w:tc>
          <w:tcPr>
            <w:tcW w:w="4660" w:type="dxa"/>
            <w:tcBorders>
              <w:top w:val="dashed" w:sz="4" w:space="0" w:color="BFBFBF"/>
              <w:left w:val="none" w:sz="4" w:space="0" w:color="6E6E6E"/>
              <w:bottom w:val="dashed" w:sz="4" w:space="0" w:color="BFBFBF"/>
              <w:right w:val="none" w:sz="4" w:space="0" w:color="6E6E6E"/>
            </w:tcBorders>
          </w:tcPr>
          <w:p w14:paraId="40E7384F" w14:textId="77777777" w:rsidR="00D80E32" w:rsidRDefault="00B50EA9">
            <w:pPr>
              <w:pStyle w:val="ProductList-TableBody"/>
            </w:pPr>
            <w:r>
              <w:t>Microsoft 365 Éducation A3</w:t>
            </w:r>
            <w:r>
              <w:fldChar w:fldCharType="begin"/>
            </w:r>
            <w:r>
              <w:instrText xml:space="preserve"> XE "Microsoft 365 Éducation A3"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1681881"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0AC43"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5D3DF1"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DFCFC"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F3B1B"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0B5E03"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285CF"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4458B" w14:textId="77777777" w:rsidR="00D80E32" w:rsidRDefault="00B50EA9">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9CBC30" w14:textId="77777777" w:rsidR="00D80E32" w:rsidRDefault="00D80E32">
            <w:pPr>
              <w:pStyle w:val="ProductList-TableBody"/>
              <w:jc w:val="center"/>
            </w:pPr>
          </w:p>
        </w:tc>
      </w:tr>
      <w:tr w:rsidR="00D80E32" w14:paraId="6713D766" w14:textId="77777777">
        <w:tc>
          <w:tcPr>
            <w:tcW w:w="4660" w:type="dxa"/>
            <w:tcBorders>
              <w:top w:val="dashed" w:sz="4" w:space="0" w:color="BFBFBF"/>
              <w:left w:val="none" w:sz="4" w:space="0" w:color="6E6E6E"/>
              <w:bottom w:val="dashed" w:sz="4" w:space="0" w:color="BFBFBF"/>
              <w:right w:val="none" w:sz="4" w:space="0" w:color="6E6E6E"/>
            </w:tcBorders>
          </w:tcPr>
          <w:p w14:paraId="23C5E5FE" w14:textId="77777777" w:rsidR="00D80E32" w:rsidRDefault="00B50EA9">
            <w:pPr>
              <w:pStyle w:val="ProductList-TableBody"/>
            </w:pPr>
            <w:r>
              <w:t>Microsoft 365 Éducation A3 avec CAL Core</w:t>
            </w:r>
            <w:r>
              <w:fldChar w:fldCharType="begin"/>
            </w:r>
            <w:r>
              <w:instrText xml:space="preserve"> XE "Microsoft 365 Éducation A3 avec CAL Core"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A14FFC3"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4C86A"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A945A0"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0F107"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B7494"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044633"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61D37"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BCF93" w14:textId="77777777" w:rsidR="00D80E32" w:rsidRDefault="00B50EA9">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771957" w14:textId="77777777" w:rsidR="00D80E32" w:rsidRDefault="00D80E32">
            <w:pPr>
              <w:pStyle w:val="ProductList-TableBody"/>
              <w:jc w:val="center"/>
            </w:pPr>
          </w:p>
        </w:tc>
      </w:tr>
      <w:tr w:rsidR="00D80E32" w14:paraId="52DBBCE9" w14:textId="77777777">
        <w:tc>
          <w:tcPr>
            <w:tcW w:w="4660" w:type="dxa"/>
            <w:tcBorders>
              <w:top w:val="dashed" w:sz="4" w:space="0" w:color="BFBFBF"/>
              <w:left w:val="none" w:sz="4" w:space="0" w:color="6E6E6E"/>
              <w:bottom w:val="dashed" w:sz="4" w:space="0" w:color="BFBFBF"/>
              <w:right w:val="none" w:sz="4" w:space="0" w:color="6E6E6E"/>
            </w:tcBorders>
          </w:tcPr>
          <w:p w14:paraId="7F3B581D" w14:textId="77777777" w:rsidR="00D80E32" w:rsidRDefault="00B50EA9">
            <w:pPr>
              <w:pStyle w:val="ProductList-TableBody"/>
            </w:pPr>
            <w:r>
              <w:t>Microsoft 365 Éducation A5</w:t>
            </w:r>
            <w:r>
              <w:fldChar w:fldCharType="begin"/>
            </w:r>
            <w:r>
              <w:instrText xml:space="preserve"> XE "Microsoft 365 Éducation A5"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2B05E9A"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9FC68"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C5000A"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F6CCF"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DE743"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3DD9AC"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45747"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516AE" w14:textId="77777777" w:rsidR="00D80E32" w:rsidRDefault="00B50EA9">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E413E4" w14:textId="77777777" w:rsidR="00D80E32" w:rsidRDefault="00D80E32">
            <w:pPr>
              <w:pStyle w:val="ProductList-TableBody"/>
              <w:jc w:val="center"/>
            </w:pPr>
          </w:p>
        </w:tc>
      </w:tr>
      <w:tr w:rsidR="00D80E32" w14:paraId="7355B126" w14:textId="77777777">
        <w:tc>
          <w:tcPr>
            <w:tcW w:w="4660" w:type="dxa"/>
            <w:tcBorders>
              <w:top w:val="dashed" w:sz="4" w:space="0" w:color="BFBFBF"/>
              <w:left w:val="none" w:sz="4" w:space="0" w:color="6E6E6E"/>
              <w:bottom w:val="dashed" w:sz="4" w:space="0" w:color="BFBFBF"/>
              <w:right w:val="none" w:sz="4" w:space="0" w:color="6E6E6E"/>
            </w:tcBorders>
          </w:tcPr>
          <w:p w14:paraId="52EB217E" w14:textId="77777777" w:rsidR="00D80E32" w:rsidRDefault="00B50EA9">
            <w:pPr>
              <w:pStyle w:val="ProductList-TableBody"/>
            </w:pPr>
            <w:r>
              <w:t>Microsoft 365 E3 et E5</w:t>
            </w:r>
            <w:r>
              <w:fldChar w:fldCharType="begin"/>
            </w:r>
            <w:r>
              <w:instrText xml:space="preserve"> XE "Microsoft 365 E3 et E5"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170B95D"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3EF69"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848C0C"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DA0C5"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D7B83"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48112E" w14:textId="77777777" w:rsidR="00D80E32" w:rsidRDefault="00B50EA9">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7DB37"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1AE16"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F06B6C" w14:textId="77777777" w:rsidR="00D80E32" w:rsidRDefault="00D80E32">
            <w:pPr>
              <w:pStyle w:val="ProductList-TableBody"/>
              <w:jc w:val="center"/>
            </w:pPr>
          </w:p>
        </w:tc>
      </w:tr>
      <w:tr w:rsidR="00D80E32" w14:paraId="0E9D2542" w14:textId="77777777">
        <w:tc>
          <w:tcPr>
            <w:tcW w:w="4660" w:type="dxa"/>
            <w:tcBorders>
              <w:top w:val="dashed" w:sz="4" w:space="0" w:color="BFBFBF"/>
              <w:left w:val="none" w:sz="4" w:space="0" w:color="6E6E6E"/>
              <w:bottom w:val="dashed" w:sz="4" w:space="0" w:color="BFBFBF"/>
              <w:right w:val="none" w:sz="4" w:space="0" w:color="6E6E6E"/>
            </w:tcBorders>
          </w:tcPr>
          <w:p w14:paraId="3979F15F" w14:textId="77777777" w:rsidR="00D80E32" w:rsidRDefault="00B50EA9">
            <w:pPr>
              <w:pStyle w:val="ProductList-TableBody"/>
            </w:pPr>
            <w:r>
              <w:t>Module Complémentaire Microsoft 365 E3 et E5</w:t>
            </w:r>
            <w:r>
              <w:fldChar w:fldCharType="begin"/>
            </w:r>
            <w:r>
              <w:instrText xml:space="preserve"> XE "Module Complémentaire Microsoft 365 E3 et E5"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62D9903"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3D736"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742BA1"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A8075"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EA821"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E4A021" w14:textId="77777777" w:rsidR="00D80E32" w:rsidRDefault="00B50EA9">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FE26D"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E35EA"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67510C" w14:textId="77777777" w:rsidR="00D80E32" w:rsidRDefault="00D80E32">
            <w:pPr>
              <w:pStyle w:val="ProductList-TableBody"/>
              <w:jc w:val="center"/>
            </w:pPr>
          </w:p>
        </w:tc>
      </w:tr>
      <w:tr w:rsidR="00D80E32" w14:paraId="0B76E00F" w14:textId="77777777">
        <w:tc>
          <w:tcPr>
            <w:tcW w:w="4660" w:type="dxa"/>
            <w:tcBorders>
              <w:top w:val="dashed" w:sz="4" w:space="0" w:color="BFBFBF"/>
              <w:left w:val="none" w:sz="4" w:space="0" w:color="6E6E6E"/>
              <w:bottom w:val="dashed" w:sz="4" w:space="0" w:color="BFBFBF"/>
              <w:right w:val="none" w:sz="4" w:space="0" w:color="6E6E6E"/>
            </w:tcBorders>
          </w:tcPr>
          <w:p w14:paraId="3DAB1E08" w14:textId="77777777" w:rsidR="00D80E32" w:rsidRDefault="00B50EA9">
            <w:pPr>
              <w:pStyle w:val="ProductList-TableBody"/>
            </w:pPr>
            <w:r>
              <w:t>Microsoft 365 E3 et E5 au titre de la SA</w:t>
            </w:r>
            <w:r>
              <w:fldChar w:fldCharType="begin"/>
            </w:r>
            <w:r>
              <w:instrText xml:space="preserve"> XE "Microsoft 365 E3 et E5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8ABF691"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EF477"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954043"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F2BAB"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B3D74"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01480E" w14:textId="77777777" w:rsidR="00D80E32" w:rsidRDefault="00B50EA9">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634C6"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37B26"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E85E4F" w14:textId="77777777" w:rsidR="00D80E32" w:rsidRDefault="00D80E32">
            <w:pPr>
              <w:pStyle w:val="ProductList-TableBody"/>
              <w:jc w:val="center"/>
            </w:pPr>
          </w:p>
        </w:tc>
      </w:tr>
      <w:tr w:rsidR="00D80E32" w14:paraId="460A8A97" w14:textId="77777777">
        <w:tc>
          <w:tcPr>
            <w:tcW w:w="4660" w:type="dxa"/>
            <w:tcBorders>
              <w:top w:val="dashed" w:sz="4" w:space="0" w:color="BFBFBF"/>
              <w:left w:val="none" w:sz="4" w:space="0" w:color="6E6E6E"/>
              <w:bottom w:val="dashed" w:sz="4" w:space="0" w:color="BFBFBF"/>
              <w:right w:val="none" w:sz="4" w:space="0" w:color="6E6E6E"/>
            </w:tcBorders>
          </w:tcPr>
          <w:p w14:paraId="6A7E4D61" w14:textId="77777777" w:rsidR="00D80E32" w:rsidRDefault="00B50EA9">
            <w:pPr>
              <w:pStyle w:val="ProductList-TableBody"/>
            </w:pPr>
            <w:r>
              <w:t>Microsoft 365 F1</w:t>
            </w:r>
            <w:r>
              <w:fldChar w:fldCharType="begin"/>
            </w:r>
            <w:r>
              <w:instrText xml:space="preserve"> XE "Microsoft 365 F1"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A6B6958"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5060C"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B5D33A"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51BE2"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B6F56"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AB25F7"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C218A"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F766F"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6F6F38" w14:textId="77777777" w:rsidR="00D80E32" w:rsidRDefault="00D80E32">
            <w:pPr>
              <w:pStyle w:val="ProductList-TableBody"/>
              <w:jc w:val="center"/>
            </w:pPr>
          </w:p>
        </w:tc>
      </w:tr>
      <w:tr w:rsidR="00D80E32" w14:paraId="1005EE1D" w14:textId="77777777">
        <w:tc>
          <w:tcPr>
            <w:tcW w:w="4660" w:type="dxa"/>
            <w:tcBorders>
              <w:top w:val="dashed" w:sz="4" w:space="0" w:color="BFBFBF"/>
              <w:left w:val="none" w:sz="4" w:space="0" w:color="6E6E6E"/>
              <w:bottom w:val="dashed" w:sz="4" w:space="0" w:color="BFBFBF"/>
              <w:right w:val="none" w:sz="4" w:space="0" w:color="6E6E6E"/>
            </w:tcBorders>
          </w:tcPr>
          <w:p w14:paraId="1D739521" w14:textId="77777777" w:rsidR="00D80E32" w:rsidRDefault="00B50EA9">
            <w:pPr>
              <w:pStyle w:val="ProductList-TableBody"/>
            </w:pPr>
            <w:r>
              <w:t>Microsoft 365 A5 Compliance</w:t>
            </w:r>
            <w:r>
              <w:fldChar w:fldCharType="begin"/>
            </w:r>
            <w:r>
              <w:instrText xml:space="preserve"> XE "Microsoft 365 A5 Compliance"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62CD765"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037AD"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4B698"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DE1C0"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A5865"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BDE5C5"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4908F"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CA7731"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4B8A4F" w14:textId="77777777" w:rsidR="00D80E32" w:rsidRDefault="00D80E32">
            <w:pPr>
              <w:pStyle w:val="ProductList-TableBody"/>
              <w:jc w:val="center"/>
            </w:pPr>
          </w:p>
        </w:tc>
      </w:tr>
      <w:tr w:rsidR="00D80E32" w14:paraId="6F9AF65D" w14:textId="77777777">
        <w:tc>
          <w:tcPr>
            <w:tcW w:w="4660" w:type="dxa"/>
            <w:tcBorders>
              <w:top w:val="dashed" w:sz="4" w:space="0" w:color="BFBFBF"/>
              <w:left w:val="none" w:sz="4" w:space="0" w:color="6E6E6E"/>
              <w:bottom w:val="dashed" w:sz="4" w:space="0" w:color="BFBFBF"/>
              <w:right w:val="none" w:sz="4" w:space="0" w:color="6E6E6E"/>
            </w:tcBorders>
          </w:tcPr>
          <w:p w14:paraId="4E8C9A49" w14:textId="77777777" w:rsidR="00D80E32" w:rsidRDefault="00B50EA9">
            <w:pPr>
              <w:pStyle w:val="ProductList-TableBody"/>
            </w:pPr>
            <w:r>
              <w:t>Microsoft 365 E5 Compliance</w:t>
            </w:r>
            <w:r>
              <w:fldChar w:fldCharType="begin"/>
            </w:r>
            <w:r>
              <w:instrText xml:space="preserve"> XE "Microsoft 365 E5 Compliance"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307D4DD"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DDCCD"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8C9F5C"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A52B5"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3ABC5"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715903"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0CDFD"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B2D2A"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207E52" w14:textId="77777777" w:rsidR="00D80E32" w:rsidRDefault="00D80E32">
            <w:pPr>
              <w:pStyle w:val="ProductList-TableBody"/>
              <w:jc w:val="center"/>
            </w:pPr>
          </w:p>
        </w:tc>
      </w:tr>
      <w:tr w:rsidR="00D80E32" w14:paraId="7FC4DFDA" w14:textId="77777777">
        <w:tc>
          <w:tcPr>
            <w:tcW w:w="4660" w:type="dxa"/>
            <w:tcBorders>
              <w:top w:val="dashed" w:sz="4" w:space="0" w:color="BFBFBF"/>
              <w:left w:val="none" w:sz="4" w:space="0" w:color="6E6E6E"/>
              <w:bottom w:val="dashed" w:sz="4" w:space="0" w:color="BFBFBF"/>
              <w:right w:val="none" w:sz="4" w:space="0" w:color="6E6E6E"/>
            </w:tcBorders>
          </w:tcPr>
          <w:p w14:paraId="26EA4140" w14:textId="77777777" w:rsidR="00D80E32" w:rsidRDefault="00B50EA9">
            <w:pPr>
              <w:pStyle w:val="ProductList-TableBody"/>
            </w:pPr>
            <w:r>
              <w:t>Microsoft 365 A5 Security</w:t>
            </w:r>
            <w:r>
              <w:fldChar w:fldCharType="begin"/>
            </w:r>
            <w:r>
              <w:instrText xml:space="preserve"> XE "Microsoft 365 A5 Security"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3D60AA5"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31FFA"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CE90F7"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C10B9"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A5D81"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21DE9B"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59162"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75BD4"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DABE57" w14:textId="77777777" w:rsidR="00D80E32" w:rsidRDefault="00D80E32">
            <w:pPr>
              <w:pStyle w:val="ProductList-TableBody"/>
              <w:jc w:val="center"/>
            </w:pPr>
          </w:p>
        </w:tc>
      </w:tr>
      <w:tr w:rsidR="00D80E32" w14:paraId="5BDFD72B" w14:textId="77777777">
        <w:tc>
          <w:tcPr>
            <w:tcW w:w="4660" w:type="dxa"/>
            <w:tcBorders>
              <w:top w:val="dashed" w:sz="4" w:space="0" w:color="BFBFBF"/>
              <w:left w:val="none" w:sz="4" w:space="0" w:color="6E6E6E"/>
              <w:bottom w:val="dashed" w:sz="4" w:space="0" w:color="BFBFBF"/>
              <w:right w:val="none" w:sz="4" w:space="0" w:color="6E6E6E"/>
            </w:tcBorders>
          </w:tcPr>
          <w:p w14:paraId="3ECC9CA4" w14:textId="77777777" w:rsidR="00D80E32" w:rsidRDefault="00B50EA9">
            <w:pPr>
              <w:pStyle w:val="ProductList-TableBody"/>
            </w:pPr>
            <w:r>
              <w:t>Microsoft 365 E5 Security</w:t>
            </w:r>
            <w:r>
              <w:fldChar w:fldCharType="begin"/>
            </w:r>
            <w:r>
              <w:instrText xml:space="preserve"> XE "Microsoft 365 E5 Security"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AA20F87"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A809D"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64E751"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AF7ED"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60F59"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17916A"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25F4F"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F1E56"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BB8B67" w14:textId="77777777" w:rsidR="00D80E32" w:rsidRDefault="00D80E32">
            <w:pPr>
              <w:pStyle w:val="ProductList-TableBody"/>
              <w:jc w:val="center"/>
            </w:pPr>
          </w:p>
        </w:tc>
      </w:tr>
      <w:tr w:rsidR="00D80E32" w14:paraId="7CD854CE" w14:textId="77777777">
        <w:tc>
          <w:tcPr>
            <w:tcW w:w="4660" w:type="dxa"/>
            <w:tcBorders>
              <w:top w:val="dashed" w:sz="4" w:space="0" w:color="BFBFBF"/>
              <w:left w:val="none" w:sz="4" w:space="0" w:color="6E6E6E"/>
              <w:bottom w:val="dashed" w:sz="4" w:space="0" w:color="A5A5A5"/>
              <w:right w:val="none" w:sz="4" w:space="0" w:color="6E6E6E"/>
            </w:tcBorders>
          </w:tcPr>
          <w:p w14:paraId="354E63EA" w14:textId="77777777" w:rsidR="00D80E32" w:rsidRDefault="00B50EA9">
            <w:pPr>
              <w:pStyle w:val="ProductList-TableBody"/>
            </w:pPr>
            <w:r>
              <w:rPr>
                <w:color w:val="000000"/>
              </w:rPr>
              <w:t>CAL Plus Skype Entreprise Module Complémentaire pour Microsoft 365 E3 (SL Utilisateur)</w:t>
            </w:r>
            <w:r>
              <w:fldChar w:fldCharType="begin"/>
            </w:r>
            <w:r>
              <w:instrText xml:space="preserve"> XE "CAL Plus Skype Entreprise Module Complémentaire pour Microsoft 365 E3 (SL Utilisateur)"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1B5BD2F0"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80D3E"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E0C503"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2D47C"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E956E"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76484"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807B4"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C3FA9"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A303E0" w14:textId="77777777" w:rsidR="00D80E32" w:rsidRDefault="00D80E32">
            <w:pPr>
              <w:pStyle w:val="ProductList-TableBody"/>
              <w:jc w:val="center"/>
            </w:pPr>
          </w:p>
        </w:tc>
      </w:tr>
      <w:tr w:rsidR="00D80E32" w14:paraId="54DDD952" w14:textId="77777777">
        <w:tc>
          <w:tcPr>
            <w:tcW w:w="4660" w:type="dxa"/>
            <w:tcBorders>
              <w:top w:val="dashed" w:sz="4" w:space="0" w:color="A5A5A5"/>
              <w:left w:val="none" w:sz="4" w:space="0" w:color="6E6E6E"/>
              <w:bottom w:val="none" w:sz="4" w:space="0" w:color="BFBFBF"/>
              <w:right w:val="none" w:sz="4" w:space="0" w:color="6E6E6E"/>
            </w:tcBorders>
          </w:tcPr>
          <w:p w14:paraId="123A5807" w14:textId="77777777" w:rsidR="00D80E32" w:rsidRDefault="00B50EA9">
            <w:pPr>
              <w:pStyle w:val="ProductList-TableBody"/>
            </w:pPr>
            <w:r>
              <w:rPr>
                <w:color w:val="000000"/>
              </w:rPr>
              <w:t>Experts on Demand (Experts à la demande) (SL)</w:t>
            </w:r>
            <w:r>
              <w:fldChar w:fldCharType="begin"/>
            </w:r>
            <w:r>
              <w:instrText xml:space="preserve"> XE "Experts on Demand (Experts à la demande) (SL)"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634FBB50"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1E3CD"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1CECFE"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C84A0"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89204"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469483"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C33D0"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CA4AF"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E67330" w14:textId="77777777" w:rsidR="00D80E32" w:rsidRDefault="00D80E32">
            <w:pPr>
              <w:pStyle w:val="ProductList-TableBody"/>
              <w:jc w:val="center"/>
            </w:pPr>
          </w:p>
        </w:tc>
      </w:tr>
    </w:tbl>
    <w:p w14:paraId="5DE701B1" w14:textId="77777777" w:rsidR="00D80E32" w:rsidRDefault="00D80E32">
      <w:pPr>
        <w:pStyle w:val="ProductList-Body"/>
      </w:pPr>
    </w:p>
    <w:p w14:paraId="0238DA84" w14:textId="77777777" w:rsidR="00D80E32" w:rsidRDefault="00B50EA9">
      <w:pPr>
        <w:pStyle w:val="ProductList-Offering1SubSection"/>
        <w:outlineLvl w:val="2"/>
      </w:pPr>
      <w:bookmarkStart w:id="241" w:name="_Sec768"/>
      <w:r>
        <w:t>2. Conditions des Produits</w:t>
      </w:r>
      <w:bookmarkEnd w:id="241"/>
    </w:p>
    <w:tbl>
      <w:tblPr>
        <w:tblStyle w:val="PURTable"/>
        <w:tblW w:w="0" w:type="dxa"/>
        <w:tblLook w:val="04A0" w:firstRow="1" w:lastRow="0" w:firstColumn="1" w:lastColumn="0" w:noHBand="0" w:noVBand="1"/>
      </w:tblPr>
      <w:tblGrid>
        <w:gridCol w:w="3607"/>
        <w:gridCol w:w="3653"/>
        <w:gridCol w:w="3656"/>
      </w:tblGrid>
      <w:tr w:rsidR="00D80E32" w14:paraId="04FC76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23AD0E" w14:textId="77777777" w:rsidR="00D80E32" w:rsidRDefault="00B50EA9">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5B2C749" w14:textId="77777777" w:rsidR="00D80E32" w:rsidRDefault="00B50EA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5693F3CA" w14:textId="77777777" w:rsidR="00D80E32" w:rsidRDefault="00B50EA9">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w:t>
            </w:r>
          </w:p>
        </w:tc>
      </w:tr>
      <w:tr w:rsidR="00D80E32" w14:paraId="71B635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8EF17" w14:textId="77777777" w:rsidR="00D80E32" w:rsidRDefault="00B50EA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tcPr>
          <w:p w14:paraId="5D092B8E" w14:textId="77777777" w:rsidR="00D80E32" w:rsidRDefault="00B50EA9">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Module Complémentaire, au titre de la SA Voir l’</w:t>
            </w:r>
            <w:hyperlink w:anchor="_Sec1237">
              <w:r>
                <w:rPr>
                  <w:color w:val="00467F"/>
                  <w:u w:val="single"/>
                </w:rPr>
                <w:t>Annexe C</w:t>
              </w:r>
            </w:hyperlink>
            <w:r>
              <w:t>, Experts on Demand (Experts à la demande) Voir 2.4</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8DD7F" w14:textId="77777777" w:rsidR="00D80E32" w:rsidRDefault="00B50EA9">
            <w:pPr>
              <w:pStyle w:val="ProductList-TableBody"/>
            </w:pPr>
            <w:r>
              <w:rPr>
                <w:color w:val="404040"/>
              </w:rPr>
              <w:t>Promotions : N/A</w:t>
            </w:r>
          </w:p>
        </w:tc>
      </w:tr>
      <w:tr w:rsidR="00D80E32" w14:paraId="7AB2D75F" w14:textId="77777777">
        <w:tc>
          <w:tcPr>
            <w:tcW w:w="4040" w:type="dxa"/>
            <w:tcBorders>
              <w:top w:val="single" w:sz="4" w:space="0" w:color="000000"/>
              <w:left w:val="single" w:sz="4" w:space="0" w:color="000000"/>
              <w:bottom w:val="single" w:sz="4" w:space="0" w:color="000000"/>
              <w:right w:val="single" w:sz="4" w:space="0" w:color="000000"/>
            </w:tcBorders>
          </w:tcPr>
          <w:p w14:paraId="761F9908" w14:textId="77777777" w:rsidR="00D80E32" w:rsidRDefault="00B50EA9">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F uniquement</w:t>
            </w:r>
          </w:p>
        </w:tc>
        <w:tc>
          <w:tcPr>
            <w:tcW w:w="4040" w:type="dxa"/>
            <w:tcBorders>
              <w:top w:val="single" w:sz="4" w:space="0" w:color="000000"/>
              <w:left w:val="single" w:sz="4" w:space="0" w:color="000000"/>
              <w:bottom w:val="single" w:sz="4" w:space="0" w:color="000000"/>
              <w:right w:val="single" w:sz="4" w:space="0" w:color="000000"/>
            </w:tcBorders>
          </w:tcPr>
          <w:p w14:paraId="353EB47A" w14:textId="77777777" w:rsidR="00D80E32" w:rsidRDefault="00B50EA9">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419E8DCD" w14:textId="77777777" w:rsidR="00D80E32" w:rsidRDefault="00B50EA9">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Microsoft 365 F1</w:t>
            </w:r>
          </w:p>
        </w:tc>
      </w:tr>
      <w:tr w:rsidR="00D80E32" w14:paraId="6787574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FD58EA" w14:textId="77777777" w:rsidR="00D80E32" w:rsidRDefault="00B50EA9">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14:paraId="4748D728" w14:textId="77777777" w:rsidR="00D80E32" w:rsidRDefault="00B50EA9">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 (sauf au titre de la SA)</w:t>
            </w:r>
          </w:p>
        </w:tc>
        <w:tc>
          <w:tcPr>
            <w:tcW w:w="4040" w:type="dxa"/>
            <w:tcBorders>
              <w:top w:val="single" w:sz="4" w:space="0" w:color="000000"/>
              <w:left w:val="single" w:sz="4" w:space="0" w:color="000000"/>
              <w:bottom w:val="single" w:sz="4" w:space="0" w:color="000000"/>
              <w:right w:val="single" w:sz="4" w:space="0" w:color="000000"/>
            </w:tcBorders>
          </w:tcPr>
          <w:p w14:paraId="507304AE" w14:textId="77777777" w:rsidR="00D80E32" w:rsidRDefault="00B50EA9">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4E2D5235" w14:textId="77777777" w:rsidR="00D80E32" w:rsidRDefault="00D80E32">
      <w:pPr>
        <w:pStyle w:val="ProductList-Body"/>
      </w:pPr>
    </w:p>
    <w:p w14:paraId="3BB7934C" w14:textId="77777777" w:rsidR="00D80E32" w:rsidRDefault="00B50EA9">
      <w:pPr>
        <w:pStyle w:val="ProductList-ClauseHeading"/>
        <w:outlineLvl w:val="3"/>
      </w:pPr>
      <w:r>
        <w:t>2.1 Conditions de Licence Applicables</w:t>
      </w:r>
    </w:p>
    <w:p w14:paraId="0C9A8E7F" w14:textId="77777777" w:rsidR="00D80E32" w:rsidRDefault="00B50EA9">
      <w:pPr>
        <w:pStyle w:val="ProductList-Body"/>
      </w:pPr>
      <w:r>
        <w:t xml:space="preserve">Microsoft 365 est régi par les Termes du Contrat de Licence des produits et services individuels comprenant Microsoft 365, tels que modifiés par les Termes du Contrat de Licence dans la présente Entrée Produit Microsoft 365. </w:t>
      </w:r>
    </w:p>
    <w:p w14:paraId="20596758" w14:textId="77777777" w:rsidR="00D80E32" w:rsidRDefault="00B50EA9">
      <w:pPr>
        <w:pStyle w:val="ProductList-SubClauseHeading"/>
        <w:outlineLvl w:val="4"/>
      </w:pPr>
      <w:r>
        <w:t>2.1.1 Composants de Microsoft 365</w:t>
      </w:r>
    </w:p>
    <w:p w14:paraId="20DE6034" w14:textId="77777777" w:rsidR="00D80E32" w:rsidRDefault="00B50EA9" w:rsidP="00B50EA9">
      <w:pPr>
        <w:pStyle w:val="ProductList-Bullet"/>
        <w:numPr>
          <w:ilvl w:val="1"/>
          <w:numId w:val="40"/>
        </w:numPr>
      </w:pPr>
      <w:r>
        <w:t xml:space="preserve">Pour Microsoft 365 E3/E5, les composants incluent Office 365 E3/E5, Enterprise Mobility + Security E3/E5 et Windows 10 Entreprise E3/E5 Par Utilisateur.   </w:t>
      </w:r>
    </w:p>
    <w:p w14:paraId="0E1D7E70" w14:textId="77777777" w:rsidR="00D80E32" w:rsidRDefault="00B50EA9" w:rsidP="00B50EA9">
      <w:pPr>
        <w:pStyle w:val="ProductList-Bullet"/>
        <w:numPr>
          <w:ilvl w:val="1"/>
          <w:numId w:val="40"/>
        </w:numPr>
      </w:pPr>
      <w:r>
        <w:t>Pour Microsoft 365 A3/A5, les composants incluent Office 365 A3/E5, Enterprise Mobility + Security E3/E5 et Windows 10 Éducation E3/E5 Par Utilisateur, Windows 10 Éducation A3/A5 Par Utilisateur et Minecraft . Édition Éducation</w:t>
      </w:r>
      <w:r>
        <w:fldChar w:fldCharType="begin"/>
      </w:r>
      <w:r>
        <w:instrText xml:space="preserve"> XE "Minecraft . Édition Éducation" </w:instrText>
      </w:r>
      <w:r>
        <w:fldChar w:fldCharType="end"/>
      </w:r>
      <w:r>
        <w:t xml:space="preserve">. </w:t>
      </w:r>
    </w:p>
    <w:p w14:paraId="1C885679" w14:textId="77777777" w:rsidR="00D80E32" w:rsidRDefault="00B50EA9" w:rsidP="00B50EA9">
      <w:pPr>
        <w:pStyle w:val="ProductList-Bullet"/>
        <w:numPr>
          <w:ilvl w:val="1"/>
          <w:numId w:val="40"/>
        </w:numPr>
      </w:pPr>
      <w:r>
        <w:t>Pour Microsoft 365 F1, les composants incluent Office pour le Web, Enterprise Mobility + Security E3 et Windows 10 Entreprise E3.</w:t>
      </w:r>
    </w:p>
    <w:p w14:paraId="356A13E2" w14:textId="77777777" w:rsidR="00D80E32" w:rsidRDefault="00D80E32">
      <w:pPr>
        <w:pStyle w:val="ProductList-BodyIndented"/>
      </w:pPr>
    </w:p>
    <w:p w14:paraId="41899A38" w14:textId="77777777" w:rsidR="00D80E32" w:rsidRDefault="00B50EA9">
      <w:pPr>
        <w:pStyle w:val="ProductList-SubClauseHeading"/>
        <w:outlineLvl w:val="4"/>
      </w:pPr>
      <w:r>
        <w:t>2.1.2 Attribution de licence et Droits d’utilisation de Windows</w:t>
      </w:r>
    </w:p>
    <w:p w14:paraId="56EE3D5E" w14:textId="77777777" w:rsidR="00D80E32" w:rsidRDefault="00B50EA9">
      <w:pPr>
        <w:pStyle w:val="ProductList-BodyIndented"/>
      </w:pPr>
      <w:r>
        <w:t>Les droits d’utilisation du composant Windows des licences Microsoft 365 sont modifiés comme suit :</w:t>
      </w:r>
    </w:p>
    <w:p w14:paraId="0CB535FD" w14:textId="77777777" w:rsidR="00D80E32" w:rsidRDefault="00B50EA9" w:rsidP="00B50EA9">
      <w:pPr>
        <w:pStyle w:val="ProductList-Bullet"/>
        <w:numPr>
          <w:ilvl w:val="1"/>
          <w:numId w:val="41"/>
        </w:numPr>
      </w:pPr>
      <w:r>
        <w:t xml:space="preserve">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sous Licence</w:t>
      </w:r>
      <w:r>
        <w:fldChar w:fldCharType="end"/>
      </w:r>
      <w:r>
        <w:t xml:space="preserve"> ne doivent pas obligatoirement être les </w:t>
      </w:r>
      <w:r>
        <w:fldChar w:fldCharType="begin"/>
      </w:r>
      <w:r>
        <w:instrText xml:space="preserve"> AutoTextList   \s NoStyle \t "Utilisateur Principal désigne l’utilisateur se servant du Dispositif Sous Licence plus de 50 % du temps pendant toute période de quatre-vingt-dix (90) jours." </w:instrText>
      </w:r>
      <w:r>
        <w:fldChar w:fldCharType="separate"/>
      </w:r>
      <w:r>
        <w:rPr>
          <w:color w:val="0563C1"/>
        </w:rPr>
        <w:t>Principaux Utilisateurs</w:t>
      </w:r>
      <w:r>
        <w:fldChar w:fldCharType="end"/>
      </w:r>
      <w:r>
        <w:t xml:space="preserve"> d’un dispositif.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peut uniquement exécuter Windows Enterprise sur des dispositifs avec un Système d'Exploitation Éligible. </w:t>
      </w:r>
    </w:p>
    <w:p w14:paraId="1EE4E189" w14:textId="77777777" w:rsidR="00D80E32" w:rsidRDefault="00B50EA9" w:rsidP="00B50EA9">
      <w:pPr>
        <w:pStyle w:val="ProductList-Bullet"/>
        <w:numPr>
          <w:ilvl w:val="1"/>
          <w:numId w:val="41"/>
        </w:numPr>
      </w:pPr>
      <w:r>
        <w:t xml:space="preserve">Outre l'utilisation de Windows Virtual Desktop (voir la section Windows Virtual Desktop de </w:t>
      </w:r>
      <w:hyperlink w:anchor="_Sec624">
        <w:r>
          <w:rPr>
            <w:color w:val="00467F"/>
            <w:u w:val="single"/>
          </w:rPr>
          <w:t>l’Entrée Produit Services Microsoft Azure</w:t>
        </w:r>
      </w:hyperlink>
      <w:r>
        <w:t xml:space="preserve">), les droits d'accès et d'utilisation des instances virtualisées à distance de Windows s'appliquent uniquement aux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sous Licence</w:t>
      </w:r>
      <w:r>
        <w:fldChar w:fldCharType="end"/>
      </w:r>
      <w:r>
        <w:t xml:space="preserve"> qui sont les </w:t>
      </w:r>
      <w:r>
        <w:fldChar w:fldCharType="begin"/>
      </w:r>
      <w:r>
        <w:instrText xml:space="preserve"> AutoTextList   \s NoStyle \t "Utilisateur Principal désigne l’utilisateur se servant du Dispositif Sous Licence plus de 50 % du temps pendant toute période de quatre-vingt-dix (90) jours." </w:instrText>
      </w:r>
      <w:r>
        <w:fldChar w:fldCharType="separate"/>
      </w:r>
      <w:r>
        <w:rPr>
          <w:color w:val="0563C1"/>
        </w:rPr>
        <w:t>Principaux Utilisateurs</w:t>
      </w:r>
      <w:r>
        <w:fldChar w:fldCharType="end"/>
      </w:r>
      <w:r>
        <w:t xml:space="preserve"> d'un dispositif concédé sous licence avec un système d'exploitation éligible.</w:t>
      </w:r>
    </w:p>
    <w:p w14:paraId="4DAD0834" w14:textId="77777777" w:rsidR="00D80E32" w:rsidRDefault="00D80E32">
      <w:pPr>
        <w:pStyle w:val="ProductList-BodyIndented"/>
      </w:pPr>
    </w:p>
    <w:p w14:paraId="02209F04" w14:textId="77777777" w:rsidR="00D80E32" w:rsidRDefault="00B50EA9">
      <w:pPr>
        <w:pStyle w:val="ProductList-SubClauseHeading"/>
        <w:outlineLvl w:val="4"/>
      </w:pPr>
      <w:r>
        <w:lastRenderedPageBreak/>
        <w:t>2.1.3 Microsoft 365 F1</w:t>
      </w:r>
    </w:p>
    <w:p w14:paraId="3881140D" w14:textId="77777777" w:rsidR="00D80E32" w:rsidRDefault="00B50EA9">
      <w:pPr>
        <w:pStyle w:val="ProductList-SubSubClauseHeading"/>
        <w:outlineLvl w:val="5"/>
      </w:pPr>
      <w:r>
        <w:t>2.1.3.1 Éligibilité de Licence</w:t>
      </w:r>
    </w:p>
    <w:p w14:paraId="4AEB0806" w14:textId="77777777" w:rsidR="00D80E32" w:rsidRDefault="00B50EA9">
      <w:pPr>
        <w:pStyle w:val="ProductList-BodyIndented2"/>
      </w:pPr>
      <w:r>
        <w:t>Les licences Microsoft 365 F1 ne peuvent être attribuées qu'à des utilisateurs ne disposant pas de Dispositif Dédié. Un Dispositif Dédié est un appareil informatique utilisé pour travailler avec un écran de 10,1 pouces ou plus, utilisé par l'utilisateur plus de soixante (60) % du temps de travail total de l'utilisateur pendant toute période de quatre-vingt-dix (90) jours.</w:t>
      </w:r>
    </w:p>
    <w:p w14:paraId="359F9BBB" w14:textId="77777777" w:rsidR="00D80E32" w:rsidRDefault="00D80E32">
      <w:pPr>
        <w:pStyle w:val="ProductList-BodyIndented2"/>
      </w:pPr>
    </w:p>
    <w:p w14:paraId="47262EB3" w14:textId="77777777" w:rsidR="00D80E32" w:rsidRDefault="00B50EA9">
      <w:pPr>
        <w:pStyle w:val="ProductList-SubSubClauseHeading"/>
        <w:outlineLvl w:val="5"/>
      </w:pPr>
      <w:r>
        <w:t>2.1.3.2 Droits d’utilisation de Windows 10</w:t>
      </w:r>
    </w:p>
    <w:p w14:paraId="1EDA53BC" w14:textId="77777777" w:rsidR="00D80E32" w:rsidRDefault="00B50EA9">
      <w:pPr>
        <w:pStyle w:val="ProductList-BodyIndented2"/>
      </w:pPr>
      <w:r>
        <w:t>Les droits d’utilisation du composant Windows des licences Microsoft 365 F1 sont en outre modifiés comme suit :</w:t>
      </w:r>
    </w:p>
    <w:p w14:paraId="38CB0A72" w14:textId="77777777" w:rsidR="00D80E32" w:rsidRDefault="00B50EA9" w:rsidP="00B50EA9">
      <w:pPr>
        <w:pStyle w:val="ProductList-Bullet"/>
        <w:numPr>
          <w:ilvl w:val="2"/>
          <w:numId w:val="42"/>
        </w:numPr>
      </w:pPr>
      <w:r>
        <w:t xml:space="preserve">Le composant Windows de Microsoft 365 F1 fonctionne comme un Service en Ligne, et il ne succède à aucune version antérieure du système d’exploitation d’ordinateur Windows. </w:t>
      </w:r>
    </w:p>
    <w:p w14:paraId="605C8543" w14:textId="77777777" w:rsidR="00D80E32" w:rsidRDefault="00B50EA9" w:rsidP="00B50EA9">
      <w:pPr>
        <w:pStyle w:val="ProductList-Bullet"/>
        <w:numPr>
          <w:ilvl w:val="2"/>
          <w:numId w:val="42"/>
        </w:numPr>
      </w:pPr>
      <w:r>
        <w:t xml:space="preserve">Droits d’utiliser une version antérieure, une autre version linguistique, une version pour une plateforme distincte ou une édition antérieure de Windows, y compris Windows 10 Entreprise LTSC, ne s’appliquent pas. </w:t>
      </w:r>
    </w:p>
    <w:p w14:paraId="587150FA" w14:textId="77777777" w:rsidR="00D80E32" w:rsidRDefault="00B50EA9" w:rsidP="00B50EA9">
      <w:pPr>
        <w:pStyle w:val="ProductList-Bullet"/>
        <w:numPr>
          <w:ilvl w:val="2"/>
          <w:numId w:val="42"/>
        </w:numPr>
      </w:pPr>
      <w:r>
        <w:t xml:space="preserve">Outre l'utilisation de Windows Virtual Desktop (voir la section Windows Virtual Desktop de </w:t>
      </w:r>
      <w:hyperlink w:anchor="_Sec624">
        <w:r>
          <w:rPr>
            <w:color w:val="00467F"/>
            <w:u w:val="single"/>
          </w:rPr>
          <w:t>l’Entrée Produit Services Microsoft Azure</w:t>
        </w:r>
      </w:hyperlink>
      <w:r>
        <w:t xml:space="preserve">), les droits d’accès et d’utilisation d’instances virtualisées de Windows ne s’appliquent pas. </w:t>
      </w:r>
    </w:p>
    <w:p w14:paraId="0E3C6768" w14:textId="77777777" w:rsidR="00D80E32" w:rsidRDefault="00B50EA9" w:rsidP="00B50EA9">
      <w:pPr>
        <w:pStyle w:val="ProductList-Bullet"/>
        <w:numPr>
          <w:ilvl w:val="2"/>
          <w:numId w:val="42"/>
        </w:numPr>
      </w:pPr>
      <w:r>
        <w:t>Les droits d’installation et d’utilisation de MDOP ne s’appliquent pas.</w:t>
      </w:r>
    </w:p>
    <w:p w14:paraId="3E57B96D" w14:textId="77777777" w:rsidR="00D80E32" w:rsidRDefault="00B50EA9">
      <w:pPr>
        <w:pStyle w:val="ProductList-BodyIndented2"/>
      </w:pPr>
      <w:r>
        <w:t>Le Client doit utiliser l’activation d’Azure Active Directory. Les clients Cloud Communautaire Gouvernemental des États-Unis peuvent utiliser l’activation du service de gestion de clés (KMS) au lieu de l’activation à partir d’Azure AD.</w:t>
      </w:r>
    </w:p>
    <w:p w14:paraId="467170BA" w14:textId="77777777" w:rsidR="00D80E32" w:rsidRDefault="00D80E32">
      <w:pPr>
        <w:pStyle w:val="ProductList-BodyIndented2"/>
      </w:pPr>
    </w:p>
    <w:p w14:paraId="08FE5927" w14:textId="77777777" w:rsidR="00D80E32" w:rsidRDefault="00B50EA9">
      <w:pPr>
        <w:pStyle w:val="ProductList-SubSubClauseHeading"/>
        <w:outlineLvl w:val="5"/>
      </w:pPr>
      <w:r>
        <w:t>2.1.3.3 Smartphones et tablettes</w:t>
      </w:r>
    </w:p>
    <w:p w14:paraId="20AEEEE2" w14:textId="77777777" w:rsidR="00D80E32" w:rsidRDefault="00B50EA9">
      <w:pPr>
        <w:pStyle w:val="ProductList-BodyIndented2"/>
      </w:pPr>
      <w:r>
        <w:t>Chaque utilisateur Microsoft 365 F1 auquel le Client attribue une SL Utilisateur est autorisé à (i) utiliser Microsoft Office pour les dispositifs mobiles à des fins commerciales et à (ii) se connecter à Microsoft Office avec son ID d'organisation sur cinq (5) smartphones et sur cinq (5) tablettes maximum avec écran intégré de 10.1" (diagonale) ou moins.</w:t>
      </w:r>
    </w:p>
    <w:p w14:paraId="720F130A" w14:textId="77777777" w:rsidR="00D80E32" w:rsidRDefault="00D80E32">
      <w:pPr>
        <w:pStyle w:val="ProductList-BodyIndented2"/>
      </w:pPr>
    </w:p>
    <w:p w14:paraId="475A56A7" w14:textId="77777777" w:rsidR="00D80E32" w:rsidRDefault="00B50EA9">
      <w:pPr>
        <w:pStyle w:val="ProductList-ClauseHeading"/>
        <w:outlineLvl w:val="3"/>
      </w:pPr>
      <w:r>
        <w:t>2.2 Droits d’Utilisation Étendus pour les Clients Microsoft 365 E3/E5</w:t>
      </w:r>
    </w:p>
    <w:p w14:paraId="6FBB0D6C" w14:textId="77777777" w:rsidR="00D80E32" w:rsidRDefault="00B50EA9">
      <w:pPr>
        <w:pStyle w:val="ProductList-SubClauseHeading"/>
        <w:outlineLvl w:val="4"/>
      </w:pPr>
      <w:r>
        <w:t>2.2.1 Serveurs Office</w:t>
      </w:r>
    </w:p>
    <w:p w14:paraId="75FED062" w14:textId="77777777" w:rsidR="00D80E32" w:rsidRDefault="00B50EA9">
      <w:pPr>
        <w:pStyle w:val="ProductList-BodyIndented"/>
      </w:pPr>
      <w:r>
        <w:t>Chaque Utilisateur Titulaire d’une Licence couvert par une SL Utilisateur Microsoft 365 E3/E5 est autorisé à :</w:t>
      </w:r>
    </w:p>
    <w:p w14:paraId="4B8D2C06" w14:textId="77777777" w:rsidR="00D80E32" w:rsidRDefault="00B50EA9" w:rsidP="00B50EA9">
      <w:pPr>
        <w:pStyle w:val="ProductList-Bullet"/>
        <w:numPr>
          <w:ilvl w:val="1"/>
          <w:numId w:val="43"/>
        </w:numPr>
      </w:pPr>
      <w:r>
        <w:t>installer un nombre quelconque de copies des logiciels serveur suivants sur tout Serveur dédié à l’utilisation du Client :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et Skype Entreprise Server</w:t>
      </w:r>
      <w:r>
        <w:fldChar w:fldCharType="begin"/>
      </w:r>
      <w:r>
        <w:instrText xml:space="preserve"> XE "Skype Entreprise Server" </w:instrText>
      </w:r>
      <w:r>
        <w:fldChar w:fldCharType="end"/>
      </w:r>
      <w:r>
        <w:t xml:space="preserve"> ; et </w:t>
      </w:r>
    </w:p>
    <w:p w14:paraId="01DEB5BB" w14:textId="77777777" w:rsidR="00D80E32" w:rsidRDefault="00B50EA9" w:rsidP="00B50EA9">
      <w:pPr>
        <w:pStyle w:val="ProductList-Bullet"/>
        <w:numPr>
          <w:ilvl w:val="1"/>
          <w:numId w:val="43"/>
        </w:numPr>
      </w:pPr>
      <w:r>
        <w:t xml:space="preserve">l’accès aux logiciels serveur ci-dessus est strictement réservé aux utilisateurs couverts par une SL Utilisateur Microsoft 365 E3/E5 ou aux </w:t>
      </w:r>
      <w:r>
        <w:fldChar w:fldCharType="begin"/>
      </w:r>
      <w:r>
        <w:instrText xml:space="preserve"> AutoTextList   \s NoStyle \t "Utilisateurs Externes désigne les utilisateurs qui ne sont pas des employés du Client ou de ses Affiliés, ni des prestataires ou représentants sur site du Client." </w:instrText>
      </w:r>
      <w:r>
        <w:fldChar w:fldCharType="separate"/>
      </w:r>
      <w:r>
        <w:rPr>
          <w:color w:val="0563C1"/>
        </w:rPr>
        <w:t>Utilisateurs Externes</w:t>
      </w:r>
      <w:r>
        <w:fldChar w:fldCharType="end"/>
      </w:r>
      <w:r>
        <w:t>.</w:t>
      </w:r>
    </w:p>
    <w:p w14:paraId="57EE685A" w14:textId="77777777" w:rsidR="00D80E32" w:rsidRDefault="00B50EA9">
      <w:pPr>
        <w:pStyle w:val="ProductList-BodyIndented"/>
      </w:pPr>
      <w:r>
        <w:t xml:space="preserve">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qui sont sous la gestion ou le contrôle d'une entité autre que le Client ou l'un de ses Affiliés sont soumis à la clause d'</w:t>
      </w:r>
      <w:hyperlink w:anchor="_Sec537">
        <w:r>
          <w:rPr>
            <w:color w:val="00467F"/>
            <w:u w:val="single"/>
          </w:rPr>
          <w:t>Infogérance</w:t>
        </w:r>
      </w:hyperlink>
      <w:r>
        <w:t>. Cette disposition ne s’applique pas aux SL Utilisateur acquises dans le cadre du Contrat Microsoft Cloud.</w:t>
      </w:r>
    </w:p>
    <w:p w14:paraId="70261EFC" w14:textId="77777777" w:rsidR="00D80E32" w:rsidRDefault="00D80E32">
      <w:pPr>
        <w:pStyle w:val="ProductList-BodyIndented"/>
      </w:pPr>
    </w:p>
    <w:p w14:paraId="017F95AC" w14:textId="77777777" w:rsidR="00D80E32" w:rsidRDefault="00B50EA9">
      <w:pPr>
        <w:pStyle w:val="ProductList-SubClauseHeading"/>
        <w:outlineLvl w:val="4"/>
      </w:pPr>
      <w:r>
        <w:t>2.2.2 Office Professionnel Plus</w:t>
      </w:r>
    </w:p>
    <w:p w14:paraId="169D9F29" w14:textId="77777777" w:rsidR="00D80E32" w:rsidRDefault="00B50EA9">
      <w:pPr>
        <w:pStyle w:val="ProductList-SubSubClauseHeading"/>
        <w:outlineLvl w:val="5"/>
      </w:pPr>
      <w:r>
        <w:t>2.2.2.1 SL Utilisateur Microsoft 365 au titre de la SA :</w:t>
      </w:r>
    </w:p>
    <w:p w14:paraId="37EF99CC" w14:textId="77777777" w:rsidR="00D80E32" w:rsidRDefault="00B50EA9">
      <w:pPr>
        <w:pStyle w:val="ProductList-BodyIndented2"/>
      </w:pPr>
      <w:r>
        <w:t>Pour chaque Utilisateur Titulaire d’une Licence auquel il attribue une SL Utilisateur Microsoft 365 au titre de la SA, le Client peut installer :</w:t>
      </w:r>
    </w:p>
    <w:p w14:paraId="7DEC0B66" w14:textId="77777777" w:rsidR="00D80E32" w:rsidRDefault="00B50EA9" w:rsidP="00B50EA9">
      <w:pPr>
        <w:pStyle w:val="ProductList-Bullet"/>
        <w:numPr>
          <w:ilvl w:val="2"/>
          <w:numId w:val="44"/>
        </w:numPr>
      </w:pPr>
      <w:r>
        <w:t>une copie locale d’Office Professional Plus que seul l’Utilisateur Titulaire de la Licence associée pourra utiliser pendant la durée de l’abonnement ; et</w:t>
      </w:r>
    </w:p>
    <w:p w14:paraId="637E39F2" w14:textId="77777777" w:rsidR="00D80E32" w:rsidRDefault="00B50EA9" w:rsidP="00B50EA9">
      <w:pPr>
        <w:pStyle w:val="ProductList-Bullet"/>
        <w:numPr>
          <w:ilvl w:val="2"/>
          <w:numId w:val="44"/>
        </w:numPr>
      </w:pPr>
      <w:r>
        <w:t>une copie locale d’Office Professional Plus par nouvelle SL Utilisateur acquise dans le cadre du même contrat de licence en volume, que seul l’Utilisateur Titulaire de la Licence associée pourra utiliser pendant la durée de l’abonnement. Le nombre de nouvelles SL Utilisateur auxquelles sont attribués ces droits d’utilisation ne doit pas excéder le nombre de SL Utilisateur au titre de la SA initialement couvert par le contrat.</w:t>
      </w:r>
    </w:p>
    <w:p w14:paraId="7C81D659" w14:textId="77777777" w:rsidR="00D80E32" w:rsidRDefault="00D80E32">
      <w:pPr>
        <w:pStyle w:val="ProductList-BodyIndented2"/>
      </w:pPr>
    </w:p>
    <w:p w14:paraId="1C090194" w14:textId="77777777" w:rsidR="00D80E32" w:rsidRDefault="00B50EA9">
      <w:pPr>
        <w:pStyle w:val="ProductList-SubSubClauseHeading"/>
        <w:outlineLvl w:val="5"/>
      </w:pPr>
      <w:r>
        <w:t>2.2.2.2 SL Utilisateur Microsoft 365 acquises dans le cadre d’un MPSA</w:t>
      </w:r>
    </w:p>
    <w:p w14:paraId="208E5E50" w14:textId="77777777" w:rsidR="00D80E32" w:rsidRDefault="00B50EA9">
      <w:pPr>
        <w:pStyle w:val="ProductList-BodyIndented2"/>
      </w:pPr>
      <w:r>
        <w:t>Pour chaque Utilisateur Titulaire d’une Licence utilisant un dispositif couvert par une Software Assurance pour Office Professional Plus auquel il attribue une SL Utilisateur Microsoft 365, le Client peut installer une copie locale d’Office Professional Plus que seul l’Utilisateur Titulaire de la Licence associée pourra utiliser pendant la durée de l’abonnement.</w:t>
      </w:r>
    </w:p>
    <w:p w14:paraId="10C4EAD9" w14:textId="77777777" w:rsidR="00D80E32" w:rsidRDefault="00D80E32">
      <w:pPr>
        <w:pStyle w:val="ProductList-BodyIndented2"/>
      </w:pPr>
    </w:p>
    <w:p w14:paraId="6D723AC1" w14:textId="77777777" w:rsidR="00D80E32" w:rsidRDefault="00B50EA9">
      <w:pPr>
        <w:pStyle w:val="ProductList-ClauseHeading"/>
        <w:outlineLvl w:val="3"/>
      </w:pPr>
      <w:r>
        <w:t>2.3 Droits d’Utilisation de Microsoft 365 Business</w:t>
      </w:r>
    </w:p>
    <w:p w14:paraId="5244F998" w14:textId="77777777" w:rsidR="00D80E32" w:rsidRDefault="00B50EA9">
      <w:pPr>
        <w:pStyle w:val="ProductList-Body"/>
      </w:pPr>
      <w:r>
        <w:t>Le Client ne peut pas acquérir plus de 300 licences d’abonnement utilisateur. Les Droits d’Utilisation du composant Windows de Microsoft 365 Business sont modifiés comme suit :</w:t>
      </w:r>
    </w:p>
    <w:p w14:paraId="3B28233F" w14:textId="77777777" w:rsidR="00D80E32" w:rsidRDefault="00B50EA9" w:rsidP="00B50EA9">
      <w:pPr>
        <w:pStyle w:val="ProductList-Bullet"/>
        <w:numPr>
          <w:ilvl w:val="0"/>
          <w:numId w:val="45"/>
        </w:numPr>
      </w:pPr>
      <w:r>
        <w:t>Windows Entreprise fonctionne comme un Service en Ligne, et il ne succède à aucune version antérieure du système d’exploitation d’ordinateur Windows.</w:t>
      </w:r>
    </w:p>
    <w:p w14:paraId="0DDCF85D" w14:textId="77777777" w:rsidR="00D80E32" w:rsidRDefault="00B50EA9" w:rsidP="00B50EA9">
      <w:pPr>
        <w:pStyle w:val="ProductList-Bullet"/>
        <w:numPr>
          <w:ilvl w:val="0"/>
          <w:numId w:val="45"/>
        </w:numPr>
      </w:pPr>
      <w:r>
        <w:t>Droits d’utiliser une version antérieure, une autre version linguistique, une version pour une plateforme distincte ou une édition antérieure de Windows, y compris Windows 10 Entreprise LTSC, ne s’appliquent pas.</w:t>
      </w:r>
    </w:p>
    <w:p w14:paraId="7130BE68" w14:textId="77777777" w:rsidR="00D80E32" w:rsidRDefault="00B50EA9" w:rsidP="00B50EA9">
      <w:pPr>
        <w:pStyle w:val="ProductList-Bullet"/>
        <w:numPr>
          <w:ilvl w:val="0"/>
          <w:numId w:val="45"/>
        </w:numPr>
      </w:pPr>
      <w:r>
        <w:t xml:space="preserve">Outre l'utilisation de Windows Virtual Desktop (voir la section Windows Virtual Desktop de </w:t>
      </w:r>
      <w:hyperlink w:anchor="_Sec624">
        <w:r>
          <w:rPr>
            <w:color w:val="00467F"/>
            <w:u w:val="single"/>
          </w:rPr>
          <w:t>l’entrée Produit Services Microsoft Azure</w:t>
        </w:r>
      </w:hyperlink>
      <w:r>
        <w:t xml:space="preserve">), les droits d’accès et d’utilisation d’instances virtualisées de Windows ne s’appliquent pas. </w:t>
      </w:r>
    </w:p>
    <w:p w14:paraId="76058594" w14:textId="77777777" w:rsidR="00D80E32" w:rsidRDefault="00D80E32">
      <w:pPr>
        <w:pStyle w:val="ProductList-Body"/>
      </w:pPr>
    </w:p>
    <w:p w14:paraId="4CE26AE3" w14:textId="77777777" w:rsidR="00D80E32" w:rsidRDefault="00B50EA9">
      <w:pPr>
        <w:pStyle w:val="ProductList-ClauseHeading"/>
        <w:outlineLvl w:val="3"/>
      </w:pPr>
      <w:r>
        <w:t>2.4 Experts on Demand</w:t>
      </w:r>
    </w:p>
    <w:p w14:paraId="252B6480" w14:textId="77777777" w:rsidR="00D80E32" w:rsidRDefault="00B50EA9">
      <w:pPr>
        <w:pStyle w:val="ProductList-Body"/>
      </w:pPr>
      <w:r>
        <w:t>Les Clients Microsoft Threat Experts sont éligibles à l'achat d'abonnements Experts on Demand. Le Client se verra affecter 2 crédits le 1er de chaque mois, qui peuvent être utilisés pour poser des questions ; les crédits non utilisés expirent quatre-vingt-dix (90) jours après la date de cession ou à la fin de la durée de l'abonnement, le délai le plus court étant retenu.</w:t>
      </w:r>
    </w:p>
    <w:p w14:paraId="0CBB5AC5" w14:textId="77777777" w:rsidR="00D80E32" w:rsidRDefault="00D80E32">
      <w:pPr>
        <w:pStyle w:val="ProductList-Body"/>
      </w:pPr>
    </w:p>
    <w:p w14:paraId="0A95E9FF" w14:textId="77777777" w:rsidR="00D80E32" w:rsidRDefault="00B50EA9">
      <w:pPr>
        <w:pStyle w:val="ProductList-ClauseHeading"/>
        <w:outlineLvl w:val="3"/>
      </w:pPr>
      <w:r>
        <w:lastRenderedPageBreak/>
        <w:t>2.5 Programmes Éducation</w:t>
      </w:r>
    </w:p>
    <w:p w14:paraId="343E987B" w14:textId="77777777" w:rsidR="00D80E32" w:rsidRDefault="00B50EA9">
      <w:pPr>
        <w:pStyle w:val="ProductList-Body"/>
      </w:pPr>
      <w:r>
        <w:t>Les dispositions suivantes s’appliquent aux clients ayant conclu un Contrat de Licence en Volume Éducation :</w:t>
      </w:r>
    </w:p>
    <w:p w14:paraId="606C6D0A" w14:textId="77777777" w:rsidR="00D80E32" w:rsidRDefault="00B50EA9">
      <w:pPr>
        <w:pStyle w:val="ProductList-SubClauseHeading"/>
        <w:outlineLvl w:val="4"/>
      </w:pPr>
      <w:r>
        <w:t>2.5.1 Microsoft 365 A1 (SL Dispositif)</w:t>
      </w:r>
    </w:p>
    <w:p w14:paraId="3AA007FA" w14:textId="77777777" w:rsidR="00D80E32" w:rsidRDefault="00B50EA9">
      <w:pPr>
        <w:pStyle w:val="ProductList-SubSubClauseHeading"/>
        <w:outlineLvl w:val="5"/>
      </w:pPr>
      <w:r>
        <w:t>2.5.1.1 Durée</w:t>
      </w:r>
    </w:p>
    <w:p w14:paraId="285ED884" w14:textId="77777777" w:rsidR="00D80E32" w:rsidRDefault="00B50EA9">
      <w:pPr>
        <w:pStyle w:val="ProductList-BodyIndented2"/>
      </w:pPr>
      <w:r>
        <w:t>La durée de Microsoft 365 A1 (SL Dispositif) est de six (6) ans à compter de la date de commande. Si la licence s’étend au-delà de l’expiration du contrat de licence en volume du Client en vertu duquel Microsoft 365 A1 (SL Dispositif) a été acheté, les conditions de cet accord resteront en vigueur aussi longtemps que l’impose la durée de Microsoft 365 A1 (SL Dispositif).</w:t>
      </w:r>
    </w:p>
    <w:p w14:paraId="59A4F97F" w14:textId="77777777" w:rsidR="00D80E32" w:rsidRDefault="00D80E32">
      <w:pPr>
        <w:pStyle w:val="ProductList-BodyIndented2"/>
      </w:pPr>
    </w:p>
    <w:p w14:paraId="29046A29" w14:textId="77777777" w:rsidR="00D80E32" w:rsidRDefault="00B50EA9">
      <w:pPr>
        <w:pStyle w:val="ProductList-SubSubClauseHeading"/>
        <w:outlineLvl w:val="5"/>
      </w:pPr>
      <w:r>
        <w:t>2.5.1.2 Annulation et Réattribution</w:t>
      </w:r>
    </w:p>
    <w:p w14:paraId="29696563" w14:textId="77777777" w:rsidR="00D80E32" w:rsidRDefault="00B50EA9">
      <w:pPr>
        <w:pStyle w:val="ProductList-BodyIndented2"/>
      </w:pPr>
      <w:r>
        <w:t>Microsoft 365 A1 (SL Dispositif) ne peut pas être annulé et ne peut être réattribué à un nouveau dispositif du même modèle (ou d’un modèle de remplacement équivalent fourni par le fabricant) qu’en cas de panne matérielle permanente du dispositif auquel Microsoft 365 A1 (SL Dispositif) était précédemment attribué.</w:t>
      </w:r>
    </w:p>
    <w:p w14:paraId="4B634D2C" w14:textId="77777777" w:rsidR="00D80E32" w:rsidRDefault="00D80E32">
      <w:pPr>
        <w:pStyle w:val="ProductList-BodyIndented2"/>
      </w:pPr>
    </w:p>
    <w:p w14:paraId="3B947264" w14:textId="77777777" w:rsidR="00D80E32" w:rsidRDefault="00B50EA9">
      <w:pPr>
        <w:pStyle w:val="ProductList-SubSubClauseHeading"/>
        <w:outlineLvl w:val="5"/>
      </w:pPr>
      <w:r>
        <w:t>2.5.1.3 Versions Windows 10</w:t>
      </w:r>
    </w:p>
    <w:p w14:paraId="48F54543" w14:textId="77777777" w:rsidR="00D80E32" w:rsidRDefault="00B50EA9">
      <w:pPr>
        <w:pStyle w:val="ProductList-BodyIndented2"/>
      </w:pPr>
      <w:r>
        <w:t>Microsoft 365 Éducation A1 comprend une mise à jour vers Windows 10 Pro Éducation pour les dispositifs sous licence avec Windows 7 Professionnel, Windows 8/8.1 Pro et Windows 10 Pro.</w:t>
      </w:r>
    </w:p>
    <w:p w14:paraId="046EFA81" w14:textId="77777777" w:rsidR="00D80E32" w:rsidRDefault="00D80E32">
      <w:pPr>
        <w:pStyle w:val="ProductList-BodyIndented2"/>
      </w:pPr>
    </w:p>
    <w:p w14:paraId="308CCE34" w14:textId="77777777" w:rsidR="00D80E32" w:rsidRDefault="00B50EA9">
      <w:pPr>
        <w:pStyle w:val="ProductList-SubClauseHeading"/>
        <w:outlineLvl w:val="4"/>
      </w:pPr>
      <w:r>
        <w:t>2.5.2 Microsoft 365 A3/A5 (SL Utilisateur)</w:t>
      </w:r>
    </w:p>
    <w:p w14:paraId="24CF623B" w14:textId="77777777" w:rsidR="00D80E32" w:rsidRDefault="00B50EA9">
      <w:pPr>
        <w:pStyle w:val="ProductList-SubSubClauseHeading"/>
        <w:outlineLvl w:val="5"/>
      </w:pPr>
      <w:r>
        <w:t>2.5.2.1 Serveurs Office</w:t>
      </w:r>
    </w:p>
    <w:p w14:paraId="42F833E5" w14:textId="77777777" w:rsidR="00D80E32" w:rsidRDefault="00B50EA9">
      <w:pPr>
        <w:pStyle w:val="ProductList-BodyIndented2"/>
      </w:pPr>
      <w:r>
        <w:t xml:space="preserve">Les Clients disposant de licences Microsoft 365 A3/A5 (SL Utilisateur) attribuées à l’ensemble des enseignants ou employés,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ou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xml:space="preserve"> dans le cadre de l’Accord de Mise en Œuvre de Solutions Éducation (toute version) sont autorisés à :</w:t>
      </w:r>
    </w:p>
    <w:p w14:paraId="46EBB673" w14:textId="77777777" w:rsidR="00D80E32" w:rsidRDefault="00B50EA9" w:rsidP="00B50EA9">
      <w:pPr>
        <w:pStyle w:val="ProductList-Bullet"/>
        <w:numPr>
          <w:ilvl w:val="2"/>
          <w:numId w:val="46"/>
        </w:numPr>
      </w:pPr>
      <w:r>
        <w:t>installer un nombre quelconque de copies des logiciels serveur suivants sur tout Serveur dédié à l’utilisation du Client :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et Skype Entreprise Server</w:t>
      </w:r>
      <w:r>
        <w:fldChar w:fldCharType="begin"/>
      </w:r>
      <w:r>
        <w:instrText xml:space="preserve"> XE "Skype Entreprise Server" </w:instrText>
      </w:r>
      <w:r>
        <w:fldChar w:fldCharType="end"/>
      </w:r>
      <w:r>
        <w:t xml:space="preserve"> ; et</w:t>
      </w:r>
    </w:p>
    <w:p w14:paraId="5BC346F2" w14:textId="77777777" w:rsidR="00D80E32" w:rsidRDefault="00B50EA9" w:rsidP="00B50EA9">
      <w:pPr>
        <w:pStyle w:val="ProductList-Bullet"/>
        <w:numPr>
          <w:ilvl w:val="2"/>
          <w:numId w:val="46"/>
        </w:numPr>
      </w:pPr>
      <w:r>
        <w:t xml:space="preserve">l’accès aux logiciels serveur ci-dessus est strictement réservé aux utilisateurs couverts par une SL Utilisateur Microsoft 365 A3/A5 ou aux </w:t>
      </w:r>
      <w:r>
        <w:fldChar w:fldCharType="begin"/>
      </w:r>
      <w:r>
        <w:instrText xml:space="preserve"> AutoTextList   \s NoStyle \t "Utilisateurs Externes désigne les utilisateurs qui ne sont pas des employés du Client ou de ses Affiliés, ni des prestataires ou représentants sur site du Client." </w:instrText>
      </w:r>
      <w:r>
        <w:fldChar w:fldCharType="separate"/>
      </w:r>
      <w:r>
        <w:rPr>
          <w:color w:val="0563C1"/>
        </w:rPr>
        <w:t>Utilisateurs Externes</w:t>
      </w:r>
      <w:r>
        <w:fldChar w:fldCharType="end"/>
      </w:r>
      <w:r>
        <w:t>.</w:t>
      </w:r>
    </w:p>
    <w:p w14:paraId="6D85A4B4" w14:textId="77777777" w:rsidR="00D80E32" w:rsidRDefault="00B50EA9">
      <w:pPr>
        <w:pStyle w:val="ProductList-BodyIndented2"/>
      </w:pPr>
      <w:r>
        <w:t xml:space="preserve">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qui sont sous la gestion ou le contrôle d'une entité autre que le Client ou l'un de ses Affiliés sont soumis à la clause d'</w:t>
      </w:r>
      <w:hyperlink w:anchor="_Sec537">
        <w:r>
          <w:rPr>
            <w:color w:val="00467F"/>
            <w:u w:val="single"/>
          </w:rPr>
          <w:t>Infogérance</w:t>
        </w:r>
      </w:hyperlink>
      <w:r>
        <w:t>. Cette disposition ne s’applique pas aux SL Utilisateur acquises dans le cadre d’un Contrat Microsoft Cloud ou au titre de l’</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w:t>
      </w:r>
    </w:p>
    <w:p w14:paraId="3B0C71B8" w14:textId="77777777" w:rsidR="00D80E32" w:rsidRDefault="00D80E32">
      <w:pPr>
        <w:pStyle w:val="ProductList-BodyIndented2"/>
      </w:pPr>
    </w:p>
    <w:p w14:paraId="67738213" w14:textId="77777777" w:rsidR="00D80E32" w:rsidRDefault="00B50EA9">
      <w:pPr>
        <w:pStyle w:val="ProductList-SubSubClauseHeading"/>
        <w:outlineLvl w:val="5"/>
      </w:pPr>
      <w:r>
        <w:t>2.5.2.2 Microsoft 365 A3 avec CAL Core</w:t>
      </w:r>
    </w:p>
    <w:p w14:paraId="5551F1C3" w14:textId="77777777" w:rsidR="00D80E32" w:rsidRDefault="00B50EA9">
      <w:pPr>
        <w:pStyle w:val="ProductList-BodyIndented2"/>
      </w:pPr>
      <w:r>
        <w:t>Microsoft 365 A3 avec CAL Core est disponible uniquement en remplacement de Desktop Éducation avec CAL Core.</w:t>
      </w:r>
    </w:p>
    <w:p w14:paraId="43B49E08" w14:textId="77777777" w:rsidR="00D80E32" w:rsidRDefault="00D80E32">
      <w:pPr>
        <w:pStyle w:val="ProductList-ClauseHeading"/>
        <w:outlineLvl w:val="3"/>
      </w:pPr>
    </w:p>
    <w:p w14:paraId="031F6ABB" w14:textId="77777777" w:rsidR="00D80E32" w:rsidRDefault="00D80E32">
      <w:pPr>
        <w:pStyle w:val="ProductList-Body"/>
        <w:jc w:val="right"/>
      </w:pPr>
    </w:p>
    <w:tbl>
      <w:tblPr>
        <w:tblStyle w:val="PURTable"/>
        <w:tblW w:w="0" w:type="dxa"/>
        <w:tblLook w:val="04A0" w:firstRow="1" w:lastRow="0" w:firstColumn="1" w:lastColumn="0" w:noHBand="0" w:noVBand="1"/>
      </w:tblPr>
      <w:tblGrid>
        <w:gridCol w:w="10916"/>
      </w:tblGrid>
      <w:tr w:rsidR="00D80E32" w14:paraId="414F65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4E48E5" w14:textId="77777777" w:rsidR="00D80E32" w:rsidRDefault="00384E68">
            <w:pPr>
              <w:pStyle w:val="ProductList-TableBody"/>
              <w:jc w:val="right"/>
            </w:pPr>
            <w:hyperlink w:anchor="_Sec842">
              <w:r w:rsidR="00B50EA9">
                <w:rPr>
                  <w:color w:val="00467F"/>
                  <w:sz w:val="14"/>
                  <w:u w:val="single"/>
                </w:rPr>
                <w:t>Table des matières</w:t>
              </w:r>
            </w:hyperlink>
            <w:r w:rsidR="00B50EA9">
              <w:rPr>
                <w:sz w:val="14"/>
              </w:rPr>
              <w:t xml:space="preserve"> / </w:t>
            </w:r>
            <w:hyperlink w:anchor="_Sec549">
              <w:r w:rsidR="00B50EA9">
                <w:rPr>
                  <w:color w:val="00467F"/>
                  <w:sz w:val="14"/>
                  <w:u w:val="single"/>
                </w:rPr>
                <w:t>Glossaire</w:t>
              </w:r>
            </w:hyperlink>
            <w:r w:rsidR="00B50EA9">
              <w:rPr>
                <w:sz w:val="14"/>
              </w:rPr>
              <w:t xml:space="preserve"> / </w:t>
            </w:r>
            <w:hyperlink w:anchor="_Sec844">
              <w:r w:rsidR="00B50EA9">
                <w:rPr>
                  <w:color w:val="00467F"/>
                  <w:sz w:val="14"/>
                  <w:u w:val="single"/>
                </w:rPr>
                <w:t>Index</w:t>
              </w:r>
            </w:hyperlink>
          </w:p>
        </w:tc>
      </w:tr>
    </w:tbl>
    <w:p w14:paraId="1DF742A4" w14:textId="77777777" w:rsidR="00D80E32" w:rsidRDefault="00D80E32">
      <w:pPr>
        <w:pStyle w:val="ProductList-Body"/>
      </w:pPr>
    </w:p>
    <w:p w14:paraId="31C44972" w14:textId="77777777" w:rsidR="00D80E32" w:rsidRDefault="00B50EA9">
      <w:pPr>
        <w:pStyle w:val="ProductList-Offering1HeadingNoBorder"/>
        <w:outlineLvl w:val="1"/>
      </w:pPr>
      <w:bookmarkStart w:id="242" w:name="_Sec657"/>
      <w:r>
        <w:t>Enterprise Mobility + Security</w:t>
      </w:r>
      <w:bookmarkEnd w:id="242"/>
      <w:r>
        <w:fldChar w:fldCharType="begin"/>
      </w:r>
      <w:r>
        <w:instrText xml:space="preserve"> TC "</w:instrText>
      </w:r>
      <w:bookmarkStart w:id="243" w:name="_Toc25930372"/>
      <w:r>
        <w:instrText>Enterprise Mobility + Security</w:instrText>
      </w:r>
      <w:bookmarkEnd w:id="243"/>
      <w:r>
        <w:instrText>" \l 2</w:instrText>
      </w:r>
      <w:r>
        <w:fldChar w:fldCharType="end"/>
      </w:r>
    </w:p>
    <w:p w14:paraId="52427946" w14:textId="77777777" w:rsidR="00D80E32" w:rsidRDefault="00B50EA9">
      <w:pPr>
        <w:pStyle w:val="ProductList-Offering1SubSection"/>
        <w:outlineLvl w:val="2"/>
      </w:pPr>
      <w:bookmarkStart w:id="244" w:name="_Sec709"/>
      <w:r>
        <w:t>1. Disponibilité des Programmes</w:t>
      </w:r>
      <w:bookmarkEnd w:id="244"/>
    </w:p>
    <w:tbl>
      <w:tblPr>
        <w:tblStyle w:val="PURTable"/>
        <w:tblW w:w="0" w:type="dxa"/>
        <w:tblLook w:val="04A0" w:firstRow="1" w:lastRow="0" w:firstColumn="1" w:lastColumn="0" w:noHBand="0" w:noVBand="1"/>
      </w:tblPr>
      <w:tblGrid>
        <w:gridCol w:w="4287"/>
        <w:gridCol w:w="709"/>
        <w:gridCol w:w="699"/>
        <w:gridCol w:w="703"/>
        <w:gridCol w:w="714"/>
        <w:gridCol w:w="729"/>
        <w:gridCol w:w="830"/>
        <w:gridCol w:w="707"/>
        <w:gridCol w:w="732"/>
        <w:gridCol w:w="806"/>
      </w:tblGrid>
      <w:tr w:rsidR="00D80E32" w14:paraId="2683B24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B334A9E" w14:textId="77777777" w:rsidR="00D80E32" w:rsidRDefault="00B50EA9">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59C28795" w14:textId="77777777" w:rsidR="00D80E32" w:rsidRDefault="00B50EA9">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D84675" w14:textId="77777777" w:rsidR="00D80E32" w:rsidRDefault="00B50EA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13BC7E" w14:textId="77777777" w:rsidR="00D80E32" w:rsidRDefault="00B50EA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32D3E9" w14:textId="77777777" w:rsidR="00D80E32" w:rsidRDefault="00B50EA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F87CF2" w14:textId="77777777" w:rsidR="00D80E32" w:rsidRDefault="00B50EA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DE1E97" w14:textId="77777777" w:rsidR="00D80E32" w:rsidRDefault="00B50EA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48560D" w14:textId="77777777" w:rsidR="00D80E32" w:rsidRDefault="00B50EA9">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1A30B4" w14:textId="77777777" w:rsidR="00D80E32" w:rsidRDefault="00B50EA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CB2628" w14:textId="77777777" w:rsidR="00D80E32" w:rsidRDefault="00B50EA9">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D80E32" w14:paraId="546C8DBB" w14:textId="77777777">
        <w:tc>
          <w:tcPr>
            <w:tcW w:w="4660" w:type="dxa"/>
            <w:tcBorders>
              <w:top w:val="single" w:sz="6" w:space="0" w:color="FFFFFF"/>
              <w:left w:val="none" w:sz="4" w:space="0" w:color="6E6E6E"/>
              <w:bottom w:val="dashed" w:sz="4" w:space="0" w:color="BFBFBF"/>
              <w:right w:val="none" w:sz="4" w:space="0" w:color="6E6E6E"/>
            </w:tcBorders>
          </w:tcPr>
          <w:p w14:paraId="255B679F" w14:textId="77777777" w:rsidR="00D80E32" w:rsidRDefault="00B50EA9">
            <w:pPr>
              <w:pStyle w:val="ProductList-TableBody"/>
            </w:pPr>
            <w:r>
              <w:t>Enterprise Mobility + Security E3</w:t>
            </w:r>
            <w:r>
              <w:fldChar w:fldCharType="begin"/>
            </w:r>
            <w:r>
              <w:instrText xml:space="preserve"> XE "Enterprise Mobility + Security E3"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14:paraId="3EA31514" w14:textId="77777777" w:rsidR="00D80E32" w:rsidRDefault="00B50E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C83B3" w14:textId="77777777" w:rsidR="00D80E32" w:rsidRDefault="00B50E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51EEE"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04D14"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9D014" w14:textId="77777777" w:rsidR="00D80E32" w:rsidRDefault="00B50E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508AF9" w14:textId="77777777" w:rsidR="00D80E32" w:rsidRDefault="00B50EA9">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0481A"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AD887"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2166AC" w14:textId="77777777" w:rsidR="00D80E32" w:rsidRDefault="00D80E32">
            <w:pPr>
              <w:pStyle w:val="ProductList-TableBody"/>
              <w:jc w:val="center"/>
            </w:pPr>
          </w:p>
        </w:tc>
      </w:tr>
      <w:tr w:rsidR="00D80E32" w14:paraId="47ADB5E3" w14:textId="77777777">
        <w:tc>
          <w:tcPr>
            <w:tcW w:w="4660" w:type="dxa"/>
            <w:tcBorders>
              <w:top w:val="dashed" w:sz="4" w:space="0" w:color="BFBFBF"/>
              <w:left w:val="none" w:sz="4" w:space="0" w:color="6E6E6E"/>
              <w:bottom w:val="dashed" w:sz="4" w:space="0" w:color="BFBFBF"/>
              <w:right w:val="none" w:sz="4" w:space="0" w:color="6E6E6E"/>
            </w:tcBorders>
          </w:tcPr>
          <w:p w14:paraId="63861B95" w14:textId="77777777" w:rsidR="00D80E32" w:rsidRDefault="00B50EA9">
            <w:pPr>
              <w:pStyle w:val="ProductList-TableBody"/>
            </w:pPr>
            <w:r>
              <w:t>Enterprise Mobility + Security A3</w:t>
            </w:r>
            <w:r>
              <w:fldChar w:fldCharType="begin"/>
            </w:r>
            <w:r>
              <w:instrText xml:space="preserve"> XE "Enterprise Mobility + Security A3"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ADD00CA"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4212B" w14:textId="77777777" w:rsidR="00D80E32" w:rsidRDefault="00B50E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95C05"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BE6CA"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184FC"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A79AD4"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B8457"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0E8D4" w14:textId="77777777" w:rsidR="00D80E32" w:rsidRDefault="00B50EA9">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r>
              <w:t>,</w:t>
            </w:r>
            <w:r>
              <w:fldChar w:fldCharType="begin"/>
            </w:r>
            <w:r>
              <w:instrText xml:space="preserve"> AutoTextList   \s NoStyle \t "le Produit est proposé en tant que Produit Supplémentaire uniquement pour le programme School." </w:instrText>
            </w:r>
            <w:r>
              <w:fldChar w:fldCharType="separate"/>
            </w:r>
            <w:r>
              <w:rPr>
                <w:color w:val="000000"/>
              </w:rPr>
              <w:t>AS</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30E429" w14:textId="77777777" w:rsidR="00D80E32" w:rsidRDefault="00D80E32">
            <w:pPr>
              <w:pStyle w:val="ProductList-TableBody"/>
              <w:jc w:val="center"/>
            </w:pPr>
          </w:p>
        </w:tc>
      </w:tr>
      <w:tr w:rsidR="00D80E32" w14:paraId="34184717" w14:textId="77777777">
        <w:tc>
          <w:tcPr>
            <w:tcW w:w="4660" w:type="dxa"/>
            <w:tcBorders>
              <w:top w:val="dashed" w:sz="4" w:space="0" w:color="BFBFBF"/>
              <w:left w:val="none" w:sz="4" w:space="0" w:color="6E6E6E"/>
              <w:bottom w:val="dashed" w:sz="4" w:space="0" w:color="BFBFBF"/>
              <w:right w:val="none" w:sz="4" w:space="0" w:color="6E6E6E"/>
            </w:tcBorders>
          </w:tcPr>
          <w:p w14:paraId="6E2799C2" w14:textId="77777777" w:rsidR="00D80E32" w:rsidRDefault="00B50EA9">
            <w:pPr>
              <w:pStyle w:val="ProductList-TableBody"/>
            </w:pPr>
            <w:r>
              <w:t>Module Complémentaire Enterprise Mobility + Security E3</w:t>
            </w:r>
            <w:r>
              <w:fldChar w:fldCharType="begin"/>
            </w:r>
            <w:r>
              <w:instrText xml:space="preserve"> XE "Module Complémentaire Enterprise Mobility + Security E3"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0428E95" w14:textId="77777777" w:rsidR="00D80E32" w:rsidRDefault="00B50E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49B36" w14:textId="77777777" w:rsidR="00D80E32" w:rsidRDefault="00B50E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3191E"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78C70"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3905D" w14:textId="77777777" w:rsidR="00D80E32" w:rsidRDefault="00B50E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E5F403" w14:textId="77777777" w:rsidR="00D80E32" w:rsidRDefault="00B50EA9">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EE1B9"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62663"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EB75F1" w14:textId="77777777" w:rsidR="00D80E32" w:rsidRDefault="00D80E32">
            <w:pPr>
              <w:pStyle w:val="ProductList-TableBody"/>
              <w:jc w:val="center"/>
            </w:pPr>
          </w:p>
        </w:tc>
      </w:tr>
      <w:tr w:rsidR="00D80E32" w14:paraId="1ABC4CEF" w14:textId="77777777">
        <w:tc>
          <w:tcPr>
            <w:tcW w:w="4660" w:type="dxa"/>
            <w:tcBorders>
              <w:top w:val="dashed" w:sz="4" w:space="0" w:color="BFBFBF"/>
              <w:left w:val="none" w:sz="4" w:space="0" w:color="6E6E6E"/>
              <w:bottom w:val="dashed" w:sz="4" w:space="0" w:color="BFBFBF"/>
              <w:right w:val="none" w:sz="4" w:space="0" w:color="6E6E6E"/>
            </w:tcBorders>
          </w:tcPr>
          <w:p w14:paraId="226BFB19" w14:textId="77777777" w:rsidR="00D80E32" w:rsidRDefault="00B50EA9">
            <w:pPr>
              <w:pStyle w:val="ProductList-TableBody"/>
            </w:pPr>
            <w:r>
              <w:t>Module Complémentaire Enterprise Mobility + Security A3</w:t>
            </w:r>
            <w:r>
              <w:fldChar w:fldCharType="begin"/>
            </w:r>
            <w:r>
              <w:instrText xml:space="preserve"> XE "Module Complémentaire Enterprise Mobility + Security A3"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38CBB56"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B9021" w14:textId="77777777" w:rsidR="00D80E32" w:rsidRDefault="00B50E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5438B"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CE125"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62462"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CE7234"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03458"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4ECC2" w14:textId="77777777" w:rsidR="00D80E32" w:rsidRDefault="00B50EA9">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r>
              <w:t>,</w:t>
            </w:r>
            <w:r>
              <w:fldChar w:fldCharType="begin"/>
            </w:r>
            <w:r>
              <w:instrText xml:space="preserve"> AutoTextList   \s NoStyle \t "le Produit est proposé en tant que Produit Supplémentaire uniquement pour le programme School." </w:instrText>
            </w:r>
            <w:r>
              <w:fldChar w:fldCharType="separate"/>
            </w:r>
            <w:r>
              <w:rPr>
                <w:color w:val="000000"/>
              </w:rPr>
              <w:t>AS</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5BB1AF" w14:textId="77777777" w:rsidR="00D80E32" w:rsidRDefault="00D80E32">
            <w:pPr>
              <w:pStyle w:val="ProductList-TableBody"/>
              <w:jc w:val="center"/>
            </w:pPr>
          </w:p>
        </w:tc>
      </w:tr>
      <w:tr w:rsidR="00D80E32" w14:paraId="06826A2F" w14:textId="77777777">
        <w:tc>
          <w:tcPr>
            <w:tcW w:w="4660" w:type="dxa"/>
            <w:tcBorders>
              <w:top w:val="dashed" w:sz="4" w:space="0" w:color="BFBFBF"/>
              <w:left w:val="none" w:sz="4" w:space="0" w:color="6E6E6E"/>
              <w:bottom w:val="dashed" w:sz="4" w:space="0" w:color="BFBFBF"/>
              <w:right w:val="none" w:sz="4" w:space="0" w:color="6E6E6E"/>
            </w:tcBorders>
          </w:tcPr>
          <w:p w14:paraId="44E035CE" w14:textId="77777777" w:rsidR="00D80E32" w:rsidRDefault="00B50EA9">
            <w:pPr>
              <w:pStyle w:val="ProductList-TableBody"/>
            </w:pPr>
            <w:r>
              <w:t>Enterprise Mobility + Security E3 au titre de la SA</w:t>
            </w:r>
            <w:r>
              <w:fldChar w:fldCharType="begin"/>
            </w:r>
            <w:r>
              <w:instrText xml:space="preserve"> XE "Enterprise Mobility + Security E3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87CF687"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A78F4"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EEF4D"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F1B76"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D6A70"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392C19" w14:textId="77777777" w:rsidR="00D80E32" w:rsidRDefault="00B50EA9">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D73A7"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AACD4"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350EB7" w14:textId="77777777" w:rsidR="00D80E32" w:rsidRDefault="00D80E32">
            <w:pPr>
              <w:pStyle w:val="ProductList-TableBody"/>
              <w:jc w:val="center"/>
            </w:pPr>
          </w:p>
        </w:tc>
      </w:tr>
      <w:tr w:rsidR="00D80E32" w14:paraId="73D57519" w14:textId="77777777">
        <w:tc>
          <w:tcPr>
            <w:tcW w:w="4660" w:type="dxa"/>
            <w:tcBorders>
              <w:top w:val="dashed" w:sz="4" w:space="0" w:color="BFBFBF"/>
              <w:left w:val="none" w:sz="4" w:space="0" w:color="6E6E6E"/>
              <w:bottom w:val="dashed" w:sz="4" w:space="0" w:color="BFBFBF"/>
              <w:right w:val="none" w:sz="4" w:space="0" w:color="6E6E6E"/>
            </w:tcBorders>
          </w:tcPr>
          <w:p w14:paraId="54304F89" w14:textId="77777777" w:rsidR="00D80E32" w:rsidRDefault="00B50EA9">
            <w:pPr>
              <w:pStyle w:val="ProductList-TableBody"/>
            </w:pPr>
            <w:r>
              <w:t xml:space="preserve">Enterprise Mobility + Security E5 </w:t>
            </w:r>
            <w:r>
              <w:fldChar w:fldCharType="begin"/>
            </w:r>
            <w:r>
              <w:instrText xml:space="preserve"> XE "Enterprise Mobility + Security E5 " </w:instrText>
            </w:r>
            <w:r>
              <w:fldChar w:fldCharType="end"/>
            </w:r>
            <w:r>
              <w:t>(SL Utilisateur)</w:t>
            </w:r>
          </w:p>
        </w:tc>
        <w:tc>
          <w:tcPr>
            <w:tcW w:w="740" w:type="dxa"/>
            <w:tcBorders>
              <w:top w:val="dashed" w:sz="4" w:space="0" w:color="BFBFBF"/>
              <w:left w:val="none" w:sz="4" w:space="0" w:color="6E6E6E"/>
              <w:bottom w:val="dashed" w:sz="4" w:space="0" w:color="BFBFBF"/>
              <w:right w:val="single" w:sz="6" w:space="0" w:color="FFFFFF"/>
            </w:tcBorders>
          </w:tcPr>
          <w:p w14:paraId="5C681907" w14:textId="77777777" w:rsidR="00D80E32" w:rsidRDefault="00B50EA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50EB7" w14:textId="77777777" w:rsidR="00D80E32" w:rsidRDefault="00B50E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24EE9"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9FE9D"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988D3" w14:textId="77777777" w:rsidR="00D80E32" w:rsidRDefault="00B50E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7304E9" w14:textId="77777777" w:rsidR="00D80E32" w:rsidRDefault="00B50EA9">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014AB"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5BC8A"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CEBA7E" w14:textId="77777777" w:rsidR="00D80E32" w:rsidRDefault="00D80E32">
            <w:pPr>
              <w:pStyle w:val="ProductList-TableBody"/>
              <w:jc w:val="center"/>
            </w:pPr>
          </w:p>
        </w:tc>
      </w:tr>
      <w:tr w:rsidR="00D80E32" w14:paraId="67663DF8" w14:textId="77777777">
        <w:tc>
          <w:tcPr>
            <w:tcW w:w="4660" w:type="dxa"/>
            <w:tcBorders>
              <w:top w:val="dashed" w:sz="4" w:space="0" w:color="BFBFBF"/>
              <w:left w:val="none" w:sz="4" w:space="0" w:color="6E6E6E"/>
              <w:bottom w:val="dashed" w:sz="4" w:space="0" w:color="BFBFBF"/>
              <w:right w:val="none" w:sz="4" w:space="0" w:color="6E6E6E"/>
            </w:tcBorders>
          </w:tcPr>
          <w:p w14:paraId="5EFA2DB3" w14:textId="77777777" w:rsidR="00D80E32" w:rsidRDefault="00B50EA9">
            <w:pPr>
              <w:pStyle w:val="ProductList-TableBody"/>
            </w:pPr>
            <w:r>
              <w:t xml:space="preserve">Enterprise Mobility + Security A5 </w:t>
            </w:r>
            <w:r>
              <w:fldChar w:fldCharType="begin"/>
            </w:r>
            <w:r>
              <w:instrText xml:space="preserve"> XE "Enterprise Mobility + Security A5 " </w:instrText>
            </w:r>
            <w:r>
              <w:fldChar w:fldCharType="end"/>
            </w:r>
            <w:r>
              <w:t>(SL Utilisateur)</w:t>
            </w:r>
          </w:p>
        </w:tc>
        <w:tc>
          <w:tcPr>
            <w:tcW w:w="740" w:type="dxa"/>
            <w:tcBorders>
              <w:top w:val="dashed" w:sz="4" w:space="0" w:color="BFBFBF"/>
              <w:left w:val="none" w:sz="4" w:space="0" w:color="6E6E6E"/>
              <w:bottom w:val="dashed" w:sz="4" w:space="0" w:color="BFBFBF"/>
              <w:right w:val="single" w:sz="6" w:space="0" w:color="FFFFFF"/>
            </w:tcBorders>
          </w:tcPr>
          <w:p w14:paraId="3EB82257"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A362D" w14:textId="77777777" w:rsidR="00D80E32" w:rsidRDefault="00B50E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D3CA1"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BD5FC"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D1B29"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B7BC0C"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6157D"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3434A" w14:textId="77777777" w:rsidR="00D80E32" w:rsidRDefault="00B50EA9">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r>
              <w:t>,</w:t>
            </w:r>
            <w:r>
              <w:fldChar w:fldCharType="begin"/>
            </w:r>
            <w:r>
              <w:instrText xml:space="preserve"> AutoTextList   \s NoStyle \t "le Produit est proposé en tant que Produit Supplémentaire uniquement pour le programme School." </w:instrText>
            </w:r>
            <w:r>
              <w:fldChar w:fldCharType="separate"/>
            </w:r>
            <w:r>
              <w:rPr>
                <w:color w:val="000000"/>
              </w:rPr>
              <w:t>AS</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19307F" w14:textId="77777777" w:rsidR="00D80E32" w:rsidRDefault="00D80E32">
            <w:pPr>
              <w:pStyle w:val="ProductList-TableBody"/>
              <w:jc w:val="center"/>
            </w:pPr>
          </w:p>
        </w:tc>
      </w:tr>
      <w:tr w:rsidR="00D80E32" w14:paraId="2D5E4DAE" w14:textId="77777777">
        <w:tc>
          <w:tcPr>
            <w:tcW w:w="4660" w:type="dxa"/>
            <w:tcBorders>
              <w:top w:val="dashed" w:sz="4" w:space="0" w:color="BFBFBF"/>
              <w:left w:val="none" w:sz="4" w:space="0" w:color="6E6E6E"/>
              <w:bottom w:val="dashed" w:sz="4" w:space="0" w:color="BFBFBF"/>
              <w:right w:val="none" w:sz="4" w:space="0" w:color="6E6E6E"/>
            </w:tcBorders>
          </w:tcPr>
          <w:p w14:paraId="58643805" w14:textId="77777777" w:rsidR="00D80E32" w:rsidRDefault="00B50EA9">
            <w:pPr>
              <w:pStyle w:val="ProductList-TableBody"/>
            </w:pPr>
            <w:r>
              <w:t>Module Complémentaire Enterprise Mobility + Security E5</w:t>
            </w:r>
            <w:r>
              <w:fldChar w:fldCharType="begin"/>
            </w:r>
            <w:r>
              <w:instrText xml:space="preserve"> XE "Module Complémentaire Enterprise Mobility + Security E5"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7C60B5C" w14:textId="77777777" w:rsidR="00D80E32" w:rsidRDefault="00B50EA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E7F59" w14:textId="77777777" w:rsidR="00D80E32" w:rsidRDefault="00B50E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83246"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DA96E"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9C07E" w14:textId="77777777" w:rsidR="00D80E32" w:rsidRDefault="00B50E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A9251" w14:textId="77777777" w:rsidR="00D80E32" w:rsidRDefault="00B50EA9">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C0086"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CD904"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EE3B1A" w14:textId="77777777" w:rsidR="00D80E32" w:rsidRDefault="00D80E32">
            <w:pPr>
              <w:pStyle w:val="ProductList-TableBody"/>
              <w:jc w:val="center"/>
            </w:pPr>
          </w:p>
        </w:tc>
      </w:tr>
      <w:tr w:rsidR="00D80E32" w14:paraId="057F95C7" w14:textId="77777777">
        <w:tc>
          <w:tcPr>
            <w:tcW w:w="4660" w:type="dxa"/>
            <w:tcBorders>
              <w:top w:val="dashed" w:sz="4" w:space="0" w:color="BFBFBF"/>
              <w:left w:val="none" w:sz="4" w:space="0" w:color="6E6E6E"/>
              <w:bottom w:val="dashed" w:sz="4" w:space="0" w:color="BFBFBF"/>
              <w:right w:val="none" w:sz="4" w:space="0" w:color="6E6E6E"/>
            </w:tcBorders>
          </w:tcPr>
          <w:p w14:paraId="15D6E228" w14:textId="77777777" w:rsidR="00D80E32" w:rsidRDefault="00B50EA9">
            <w:pPr>
              <w:pStyle w:val="ProductList-TableBody"/>
            </w:pPr>
            <w:r>
              <w:t>Module Complémentaire Enterprise Mobility + Security A5</w:t>
            </w:r>
            <w:r>
              <w:fldChar w:fldCharType="begin"/>
            </w:r>
            <w:r>
              <w:instrText xml:space="preserve"> XE "Module Complémentaire Enterprise Mobility + Security A5"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FAED91E"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C43C5" w14:textId="77777777" w:rsidR="00D80E32" w:rsidRDefault="00B50E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09763"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C7AFF"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74DCC"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9057B0"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0C6D7"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90005" w14:textId="77777777" w:rsidR="00D80E32" w:rsidRDefault="00B50EA9">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r>
              <w:t>,</w:t>
            </w:r>
            <w:r>
              <w:fldChar w:fldCharType="begin"/>
            </w:r>
            <w:r>
              <w:instrText xml:space="preserve"> AutoTextList   \s NoStyle \t "le Produit est proposé en tant que Produit Supplémentaire uniquement pour le programme School." </w:instrText>
            </w:r>
            <w:r>
              <w:fldChar w:fldCharType="separate"/>
            </w:r>
            <w:r>
              <w:rPr>
                <w:color w:val="000000"/>
              </w:rPr>
              <w:t>AS</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629874" w14:textId="77777777" w:rsidR="00D80E32" w:rsidRDefault="00D80E32">
            <w:pPr>
              <w:pStyle w:val="ProductList-TableBody"/>
              <w:jc w:val="center"/>
            </w:pPr>
          </w:p>
        </w:tc>
      </w:tr>
      <w:tr w:rsidR="00D80E32" w14:paraId="2395E8A7" w14:textId="77777777">
        <w:tc>
          <w:tcPr>
            <w:tcW w:w="4660" w:type="dxa"/>
            <w:tcBorders>
              <w:top w:val="dashed" w:sz="4" w:space="0" w:color="BFBFBF"/>
              <w:left w:val="none" w:sz="4" w:space="0" w:color="6E6E6E"/>
              <w:bottom w:val="none" w:sz="4" w:space="0" w:color="BFBFBF"/>
              <w:right w:val="none" w:sz="4" w:space="0" w:color="6E6E6E"/>
            </w:tcBorders>
          </w:tcPr>
          <w:p w14:paraId="0AA19BAF" w14:textId="77777777" w:rsidR="00D80E32" w:rsidRDefault="00B50EA9">
            <w:pPr>
              <w:pStyle w:val="ProductList-TableBody"/>
            </w:pPr>
            <w:r>
              <w:t>Enterprise Mobility + Security E5 au titre de la SA</w:t>
            </w:r>
            <w:r>
              <w:fldChar w:fldCharType="begin"/>
            </w:r>
            <w:r>
              <w:instrText xml:space="preserve"> XE "Enterprise Mobility + Security E5 au titre de la SA" </w:instrText>
            </w:r>
            <w:r>
              <w:fldChar w:fldCharType="end"/>
            </w:r>
            <w:r>
              <w:t xml:space="preserve"> (SL Utilisateur)</w:t>
            </w:r>
          </w:p>
        </w:tc>
        <w:tc>
          <w:tcPr>
            <w:tcW w:w="740" w:type="dxa"/>
            <w:tcBorders>
              <w:top w:val="dashed" w:sz="4" w:space="0" w:color="BFBFBF"/>
              <w:left w:val="none" w:sz="4" w:space="0" w:color="6E6E6E"/>
              <w:bottom w:val="none" w:sz="4" w:space="0" w:color="BFBFBF"/>
              <w:right w:val="single" w:sz="6" w:space="0" w:color="FFFFFF"/>
            </w:tcBorders>
          </w:tcPr>
          <w:p w14:paraId="74DE3860"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5B6BC"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00784"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D15CA"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9C11F"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C29AD5" w14:textId="77777777" w:rsidR="00D80E32" w:rsidRDefault="00B50EA9">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A8551"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94726"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4B44A9" w14:textId="77777777" w:rsidR="00D80E32" w:rsidRDefault="00D80E32">
            <w:pPr>
              <w:pStyle w:val="ProductList-TableBody"/>
              <w:jc w:val="center"/>
            </w:pPr>
          </w:p>
        </w:tc>
      </w:tr>
    </w:tbl>
    <w:p w14:paraId="490B1FAA" w14:textId="77777777" w:rsidR="00D80E32" w:rsidRDefault="00B50EA9">
      <w:pPr>
        <w:pStyle w:val="ProductList-Offering1SubSection"/>
        <w:outlineLvl w:val="2"/>
      </w:pPr>
      <w:bookmarkStart w:id="245" w:name="_Sec764"/>
      <w:r>
        <w:t>2. Conditions des Produits</w:t>
      </w:r>
      <w:bookmarkEnd w:id="245"/>
    </w:p>
    <w:tbl>
      <w:tblPr>
        <w:tblStyle w:val="PURTable"/>
        <w:tblW w:w="0" w:type="dxa"/>
        <w:tblLook w:val="04A0" w:firstRow="1" w:lastRow="0" w:firstColumn="1" w:lastColumn="0" w:noHBand="0" w:noVBand="1"/>
      </w:tblPr>
      <w:tblGrid>
        <w:gridCol w:w="3616"/>
        <w:gridCol w:w="3635"/>
        <w:gridCol w:w="3665"/>
      </w:tblGrid>
      <w:tr w:rsidR="00D80E32" w14:paraId="32D969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CAA429" w14:textId="77777777" w:rsidR="00D80E32" w:rsidRDefault="00B50EA9">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B0885D8" w14:textId="77777777" w:rsidR="00D80E32" w:rsidRDefault="00B50EA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71039E36" w14:textId="77777777" w:rsidR="00D80E32" w:rsidRDefault="00B50EA9">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D80E32" w14:paraId="63E952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91678" w14:textId="77777777" w:rsidR="00D80E32" w:rsidRDefault="00B50EA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FEA96" w14:textId="77777777" w:rsidR="00D80E32" w:rsidRDefault="00B50EA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75309" w14:textId="77777777" w:rsidR="00D80E32" w:rsidRDefault="00B50EA9">
            <w:pPr>
              <w:pStyle w:val="ProductList-TableBody"/>
            </w:pPr>
            <w:r>
              <w:rPr>
                <w:color w:val="404040"/>
              </w:rPr>
              <w:t>Promotions : N/A</w:t>
            </w:r>
          </w:p>
        </w:tc>
      </w:tr>
      <w:tr w:rsidR="00D80E32" w14:paraId="4E9FCD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4E36D" w14:textId="77777777" w:rsidR="00D80E32" w:rsidRDefault="00B50EA9">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1B958A57" w14:textId="77777777" w:rsidR="00D80E32" w:rsidRDefault="00B50EA9">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8F8DB" w14:textId="77777777" w:rsidR="00D80E32" w:rsidRDefault="00B50EA9">
            <w:pPr>
              <w:pStyle w:val="ProductList-TableBody"/>
            </w:pPr>
            <w:r>
              <w:rPr>
                <w:color w:val="404040"/>
              </w:rPr>
              <w:t>Éligible à Réduction (SCE) : N/A</w:t>
            </w:r>
          </w:p>
        </w:tc>
      </w:tr>
      <w:tr w:rsidR="00D80E32" w14:paraId="6175CF43" w14:textId="77777777">
        <w:tc>
          <w:tcPr>
            <w:tcW w:w="4040" w:type="dxa"/>
            <w:tcBorders>
              <w:top w:val="single" w:sz="4" w:space="0" w:color="000000"/>
              <w:left w:val="single" w:sz="4" w:space="0" w:color="000000"/>
              <w:bottom w:val="single" w:sz="4" w:space="0" w:color="000000"/>
              <w:right w:val="single" w:sz="4" w:space="0" w:color="000000"/>
            </w:tcBorders>
          </w:tcPr>
          <w:p w14:paraId="63A77FC0" w14:textId="77777777" w:rsidR="00D80E32" w:rsidRDefault="00B50EA9">
            <w:pPr>
              <w:pStyle w:val="ProductList-TableBody"/>
            </w:pPr>
            <w:r>
              <w:lastRenderedPageBreak/>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14:paraId="2BDCC4C3" w14:textId="77777777" w:rsidR="00D80E32" w:rsidRDefault="00B50EA9">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4F7548C7" w14:textId="77777777" w:rsidR="00D80E32" w:rsidRDefault="00B50EA9">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7F9D166D" w14:textId="77777777" w:rsidR="00D80E32" w:rsidRDefault="00D80E32">
      <w:pPr>
        <w:pStyle w:val="ProductList-ClauseHeading"/>
        <w:outlineLvl w:val="3"/>
      </w:pPr>
    </w:p>
    <w:p w14:paraId="487252AD" w14:textId="77777777" w:rsidR="00D80E32" w:rsidRDefault="00D80E32">
      <w:pPr>
        <w:pStyle w:val="ProductList-Body"/>
        <w:jc w:val="right"/>
      </w:pPr>
    </w:p>
    <w:tbl>
      <w:tblPr>
        <w:tblStyle w:val="PURTable"/>
        <w:tblW w:w="0" w:type="dxa"/>
        <w:tblLook w:val="04A0" w:firstRow="1" w:lastRow="0" w:firstColumn="1" w:lastColumn="0" w:noHBand="0" w:noVBand="1"/>
      </w:tblPr>
      <w:tblGrid>
        <w:gridCol w:w="10916"/>
      </w:tblGrid>
      <w:tr w:rsidR="00D80E32" w14:paraId="30497D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DA9315" w14:textId="77777777" w:rsidR="00D80E32" w:rsidRDefault="00384E68">
            <w:pPr>
              <w:pStyle w:val="ProductList-TableBody"/>
              <w:jc w:val="right"/>
            </w:pPr>
            <w:hyperlink w:anchor="_Sec842">
              <w:r w:rsidR="00B50EA9">
                <w:rPr>
                  <w:color w:val="00467F"/>
                  <w:sz w:val="14"/>
                  <w:u w:val="single"/>
                </w:rPr>
                <w:t>Table des matières</w:t>
              </w:r>
            </w:hyperlink>
            <w:r w:rsidR="00B50EA9">
              <w:rPr>
                <w:sz w:val="14"/>
              </w:rPr>
              <w:t xml:space="preserve"> / </w:t>
            </w:r>
            <w:hyperlink w:anchor="_Sec549">
              <w:r w:rsidR="00B50EA9">
                <w:rPr>
                  <w:color w:val="00467F"/>
                  <w:sz w:val="14"/>
                  <w:u w:val="single"/>
                </w:rPr>
                <w:t>Glossaire</w:t>
              </w:r>
            </w:hyperlink>
            <w:r w:rsidR="00B50EA9">
              <w:rPr>
                <w:sz w:val="14"/>
              </w:rPr>
              <w:t xml:space="preserve"> / </w:t>
            </w:r>
            <w:hyperlink w:anchor="_Sec844">
              <w:r w:rsidR="00B50EA9">
                <w:rPr>
                  <w:color w:val="00467F"/>
                  <w:sz w:val="14"/>
                  <w:u w:val="single"/>
                </w:rPr>
                <w:t>Index</w:t>
              </w:r>
            </w:hyperlink>
          </w:p>
        </w:tc>
      </w:tr>
    </w:tbl>
    <w:p w14:paraId="0E5F5391" w14:textId="77777777" w:rsidR="00D80E32" w:rsidRDefault="00D80E32">
      <w:pPr>
        <w:pStyle w:val="ProductList-Body"/>
      </w:pPr>
    </w:p>
    <w:p w14:paraId="7A159586" w14:textId="77777777" w:rsidR="00D80E32" w:rsidRDefault="00B50EA9">
      <w:pPr>
        <w:pStyle w:val="ProductList-Offering1HeadingNoBorder"/>
        <w:outlineLvl w:val="1"/>
      </w:pPr>
      <w:bookmarkStart w:id="246" w:name="_Sec1246"/>
      <w:r>
        <w:t>Abonnements Serveur pour Azure</w:t>
      </w:r>
      <w:bookmarkEnd w:id="246"/>
      <w:r>
        <w:fldChar w:fldCharType="begin"/>
      </w:r>
      <w:r>
        <w:instrText xml:space="preserve"> TC "</w:instrText>
      </w:r>
      <w:bookmarkStart w:id="247" w:name="_Toc25930373"/>
      <w:r>
        <w:instrText>Abonnements Serveur pour Azure</w:instrText>
      </w:r>
      <w:bookmarkEnd w:id="247"/>
      <w:r>
        <w:instrText xml:space="preserve"> " \l 2</w:instrText>
      </w:r>
      <w:r>
        <w:fldChar w:fldCharType="end"/>
      </w:r>
    </w:p>
    <w:p w14:paraId="29162A32" w14:textId="77777777" w:rsidR="00D80E32" w:rsidRDefault="00B50EA9">
      <w:pPr>
        <w:pStyle w:val="ProductList-Offering1SubSection"/>
        <w:outlineLvl w:val="2"/>
      </w:pPr>
      <w:bookmarkStart w:id="248" w:name="_Sec1247"/>
      <w:r>
        <w:t>1. Disponibilité des Programmes</w:t>
      </w:r>
      <w:bookmarkEnd w:id="248"/>
    </w:p>
    <w:tbl>
      <w:tblPr>
        <w:tblStyle w:val="PURTable"/>
        <w:tblW w:w="0" w:type="dxa"/>
        <w:tblLook w:val="04A0" w:firstRow="1" w:lastRow="0" w:firstColumn="1" w:lastColumn="0" w:noHBand="0" w:noVBand="1"/>
      </w:tblPr>
      <w:tblGrid>
        <w:gridCol w:w="4423"/>
        <w:gridCol w:w="722"/>
        <w:gridCol w:w="712"/>
        <w:gridCol w:w="719"/>
        <w:gridCol w:w="725"/>
        <w:gridCol w:w="733"/>
        <w:gridCol w:w="730"/>
        <w:gridCol w:w="721"/>
        <w:gridCol w:w="715"/>
        <w:gridCol w:w="716"/>
      </w:tblGrid>
      <w:tr w:rsidR="00D80E32" w14:paraId="7C549B3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525D8506" w14:textId="77777777" w:rsidR="00D80E32" w:rsidRDefault="00B50EA9">
            <w:pPr>
              <w:pStyle w:val="ProductList-TableBody"/>
            </w:pPr>
            <w:r>
              <w:rPr>
                <w:color w:val="FFFFFF"/>
              </w:rPr>
              <w:t>Services en Ligne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C50E3F" w14:textId="77777777" w:rsidR="00D80E32" w:rsidRDefault="00B50EA9">
            <w:pPr>
              <w:pStyle w:val="ProductList-TableBody"/>
              <w:jc w:val="center"/>
            </w:pPr>
            <w:r>
              <w:rPr>
                <w:color w:val="FFFFFF"/>
              </w:rPr>
              <w:t>Point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AC06345" w14:textId="77777777" w:rsidR="00D80E32" w:rsidRDefault="00B50EA9">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AD4CD8" w14:textId="77777777" w:rsidR="00D80E32" w:rsidRDefault="00B50EA9">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69E133" w14:textId="77777777" w:rsidR="00D80E32" w:rsidRDefault="00B50EA9">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F11634" w14:textId="77777777" w:rsidR="00D80E32" w:rsidRDefault="00B50EA9">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3ED96F7" w14:textId="77777777" w:rsidR="00D80E32" w:rsidRDefault="00B50EA9">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C565E8" w14:textId="77777777" w:rsidR="00D80E32" w:rsidRDefault="00B50EA9">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E36FF0" w14:textId="77777777" w:rsidR="00D80E32" w:rsidRDefault="00B50EA9">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F4A315E" w14:textId="77777777" w:rsidR="00D80E32" w:rsidRDefault="00B50EA9">
            <w:pPr>
              <w:pStyle w:val="ProductList-TableBody"/>
              <w:jc w:val="center"/>
            </w:pPr>
            <w:r>
              <w:rPr>
                <w:color w:val="FFFFFF"/>
              </w:rPr>
              <w:t>CSP</w:t>
            </w:r>
          </w:p>
        </w:tc>
      </w:tr>
      <w:tr w:rsidR="00D80E32" w14:paraId="355FE54E" w14:textId="77777777">
        <w:tc>
          <w:tcPr>
            <w:tcW w:w="4660" w:type="dxa"/>
            <w:tcBorders>
              <w:top w:val="single" w:sz="4" w:space="0" w:color="FFFFFF"/>
              <w:left w:val="single" w:sz="4" w:space="0" w:color="FFFFFF"/>
              <w:bottom w:val="dashed" w:sz="4" w:space="0" w:color="BFBFBF"/>
              <w:right w:val="single" w:sz="4" w:space="0" w:color="FFFFFF"/>
            </w:tcBorders>
          </w:tcPr>
          <w:p w14:paraId="54D2A1E8" w14:textId="77777777" w:rsidR="00D80E32" w:rsidRDefault="00B50EA9">
            <w:pPr>
              <w:pStyle w:val="ProductList-TableBody"/>
            </w:pPr>
            <w:r>
              <w:t>SQL Server Standard (packs de 2 Licences par Cœur)</w:t>
            </w:r>
            <w:r>
              <w:fldChar w:fldCharType="begin"/>
            </w:r>
            <w:r>
              <w:instrText xml:space="preserve"> XE "SQL Server Standard (packs de 2 Licences par Cœur)"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2F9A2BE8" w14:textId="77777777" w:rsidR="00D80E32" w:rsidRDefault="00D80E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9328F7" w14:textId="77777777" w:rsidR="00D80E32" w:rsidRDefault="00D80E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9762B9" w14:textId="77777777" w:rsidR="00D80E32" w:rsidRDefault="00D80E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B328A0" w14:textId="77777777" w:rsidR="00D80E32" w:rsidRDefault="00D80E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2A5EAA" w14:textId="77777777" w:rsidR="00D80E32" w:rsidRDefault="00D80E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7E5FBF" w14:textId="77777777" w:rsidR="00D80E32" w:rsidRDefault="00D80E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2C00E0" w14:textId="77777777" w:rsidR="00D80E32" w:rsidRDefault="00D80E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2A46BA" w14:textId="77777777" w:rsidR="00D80E32" w:rsidRDefault="00D80E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4E80DA2" w14:textId="77777777" w:rsidR="00D80E32" w:rsidRDefault="00D80E32">
            <w:pPr>
              <w:pStyle w:val="ProductList-TableBody"/>
              <w:jc w:val="center"/>
            </w:pPr>
          </w:p>
        </w:tc>
      </w:tr>
      <w:tr w:rsidR="00D80E32" w14:paraId="3843BCCE" w14:textId="77777777">
        <w:tc>
          <w:tcPr>
            <w:tcW w:w="4660" w:type="dxa"/>
            <w:tcBorders>
              <w:top w:val="dashed" w:sz="4" w:space="0" w:color="BFBFBF"/>
              <w:left w:val="single" w:sz="4" w:space="0" w:color="FFFFFF"/>
              <w:bottom w:val="dashed" w:sz="4" w:space="0" w:color="BFBFBF"/>
              <w:right w:val="single" w:sz="4" w:space="0" w:color="FFFFFF"/>
            </w:tcBorders>
          </w:tcPr>
          <w:p w14:paraId="3AECB8EE" w14:textId="77777777" w:rsidR="00D80E32" w:rsidRDefault="00B50EA9">
            <w:pPr>
              <w:pStyle w:val="ProductList-TableBody"/>
            </w:pPr>
            <w:r>
              <w:t>SQL Server Enterprise Core (packs de 2 Licences par Cœur)</w:t>
            </w:r>
            <w:r>
              <w:fldChar w:fldCharType="begin"/>
            </w:r>
            <w:r>
              <w:instrText xml:space="preserve"> XE "SQL Server Enterprise Core (packs de 2 Licences par Cœur)"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67F42E7" w14:textId="77777777" w:rsidR="00D80E32" w:rsidRDefault="00D80E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36537C" w14:textId="77777777" w:rsidR="00D80E32" w:rsidRDefault="00D80E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2DA565" w14:textId="77777777" w:rsidR="00D80E32" w:rsidRDefault="00D80E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2EFC84" w14:textId="77777777" w:rsidR="00D80E32" w:rsidRDefault="00D80E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9A3249" w14:textId="77777777" w:rsidR="00D80E32" w:rsidRDefault="00D80E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880EA8" w14:textId="77777777" w:rsidR="00D80E32" w:rsidRDefault="00D80E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A731DA" w14:textId="77777777" w:rsidR="00D80E32" w:rsidRDefault="00D80E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304478" w14:textId="77777777" w:rsidR="00D80E32" w:rsidRDefault="00D80E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4BFAC5A" w14:textId="77777777" w:rsidR="00D80E32" w:rsidRDefault="00D80E32">
            <w:pPr>
              <w:pStyle w:val="ProductList-TableBody"/>
              <w:jc w:val="center"/>
            </w:pPr>
          </w:p>
        </w:tc>
      </w:tr>
      <w:tr w:rsidR="00D80E32" w14:paraId="492297FD" w14:textId="77777777">
        <w:tc>
          <w:tcPr>
            <w:tcW w:w="4660" w:type="dxa"/>
            <w:tcBorders>
              <w:top w:val="dashed" w:sz="4" w:space="0" w:color="BFBFBF"/>
              <w:left w:val="single" w:sz="4" w:space="0" w:color="FFFFFF"/>
              <w:bottom w:val="dashed" w:sz="4" w:space="0" w:color="BFBFBF"/>
              <w:right w:val="single" w:sz="4" w:space="0" w:color="FFFFFF"/>
            </w:tcBorders>
          </w:tcPr>
          <w:p w14:paraId="19AF08F3" w14:textId="77777777" w:rsidR="00D80E32" w:rsidRDefault="00B50EA9">
            <w:pPr>
              <w:pStyle w:val="ProductList-TableBody"/>
            </w:pPr>
            <w:r>
              <w:t>SQL Server Big Data Node (pack de 2 Licences par Cœur)</w:t>
            </w:r>
            <w:r>
              <w:fldChar w:fldCharType="begin"/>
            </w:r>
            <w:r>
              <w:instrText xml:space="preserve"> XE "SQL Server Big Data Node (pack de 2 Licences par Cœur)"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AF70B25" w14:textId="77777777" w:rsidR="00D80E32" w:rsidRDefault="00D80E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73857A" w14:textId="77777777" w:rsidR="00D80E32" w:rsidRDefault="00D80E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D456B0" w14:textId="77777777" w:rsidR="00D80E32" w:rsidRDefault="00D80E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0E6EB6" w14:textId="77777777" w:rsidR="00D80E32" w:rsidRDefault="00D80E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BA0E9D" w14:textId="77777777" w:rsidR="00D80E32" w:rsidRDefault="00D80E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CF765A" w14:textId="77777777" w:rsidR="00D80E32" w:rsidRDefault="00D80E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FC21F4" w14:textId="77777777" w:rsidR="00D80E32" w:rsidRDefault="00D80E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AF5D83" w14:textId="77777777" w:rsidR="00D80E32" w:rsidRDefault="00D80E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FA35C8E" w14:textId="77777777" w:rsidR="00D80E32" w:rsidRDefault="00D80E32">
            <w:pPr>
              <w:pStyle w:val="ProductList-TableBody"/>
              <w:jc w:val="center"/>
            </w:pPr>
          </w:p>
        </w:tc>
      </w:tr>
      <w:tr w:rsidR="00D80E32" w14:paraId="5C01F2FE" w14:textId="77777777">
        <w:tc>
          <w:tcPr>
            <w:tcW w:w="4660" w:type="dxa"/>
            <w:tcBorders>
              <w:top w:val="dashed" w:sz="4" w:space="0" w:color="BFBFBF"/>
              <w:left w:val="single" w:sz="4" w:space="0" w:color="FFFFFF"/>
              <w:bottom w:val="dashed" w:sz="4" w:space="0" w:color="BFBFBF"/>
              <w:right w:val="single" w:sz="4" w:space="0" w:color="FFFFFF"/>
            </w:tcBorders>
          </w:tcPr>
          <w:p w14:paraId="4F2DAE09" w14:textId="77777777" w:rsidR="00D80E32" w:rsidRDefault="00B50EA9">
            <w:pPr>
              <w:pStyle w:val="ProductList-TableBody"/>
            </w:pPr>
            <w:r>
              <w:t>Windows Server Standard (packs de 8 Licences par Cœur)</w:t>
            </w:r>
            <w:r>
              <w:fldChar w:fldCharType="begin"/>
            </w:r>
            <w:r>
              <w:instrText xml:space="preserve"> XE "Windows Server Standard (packs de 8 Licences par Cœur)"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67A630B" w14:textId="77777777" w:rsidR="00D80E32" w:rsidRDefault="00D80E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365352" w14:textId="77777777" w:rsidR="00D80E32" w:rsidRDefault="00D80E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273EB6" w14:textId="77777777" w:rsidR="00D80E32" w:rsidRDefault="00D80E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9DC8BA" w14:textId="77777777" w:rsidR="00D80E32" w:rsidRDefault="00D80E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2A3DBF" w14:textId="77777777" w:rsidR="00D80E32" w:rsidRDefault="00D80E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8F8861" w14:textId="77777777" w:rsidR="00D80E32" w:rsidRDefault="00D80E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6FA95D" w14:textId="77777777" w:rsidR="00D80E32" w:rsidRDefault="00D80E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C12121" w14:textId="77777777" w:rsidR="00D80E32" w:rsidRDefault="00D80E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D20BD11" w14:textId="77777777" w:rsidR="00D80E32" w:rsidRDefault="00D80E32">
            <w:pPr>
              <w:pStyle w:val="ProductList-TableBody"/>
              <w:jc w:val="center"/>
            </w:pPr>
          </w:p>
        </w:tc>
      </w:tr>
      <w:tr w:rsidR="00D80E32" w14:paraId="4B5937F4" w14:textId="77777777">
        <w:tc>
          <w:tcPr>
            <w:tcW w:w="4660" w:type="dxa"/>
            <w:tcBorders>
              <w:top w:val="dashed" w:sz="4" w:space="0" w:color="BFBFBF"/>
              <w:left w:val="single" w:sz="4" w:space="0" w:color="FFFFFF"/>
              <w:bottom w:val="dashed" w:sz="4" w:space="0" w:color="BFBFBF"/>
              <w:right w:val="single" w:sz="4" w:space="0" w:color="FFFFFF"/>
            </w:tcBorders>
          </w:tcPr>
          <w:p w14:paraId="51D3CE7E" w14:textId="77777777" w:rsidR="00D80E32" w:rsidRDefault="00B50EA9">
            <w:pPr>
              <w:pStyle w:val="ProductList-TableBody"/>
            </w:pPr>
            <w:r>
              <w:t>CAL Windows Server</w:t>
            </w:r>
            <w:r>
              <w:fldChar w:fldCharType="begin"/>
            </w:r>
            <w:r>
              <w:instrText xml:space="preserve"> XE "CAL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5A597E8" w14:textId="77777777" w:rsidR="00D80E32" w:rsidRDefault="00D80E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C17AD7" w14:textId="77777777" w:rsidR="00D80E32" w:rsidRDefault="00D80E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9288F6" w14:textId="77777777" w:rsidR="00D80E32" w:rsidRDefault="00D80E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9D0CC7" w14:textId="77777777" w:rsidR="00D80E32" w:rsidRDefault="00D80E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FFE5BE" w14:textId="77777777" w:rsidR="00D80E32" w:rsidRDefault="00D80E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1D6D62" w14:textId="77777777" w:rsidR="00D80E32" w:rsidRDefault="00D80E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FA3941" w14:textId="77777777" w:rsidR="00D80E32" w:rsidRDefault="00D80E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734C74" w14:textId="77777777" w:rsidR="00D80E32" w:rsidRDefault="00D80E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348CFCF" w14:textId="77777777" w:rsidR="00D80E32" w:rsidRDefault="00D80E32">
            <w:pPr>
              <w:pStyle w:val="ProductList-TableBody"/>
              <w:jc w:val="center"/>
            </w:pPr>
          </w:p>
        </w:tc>
      </w:tr>
      <w:tr w:rsidR="00D80E32" w14:paraId="0735F420" w14:textId="77777777">
        <w:tc>
          <w:tcPr>
            <w:tcW w:w="4660" w:type="dxa"/>
            <w:tcBorders>
              <w:top w:val="dashed" w:sz="4" w:space="0" w:color="BFBFBF"/>
              <w:left w:val="single" w:sz="4" w:space="0" w:color="FFFFFF"/>
              <w:bottom w:val="dashed" w:sz="4" w:space="0" w:color="BFBFBF"/>
              <w:right w:val="single" w:sz="4" w:space="0" w:color="FFFFFF"/>
            </w:tcBorders>
          </w:tcPr>
          <w:p w14:paraId="38C459F1" w14:textId="77777777" w:rsidR="00D80E32" w:rsidRDefault="00B50EA9">
            <w:pPr>
              <w:pStyle w:val="ProductList-TableBody"/>
            </w:pPr>
            <w:r>
              <w:t>CAL Services Bureau à Distance pour Windows Server (Utilisateur)</w:t>
            </w:r>
            <w:r>
              <w:fldChar w:fldCharType="begin"/>
            </w:r>
            <w:r>
              <w:instrText xml:space="preserve"> XE "CAL Services Bureau à Distance pour Windows Server (Utilisateur)"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FBB4545" w14:textId="77777777" w:rsidR="00D80E32" w:rsidRDefault="00D80E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5D564A" w14:textId="77777777" w:rsidR="00D80E32" w:rsidRDefault="00D80E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C40FC7" w14:textId="77777777" w:rsidR="00D80E32" w:rsidRDefault="00D80E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9E164A" w14:textId="77777777" w:rsidR="00D80E32" w:rsidRDefault="00D80E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C9FC49" w14:textId="77777777" w:rsidR="00D80E32" w:rsidRDefault="00D80E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E04978" w14:textId="77777777" w:rsidR="00D80E32" w:rsidRDefault="00D80E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6F6F56" w14:textId="77777777" w:rsidR="00D80E32" w:rsidRDefault="00D80E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0F2210" w14:textId="77777777" w:rsidR="00D80E32" w:rsidRDefault="00D80E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B9AA843" w14:textId="77777777" w:rsidR="00D80E32" w:rsidRDefault="00D80E32">
            <w:pPr>
              <w:pStyle w:val="ProductList-TableBody"/>
              <w:jc w:val="center"/>
            </w:pPr>
          </w:p>
        </w:tc>
      </w:tr>
      <w:tr w:rsidR="00D80E32" w14:paraId="6A35A810" w14:textId="77777777">
        <w:tc>
          <w:tcPr>
            <w:tcW w:w="4660" w:type="dxa"/>
            <w:tcBorders>
              <w:top w:val="dashed" w:sz="4" w:space="0" w:color="BFBFBF"/>
              <w:left w:val="single" w:sz="4" w:space="0" w:color="FFFFFF"/>
              <w:bottom w:val="dashed" w:sz="4" w:space="0" w:color="BFBFBF"/>
              <w:right w:val="single" w:sz="4" w:space="0" w:color="FFFFFF"/>
            </w:tcBorders>
          </w:tcPr>
          <w:p w14:paraId="3BE324AD" w14:textId="77777777" w:rsidR="00D80E32" w:rsidRDefault="00B50EA9">
            <w:pPr>
              <w:pStyle w:val="ProductList-TableBody"/>
            </w:pPr>
            <w:r>
              <w:t>CAL Services AD RMS de Windows Server</w:t>
            </w:r>
            <w:r>
              <w:fldChar w:fldCharType="begin"/>
            </w:r>
            <w:r>
              <w:instrText xml:space="preserve"> XE "CAL Services AD RMS de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402CB68" w14:textId="77777777" w:rsidR="00D80E32" w:rsidRDefault="00D80E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41FDFE" w14:textId="77777777" w:rsidR="00D80E32" w:rsidRDefault="00D80E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B9CF5D" w14:textId="77777777" w:rsidR="00D80E32" w:rsidRDefault="00D80E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5517AC" w14:textId="77777777" w:rsidR="00D80E32" w:rsidRDefault="00D80E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7A091D" w14:textId="77777777" w:rsidR="00D80E32" w:rsidRDefault="00D80E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BC5908" w14:textId="77777777" w:rsidR="00D80E32" w:rsidRDefault="00D80E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B043ED" w14:textId="77777777" w:rsidR="00D80E32" w:rsidRDefault="00D80E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2AB889" w14:textId="77777777" w:rsidR="00D80E32" w:rsidRDefault="00D80E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CF626A6" w14:textId="77777777" w:rsidR="00D80E32" w:rsidRDefault="00D80E32">
            <w:pPr>
              <w:pStyle w:val="ProductList-TableBody"/>
              <w:jc w:val="center"/>
            </w:pPr>
          </w:p>
        </w:tc>
      </w:tr>
    </w:tbl>
    <w:p w14:paraId="277D4E06" w14:textId="77777777" w:rsidR="00D80E32" w:rsidRDefault="00B50EA9">
      <w:pPr>
        <w:pStyle w:val="ProductList-Body"/>
      </w:pPr>
      <w:r>
        <w:rPr>
          <w:i/>
        </w:rPr>
        <w:t>Les licences ci-dessus seront également disponibles via le Contrat Client Microsoft</w:t>
      </w:r>
      <w:r>
        <w:t>.</w:t>
      </w:r>
    </w:p>
    <w:p w14:paraId="0D26F85A" w14:textId="77777777" w:rsidR="00D80E32" w:rsidRDefault="00B50EA9">
      <w:pPr>
        <w:pStyle w:val="ProductList-Offering1SubSection"/>
        <w:outlineLvl w:val="2"/>
      </w:pPr>
      <w:bookmarkStart w:id="249" w:name="_Sec1248"/>
      <w:r>
        <w:t>2. Conditions des Produits</w:t>
      </w:r>
      <w:bookmarkEnd w:id="249"/>
    </w:p>
    <w:tbl>
      <w:tblPr>
        <w:tblStyle w:val="PURTable"/>
        <w:tblW w:w="0" w:type="dxa"/>
        <w:tblLook w:val="04A0" w:firstRow="1" w:lastRow="0" w:firstColumn="1" w:lastColumn="0" w:noHBand="0" w:noVBand="1"/>
      </w:tblPr>
      <w:tblGrid>
        <w:gridCol w:w="3638"/>
        <w:gridCol w:w="3648"/>
        <w:gridCol w:w="3630"/>
      </w:tblGrid>
      <w:tr w:rsidR="00D80E32" w14:paraId="116C25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1242B4" w14:textId="77777777" w:rsidR="00D80E32" w:rsidRDefault="00B50EA9">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6">
              <w:r>
                <w:rPr>
                  <w:color w:val="00467F"/>
                  <w:u w:val="single"/>
                </w:rPr>
                <w:t>OST</w:t>
              </w:r>
            </w:hyperlink>
            <w:r>
              <w:t xml:space="preserve"> (lorsqu'il est déployé sur les Serveurs Clients : </w:t>
            </w:r>
            <w:hyperlink w:anchor="_Sec537">
              <w:r>
                <w:rPr>
                  <w:color w:val="00467F"/>
                  <w:u w:val="single"/>
                </w:rPr>
                <w:t>Universelles</w:t>
              </w:r>
            </w:hyperlink>
            <w:r>
              <w:t xml:space="preserve">, </w:t>
            </w:r>
            <w:hyperlink w:anchor="_Sec543">
              <w:r>
                <w:rPr>
                  <w:color w:val="00467F"/>
                  <w:u w:val="single"/>
                </w:rPr>
                <w:t>Par Cœur</w:t>
              </w:r>
            </w:hyperlink>
            <w:r>
              <w:t xml:space="preserve"> – SQL, </w:t>
            </w:r>
            <w:hyperlink w:anchor="_Sec541">
              <w:r>
                <w:rPr>
                  <w:color w:val="00467F"/>
                  <w:u w:val="single"/>
                </w:rPr>
                <w:t>Par Cœur/CAL</w:t>
              </w:r>
            </w:hyperlink>
            <w:r>
              <w:t xml:space="preserve"> – Serveur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95BB18" w14:textId="77777777" w:rsidR="00D80E32" w:rsidRDefault="00B50EA9">
            <w:pPr>
              <w:pStyle w:val="ProductList-TableBody"/>
            </w:pPr>
            <w:r>
              <w:rPr>
                <w:color w:val="404040"/>
              </w:rPr>
              <w:t>Groupe de Produits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378166" w14:textId="77777777" w:rsidR="00D80E32" w:rsidRDefault="00B50EA9">
            <w:pPr>
              <w:pStyle w:val="ProductList-TableBody"/>
            </w:pPr>
            <w:r>
              <w:rPr>
                <w:color w:val="404040"/>
              </w:rPr>
              <w:t>Éligible à l’Extension de Durée : N/A</w:t>
            </w:r>
          </w:p>
        </w:tc>
      </w:tr>
      <w:tr w:rsidR="00D80E32" w14:paraId="41403D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D84AE" w14:textId="77777777" w:rsidR="00D80E32" w:rsidRDefault="00B50EA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80192" w14:textId="77777777" w:rsidR="00D80E32" w:rsidRDefault="00B50EA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10958" w14:textId="77777777" w:rsidR="00D80E32" w:rsidRDefault="00B50EA9">
            <w:pPr>
              <w:pStyle w:val="ProductList-TableBody"/>
            </w:pPr>
            <w:r>
              <w:rPr>
                <w:color w:val="404040"/>
              </w:rPr>
              <w:t>Promotions : N/A</w:t>
            </w:r>
          </w:p>
        </w:tc>
      </w:tr>
      <w:tr w:rsidR="00D80E32" w14:paraId="73C798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42ABF" w14:textId="77777777" w:rsidR="00D80E32" w:rsidRDefault="00B50EA9">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8B3A8" w14:textId="77777777" w:rsidR="00D80E32" w:rsidRDefault="00B50EA9">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11ECF" w14:textId="77777777" w:rsidR="00D80E32" w:rsidRDefault="00B50EA9">
            <w:pPr>
              <w:pStyle w:val="ProductList-TableBody"/>
            </w:pPr>
            <w:r>
              <w:rPr>
                <w:color w:val="404040"/>
              </w:rPr>
              <w:t>Éligible à Réduction (SCE) : N/A</w:t>
            </w:r>
          </w:p>
        </w:tc>
      </w:tr>
      <w:tr w:rsidR="00D80E32" w14:paraId="23650B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08F41" w14:textId="77777777" w:rsidR="00D80E32" w:rsidRDefault="00B50EA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486DC" w14:textId="77777777" w:rsidR="00D80E32" w:rsidRDefault="00B50EA9">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65C05" w14:textId="77777777" w:rsidR="00D80E32" w:rsidRDefault="00D80E32">
            <w:pPr>
              <w:pStyle w:val="ProductList-TableBody"/>
            </w:pPr>
          </w:p>
        </w:tc>
      </w:tr>
    </w:tbl>
    <w:p w14:paraId="766B8621" w14:textId="77777777" w:rsidR="00D80E32" w:rsidRDefault="00D80E32">
      <w:pPr>
        <w:pStyle w:val="ProductList-Body"/>
      </w:pPr>
    </w:p>
    <w:p w14:paraId="1605A1B1" w14:textId="77777777" w:rsidR="00D80E32" w:rsidRDefault="00B50EA9">
      <w:pPr>
        <w:pStyle w:val="ProductList-ClauseHeading"/>
        <w:outlineLvl w:val="3"/>
      </w:pPr>
      <w:r>
        <w:t>2.1 Droits de Mise à jour de Version</w:t>
      </w:r>
    </w:p>
    <w:p w14:paraId="7118C6F5" w14:textId="77777777" w:rsidR="00D80E32" w:rsidRDefault="00B50EA9">
      <w:pPr>
        <w:pStyle w:val="ProductList-Body"/>
      </w:pPr>
      <w:r>
        <w:t xml:space="preserve">Les Clients disposant d’Abonnements Serveur pour Azure peuvent utiliser les nouvelles versions publiées pendant la période d’abonnement, sous réserve des Droits d’Utilisation en vigueur au moment de la mise sur le marché de ces nouvelles versions. De même, les Abonnements Licence Connecteur Externe (External Connector) et CAL pour Azure permettent d’accéder aux nouvelles versions du logiciel correspondant publiées pendant la durée de l’abonnement. </w:t>
      </w:r>
    </w:p>
    <w:p w14:paraId="5E95A607" w14:textId="77777777" w:rsidR="00D80E32" w:rsidRDefault="00D80E32">
      <w:pPr>
        <w:pStyle w:val="ProductList-Body"/>
      </w:pPr>
    </w:p>
    <w:p w14:paraId="2E0F52A8" w14:textId="77777777" w:rsidR="00D80E32" w:rsidRDefault="00B50EA9">
      <w:pPr>
        <w:pStyle w:val="ProductList-ClauseHeading"/>
        <w:outlineLvl w:val="3"/>
      </w:pPr>
      <w:r>
        <w:t>2.2 Options de déploiement pour Windows Server</w:t>
      </w:r>
    </w:p>
    <w:p w14:paraId="1CE2B107" w14:textId="77777777" w:rsidR="00D80E32" w:rsidRDefault="00B50EA9">
      <w:pPr>
        <w:pStyle w:val="ProductList-SubClauseHeading"/>
        <w:outlineLvl w:val="4"/>
      </w:pPr>
      <w:r>
        <w:t>2.2.1 Utilisation des Logiciels sur Microsoft Azure</w:t>
      </w:r>
    </w:p>
    <w:p w14:paraId="3FAE23A6" w14:textId="77777777" w:rsidR="00D80E32" w:rsidRDefault="00B50EA9">
      <w:pPr>
        <w:pStyle w:val="ProductList-BodyIndented"/>
      </w:pPr>
      <w:r>
        <w:t xml:space="preserve">Si le Client utilise des Machines Virtuelles Windows Server sur Microsoft Azure, le Client ne sera pas facturé pour l’utilisation de Windows Server, mais devra tout de même s’acquitter du coût du calcul (l’« Instance de Base »). Les Clients doivent mentionner qu’ils utilisent Windows Server dans le cadre d’Azure Hybrid Benefit pour Windows Server lors de la création ou de la configuration d’une machine virtuelle sur Azure. Les </w:t>
      </w:r>
      <w:hyperlink r:id="rId117">
        <w:r>
          <w:rPr>
            <w:color w:val="00467F"/>
            <w:u w:val="single"/>
          </w:rPr>
          <w:t>Conditions des Services en Ligne</w:t>
        </w:r>
      </w:hyperlink>
      <w:r>
        <w:t xml:space="preserve"> régissent l’utilisation de Windows Server sur Azure. Chaque ensemble de seize (16) licences par cœur permet au Client d’utiliser Windows Server sur Microsoft Azure sur seize (16) Cœurs Virtuels maximum, alloués à un maximum de deux Instances de Base Azure. Chaque ensemble supplémentaire de huit (8) licences par cœur permet d’utiliser jusqu’à huit (8) Cœurs Virtuels supplémentaires sur une Instance de Base. Pendant la durée de sa souscription, le Client peut également utiliser les abonnements CAL RDS pour Azure avec Windows Server sur Azure afin de permettre l’accès à la fonctionnalité RDS ou à une interface utilisateur graphique hébergée sur Windows Server à l’aide de la fonctionnalité RDS ou d’une autre technologie.</w:t>
      </w:r>
    </w:p>
    <w:p w14:paraId="169A636F" w14:textId="77777777" w:rsidR="00D80E32" w:rsidRDefault="00D80E32">
      <w:pPr>
        <w:pStyle w:val="ProductList-BodyIndented"/>
      </w:pPr>
    </w:p>
    <w:p w14:paraId="3BE561C8" w14:textId="77777777" w:rsidR="00D80E32" w:rsidRDefault="00B50EA9">
      <w:pPr>
        <w:pStyle w:val="ProductList-SubClauseHeading"/>
        <w:outlineLvl w:val="4"/>
      </w:pPr>
      <w:r>
        <w:t>2.2.2 Utilisation du logiciel sur les Serveurs du Client</w:t>
      </w:r>
    </w:p>
    <w:p w14:paraId="69E501EE" w14:textId="77777777" w:rsidR="00D80E32" w:rsidRDefault="00B50EA9">
      <w:pPr>
        <w:pStyle w:val="ProductList-BodyIndented"/>
      </w:pPr>
      <w:r>
        <w:t xml:space="preserve">Le Client peut également utiliser Windows Server sur ses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Excepté comme indiqué dans la section « Déplacement des Charges de Travail du Serveur vers Azure », les licences ne peuvent pas être attribuées simultanément sur Azure.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d’Abonnement Windows Server Standard, CAL d’Abonnement et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Connecteur Externe offrent les mêmes droits que les autres licences en volume par cœur, CAL et Licences Connecteur Externe Windows Server Standard, respectivement, sous réserve des mêmes conditions générales, comme indiqué dans les « Droits d’Utilisation » dans l’entrée de produit Windows Server de la version la plus récente des Conditions relatives aux Produits. Pendant la durée de sa souscription, le Client dispose en outre de droits équivalents aux droits accordés aux clients SA dans le cadre de l’Auto-hébergement, la Récupération en cas de Sinistre et les mises sur le marché Semestrielles du Circuit de Distribution (en fonction de la disponibilité). L’utilisation de ce logiciel est soumise aux mêmes conditions générales.</w:t>
      </w:r>
    </w:p>
    <w:p w14:paraId="11880438" w14:textId="77777777" w:rsidR="00D80E32" w:rsidRDefault="00D80E32">
      <w:pPr>
        <w:pStyle w:val="ProductList-BodyIndented"/>
      </w:pPr>
    </w:p>
    <w:p w14:paraId="2A169C61" w14:textId="77777777" w:rsidR="00D80E32" w:rsidRDefault="00B50EA9">
      <w:pPr>
        <w:pStyle w:val="ProductList-SubClauseHeading"/>
        <w:outlineLvl w:val="4"/>
      </w:pPr>
      <w:r>
        <w:t>2.2.3 Déplacement des Charges de Travail du Serveur vers Azure</w:t>
      </w:r>
    </w:p>
    <w:p w14:paraId="407A0C61" w14:textId="77777777" w:rsidR="00D80E32" w:rsidRDefault="00B50EA9">
      <w:pPr>
        <w:pStyle w:val="ProductList-BodyIndented"/>
      </w:pPr>
      <w:r>
        <w:t xml:space="preserve">Le Client ne peut pas attribuer simultanément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d’Abonnement à Azure et aux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du Client, sauf ponctuellement, pour une période n’excédant pas 180 jours, afin de permettre au Client de migrer les charges de travail des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vers Azure. Selon la première des échéances entre la fin de la migration vers Azure ou le délai de 180 jours depuis le </w:t>
      </w:r>
      <w:r>
        <w:lastRenderedPageBreak/>
        <w:t xml:space="preserve">début de la migration,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seront considérées comme « attribuées à Azure ». Le Client peut par la suite réattribuer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à ses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à condition que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restent attribuées à Azure pour un minimum de 90 jours auparavant.</w:t>
      </w:r>
    </w:p>
    <w:p w14:paraId="2539C898" w14:textId="77777777" w:rsidR="00D80E32" w:rsidRDefault="00D80E32">
      <w:pPr>
        <w:pStyle w:val="ProductList-BodyIndented"/>
      </w:pPr>
    </w:p>
    <w:p w14:paraId="34D14384" w14:textId="77777777" w:rsidR="00D80E32" w:rsidRDefault="00B50EA9">
      <w:pPr>
        <w:pStyle w:val="ProductList-ClauseHeading"/>
        <w:outlineLvl w:val="3"/>
      </w:pPr>
      <w:r>
        <w:t>2.3 Options de déploiement pour SQL Server</w:t>
      </w:r>
    </w:p>
    <w:p w14:paraId="5B17DFB1" w14:textId="77777777" w:rsidR="00D80E32" w:rsidRDefault="00B50EA9">
      <w:pPr>
        <w:pStyle w:val="ProductList-SubClauseHeading"/>
        <w:outlineLvl w:val="4"/>
      </w:pPr>
      <w:r>
        <w:t>2.3.1 Utilisation des Logiciels sur Microsoft Azure</w:t>
      </w:r>
    </w:p>
    <w:p w14:paraId="3DED60BE" w14:textId="77777777" w:rsidR="00D80E32" w:rsidRDefault="00B50EA9">
      <w:pPr>
        <w:pStyle w:val="ProductList-BodyIndented"/>
      </w:pPr>
      <w:r>
        <w:t>Le Client peut utiliser les Services de Données Microsoft Azure identifiés dans le tableau ci-dessous dans les proportions indiquées. Si un client souhaite utiliser des Licences d’Abonnement pour consommer deux ou plusieurs Services de Données Microsoft Azure, un ensemble distinct de licences doit être attribué pour chaque service.</w:t>
      </w:r>
    </w:p>
    <w:tbl>
      <w:tblPr>
        <w:tblStyle w:val="PURTable0"/>
        <w:tblW w:w="0" w:type="dxa"/>
        <w:tblLook w:val="04A0" w:firstRow="1" w:lastRow="0" w:firstColumn="1" w:lastColumn="0" w:noHBand="0" w:noVBand="1"/>
      </w:tblPr>
      <w:tblGrid>
        <w:gridCol w:w="3134"/>
        <w:gridCol w:w="3778"/>
        <w:gridCol w:w="3644"/>
      </w:tblGrid>
      <w:tr w:rsidR="00D80E32" w14:paraId="346ACF48"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56A531E3" w14:textId="77777777" w:rsidR="00D80E32" w:rsidRDefault="00B50EA9">
            <w:pPr>
              <w:pStyle w:val="ProductList-TableBody"/>
            </w:pPr>
            <w:r>
              <w:rPr>
                <w:color w:val="FFFFFF"/>
              </w:rPr>
              <w:t>Licence éligible</w:t>
            </w:r>
          </w:p>
        </w:tc>
        <w:tc>
          <w:tcPr>
            <w:tcW w:w="4280" w:type="dxa"/>
            <w:tcBorders>
              <w:left w:val="single" w:sz="4" w:space="0" w:color="6E6E6E"/>
              <w:bottom w:val="none" w:sz="4" w:space="0" w:color="6E6E6E"/>
              <w:right w:val="single" w:sz="4" w:space="0" w:color="6E6E6E"/>
            </w:tcBorders>
            <w:shd w:val="clear" w:color="auto" w:fill="0070C0"/>
          </w:tcPr>
          <w:p w14:paraId="1A77BBA4" w14:textId="77777777" w:rsidR="00D80E32" w:rsidRDefault="00B50EA9">
            <w:pPr>
              <w:pStyle w:val="ProductList-TableBody"/>
            </w:pPr>
            <w:r>
              <w:rPr>
                <w:color w:val="FFFFFF"/>
              </w:rPr>
              <w:t>Service de Données Microsoft Azure</w:t>
            </w:r>
            <w:r>
              <w:rPr>
                <w:vertAlign w:val="superscript"/>
              </w:rPr>
              <w:t>1</w:t>
            </w:r>
          </w:p>
        </w:tc>
        <w:tc>
          <w:tcPr>
            <w:tcW w:w="4160" w:type="dxa"/>
            <w:tcBorders>
              <w:left w:val="single" w:sz="4" w:space="0" w:color="6E6E6E"/>
            </w:tcBorders>
            <w:shd w:val="clear" w:color="auto" w:fill="0070C0"/>
          </w:tcPr>
          <w:p w14:paraId="7E6644D0" w14:textId="77777777" w:rsidR="00D80E32" w:rsidRDefault="00B50EA9">
            <w:pPr>
              <w:pStyle w:val="ProductList-TableBody"/>
            </w:pPr>
            <w:r>
              <w:rPr>
                <w:color w:val="FFFFFF"/>
              </w:rPr>
              <w:t>Nombre de Licences éligibles par vCores Azure</w:t>
            </w:r>
          </w:p>
        </w:tc>
      </w:tr>
      <w:tr w:rsidR="00D80E32" w14:paraId="77302033" w14:textId="77777777">
        <w:tc>
          <w:tcPr>
            <w:tcW w:w="3540" w:type="dxa"/>
            <w:tcBorders>
              <w:left w:val="single" w:sz="4" w:space="0" w:color="6E6E6E"/>
              <w:bottom w:val="none" w:sz="4" w:space="0" w:color="6E6E6E"/>
              <w:right w:val="single" w:sz="4" w:space="0" w:color="6E6E6E"/>
            </w:tcBorders>
          </w:tcPr>
          <w:p w14:paraId="009ED068" w14:textId="77777777" w:rsidR="00D80E32" w:rsidRDefault="00B50EA9">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67ADD1B0" w14:textId="77777777" w:rsidR="00D80E32" w:rsidRDefault="00B50EA9">
            <w:pPr>
              <w:pStyle w:val="ProductList-TableBody"/>
            </w:pPr>
            <w:r>
              <w:t>Azure SQL Database (Instance Gérée, Pool Élastique et Base de Données Unique) – Usage Général</w:t>
            </w:r>
          </w:p>
        </w:tc>
        <w:tc>
          <w:tcPr>
            <w:tcW w:w="4160" w:type="dxa"/>
            <w:tcBorders>
              <w:left w:val="single" w:sz="4" w:space="0" w:color="6E6E6E"/>
              <w:bottom w:val="single" w:sz="4" w:space="0" w:color="6E6E6E"/>
              <w:right w:val="single" w:sz="4" w:space="0" w:color="6E6E6E"/>
            </w:tcBorders>
          </w:tcPr>
          <w:p w14:paraId="125237B7" w14:textId="77777777" w:rsidR="00D80E32" w:rsidRDefault="00B50EA9">
            <w:pPr>
              <w:pStyle w:val="ProductList-TableBody"/>
            </w:pPr>
            <w:r>
              <w:t>1 Licence Par Cœur pour 4 vCores</w:t>
            </w:r>
          </w:p>
        </w:tc>
      </w:tr>
      <w:tr w:rsidR="00D80E32" w14:paraId="6A8DC7B2" w14:textId="77777777">
        <w:tc>
          <w:tcPr>
            <w:tcW w:w="3540" w:type="dxa"/>
            <w:tcBorders>
              <w:top w:val="none" w:sz="4" w:space="0" w:color="6E6E6E"/>
              <w:left w:val="single" w:sz="4" w:space="0" w:color="6E6E6E"/>
              <w:bottom w:val="none" w:sz="4" w:space="0" w:color="6E6E6E"/>
            </w:tcBorders>
          </w:tcPr>
          <w:p w14:paraId="0C5031A0" w14:textId="77777777" w:rsidR="00D80E32" w:rsidRDefault="00D80E32">
            <w:pPr>
              <w:pStyle w:val="ProductList-TableBody"/>
            </w:pPr>
          </w:p>
        </w:tc>
        <w:tc>
          <w:tcPr>
            <w:tcW w:w="4280" w:type="dxa"/>
          </w:tcPr>
          <w:p w14:paraId="7B8C8C95" w14:textId="77777777" w:rsidR="00D80E32" w:rsidRDefault="00B50EA9">
            <w:pPr>
              <w:pStyle w:val="ProductList-TableBody"/>
            </w:pPr>
            <w:r>
              <w:t xml:space="preserve">Azure SQL Database (Instance Gérée, Pool Élastique et Base de Données Unique) – Critique </w:t>
            </w:r>
          </w:p>
        </w:tc>
        <w:tc>
          <w:tcPr>
            <w:tcW w:w="4160" w:type="dxa"/>
            <w:tcBorders>
              <w:top w:val="single" w:sz="4" w:space="0" w:color="6E6E6E"/>
              <w:bottom w:val="single" w:sz="4" w:space="0" w:color="6E6E6E"/>
              <w:right w:val="single" w:sz="4" w:space="0" w:color="6E6E6E"/>
            </w:tcBorders>
          </w:tcPr>
          <w:p w14:paraId="59FA1894" w14:textId="77777777" w:rsidR="00D80E32" w:rsidRDefault="00B50EA9">
            <w:pPr>
              <w:pStyle w:val="ProductList-TableBody"/>
            </w:pPr>
            <w:r>
              <w:t>1 Licence Par Cœur pour 1 vCores</w:t>
            </w:r>
          </w:p>
        </w:tc>
      </w:tr>
      <w:tr w:rsidR="00D80E32" w14:paraId="3ADFF518" w14:textId="77777777">
        <w:tc>
          <w:tcPr>
            <w:tcW w:w="3540" w:type="dxa"/>
            <w:tcBorders>
              <w:top w:val="none" w:sz="4" w:space="0" w:color="6E6E6E"/>
              <w:left w:val="single" w:sz="4" w:space="0" w:color="6E6E6E"/>
              <w:bottom w:val="none" w:sz="4" w:space="0" w:color="6E6E6E"/>
            </w:tcBorders>
          </w:tcPr>
          <w:p w14:paraId="5C32E103" w14:textId="77777777" w:rsidR="00D80E32" w:rsidRDefault="00D80E32">
            <w:pPr>
              <w:pStyle w:val="ProductList-TableBody"/>
            </w:pPr>
          </w:p>
        </w:tc>
        <w:tc>
          <w:tcPr>
            <w:tcW w:w="4280" w:type="dxa"/>
          </w:tcPr>
          <w:p w14:paraId="26EF18C4" w14:textId="77777777" w:rsidR="00D80E32" w:rsidRDefault="00B50EA9">
            <w:pPr>
              <w:pStyle w:val="ProductList-TableBody"/>
            </w:pPr>
            <w:r>
              <w:t>Azure SQL Database (Instance Gérée et Base de Données Unique) - Hyperscale</w:t>
            </w:r>
          </w:p>
        </w:tc>
        <w:tc>
          <w:tcPr>
            <w:tcW w:w="4160" w:type="dxa"/>
            <w:tcBorders>
              <w:top w:val="single" w:sz="4" w:space="0" w:color="6E6E6E"/>
              <w:bottom w:val="single" w:sz="4" w:space="0" w:color="6E6E6E"/>
              <w:right w:val="single" w:sz="4" w:space="0" w:color="6E6E6E"/>
            </w:tcBorders>
          </w:tcPr>
          <w:p w14:paraId="3D95E787" w14:textId="77777777" w:rsidR="00D80E32" w:rsidRDefault="00B50EA9">
            <w:pPr>
              <w:pStyle w:val="ProductList-TableBody"/>
            </w:pPr>
            <w:r>
              <w:t>1 Licence Par Cœur pour 4 vCores</w:t>
            </w:r>
          </w:p>
        </w:tc>
      </w:tr>
      <w:tr w:rsidR="00D80E32" w14:paraId="33EEFF12" w14:textId="77777777">
        <w:tc>
          <w:tcPr>
            <w:tcW w:w="3540" w:type="dxa"/>
            <w:tcBorders>
              <w:top w:val="none" w:sz="4" w:space="0" w:color="6E6E6E"/>
              <w:left w:val="single" w:sz="4" w:space="0" w:color="6E6E6E"/>
              <w:bottom w:val="none" w:sz="4" w:space="0" w:color="6E6E6E"/>
              <w:right w:val="single" w:sz="4" w:space="0" w:color="6E6E6E"/>
            </w:tcBorders>
          </w:tcPr>
          <w:p w14:paraId="3CCA6566" w14:textId="77777777" w:rsidR="00D80E32" w:rsidRDefault="00D80E32">
            <w:pPr>
              <w:pStyle w:val="ProductList-TableBody"/>
            </w:pPr>
          </w:p>
        </w:tc>
        <w:tc>
          <w:tcPr>
            <w:tcW w:w="4280" w:type="dxa"/>
            <w:tcBorders>
              <w:left w:val="single" w:sz="4" w:space="0" w:color="6E6E6E"/>
              <w:bottom w:val="single" w:sz="4" w:space="0" w:color="6E6E6E"/>
              <w:right w:val="single" w:sz="4" w:space="0" w:color="6E6E6E"/>
            </w:tcBorders>
          </w:tcPr>
          <w:p w14:paraId="3BA0BF10" w14:textId="77777777" w:rsidR="00D80E32" w:rsidRDefault="00B50EA9">
            <w:pPr>
              <w:pStyle w:val="ProductList-TableBody"/>
            </w:pPr>
            <w:r>
              <w:t>Azure Data Factory SQL Server Integration Services (Entreprise)</w:t>
            </w:r>
          </w:p>
        </w:tc>
        <w:tc>
          <w:tcPr>
            <w:tcW w:w="4160" w:type="dxa"/>
            <w:tcBorders>
              <w:top w:val="single" w:sz="4" w:space="0" w:color="6E6E6E"/>
              <w:left w:val="single" w:sz="4" w:space="0" w:color="6E6E6E"/>
              <w:bottom w:val="single" w:sz="4" w:space="0" w:color="6E6E6E"/>
              <w:right w:val="single" w:sz="4" w:space="0" w:color="6E6E6E"/>
            </w:tcBorders>
          </w:tcPr>
          <w:p w14:paraId="20CEADD1" w14:textId="77777777" w:rsidR="00D80E32" w:rsidRDefault="00B50EA9">
            <w:pPr>
              <w:pStyle w:val="ProductList-TableBody"/>
            </w:pPr>
            <w:r>
              <w:t>1 Licence Par Cœur pour 1 vCores</w:t>
            </w:r>
          </w:p>
        </w:tc>
      </w:tr>
      <w:tr w:rsidR="00D80E32" w14:paraId="1424FE8B" w14:textId="77777777">
        <w:tc>
          <w:tcPr>
            <w:tcW w:w="3540" w:type="dxa"/>
            <w:tcBorders>
              <w:top w:val="none" w:sz="4" w:space="0" w:color="6E6E6E"/>
              <w:left w:val="single" w:sz="4" w:space="0" w:color="6E6E6E"/>
              <w:bottom w:val="single" w:sz="4" w:space="0" w:color="6E6E6E"/>
              <w:right w:val="single" w:sz="4" w:space="0" w:color="6E6E6E"/>
            </w:tcBorders>
          </w:tcPr>
          <w:p w14:paraId="72BC2EB3" w14:textId="77777777" w:rsidR="00D80E32" w:rsidRDefault="00D80E32">
            <w:pPr>
              <w:pStyle w:val="ProductList-TableBody"/>
            </w:pPr>
          </w:p>
        </w:tc>
        <w:tc>
          <w:tcPr>
            <w:tcW w:w="4280" w:type="dxa"/>
            <w:tcBorders>
              <w:top w:val="single" w:sz="4" w:space="0" w:color="6E6E6E"/>
              <w:left w:val="single" w:sz="4" w:space="0" w:color="6E6E6E"/>
              <w:right w:val="single" w:sz="4" w:space="0" w:color="6E6E6E"/>
            </w:tcBorders>
          </w:tcPr>
          <w:p w14:paraId="38588F13" w14:textId="77777777" w:rsidR="00D80E32" w:rsidRDefault="00B50EA9">
            <w:pPr>
              <w:pStyle w:val="ProductList-TableBody"/>
            </w:pPr>
            <w:r>
              <w:t>Machines Virtuelles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3875A418" w14:textId="77777777" w:rsidR="00D80E32" w:rsidRDefault="00B50EA9">
            <w:pPr>
              <w:pStyle w:val="ProductList-TableBody"/>
            </w:pPr>
            <w:r>
              <w:t xml:space="preserve">1 Licence Par Cœur pour </w:t>
            </w:r>
            <w:r>
              <w:rPr>
                <w:vertAlign w:val="superscript"/>
              </w:rPr>
              <w:t>2</w:t>
            </w:r>
            <w:r>
              <w:t xml:space="preserve">  vCPU</w:t>
            </w:r>
          </w:p>
        </w:tc>
      </w:tr>
      <w:tr w:rsidR="00D80E32" w14:paraId="34582DF6" w14:textId="77777777">
        <w:tc>
          <w:tcPr>
            <w:tcW w:w="3540" w:type="dxa"/>
            <w:tcBorders>
              <w:top w:val="single" w:sz="4" w:space="0" w:color="6E6E6E"/>
              <w:left w:val="single" w:sz="4" w:space="0" w:color="6E6E6E"/>
              <w:bottom w:val="none" w:sz="4" w:space="0" w:color="6E6E6E"/>
            </w:tcBorders>
          </w:tcPr>
          <w:p w14:paraId="6A45DB75" w14:textId="77777777" w:rsidR="00D80E32" w:rsidRDefault="00B50EA9">
            <w:pPr>
              <w:pStyle w:val="ProductList-TableBody"/>
            </w:pPr>
            <w:r>
              <w:t>SQL Server Standard (Core)</w:t>
            </w:r>
          </w:p>
        </w:tc>
        <w:tc>
          <w:tcPr>
            <w:tcW w:w="4280" w:type="dxa"/>
          </w:tcPr>
          <w:p w14:paraId="150103DA" w14:textId="77777777" w:rsidR="00D80E32" w:rsidRDefault="00B50EA9">
            <w:pPr>
              <w:pStyle w:val="ProductList-TableBody"/>
            </w:pPr>
            <w:r>
              <w:t>Azure SQL Database (Instance Gérée, Pool Élastique et Base de Données Unique) – Usage Général</w:t>
            </w:r>
          </w:p>
        </w:tc>
        <w:tc>
          <w:tcPr>
            <w:tcW w:w="4160" w:type="dxa"/>
            <w:tcBorders>
              <w:top w:val="single" w:sz="4" w:space="0" w:color="6E6E6E"/>
              <w:bottom w:val="single" w:sz="4" w:space="0" w:color="6E6E6E"/>
              <w:right w:val="single" w:sz="4" w:space="0" w:color="6E6E6E"/>
            </w:tcBorders>
          </w:tcPr>
          <w:p w14:paraId="62FD8EB2" w14:textId="77777777" w:rsidR="00D80E32" w:rsidRDefault="00B50EA9">
            <w:pPr>
              <w:pStyle w:val="ProductList-TableBody"/>
            </w:pPr>
            <w:r>
              <w:t>1 Licence Par Cœur pour 1 vCores</w:t>
            </w:r>
          </w:p>
        </w:tc>
      </w:tr>
      <w:tr w:rsidR="00D80E32" w14:paraId="40BF7FFE" w14:textId="77777777">
        <w:tc>
          <w:tcPr>
            <w:tcW w:w="3540" w:type="dxa"/>
            <w:tcBorders>
              <w:top w:val="none" w:sz="4" w:space="0" w:color="6E6E6E"/>
              <w:left w:val="single" w:sz="4" w:space="0" w:color="6E6E6E"/>
              <w:bottom w:val="none" w:sz="4" w:space="0" w:color="6E6E6E"/>
            </w:tcBorders>
          </w:tcPr>
          <w:p w14:paraId="35E81467" w14:textId="77777777" w:rsidR="00D80E32" w:rsidRDefault="00D80E32">
            <w:pPr>
              <w:pStyle w:val="ProductList-TableBody"/>
            </w:pPr>
          </w:p>
        </w:tc>
        <w:tc>
          <w:tcPr>
            <w:tcW w:w="4280" w:type="dxa"/>
          </w:tcPr>
          <w:p w14:paraId="23638BB0" w14:textId="77777777" w:rsidR="00D80E32" w:rsidRDefault="00B50EA9">
            <w:pPr>
              <w:pStyle w:val="ProductList-TableBody"/>
            </w:pPr>
            <w:r>
              <w:t>Azure SQL Database (Instance Gérée et Base de Données Unique) - Hyperscale</w:t>
            </w:r>
          </w:p>
        </w:tc>
        <w:tc>
          <w:tcPr>
            <w:tcW w:w="4160" w:type="dxa"/>
            <w:tcBorders>
              <w:top w:val="single" w:sz="4" w:space="0" w:color="6E6E6E"/>
              <w:bottom w:val="single" w:sz="4" w:space="0" w:color="6E6E6E"/>
              <w:right w:val="single" w:sz="4" w:space="0" w:color="6E6E6E"/>
            </w:tcBorders>
          </w:tcPr>
          <w:p w14:paraId="3CF2915D" w14:textId="77777777" w:rsidR="00D80E32" w:rsidRDefault="00B50EA9">
            <w:pPr>
              <w:pStyle w:val="ProductList-TableBody"/>
            </w:pPr>
            <w:r>
              <w:t>1 Licence Par Cœur pour 1 vCores</w:t>
            </w:r>
          </w:p>
        </w:tc>
      </w:tr>
      <w:tr w:rsidR="00D80E32" w14:paraId="65E7B072" w14:textId="77777777">
        <w:tc>
          <w:tcPr>
            <w:tcW w:w="3540" w:type="dxa"/>
            <w:tcBorders>
              <w:top w:val="none" w:sz="4" w:space="0" w:color="6E6E6E"/>
              <w:left w:val="single" w:sz="4" w:space="0" w:color="6E6E6E"/>
              <w:bottom w:val="none" w:sz="4" w:space="0" w:color="6E6E6E"/>
              <w:right w:val="single" w:sz="4" w:space="0" w:color="6E6E6E"/>
            </w:tcBorders>
          </w:tcPr>
          <w:p w14:paraId="0D9DF9A2" w14:textId="77777777" w:rsidR="00D80E32" w:rsidRDefault="00D80E32">
            <w:pPr>
              <w:pStyle w:val="ProductList-TableBody"/>
            </w:pPr>
          </w:p>
        </w:tc>
        <w:tc>
          <w:tcPr>
            <w:tcW w:w="4280" w:type="dxa"/>
            <w:tcBorders>
              <w:left w:val="single" w:sz="4" w:space="0" w:color="6E6E6E"/>
              <w:bottom w:val="single" w:sz="4" w:space="0" w:color="6E6E6E"/>
              <w:right w:val="single" w:sz="4" w:space="0" w:color="6E6E6E"/>
            </w:tcBorders>
          </w:tcPr>
          <w:p w14:paraId="007E84D6" w14:textId="77777777" w:rsidR="00D80E32" w:rsidRDefault="00B50EA9">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10BAB613" w14:textId="77777777" w:rsidR="00D80E32" w:rsidRDefault="00B50EA9">
            <w:pPr>
              <w:pStyle w:val="ProductList-TableBody"/>
            </w:pPr>
            <w:r>
              <w:t>1 Licence par cœur : 1 vCore</w:t>
            </w:r>
          </w:p>
        </w:tc>
      </w:tr>
      <w:tr w:rsidR="00D80E32" w14:paraId="26ECDFDA" w14:textId="77777777">
        <w:tc>
          <w:tcPr>
            <w:tcW w:w="3540" w:type="dxa"/>
            <w:tcBorders>
              <w:top w:val="none" w:sz="4" w:space="0" w:color="6E6E6E"/>
              <w:left w:val="single" w:sz="4" w:space="0" w:color="6E6E6E"/>
              <w:bottom w:val="single" w:sz="4" w:space="0" w:color="6E6E6E"/>
              <w:right w:val="single" w:sz="4" w:space="0" w:color="6E6E6E"/>
            </w:tcBorders>
          </w:tcPr>
          <w:p w14:paraId="0468FDF1" w14:textId="77777777" w:rsidR="00D80E32" w:rsidRDefault="00D80E3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AE2AD5D" w14:textId="77777777" w:rsidR="00D80E32" w:rsidRDefault="00B50EA9">
            <w:pPr>
              <w:pStyle w:val="ProductList-TableBody"/>
            </w:pPr>
            <w:r>
              <w:t>Machines Virtuelles SQL Server Standard</w:t>
            </w:r>
          </w:p>
        </w:tc>
        <w:tc>
          <w:tcPr>
            <w:tcW w:w="4160" w:type="dxa"/>
            <w:tcBorders>
              <w:top w:val="single" w:sz="4" w:space="0" w:color="6E6E6E"/>
              <w:left w:val="single" w:sz="4" w:space="0" w:color="6E6E6E"/>
              <w:bottom w:val="single" w:sz="4" w:space="0" w:color="6E6E6E"/>
              <w:right w:val="single" w:sz="4" w:space="0" w:color="6E6E6E"/>
            </w:tcBorders>
          </w:tcPr>
          <w:p w14:paraId="7521A611" w14:textId="77777777" w:rsidR="00D80E32" w:rsidRDefault="00B50EA9">
            <w:pPr>
              <w:pStyle w:val="ProductList-TableBody"/>
            </w:pPr>
            <w:r>
              <w:t xml:space="preserve">1 Licence Par Cœur pour </w:t>
            </w:r>
            <w:r>
              <w:rPr>
                <w:vertAlign w:val="superscript"/>
              </w:rPr>
              <w:t>2</w:t>
            </w:r>
            <w:r>
              <w:t xml:space="preserve">  vCPU</w:t>
            </w:r>
          </w:p>
        </w:tc>
      </w:tr>
    </w:tbl>
    <w:p w14:paraId="68546378" w14:textId="77777777" w:rsidR="00D80E32" w:rsidRDefault="00B50EA9">
      <w:pPr>
        <w:pStyle w:val="ProductList-BodyIndented"/>
      </w:pPr>
      <w:r>
        <w:rPr>
          <w:i/>
          <w:vertAlign w:val="superscript"/>
        </w:rPr>
        <w:t>1</w:t>
      </w:r>
      <w:r>
        <w:rPr>
          <w:i/>
        </w:rPr>
        <w:t>Azure Hybrid Benefit n’est pas disponible dans l’édition du calcul sans serveur d’Azure SQL Database.</w:t>
      </w:r>
    </w:p>
    <w:p w14:paraId="0878D20E" w14:textId="77777777" w:rsidR="00D80E32" w:rsidRDefault="00B50EA9">
      <w:pPr>
        <w:pStyle w:val="ProductList-BodyIndented"/>
      </w:pPr>
      <w:r>
        <w:rPr>
          <w:i/>
          <w:vertAlign w:val="superscript"/>
        </w:rPr>
        <w:t>2</w:t>
      </w:r>
      <w:r>
        <w:rPr>
          <w:i/>
        </w:rPr>
        <w:t>Soumis aux exigences minimum de quatre Licences Par Cœur par Machine virtuelle.</w:t>
      </w:r>
    </w:p>
    <w:p w14:paraId="1E1F264D" w14:textId="77777777" w:rsidR="00D80E32" w:rsidRDefault="00D80E32">
      <w:pPr>
        <w:pStyle w:val="ProductList-BodyIndented"/>
      </w:pPr>
    </w:p>
    <w:p w14:paraId="2C0D08D4" w14:textId="77777777" w:rsidR="00D80E32" w:rsidRDefault="00B50EA9">
      <w:pPr>
        <w:pStyle w:val="ProductList-BodyIndented"/>
      </w:pPr>
      <w:r>
        <w:t xml:space="preserve">Le Client ne sera pas facturé pour l’utilisation d’un Service de Données Microsoft Azure, mais il devra quand même payer le coût du calcul (c’est-à-dire le tarif de base), du stockage et de la sauvegarde, ainsi que les E/S associées à son utilisation des services (selon le cas). Le Client doit mentionner qu’il utilise Azure SQL Database (Instance Gérée, Pool Élastique et Base de Données Unique), Azure Data Factory SQL Server Integration Services ou Machines Virtuelles SQL Server sous Azure Hybrid Benefit pour SQL Server lors de la configuration des charges de travail sur Azure. Les clients peuvent compléter ces charges de travail fonctionnant avec des services Azure entièrement mesurés.  </w:t>
      </w:r>
    </w:p>
    <w:p w14:paraId="0B1870FB" w14:textId="77777777" w:rsidR="00D80E32" w:rsidRDefault="00D80E32">
      <w:pPr>
        <w:pStyle w:val="ProductList-BodyIndented"/>
      </w:pPr>
    </w:p>
    <w:p w14:paraId="43B2F6FE" w14:textId="77777777" w:rsidR="00D80E32" w:rsidRDefault="00B50EA9">
      <w:pPr>
        <w:pStyle w:val="ProductList-SubClauseHeading"/>
        <w:outlineLvl w:val="4"/>
      </w:pPr>
      <w:r>
        <w:t>2.3.2 Droits de basculement pour SQL Server</w:t>
      </w:r>
    </w:p>
    <w:p w14:paraId="43BA55C0" w14:textId="77777777" w:rsidR="00D80E32" w:rsidRDefault="00B50EA9">
      <w:pPr>
        <w:pStyle w:val="ProductList-BodyIndented"/>
      </w:pPr>
      <w:r>
        <w:t xml:space="preserve">Lorsque des </w:t>
      </w:r>
      <w:r>
        <w:fldChar w:fldCharType="begin"/>
      </w:r>
      <w:r>
        <w:instrText xml:space="preserve"> AutoTextList   \s NoStyle \t "Licence désigne le droit de télécharger, d’installer, d’utiliser un Produit et d’y accéder." </w:instrText>
      </w:r>
      <w:r>
        <w:fldChar w:fldCharType="separate"/>
      </w:r>
      <w:r>
        <w:rPr>
          <w:color w:val="0563C1"/>
        </w:rPr>
        <w:t>Licenses</w:t>
      </w:r>
      <w:r>
        <w:fldChar w:fldCharType="end"/>
      </w:r>
      <w:r>
        <w:t xml:space="preserve"> d’Abonnement à SQL Server sont attribuées pour être utilisées avec une Machine Virtuelle SQL Server sur Azure, le Client est éligible à :</w:t>
      </w:r>
    </w:p>
    <w:p w14:paraId="5E787AAB" w14:textId="77777777" w:rsidR="00D80E32" w:rsidRDefault="00B50EA9" w:rsidP="00B50EA9">
      <w:pPr>
        <w:pStyle w:val="ProductList-Bullet"/>
        <w:numPr>
          <w:ilvl w:val="1"/>
          <w:numId w:val="47"/>
        </w:numPr>
      </w:pPr>
      <w:r>
        <w:t xml:space="preserve">Un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pour quelque objectif que ce soit, y compris la haute disponibilité ; et</w:t>
      </w:r>
    </w:p>
    <w:p w14:paraId="4F06DCBE" w14:textId="77777777" w:rsidR="00D80E32" w:rsidRDefault="00B50EA9" w:rsidP="00B50EA9">
      <w:pPr>
        <w:pStyle w:val="ProductList-Bullet"/>
        <w:numPr>
          <w:ilvl w:val="1"/>
          <w:numId w:val="47"/>
        </w:numPr>
      </w:pPr>
      <w:r>
        <w:t xml:space="preserve">Un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spécifiquement à des fins de récupération en cas de sinistre.</w:t>
      </w:r>
    </w:p>
    <w:p w14:paraId="554F5112" w14:textId="77777777" w:rsidR="00D80E32" w:rsidRDefault="00D80E32">
      <w:pPr>
        <w:pStyle w:val="ProductList-BodyIndented"/>
      </w:pPr>
    </w:p>
    <w:p w14:paraId="5EE5F687" w14:textId="77777777" w:rsidR="00D80E32" w:rsidRDefault="00B50EA9">
      <w:pPr>
        <w:pStyle w:val="ProductList-BodyIndented"/>
      </w:pPr>
      <w:r>
        <w:t xml:space="preserve">Le Client peut également exécuter simultanément la </w:t>
      </w:r>
      <w:r>
        <w:fldChar w:fldCharType="begin"/>
      </w:r>
      <w:r>
        <w:instrText xml:space="preserve"> AutoTextList   \s NoStyle \t "Charge de travail Principale désigne soit un OSE dans lequel des instances du logiciel serveur s'exécutent dans la section « Droits d’Utilisation » d'une entrée produit soit, dans le contexte des droits Azure Hybrid Benefit, dans une Machine Virtuelle SQL Server." </w:instrText>
      </w:r>
      <w:r>
        <w:fldChar w:fldCharType="separate"/>
      </w:r>
      <w:r>
        <w:rPr>
          <w:color w:val="0563C1"/>
        </w:rPr>
        <w:t>Charge de travail Principale</w:t>
      </w:r>
      <w:r>
        <w:fldChar w:fldCharType="end"/>
      </w:r>
      <w:r>
        <w:t xml:space="preserve"> et son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de récupération en cas de sinistre pour des tests de courte durée de récupération en cas de sinistre, pendant une semaine tous les quatre-vingt-dix (90) jours. Le Client peut effectuer les opérations suivantes liées à la maintenance pour tout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autorisé :</w:t>
      </w:r>
    </w:p>
    <w:p w14:paraId="372F94D3" w14:textId="77777777" w:rsidR="00D80E32" w:rsidRDefault="00B50EA9" w:rsidP="00B50EA9">
      <w:pPr>
        <w:pStyle w:val="ProductList-Bullet"/>
        <w:numPr>
          <w:ilvl w:val="1"/>
          <w:numId w:val="48"/>
        </w:numPr>
      </w:pPr>
      <w:r>
        <w:t xml:space="preserve">Vérifications de la cohérence de la base de données ou Checkdb </w:t>
      </w:r>
    </w:p>
    <w:p w14:paraId="376D3F31" w14:textId="77777777" w:rsidR="00D80E32" w:rsidRDefault="00B50EA9" w:rsidP="00B50EA9">
      <w:pPr>
        <w:pStyle w:val="ProductList-Bullet"/>
        <w:numPr>
          <w:ilvl w:val="1"/>
          <w:numId w:val="48"/>
        </w:numPr>
      </w:pPr>
      <w:r>
        <w:t xml:space="preserve">Journaux de sauvegarde </w:t>
      </w:r>
    </w:p>
    <w:p w14:paraId="751DFAC9" w14:textId="77777777" w:rsidR="00D80E32" w:rsidRDefault="00B50EA9" w:rsidP="00B50EA9">
      <w:pPr>
        <w:pStyle w:val="ProductList-Bullet"/>
        <w:numPr>
          <w:ilvl w:val="1"/>
          <w:numId w:val="48"/>
        </w:numPr>
      </w:pPr>
      <w:r>
        <w:t xml:space="preserve">Sauvegardes complètes </w:t>
      </w:r>
    </w:p>
    <w:p w14:paraId="1A2AF5DF" w14:textId="77777777" w:rsidR="00D80E32" w:rsidRDefault="00B50EA9" w:rsidP="00B50EA9">
      <w:pPr>
        <w:pStyle w:val="ProductList-Bullet"/>
        <w:numPr>
          <w:ilvl w:val="1"/>
          <w:numId w:val="48"/>
        </w:numPr>
      </w:pPr>
      <w:r>
        <w:t>Surveillance des données d'utilisation des ressources</w:t>
      </w:r>
    </w:p>
    <w:p w14:paraId="7D27216F" w14:textId="77777777" w:rsidR="00D80E32" w:rsidRDefault="00D80E32">
      <w:pPr>
        <w:pStyle w:val="ProductList-BodyIndented"/>
      </w:pPr>
    </w:p>
    <w:p w14:paraId="613A8CB8" w14:textId="77777777" w:rsidR="00D80E32" w:rsidRDefault="00B50EA9">
      <w:pPr>
        <w:pStyle w:val="ProductList-BodyIndented"/>
      </w:pPr>
      <w:r>
        <w:t xml:space="preserve">Les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autorisés pour la récupération en cas de sinistre doivent être asynchrones et manuels. Le nombre de licences qui seraient autrement nécessaires pour exécuter un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ne doit pas dépasser le nombre de licences requis pour la </w:t>
      </w:r>
      <w:r>
        <w:fldChar w:fldCharType="begin"/>
      </w:r>
      <w:r>
        <w:instrText xml:space="preserve"> AutoTextList   \s NoStyle \t "Charge de travail Principale désigne soit un OSE dans lequel des instances du logiciel serveur s'exécutent dans la section « Droits d’Utilisation » d'une entrée produit soit, dans le contexte des droits Azure Hybrid Benefit, dans une Machine Virtuelle SQL Server." </w:instrText>
      </w:r>
      <w:r>
        <w:fldChar w:fldCharType="separate"/>
      </w:r>
      <w:r>
        <w:rPr>
          <w:color w:val="0563C1"/>
        </w:rPr>
        <w:t>Charge de travail Principale</w:t>
      </w:r>
      <w:r>
        <w:fldChar w:fldCharType="end"/>
      </w:r>
      <w:r>
        <w:t xml:space="preserve"> correspondante. Les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ne peuvent pas fournir de données SQL Server à des utilisateurs ou à des dispositifs, ni exécuter des charges de travail SQL Server actives.</w:t>
      </w:r>
    </w:p>
    <w:p w14:paraId="1E35502E" w14:textId="77777777" w:rsidR="00D80E32" w:rsidRDefault="00D80E32">
      <w:pPr>
        <w:pStyle w:val="ProductList-BodyIndented"/>
      </w:pPr>
    </w:p>
    <w:p w14:paraId="7E51A64F" w14:textId="77777777" w:rsidR="00D80E32" w:rsidRDefault="00B50EA9">
      <w:pPr>
        <w:pStyle w:val="ProductList-SubClauseHeading"/>
        <w:outlineLvl w:val="4"/>
      </w:pPr>
      <w:r>
        <w:t>2.3.3 Utilisation du logiciel sur les Serveurs du Client</w:t>
      </w:r>
    </w:p>
    <w:p w14:paraId="1D662E58" w14:textId="77777777" w:rsidR="00D80E32" w:rsidRDefault="00B50EA9">
      <w:pPr>
        <w:pStyle w:val="ProductList-BodyIndented"/>
      </w:pPr>
      <w:r>
        <w:t xml:space="preserve">Le Client peut également utiliser SQL Server sur ses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Dans ce cas,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d’Abonnement SQL Server Standard et SQL Server Enterprise Core offrent les mêmes droits, respectivement, que les autres licences en volume par cœur SQL Server Standard et SQL Server Enterprise, sous réserve des mêmes conditions générales, comme indiqué dans les « Droits d’Utilisation » dans l’entrée de produit SQL Server de la version la plus récente des Conditions relatives aux Produits. Pendant la durée de sa souscription, le Client dispose en outre de droits équivalents aux droits accordés aux clients SA dans le cadre de l’Auto-hébergement, la Récupération en cas de Sinistre, la Mobilité de Licence Sur plusieurs Batteries de Serveurs, les Droits de Basculement et la Virtualisation illimitée* ainsi que les droits d’utilisation de Machine Learning Server pour Windows*, Machine Learning Server pour Linux*, Machine Learning pour Hadoop* et Power BI Report Server*. L’utilisation de ce logiciel est soumise aux mêmes conditions générales.</w:t>
      </w:r>
    </w:p>
    <w:p w14:paraId="740CB35E" w14:textId="77777777" w:rsidR="00D80E32" w:rsidRDefault="00B50EA9">
      <w:pPr>
        <w:pStyle w:val="ProductList-BodyIndented"/>
      </w:pPr>
      <w:r>
        <w:t>*Sous réserve de disponibilité. Droits applicables aux clients SQL Server Enterprise Core uniquement.</w:t>
      </w:r>
    </w:p>
    <w:p w14:paraId="264A0F57" w14:textId="77777777" w:rsidR="00D80E32" w:rsidRDefault="00D80E32">
      <w:pPr>
        <w:pStyle w:val="ProductList-BodyIndented"/>
      </w:pPr>
    </w:p>
    <w:p w14:paraId="023B4F8E" w14:textId="77777777" w:rsidR="00D80E32" w:rsidRDefault="00B50EA9">
      <w:pPr>
        <w:pStyle w:val="ProductList-SubClauseHeading"/>
        <w:outlineLvl w:val="4"/>
      </w:pPr>
      <w:r>
        <w:t>2.3.4 Déplacement des Charges de Travail du Serveur vers Azure</w:t>
      </w:r>
    </w:p>
    <w:p w14:paraId="3867B0FC" w14:textId="77777777" w:rsidR="00D80E32" w:rsidRDefault="00B50EA9">
      <w:pPr>
        <w:pStyle w:val="ProductList-BodyIndented"/>
      </w:pPr>
      <w:r>
        <w:t xml:space="preserve">Le Client ne peut pas attribuer simultanément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pour une utilisation sur Azure et attribuer les mêmes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à un de ses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sauf ponctuellement, pour une période n’excédant pas 180 jours, afin de permettre au Client de migrer ces charges de travail vers Azure. Selon la première des échéances entre la fin de la migration vers Azure ou le délai de 180 jours depuis le début de la migration,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seront considérées comme « attribuées à Azure ». Le Client peut par la suite réattribuer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à ses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à condition que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restent attribuées à Azure pour un minimum de 90 jours auparavant. </w:t>
      </w:r>
    </w:p>
    <w:p w14:paraId="7CFD8871" w14:textId="77777777" w:rsidR="00D80E32" w:rsidRDefault="00D80E32">
      <w:pPr>
        <w:pStyle w:val="ProductList-BodyIndented"/>
      </w:pPr>
    </w:p>
    <w:p w14:paraId="2568402D" w14:textId="77777777" w:rsidR="00D80E32" w:rsidRDefault="00B50EA9">
      <w:pPr>
        <w:pStyle w:val="ProductList-SubClauseHeading"/>
        <w:outlineLvl w:val="4"/>
      </w:pPr>
      <w:r>
        <w:t>2.3.5 Droits de virtualisation illimités SQL Server Enterprise Core sur Azure Dedicated Host</w:t>
      </w:r>
    </w:p>
    <w:p w14:paraId="2B72D232" w14:textId="77777777" w:rsidR="00D80E32" w:rsidRDefault="00B50EA9">
      <w:pPr>
        <w:pStyle w:val="ProductList-BodyIndented"/>
      </w:pPr>
      <w:r>
        <w:t xml:space="preserve">À titre d’exception aux conditions générales régissant l’attribution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et l’utilisation de SQL Server en vertu d’Azure Hybrid Benefit pour SQL Server, le Client peut utiliser SQL Server sur un nombre illimité de Machines Virtuelles sur un Serveur Azure Dedicated Host, à condition que le Client attribue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d’Abonnement SQL Server Enterprise Core pour tous les Cœurs Physiques disponibles pour le Client sur ce Serveur Azure Dedicated Host. L’utilisation simultanée sur Azure Dedicated Host et les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du Client est limitée à la même période de migration de 180 jours.</w:t>
      </w:r>
    </w:p>
    <w:p w14:paraId="6EF68574" w14:textId="77777777" w:rsidR="00D80E32" w:rsidRDefault="00D80E32">
      <w:pPr>
        <w:pStyle w:val="ProductList-BodyIndented"/>
      </w:pPr>
    </w:p>
    <w:p w14:paraId="026AA350" w14:textId="77777777" w:rsidR="00D80E32" w:rsidRDefault="00B50EA9">
      <w:pPr>
        <w:pStyle w:val="ProductList-ClauseHeading"/>
        <w:outlineLvl w:val="3"/>
      </w:pPr>
      <w:r>
        <w:t>2.4 SQL Server Big Data Nodes</w:t>
      </w:r>
    </w:p>
    <w:p w14:paraId="5007E464" w14:textId="77777777" w:rsidR="00D80E32" w:rsidRDefault="00B50EA9">
      <w:pPr>
        <w:pStyle w:val="ProductList-Body"/>
      </w:pPr>
      <w:r>
        <w:t xml:space="preserve">L'utilisation par le client de SQL Server Big Data Node est régie par les Droits d’Utilisation pour SQL Server Enterprise Core dans l’entrée de produit SQL Server, complété comme suit. Le Client ne peut utiliser des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SQL Big Data Node qu'avec un Nœud Principal. Un « Nœud Principal » est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acquis sous Licence par le Client pour exécuter SQL Server Standard Core ou SQL Server Enterprise Core au titre des Licences avec une SA ou avec des droits d’abonnement équivalents. Les droits suivants au titre de la SA s'appliquent en outre à l'utilisation des SQL Server Big Data Nodes par le Client utilisés sur un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 tiers sont soumis à la clause d'Infogérance. Dans cette définition, une partition matérielle ou une lame est considérée comme un Serveur distinct." </w:instrText>
      </w:r>
      <w:r>
        <w:fldChar w:fldCharType="separate"/>
      </w:r>
      <w:r>
        <w:rPr>
          <w:color w:val="0563C1"/>
        </w:rPr>
        <w:t>Serveur concédé sous licence</w:t>
      </w:r>
      <w:r>
        <w:fldChar w:fldCharType="end"/>
      </w:r>
      <w:r>
        <w:t xml:space="preserve"> : Virtualisation illimitée. Comme alternative au déploiement du logiciel sur des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le Client peut attribuer des licences Big Data Node à Microsoft Azure (une licence par vCPU et au moins quatre licences par machine virtuelle) et exécuter le logiciel Big Data Node sur des machines virtuelles Azure.</w:t>
      </w:r>
    </w:p>
    <w:p w14:paraId="59D1B03D" w14:textId="77777777" w:rsidR="00D80E32" w:rsidRDefault="00D80E32">
      <w:pPr>
        <w:pStyle w:val="ProductList-Body"/>
        <w:jc w:val="right"/>
      </w:pPr>
    </w:p>
    <w:tbl>
      <w:tblPr>
        <w:tblStyle w:val="PURTable"/>
        <w:tblW w:w="0" w:type="dxa"/>
        <w:tblLook w:val="04A0" w:firstRow="1" w:lastRow="0" w:firstColumn="1" w:lastColumn="0" w:noHBand="0" w:noVBand="1"/>
      </w:tblPr>
      <w:tblGrid>
        <w:gridCol w:w="10916"/>
      </w:tblGrid>
      <w:tr w:rsidR="00D80E32" w14:paraId="5AE3E1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62F1D2" w14:textId="77777777" w:rsidR="00D80E32" w:rsidRDefault="00384E68">
            <w:pPr>
              <w:pStyle w:val="ProductList-TableBody"/>
              <w:jc w:val="right"/>
            </w:pPr>
            <w:hyperlink w:anchor="_Sec842">
              <w:r w:rsidR="00B50EA9">
                <w:rPr>
                  <w:color w:val="00467F"/>
                  <w:sz w:val="14"/>
                  <w:u w:val="single"/>
                </w:rPr>
                <w:t>Table des matières</w:t>
              </w:r>
            </w:hyperlink>
            <w:r w:rsidR="00B50EA9">
              <w:rPr>
                <w:sz w:val="14"/>
              </w:rPr>
              <w:t xml:space="preserve"> / </w:t>
            </w:r>
            <w:hyperlink w:anchor="_Sec549">
              <w:r w:rsidR="00B50EA9">
                <w:rPr>
                  <w:color w:val="00467F"/>
                  <w:sz w:val="14"/>
                  <w:u w:val="single"/>
                </w:rPr>
                <w:t>Glossaire</w:t>
              </w:r>
            </w:hyperlink>
            <w:r w:rsidR="00B50EA9">
              <w:rPr>
                <w:sz w:val="14"/>
              </w:rPr>
              <w:t xml:space="preserve"> / </w:t>
            </w:r>
            <w:hyperlink w:anchor="_Sec844">
              <w:r w:rsidR="00B50EA9">
                <w:rPr>
                  <w:color w:val="00467F"/>
                  <w:sz w:val="14"/>
                  <w:u w:val="single"/>
                </w:rPr>
                <w:t>Index</w:t>
              </w:r>
            </w:hyperlink>
          </w:p>
        </w:tc>
      </w:tr>
    </w:tbl>
    <w:p w14:paraId="733E834B" w14:textId="77777777" w:rsidR="00D80E32" w:rsidRDefault="00D80E32">
      <w:pPr>
        <w:pStyle w:val="ProductList-Body"/>
      </w:pPr>
    </w:p>
    <w:p w14:paraId="403FDBF1" w14:textId="77777777" w:rsidR="00D80E32" w:rsidRDefault="00B50EA9">
      <w:pPr>
        <w:pStyle w:val="ProductList-Offering1HeadingNoBorder"/>
        <w:outlineLvl w:val="1"/>
      </w:pPr>
      <w:bookmarkStart w:id="250" w:name="_Sec1151"/>
      <w:r>
        <w:t>Services Microsoft Dynamics 365</w:t>
      </w:r>
      <w:bookmarkEnd w:id="250"/>
      <w:r>
        <w:fldChar w:fldCharType="begin"/>
      </w:r>
      <w:r>
        <w:instrText xml:space="preserve"> TC "</w:instrText>
      </w:r>
      <w:bookmarkStart w:id="251" w:name="_Toc25930374"/>
      <w:r>
        <w:instrText>Services Microsoft Dynamics 365</w:instrText>
      </w:r>
      <w:bookmarkEnd w:id="251"/>
      <w:r>
        <w:instrText>" \l 2</w:instrText>
      </w:r>
      <w:r>
        <w:fldChar w:fldCharType="end"/>
      </w:r>
    </w:p>
    <w:p w14:paraId="6CE58497" w14:textId="77777777" w:rsidR="00D80E32" w:rsidRDefault="00B50EA9">
      <w:pPr>
        <w:pStyle w:val="ProductList-Offering1SubSection"/>
        <w:outlineLvl w:val="2"/>
      </w:pPr>
      <w:bookmarkStart w:id="252" w:name="_Sec1152"/>
      <w:r>
        <w:t>1. Disponibilité des Programmes</w:t>
      </w:r>
      <w:bookmarkEnd w:id="252"/>
    </w:p>
    <w:tbl>
      <w:tblPr>
        <w:tblStyle w:val="PURTable"/>
        <w:tblW w:w="0" w:type="dxa"/>
        <w:tblLook w:val="04A0" w:firstRow="1" w:lastRow="0" w:firstColumn="1" w:lastColumn="0" w:noHBand="0" w:noVBand="1"/>
      </w:tblPr>
      <w:tblGrid>
        <w:gridCol w:w="4286"/>
        <w:gridCol w:w="702"/>
        <w:gridCol w:w="681"/>
        <w:gridCol w:w="800"/>
        <w:gridCol w:w="708"/>
        <w:gridCol w:w="726"/>
        <w:gridCol w:w="824"/>
        <w:gridCol w:w="700"/>
        <w:gridCol w:w="695"/>
        <w:gridCol w:w="794"/>
      </w:tblGrid>
      <w:tr w:rsidR="00D80E32" w14:paraId="0D2F683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C1C7F1B" w14:textId="77777777" w:rsidR="00D80E32" w:rsidRDefault="00B50EA9">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2C44F82A" w14:textId="77777777" w:rsidR="00D80E32" w:rsidRDefault="00B50EA9">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F1366D" w14:textId="77777777" w:rsidR="00D80E32" w:rsidRDefault="00B50EA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C1E543" w14:textId="77777777" w:rsidR="00D80E32" w:rsidRDefault="00B50EA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852A4F" w14:textId="77777777" w:rsidR="00D80E32" w:rsidRDefault="00B50EA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B4F2FD" w14:textId="77777777" w:rsidR="00D80E32" w:rsidRDefault="00B50EA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DAA907" w14:textId="77777777" w:rsidR="00D80E32" w:rsidRDefault="00B50EA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935893" w14:textId="77777777" w:rsidR="00D80E32" w:rsidRDefault="00B50EA9">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B9A983" w14:textId="77777777" w:rsidR="00D80E32" w:rsidRDefault="00B50EA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A8E393" w14:textId="77777777" w:rsidR="00D80E32" w:rsidRDefault="00B50EA9">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D80E32" w14:paraId="0815B279" w14:textId="77777777">
        <w:tc>
          <w:tcPr>
            <w:tcW w:w="4660" w:type="dxa"/>
            <w:tcBorders>
              <w:top w:val="single" w:sz="6" w:space="0" w:color="FFFFFF"/>
              <w:left w:val="none" w:sz="4" w:space="0" w:color="6E6E6E"/>
              <w:bottom w:val="dashed" w:sz="4" w:space="0" w:color="BFBFBF"/>
              <w:right w:val="none" w:sz="4" w:space="0" w:color="6E6E6E"/>
            </w:tcBorders>
          </w:tcPr>
          <w:p w14:paraId="6EBD58A5" w14:textId="77777777" w:rsidR="00D80E32" w:rsidRDefault="00B50EA9">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14:paraId="70FEB643"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32026"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153CBA"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78D34"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0D172"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EFB5D2"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EDDA2"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94700"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9598D9" w14:textId="77777777" w:rsidR="00D80E32" w:rsidRDefault="00D80E32">
            <w:pPr>
              <w:pStyle w:val="ProductList-TableBody"/>
              <w:jc w:val="center"/>
            </w:pPr>
          </w:p>
        </w:tc>
      </w:tr>
      <w:tr w:rsidR="00D80E32" w14:paraId="4C0F36EB" w14:textId="77777777">
        <w:tc>
          <w:tcPr>
            <w:tcW w:w="4660" w:type="dxa"/>
            <w:tcBorders>
              <w:top w:val="dashed" w:sz="4" w:space="0" w:color="BFBFBF"/>
              <w:left w:val="none" w:sz="4" w:space="0" w:color="6E6E6E"/>
              <w:bottom w:val="dashed" w:sz="4" w:space="0" w:color="BFBFBF"/>
              <w:right w:val="none" w:sz="4" w:space="0" w:color="6E6E6E"/>
            </w:tcBorders>
          </w:tcPr>
          <w:p w14:paraId="436C862D" w14:textId="77777777" w:rsidR="00D80E32" w:rsidRDefault="00B50EA9">
            <w:pPr>
              <w:pStyle w:val="ProductList-TableBody"/>
            </w:pPr>
            <w:r>
              <w:t>Module Complémentaire Dynamics 365 Business Central Premium/Team Members Cloud</w:t>
            </w:r>
            <w:r>
              <w:fldChar w:fldCharType="begin"/>
            </w:r>
            <w:r>
              <w:instrText xml:space="preserve"> XE "Module Complémentaire Dynamics 365 Business Central Premium/Team Members Cloud"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5644B5C"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BC82F"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2BA304"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9B888"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8F859"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EC37FC"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CAD97"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C5B0A"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D58A9" w14:textId="77777777" w:rsidR="00D80E32" w:rsidRDefault="00D80E32">
            <w:pPr>
              <w:pStyle w:val="ProductList-TableBody"/>
              <w:jc w:val="center"/>
            </w:pPr>
          </w:p>
        </w:tc>
      </w:tr>
      <w:tr w:rsidR="00D80E32" w14:paraId="2B74A591" w14:textId="77777777">
        <w:tc>
          <w:tcPr>
            <w:tcW w:w="4660" w:type="dxa"/>
            <w:tcBorders>
              <w:top w:val="dashed" w:sz="4" w:space="0" w:color="BFBFBF"/>
              <w:left w:val="none" w:sz="4" w:space="0" w:color="6E6E6E"/>
              <w:bottom w:val="dashed" w:sz="4" w:space="0" w:color="BFBFBF"/>
              <w:right w:val="none" w:sz="4" w:space="0" w:color="6E6E6E"/>
            </w:tcBorders>
          </w:tcPr>
          <w:p w14:paraId="7EBAA1F2" w14:textId="77777777" w:rsidR="00D80E32" w:rsidRDefault="00B50EA9">
            <w:pPr>
              <w:pStyle w:val="ProductList-TableBody"/>
            </w:pPr>
            <w:r>
              <w:t>Dynamics 365 Business Central Device</w:t>
            </w:r>
            <w:r>
              <w:fldChar w:fldCharType="begin"/>
            </w:r>
            <w:r>
              <w:instrText xml:space="preserve"> XE "Dynamics 365 Business Central Device"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14:paraId="58E3B32E"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DC5B3"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7643A3"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D955D"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7DFC3"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C0008D"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1EA59"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86353"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73EE4" w14:textId="77777777" w:rsidR="00D80E32" w:rsidRDefault="00D80E32">
            <w:pPr>
              <w:pStyle w:val="ProductList-TableBody"/>
              <w:jc w:val="center"/>
            </w:pPr>
          </w:p>
        </w:tc>
      </w:tr>
      <w:tr w:rsidR="00D80E32" w14:paraId="4F047B1B" w14:textId="77777777">
        <w:tc>
          <w:tcPr>
            <w:tcW w:w="4660" w:type="dxa"/>
            <w:tcBorders>
              <w:top w:val="dashed" w:sz="4" w:space="0" w:color="BFBFBF"/>
              <w:left w:val="none" w:sz="4" w:space="0" w:color="6E6E6E"/>
              <w:bottom w:val="dashed" w:sz="4" w:space="0" w:color="BFBFBF"/>
              <w:right w:val="none" w:sz="4" w:space="0" w:color="6E6E6E"/>
            </w:tcBorders>
          </w:tcPr>
          <w:p w14:paraId="3500855E" w14:textId="77777777" w:rsidR="00D80E32" w:rsidRDefault="00B50EA9">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092AE2"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F01BC"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B256D8"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A9C98"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6646F"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17E1C5"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D2EB1"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4F3E6"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7D8FDA" w14:textId="77777777" w:rsidR="00D80E32" w:rsidRDefault="00D80E32">
            <w:pPr>
              <w:pStyle w:val="ProductList-TableBody"/>
              <w:jc w:val="center"/>
            </w:pPr>
          </w:p>
        </w:tc>
      </w:tr>
      <w:tr w:rsidR="00D80E32" w14:paraId="15005942" w14:textId="77777777">
        <w:tc>
          <w:tcPr>
            <w:tcW w:w="4660" w:type="dxa"/>
            <w:tcBorders>
              <w:top w:val="dashed" w:sz="4" w:space="0" w:color="BFBFBF"/>
              <w:left w:val="none" w:sz="4" w:space="0" w:color="6E6E6E"/>
              <w:bottom w:val="dashed" w:sz="4" w:space="0" w:color="BFBFBF"/>
              <w:right w:val="none" w:sz="4" w:space="0" w:color="6E6E6E"/>
            </w:tcBorders>
          </w:tcPr>
          <w:p w14:paraId="79F39DA3" w14:textId="77777777" w:rsidR="00D80E32" w:rsidRDefault="00B50EA9">
            <w:pPr>
              <w:pStyle w:val="ProductList-TableBody"/>
            </w:pPr>
            <w:r>
              <w:t>Profils supplémentaires Dynamics 365 Customer Insights</w:t>
            </w:r>
            <w:r>
              <w:fldChar w:fldCharType="begin"/>
            </w:r>
            <w:r>
              <w:instrText xml:space="preserve"> XE "Profils supplémentaires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F36676"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E743D"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AE2AEA"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13C49"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277DD"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9D2DBB"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02D9C"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288DF"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19ACA1" w14:textId="77777777" w:rsidR="00D80E32" w:rsidRDefault="00D80E32">
            <w:pPr>
              <w:pStyle w:val="ProductList-TableBody"/>
              <w:jc w:val="center"/>
            </w:pPr>
          </w:p>
        </w:tc>
      </w:tr>
      <w:tr w:rsidR="00D80E32" w14:paraId="0886AA65" w14:textId="77777777">
        <w:tc>
          <w:tcPr>
            <w:tcW w:w="4660" w:type="dxa"/>
            <w:tcBorders>
              <w:top w:val="dashed" w:sz="4" w:space="0" w:color="BFBFBF"/>
              <w:left w:val="none" w:sz="4" w:space="0" w:color="6E6E6E"/>
              <w:bottom w:val="dashed" w:sz="4" w:space="0" w:color="BFBFBF"/>
              <w:right w:val="none" w:sz="4" w:space="0" w:color="6E6E6E"/>
            </w:tcBorders>
          </w:tcPr>
          <w:p w14:paraId="496CF85E" w14:textId="77777777" w:rsidR="00D80E32" w:rsidRDefault="00B50EA9">
            <w:pPr>
              <w:pStyle w:val="ProductList-TableBody"/>
            </w:pPr>
            <w:r>
              <w:t>Dynamics 365 Operations Device</w:t>
            </w:r>
            <w:r>
              <w:fldChar w:fldCharType="begin"/>
            </w:r>
            <w:r>
              <w:instrText xml:space="preserve"> XE "Dynamics 365 Operations Device"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14:paraId="7480FB3F"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39C92"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0A4A1B"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9C913"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39A84"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BBB823"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3C5B1"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4133B"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32A8E8" w14:textId="77777777" w:rsidR="00D80E32" w:rsidRDefault="00D80E32">
            <w:pPr>
              <w:pStyle w:val="ProductList-TableBody"/>
              <w:jc w:val="center"/>
            </w:pPr>
          </w:p>
        </w:tc>
      </w:tr>
      <w:tr w:rsidR="00D80E32" w14:paraId="202CD0E6" w14:textId="77777777">
        <w:tc>
          <w:tcPr>
            <w:tcW w:w="4660" w:type="dxa"/>
            <w:tcBorders>
              <w:top w:val="dashed" w:sz="4" w:space="0" w:color="BFBFBF"/>
              <w:left w:val="none" w:sz="4" w:space="0" w:color="6E6E6E"/>
              <w:bottom w:val="dashed" w:sz="4" w:space="0" w:color="BFBFBF"/>
              <w:right w:val="none" w:sz="4" w:space="0" w:color="6E6E6E"/>
            </w:tcBorders>
          </w:tcPr>
          <w:p w14:paraId="31439D90" w14:textId="77777777" w:rsidR="00D80E32" w:rsidRDefault="00B50EA9">
            <w:pPr>
              <w:pStyle w:val="ProductList-TableBody"/>
            </w:pPr>
            <w:r>
              <w:t>Module Complémentaire Dynamics 365 Operations Device</w:t>
            </w:r>
            <w:r>
              <w:fldChar w:fldCharType="begin"/>
            </w:r>
            <w:r>
              <w:instrText xml:space="preserve"> XE "Module Complémentaire Dynamics 365 Operations Device"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14:paraId="0A0071FC"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18DC3"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485B09"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96960"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C3A27"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3FBF6F"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FFA4A"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1B11D"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048345" w14:textId="77777777" w:rsidR="00D80E32" w:rsidRDefault="00D80E32">
            <w:pPr>
              <w:pStyle w:val="ProductList-TableBody"/>
              <w:jc w:val="center"/>
            </w:pPr>
          </w:p>
        </w:tc>
      </w:tr>
      <w:tr w:rsidR="00D80E32" w14:paraId="3BD473E7" w14:textId="77777777">
        <w:tc>
          <w:tcPr>
            <w:tcW w:w="4660" w:type="dxa"/>
            <w:tcBorders>
              <w:top w:val="dashed" w:sz="4" w:space="0" w:color="BFBFBF"/>
              <w:left w:val="none" w:sz="4" w:space="0" w:color="6E6E6E"/>
              <w:bottom w:val="dashed" w:sz="4" w:space="0" w:color="BFBFBF"/>
              <w:right w:val="none" w:sz="4" w:space="0" w:color="6E6E6E"/>
            </w:tcBorders>
          </w:tcPr>
          <w:p w14:paraId="7256D16E" w14:textId="77777777" w:rsidR="00D80E32" w:rsidRDefault="00B50EA9">
            <w:pPr>
              <w:pStyle w:val="ProductList-TableBody"/>
            </w:pPr>
            <w:r>
              <w:t>Dynamics 365 Operations Device au titre de la SA</w:t>
            </w:r>
            <w:r>
              <w:fldChar w:fldCharType="begin"/>
            </w:r>
            <w:r>
              <w:instrText xml:space="preserve"> XE "Dynamics 365 Operations Device au titre de la SA"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14:paraId="07AD6CEA"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7FB8A"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B9AF41"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52D73"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D70A4"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471195"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A37FA"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C24A28"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A3E6A7" w14:textId="77777777" w:rsidR="00D80E32" w:rsidRDefault="00D80E32">
            <w:pPr>
              <w:pStyle w:val="ProductList-TableBody"/>
              <w:jc w:val="center"/>
            </w:pPr>
          </w:p>
        </w:tc>
      </w:tr>
      <w:tr w:rsidR="00D80E32" w14:paraId="51759ADF" w14:textId="77777777">
        <w:tc>
          <w:tcPr>
            <w:tcW w:w="4660" w:type="dxa"/>
            <w:tcBorders>
              <w:top w:val="dashed" w:sz="4" w:space="0" w:color="BFBFBF"/>
              <w:left w:val="none" w:sz="4" w:space="0" w:color="6E6E6E"/>
              <w:bottom w:val="dashed" w:sz="4" w:space="0" w:color="BFBFBF"/>
              <w:right w:val="none" w:sz="4" w:space="0" w:color="6E6E6E"/>
            </w:tcBorders>
          </w:tcPr>
          <w:p w14:paraId="606F3996" w14:textId="77777777" w:rsidR="00D80E32" w:rsidRDefault="00B50EA9">
            <w:pPr>
              <w:pStyle w:val="ProductList-TableBody"/>
            </w:pPr>
            <w:r>
              <w:t>Activité Dynamics 365 Operations</w:t>
            </w:r>
            <w:r>
              <w:fldChar w:fldCharType="begin"/>
            </w:r>
            <w:r>
              <w:instrText xml:space="preserve"> XE "Activité Dynamics 365 Operations"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6011313"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582BE"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B56767"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C8C9F"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B7E10"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DFFE88"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495A0"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CFC75"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4DEC79" w14:textId="77777777" w:rsidR="00D80E32" w:rsidRDefault="00D80E32">
            <w:pPr>
              <w:pStyle w:val="ProductList-TableBody"/>
              <w:jc w:val="center"/>
            </w:pPr>
          </w:p>
        </w:tc>
      </w:tr>
      <w:tr w:rsidR="00D80E32" w14:paraId="77E3AE81" w14:textId="77777777">
        <w:tc>
          <w:tcPr>
            <w:tcW w:w="4660" w:type="dxa"/>
            <w:tcBorders>
              <w:top w:val="dashed" w:sz="4" w:space="0" w:color="BFBFBF"/>
              <w:left w:val="none" w:sz="4" w:space="0" w:color="6E6E6E"/>
              <w:bottom w:val="dashed" w:sz="4" w:space="0" w:color="BFBFBF"/>
              <w:right w:val="none" w:sz="4" w:space="0" w:color="6E6E6E"/>
            </w:tcBorders>
          </w:tcPr>
          <w:p w14:paraId="27C350B4" w14:textId="77777777" w:rsidR="00D80E32" w:rsidRDefault="00B50EA9">
            <w:pPr>
              <w:pStyle w:val="ProductList-TableBody"/>
            </w:pPr>
            <w:r>
              <w:t>Module Complémentaire Dynamics 365 Operations Activity</w:t>
            </w:r>
            <w:r>
              <w:fldChar w:fldCharType="begin"/>
            </w:r>
            <w:r>
              <w:instrText xml:space="preserve"> XE "Module Complémentaire Dynamics 365 Operations Activity"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AFBCE41"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44450"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5DB3CF"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80B0D"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CDF7E"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6C296"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3B7DA"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10B58"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1D376A" w14:textId="77777777" w:rsidR="00D80E32" w:rsidRDefault="00D80E32">
            <w:pPr>
              <w:pStyle w:val="ProductList-TableBody"/>
              <w:jc w:val="center"/>
            </w:pPr>
          </w:p>
        </w:tc>
      </w:tr>
      <w:tr w:rsidR="00D80E32" w14:paraId="30C9001B" w14:textId="77777777">
        <w:tc>
          <w:tcPr>
            <w:tcW w:w="4660" w:type="dxa"/>
            <w:tcBorders>
              <w:top w:val="dashed" w:sz="4" w:space="0" w:color="BFBFBF"/>
              <w:left w:val="none" w:sz="4" w:space="0" w:color="6E6E6E"/>
              <w:bottom w:val="dashed" w:sz="4" w:space="0" w:color="BFBFBF"/>
              <w:right w:val="none" w:sz="4" w:space="0" w:color="6E6E6E"/>
            </w:tcBorders>
          </w:tcPr>
          <w:p w14:paraId="74AA7243" w14:textId="77777777" w:rsidR="00D80E32" w:rsidRDefault="00B50EA9">
            <w:pPr>
              <w:pStyle w:val="ProductList-TableBody"/>
            </w:pPr>
            <w:r>
              <w:t>Dynamics 365 Operations Activity au titre de la SA</w:t>
            </w:r>
            <w:r>
              <w:fldChar w:fldCharType="begin"/>
            </w:r>
            <w:r>
              <w:instrText xml:space="preserve"> XE "Dynamics 365 Operations Activity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9EE67A7"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B607C"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8167B1"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3A154"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0FDEA"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19DC9D"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14E60"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87C75"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EB8E90" w14:textId="77777777" w:rsidR="00D80E32" w:rsidRDefault="00D80E32">
            <w:pPr>
              <w:pStyle w:val="ProductList-TableBody"/>
              <w:jc w:val="center"/>
            </w:pPr>
          </w:p>
        </w:tc>
      </w:tr>
      <w:tr w:rsidR="00D80E32" w14:paraId="3DF63ADB" w14:textId="77777777">
        <w:tc>
          <w:tcPr>
            <w:tcW w:w="4660" w:type="dxa"/>
            <w:tcBorders>
              <w:top w:val="dashed" w:sz="4" w:space="0" w:color="BFBFBF"/>
              <w:left w:val="none" w:sz="4" w:space="0" w:color="6E6E6E"/>
              <w:bottom w:val="dashed" w:sz="4" w:space="0" w:color="BFBFBF"/>
              <w:right w:val="none" w:sz="4" w:space="0" w:color="6E6E6E"/>
            </w:tcBorders>
          </w:tcPr>
          <w:p w14:paraId="2A15E4D3" w14:textId="77777777" w:rsidR="00D80E32" w:rsidRDefault="00B50EA9">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F84467"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4DD69"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8EF59D"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1542A"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697B8"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E713C1"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DCFDF"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C620C"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5A3D80" w14:textId="77777777" w:rsidR="00D80E32" w:rsidRDefault="00D80E32">
            <w:pPr>
              <w:pStyle w:val="ProductList-TableBody"/>
              <w:jc w:val="center"/>
            </w:pPr>
          </w:p>
        </w:tc>
      </w:tr>
      <w:tr w:rsidR="00D80E32" w14:paraId="2C227DE2" w14:textId="77777777">
        <w:tc>
          <w:tcPr>
            <w:tcW w:w="4660" w:type="dxa"/>
            <w:tcBorders>
              <w:top w:val="dashed" w:sz="4" w:space="0" w:color="BFBFBF"/>
              <w:left w:val="none" w:sz="4" w:space="0" w:color="6E6E6E"/>
              <w:bottom w:val="dashed" w:sz="4" w:space="0" w:color="BFBFBF"/>
              <w:right w:val="none" w:sz="4" w:space="0" w:color="6E6E6E"/>
            </w:tcBorders>
          </w:tcPr>
          <w:p w14:paraId="2A3CB7DB" w14:textId="77777777" w:rsidR="00D80E32" w:rsidRDefault="00B50EA9">
            <w:pPr>
              <w:pStyle w:val="ProductList-TableBody"/>
            </w:pPr>
            <w:r>
              <w:t>Dynamics 365 Customer Service Enterprise</w:t>
            </w:r>
            <w:r>
              <w:fldChar w:fldCharType="begin"/>
            </w:r>
            <w:r>
              <w:instrText xml:space="preserve"> XE "Dynamics 365 Customer Service Enterprise"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6660D4B" w14:textId="77777777" w:rsidR="00D80E32" w:rsidRDefault="00B50EA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8F40D"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576FAB"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3978A" w14:textId="77777777" w:rsidR="00D80E32" w:rsidRDefault="00B50EA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94740"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EF2BFB"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70BD4"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DC771"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9049A" w14:textId="77777777" w:rsidR="00D80E32" w:rsidRDefault="00D80E32">
            <w:pPr>
              <w:pStyle w:val="ProductList-TableBody"/>
              <w:jc w:val="center"/>
            </w:pPr>
          </w:p>
        </w:tc>
      </w:tr>
      <w:tr w:rsidR="00D80E32" w14:paraId="63EA2E60" w14:textId="77777777">
        <w:tc>
          <w:tcPr>
            <w:tcW w:w="4660" w:type="dxa"/>
            <w:tcBorders>
              <w:top w:val="dashed" w:sz="4" w:space="0" w:color="BFBFBF"/>
              <w:left w:val="none" w:sz="4" w:space="0" w:color="6E6E6E"/>
              <w:bottom w:val="dashed" w:sz="4" w:space="0" w:color="BFBFBF"/>
              <w:right w:val="none" w:sz="4" w:space="0" w:color="6E6E6E"/>
            </w:tcBorders>
          </w:tcPr>
          <w:p w14:paraId="42441D32" w14:textId="77777777" w:rsidR="00D80E32" w:rsidRDefault="00B50EA9">
            <w:pPr>
              <w:pStyle w:val="ProductList-TableBody"/>
            </w:pPr>
            <w:r>
              <w:t>Dynamics 365 Customer Service Enterprise</w:t>
            </w:r>
            <w:r>
              <w:fldChar w:fldCharType="begin"/>
            </w:r>
            <w:r>
              <w:instrText xml:space="preserve"> XE "Dynamics 365 Customer Service Enterprise"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14:paraId="4A20D5B0"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2A890"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F97E2C"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A1A01" w14:textId="77777777" w:rsidR="00D80E32" w:rsidRDefault="00B50EA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45ECC"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65880F"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17A05"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2F219"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E9295" w14:textId="77777777" w:rsidR="00D80E32" w:rsidRDefault="00D80E32">
            <w:pPr>
              <w:pStyle w:val="ProductList-TableBody"/>
              <w:jc w:val="center"/>
            </w:pPr>
          </w:p>
        </w:tc>
      </w:tr>
      <w:tr w:rsidR="00D80E32" w14:paraId="68EA9379" w14:textId="77777777">
        <w:tc>
          <w:tcPr>
            <w:tcW w:w="4660" w:type="dxa"/>
            <w:tcBorders>
              <w:top w:val="dashed" w:sz="4" w:space="0" w:color="BFBFBF"/>
              <w:left w:val="none" w:sz="4" w:space="0" w:color="6E6E6E"/>
              <w:bottom w:val="dashed" w:sz="4" w:space="0" w:color="BFBFBF"/>
              <w:right w:val="none" w:sz="4" w:space="0" w:color="6E6E6E"/>
            </w:tcBorders>
          </w:tcPr>
          <w:p w14:paraId="2A020752" w14:textId="77777777" w:rsidR="00D80E32" w:rsidRDefault="00B50EA9">
            <w:pPr>
              <w:pStyle w:val="ProductList-TableBody"/>
            </w:pPr>
            <w:r>
              <w:t>Dynamics 365 Customer Service Professional</w:t>
            </w:r>
            <w:r>
              <w:fldChar w:fldCharType="begin"/>
            </w:r>
            <w:r>
              <w:instrText xml:space="preserve"> XE "Dynamics 365 Customer Service Professional"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ADFA497"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9F97D"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A518EF"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A7193" w14:textId="77777777" w:rsidR="00D80E32" w:rsidRDefault="00B50EA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3EBB1"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95D697"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65146"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8ABFE"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6B06A5" w14:textId="77777777" w:rsidR="00D80E32" w:rsidRDefault="00D80E32">
            <w:pPr>
              <w:pStyle w:val="ProductList-TableBody"/>
              <w:jc w:val="center"/>
            </w:pPr>
          </w:p>
        </w:tc>
      </w:tr>
      <w:tr w:rsidR="00D80E32" w14:paraId="22F21F57" w14:textId="77777777">
        <w:tc>
          <w:tcPr>
            <w:tcW w:w="4660" w:type="dxa"/>
            <w:tcBorders>
              <w:top w:val="dashed" w:sz="4" w:space="0" w:color="BFBFBF"/>
              <w:left w:val="none" w:sz="4" w:space="0" w:color="6E6E6E"/>
              <w:bottom w:val="dashed" w:sz="4" w:space="0" w:color="BFBFBF"/>
              <w:right w:val="none" w:sz="4" w:space="0" w:color="6E6E6E"/>
            </w:tcBorders>
          </w:tcPr>
          <w:p w14:paraId="0A287741" w14:textId="77777777" w:rsidR="00D80E32" w:rsidRDefault="00B50EA9">
            <w:pPr>
              <w:pStyle w:val="ProductList-TableBody"/>
            </w:pPr>
            <w:r>
              <w:t>Dynamics 365 Customer Service Insights</w:t>
            </w:r>
            <w:r>
              <w:fldChar w:fldCharType="begin"/>
            </w:r>
            <w:r>
              <w:instrText xml:space="preserve"> XE "Dynamics 365 Customer Service Insights"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D73BA7A"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5A732"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AC10F1"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2B70F"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57532"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DC23A"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0F45A"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AECE5"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F02FA" w14:textId="77777777" w:rsidR="00D80E32" w:rsidRDefault="00D80E32">
            <w:pPr>
              <w:pStyle w:val="ProductList-TableBody"/>
              <w:jc w:val="center"/>
            </w:pPr>
          </w:p>
        </w:tc>
      </w:tr>
      <w:tr w:rsidR="00D80E32" w14:paraId="40F90458" w14:textId="77777777">
        <w:tc>
          <w:tcPr>
            <w:tcW w:w="4660" w:type="dxa"/>
            <w:tcBorders>
              <w:top w:val="dashed" w:sz="4" w:space="0" w:color="BFBFBF"/>
              <w:left w:val="none" w:sz="4" w:space="0" w:color="6E6E6E"/>
              <w:bottom w:val="dashed" w:sz="4" w:space="0" w:color="BFBFBF"/>
              <w:right w:val="none" w:sz="4" w:space="0" w:color="6E6E6E"/>
            </w:tcBorders>
          </w:tcPr>
          <w:p w14:paraId="3DA9235F" w14:textId="77777777" w:rsidR="00D80E32" w:rsidRDefault="00B50EA9">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BEDA64"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CF0DD"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413384"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211A4"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B8D62"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7BA30C"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AD0EA"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D5469"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BC0AD9" w14:textId="77777777" w:rsidR="00D80E32" w:rsidRDefault="00D80E32">
            <w:pPr>
              <w:pStyle w:val="ProductList-TableBody"/>
              <w:jc w:val="center"/>
            </w:pPr>
          </w:p>
        </w:tc>
      </w:tr>
      <w:tr w:rsidR="00D80E32" w14:paraId="147AC0E9" w14:textId="77777777">
        <w:tc>
          <w:tcPr>
            <w:tcW w:w="4660" w:type="dxa"/>
            <w:tcBorders>
              <w:top w:val="dashed" w:sz="4" w:space="0" w:color="BFBFBF"/>
              <w:left w:val="none" w:sz="4" w:space="0" w:color="6E6E6E"/>
              <w:bottom w:val="dashed" w:sz="4" w:space="0" w:color="BFBFBF"/>
              <w:right w:val="none" w:sz="4" w:space="0" w:color="6E6E6E"/>
            </w:tcBorders>
          </w:tcPr>
          <w:p w14:paraId="2C2871D2" w14:textId="77777777" w:rsidR="00D80E32" w:rsidRDefault="00B50EA9">
            <w:pPr>
              <w:pStyle w:val="ProductList-TableBody"/>
            </w:pPr>
            <w:r>
              <w:t>Dynamics 365 Field Service</w:t>
            </w:r>
            <w:r>
              <w:fldChar w:fldCharType="begin"/>
            </w:r>
            <w:r>
              <w:instrText xml:space="preserve"> XE "Dynamics 365 Field Service"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6A35491" w14:textId="77777777" w:rsidR="00D80E32" w:rsidRDefault="00B50EA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FF8E5"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2C4834"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AB2A7" w14:textId="77777777" w:rsidR="00D80E32" w:rsidRDefault="00B50EA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4A09C"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9268BF"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94CB1"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FEBF4"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5BDEAF" w14:textId="77777777" w:rsidR="00D80E32" w:rsidRDefault="00D80E32">
            <w:pPr>
              <w:pStyle w:val="ProductList-TableBody"/>
              <w:jc w:val="center"/>
            </w:pPr>
          </w:p>
        </w:tc>
      </w:tr>
      <w:tr w:rsidR="00D80E32" w14:paraId="5EEFB101" w14:textId="77777777">
        <w:tc>
          <w:tcPr>
            <w:tcW w:w="4660" w:type="dxa"/>
            <w:tcBorders>
              <w:top w:val="dashed" w:sz="4" w:space="0" w:color="BFBFBF"/>
              <w:left w:val="none" w:sz="4" w:space="0" w:color="6E6E6E"/>
              <w:bottom w:val="dashed" w:sz="4" w:space="0" w:color="BFBFBF"/>
              <w:right w:val="none" w:sz="4" w:space="0" w:color="6E6E6E"/>
            </w:tcBorders>
          </w:tcPr>
          <w:p w14:paraId="44475C3F" w14:textId="77777777" w:rsidR="00D80E32" w:rsidRDefault="00B50EA9">
            <w:pPr>
              <w:pStyle w:val="ProductList-TableBody"/>
            </w:pPr>
            <w:r>
              <w:t>Dynamics 365 Field Service</w:t>
            </w:r>
            <w:r>
              <w:fldChar w:fldCharType="begin"/>
            </w:r>
            <w:r>
              <w:instrText xml:space="preserve"> XE "Dynamics 365 Field Service"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14:paraId="00AAC02C"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AFEF3"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337524"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1A249" w14:textId="77777777" w:rsidR="00D80E32" w:rsidRDefault="00B50EA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B8F31"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9123A2"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0AAF5"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B602F"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25A31F" w14:textId="77777777" w:rsidR="00D80E32" w:rsidRDefault="00D80E32">
            <w:pPr>
              <w:pStyle w:val="ProductList-TableBody"/>
              <w:jc w:val="center"/>
            </w:pPr>
          </w:p>
        </w:tc>
      </w:tr>
      <w:tr w:rsidR="00D80E32" w14:paraId="5D1CB10D" w14:textId="77777777">
        <w:tc>
          <w:tcPr>
            <w:tcW w:w="4660" w:type="dxa"/>
            <w:tcBorders>
              <w:top w:val="dashed" w:sz="4" w:space="0" w:color="BFBFBF"/>
              <w:left w:val="none" w:sz="4" w:space="0" w:color="6E6E6E"/>
              <w:bottom w:val="dashed" w:sz="4" w:space="0" w:color="BFBFBF"/>
              <w:right w:val="none" w:sz="4" w:space="0" w:color="6E6E6E"/>
            </w:tcBorders>
          </w:tcPr>
          <w:p w14:paraId="2C665DEA" w14:textId="77777777" w:rsidR="00D80E32" w:rsidRDefault="00B50EA9">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2D98B8"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8CC51"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D33AD6"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84DD6F"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FE648"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A234D7"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21064"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BC8EE"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E8554A" w14:textId="77777777" w:rsidR="00D80E32" w:rsidRDefault="00D80E32">
            <w:pPr>
              <w:pStyle w:val="ProductList-TableBody"/>
              <w:jc w:val="center"/>
            </w:pPr>
          </w:p>
        </w:tc>
      </w:tr>
      <w:tr w:rsidR="00D80E32" w14:paraId="344DF755" w14:textId="77777777">
        <w:tc>
          <w:tcPr>
            <w:tcW w:w="4660" w:type="dxa"/>
            <w:tcBorders>
              <w:top w:val="dashed" w:sz="4" w:space="0" w:color="BFBFBF"/>
              <w:left w:val="none" w:sz="4" w:space="0" w:color="6E6E6E"/>
              <w:bottom w:val="dashed" w:sz="4" w:space="0" w:color="BFBFBF"/>
              <w:right w:val="none" w:sz="4" w:space="0" w:color="6E6E6E"/>
            </w:tcBorders>
          </w:tcPr>
          <w:p w14:paraId="30C13044" w14:textId="77777777" w:rsidR="00D80E32" w:rsidRDefault="00B50EA9">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6573CC"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843CF"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EE28D9"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20610"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F8FF7"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D2F630"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B41DE"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A9E7E"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7F0E21" w14:textId="77777777" w:rsidR="00D80E32" w:rsidRDefault="00D80E32">
            <w:pPr>
              <w:pStyle w:val="ProductList-TableBody"/>
              <w:jc w:val="center"/>
            </w:pPr>
          </w:p>
        </w:tc>
      </w:tr>
      <w:tr w:rsidR="00D80E32" w14:paraId="159B0C19" w14:textId="77777777">
        <w:tc>
          <w:tcPr>
            <w:tcW w:w="4660" w:type="dxa"/>
            <w:tcBorders>
              <w:top w:val="dashed" w:sz="4" w:space="0" w:color="BFBFBF"/>
              <w:left w:val="none" w:sz="4" w:space="0" w:color="6E6E6E"/>
              <w:bottom w:val="dashed" w:sz="4" w:space="0" w:color="BFBFBF"/>
              <w:right w:val="none" w:sz="4" w:space="0" w:color="6E6E6E"/>
            </w:tcBorders>
          </w:tcPr>
          <w:p w14:paraId="2E164E93" w14:textId="77777777" w:rsidR="00D80E32" w:rsidRDefault="00B50EA9">
            <w:pPr>
              <w:pStyle w:val="ProductList-TableBody"/>
            </w:pPr>
            <w:r>
              <w:t>Dynamics 365 Marketing Additional Non-Production Application</w:t>
            </w:r>
            <w:r>
              <w:fldChar w:fldCharType="begin"/>
            </w:r>
            <w:r>
              <w:instrText xml:space="preserve"> XE "Dynamics 365 Marketing Additional Non-Production Application"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D116F3"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A2EEE"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976BAE"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AB891"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78205"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23D0A9"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8AAE1"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03827"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C715C5" w14:textId="77777777" w:rsidR="00D80E32" w:rsidRDefault="00D80E32">
            <w:pPr>
              <w:pStyle w:val="ProductList-TableBody"/>
              <w:jc w:val="center"/>
            </w:pPr>
          </w:p>
        </w:tc>
      </w:tr>
      <w:tr w:rsidR="00D80E32" w14:paraId="64D63C69" w14:textId="77777777">
        <w:tc>
          <w:tcPr>
            <w:tcW w:w="4660" w:type="dxa"/>
            <w:tcBorders>
              <w:top w:val="dashed" w:sz="4" w:space="0" w:color="BFBFBF"/>
              <w:left w:val="none" w:sz="4" w:space="0" w:color="6E6E6E"/>
              <w:bottom w:val="dashed" w:sz="4" w:space="0" w:color="BFBFBF"/>
              <w:right w:val="none" w:sz="4" w:space="0" w:color="6E6E6E"/>
            </w:tcBorders>
          </w:tcPr>
          <w:p w14:paraId="782BD346" w14:textId="77777777" w:rsidR="00D80E32" w:rsidRDefault="00B50EA9">
            <w:pPr>
              <w:pStyle w:val="ProductList-TableBody"/>
            </w:pPr>
            <w:r>
              <w:t>Dynamics 365 pour Project Service Automation</w:t>
            </w:r>
            <w:r>
              <w:fldChar w:fldCharType="begin"/>
            </w:r>
            <w:r>
              <w:instrText xml:space="preserve"> XE "Dynamics 365 pour Project Service Automation"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4552D79" w14:textId="77777777" w:rsidR="00D80E32" w:rsidRDefault="00B50EA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E5D57"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0F990A"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EE494" w14:textId="77777777" w:rsidR="00D80E32" w:rsidRDefault="00B50EA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3FAB3"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58577"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DD0F1"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15758E"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4BB7C8" w14:textId="77777777" w:rsidR="00D80E32" w:rsidRDefault="00D80E32">
            <w:pPr>
              <w:pStyle w:val="ProductList-TableBody"/>
              <w:jc w:val="center"/>
            </w:pPr>
          </w:p>
        </w:tc>
      </w:tr>
      <w:tr w:rsidR="00D80E32" w14:paraId="4A9B8169" w14:textId="77777777">
        <w:tc>
          <w:tcPr>
            <w:tcW w:w="4660" w:type="dxa"/>
            <w:tcBorders>
              <w:top w:val="dashed" w:sz="4" w:space="0" w:color="BFBFBF"/>
              <w:left w:val="none" w:sz="4" w:space="0" w:color="6E6E6E"/>
              <w:bottom w:val="dashed" w:sz="4" w:space="0" w:color="BFBFBF"/>
              <w:right w:val="none" w:sz="4" w:space="0" w:color="6E6E6E"/>
            </w:tcBorders>
          </w:tcPr>
          <w:p w14:paraId="09D8704C" w14:textId="77777777" w:rsidR="00D80E32" w:rsidRDefault="00B50EA9">
            <w:pPr>
              <w:pStyle w:val="ProductList-TableBody"/>
            </w:pPr>
            <w:r>
              <w:t xml:space="preserve">Dynamics 365 Supply Chain Management </w:t>
            </w:r>
            <w:r>
              <w:fldChar w:fldCharType="begin"/>
            </w:r>
            <w:r>
              <w:instrText xml:space="preserve"> XE "Dynamics 365 Supply Chain Management " </w:instrText>
            </w:r>
            <w:r>
              <w:fldChar w:fldCharType="end"/>
            </w:r>
            <w:r>
              <w:t>(SL Utilisateur)</w:t>
            </w:r>
          </w:p>
        </w:tc>
        <w:tc>
          <w:tcPr>
            <w:tcW w:w="740" w:type="dxa"/>
            <w:tcBorders>
              <w:top w:val="dashed" w:sz="4" w:space="0" w:color="BFBFBF"/>
              <w:left w:val="none" w:sz="4" w:space="0" w:color="6E6E6E"/>
              <w:bottom w:val="dashed" w:sz="4" w:space="0" w:color="BFBFBF"/>
              <w:right w:val="single" w:sz="6" w:space="0" w:color="FFFFFF"/>
            </w:tcBorders>
          </w:tcPr>
          <w:p w14:paraId="4F58D984"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D88DA"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97DC41"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960EA"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7A66E"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F8B75A"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EFF64"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8775E"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C83B67" w14:textId="77777777" w:rsidR="00D80E32" w:rsidRDefault="00D80E32">
            <w:pPr>
              <w:pStyle w:val="ProductList-TableBody"/>
              <w:jc w:val="center"/>
            </w:pPr>
          </w:p>
        </w:tc>
      </w:tr>
      <w:tr w:rsidR="00D80E32" w14:paraId="769276CD" w14:textId="77777777">
        <w:tc>
          <w:tcPr>
            <w:tcW w:w="4660" w:type="dxa"/>
            <w:tcBorders>
              <w:top w:val="dashed" w:sz="4" w:space="0" w:color="BFBFBF"/>
              <w:left w:val="none" w:sz="4" w:space="0" w:color="6E6E6E"/>
              <w:bottom w:val="dashed" w:sz="4" w:space="0" w:color="BFBFBF"/>
              <w:right w:val="none" w:sz="4" w:space="0" w:color="6E6E6E"/>
            </w:tcBorders>
          </w:tcPr>
          <w:p w14:paraId="4AC06C51" w14:textId="77777777" w:rsidR="00D80E32" w:rsidRDefault="00B50EA9">
            <w:pPr>
              <w:pStyle w:val="ProductList-TableBody"/>
            </w:pPr>
            <w:r>
              <w:lastRenderedPageBreak/>
              <w:t>Dynamics 365 Supply Chain Management Add-on</w:t>
            </w:r>
            <w:r>
              <w:fldChar w:fldCharType="begin"/>
            </w:r>
            <w:r>
              <w:instrText xml:space="preserve"> XE "Dynamics 365 Supply Chain Management Add-on"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3082ABA"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C1076"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F0787B"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AB2AB"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5157F"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069F01"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E9220"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8A845"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2C4652" w14:textId="77777777" w:rsidR="00D80E32" w:rsidRDefault="00D80E32">
            <w:pPr>
              <w:pStyle w:val="ProductList-TableBody"/>
              <w:jc w:val="center"/>
            </w:pPr>
          </w:p>
        </w:tc>
      </w:tr>
      <w:tr w:rsidR="00D80E32" w14:paraId="59615015" w14:textId="77777777">
        <w:tc>
          <w:tcPr>
            <w:tcW w:w="4660" w:type="dxa"/>
            <w:tcBorders>
              <w:top w:val="dashed" w:sz="4" w:space="0" w:color="BFBFBF"/>
              <w:left w:val="none" w:sz="4" w:space="0" w:color="6E6E6E"/>
              <w:bottom w:val="dashed" w:sz="4" w:space="0" w:color="BFBFBF"/>
              <w:right w:val="none" w:sz="4" w:space="0" w:color="6E6E6E"/>
            </w:tcBorders>
          </w:tcPr>
          <w:p w14:paraId="6BE48D75" w14:textId="77777777" w:rsidR="00D80E32" w:rsidRDefault="00B50EA9">
            <w:pPr>
              <w:pStyle w:val="ProductList-TableBody"/>
            </w:pPr>
            <w:r>
              <w:t>Dynamics 365 Supply Chain Management au titre de la SA</w:t>
            </w:r>
            <w:r>
              <w:fldChar w:fldCharType="begin"/>
            </w:r>
            <w:r>
              <w:instrText xml:space="preserve"> XE "Dynamics 365 Supply Chain Management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A13AC6D"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AB33B"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4AABE9"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1DC71"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2A9E0"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1BD382"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E19F7"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6D666"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BCD57" w14:textId="77777777" w:rsidR="00D80E32" w:rsidRDefault="00D80E32">
            <w:pPr>
              <w:pStyle w:val="ProductList-TableBody"/>
              <w:jc w:val="center"/>
            </w:pPr>
          </w:p>
        </w:tc>
      </w:tr>
      <w:tr w:rsidR="00D80E32" w14:paraId="2F83DF21" w14:textId="77777777">
        <w:tc>
          <w:tcPr>
            <w:tcW w:w="4660" w:type="dxa"/>
            <w:tcBorders>
              <w:top w:val="dashed" w:sz="4" w:space="0" w:color="BFBFBF"/>
              <w:left w:val="none" w:sz="4" w:space="0" w:color="6E6E6E"/>
              <w:bottom w:val="dashed" w:sz="4" w:space="0" w:color="BFBFBF"/>
              <w:right w:val="none" w:sz="4" w:space="0" w:color="6E6E6E"/>
            </w:tcBorders>
          </w:tcPr>
          <w:p w14:paraId="054A086E" w14:textId="77777777" w:rsidR="00D80E32" w:rsidRDefault="00B50EA9">
            <w:pPr>
              <w:pStyle w:val="ProductList-TableBody"/>
            </w:pPr>
            <w:r>
              <w:t>Dynamics 365 Finance</w:t>
            </w:r>
            <w:r>
              <w:fldChar w:fldCharType="begin"/>
            </w:r>
            <w:r>
              <w:instrText xml:space="preserve"> XE "Dynamics 365 Finance"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4320C6D"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36860"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97D5E1"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522FB"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BD5F9"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C5C51"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E655E"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3AE1A"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8AE51A" w14:textId="77777777" w:rsidR="00D80E32" w:rsidRDefault="00D80E32">
            <w:pPr>
              <w:pStyle w:val="ProductList-TableBody"/>
              <w:jc w:val="center"/>
            </w:pPr>
          </w:p>
        </w:tc>
      </w:tr>
      <w:tr w:rsidR="00D80E32" w14:paraId="0338BB87" w14:textId="77777777">
        <w:tc>
          <w:tcPr>
            <w:tcW w:w="4660" w:type="dxa"/>
            <w:tcBorders>
              <w:top w:val="dashed" w:sz="4" w:space="0" w:color="BFBFBF"/>
              <w:left w:val="none" w:sz="4" w:space="0" w:color="6E6E6E"/>
              <w:bottom w:val="dashed" w:sz="4" w:space="0" w:color="BFBFBF"/>
              <w:right w:val="none" w:sz="4" w:space="0" w:color="6E6E6E"/>
            </w:tcBorders>
          </w:tcPr>
          <w:p w14:paraId="7113AFCE" w14:textId="77777777" w:rsidR="00D80E32" w:rsidRDefault="00B50EA9">
            <w:pPr>
              <w:pStyle w:val="ProductList-TableBody"/>
            </w:pPr>
            <w:r>
              <w:t>Module Complémentaire Dynamics 365 Finance</w:t>
            </w:r>
            <w:r>
              <w:fldChar w:fldCharType="begin"/>
            </w:r>
            <w:r>
              <w:instrText xml:space="preserve"> XE "Module Complémentaire Dynamics 365 Finance"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B4C623B"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13697"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7831CC"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B2B03"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DEC00"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63BB01"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9EAB5"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DF752"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85EF43" w14:textId="77777777" w:rsidR="00D80E32" w:rsidRDefault="00D80E32">
            <w:pPr>
              <w:pStyle w:val="ProductList-TableBody"/>
              <w:jc w:val="center"/>
            </w:pPr>
          </w:p>
        </w:tc>
      </w:tr>
      <w:tr w:rsidR="00D80E32" w14:paraId="14695756" w14:textId="77777777">
        <w:tc>
          <w:tcPr>
            <w:tcW w:w="4660" w:type="dxa"/>
            <w:tcBorders>
              <w:top w:val="dashed" w:sz="4" w:space="0" w:color="BFBFBF"/>
              <w:left w:val="none" w:sz="4" w:space="0" w:color="6E6E6E"/>
              <w:bottom w:val="dashed" w:sz="4" w:space="0" w:color="BFBFBF"/>
              <w:right w:val="none" w:sz="4" w:space="0" w:color="6E6E6E"/>
            </w:tcBorders>
          </w:tcPr>
          <w:p w14:paraId="327EE9E2" w14:textId="77777777" w:rsidR="00D80E32" w:rsidRDefault="00B50EA9">
            <w:pPr>
              <w:pStyle w:val="ProductList-TableBody"/>
            </w:pPr>
            <w:r>
              <w:t>Dynamics 365 Finance au titre de la SA</w:t>
            </w:r>
            <w:r>
              <w:fldChar w:fldCharType="begin"/>
            </w:r>
            <w:r>
              <w:instrText xml:space="preserve"> XE "Dynamics 365 Finance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9DF53A7"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90244"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F8A0F3"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37799"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002F2"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8DDA01"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114E7"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BD921"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85A075" w14:textId="77777777" w:rsidR="00D80E32" w:rsidRDefault="00D80E32">
            <w:pPr>
              <w:pStyle w:val="ProductList-TableBody"/>
              <w:jc w:val="center"/>
            </w:pPr>
          </w:p>
        </w:tc>
      </w:tr>
      <w:tr w:rsidR="00D80E32" w14:paraId="3DC537CE" w14:textId="77777777">
        <w:tc>
          <w:tcPr>
            <w:tcW w:w="4660" w:type="dxa"/>
            <w:tcBorders>
              <w:top w:val="dashed" w:sz="4" w:space="0" w:color="BFBFBF"/>
              <w:left w:val="none" w:sz="4" w:space="0" w:color="6E6E6E"/>
              <w:bottom w:val="dashed" w:sz="4" w:space="0" w:color="BFBFBF"/>
              <w:right w:val="none" w:sz="4" w:space="0" w:color="6E6E6E"/>
            </w:tcBorders>
          </w:tcPr>
          <w:p w14:paraId="284845E0" w14:textId="77777777" w:rsidR="00D80E32" w:rsidRDefault="00B50EA9">
            <w:pPr>
              <w:pStyle w:val="ProductList-TableBody"/>
            </w:pPr>
            <w:r>
              <w:t>Dynamics 365 Retail</w:t>
            </w:r>
            <w:r>
              <w:fldChar w:fldCharType="begin"/>
            </w:r>
            <w:r>
              <w:instrText xml:space="preserve"> XE "Dynamics 365 Retail"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7AD6EB9"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DB2EE"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463AE4"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DFBEB"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63DF7"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43ED2C"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E6C8E"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C74692"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EB37B7" w14:textId="77777777" w:rsidR="00D80E32" w:rsidRDefault="00D80E32">
            <w:pPr>
              <w:pStyle w:val="ProductList-TableBody"/>
              <w:jc w:val="center"/>
            </w:pPr>
          </w:p>
        </w:tc>
      </w:tr>
      <w:tr w:rsidR="00D80E32" w14:paraId="41DA22E9" w14:textId="77777777">
        <w:tc>
          <w:tcPr>
            <w:tcW w:w="4660" w:type="dxa"/>
            <w:tcBorders>
              <w:top w:val="dashed" w:sz="4" w:space="0" w:color="BFBFBF"/>
              <w:left w:val="none" w:sz="4" w:space="0" w:color="6E6E6E"/>
              <w:bottom w:val="dashed" w:sz="4" w:space="0" w:color="BFBFBF"/>
              <w:right w:val="none" w:sz="4" w:space="0" w:color="6E6E6E"/>
            </w:tcBorders>
          </w:tcPr>
          <w:p w14:paraId="51FAA8E2" w14:textId="77777777" w:rsidR="00D80E32" w:rsidRDefault="00B50EA9">
            <w:pPr>
              <w:pStyle w:val="ProductList-TableBody"/>
            </w:pPr>
            <w:r>
              <w:t>Module Complémentaire Dynamics 365 Retail</w:t>
            </w:r>
            <w:r>
              <w:fldChar w:fldCharType="begin"/>
            </w:r>
            <w:r>
              <w:instrText xml:space="preserve"> XE "Module Complémentaire Dynamics 365 Retail"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82DD825"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9C874"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1BC8C8"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274CD"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7B5A3"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800DE6"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208AC"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37957"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C2C3B0" w14:textId="77777777" w:rsidR="00D80E32" w:rsidRDefault="00D80E32">
            <w:pPr>
              <w:pStyle w:val="ProductList-TableBody"/>
              <w:jc w:val="center"/>
            </w:pPr>
          </w:p>
        </w:tc>
      </w:tr>
      <w:tr w:rsidR="00D80E32" w14:paraId="569B944C" w14:textId="77777777">
        <w:tc>
          <w:tcPr>
            <w:tcW w:w="4660" w:type="dxa"/>
            <w:tcBorders>
              <w:top w:val="dashed" w:sz="4" w:space="0" w:color="BFBFBF"/>
              <w:left w:val="none" w:sz="4" w:space="0" w:color="6E6E6E"/>
              <w:bottom w:val="dashed" w:sz="4" w:space="0" w:color="BFBFBF"/>
              <w:right w:val="none" w:sz="4" w:space="0" w:color="6E6E6E"/>
            </w:tcBorders>
          </w:tcPr>
          <w:p w14:paraId="687A14AA" w14:textId="77777777" w:rsidR="00D80E32" w:rsidRDefault="00B50EA9">
            <w:pPr>
              <w:pStyle w:val="ProductList-TableBody"/>
            </w:pPr>
            <w:r>
              <w:t>Dynamics 365 Retail au titre de la SA</w:t>
            </w:r>
            <w:r>
              <w:fldChar w:fldCharType="begin"/>
            </w:r>
            <w:r>
              <w:instrText xml:space="preserve"> XE "Dynamics 365 Retail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E77BDA9"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3D88E"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87A977"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CE098"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1010E"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526E1F"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774CD"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8B8A2"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4008B9" w14:textId="77777777" w:rsidR="00D80E32" w:rsidRDefault="00D80E32">
            <w:pPr>
              <w:pStyle w:val="ProductList-TableBody"/>
              <w:jc w:val="center"/>
            </w:pPr>
          </w:p>
        </w:tc>
      </w:tr>
      <w:tr w:rsidR="00D80E32" w14:paraId="6FB55C34" w14:textId="77777777">
        <w:tc>
          <w:tcPr>
            <w:tcW w:w="4660" w:type="dxa"/>
            <w:tcBorders>
              <w:top w:val="dashed" w:sz="4" w:space="0" w:color="BFBFBF"/>
              <w:left w:val="none" w:sz="4" w:space="0" w:color="6E6E6E"/>
              <w:bottom w:val="dashed" w:sz="4" w:space="0" w:color="BFBFBF"/>
              <w:right w:val="none" w:sz="4" w:space="0" w:color="6E6E6E"/>
            </w:tcBorders>
          </w:tcPr>
          <w:p w14:paraId="29950173" w14:textId="77777777" w:rsidR="00D80E32" w:rsidRDefault="00B50EA9">
            <w:pPr>
              <w:pStyle w:val="ProductList-TableBody"/>
            </w:pPr>
            <w:r>
              <w:t>Dynamics 365 Sales Enterprise</w:t>
            </w:r>
            <w:r>
              <w:fldChar w:fldCharType="begin"/>
            </w:r>
            <w:r>
              <w:instrText xml:space="preserve"> XE "Dynamics 365 Sales Enterprise"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4656A73" w14:textId="77777777" w:rsidR="00D80E32" w:rsidRDefault="00B50EA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1972B"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11AD9"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FC296" w14:textId="77777777" w:rsidR="00D80E32" w:rsidRDefault="00B50EA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8C077"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C9C7A"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BC8EA"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F7959F"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33BBB9" w14:textId="77777777" w:rsidR="00D80E32" w:rsidRDefault="00D80E32">
            <w:pPr>
              <w:pStyle w:val="ProductList-TableBody"/>
              <w:jc w:val="center"/>
            </w:pPr>
          </w:p>
        </w:tc>
      </w:tr>
      <w:tr w:rsidR="00D80E32" w14:paraId="6C62A614" w14:textId="77777777">
        <w:tc>
          <w:tcPr>
            <w:tcW w:w="4660" w:type="dxa"/>
            <w:tcBorders>
              <w:top w:val="dashed" w:sz="4" w:space="0" w:color="BFBFBF"/>
              <w:left w:val="none" w:sz="4" w:space="0" w:color="6E6E6E"/>
              <w:bottom w:val="dashed" w:sz="4" w:space="0" w:color="BFBFBF"/>
              <w:right w:val="none" w:sz="4" w:space="0" w:color="6E6E6E"/>
            </w:tcBorders>
          </w:tcPr>
          <w:p w14:paraId="1B9F3958" w14:textId="77777777" w:rsidR="00D80E32" w:rsidRDefault="00B50EA9">
            <w:pPr>
              <w:pStyle w:val="ProductList-TableBody"/>
            </w:pPr>
            <w:r>
              <w:t>Dynamics 365 Sales Entreprise</w:t>
            </w:r>
            <w:r>
              <w:fldChar w:fldCharType="begin"/>
            </w:r>
            <w:r>
              <w:instrText xml:space="preserve"> XE "Dynamics 365 Sales Entreprise"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14:paraId="4667A196"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ECF50"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53DF0C"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07E91" w14:textId="77777777" w:rsidR="00D80E32" w:rsidRDefault="00B50EA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444C9"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6FB121"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B1E38"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34560"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9579C" w14:textId="77777777" w:rsidR="00D80E32" w:rsidRDefault="00D80E32">
            <w:pPr>
              <w:pStyle w:val="ProductList-TableBody"/>
              <w:jc w:val="center"/>
            </w:pPr>
          </w:p>
        </w:tc>
      </w:tr>
      <w:tr w:rsidR="00D80E32" w14:paraId="7D59B2ED" w14:textId="77777777">
        <w:tc>
          <w:tcPr>
            <w:tcW w:w="4660" w:type="dxa"/>
            <w:tcBorders>
              <w:top w:val="dashed" w:sz="4" w:space="0" w:color="BFBFBF"/>
              <w:left w:val="none" w:sz="4" w:space="0" w:color="6E6E6E"/>
              <w:bottom w:val="dashed" w:sz="4" w:space="0" w:color="BFBFBF"/>
              <w:right w:val="none" w:sz="4" w:space="0" w:color="6E6E6E"/>
            </w:tcBorders>
          </w:tcPr>
          <w:p w14:paraId="1F8A4621" w14:textId="77777777" w:rsidR="00D80E32" w:rsidRDefault="00B50EA9">
            <w:pPr>
              <w:pStyle w:val="ProductList-TableBody"/>
            </w:pPr>
            <w:r>
              <w:t>Dynamics 365 Sales Professional</w:t>
            </w:r>
            <w:r>
              <w:fldChar w:fldCharType="begin"/>
            </w:r>
            <w:r>
              <w:instrText xml:space="preserve"> XE "Dynamics 365 Sales Professional"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6B11304"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34EAE"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5E34F7"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22B3B6"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507A4"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12CCBC"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51DF0"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A71A1"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06077A" w14:textId="77777777" w:rsidR="00D80E32" w:rsidRDefault="00D80E32">
            <w:pPr>
              <w:pStyle w:val="ProductList-TableBody"/>
              <w:jc w:val="center"/>
            </w:pPr>
          </w:p>
        </w:tc>
      </w:tr>
      <w:tr w:rsidR="00D80E32" w14:paraId="0B4D8D7F" w14:textId="77777777">
        <w:tc>
          <w:tcPr>
            <w:tcW w:w="4660" w:type="dxa"/>
            <w:tcBorders>
              <w:top w:val="dashed" w:sz="4" w:space="0" w:color="BFBFBF"/>
              <w:left w:val="none" w:sz="4" w:space="0" w:color="6E6E6E"/>
              <w:bottom w:val="dashed" w:sz="4" w:space="0" w:color="BFBFBF"/>
              <w:right w:val="none" w:sz="4" w:space="0" w:color="6E6E6E"/>
            </w:tcBorders>
          </w:tcPr>
          <w:p w14:paraId="7532259B" w14:textId="77777777" w:rsidR="00D80E32" w:rsidRDefault="00B50EA9">
            <w:pPr>
              <w:pStyle w:val="ProductList-TableBody"/>
            </w:pPr>
            <w:r>
              <w:t>Dynamics 365 Informations commerciales</w:t>
            </w:r>
            <w:r>
              <w:fldChar w:fldCharType="begin"/>
            </w:r>
            <w:r>
              <w:instrText xml:space="preserve"> XE "Dynamics 365 Informations commerciales"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FD9A0B9"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7A4F5"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803D59"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E3A01"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3F474"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5F9E8"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1052F"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0B5FD"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12838D" w14:textId="77777777" w:rsidR="00D80E32" w:rsidRDefault="00D80E32">
            <w:pPr>
              <w:pStyle w:val="ProductList-TableBody"/>
              <w:jc w:val="center"/>
            </w:pPr>
          </w:p>
        </w:tc>
      </w:tr>
      <w:tr w:rsidR="00D80E32" w14:paraId="52FA3C4A" w14:textId="77777777">
        <w:tc>
          <w:tcPr>
            <w:tcW w:w="4660" w:type="dxa"/>
            <w:tcBorders>
              <w:top w:val="dashed" w:sz="4" w:space="0" w:color="BFBFBF"/>
              <w:left w:val="none" w:sz="4" w:space="0" w:color="6E6E6E"/>
              <w:bottom w:val="dashed" w:sz="4" w:space="0" w:color="BFBFBF"/>
              <w:right w:val="none" w:sz="4" w:space="0" w:color="6E6E6E"/>
            </w:tcBorders>
          </w:tcPr>
          <w:p w14:paraId="3939E960" w14:textId="77777777" w:rsidR="00D80E32" w:rsidRDefault="00B50EA9">
            <w:pPr>
              <w:pStyle w:val="ProductList-TableBody"/>
            </w:pPr>
            <w:r>
              <w:t>Dynamics 365 Talent</w:t>
            </w:r>
            <w:r>
              <w:fldChar w:fldCharType="begin"/>
            </w:r>
            <w:r>
              <w:instrText xml:space="preserve"> XE "Dynamics 365 Talent"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DBAD01A"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E798C"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19AC54"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4DC65"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80349"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2ACE8"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032A0"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2DECB"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59F433" w14:textId="77777777" w:rsidR="00D80E32" w:rsidRDefault="00D80E32">
            <w:pPr>
              <w:pStyle w:val="ProductList-TableBody"/>
              <w:jc w:val="center"/>
            </w:pPr>
          </w:p>
        </w:tc>
      </w:tr>
      <w:tr w:rsidR="00D80E32" w14:paraId="4F7F03F3" w14:textId="77777777">
        <w:tc>
          <w:tcPr>
            <w:tcW w:w="4660" w:type="dxa"/>
            <w:tcBorders>
              <w:top w:val="dashed" w:sz="4" w:space="0" w:color="BFBFBF"/>
              <w:left w:val="none" w:sz="4" w:space="0" w:color="6E6E6E"/>
              <w:bottom w:val="dashed" w:sz="4" w:space="0" w:color="BFBFBF"/>
              <w:right w:val="none" w:sz="4" w:space="0" w:color="6E6E6E"/>
            </w:tcBorders>
          </w:tcPr>
          <w:p w14:paraId="64E7D512" w14:textId="77777777" w:rsidR="00D80E32" w:rsidRDefault="00B50EA9">
            <w:pPr>
              <w:pStyle w:val="ProductList-TableBody"/>
            </w:pPr>
            <w:r>
              <w:t>Module Complémentaire Dynamics 365 Talent</w:t>
            </w:r>
            <w:r>
              <w:fldChar w:fldCharType="begin"/>
            </w:r>
            <w:r>
              <w:instrText xml:space="preserve"> XE "Module Complémentaire Dynamics 365 Talent"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CE60CD9"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7BD99"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81451D"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53BA7"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E78DF"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3FB897"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92775"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BB2F5"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5D39CB" w14:textId="77777777" w:rsidR="00D80E32" w:rsidRDefault="00D80E32">
            <w:pPr>
              <w:pStyle w:val="ProductList-TableBody"/>
              <w:jc w:val="center"/>
            </w:pPr>
          </w:p>
        </w:tc>
      </w:tr>
      <w:tr w:rsidR="00D80E32" w14:paraId="62CEC0A1" w14:textId="77777777">
        <w:tc>
          <w:tcPr>
            <w:tcW w:w="4660" w:type="dxa"/>
            <w:tcBorders>
              <w:top w:val="dashed" w:sz="4" w:space="0" w:color="BFBFBF"/>
              <w:left w:val="none" w:sz="4" w:space="0" w:color="6E6E6E"/>
              <w:bottom w:val="dashed" w:sz="4" w:space="0" w:color="BFBFBF"/>
              <w:right w:val="none" w:sz="4" w:space="0" w:color="6E6E6E"/>
            </w:tcBorders>
          </w:tcPr>
          <w:p w14:paraId="56C76DFF" w14:textId="77777777" w:rsidR="00D80E32" w:rsidRDefault="00B50EA9">
            <w:pPr>
              <w:pStyle w:val="ProductList-TableBody"/>
            </w:pPr>
            <w:r>
              <w:t>Dynamics 365 Talent au Titre de la SA</w:t>
            </w:r>
            <w:r>
              <w:fldChar w:fldCharType="begin"/>
            </w:r>
            <w:r>
              <w:instrText xml:space="preserve"> XE "Dynamics 365 Talent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BD3BEFB"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279E0"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1A6649"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2C52D"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33433"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567541"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CE14E"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C4AFF"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95F46D" w14:textId="77777777" w:rsidR="00D80E32" w:rsidRDefault="00D80E32">
            <w:pPr>
              <w:pStyle w:val="ProductList-TableBody"/>
              <w:jc w:val="center"/>
            </w:pPr>
          </w:p>
        </w:tc>
      </w:tr>
      <w:tr w:rsidR="00D80E32" w14:paraId="158BE4E8" w14:textId="77777777">
        <w:tc>
          <w:tcPr>
            <w:tcW w:w="4660" w:type="dxa"/>
            <w:tcBorders>
              <w:top w:val="dashed" w:sz="4" w:space="0" w:color="BFBFBF"/>
              <w:left w:val="none" w:sz="4" w:space="0" w:color="6E6E6E"/>
              <w:bottom w:val="dashed" w:sz="4" w:space="0" w:color="BFBFBF"/>
              <w:right w:val="none" w:sz="4" w:space="0" w:color="6E6E6E"/>
            </w:tcBorders>
          </w:tcPr>
          <w:p w14:paraId="30C0C1D2" w14:textId="77777777" w:rsidR="00D80E32" w:rsidRDefault="00B50EA9">
            <w:pPr>
              <w:pStyle w:val="ProductList-TableBody"/>
            </w:pPr>
            <w:r>
              <w:t>Dynamics 365 Talent Comprehensive Hiring</w:t>
            </w:r>
            <w:r>
              <w:fldChar w:fldCharType="begin"/>
            </w:r>
            <w:r>
              <w:instrText xml:space="preserve"> XE "Dynamics 365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D86D41"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439E5"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8DD398"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B3A0B"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EB14E"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14DA19"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FC5FA"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AD9F0"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67CF63" w14:textId="77777777" w:rsidR="00D80E32" w:rsidRDefault="00D80E32">
            <w:pPr>
              <w:pStyle w:val="ProductList-TableBody"/>
              <w:jc w:val="center"/>
            </w:pPr>
          </w:p>
        </w:tc>
      </w:tr>
      <w:tr w:rsidR="00D80E32" w14:paraId="382C38C6" w14:textId="77777777">
        <w:tc>
          <w:tcPr>
            <w:tcW w:w="4660" w:type="dxa"/>
            <w:tcBorders>
              <w:top w:val="dashed" w:sz="4" w:space="0" w:color="BFBFBF"/>
              <w:left w:val="none" w:sz="4" w:space="0" w:color="6E6E6E"/>
              <w:bottom w:val="dashed" w:sz="4" w:space="0" w:color="BFBFBF"/>
              <w:right w:val="none" w:sz="4" w:space="0" w:color="6E6E6E"/>
            </w:tcBorders>
          </w:tcPr>
          <w:p w14:paraId="32D946E3" w14:textId="77777777" w:rsidR="00D80E32" w:rsidRDefault="00B50EA9">
            <w:pPr>
              <w:pStyle w:val="ProductList-TableBody"/>
            </w:pPr>
            <w:r>
              <w:t>Dynamics 365 Team Members</w:t>
            </w:r>
            <w:r>
              <w:fldChar w:fldCharType="begin"/>
            </w:r>
            <w:r>
              <w:instrText xml:space="preserve"> XE "Dynamics 365 Team Members"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4814B8E" w14:textId="77777777" w:rsidR="00D80E32" w:rsidRDefault="00B50EA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C5F4C"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20E936"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F872B" w14:textId="77777777" w:rsidR="00D80E32" w:rsidRDefault="00B50EA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1728E"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64AE31"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B6A42"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86BB9"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397AE4" w14:textId="77777777" w:rsidR="00D80E32" w:rsidRDefault="00D80E32">
            <w:pPr>
              <w:pStyle w:val="ProductList-TableBody"/>
              <w:jc w:val="center"/>
            </w:pPr>
          </w:p>
        </w:tc>
      </w:tr>
      <w:tr w:rsidR="00D80E32" w14:paraId="2F5138C1" w14:textId="77777777">
        <w:tc>
          <w:tcPr>
            <w:tcW w:w="4660" w:type="dxa"/>
            <w:tcBorders>
              <w:top w:val="dashed" w:sz="4" w:space="0" w:color="BFBFBF"/>
              <w:left w:val="none" w:sz="4" w:space="0" w:color="6E6E6E"/>
              <w:bottom w:val="dashed" w:sz="4" w:space="0" w:color="BFBFBF"/>
              <w:right w:val="none" w:sz="4" w:space="0" w:color="6E6E6E"/>
            </w:tcBorders>
          </w:tcPr>
          <w:p w14:paraId="138AC366" w14:textId="77777777" w:rsidR="00D80E32" w:rsidRDefault="00B50EA9">
            <w:pPr>
              <w:pStyle w:val="ProductList-TableBody"/>
            </w:pPr>
            <w:r>
              <w:t>Module Complémentaire Dynamics 365 Team Members</w:t>
            </w:r>
            <w:r>
              <w:fldChar w:fldCharType="begin"/>
            </w:r>
            <w:r>
              <w:instrText xml:space="preserve"> XE "Module Complémentaire Dynamics 365 Team Members"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D76DC26"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86B34"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659C14"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21A493" w14:textId="77777777" w:rsidR="00D80E32" w:rsidRDefault="00B50EA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3782B"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15B827"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6824A"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12DB9"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3C7B4" w14:textId="77777777" w:rsidR="00D80E32" w:rsidRDefault="00D80E32">
            <w:pPr>
              <w:pStyle w:val="ProductList-TableBody"/>
              <w:jc w:val="center"/>
            </w:pPr>
          </w:p>
        </w:tc>
      </w:tr>
      <w:tr w:rsidR="00D80E32" w14:paraId="3AF7D531" w14:textId="77777777">
        <w:tc>
          <w:tcPr>
            <w:tcW w:w="4660" w:type="dxa"/>
            <w:tcBorders>
              <w:top w:val="dashed" w:sz="4" w:space="0" w:color="BFBFBF"/>
              <w:left w:val="none" w:sz="4" w:space="0" w:color="6E6E6E"/>
              <w:bottom w:val="dashed" w:sz="4" w:space="0" w:color="BFBFBF"/>
              <w:right w:val="none" w:sz="4" w:space="0" w:color="6E6E6E"/>
            </w:tcBorders>
          </w:tcPr>
          <w:p w14:paraId="59FB2153" w14:textId="77777777" w:rsidR="00D80E32" w:rsidRDefault="00B50EA9">
            <w:pPr>
              <w:pStyle w:val="ProductList-TableBody"/>
            </w:pPr>
            <w:r>
              <w:t>Dynamics 365 Team Members au titre de la SA</w:t>
            </w:r>
            <w:r>
              <w:fldChar w:fldCharType="begin"/>
            </w:r>
            <w:r>
              <w:instrText xml:space="preserve"> XE "Dynamics 365 Team Members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23A457F"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8D288"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018A7D"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ACA81"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7A2B0"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18FC07"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953F5"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6DFC8"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A3C636" w14:textId="77777777" w:rsidR="00D80E32" w:rsidRDefault="00D80E32">
            <w:pPr>
              <w:pStyle w:val="ProductList-TableBody"/>
              <w:jc w:val="center"/>
            </w:pPr>
          </w:p>
        </w:tc>
      </w:tr>
      <w:tr w:rsidR="00D80E32" w14:paraId="14436D73" w14:textId="77777777">
        <w:tc>
          <w:tcPr>
            <w:tcW w:w="4660" w:type="dxa"/>
            <w:tcBorders>
              <w:top w:val="dashed" w:sz="4" w:space="0" w:color="BFBFBF"/>
              <w:left w:val="none" w:sz="4" w:space="0" w:color="6E6E6E"/>
              <w:bottom w:val="dashed" w:sz="4" w:space="0" w:color="BFBFBF"/>
              <w:right w:val="none" w:sz="4" w:space="0" w:color="6E6E6E"/>
            </w:tcBorders>
          </w:tcPr>
          <w:p w14:paraId="50BA8EE5" w14:textId="77777777" w:rsidR="00D80E32" w:rsidRDefault="00B50EA9">
            <w:pPr>
              <w:pStyle w:val="ProductList-TableBody"/>
            </w:pPr>
            <w:r>
              <w:t>Dynamics 365 - Portail d’engagement client supplémentaire</w:t>
            </w:r>
            <w:r>
              <w:fldChar w:fldCharType="begin"/>
            </w:r>
            <w:r>
              <w:instrText xml:space="preserve"> XE "Dynamics 365 - Portail d’engagement client supplémentaire"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08B5B8"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0151C"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A68EAB"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BF223" w14:textId="77777777" w:rsidR="00D80E32" w:rsidRDefault="00B50EA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51583"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571289"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F0AB3"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A7BD3"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6D1ECD" w14:textId="77777777" w:rsidR="00D80E32" w:rsidRDefault="00D80E32">
            <w:pPr>
              <w:pStyle w:val="ProductList-TableBody"/>
              <w:jc w:val="center"/>
            </w:pPr>
          </w:p>
        </w:tc>
      </w:tr>
      <w:tr w:rsidR="00D80E32" w14:paraId="6F359530" w14:textId="77777777">
        <w:tc>
          <w:tcPr>
            <w:tcW w:w="4660" w:type="dxa"/>
            <w:tcBorders>
              <w:top w:val="dashed" w:sz="4" w:space="0" w:color="BFBFBF"/>
              <w:left w:val="none" w:sz="4" w:space="0" w:color="6E6E6E"/>
              <w:bottom w:val="dashed" w:sz="4" w:space="0" w:color="BFBFBF"/>
              <w:right w:val="none" w:sz="4" w:space="0" w:color="6E6E6E"/>
            </w:tcBorders>
          </w:tcPr>
          <w:p w14:paraId="79CA997C" w14:textId="77777777" w:rsidR="00D80E32" w:rsidRDefault="00B50EA9">
            <w:pPr>
              <w:pStyle w:val="ProductList-TableBody"/>
            </w:pPr>
            <w:r>
              <w:t>Dynamics 365 - Vues supplémentaires des pages du portail d’engagement client</w:t>
            </w:r>
            <w:r>
              <w:fldChar w:fldCharType="begin"/>
            </w:r>
            <w:r>
              <w:instrText xml:space="preserve"> XE "Dynamics 365 - Vues supplémentaires des pages du portail d’engagement client"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6F198A"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3A7C2"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B7BB95"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41194" w14:textId="77777777" w:rsidR="00D80E32" w:rsidRDefault="00B50EA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33B6C"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B8436"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BEDB2"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ABCF3"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AF96B6" w14:textId="77777777" w:rsidR="00D80E32" w:rsidRDefault="00D80E32">
            <w:pPr>
              <w:pStyle w:val="ProductList-TableBody"/>
              <w:jc w:val="center"/>
            </w:pPr>
          </w:p>
        </w:tc>
      </w:tr>
      <w:tr w:rsidR="00D80E32" w14:paraId="3B737BD6" w14:textId="77777777">
        <w:tc>
          <w:tcPr>
            <w:tcW w:w="4660" w:type="dxa"/>
            <w:tcBorders>
              <w:top w:val="dashed" w:sz="4" w:space="0" w:color="BFBFBF"/>
              <w:left w:val="none" w:sz="4" w:space="0" w:color="6E6E6E"/>
              <w:bottom w:val="dashed" w:sz="4" w:space="0" w:color="BFBFBF"/>
              <w:right w:val="none" w:sz="4" w:space="0" w:color="6E6E6E"/>
            </w:tcBorders>
          </w:tcPr>
          <w:p w14:paraId="75A940CE" w14:textId="77777777" w:rsidR="00D80E32" w:rsidRDefault="00B50EA9">
            <w:pPr>
              <w:pStyle w:val="ProductList-TableBody"/>
            </w:pPr>
            <w:r>
              <w:t>Dynamics 365 - Instance de production/non-production supplémentaire d’engagement client</w:t>
            </w:r>
            <w:r>
              <w:fldChar w:fldCharType="begin"/>
            </w:r>
            <w:r>
              <w:instrText xml:space="preserve"> XE "Dynamics 365 - Instance de production/non-production supplémentaire d’engagement client"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280E1A"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1F19C"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8EB262"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E22BC" w14:textId="77777777" w:rsidR="00D80E32" w:rsidRDefault="00B50EA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74491"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BE1FFB"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DDA797"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329AA"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12487B" w14:textId="77777777" w:rsidR="00D80E32" w:rsidRDefault="00D80E32">
            <w:pPr>
              <w:pStyle w:val="ProductList-TableBody"/>
              <w:jc w:val="center"/>
            </w:pPr>
          </w:p>
        </w:tc>
      </w:tr>
      <w:tr w:rsidR="00D80E32" w14:paraId="595B3F92" w14:textId="77777777">
        <w:tc>
          <w:tcPr>
            <w:tcW w:w="4660" w:type="dxa"/>
            <w:tcBorders>
              <w:top w:val="dashed" w:sz="4" w:space="0" w:color="BFBFBF"/>
              <w:left w:val="none" w:sz="4" w:space="0" w:color="6E6E6E"/>
              <w:bottom w:val="dashed" w:sz="4" w:space="0" w:color="BFBFBF"/>
              <w:right w:val="none" w:sz="4" w:space="0" w:color="6E6E6E"/>
            </w:tcBorders>
          </w:tcPr>
          <w:p w14:paraId="5862A2D2" w14:textId="77777777" w:rsidR="00D80E32" w:rsidRDefault="00B50EA9">
            <w:pPr>
              <w:pStyle w:val="ProductList-TableBody"/>
            </w:pPr>
            <w:r>
              <w:t>Dynamics 365 - Stockage de base de données d’engagement client supplémentaire</w:t>
            </w:r>
            <w:r>
              <w:fldChar w:fldCharType="begin"/>
            </w:r>
            <w:r>
              <w:instrText xml:space="preserve"> XE "Dynamics 365 - Stockage de base de données d’engagement client supplémentaire"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0D4993"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C6CD6"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781ED0"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2FFEE" w14:textId="77777777" w:rsidR="00D80E32" w:rsidRDefault="00B50EA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13CA8"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0C1C9"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7242B"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371E4"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A523CE" w14:textId="77777777" w:rsidR="00D80E32" w:rsidRDefault="00D80E32">
            <w:pPr>
              <w:pStyle w:val="ProductList-TableBody"/>
              <w:jc w:val="center"/>
            </w:pPr>
          </w:p>
        </w:tc>
      </w:tr>
      <w:tr w:rsidR="00D80E32" w14:paraId="25435F90" w14:textId="77777777">
        <w:tc>
          <w:tcPr>
            <w:tcW w:w="4660" w:type="dxa"/>
            <w:tcBorders>
              <w:top w:val="dashed" w:sz="4" w:space="0" w:color="BFBFBF"/>
              <w:left w:val="none" w:sz="4" w:space="0" w:color="6E6E6E"/>
              <w:bottom w:val="dashed" w:sz="4" w:space="0" w:color="BFBFBF"/>
              <w:right w:val="none" w:sz="4" w:space="0" w:color="6E6E6E"/>
            </w:tcBorders>
          </w:tcPr>
          <w:p w14:paraId="1CA2A48D" w14:textId="77777777" w:rsidR="00D80E32" w:rsidRDefault="00B50EA9">
            <w:pPr>
              <w:pStyle w:val="ProductList-TableBody"/>
            </w:pPr>
            <w:r>
              <w:t>Common Data Service pour capacité de base de données d’applications</w:t>
            </w:r>
            <w:r>
              <w:fldChar w:fldCharType="begin"/>
            </w:r>
            <w:r>
              <w:instrText xml:space="preserve"> XE "Common Data Service pour capacité de base de données d’applications"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8F66E7"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B6FCD"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ACFB0B"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79A3C"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49CFA"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1710F8"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2B97B"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29726"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D6332" w14:textId="77777777" w:rsidR="00D80E32" w:rsidRDefault="00D80E32">
            <w:pPr>
              <w:pStyle w:val="ProductList-TableBody"/>
              <w:jc w:val="center"/>
            </w:pPr>
          </w:p>
        </w:tc>
      </w:tr>
      <w:tr w:rsidR="00D80E32" w14:paraId="772A619B" w14:textId="77777777">
        <w:tc>
          <w:tcPr>
            <w:tcW w:w="4660" w:type="dxa"/>
            <w:tcBorders>
              <w:top w:val="dashed" w:sz="4" w:space="0" w:color="BFBFBF"/>
              <w:left w:val="none" w:sz="4" w:space="0" w:color="6E6E6E"/>
              <w:bottom w:val="dashed" w:sz="4" w:space="0" w:color="BFBFBF"/>
              <w:right w:val="none" w:sz="4" w:space="0" w:color="6E6E6E"/>
            </w:tcBorders>
          </w:tcPr>
          <w:p w14:paraId="24B5EE75" w14:textId="77777777" w:rsidR="00D80E32" w:rsidRDefault="00B50EA9">
            <w:pPr>
              <w:pStyle w:val="ProductList-TableBody"/>
            </w:pPr>
            <w:r>
              <w:t>Common Data Service</w:t>
            </w:r>
            <w:r>
              <w:fldChar w:fldCharType="begin"/>
            </w:r>
            <w:r>
              <w:instrText xml:space="preserve"> XE "Common Data Service" </w:instrText>
            </w:r>
            <w:r>
              <w:fldChar w:fldCharType="end"/>
            </w:r>
            <w:r>
              <w:t xml:space="preserve"> pour capacité de fichiers d’applications</w:t>
            </w:r>
            <w:r>
              <w:fldChar w:fldCharType="begin"/>
            </w:r>
            <w:r>
              <w:instrText xml:space="preserve"> XE " pour capacité de fichiers d’applications"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89BB7E"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ACB6F"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8B2223"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97720"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BDB5F"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2B8FB3"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484BE"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54822"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3D3BC1" w14:textId="77777777" w:rsidR="00D80E32" w:rsidRDefault="00D80E32">
            <w:pPr>
              <w:pStyle w:val="ProductList-TableBody"/>
              <w:jc w:val="center"/>
            </w:pPr>
          </w:p>
        </w:tc>
      </w:tr>
      <w:tr w:rsidR="00D80E32" w14:paraId="3FC0CD31" w14:textId="77777777">
        <w:tc>
          <w:tcPr>
            <w:tcW w:w="4660" w:type="dxa"/>
            <w:tcBorders>
              <w:top w:val="dashed" w:sz="4" w:space="0" w:color="BFBFBF"/>
              <w:left w:val="none" w:sz="4" w:space="0" w:color="6E6E6E"/>
              <w:bottom w:val="dashed" w:sz="4" w:space="0" w:color="BFBFBF"/>
              <w:right w:val="none" w:sz="4" w:space="0" w:color="6E6E6E"/>
            </w:tcBorders>
          </w:tcPr>
          <w:p w14:paraId="2FEF794F" w14:textId="77777777" w:rsidR="00D80E32" w:rsidRDefault="00B50EA9">
            <w:pPr>
              <w:pStyle w:val="ProductList-TableBody"/>
            </w:pPr>
            <w:r>
              <w:t>Common Data Service</w:t>
            </w:r>
            <w:r>
              <w:fldChar w:fldCharType="begin"/>
            </w:r>
            <w:r>
              <w:instrText xml:space="preserve"> XE "Common Data Service" </w:instrText>
            </w:r>
            <w:r>
              <w:fldChar w:fldCharType="end"/>
            </w:r>
            <w:r>
              <w:t xml:space="preserve"> pour capacité de journaux d’applications</w:t>
            </w:r>
            <w:r>
              <w:fldChar w:fldCharType="begin"/>
            </w:r>
            <w:r>
              <w:instrText xml:space="preserve"> XE " pour capacité de journaux d’applications"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0DAB3C"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EE6FA"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9FD7EB"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B16B5"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2EA67"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B76AA7"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35E75"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CBADE2"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DA88DA" w14:textId="77777777" w:rsidR="00D80E32" w:rsidRDefault="00D80E32">
            <w:pPr>
              <w:pStyle w:val="ProductList-TableBody"/>
              <w:jc w:val="center"/>
            </w:pPr>
          </w:p>
        </w:tc>
      </w:tr>
      <w:tr w:rsidR="00D80E32" w14:paraId="101CC499" w14:textId="77777777">
        <w:tc>
          <w:tcPr>
            <w:tcW w:w="4660" w:type="dxa"/>
            <w:tcBorders>
              <w:top w:val="dashed" w:sz="4" w:space="0" w:color="BFBFBF"/>
              <w:left w:val="none" w:sz="4" w:space="0" w:color="6E6E6E"/>
              <w:bottom w:val="dashed" w:sz="4" w:space="0" w:color="BFBFBF"/>
              <w:right w:val="none" w:sz="4" w:space="0" w:color="6E6E6E"/>
            </w:tcBorders>
          </w:tcPr>
          <w:p w14:paraId="628C9AE7" w14:textId="77777777" w:rsidR="00D80E32" w:rsidRDefault="00B50EA9">
            <w:pPr>
              <w:pStyle w:val="ProductList-TableBody"/>
            </w:pPr>
            <w:r>
              <w:t>Dynamics 365 - Postes des réseaux sociaux du portail d’engagement client supplémentaires</w:t>
            </w:r>
            <w:r>
              <w:fldChar w:fldCharType="begin"/>
            </w:r>
            <w:r>
              <w:instrText xml:space="preserve"> XE "Dynamics 365 - Postes des réseaux sociaux du portail d’engagement client supplémentaires"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1F8269"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ABE9A"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CEE639"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2EF19" w14:textId="77777777" w:rsidR="00D80E32" w:rsidRDefault="00B50EA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B7C7B"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6351D2"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6EF02"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BF42C"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E30AA9" w14:textId="77777777" w:rsidR="00D80E32" w:rsidRDefault="00D80E32">
            <w:pPr>
              <w:pStyle w:val="ProductList-TableBody"/>
              <w:jc w:val="center"/>
            </w:pPr>
          </w:p>
        </w:tc>
      </w:tr>
      <w:tr w:rsidR="00D80E32" w14:paraId="21F8A021" w14:textId="77777777">
        <w:tc>
          <w:tcPr>
            <w:tcW w:w="4660" w:type="dxa"/>
            <w:tcBorders>
              <w:top w:val="dashed" w:sz="4" w:space="0" w:color="BFBFBF"/>
              <w:left w:val="none" w:sz="4" w:space="0" w:color="6E6E6E"/>
              <w:bottom w:val="dashed" w:sz="4" w:space="0" w:color="BFBFBF"/>
              <w:right w:val="none" w:sz="4" w:space="0" w:color="6E6E6E"/>
            </w:tcBorders>
          </w:tcPr>
          <w:p w14:paraId="3AAED4D5" w14:textId="77777777" w:rsidR="00D80E32" w:rsidRDefault="00B50EA9">
            <w:pPr>
              <w:pStyle w:val="ProductList-TableBody"/>
            </w:pPr>
            <w:r>
              <w:t>Dynamics 365 for Field Service - Optimisation de la planification des ressources</w:t>
            </w:r>
            <w:r>
              <w:fldChar w:fldCharType="begin"/>
            </w:r>
            <w:r>
              <w:instrText xml:space="preserve"> XE "Dynamics 365 for Field Service - Optimisation de la planification des ressources"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27D282"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3AAFA"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832C49"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46C2E9"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04F0B"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D53024"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49212"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490D5"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B5227B" w14:textId="77777777" w:rsidR="00D80E32" w:rsidRDefault="00D80E32">
            <w:pPr>
              <w:pStyle w:val="ProductList-TableBody"/>
              <w:jc w:val="center"/>
            </w:pPr>
          </w:p>
        </w:tc>
      </w:tr>
      <w:tr w:rsidR="00D80E32" w14:paraId="1BCBB891" w14:textId="77777777">
        <w:tc>
          <w:tcPr>
            <w:tcW w:w="4660" w:type="dxa"/>
            <w:tcBorders>
              <w:top w:val="dashed" w:sz="4" w:space="0" w:color="BFBFBF"/>
              <w:left w:val="none" w:sz="4" w:space="0" w:color="6E6E6E"/>
              <w:bottom w:val="dashed" w:sz="4" w:space="0" w:color="BFBFBF"/>
              <w:right w:val="none" w:sz="4" w:space="0" w:color="6E6E6E"/>
            </w:tcBorders>
          </w:tcPr>
          <w:p w14:paraId="5A23C47D" w14:textId="77777777" w:rsidR="00D80E32" w:rsidRDefault="00B50EA9">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35D996"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911BB"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59FC4A"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30760D"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DC263"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873EDC"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3512B"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DB0E5"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08059A" w14:textId="77777777" w:rsidR="00D80E32" w:rsidRDefault="00D80E32">
            <w:pPr>
              <w:pStyle w:val="ProductList-TableBody"/>
              <w:jc w:val="center"/>
            </w:pPr>
          </w:p>
        </w:tc>
      </w:tr>
      <w:tr w:rsidR="00D80E32" w14:paraId="39CF6FAA" w14:textId="77777777">
        <w:tc>
          <w:tcPr>
            <w:tcW w:w="4660" w:type="dxa"/>
            <w:tcBorders>
              <w:top w:val="dashed" w:sz="4" w:space="0" w:color="BFBFBF"/>
              <w:left w:val="none" w:sz="4" w:space="0" w:color="6E6E6E"/>
              <w:bottom w:val="dashed" w:sz="4" w:space="0" w:color="BFBFBF"/>
              <w:right w:val="none" w:sz="4" w:space="0" w:color="6E6E6E"/>
            </w:tcBorders>
          </w:tcPr>
          <w:p w14:paraId="7174616C" w14:textId="77777777" w:rsidR="00D80E32" w:rsidRDefault="00B50EA9">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CA68C5"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1FCD9"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EDDBE9"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A53A2"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74D75"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337904"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65D6E"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B09AC"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1ED49E" w14:textId="77777777" w:rsidR="00D80E32" w:rsidRDefault="00D80E32">
            <w:pPr>
              <w:pStyle w:val="ProductList-TableBody"/>
              <w:jc w:val="center"/>
            </w:pPr>
          </w:p>
        </w:tc>
      </w:tr>
      <w:tr w:rsidR="00D80E32" w14:paraId="6B12A00D" w14:textId="77777777">
        <w:tc>
          <w:tcPr>
            <w:tcW w:w="4660" w:type="dxa"/>
            <w:tcBorders>
              <w:top w:val="dashed" w:sz="4" w:space="0" w:color="BFBFBF"/>
              <w:left w:val="none" w:sz="4" w:space="0" w:color="6E6E6E"/>
              <w:bottom w:val="dashed" w:sz="4" w:space="0" w:color="BFBFBF"/>
              <w:right w:val="none" w:sz="4" w:space="0" w:color="6E6E6E"/>
            </w:tcBorders>
          </w:tcPr>
          <w:p w14:paraId="65FBA46C" w14:textId="77777777" w:rsidR="00D80E32" w:rsidRDefault="00B50EA9">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DFBF65"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E3857"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8459B8"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2B8D7"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9F781"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09032E"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BC42A"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171E6"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EB5B1A" w14:textId="77777777" w:rsidR="00D80E32" w:rsidRDefault="00D80E32">
            <w:pPr>
              <w:pStyle w:val="ProductList-TableBody"/>
              <w:jc w:val="center"/>
            </w:pPr>
          </w:p>
        </w:tc>
      </w:tr>
      <w:tr w:rsidR="00D80E32" w14:paraId="083DCE5E" w14:textId="77777777">
        <w:tc>
          <w:tcPr>
            <w:tcW w:w="4660" w:type="dxa"/>
            <w:tcBorders>
              <w:top w:val="dashed" w:sz="4" w:space="0" w:color="BFBFBF"/>
              <w:left w:val="none" w:sz="4" w:space="0" w:color="6E6E6E"/>
              <w:bottom w:val="dashed" w:sz="4" w:space="0" w:color="BFBFBF"/>
              <w:right w:val="none" w:sz="4" w:space="0" w:color="6E6E6E"/>
            </w:tcBorders>
          </w:tcPr>
          <w:p w14:paraId="449307FC" w14:textId="77777777" w:rsidR="00D80E32" w:rsidRDefault="00B50EA9">
            <w:pPr>
              <w:pStyle w:val="ProductList-TableBody"/>
            </w:pPr>
            <w:r>
              <w:t>Guides de Dynamics 365</w:t>
            </w:r>
            <w:r>
              <w:fldChar w:fldCharType="begin"/>
            </w:r>
            <w:r>
              <w:instrText xml:space="preserve"> XE "Guides de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A632BA"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4DDCB"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ED6E84"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59985"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F3572"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421DBF"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BFF3A"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B41EA"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1C92EF" w14:textId="77777777" w:rsidR="00D80E32" w:rsidRDefault="00D80E32">
            <w:pPr>
              <w:pStyle w:val="ProductList-TableBody"/>
              <w:jc w:val="center"/>
            </w:pPr>
          </w:p>
        </w:tc>
      </w:tr>
      <w:tr w:rsidR="00D80E32" w14:paraId="26BF220E" w14:textId="77777777">
        <w:tc>
          <w:tcPr>
            <w:tcW w:w="4660" w:type="dxa"/>
            <w:tcBorders>
              <w:top w:val="dashed" w:sz="4" w:space="0" w:color="BFBFBF"/>
              <w:left w:val="none" w:sz="4" w:space="0" w:color="6E6E6E"/>
              <w:bottom w:val="dashed" w:sz="4" w:space="0" w:color="BFBFBF"/>
              <w:right w:val="none" w:sz="4" w:space="0" w:color="6E6E6E"/>
            </w:tcBorders>
          </w:tcPr>
          <w:p w14:paraId="4622A312" w14:textId="77777777" w:rsidR="00D80E32" w:rsidRDefault="00B50EA9">
            <w:pPr>
              <w:pStyle w:val="ProductList-TableBody"/>
            </w:pPr>
            <w:r>
              <w:t>Dynamics 365 Unified Operations Plan - Stockage de base de données supplémentaire</w:t>
            </w:r>
            <w:r>
              <w:fldChar w:fldCharType="begin"/>
            </w:r>
            <w:r>
              <w:instrText xml:space="preserve"> XE "Dynamics 365 Unified Operations Plan - Stockage de base de données supplémentaire"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D6C8D9"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40877"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25C30D"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8B372"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90191"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DF9C3"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35866"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3217E"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F8897C" w14:textId="77777777" w:rsidR="00D80E32" w:rsidRDefault="00D80E32">
            <w:pPr>
              <w:pStyle w:val="ProductList-TableBody"/>
              <w:jc w:val="center"/>
            </w:pPr>
          </w:p>
        </w:tc>
      </w:tr>
      <w:tr w:rsidR="00D80E32" w14:paraId="0691EE44" w14:textId="77777777">
        <w:tc>
          <w:tcPr>
            <w:tcW w:w="4660" w:type="dxa"/>
            <w:tcBorders>
              <w:top w:val="dashed" w:sz="4" w:space="0" w:color="BFBFBF"/>
              <w:left w:val="none" w:sz="4" w:space="0" w:color="6E6E6E"/>
              <w:bottom w:val="dashed" w:sz="4" w:space="0" w:color="BFBFBF"/>
              <w:right w:val="none" w:sz="4" w:space="0" w:color="6E6E6E"/>
            </w:tcBorders>
          </w:tcPr>
          <w:p w14:paraId="0D8A3BEB" w14:textId="77777777" w:rsidR="00D80E32" w:rsidRDefault="00B50EA9">
            <w:pPr>
              <w:pStyle w:val="ProductList-TableBody"/>
            </w:pPr>
            <w:r>
              <w:t>Dynamics 365 Unified Operations Plan - Stockage de fichier supplémentaire</w:t>
            </w:r>
            <w:r>
              <w:fldChar w:fldCharType="begin"/>
            </w:r>
            <w:r>
              <w:instrText xml:space="preserve"> XE "Dynamics 365 Unified Operations Plan - Stockage de fichier supplémentaire"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296F21"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906C6"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A5C634"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17E6D"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BE4A7"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8FB855"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F4A4F"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2595D"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5B4C7B" w14:textId="77777777" w:rsidR="00D80E32" w:rsidRDefault="00D80E32">
            <w:pPr>
              <w:pStyle w:val="ProductList-TableBody"/>
              <w:jc w:val="center"/>
            </w:pPr>
          </w:p>
        </w:tc>
      </w:tr>
      <w:tr w:rsidR="00D80E32" w14:paraId="19EE37F7" w14:textId="77777777">
        <w:tc>
          <w:tcPr>
            <w:tcW w:w="4660" w:type="dxa"/>
            <w:tcBorders>
              <w:top w:val="dashed" w:sz="4" w:space="0" w:color="BFBFBF"/>
              <w:left w:val="none" w:sz="4" w:space="0" w:color="6E6E6E"/>
              <w:bottom w:val="dashed" w:sz="4" w:space="0" w:color="BFBFBF"/>
              <w:right w:val="none" w:sz="4" w:space="0" w:color="6E6E6E"/>
            </w:tcBorders>
          </w:tcPr>
          <w:p w14:paraId="276E698A" w14:textId="77777777" w:rsidR="00D80E32" w:rsidRDefault="00B50EA9">
            <w:pPr>
              <w:pStyle w:val="ProductList-TableBody"/>
            </w:pPr>
            <w:r>
              <w:t>Dynamics 365 Unified Operations – Capacité de base de données supplémentaire</w:t>
            </w:r>
            <w:r>
              <w:fldChar w:fldCharType="begin"/>
            </w:r>
            <w:r>
              <w:instrText xml:space="preserve"> XE "Dynamics 365 Unified Operations – Capacité de base de données supplémentaire"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D3ADDF"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21C94"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CF2810"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40E6E6"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6CD69"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31667"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F3E6B"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A4FE9"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86A98" w14:textId="77777777" w:rsidR="00D80E32" w:rsidRDefault="00D80E32">
            <w:pPr>
              <w:pStyle w:val="ProductList-TableBody"/>
              <w:jc w:val="center"/>
            </w:pPr>
          </w:p>
        </w:tc>
      </w:tr>
      <w:tr w:rsidR="00D80E32" w14:paraId="679D230C" w14:textId="77777777">
        <w:tc>
          <w:tcPr>
            <w:tcW w:w="4660" w:type="dxa"/>
            <w:tcBorders>
              <w:top w:val="dashed" w:sz="4" w:space="0" w:color="BFBFBF"/>
              <w:left w:val="none" w:sz="4" w:space="0" w:color="6E6E6E"/>
              <w:bottom w:val="dashed" w:sz="4" w:space="0" w:color="BFBFBF"/>
              <w:right w:val="none" w:sz="4" w:space="0" w:color="6E6E6E"/>
            </w:tcBorders>
          </w:tcPr>
          <w:p w14:paraId="62E5C430" w14:textId="77777777" w:rsidR="00D80E32" w:rsidRDefault="00B50EA9">
            <w:pPr>
              <w:pStyle w:val="ProductList-TableBody"/>
            </w:pPr>
            <w:r>
              <w:t>Dynamics 365 Unified Operations – Capacité de fichiers supplémentaire</w:t>
            </w:r>
            <w:r>
              <w:fldChar w:fldCharType="begin"/>
            </w:r>
            <w:r>
              <w:instrText xml:space="preserve"> XE "Dynamics 365 Unified Operations – Capacité de fichiers supplémentaire"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A44DE4"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CDF3E"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1D4F4D"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80786"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5959F"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09A47E"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8444C"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0FF3D"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2C82A8" w14:textId="77777777" w:rsidR="00D80E32" w:rsidRDefault="00D80E32">
            <w:pPr>
              <w:pStyle w:val="ProductList-TableBody"/>
              <w:jc w:val="center"/>
            </w:pPr>
          </w:p>
        </w:tc>
      </w:tr>
      <w:tr w:rsidR="00D80E32" w14:paraId="4571CF53" w14:textId="77777777">
        <w:tc>
          <w:tcPr>
            <w:tcW w:w="4660" w:type="dxa"/>
            <w:tcBorders>
              <w:top w:val="dashed" w:sz="4" w:space="0" w:color="BFBFBF"/>
              <w:left w:val="none" w:sz="4" w:space="0" w:color="6E6E6E"/>
              <w:bottom w:val="dashed" w:sz="4" w:space="0" w:color="BFBFBF"/>
              <w:right w:val="none" w:sz="4" w:space="0" w:color="6E6E6E"/>
            </w:tcBorders>
          </w:tcPr>
          <w:p w14:paraId="12567029" w14:textId="77777777" w:rsidR="00D80E32" w:rsidRDefault="00B50EA9">
            <w:pPr>
              <w:pStyle w:val="ProductList-TableBody"/>
            </w:pPr>
            <w:r>
              <w:t>Dynamics 365 Unified Operations Plan - Sandbox Niveaux 1-5</w:t>
            </w:r>
            <w:r>
              <w:fldChar w:fldCharType="begin"/>
            </w:r>
            <w:r>
              <w:instrText xml:space="preserve"> XE "Dynamics 365 Unified Operations Plan - Sandbox Niveaux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197E7C"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60742"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2128E6"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AC2B1"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BE78E"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6EF1C0"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D3150"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98661"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C5198C" w14:textId="77777777" w:rsidR="00D80E32" w:rsidRDefault="00D80E32">
            <w:pPr>
              <w:pStyle w:val="ProductList-TableBody"/>
              <w:jc w:val="center"/>
            </w:pPr>
          </w:p>
        </w:tc>
      </w:tr>
      <w:tr w:rsidR="00D80E32" w14:paraId="01EF5BD8" w14:textId="77777777">
        <w:tc>
          <w:tcPr>
            <w:tcW w:w="4660" w:type="dxa"/>
            <w:tcBorders>
              <w:top w:val="dashed" w:sz="4" w:space="0" w:color="BFBFBF"/>
              <w:left w:val="none" w:sz="4" w:space="0" w:color="6E6E6E"/>
              <w:bottom w:val="dashed" w:sz="4" w:space="0" w:color="BFBFBF"/>
              <w:right w:val="none" w:sz="4" w:space="0" w:color="6E6E6E"/>
            </w:tcBorders>
          </w:tcPr>
          <w:p w14:paraId="3A2B7739" w14:textId="77777777" w:rsidR="00D80E32" w:rsidRDefault="00B50EA9">
            <w:pPr>
              <w:pStyle w:val="ProductList-TableBody"/>
            </w:pPr>
            <w:r>
              <w:t>Support Pro Direct pour Dynamics 365</w:t>
            </w:r>
            <w:r>
              <w:fldChar w:fldCharType="begin"/>
            </w:r>
            <w:r>
              <w:instrText xml:space="preserve"> XE "Support Pro Direct pour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8997E8"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55CB9"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12FCF2"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EC4A8" w14:textId="77777777" w:rsidR="00D80E32" w:rsidRDefault="00B50EA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B145B"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8D129"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CCD2A"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791BD"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DEC318" w14:textId="77777777" w:rsidR="00D80E32" w:rsidRDefault="00D80E32">
            <w:pPr>
              <w:pStyle w:val="ProductList-TableBody"/>
              <w:jc w:val="center"/>
            </w:pPr>
          </w:p>
        </w:tc>
      </w:tr>
      <w:tr w:rsidR="00D80E32" w14:paraId="6EF4173C" w14:textId="77777777">
        <w:tc>
          <w:tcPr>
            <w:tcW w:w="4660" w:type="dxa"/>
            <w:tcBorders>
              <w:top w:val="dashed" w:sz="4" w:space="0" w:color="BFBFBF"/>
              <w:left w:val="none" w:sz="4" w:space="0" w:color="6E6E6E"/>
              <w:bottom w:val="dashed" w:sz="4" w:space="0" w:color="BFBFBF"/>
              <w:right w:val="none" w:sz="4" w:space="0" w:color="6E6E6E"/>
            </w:tcBorders>
          </w:tcPr>
          <w:p w14:paraId="56A32511" w14:textId="77777777" w:rsidR="00D80E32" w:rsidRDefault="00B50EA9">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(SL Utilisateur)</w:t>
            </w:r>
          </w:p>
        </w:tc>
        <w:tc>
          <w:tcPr>
            <w:tcW w:w="740" w:type="dxa"/>
            <w:tcBorders>
              <w:top w:val="dashed" w:sz="4" w:space="0" w:color="BFBFBF"/>
              <w:left w:val="none" w:sz="4" w:space="0" w:color="6E6E6E"/>
              <w:bottom w:val="dashed" w:sz="4" w:space="0" w:color="BFBFBF"/>
              <w:right w:val="single" w:sz="6" w:space="0" w:color="FFFFFF"/>
            </w:tcBorders>
          </w:tcPr>
          <w:p w14:paraId="4BD1CE7A"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AEBDF"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7A3C7"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2D3FE" w14:textId="77777777" w:rsidR="00D80E32" w:rsidRDefault="00B50EA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BBB26"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976EA9"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CF24D"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87AEC"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406875" w14:textId="77777777" w:rsidR="00D80E32" w:rsidRDefault="00D80E32">
            <w:pPr>
              <w:pStyle w:val="ProductList-TableBody"/>
              <w:jc w:val="center"/>
            </w:pPr>
          </w:p>
        </w:tc>
      </w:tr>
      <w:tr w:rsidR="00D80E32" w14:paraId="50898200" w14:textId="77777777">
        <w:tc>
          <w:tcPr>
            <w:tcW w:w="4660" w:type="dxa"/>
            <w:tcBorders>
              <w:top w:val="dashed" w:sz="4" w:space="0" w:color="BFBFBF"/>
              <w:left w:val="none" w:sz="4" w:space="0" w:color="6E6E6E"/>
              <w:bottom w:val="dashed" w:sz="4" w:space="0" w:color="BFBFBF"/>
              <w:right w:val="none" w:sz="4" w:space="0" w:color="6E6E6E"/>
            </w:tcBorders>
          </w:tcPr>
          <w:p w14:paraId="252C449F" w14:textId="77777777" w:rsidR="00D80E32" w:rsidRDefault="00B50EA9">
            <w:pPr>
              <w:pStyle w:val="ProductList-TableBody"/>
            </w:pPr>
            <w:r>
              <w:t>Module Complémentaire pour session Chatbot</w:t>
            </w:r>
            <w:r>
              <w:fldChar w:fldCharType="begin"/>
            </w:r>
            <w:r>
              <w:instrText xml:space="preserve"> XE "Module Complémentaire pour session Chatbot"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5149ED"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DCB7B"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C42B56"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F739B" w14:textId="77777777" w:rsidR="00D80E32" w:rsidRDefault="00B50EA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2FAC4"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B1BE8"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A3992"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F68EA"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789F72" w14:textId="77777777" w:rsidR="00D80E32" w:rsidRDefault="00D80E32">
            <w:pPr>
              <w:pStyle w:val="ProductList-TableBody"/>
              <w:jc w:val="center"/>
            </w:pPr>
          </w:p>
        </w:tc>
      </w:tr>
      <w:tr w:rsidR="00D80E32" w14:paraId="7A48C96C" w14:textId="77777777">
        <w:tc>
          <w:tcPr>
            <w:tcW w:w="4660" w:type="dxa"/>
            <w:tcBorders>
              <w:top w:val="dashed" w:sz="4" w:space="0" w:color="BFBFBF"/>
              <w:left w:val="none" w:sz="4" w:space="0" w:color="6E6E6E"/>
              <w:bottom w:val="dashed" w:sz="4" w:space="0" w:color="BFBFBF"/>
              <w:right w:val="none" w:sz="4" w:space="0" w:color="6E6E6E"/>
            </w:tcBorders>
          </w:tcPr>
          <w:p w14:paraId="464D0C92" w14:textId="77777777" w:rsidR="00D80E32" w:rsidRDefault="00B50EA9">
            <w:pPr>
              <w:pStyle w:val="ProductList-TableBody"/>
            </w:pPr>
            <w:r>
              <w:t>Messagerie numérique Dynamics 365</w:t>
            </w:r>
            <w:r>
              <w:fldChar w:fldCharType="begin"/>
            </w:r>
            <w:r>
              <w:instrText xml:space="preserve"> XE "Messagerie numérique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E81D53"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9BC4A"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793322"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B6770"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BDD20"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4ED943"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1A180"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D9440"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D328B" w14:textId="77777777" w:rsidR="00D80E32" w:rsidRDefault="00D80E32">
            <w:pPr>
              <w:pStyle w:val="ProductList-TableBody"/>
              <w:jc w:val="center"/>
            </w:pPr>
          </w:p>
        </w:tc>
      </w:tr>
      <w:tr w:rsidR="00D80E32" w14:paraId="401649F7" w14:textId="77777777">
        <w:tc>
          <w:tcPr>
            <w:tcW w:w="4660" w:type="dxa"/>
            <w:tcBorders>
              <w:top w:val="dashed" w:sz="4" w:space="0" w:color="BFBFBF"/>
              <w:left w:val="none" w:sz="4" w:space="0" w:color="6E6E6E"/>
              <w:bottom w:val="dashed" w:sz="4" w:space="0" w:color="BFBFBF"/>
              <w:right w:val="none" w:sz="4" w:space="0" w:color="6E6E6E"/>
            </w:tcBorders>
          </w:tcPr>
          <w:p w14:paraId="556426A6" w14:textId="77777777" w:rsidR="00D80E32" w:rsidRDefault="00B50EA9">
            <w:pPr>
              <w:pStyle w:val="ProductList-TableBody"/>
            </w:pPr>
            <w:r>
              <w:t>Dynamics 365 Customer Service Messaging</w:t>
            </w:r>
            <w:r>
              <w:fldChar w:fldCharType="begin"/>
            </w:r>
            <w:r>
              <w:instrText xml:space="preserve"> XE "Dynamics 365 Customer Service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2B963A"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F2CCC"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68685"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37230" w14:textId="77777777" w:rsidR="00D80E32" w:rsidRDefault="00B50EA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0550E"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7BEE13"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92FA4"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546CC"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89DDFF" w14:textId="77777777" w:rsidR="00D80E32" w:rsidRDefault="00D80E32">
            <w:pPr>
              <w:pStyle w:val="ProductList-TableBody"/>
              <w:jc w:val="center"/>
            </w:pPr>
          </w:p>
        </w:tc>
      </w:tr>
      <w:tr w:rsidR="00D80E32" w14:paraId="09D3F238" w14:textId="77777777">
        <w:tc>
          <w:tcPr>
            <w:tcW w:w="4660" w:type="dxa"/>
            <w:tcBorders>
              <w:top w:val="dashed" w:sz="4" w:space="0" w:color="BFBFBF"/>
              <w:left w:val="none" w:sz="4" w:space="0" w:color="6E6E6E"/>
              <w:bottom w:val="dashed" w:sz="4" w:space="0" w:color="BFBFBF"/>
              <w:right w:val="none" w:sz="4" w:space="0" w:color="6E6E6E"/>
            </w:tcBorders>
          </w:tcPr>
          <w:p w14:paraId="322069C4" w14:textId="77777777" w:rsidR="00D80E32" w:rsidRDefault="00B50EA9">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86404C"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D7102"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C54BEA"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FE4951" w14:textId="77777777" w:rsidR="00D80E32" w:rsidRDefault="00B50EA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F8543"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B83734"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A93E4"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86F0A"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48AAFA" w14:textId="77777777" w:rsidR="00D80E32" w:rsidRDefault="00D80E32">
            <w:pPr>
              <w:pStyle w:val="ProductList-TableBody"/>
              <w:jc w:val="center"/>
            </w:pPr>
          </w:p>
        </w:tc>
      </w:tr>
      <w:tr w:rsidR="00D80E32" w14:paraId="1A4236B6" w14:textId="77777777">
        <w:tc>
          <w:tcPr>
            <w:tcW w:w="4660" w:type="dxa"/>
            <w:tcBorders>
              <w:top w:val="dashed" w:sz="4" w:space="0" w:color="BFBFBF"/>
              <w:left w:val="none" w:sz="4" w:space="0" w:color="6E6E6E"/>
              <w:bottom w:val="dashed" w:sz="4" w:space="0" w:color="BFBFBF"/>
              <w:right w:val="none" w:sz="4" w:space="0" w:color="6E6E6E"/>
            </w:tcBorders>
          </w:tcPr>
          <w:p w14:paraId="23000711" w14:textId="77777777" w:rsidR="00D80E32" w:rsidRDefault="00B50EA9">
            <w:pPr>
              <w:pStyle w:val="ProductList-TableBody"/>
            </w:pPr>
            <w:r>
              <w:t>Dynamics 365 Asset Management Additional Assets</w:t>
            </w:r>
            <w:r>
              <w:fldChar w:fldCharType="begin"/>
            </w:r>
            <w:r>
              <w:instrText xml:space="preserve"> XE "Dynamics 365 Asset Management Additional Assets"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1BDDE8"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CF91A"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8D42E5"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C2D1F" w14:textId="77777777" w:rsidR="00D80E32" w:rsidRDefault="00B50EA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BE79D"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A13458"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20AA8"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F9E15"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A0574E" w14:textId="77777777" w:rsidR="00D80E32" w:rsidRDefault="00D80E32">
            <w:pPr>
              <w:pStyle w:val="ProductList-TableBody"/>
              <w:jc w:val="center"/>
            </w:pPr>
          </w:p>
        </w:tc>
      </w:tr>
      <w:tr w:rsidR="00D80E32" w14:paraId="53A773E4" w14:textId="77777777">
        <w:tc>
          <w:tcPr>
            <w:tcW w:w="4660" w:type="dxa"/>
            <w:tcBorders>
              <w:top w:val="dashed" w:sz="4" w:space="0" w:color="BFBFBF"/>
              <w:left w:val="none" w:sz="4" w:space="0" w:color="6E6E6E"/>
              <w:bottom w:val="dashed" w:sz="4" w:space="0" w:color="BFBFBF"/>
              <w:right w:val="none" w:sz="4" w:space="0" w:color="6E6E6E"/>
            </w:tcBorders>
          </w:tcPr>
          <w:p w14:paraId="7939A2C1" w14:textId="77777777" w:rsidR="00D80E32" w:rsidRDefault="00B50EA9">
            <w:pPr>
              <w:pStyle w:val="ProductList-TableBody"/>
            </w:pPr>
            <w:r>
              <w:t>Complément de connexion de PowerApps Portals</w:t>
            </w:r>
            <w:r>
              <w:fldChar w:fldCharType="begin"/>
            </w:r>
            <w:r>
              <w:instrText xml:space="preserve"> XE "Complément de connexion de PowerApps Portals"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25C09F"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B6D00"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717FA7"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AFDAA" w14:textId="77777777" w:rsidR="00D80E32" w:rsidRDefault="00B50EA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22DFD"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B0479"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76D53"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9DB0D"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C549A7" w14:textId="77777777" w:rsidR="00D80E32" w:rsidRDefault="00D80E32">
            <w:pPr>
              <w:pStyle w:val="ProductList-TableBody"/>
              <w:jc w:val="center"/>
            </w:pPr>
          </w:p>
        </w:tc>
      </w:tr>
      <w:tr w:rsidR="00D80E32" w14:paraId="11CF126A" w14:textId="77777777">
        <w:tc>
          <w:tcPr>
            <w:tcW w:w="4660" w:type="dxa"/>
            <w:tcBorders>
              <w:top w:val="dashed" w:sz="4" w:space="0" w:color="BFBFBF"/>
              <w:left w:val="none" w:sz="4" w:space="0" w:color="6E6E6E"/>
              <w:bottom w:val="dashed" w:sz="4" w:space="0" w:color="BFBFBF"/>
              <w:right w:val="none" w:sz="4" w:space="0" w:color="6E6E6E"/>
            </w:tcBorders>
          </w:tcPr>
          <w:p w14:paraId="5A15E511" w14:textId="77777777" w:rsidR="00D80E32" w:rsidRDefault="00B50EA9">
            <w:pPr>
              <w:pStyle w:val="ProductList-TableBody"/>
            </w:pPr>
            <w:r>
              <w:t>Complément de vue de page de PowerApps Portals</w:t>
            </w:r>
            <w:r>
              <w:fldChar w:fldCharType="begin"/>
            </w:r>
            <w:r>
              <w:instrText xml:space="preserve"> XE "Complément de vue de page de PowerApps Portals"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01A4F4"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1EE11"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B702AD"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EE9479" w14:textId="77777777" w:rsidR="00D80E32" w:rsidRDefault="00B50EA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28F77"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06BA33"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1F4A5"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327AC"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05C122" w14:textId="77777777" w:rsidR="00D80E32" w:rsidRDefault="00D80E32">
            <w:pPr>
              <w:pStyle w:val="ProductList-TableBody"/>
              <w:jc w:val="center"/>
            </w:pPr>
          </w:p>
        </w:tc>
      </w:tr>
      <w:tr w:rsidR="00D80E32" w14:paraId="0F24478B" w14:textId="77777777">
        <w:tc>
          <w:tcPr>
            <w:tcW w:w="4660" w:type="dxa"/>
            <w:tcBorders>
              <w:top w:val="dashed" w:sz="4" w:space="0" w:color="BFBFBF"/>
              <w:left w:val="none" w:sz="4" w:space="0" w:color="6E6E6E"/>
              <w:bottom w:val="dashed" w:sz="4" w:space="0" w:color="B2B2B2"/>
              <w:right w:val="none" w:sz="4" w:space="0" w:color="6E6E6E"/>
            </w:tcBorders>
          </w:tcPr>
          <w:p w14:paraId="500236E9" w14:textId="77777777" w:rsidR="00D80E32" w:rsidRDefault="00B50EA9">
            <w:pPr>
              <w:pStyle w:val="ProductList-TableBody"/>
            </w:pPr>
            <w:r>
              <w:t>Solution Microsoft Relationship Sales/Plus</w:t>
            </w:r>
            <w:r>
              <w:fldChar w:fldCharType="begin"/>
            </w:r>
            <w:r>
              <w:instrText xml:space="preserve"> XE "Solution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000170A6"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B4846"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209992"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04C35"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862BF"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A11CE3"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E3910"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FD363"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9D35C3" w14:textId="77777777" w:rsidR="00D80E32" w:rsidRDefault="00D80E32">
            <w:pPr>
              <w:pStyle w:val="ProductList-TableBody"/>
              <w:jc w:val="center"/>
            </w:pPr>
          </w:p>
        </w:tc>
      </w:tr>
      <w:tr w:rsidR="00D80E32" w14:paraId="77253619" w14:textId="77777777">
        <w:tc>
          <w:tcPr>
            <w:tcW w:w="4660" w:type="dxa"/>
            <w:tcBorders>
              <w:top w:val="dashed" w:sz="4" w:space="0" w:color="B2B2B2"/>
              <w:left w:val="none" w:sz="4" w:space="0" w:color="6E6E6E"/>
              <w:bottom w:val="dashed" w:sz="4" w:space="0" w:color="A5A5A5"/>
              <w:right w:val="none" w:sz="4" w:space="0" w:color="6E6E6E"/>
            </w:tcBorders>
          </w:tcPr>
          <w:p w14:paraId="7DD960D5" w14:textId="77777777" w:rsidR="00D80E32" w:rsidRDefault="00B50EA9">
            <w:pPr>
              <w:pStyle w:val="ProductList-TableBody"/>
            </w:pPr>
            <w:r>
              <w:lastRenderedPageBreak/>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1764B435"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20D3B"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A237DA"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54823"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D4B6B"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732682"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90C97"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4BBA6"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1F8B07" w14:textId="77777777" w:rsidR="00D80E32" w:rsidRDefault="00D80E32">
            <w:pPr>
              <w:pStyle w:val="ProductList-TableBody"/>
              <w:jc w:val="center"/>
            </w:pPr>
          </w:p>
        </w:tc>
      </w:tr>
      <w:tr w:rsidR="00D80E32" w14:paraId="7694F508" w14:textId="77777777">
        <w:tc>
          <w:tcPr>
            <w:tcW w:w="4660" w:type="dxa"/>
            <w:tcBorders>
              <w:top w:val="dashed" w:sz="4" w:space="0" w:color="A5A5A5"/>
              <w:left w:val="none" w:sz="4" w:space="0" w:color="6E6E6E"/>
              <w:bottom w:val="dashed" w:sz="4" w:space="0" w:color="A5A5A5"/>
              <w:right w:val="none" w:sz="4" w:space="0" w:color="6E6E6E"/>
            </w:tcBorders>
          </w:tcPr>
          <w:p w14:paraId="699963E0" w14:textId="77777777" w:rsidR="00D80E32" w:rsidRDefault="00B50EA9">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C997FE3"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BF670"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BA11C3"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82EF7"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EC4BA"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0DC4F3"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96CA6"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A1C5C"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EB93B" w14:textId="77777777" w:rsidR="00D80E32" w:rsidRDefault="00D80E32">
            <w:pPr>
              <w:pStyle w:val="ProductList-TableBody"/>
              <w:jc w:val="center"/>
            </w:pPr>
          </w:p>
        </w:tc>
      </w:tr>
      <w:tr w:rsidR="00D80E32" w14:paraId="713FBBB1" w14:textId="77777777">
        <w:tc>
          <w:tcPr>
            <w:tcW w:w="4660" w:type="dxa"/>
            <w:tcBorders>
              <w:top w:val="dashed" w:sz="4" w:space="0" w:color="A5A5A5"/>
              <w:left w:val="none" w:sz="4" w:space="0" w:color="6E6E6E"/>
              <w:bottom w:val="none" w:sz="4" w:space="0" w:color="BFBFBF"/>
              <w:right w:val="none" w:sz="4" w:space="0" w:color="6E6E6E"/>
            </w:tcBorders>
          </w:tcPr>
          <w:p w14:paraId="4B8923A0" w14:textId="77777777" w:rsidR="00D80E32" w:rsidRDefault="00B50EA9">
            <w:pPr>
              <w:pStyle w:val="ProductList-TableBody"/>
            </w:pPr>
            <w:r>
              <w:t>Dynamics 365 Fraud Protection Additional Assessments</w:t>
            </w:r>
            <w:r>
              <w:fldChar w:fldCharType="begin"/>
            </w:r>
            <w:r>
              <w:instrText xml:space="preserve"> XE "Dynamics 365 Fraud Protection Additional Assessments"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6728845E"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B02C9"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569D6D"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25896"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D1AE0"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CFFE8"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253C6"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4D3BC"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2B8FFE" w14:textId="77777777" w:rsidR="00D80E32" w:rsidRDefault="00D80E32">
            <w:pPr>
              <w:pStyle w:val="ProductList-TableBody"/>
              <w:jc w:val="center"/>
            </w:pPr>
          </w:p>
        </w:tc>
      </w:tr>
    </w:tbl>
    <w:p w14:paraId="35106CE3" w14:textId="77777777" w:rsidR="00D80E32" w:rsidRDefault="00B50EA9">
      <w:pPr>
        <w:pStyle w:val="ProductList-Offering1SubSection"/>
        <w:outlineLvl w:val="2"/>
      </w:pPr>
      <w:bookmarkStart w:id="253" w:name="_Sec1153"/>
      <w:r>
        <w:t>2. Conditions des Produits</w:t>
      </w:r>
      <w:bookmarkEnd w:id="253"/>
    </w:p>
    <w:tbl>
      <w:tblPr>
        <w:tblStyle w:val="PURTable"/>
        <w:tblW w:w="0" w:type="dxa"/>
        <w:tblLook w:val="04A0" w:firstRow="1" w:lastRow="0" w:firstColumn="1" w:lastColumn="0" w:noHBand="0" w:noVBand="1"/>
      </w:tblPr>
      <w:tblGrid>
        <w:gridCol w:w="3606"/>
        <w:gridCol w:w="3653"/>
        <w:gridCol w:w="3657"/>
      </w:tblGrid>
      <w:tr w:rsidR="00D80E32" w14:paraId="206A64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2E1668" w14:textId="77777777" w:rsidR="00D80E32" w:rsidRDefault="00B50EA9">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1E7ABB" w14:textId="77777777" w:rsidR="00D80E32" w:rsidRDefault="00B50EA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255747CE" w14:textId="77777777" w:rsidR="00D80E32" w:rsidRDefault="00B50EA9">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 à l’exception de Microsoft Relationship Sales</w:t>
            </w:r>
          </w:p>
        </w:tc>
      </w:tr>
      <w:tr w:rsidR="00D80E32" w14:paraId="37A747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16B31" w14:textId="77777777" w:rsidR="00D80E32" w:rsidRDefault="00B50EA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tcPr>
          <w:p w14:paraId="479A0015" w14:textId="77777777" w:rsidR="00D80E32" w:rsidRDefault="00B50EA9">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SL Team Member, SL Utilisateur au titre de la SA, SL Utilisateur Module Complémentaire, Marketing Attach, Informations Commerciales, Call Intelligence, Chat for Dynamics 365, Customer Service Messaging, Customer Insights Attach, SL utilisateur attach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1F1D4" w14:textId="77777777" w:rsidR="00D80E32" w:rsidRDefault="00B50EA9">
            <w:pPr>
              <w:pStyle w:val="ProductList-TableBody"/>
            </w:pPr>
            <w:r>
              <w:rPr>
                <w:color w:val="404040"/>
              </w:rPr>
              <w:t>Promotions : N/A</w:t>
            </w:r>
          </w:p>
        </w:tc>
      </w:tr>
      <w:tr w:rsidR="00D80E32" w14:paraId="6BAE06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A71FE" w14:textId="77777777" w:rsidR="00D80E32" w:rsidRDefault="00B50EA9">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1F73F40B" w14:textId="77777777" w:rsidR="00D80E32" w:rsidRDefault="00B50EA9">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 à l’exception de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3E660A83" w14:textId="77777777" w:rsidR="00D80E32" w:rsidRDefault="00B50EA9">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 à l’exception de Microsoft Relationship Sales</w:t>
            </w:r>
          </w:p>
        </w:tc>
      </w:tr>
      <w:tr w:rsidR="00D80E32" w14:paraId="2CF25D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DDEDB" w14:textId="77777777" w:rsidR="00D80E32" w:rsidRDefault="00B50EA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10CB3A53" w14:textId="77777777" w:rsidR="00D80E32" w:rsidRDefault="00B50EA9">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5F892F8F" w14:textId="77777777" w:rsidR="00D80E32" w:rsidRDefault="00B50EA9">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68FF0423" w14:textId="77777777" w:rsidR="00D80E32" w:rsidRDefault="00D80E32">
      <w:pPr>
        <w:pStyle w:val="ProductList-Body"/>
      </w:pPr>
    </w:p>
    <w:p w14:paraId="1A4EAF53" w14:textId="77777777" w:rsidR="00D80E32" w:rsidRDefault="00B50EA9">
      <w:pPr>
        <w:pStyle w:val="ProductList-ClauseHeading"/>
        <w:outlineLvl w:val="3"/>
      </w:pPr>
      <w:r>
        <w:t>2.1 Unified Service Desk (USD)</w:t>
      </w:r>
    </w:p>
    <w:p w14:paraId="57A8B940" w14:textId="77777777" w:rsidR="00D80E32" w:rsidRDefault="00B50EA9">
      <w:pPr>
        <w:pStyle w:val="ProductList-Body"/>
      </w:pPr>
      <w:r>
        <w:t xml:space="preserve">Les Clients disposant d’abonnements actifs pour Dynamics 365 Sales Enterprise et Dynamics 365 Customer Service Enterprise peuvent installer et utiliser le logiciel Unified Service Desk pour chaque utilisateur.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utilisés à cette fin qui sont sous la gestion ou le contrôle d'une entité autre que le Client ou l'un de ses Affiliés sont soumis à la clause d'</w:t>
      </w:r>
      <w:hyperlink w:anchor="_Sec537">
        <w:r>
          <w:rPr>
            <w:color w:val="00467F"/>
            <w:u w:val="single"/>
          </w:rPr>
          <w:t>Infogérance</w:t>
        </w:r>
      </w:hyperlink>
      <w:r>
        <w:t>.</w:t>
      </w:r>
    </w:p>
    <w:p w14:paraId="7ED7ABA1" w14:textId="77777777" w:rsidR="00D80E32" w:rsidRDefault="00D80E32">
      <w:pPr>
        <w:pStyle w:val="ProductList-Body"/>
      </w:pPr>
    </w:p>
    <w:p w14:paraId="32E04875" w14:textId="77777777" w:rsidR="00D80E32" w:rsidRDefault="00B50EA9">
      <w:pPr>
        <w:pStyle w:val="ProductList-ClauseHeading"/>
        <w:outlineLvl w:val="3"/>
      </w:pPr>
      <w:r>
        <w:t>2.2 Dynamics CustomerSource</w:t>
      </w:r>
    </w:p>
    <w:p w14:paraId="61488BD7" w14:textId="77777777" w:rsidR="00D80E32" w:rsidRDefault="00B50EA9">
      <w:pPr>
        <w:pStyle w:val="ProductList-Body"/>
      </w:pPr>
      <w:r>
        <w:t xml:space="preserve">Les clients disposant d’un abonnement Dynamics 365 peuvent accéder à, et utiliser CustomerSource. </w:t>
      </w:r>
    </w:p>
    <w:p w14:paraId="3729A10E" w14:textId="77777777" w:rsidR="00D80E32" w:rsidRDefault="00D80E32">
      <w:pPr>
        <w:pStyle w:val="ProductList-Body"/>
      </w:pPr>
    </w:p>
    <w:p w14:paraId="531469C8" w14:textId="77777777" w:rsidR="00D80E32" w:rsidRDefault="00B50EA9">
      <w:pPr>
        <w:pStyle w:val="ProductList-ClauseHeading"/>
        <w:outlineLvl w:val="3"/>
      </w:pPr>
      <w:r>
        <w:t>2.3 Dynamics 365 Plan pour le Secteur Public</w:t>
      </w:r>
    </w:p>
    <w:p w14:paraId="512AF360" w14:textId="77777777" w:rsidR="00D80E32" w:rsidRDefault="00B50EA9">
      <w:pPr>
        <w:pStyle w:val="ProductList-Body"/>
      </w:pPr>
      <w:r>
        <w:t>Dynamics 365 Supply Chain Management, Finance, Retail et Talent ne sont pas disponibles dans Dynamics 365 Plan pour le Secteur Public.</w:t>
      </w:r>
    </w:p>
    <w:p w14:paraId="77C77BEB" w14:textId="77777777" w:rsidR="00D80E32" w:rsidRDefault="00D80E32">
      <w:pPr>
        <w:pStyle w:val="ProductList-Body"/>
      </w:pPr>
    </w:p>
    <w:p w14:paraId="3AE9E29A" w14:textId="77777777" w:rsidR="00D80E32" w:rsidRDefault="00B50EA9">
      <w:pPr>
        <w:pStyle w:val="ProductList-ClauseHeading"/>
        <w:outlineLvl w:val="3"/>
      </w:pPr>
      <w:r>
        <w:t>2.4 Éditions Embedded des Services Dynamics 365</w:t>
      </w:r>
    </w:p>
    <w:p w14:paraId="39A70E14" w14:textId="77777777" w:rsidR="00D80E32" w:rsidRDefault="00B50EA9">
      <w:pPr>
        <w:pStyle w:val="ProductList-Body"/>
      </w:pPr>
      <w:r>
        <w:t xml:space="preserve">Les éditions Embedded de certains Services Dynamics 365 sont disponibles dans le cadre du Contrat Microsoft Cloud. Si des Clients If achètent et utilisent des éditions Embedded dans le cadre d’une </w:t>
      </w:r>
      <w:r>
        <w:fldChar w:fldCharType="begin"/>
      </w:r>
      <w:r>
        <w:instrText xml:space="preserve"> AutoTextList   \s NoStyle \t "Solution Unifiée Embedded désigne une application développée par le Revendeur du Client, concédée sous licence par le Revendeur, qui ajoute des fonctionnalités significatives et principales à un Produit Embedded." </w:instrText>
      </w:r>
      <w:r>
        <w:fldChar w:fldCharType="separate"/>
      </w:r>
      <w:r>
        <w:rPr>
          <w:color w:val="0563C1"/>
        </w:rPr>
        <w:t>Solution Unifiée Embedded</w:t>
      </w:r>
      <w:r>
        <w:fldChar w:fldCharType="end"/>
      </w:r>
      <w:r>
        <w:t xml:space="preserve">, ils ne sont pas autorisés à séparer le produit SL Embedded de la </w:t>
      </w:r>
      <w:r>
        <w:fldChar w:fldCharType="begin"/>
      </w:r>
      <w:r>
        <w:instrText xml:space="preserve"> AutoTextList   \s NoStyle \t "Solution Unifiée Embedded désigne une application développée par le Revendeur du Client, concédée sous licence par le Revendeur, qui ajoute des fonctionnalités significatives et principales à un Produit Embedded." </w:instrText>
      </w:r>
      <w:r>
        <w:fldChar w:fldCharType="separate"/>
      </w:r>
      <w:r>
        <w:rPr>
          <w:color w:val="0563C1"/>
        </w:rPr>
        <w:t>Solution Unifiée Embedded</w:t>
      </w:r>
      <w:r>
        <w:fldChar w:fldCharType="end"/>
      </w:r>
      <w:r>
        <w:t xml:space="preserve"> ni à l’utiliser avec d’autres applications.</w:t>
      </w:r>
    </w:p>
    <w:p w14:paraId="58D3F0D4" w14:textId="77777777" w:rsidR="00D80E32" w:rsidRDefault="00D80E32">
      <w:pPr>
        <w:pStyle w:val="ProductList-Body"/>
      </w:pPr>
    </w:p>
    <w:p w14:paraId="55CACD81" w14:textId="77777777" w:rsidR="00D80E32" w:rsidRDefault="00B50EA9">
      <w:pPr>
        <w:pStyle w:val="ProductList-ClauseHeading"/>
        <w:outlineLvl w:val="3"/>
      </w:pPr>
      <w:r>
        <w:t>2.5 Conditions requises pour les SL Dynamics 365 Team Members</w:t>
      </w:r>
    </w:p>
    <w:p w14:paraId="603ABB8F" w14:textId="77777777" w:rsidR="00D80E32" w:rsidRDefault="00B50EA9">
      <w:pPr>
        <w:pStyle w:val="ProductList-Body"/>
      </w:pPr>
      <w:r>
        <w:t>Seuls les clients disposant d'une licence pour les SL Utilisateur Dynamics 365 autres que la SL Team Members peuvent acquérir des SL Dynamics 365 Team Members.</w:t>
      </w:r>
    </w:p>
    <w:p w14:paraId="483A33CA" w14:textId="77777777" w:rsidR="00D80E32" w:rsidRDefault="00D80E32">
      <w:pPr>
        <w:pStyle w:val="ProductList-Body"/>
      </w:pPr>
    </w:p>
    <w:p w14:paraId="7BE1BA39" w14:textId="77777777" w:rsidR="00D80E32" w:rsidRDefault="00B50EA9">
      <w:pPr>
        <w:pStyle w:val="ProductList-ClauseHeading"/>
        <w:outlineLvl w:val="3"/>
      </w:pPr>
      <w:r>
        <w:t>2.6 Conditions préalables pour Dynamics 365 for Marketing Attach, Additional Contacts et Additional Marketing Instances</w:t>
      </w:r>
    </w:p>
    <w:p w14:paraId="1DB227DA" w14:textId="77777777" w:rsidR="00D80E32" w:rsidRDefault="00B50EA9">
      <w:pPr>
        <w:pStyle w:val="ProductList-Body"/>
      </w:pPr>
      <w:r>
        <w:t>Seuls les clients disposant d'une licence pour au moins 10 postes de Customer Service Enterprise, Customer Service Professional, Sales Enterprise, Sales Professional, Field Service, Project Service Automation, Finance, Supply Chain ou Retail peuvent acquérir Dynamics 365 for Marketing Attach.</w:t>
      </w:r>
    </w:p>
    <w:p w14:paraId="56AF9582" w14:textId="77777777" w:rsidR="00D80E32" w:rsidRDefault="00D80E32">
      <w:pPr>
        <w:pStyle w:val="ProductList-Body"/>
      </w:pPr>
    </w:p>
    <w:p w14:paraId="290788B9" w14:textId="77777777" w:rsidR="00D80E32" w:rsidRDefault="00B50EA9">
      <w:pPr>
        <w:pStyle w:val="ProductList-ClauseHeading"/>
        <w:outlineLvl w:val="3"/>
      </w:pPr>
      <w:r>
        <w:t>2.7 Conditions préalables pour Dynamics 365 Informations commerciales</w:t>
      </w:r>
    </w:p>
    <w:p w14:paraId="2114FBA6" w14:textId="77777777" w:rsidR="00D80E32" w:rsidRDefault="00B50EA9">
      <w:pPr>
        <w:pStyle w:val="ProductList-Body"/>
      </w:pPr>
      <w:r>
        <w:t>Seuls les utilisateurs disposant d’une licence pour Dynamics 365 Sales Enterprise ou Microsoft Relationship Sales peuvent se voir attribuer des SL Dynamics 365 Informations commerciales.</w:t>
      </w:r>
    </w:p>
    <w:p w14:paraId="3D06CBFF" w14:textId="77777777" w:rsidR="00D80E32" w:rsidRDefault="00D80E32">
      <w:pPr>
        <w:pStyle w:val="ProductList-Body"/>
      </w:pPr>
    </w:p>
    <w:p w14:paraId="48CCD46C" w14:textId="77777777" w:rsidR="00D80E32" w:rsidRDefault="00B50EA9">
      <w:pPr>
        <w:pStyle w:val="ProductList-ClauseHeading"/>
        <w:outlineLvl w:val="3"/>
      </w:pPr>
      <w:r>
        <w:t>2.8 Conditions préalables pour Dynamics 365 Call Intelligence</w:t>
      </w:r>
    </w:p>
    <w:p w14:paraId="74FE0474" w14:textId="77777777" w:rsidR="00D80E32" w:rsidRDefault="00B50EA9">
      <w:pPr>
        <w:pStyle w:val="ProductList-Body"/>
      </w:pPr>
      <w:r>
        <w:t>Le Client doit disposer d’une ou plusieurs SL Dynamics 365 Informations commerciales pour pouvoir acquérir des SL Dynamics 365 Call Intelligence.</w:t>
      </w:r>
    </w:p>
    <w:p w14:paraId="4FFDD272" w14:textId="77777777" w:rsidR="00D80E32" w:rsidRDefault="00D80E32">
      <w:pPr>
        <w:pStyle w:val="ProductList-Body"/>
      </w:pPr>
    </w:p>
    <w:p w14:paraId="577F4670" w14:textId="77777777" w:rsidR="00D80E32" w:rsidRDefault="00B50EA9">
      <w:pPr>
        <w:pStyle w:val="ProductList-ClauseHeading"/>
        <w:outlineLvl w:val="3"/>
      </w:pPr>
      <w:r>
        <w:t>2.9 Fonctionnalités de licence Team Members pour les Clients Existants</w:t>
      </w:r>
    </w:p>
    <w:p w14:paraId="48BE2D86" w14:textId="77777777" w:rsidR="00D80E32" w:rsidRDefault="00B50EA9">
      <w:pPr>
        <w:pStyle w:val="ProductList-Body"/>
      </w:pPr>
      <w:r>
        <w:t xml:space="preserve">Les clients existants disposant de licences Team Member acquises avant le 1er octobre 2018 peuvent utiliser les licences Team Member existantes et nouvellement acquises conformément à la description de service de </w:t>
      </w:r>
      <w:hyperlink r:id="rId119">
        <w:r>
          <w:rPr>
            <w:color w:val="00467F"/>
            <w:u w:val="single"/>
          </w:rPr>
          <w:t>http://download.microsoft.com/download/D/B/3/DB37B5D3-7796-4536-AC8D-8EFDB95CD52F/Team-Members-Grandfathering.pdf</w:t>
        </w:r>
      </w:hyperlink>
      <w:r>
        <w:t xml:space="preserve"> pendant la durée de leur abonnement actuel et toute période d’abonnement ultérieure ayant débutée avant le 1er juillet 2020 ou jusqu’au 30 juin 2023, à échéance du premier des deux termes.</w:t>
      </w:r>
    </w:p>
    <w:p w14:paraId="42E54AAA" w14:textId="77777777" w:rsidR="00D80E32" w:rsidRDefault="00D80E32">
      <w:pPr>
        <w:pStyle w:val="ProductList-Body"/>
      </w:pPr>
    </w:p>
    <w:p w14:paraId="716E458E" w14:textId="77777777" w:rsidR="00D80E32" w:rsidRDefault="00B50EA9">
      <w:pPr>
        <w:pStyle w:val="ProductList-ClauseHeading"/>
        <w:outlineLvl w:val="3"/>
      </w:pPr>
      <w:r>
        <w:t>2.10 Dynamics 365 Talent Comprehensive Hiring</w:t>
      </w:r>
    </w:p>
    <w:p w14:paraId="2E6F44B5" w14:textId="77777777" w:rsidR="00D80E32" w:rsidRDefault="00B50EA9">
      <w:pPr>
        <w:pStyle w:val="ProductList-Body"/>
      </w:pPr>
      <w:r>
        <w:t>Le nombre minimum de licences Dynamics 365 Talent Comprehensive Hiring acquises doit inclure un nombre suffisant de droits d’employés pour atteindre ou dépasser le nombre de salariés figurant sur les feuilles de paie du Client et de ses affiliés participants.</w:t>
      </w:r>
    </w:p>
    <w:p w14:paraId="7DABB1C9" w14:textId="77777777" w:rsidR="00D80E32" w:rsidRDefault="00D80E32">
      <w:pPr>
        <w:pStyle w:val="ProductList-Body"/>
      </w:pPr>
    </w:p>
    <w:p w14:paraId="3ED06AA6" w14:textId="77777777" w:rsidR="00D80E32" w:rsidRDefault="00B50EA9">
      <w:pPr>
        <w:pStyle w:val="ProductList-ClauseHeading"/>
        <w:outlineLvl w:val="3"/>
      </w:pPr>
      <w:r>
        <w:lastRenderedPageBreak/>
        <w:t>2.11 Stockage/capacité supplémentaire pour Customer Engagement &amp; Unified Operations</w:t>
      </w:r>
    </w:p>
    <w:p w14:paraId="5C983B3E" w14:textId="77777777" w:rsidR="00D80E32" w:rsidRDefault="00B50EA9">
      <w:pPr>
        <w:pStyle w:val="ProductList-SubClauseHeading"/>
        <w:outlineLvl w:val="4"/>
      </w:pPr>
      <w:r>
        <w:t>2.11.1 Customer Engagement</w:t>
      </w:r>
    </w:p>
    <w:p w14:paraId="5725AAAA" w14:textId="77777777" w:rsidR="00D80E32" w:rsidRDefault="00B50EA9">
      <w:pPr>
        <w:pStyle w:val="ProductList-BodyIndented"/>
      </w:pPr>
      <w:r>
        <w:t xml:space="preserve">Jusqu’au 31 décembre 2019, le Client peut acquérir du stockage/une capacité supplémentaire selon deux modèles. Le Client peut soit acquérir des licences Stockage de base de données supplémentaire Customer Engagement et Instance de production/non-production supplémentaire Customer Engagement ou il peut acquérir des licences Common Data Service pour capacité de base de données d’applications, Common Data Service pour capacité de fichiers d’applications et Common Data Service pour capacité de journaux d’applications. Le Client ne peut pas faire de mélange de licences entre les deux différents modèles de licences. </w:t>
      </w:r>
    </w:p>
    <w:p w14:paraId="5B11203C" w14:textId="77777777" w:rsidR="00D80E32" w:rsidRDefault="00D80E32">
      <w:pPr>
        <w:pStyle w:val="ProductList-BodyIndented"/>
      </w:pPr>
    </w:p>
    <w:p w14:paraId="3B0E8DE4" w14:textId="77777777" w:rsidR="00D80E32" w:rsidRDefault="00B50EA9">
      <w:pPr>
        <w:pStyle w:val="ProductList-SubClauseHeading"/>
        <w:outlineLvl w:val="4"/>
      </w:pPr>
      <w:r>
        <w:t>2.11.2 Unified Operations</w:t>
      </w:r>
    </w:p>
    <w:p w14:paraId="3866337A" w14:textId="77777777" w:rsidR="00D80E32" w:rsidRDefault="00B50EA9">
      <w:pPr>
        <w:pStyle w:val="ProductList-BodyIndented"/>
      </w:pPr>
      <w:r>
        <w:t>Jusqu’au 31 décembre 2019, le Client peut acquérir du stockage/une capacité supplémentaire selon deux modèles. Le Client peut soit acquérir des licences Stockage de base de données supplémentaire Unified Operations et Stockage de fichiers supplémentaire Unified Operations ou il peut acquérir des licences de Capacité de base de données supplémentaire Unified Operations et Capacité de fichiers supplémentaire Unified Operations. Le Client ne peut pas faire de mélange de licences entre les deux différents modèles de licences.</w:t>
      </w:r>
    </w:p>
    <w:p w14:paraId="43D1AC62" w14:textId="77777777" w:rsidR="00D80E32" w:rsidRDefault="00D80E32">
      <w:pPr>
        <w:pStyle w:val="ProductList-BodyIndented"/>
      </w:pPr>
    </w:p>
    <w:p w14:paraId="5DCEF601" w14:textId="77777777" w:rsidR="00D80E32" w:rsidRDefault="00B50EA9">
      <w:pPr>
        <w:pStyle w:val="ProductList-ClauseHeading"/>
        <w:outlineLvl w:val="3"/>
      </w:pPr>
      <w:r>
        <w:t>2.12 Conditions préalables pour Dynamics 365 Customer Insights Attach</w:t>
      </w:r>
    </w:p>
    <w:p w14:paraId="67C06C5D" w14:textId="77777777" w:rsidR="00D80E32" w:rsidRDefault="00B50EA9">
      <w:pPr>
        <w:pStyle w:val="ProductList-Body"/>
      </w:pPr>
      <w:r>
        <w:t xml:space="preserve">Seuls les clients disposant de licences pour Dynamics 365 Marketing, de 20 SL pour Dynamics 365 Sales Enterprise ou plus, ou de 20 SL pour Dynamics 365 Customer Service Enterprise ou plus peuvent acquérir une licence Dynamics 365 Customer Insights Attach. </w:t>
      </w:r>
    </w:p>
    <w:p w14:paraId="5C0A0A1E" w14:textId="77777777" w:rsidR="00D80E32" w:rsidRDefault="00D80E32">
      <w:pPr>
        <w:pStyle w:val="ProductList-Body"/>
      </w:pPr>
    </w:p>
    <w:p w14:paraId="0833150B" w14:textId="77777777" w:rsidR="00D80E32" w:rsidRDefault="00B50EA9">
      <w:pPr>
        <w:pStyle w:val="ProductList-ClauseHeading"/>
        <w:outlineLvl w:val="3"/>
      </w:pPr>
      <w:r>
        <w:t>2.13 Support Pro Direct pour Microsoft Dynamics 365</w:t>
      </w:r>
    </w:p>
    <w:p w14:paraId="2ABAE8F1" w14:textId="77777777" w:rsidR="00D80E32" w:rsidRDefault="00B50EA9">
      <w:pPr>
        <w:pStyle w:val="ProductList-Body"/>
      </w:pPr>
      <w:r>
        <w:t>Le Client doit acquérir suffisamment de licences Support Pro Direct pour Microsoft Dynamics 365 pour couvrir chaque licence par utilisateur Dynamics 365 de son contrat, jusqu’à un maximum de 250 licences.</w:t>
      </w:r>
    </w:p>
    <w:p w14:paraId="5F8723E4" w14:textId="77777777" w:rsidR="00D80E32" w:rsidRDefault="00D80E32">
      <w:pPr>
        <w:pStyle w:val="ProductList-Body"/>
      </w:pPr>
    </w:p>
    <w:p w14:paraId="5E78C076" w14:textId="77777777" w:rsidR="00D80E32" w:rsidRDefault="00B50EA9">
      <w:pPr>
        <w:pStyle w:val="ProductList-ClauseHeading"/>
        <w:outlineLvl w:val="3"/>
      </w:pPr>
      <w:r>
        <w:t>2.14 Conditions préalables pour les licences d’abonnement utilisateur attach</w:t>
      </w:r>
    </w:p>
    <w:p w14:paraId="597C5884" w14:textId="77777777" w:rsidR="00D80E32" w:rsidRDefault="00B50EA9">
      <w:pPr>
        <w:pStyle w:val="ProductList-Body"/>
      </w:pPr>
      <w:r>
        <w:t>Les SL utilisateur attach Dynamics 365 ne peuvent être attribués qu’aux utilisateurs disposant de licences d'application éligibles.</w:t>
      </w:r>
    </w:p>
    <w:p w14:paraId="125C9E24" w14:textId="77777777" w:rsidR="00D80E32" w:rsidRDefault="00D80E32">
      <w:pPr>
        <w:pStyle w:val="ProductList-Body"/>
      </w:pPr>
    </w:p>
    <w:p w14:paraId="062B8AEC" w14:textId="77777777" w:rsidR="00D80E32" w:rsidRDefault="00B50EA9">
      <w:pPr>
        <w:pStyle w:val="ProductList-ClauseHeading"/>
        <w:outlineLvl w:val="3"/>
      </w:pPr>
      <w:r>
        <w:t>2.15 Conditions préalables pour Chat for Dynamics 365</w:t>
      </w:r>
    </w:p>
    <w:p w14:paraId="4F7D29EB" w14:textId="77777777" w:rsidR="00D80E32" w:rsidRDefault="00B50EA9">
      <w:pPr>
        <w:pStyle w:val="ProductList-Body"/>
      </w:pPr>
      <w:r>
        <w:t>Une Licence Chat for Dynamics 365 peut uniquement être attribuée aux utilisateurs disposant d’une licence pour Dynamics 365 Customer Service Enterprise.</w:t>
      </w:r>
    </w:p>
    <w:p w14:paraId="0FBE0054" w14:textId="77777777" w:rsidR="00D80E32" w:rsidRDefault="00D80E32">
      <w:pPr>
        <w:pStyle w:val="ProductList-Body"/>
      </w:pPr>
    </w:p>
    <w:p w14:paraId="071F55D5" w14:textId="77777777" w:rsidR="00D80E32" w:rsidRDefault="00B50EA9">
      <w:pPr>
        <w:pStyle w:val="ProductList-ClauseHeading"/>
        <w:outlineLvl w:val="3"/>
      </w:pPr>
      <w:r>
        <w:t>2.16 Conditions préalables pour Dynamics 365 for Customer Service Messaging</w:t>
      </w:r>
    </w:p>
    <w:p w14:paraId="582C9283" w14:textId="77777777" w:rsidR="00D80E32" w:rsidRDefault="00B50EA9">
      <w:pPr>
        <w:pStyle w:val="ProductList-Body"/>
      </w:pPr>
      <w:r>
        <w:t>Une licence Dynamics 365 Customer Service Messaging peut uniquement être attribuée aux utilisateurs disposant d’une licence pour Dynamics 365 Customer Service Enterprise.</w:t>
      </w:r>
    </w:p>
    <w:p w14:paraId="40FD8607" w14:textId="77777777" w:rsidR="00D80E32" w:rsidRDefault="00D80E32">
      <w:pPr>
        <w:pStyle w:val="ProductList-Body"/>
        <w:jc w:val="right"/>
      </w:pPr>
    </w:p>
    <w:tbl>
      <w:tblPr>
        <w:tblStyle w:val="PURTable"/>
        <w:tblW w:w="0" w:type="dxa"/>
        <w:tblLook w:val="04A0" w:firstRow="1" w:lastRow="0" w:firstColumn="1" w:lastColumn="0" w:noHBand="0" w:noVBand="1"/>
      </w:tblPr>
      <w:tblGrid>
        <w:gridCol w:w="10916"/>
      </w:tblGrid>
      <w:tr w:rsidR="00D80E32" w14:paraId="2DA9D5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0B9D99" w14:textId="77777777" w:rsidR="00D80E32" w:rsidRDefault="00384E68">
            <w:pPr>
              <w:pStyle w:val="ProductList-TableBody"/>
              <w:jc w:val="right"/>
            </w:pPr>
            <w:hyperlink w:anchor="_Sec842">
              <w:r w:rsidR="00B50EA9">
                <w:rPr>
                  <w:color w:val="00467F"/>
                  <w:sz w:val="14"/>
                  <w:u w:val="single"/>
                </w:rPr>
                <w:t>Table des matières</w:t>
              </w:r>
            </w:hyperlink>
            <w:r w:rsidR="00B50EA9">
              <w:rPr>
                <w:sz w:val="14"/>
              </w:rPr>
              <w:t xml:space="preserve"> / </w:t>
            </w:r>
            <w:hyperlink w:anchor="_Sec549">
              <w:r w:rsidR="00B50EA9">
                <w:rPr>
                  <w:color w:val="00467F"/>
                  <w:sz w:val="14"/>
                  <w:u w:val="single"/>
                </w:rPr>
                <w:t>Glossaire</w:t>
              </w:r>
            </w:hyperlink>
            <w:r w:rsidR="00B50EA9">
              <w:rPr>
                <w:sz w:val="14"/>
              </w:rPr>
              <w:t xml:space="preserve"> / </w:t>
            </w:r>
            <w:hyperlink w:anchor="_Sec844">
              <w:r w:rsidR="00B50EA9">
                <w:rPr>
                  <w:color w:val="00467F"/>
                  <w:sz w:val="14"/>
                  <w:u w:val="single"/>
                </w:rPr>
                <w:t>Index</w:t>
              </w:r>
            </w:hyperlink>
          </w:p>
        </w:tc>
      </w:tr>
    </w:tbl>
    <w:p w14:paraId="676B485E" w14:textId="77777777" w:rsidR="00D80E32" w:rsidRDefault="00D80E32">
      <w:pPr>
        <w:pStyle w:val="ProductList-Body"/>
      </w:pPr>
    </w:p>
    <w:p w14:paraId="19C43A75" w14:textId="77777777" w:rsidR="00D80E32" w:rsidRDefault="00B50EA9">
      <w:pPr>
        <w:pStyle w:val="ProductList-OfferingGroupHeading"/>
        <w:outlineLvl w:val="1"/>
      </w:pPr>
      <w:bookmarkStart w:id="254" w:name="_Sec632"/>
      <w:r>
        <w:t>Services Office 365</w:t>
      </w:r>
      <w:bookmarkEnd w:id="254"/>
      <w:r>
        <w:fldChar w:fldCharType="begin"/>
      </w:r>
      <w:r>
        <w:instrText xml:space="preserve"> TC "</w:instrText>
      </w:r>
      <w:bookmarkStart w:id="255" w:name="_Toc25930375"/>
      <w:r>
        <w:instrText>Services Office 365</w:instrText>
      </w:r>
      <w:bookmarkEnd w:id="255"/>
      <w:r>
        <w:instrText>" \l 2</w:instrText>
      </w:r>
      <w:r>
        <w:fldChar w:fldCharType="end"/>
      </w:r>
    </w:p>
    <w:p w14:paraId="18035B18" w14:textId="77777777" w:rsidR="00D80E32" w:rsidRDefault="00B50EA9">
      <w:pPr>
        <w:pStyle w:val="ProductList-Offering2HeadingNoBorder"/>
        <w:outlineLvl w:val="2"/>
      </w:pPr>
      <w:bookmarkStart w:id="256" w:name="_Sec633"/>
      <w:r>
        <w:t>Applications Office 365</w:t>
      </w:r>
      <w:bookmarkEnd w:id="256"/>
      <w:r>
        <w:fldChar w:fldCharType="begin"/>
      </w:r>
      <w:r>
        <w:instrText xml:space="preserve"> TC "</w:instrText>
      </w:r>
      <w:bookmarkStart w:id="257" w:name="_Toc25930376"/>
      <w:r>
        <w:instrText>Applications Office 365</w:instrText>
      </w:r>
      <w:bookmarkEnd w:id="257"/>
      <w:r>
        <w:instrText>" \l 3</w:instrText>
      </w:r>
      <w:r>
        <w:fldChar w:fldCharType="end"/>
      </w:r>
    </w:p>
    <w:p w14:paraId="53CA7139" w14:textId="77777777" w:rsidR="00D80E32" w:rsidRDefault="00B50EA9">
      <w:pPr>
        <w:pStyle w:val="ProductList-Offering1SubSection"/>
        <w:outlineLvl w:val="3"/>
      </w:pPr>
      <w:bookmarkStart w:id="258" w:name="_Sec719"/>
      <w:r>
        <w:t>1. Disponibilité des Programmes</w:t>
      </w:r>
      <w:bookmarkEnd w:id="258"/>
    </w:p>
    <w:tbl>
      <w:tblPr>
        <w:tblStyle w:val="PURTable"/>
        <w:tblW w:w="0" w:type="dxa"/>
        <w:tblLook w:val="04A0" w:firstRow="1" w:lastRow="0" w:firstColumn="1" w:lastColumn="0" w:noHBand="0" w:noVBand="1"/>
      </w:tblPr>
      <w:tblGrid>
        <w:gridCol w:w="4226"/>
        <w:gridCol w:w="704"/>
        <w:gridCol w:w="692"/>
        <w:gridCol w:w="802"/>
        <w:gridCol w:w="709"/>
        <w:gridCol w:w="727"/>
        <w:gridCol w:w="825"/>
        <w:gridCol w:w="701"/>
        <w:gridCol w:w="733"/>
        <w:gridCol w:w="797"/>
      </w:tblGrid>
      <w:tr w:rsidR="00D80E32" w14:paraId="644AE4B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86678D1" w14:textId="77777777" w:rsidR="00D80E32" w:rsidRDefault="00B50EA9">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2E35ACFD" w14:textId="77777777" w:rsidR="00D80E32" w:rsidRDefault="00B50EA9">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3A2F30" w14:textId="77777777" w:rsidR="00D80E32" w:rsidRDefault="00B50EA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313701" w14:textId="77777777" w:rsidR="00D80E32" w:rsidRDefault="00B50EA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17F0C9" w14:textId="77777777" w:rsidR="00D80E32" w:rsidRDefault="00B50EA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7D3D8A" w14:textId="77777777" w:rsidR="00D80E32" w:rsidRDefault="00B50EA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AEADE6" w14:textId="77777777" w:rsidR="00D80E32" w:rsidRDefault="00B50EA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52376F" w14:textId="77777777" w:rsidR="00D80E32" w:rsidRDefault="00B50EA9">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255FEF" w14:textId="77777777" w:rsidR="00D80E32" w:rsidRDefault="00B50EA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DE4006" w14:textId="77777777" w:rsidR="00D80E32" w:rsidRDefault="00B50EA9">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D80E32" w14:paraId="50D603BE" w14:textId="77777777">
        <w:tc>
          <w:tcPr>
            <w:tcW w:w="4660" w:type="dxa"/>
            <w:tcBorders>
              <w:top w:val="single" w:sz="6" w:space="0" w:color="FFFFFF"/>
              <w:left w:val="none" w:sz="4" w:space="0" w:color="6E6E6E"/>
              <w:bottom w:val="dashed" w:sz="4" w:space="0" w:color="BFBFBF"/>
              <w:right w:val="none" w:sz="4" w:space="0" w:color="6E6E6E"/>
            </w:tcBorders>
          </w:tcPr>
          <w:p w14:paraId="28364091" w14:textId="77777777" w:rsidR="00D80E32" w:rsidRDefault="00B50EA9">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457B199"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519E3" w14:textId="77777777" w:rsidR="00D80E32" w:rsidRDefault="00B50E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FF1B77"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D83C4"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4C061" w14:textId="77777777" w:rsidR="00D80E32" w:rsidRDefault="00B50E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9542B3"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2C915D"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16970"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6C08F" w14:textId="77777777" w:rsidR="00D80E32" w:rsidRDefault="00D80E32">
            <w:pPr>
              <w:pStyle w:val="ProductList-TableBody"/>
              <w:jc w:val="center"/>
            </w:pPr>
          </w:p>
        </w:tc>
      </w:tr>
      <w:tr w:rsidR="00D80E32" w14:paraId="6E7F144D" w14:textId="77777777">
        <w:tc>
          <w:tcPr>
            <w:tcW w:w="4660" w:type="dxa"/>
            <w:tcBorders>
              <w:top w:val="dashed" w:sz="4" w:space="0" w:color="BFBFBF"/>
              <w:left w:val="none" w:sz="4" w:space="0" w:color="6E6E6E"/>
              <w:bottom w:val="dashed" w:sz="4" w:space="0" w:color="BFBFBF"/>
              <w:right w:val="none" w:sz="4" w:space="0" w:color="6E6E6E"/>
            </w:tcBorders>
          </w:tcPr>
          <w:p w14:paraId="3D5A690A" w14:textId="77777777" w:rsidR="00D80E32" w:rsidRDefault="00B50EA9">
            <w:pPr>
              <w:pStyle w:val="ProductList-TableBody"/>
            </w:pPr>
            <w:r>
              <w:t>Office 365 ProPlus</w:t>
            </w:r>
            <w:r>
              <w:fldChar w:fldCharType="begin"/>
            </w:r>
            <w:r>
              <w:instrText xml:space="preserve"> XE "Office 365 ProPlus"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07C7661" w14:textId="77777777" w:rsidR="00D80E32" w:rsidRDefault="00B50EA9">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64798" w14:textId="77777777" w:rsidR="00D80E32" w:rsidRDefault="00B50E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8582B0"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36611"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F62A3" w14:textId="77777777" w:rsidR="00D80E32" w:rsidRDefault="00B50E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97AD20" w14:textId="77777777" w:rsidR="00D80E32" w:rsidRDefault="00B50EA9">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9A161"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0F0B6" w14:textId="77777777" w:rsidR="00D80E32" w:rsidRDefault="00B50EA9">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r>
              <w:t>,</w:t>
            </w: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EF5439" w14:textId="77777777" w:rsidR="00D80E32" w:rsidRDefault="00D80E32">
            <w:pPr>
              <w:pStyle w:val="ProductList-TableBody"/>
              <w:jc w:val="center"/>
            </w:pPr>
          </w:p>
        </w:tc>
      </w:tr>
      <w:tr w:rsidR="00D80E32" w14:paraId="1266BA5B" w14:textId="77777777">
        <w:tc>
          <w:tcPr>
            <w:tcW w:w="4660" w:type="dxa"/>
            <w:tcBorders>
              <w:top w:val="dashed" w:sz="4" w:space="0" w:color="BFBFBF"/>
              <w:left w:val="none" w:sz="4" w:space="0" w:color="6E6E6E"/>
              <w:bottom w:val="dashed" w:sz="4" w:space="0" w:color="BFBFBF"/>
              <w:right w:val="none" w:sz="4" w:space="0" w:color="6E6E6E"/>
            </w:tcBorders>
          </w:tcPr>
          <w:p w14:paraId="1C3AC915" w14:textId="77777777" w:rsidR="00D80E32" w:rsidRDefault="00B50EA9">
            <w:pPr>
              <w:pStyle w:val="ProductList-TableBody"/>
            </w:pPr>
            <w:r>
              <w:t>Office 365 ProPlus au titre de la SA</w:t>
            </w:r>
            <w:r>
              <w:fldChar w:fldCharType="begin"/>
            </w:r>
            <w:r>
              <w:instrText xml:space="preserve"> XE "Office 365 ProPlus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640EEE4"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96683"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E8694"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DD78D"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2F266"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59F30B" w14:textId="77777777" w:rsidR="00D80E32" w:rsidRDefault="00B50EA9">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DCB7C"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40965"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E94E1E" w14:textId="77777777" w:rsidR="00D80E32" w:rsidRDefault="00D80E32">
            <w:pPr>
              <w:pStyle w:val="ProductList-TableBody"/>
              <w:jc w:val="center"/>
            </w:pPr>
          </w:p>
        </w:tc>
      </w:tr>
      <w:tr w:rsidR="00D80E32" w14:paraId="04067E27" w14:textId="77777777">
        <w:tc>
          <w:tcPr>
            <w:tcW w:w="4660" w:type="dxa"/>
            <w:tcBorders>
              <w:top w:val="dashed" w:sz="4" w:space="0" w:color="BFBFBF"/>
              <w:left w:val="none" w:sz="4" w:space="0" w:color="6E6E6E"/>
              <w:bottom w:val="dashed" w:sz="4" w:space="0" w:color="BFBFBF"/>
              <w:right w:val="none" w:sz="4" w:space="0" w:color="6E6E6E"/>
            </w:tcBorders>
          </w:tcPr>
          <w:p w14:paraId="0A07E671" w14:textId="77777777" w:rsidR="00D80E32" w:rsidRDefault="00B50EA9">
            <w:pPr>
              <w:pStyle w:val="ProductList-TableBody"/>
            </w:pPr>
            <w:r>
              <w:t>Office 365 ProPlus</w:t>
            </w:r>
            <w:r>
              <w:fldChar w:fldCharType="begin"/>
            </w:r>
            <w:r>
              <w:instrText xml:space="preserve"> XE "Office 365 ProPlus"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14:paraId="6C20250F"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AB081"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9208AC"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39715"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7F059"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BC5994"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5550A"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C250A" w14:textId="77777777" w:rsidR="00D80E32" w:rsidRDefault="00B50EA9">
            <w:pPr>
              <w:pStyle w:val="ProductList-TableBody"/>
              <w:jc w:val="center"/>
            </w:pPr>
            <w:r>
              <w:fldChar w:fldCharType="begin"/>
            </w:r>
            <w:r>
              <w:instrText xml:space="preserve"> AutoTextList   \s NoStyle \t "Produit Supplémentaire dans EES 2017 : Le Produit est proposé comme Produit Supplémentaire dans le cadre d’un Accord de Mise en Œuvre de Solutions Éducation (avec une date de publication en octobre 2017 ou après)."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05EA9E" w14:textId="77777777" w:rsidR="00D80E32" w:rsidRDefault="00D80E32">
            <w:pPr>
              <w:pStyle w:val="ProductList-TableBody"/>
              <w:jc w:val="center"/>
            </w:pPr>
          </w:p>
        </w:tc>
      </w:tr>
      <w:tr w:rsidR="00D80E32" w14:paraId="32601CF4" w14:textId="77777777">
        <w:tc>
          <w:tcPr>
            <w:tcW w:w="4660" w:type="dxa"/>
            <w:tcBorders>
              <w:top w:val="dashed" w:sz="4" w:space="0" w:color="BFBFBF"/>
              <w:left w:val="none" w:sz="4" w:space="0" w:color="6E6E6E"/>
              <w:bottom w:val="dashed" w:sz="4" w:space="0" w:color="BFBFBF"/>
              <w:right w:val="none" w:sz="4" w:space="0" w:color="6E6E6E"/>
            </w:tcBorders>
          </w:tcPr>
          <w:p w14:paraId="08224DFA" w14:textId="77777777" w:rsidR="00D80E32" w:rsidRDefault="00B50EA9">
            <w:pPr>
              <w:pStyle w:val="ProductList-TableBody"/>
            </w:pPr>
            <w:r>
              <w:rPr>
                <w:color w:val="000000"/>
              </w:rPr>
              <w:t>Module Complémentaire Multi-régions Office 365 (SL Utilisateur)</w:t>
            </w:r>
            <w:r>
              <w:fldChar w:fldCharType="begin"/>
            </w:r>
            <w:r>
              <w:instrText xml:space="preserve"> XE "Module Complémentaire Multi-régions Office 365 (SL Utilisateur)"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161EF4"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E33C9"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0561E3"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92053"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9E858"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349CB"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2B1B5"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8591A"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1F0719" w14:textId="77777777" w:rsidR="00D80E32" w:rsidRDefault="00D80E32">
            <w:pPr>
              <w:pStyle w:val="ProductList-TableBody"/>
              <w:jc w:val="center"/>
            </w:pPr>
          </w:p>
        </w:tc>
      </w:tr>
      <w:tr w:rsidR="00D80E32" w14:paraId="2D68DDD4" w14:textId="77777777">
        <w:tc>
          <w:tcPr>
            <w:tcW w:w="4660" w:type="dxa"/>
            <w:tcBorders>
              <w:top w:val="dashed" w:sz="4" w:space="0" w:color="BFBFBF"/>
              <w:left w:val="none" w:sz="4" w:space="0" w:color="6E6E6E"/>
              <w:bottom w:val="dashed" w:sz="4" w:space="0" w:color="BFBFBF"/>
              <w:right w:val="none" w:sz="4" w:space="0" w:color="6E6E6E"/>
            </w:tcBorders>
          </w:tcPr>
          <w:p w14:paraId="2C43926F" w14:textId="77777777" w:rsidR="00D80E32" w:rsidRDefault="00B50EA9">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558557" w14:textId="77777777" w:rsidR="00D80E32" w:rsidRDefault="00B50E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92C5A" w14:textId="77777777" w:rsidR="00D80E32" w:rsidRDefault="00B50E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57590E"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03831"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787BEE" w14:textId="77777777" w:rsidR="00D80E32" w:rsidRDefault="00B50E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3721EB"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D00A5"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EB6B2"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A3B524" w14:textId="77777777" w:rsidR="00D80E32" w:rsidRDefault="00D80E32">
            <w:pPr>
              <w:pStyle w:val="ProductList-TableBody"/>
              <w:jc w:val="center"/>
            </w:pPr>
          </w:p>
        </w:tc>
      </w:tr>
      <w:tr w:rsidR="00D80E32" w14:paraId="5D81F8B2" w14:textId="77777777">
        <w:tc>
          <w:tcPr>
            <w:tcW w:w="4660" w:type="dxa"/>
            <w:tcBorders>
              <w:top w:val="dashed" w:sz="4" w:space="0" w:color="BFBFBF"/>
              <w:left w:val="none" w:sz="4" w:space="0" w:color="6E6E6E"/>
              <w:bottom w:val="dashed" w:sz="4" w:space="0" w:color="BFBFBF"/>
              <w:right w:val="none" w:sz="4" w:space="0" w:color="6E6E6E"/>
            </w:tcBorders>
          </w:tcPr>
          <w:p w14:paraId="2B12C6E3" w14:textId="77777777" w:rsidR="00D80E32" w:rsidRDefault="00B50EA9">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64C723"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846EE" w14:textId="77777777" w:rsidR="00D80E32" w:rsidRDefault="00B50E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601AA"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A8B21"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86FEA" w14:textId="77777777" w:rsidR="00D80E32" w:rsidRDefault="00B50E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2A58D3"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9E50F3"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439E5"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7DC1D5" w14:textId="77777777" w:rsidR="00D80E32" w:rsidRDefault="00D80E32">
            <w:pPr>
              <w:pStyle w:val="ProductList-TableBody"/>
              <w:jc w:val="center"/>
            </w:pPr>
          </w:p>
        </w:tc>
      </w:tr>
      <w:tr w:rsidR="00D80E32" w14:paraId="108A1C31" w14:textId="77777777">
        <w:tc>
          <w:tcPr>
            <w:tcW w:w="4660" w:type="dxa"/>
            <w:tcBorders>
              <w:top w:val="dashed" w:sz="4" w:space="0" w:color="BFBFBF"/>
              <w:left w:val="none" w:sz="4" w:space="0" w:color="6E6E6E"/>
              <w:bottom w:val="dashed" w:sz="4" w:space="0" w:color="BFBFBF"/>
              <w:right w:val="none" w:sz="4" w:space="0" w:color="6E6E6E"/>
            </w:tcBorders>
          </w:tcPr>
          <w:p w14:paraId="5E2EA94B" w14:textId="77777777" w:rsidR="00D80E32" w:rsidRDefault="00B50EA9">
            <w:pPr>
              <w:pStyle w:val="ProductList-TableBody"/>
            </w:pPr>
            <w:r>
              <w:t>Module Complémentaire Visio Online Plan 2</w:t>
            </w:r>
            <w:r>
              <w:fldChar w:fldCharType="begin"/>
            </w:r>
            <w:r>
              <w:instrText xml:space="preserve"> XE "Module Complémentaire Visio Online Plan 2"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F2179EA"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ECD6B"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2B3952"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2C227"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F27F7"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4CE162"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F3E59"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7C831"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87D884" w14:textId="77777777" w:rsidR="00D80E32" w:rsidRDefault="00D80E32">
            <w:pPr>
              <w:pStyle w:val="ProductList-TableBody"/>
              <w:jc w:val="center"/>
            </w:pPr>
          </w:p>
        </w:tc>
      </w:tr>
      <w:tr w:rsidR="00D80E32" w14:paraId="6E9BD895" w14:textId="77777777">
        <w:tc>
          <w:tcPr>
            <w:tcW w:w="4660" w:type="dxa"/>
            <w:tcBorders>
              <w:top w:val="dashed" w:sz="4" w:space="0" w:color="BFBFBF"/>
              <w:left w:val="none" w:sz="4" w:space="0" w:color="6E6E6E"/>
              <w:bottom w:val="none" w:sz="4" w:space="0" w:color="BFBFBF"/>
              <w:right w:val="none" w:sz="4" w:space="0" w:color="6E6E6E"/>
            </w:tcBorders>
          </w:tcPr>
          <w:p w14:paraId="1D684E48" w14:textId="77777777" w:rsidR="00D80E32" w:rsidRDefault="00B50EA9">
            <w:pPr>
              <w:pStyle w:val="ProductList-TableBody"/>
            </w:pPr>
            <w:r>
              <w:t>Visio Online Plan 1 et 2 au titre de la SA</w:t>
            </w:r>
            <w:r>
              <w:fldChar w:fldCharType="begin"/>
            </w:r>
            <w:r>
              <w:instrText xml:space="preserve"> XE "Visio Online Plan 1 et 2 au titre de la SA" </w:instrText>
            </w:r>
            <w:r>
              <w:fldChar w:fldCharType="end"/>
            </w:r>
            <w:r>
              <w:t xml:space="preserve"> (SL Utilisateur)</w:t>
            </w:r>
          </w:p>
        </w:tc>
        <w:tc>
          <w:tcPr>
            <w:tcW w:w="740" w:type="dxa"/>
            <w:tcBorders>
              <w:top w:val="dashed" w:sz="4" w:space="0" w:color="BFBFBF"/>
              <w:left w:val="none" w:sz="4" w:space="0" w:color="6E6E6E"/>
              <w:bottom w:val="none" w:sz="4" w:space="0" w:color="BFBFBF"/>
              <w:right w:val="single" w:sz="6" w:space="0" w:color="FFFFFF"/>
            </w:tcBorders>
          </w:tcPr>
          <w:p w14:paraId="458FE8C3"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15B0E"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6EF63D"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946F2"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38204"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AF8D9A"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7FE9F"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00402"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B6B073" w14:textId="77777777" w:rsidR="00D80E32" w:rsidRDefault="00D80E32">
            <w:pPr>
              <w:pStyle w:val="ProductList-TableBody"/>
              <w:jc w:val="center"/>
            </w:pPr>
          </w:p>
        </w:tc>
      </w:tr>
    </w:tbl>
    <w:p w14:paraId="6BD0BDCB" w14:textId="77777777" w:rsidR="00D80E32" w:rsidRDefault="00B50EA9">
      <w:pPr>
        <w:pStyle w:val="ProductList-Offering1SubSection"/>
        <w:outlineLvl w:val="3"/>
      </w:pPr>
      <w:bookmarkStart w:id="259" w:name="_Sec774"/>
      <w:r>
        <w:t>2. Conditions des Produits</w:t>
      </w:r>
      <w:bookmarkEnd w:id="259"/>
    </w:p>
    <w:tbl>
      <w:tblPr>
        <w:tblStyle w:val="PURTable"/>
        <w:tblW w:w="0" w:type="dxa"/>
        <w:tblLook w:val="04A0" w:firstRow="1" w:lastRow="0" w:firstColumn="1" w:lastColumn="0" w:noHBand="0" w:noVBand="1"/>
      </w:tblPr>
      <w:tblGrid>
        <w:gridCol w:w="3606"/>
        <w:gridCol w:w="3653"/>
        <w:gridCol w:w="3657"/>
      </w:tblGrid>
      <w:tr w:rsidR="00D80E32" w14:paraId="40D0D7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0E03B7" w14:textId="77777777" w:rsidR="00D80E32" w:rsidRDefault="00B50EA9">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EB15DC5" w14:textId="77777777" w:rsidR="00D80E32" w:rsidRDefault="00B50EA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Tout - Applications, à l'exception d'Office 365 Multi-régions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56723AF" w14:textId="77777777" w:rsidR="00D80E32" w:rsidRDefault="00B50EA9">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Visio Online</w:t>
            </w:r>
          </w:p>
        </w:tc>
      </w:tr>
      <w:tr w:rsidR="00D80E32" w14:paraId="0D0E46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BFF6C" w14:textId="77777777" w:rsidR="00D80E32" w:rsidRDefault="00B50EA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B288DB" w14:textId="77777777" w:rsidR="00D80E32" w:rsidRDefault="00B50EA9">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Module Complémentaire, au titre de la SA Voir l’</w:t>
            </w:r>
            <w:hyperlink w:anchor="_Sec1237">
              <w:r>
                <w:rPr>
                  <w:color w:val="00467F"/>
                  <w:u w:val="single"/>
                </w:rPr>
                <w:t>Annexe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9235B" w14:textId="77777777" w:rsidR="00D80E32" w:rsidRDefault="00B50EA9">
            <w:pPr>
              <w:pStyle w:val="ProductList-TableBody"/>
            </w:pPr>
            <w:r>
              <w:rPr>
                <w:color w:val="404040"/>
              </w:rPr>
              <w:t>Promotions : N/A</w:t>
            </w:r>
          </w:p>
        </w:tc>
      </w:tr>
      <w:tr w:rsidR="00D80E32" w14:paraId="50DE5D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730AB" w14:textId="77777777" w:rsidR="00D80E32" w:rsidRDefault="00B50EA9">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640307C8" w14:textId="77777777" w:rsidR="00D80E32" w:rsidRDefault="00B50EA9">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4E60A4" w14:textId="77777777" w:rsidR="00D80E32" w:rsidRDefault="00B50EA9">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Visio Online</w:t>
            </w:r>
          </w:p>
        </w:tc>
      </w:tr>
      <w:tr w:rsidR="00D80E32" w14:paraId="05B08165" w14:textId="77777777">
        <w:tc>
          <w:tcPr>
            <w:tcW w:w="4040" w:type="dxa"/>
            <w:tcBorders>
              <w:top w:val="single" w:sz="4" w:space="0" w:color="000000"/>
              <w:left w:val="single" w:sz="4" w:space="0" w:color="000000"/>
              <w:bottom w:val="single" w:sz="4" w:space="0" w:color="000000"/>
              <w:right w:val="single" w:sz="4" w:space="0" w:color="000000"/>
            </w:tcBorders>
          </w:tcPr>
          <w:p w14:paraId="7DB117FE" w14:textId="77777777" w:rsidR="00D80E32" w:rsidRDefault="00B50EA9">
            <w:pPr>
              <w:pStyle w:val="ProductList-TableBody"/>
            </w:pPr>
            <w:r>
              <w:lastRenderedPageBreak/>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14:paraId="0DF26F9A" w14:textId="77777777" w:rsidR="00D80E32" w:rsidRDefault="00B50EA9">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 (sauf au titre de la SA)</w:t>
            </w:r>
          </w:p>
        </w:tc>
        <w:tc>
          <w:tcPr>
            <w:tcW w:w="4040" w:type="dxa"/>
            <w:tcBorders>
              <w:top w:val="single" w:sz="4" w:space="0" w:color="000000"/>
              <w:left w:val="single" w:sz="4" w:space="0" w:color="000000"/>
              <w:bottom w:val="single" w:sz="4" w:space="0" w:color="000000"/>
              <w:right w:val="single" w:sz="4" w:space="0" w:color="000000"/>
            </w:tcBorders>
          </w:tcPr>
          <w:p w14:paraId="28B01208" w14:textId="77777777" w:rsidR="00D80E32" w:rsidRDefault="00B50EA9">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5F60B3EA" w14:textId="77777777" w:rsidR="00D80E32" w:rsidRDefault="00D80E32">
      <w:pPr>
        <w:pStyle w:val="ProductList-Body"/>
      </w:pPr>
    </w:p>
    <w:p w14:paraId="1BE30901" w14:textId="77777777" w:rsidR="00D80E32" w:rsidRDefault="00B50EA9">
      <w:pPr>
        <w:pStyle w:val="ProductList-ClauseHeading"/>
        <w:outlineLvl w:val="4"/>
      </w:pPr>
      <w:r>
        <w:t>2.1 Éligibilité du support avec droits Windows To Go pour Office 365 Pro Plus</w:t>
      </w:r>
    </w:p>
    <w:p w14:paraId="6FDD1B8A" w14:textId="77777777" w:rsidR="00D80E32" w:rsidRDefault="00B50EA9">
      <w:pPr>
        <w:pStyle w:val="ProductList-Body"/>
      </w:pPr>
      <w:r>
        <w:t>Si l’utilisateur auquel le Client attribue une Licence Office 365 ProPlus invoque le droit d’utiliser le logiciel en vertu des droits Windows to Go, au lieu d’installer une copie du logiciel fourni avec Office 365 ProPlus sur l’un des cinq dispositifs autorisés conformément aux conditions d’utilisation applicables à Office 365 ProPlus, ledit utilisateur pourra 1) installer une copie du logiciel Office Professionnel Plus 2013</w:t>
      </w:r>
      <w:r>
        <w:fldChar w:fldCharType="begin"/>
      </w:r>
      <w:r>
        <w:instrText xml:space="preserve"> XE "Office Professionnel Plus 2013" </w:instrText>
      </w:r>
      <w:r>
        <w:fldChar w:fldCharType="end"/>
      </w:r>
      <w:r>
        <w:t xml:space="preserve"> sur le support USB utilisé pour les droits Windows to Go et 2) utiliser le logiciel Office Professionnel Plus 2013 sur tout dispositif à partir de ce support USB. À l’expiration de l’abonnement Office 365 ProPlus, le Client devra désinstaller le logiciel Office Professionnel Plus 2013 du support USB.</w:t>
      </w:r>
    </w:p>
    <w:p w14:paraId="10767579" w14:textId="77777777" w:rsidR="00D80E32" w:rsidRDefault="00D80E32">
      <w:pPr>
        <w:pStyle w:val="ProductList-Body"/>
      </w:pPr>
    </w:p>
    <w:p w14:paraId="2B854BA5" w14:textId="77777777" w:rsidR="00D80E32" w:rsidRDefault="00B50EA9">
      <w:pPr>
        <w:pStyle w:val="ProductList-ClauseHeading"/>
        <w:outlineLvl w:val="4"/>
      </w:pPr>
      <w:r>
        <w:t>2.2 Période de migration pour Open Value Souscription</w:t>
      </w:r>
    </w:p>
    <w:p w14:paraId="33B3C49F" w14:textId="77777777" w:rsidR="00D80E32" w:rsidRDefault="00B50EA9">
      <w:pPr>
        <w:pStyle w:val="ProductList-Body"/>
      </w:pPr>
      <w:r>
        <w:t>Pour chaque SL Utilisateur Office 365 ProPlus, E3/E5 ou A3/A5 que le Client active au plus tard à la date d‘expiration de son contrat Open Value Souscription (la « Date d‘Expiration »), le Client peut continuer à utiliser sa copie d‘Office Standard ou Professionnel Plus concédée sous licence en vertu d‘un contrat Open Value Souscription. Ce droit prend fin 180 jours après la Date d‘Expiration. L‘utilisation d‘Office Standard</w:t>
      </w:r>
      <w:r>
        <w:fldChar w:fldCharType="begin"/>
      </w:r>
      <w:r>
        <w:instrText xml:space="preserve"> XE "Office Standard" </w:instrText>
      </w:r>
      <w:r>
        <w:fldChar w:fldCharType="end"/>
      </w:r>
      <w:r>
        <w:t xml:space="preserve"> ou d’Office Professionnel Plus</w:t>
      </w:r>
      <w:r>
        <w:fldChar w:fldCharType="begin"/>
      </w:r>
      <w:r>
        <w:instrText xml:space="preserve"> XE "Office Professionnel Plus" </w:instrText>
      </w:r>
      <w:r>
        <w:fldChar w:fldCharType="end"/>
      </w:r>
      <w:r>
        <w:t xml:space="preserve"> au cours de cette période est soumise aux Droits d‘Utilisation en vigueur à la Date d‘Expiration.</w:t>
      </w:r>
    </w:p>
    <w:p w14:paraId="128ACCC6" w14:textId="77777777" w:rsidR="00D80E32" w:rsidRDefault="00D80E32">
      <w:pPr>
        <w:pStyle w:val="ProductList-Body"/>
      </w:pPr>
    </w:p>
    <w:p w14:paraId="71DE8691" w14:textId="77777777" w:rsidR="00D80E32" w:rsidRDefault="00B50EA9">
      <w:pPr>
        <w:pStyle w:val="ProductList-ClauseHeading"/>
        <w:outlineLvl w:val="4"/>
      </w:pPr>
      <w:r>
        <w:t>2.3 Droits de déploiement pour Visio</w:t>
      </w:r>
    </w:p>
    <w:p w14:paraId="00DD6330" w14:textId="77777777" w:rsidR="00D80E32" w:rsidRDefault="00B50EA9">
      <w:pPr>
        <w:pStyle w:val="ProductList-Body"/>
      </w:pPr>
      <w:r>
        <w:t>Les utilisateurs de Visio Online Plan 2 peuvent utiliser une seule copie de Visio Standard 2016, de Visio Professionnel 2016 ou d’une version antérieure du logiciel Visio dans les conditions suivantes :</w:t>
      </w:r>
    </w:p>
    <w:p w14:paraId="4832DB50" w14:textId="77777777" w:rsidR="00D80E32" w:rsidRDefault="00B50EA9" w:rsidP="00B50EA9">
      <w:pPr>
        <w:pStyle w:val="ProductList-Bullet"/>
        <w:numPr>
          <w:ilvl w:val="0"/>
          <w:numId w:val="49"/>
        </w:numPr>
      </w:pPr>
      <w:r>
        <w:t>si l’utilisateur est titulaire d’une licence pour Office Standard ou Office Professionnel Plus</w:t>
      </w:r>
      <w:r>
        <w:rPr>
          <w:vertAlign w:val="superscript"/>
        </w:rPr>
        <w:t>1</w:t>
      </w:r>
      <w:r>
        <w:t xml:space="preserve"> ; et </w:t>
      </w:r>
    </w:p>
    <w:p w14:paraId="621472B7" w14:textId="77777777" w:rsidR="00D80E32" w:rsidRDefault="00B50EA9" w:rsidP="00B50EA9">
      <w:pPr>
        <w:pStyle w:val="ProductList-Bullet"/>
        <w:numPr>
          <w:ilvl w:val="0"/>
          <w:numId w:val="49"/>
        </w:numPr>
      </w:pPr>
      <w:r>
        <w:t>seulement sur le dispositif sur lequel Office est installé.</w:t>
      </w:r>
    </w:p>
    <w:p w14:paraId="4581B5F0" w14:textId="77777777" w:rsidR="00D80E32" w:rsidRDefault="00B50EA9">
      <w:pPr>
        <w:pStyle w:val="ProductList-Body"/>
      </w:pPr>
      <w:r>
        <w:rPr>
          <w:vertAlign w:val="superscript"/>
        </w:rPr>
        <w:t>1</w:t>
      </w:r>
      <w:r>
        <w:t>les utilisateurs disposant d’une licence pour Office Professionnel Plus dans le cadre d’une SL Utilisateur Microsoft 365 au titre de la SA sont éligibles pour ce droit.</w:t>
      </w:r>
    </w:p>
    <w:p w14:paraId="1C2DA1C4" w14:textId="77777777" w:rsidR="00D80E32" w:rsidRDefault="00D80E32">
      <w:pPr>
        <w:pStyle w:val="ProductList-Body"/>
      </w:pPr>
    </w:p>
    <w:p w14:paraId="1DA38D0F" w14:textId="77777777" w:rsidR="00D80E32" w:rsidRDefault="00B50EA9">
      <w:pPr>
        <w:pStyle w:val="ProductList-ClauseHeading"/>
        <w:outlineLvl w:val="4"/>
      </w:pPr>
      <w:r>
        <w:t>2.4 Fonctionnalités multirégions dans Office 365</w:t>
      </w:r>
    </w:p>
    <w:p w14:paraId="26673C69" w14:textId="77777777" w:rsidR="00D80E32" w:rsidRDefault="00B50EA9">
      <w:pPr>
        <w:pStyle w:val="ProductList-Body"/>
      </w:pPr>
      <w:r>
        <w:t>Les abonnements Fonctionnalités multirégions dans Office 365 sont soumis à ce qui suit :</w:t>
      </w:r>
    </w:p>
    <w:p w14:paraId="61855851" w14:textId="77777777" w:rsidR="00D80E32" w:rsidRDefault="00B50EA9" w:rsidP="00B50EA9">
      <w:pPr>
        <w:pStyle w:val="ProductList-Bullet"/>
        <w:numPr>
          <w:ilvl w:val="0"/>
          <w:numId w:val="50"/>
        </w:numPr>
      </w:pPr>
      <w:r>
        <w:t>un minimum de 500 abonnements aux Services Office 365 par Client ;</w:t>
      </w:r>
    </w:p>
    <w:p w14:paraId="539A02E7" w14:textId="77777777" w:rsidR="00D80E32" w:rsidRDefault="00B50EA9" w:rsidP="00B50EA9">
      <w:pPr>
        <w:pStyle w:val="ProductList-Bullet"/>
        <w:numPr>
          <w:ilvl w:val="0"/>
          <w:numId w:val="50"/>
        </w:numPr>
      </w:pPr>
      <w:r>
        <w:t>un minimum de 5 % des abonnements aux Services Office 365 d’un tenant ont un abonnement Fonctionnalités multirégions dans Office 365 correspondant et</w:t>
      </w:r>
    </w:p>
    <w:p w14:paraId="566E2BD6" w14:textId="77777777" w:rsidR="00D80E32" w:rsidRDefault="00B50EA9" w:rsidP="00B50EA9">
      <w:pPr>
        <w:pStyle w:val="ProductList-Bullet"/>
        <w:numPr>
          <w:ilvl w:val="0"/>
          <w:numId w:val="50"/>
        </w:numPr>
      </w:pPr>
      <w:r>
        <w:t>à l’exception de la fourniture initiale d’un abonnement Fonctionnalités multirégions dans Office 365, les déplacements géographiques par mois sont limités à (i) 4 000 ou (ii) 5 % des abonnements Fonctionnalités multirégions dans Office 365 du Client, la valeur la moins élevée étant applicable.</w:t>
      </w:r>
    </w:p>
    <w:p w14:paraId="5B949B5D" w14:textId="77777777" w:rsidR="00D80E32" w:rsidRDefault="00D80E32">
      <w:pPr>
        <w:pStyle w:val="ProductList-Body"/>
      </w:pPr>
    </w:p>
    <w:p w14:paraId="6F192AD4" w14:textId="77777777" w:rsidR="00D80E32" w:rsidRDefault="00B50EA9">
      <w:pPr>
        <w:pStyle w:val="ProductList-Body"/>
      </w:pPr>
      <w:r>
        <w:t>Dans le cadre de la présente clause, les Services Office 365 désignent les Services en Ligne qui comprennent un des éléments suivants ; versions F1, E1, E3 et E5 d’Office 365 ou de Microsoft 365 ou Plans 1 ou 2 d’Exchange Online, OneDrive Entreprise ou SharePoint Online.</w:t>
      </w:r>
    </w:p>
    <w:p w14:paraId="338D045F" w14:textId="77777777" w:rsidR="00D80E32" w:rsidRDefault="00D80E32">
      <w:pPr>
        <w:pStyle w:val="ProductList-Body"/>
      </w:pPr>
    </w:p>
    <w:p w14:paraId="43ED8601" w14:textId="77777777" w:rsidR="00D80E32" w:rsidRDefault="00B50EA9">
      <w:pPr>
        <w:pStyle w:val="ProductList-ClauseHeading"/>
        <w:outlineLvl w:val="4"/>
      </w:pPr>
      <w:r>
        <w:t>2.5 Programmes Éducation</w:t>
      </w:r>
    </w:p>
    <w:p w14:paraId="0A3AB7DF" w14:textId="77777777" w:rsidR="00D80E32" w:rsidRDefault="00B50EA9">
      <w:pPr>
        <w:pStyle w:val="ProductList-Body"/>
      </w:pPr>
      <w:r>
        <w:t>Les dispositions suivantes s’appliquent aux clients ayant conclu un Contrat de Licence en Volume Éducation :</w:t>
      </w:r>
    </w:p>
    <w:p w14:paraId="09ACA1E2" w14:textId="77777777" w:rsidR="00D80E32" w:rsidRDefault="00D80E32">
      <w:pPr>
        <w:pStyle w:val="ProductList-Body"/>
      </w:pPr>
    </w:p>
    <w:p w14:paraId="3ECB1399" w14:textId="77777777" w:rsidR="00D80E32" w:rsidRDefault="00B50EA9">
      <w:pPr>
        <w:pStyle w:val="ProductList-SubClauseHeading"/>
        <w:outlineLvl w:val="5"/>
      </w:pPr>
      <w:r>
        <w:t>2.5.1 SL Dispositif Office 365 ProPlus dans EES</w:t>
      </w:r>
    </w:p>
    <w:p w14:paraId="0FBBACC7" w14:textId="77777777" w:rsidR="00D80E32" w:rsidRDefault="00B50EA9">
      <w:pPr>
        <w:pStyle w:val="ProductList-BodyIndented"/>
      </w:pPr>
      <w:r>
        <w:t xml:space="preserve">Les Établissements disposant de SL Utilisateur Office 365 ProPlus attribuées à l’ensemble de leurs enseignants et employés,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ou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xml:space="preserve"> dans </w:t>
      </w:r>
      <w:r>
        <w:fldChar w:fldCharType="begin"/>
      </w:r>
      <w:r>
        <w:instrText xml:space="preserve"> AutoTextList   \s NoStyle \t "Accord de Mise en Œuvre de Solutions Éducation" </w:instrText>
      </w:r>
      <w:r>
        <w:fldChar w:fldCharType="separate"/>
      </w:r>
      <w:r>
        <w:rPr>
          <w:color w:val="0563C1"/>
        </w:rPr>
        <w:t>EES</w:t>
      </w:r>
      <w:r>
        <w:fldChar w:fldCharType="end"/>
      </w:r>
      <w:r>
        <w:t xml:space="preserve"> sont autorisés à acquérir des SL Dispositif Office 365 ProPlus dans une quantité équivalente aux SL Utilisateur Office 365 ProPlus acquises sous licence par l’Établissement et à les installer sur n’importe quel dispositif au sein de l’Organisation de l’Établissement, y compris, sans s’y limiter, tout dispositif de laboratoire ou de bibliothèque en accès libre.</w:t>
      </w:r>
    </w:p>
    <w:p w14:paraId="2DDFF9C1" w14:textId="77777777" w:rsidR="00D80E32" w:rsidRDefault="00D80E32">
      <w:pPr>
        <w:pStyle w:val="ProductList-BodyIndented"/>
      </w:pPr>
    </w:p>
    <w:p w14:paraId="047D2214" w14:textId="77777777" w:rsidR="00D80E32" w:rsidRDefault="00B50EA9">
      <w:pPr>
        <w:pStyle w:val="ProductList-SubClauseHeading"/>
        <w:outlineLvl w:val="5"/>
      </w:pPr>
      <w:r>
        <w:t>2.5.2 Utilisation en laboratoire ou bibliothèque dans OVS-ES</w:t>
      </w:r>
    </w:p>
    <w:p w14:paraId="4F911F3F" w14:textId="77777777" w:rsidR="00D80E32" w:rsidRDefault="00B50EA9">
      <w:pPr>
        <w:pStyle w:val="ProductList-BodyIndented"/>
      </w:pPr>
      <w:r>
        <w:t xml:space="preserve">Les Établissements disposant de SL Utilisateur Office 365 ProPlus attribuées à l’ensemble de leurs enseignants et employés,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ou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xml:space="preserve"> dans </w:t>
      </w:r>
      <w:r>
        <w:fldChar w:fldCharType="begin"/>
      </w:r>
      <w:r>
        <w:instrText xml:space="preserve"> AutoTextList   \s NoStyle \t "Open Value Souscription – Solutions Éducation" </w:instrText>
      </w:r>
      <w:r>
        <w:fldChar w:fldCharType="separate"/>
      </w:r>
      <w:r>
        <w:rPr>
          <w:color w:val="0563C1"/>
        </w:rPr>
        <w:t>OVS-ES</w:t>
      </w:r>
      <w:r>
        <w:fldChar w:fldCharType="end"/>
      </w:r>
      <w:r>
        <w:t xml:space="preserve"> sont autorisés à installer le logiciel Office Professionnel Plus dans les laboratoires ou les bibliothèques en accès libre de leur choix qui font partie de leur Organisation. L’utilisation de ce logiciel est soumise aux Conditions de Licence d’Office Professionnel Plus.</w:t>
      </w:r>
    </w:p>
    <w:p w14:paraId="0D68A6C1" w14:textId="77777777" w:rsidR="00D80E32" w:rsidRDefault="00D80E32">
      <w:pPr>
        <w:pStyle w:val="ProductList-BodyIndented"/>
        <w:jc w:val="right"/>
      </w:pPr>
    </w:p>
    <w:tbl>
      <w:tblPr>
        <w:tblStyle w:val="PURTable0"/>
        <w:tblW w:w="0" w:type="dxa"/>
        <w:tblLook w:val="04A0" w:firstRow="1" w:lastRow="0" w:firstColumn="1" w:lastColumn="0" w:noHBand="0" w:noVBand="1"/>
      </w:tblPr>
      <w:tblGrid>
        <w:gridCol w:w="10556"/>
      </w:tblGrid>
      <w:tr w:rsidR="00D80E32" w14:paraId="4D324D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D1FF0D" w14:textId="77777777" w:rsidR="00D80E32" w:rsidRDefault="00384E68">
            <w:pPr>
              <w:pStyle w:val="ProductList-TableBody"/>
              <w:jc w:val="right"/>
            </w:pPr>
            <w:hyperlink w:anchor="_Sec842">
              <w:r w:rsidR="00B50EA9">
                <w:rPr>
                  <w:color w:val="00467F"/>
                  <w:sz w:val="14"/>
                  <w:u w:val="single"/>
                </w:rPr>
                <w:t>Table des matières</w:t>
              </w:r>
            </w:hyperlink>
            <w:r w:rsidR="00B50EA9">
              <w:rPr>
                <w:sz w:val="14"/>
              </w:rPr>
              <w:t xml:space="preserve"> / </w:t>
            </w:r>
            <w:hyperlink w:anchor="_Sec549">
              <w:r w:rsidR="00B50EA9">
                <w:rPr>
                  <w:color w:val="00467F"/>
                  <w:sz w:val="14"/>
                  <w:u w:val="single"/>
                </w:rPr>
                <w:t>Glossaire</w:t>
              </w:r>
            </w:hyperlink>
            <w:r w:rsidR="00B50EA9">
              <w:rPr>
                <w:sz w:val="14"/>
              </w:rPr>
              <w:t xml:space="preserve"> / </w:t>
            </w:r>
            <w:hyperlink w:anchor="_Sec844">
              <w:r w:rsidR="00B50EA9">
                <w:rPr>
                  <w:color w:val="00467F"/>
                  <w:sz w:val="14"/>
                  <w:u w:val="single"/>
                </w:rPr>
                <w:t>Index</w:t>
              </w:r>
            </w:hyperlink>
          </w:p>
        </w:tc>
      </w:tr>
    </w:tbl>
    <w:p w14:paraId="1DCFF3F6" w14:textId="77777777" w:rsidR="00D80E32" w:rsidRDefault="00D80E32">
      <w:pPr>
        <w:pStyle w:val="ProductList-BodyIndented"/>
      </w:pPr>
    </w:p>
    <w:p w14:paraId="4DCEEDCC" w14:textId="77777777" w:rsidR="00D80E32" w:rsidRDefault="00B50EA9">
      <w:pPr>
        <w:pStyle w:val="ProductList-Offering2HeadingNoBorder"/>
        <w:outlineLvl w:val="2"/>
      </w:pPr>
      <w:bookmarkStart w:id="260" w:name="_Sec634"/>
      <w:r>
        <w:t>Suites Office 365</w:t>
      </w:r>
      <w:bookmarkEnd w:id="260"/>
      <w:r>
        <w:fldChar w:fldCharType="begin"/>
      </w:r>
      <w:r>
        <w:instrText xml:space="preserve"> TC "</w:instrText>
      </w:r>
      <w:bookmarkStart w:id="261" w:name="_Toc25930377"/>
      <w:r>
        <w:instrText>Suites Office 365</w:instrText>
      </w:r>
      <w:bookmarkEnd w:id="261"/>
      <w:r>
        <w:instrText>" \l 3</w:instrText>
      </w:r>
      <w:r>
        <w:fldChar w:fldCharType="end"/>
      </w:r>
    </w:p>
    <w:p w14:paraId="16858540" w14:textId="77777777" w:rsidR="00D80E32" w:rsidRDefault="00B50EA9">
      <w:pPr>
        <w:pStyle w:val="ProductList-Offering1SubSection"/>
        <w:outlineLvl w:val="3"/>
      </w:pPr>
      <w:bookmarkStart w:id="262" w:name="_Sec720"/>
      <w:r>
        <w:t>1. Disponibilité des programmes</w:t>
      </w:r>
      <w:bookmarkEnd w:id="262"/>
    </w:p>
    <w:tbl>
      <w:tblPr>
        <w:tblStyle w:val="PURTable"/>
        <w:tblW w:w="0" w:type="dxa"/>
        <w:tblLook w:val="04A0" w:firstRow="1" w:lastRow="0" w:firstColumn="1" w:lastColumn="0" w:noHBand="0" w:noVBand="1"/>
      </w:tblPr>
      <w:tblGrid>
        <w:gridCol w:w="4115"/>
        <w:gridCol w:w="695"/>
        <w:gridCol w:w="680"/>
        <w:gridCol w:w="788"/>
        <w:gridCol w:w="702"/>
        <w:gridCol w:w="723"/>
        <w:gridCol w:w="817"/>
        <w:gridCol w:w="691"/>
        <w:gridCol w:w="924"/>
        <w:gridCol w:w="781"/>
      </w:tblGrid>
      <w:tr w:rsidR="00D80E32" w14:paraId="7FF5BA3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B55AF6F" w14:textId="77777777" w:rsidR="00D80E32" w:rsidRDefault="00B50EA9">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4137FE3B" w14:textId="77777777" w:rsidR="00D80E32" w:rsidRDefault="00B50EA9">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20ED29" w14:textId="77777777" w:rsidR="00D80E32" w:rsidRDefault="00B50EA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6FB90" w14:textId="77777777" w:rsidR="00D80E32" w:rsidRDefault="00B50EA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5D8998" w14:textId="77777777" w:rsidR="00D80E32" w:rsidRDefault="00B50EA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747497" w14:textId="77777777" w:rsidR="00D80E32" w:rsidRDefault="00B50EA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A9C61B" w14:textId="77777777" w:rsidR="00D80E32" w:rsidRDefault="00B50EA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21E063" w14:textId="77777777" w:rsidR="00D80E32" w:rsidRDefault="00B50EA9">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AA0310" w14:textId="77777777" w:rsidR="00D80E32" w:rsidRDefault="00B50EA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44797F" w14:textId="77777777" w:rsidR="00D80E32" w:rsidRDefault="00B50EA9">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D80E32" w14:paraId="70B9729A" w14:textId="77777777">
        <w:tc>
          <w:tcPr>
            <w:tcW w:w="4660" w:type="dxa"/>
            <w:tcBorders>
              <w:top w:val="single" w:sz="6" w:space="0" w:color="FFFFFF"/>
              <w:left w:val="none" w:sz="4" w:space="0" w:color="6E6E6E"/>
              <w:bottom w:val="dashed" w:sz="4" w:space="0" w:color="BFBFBF"/>
              <w:right w:val="none" w:sz="4" w:space="0" w:color="6E6E6E"/>
            </w:tcBorders>
          </w:tcPr>
          <w:p w14:paraId="10F53828" w14:textId="77777777" w:rsidR="00D80E32" w:rsidRDefault="00B50EA9">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A78134D"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9305C" w14:textId="77777777" w:rsidR="00D80E32" w:rsidRDefault="00B50E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112CE3"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3D6C8"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39A16" w14:textId="77777777" w:rsidR="00D80E32" w:rsidRDefault="00B50E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BB1941"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4B598"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7600A"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AC0E9C" w14:textId="77777777" w:rsidR="00D80E32" w:rsidRDefault="00D80E32">
            <w:pPr>
              <w:pStyle w:val="ProductList-TableBody"/>
              <w:jc w:val="center"/>
            </w:pPr>
          </w:p>
        </w:tc>
      </w:tr>
      <w:tr w:rsidR="00D80E32" w14:paraId="235AC535" w14:textId="77777777">
        <w:tc>
          <w:tcPr>
            <w:tcW w:w="4660" w:type="dxa"/>
            <w:tcBorders>
              <w:top w:val="dashed" w:sz="4" w:space="0" w:color="BFBFBF"/>
              <w:left w:val="none" w:sz="4" w:space="0" w:color="6E6E6E"/>
              <w:bottom w:val="dashed" w:sz="4" w:space="0" w:color="BFBFBF"/>
              <w:right w:val="none" w:sz="4" w:space="0" w:color="6E6E6E"/>
            </w:tcBorders>
          </w:tcPr>
          <w:p w14:paraId="156E6892" w14:textId="77777777" w:rsidR="00D80E32" w:rsidRDefault="00B50EA9">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AE6ECC"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D6613" w14:textId="77777777" w:rsidR="00D80E32" w:rsidRDefault="00B50E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A191D7"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49BA8"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4387F" w14:textId="77777777" w:rsidR="00D80E32" w:rsidRDefault="00B50E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E85061"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076D2"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B5178"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315A1B" w14:textId="77777777" w:rsidR="00D80E32" w:rsidRDefault="00D80E32">
            <w:pPr>
              <w:pStyle w:val="ProductList-TableBody"/>
              <w:jc w:val="center"/>
            </w:pPr>
          </w:p>
        </w:tc>
      </w:tr>
      <w:tr w:rsidR="00D80E32" w14:paraId="187EAFF1" w14:textId="77777777">
        <w:tc>
          <w:tcPr>
            <w:tcW w:w="4660" w:type="dxa"/>
            <w:tcBorders>
              <w:top w:val="dashed" w:sz="4" w:space="0" w:color="BFBFBF"/>
              <w:left w:val="none" w:sz="4" w:space="0" w:color="6E6E6E"/>
              <w:bottom w:val="dashed" w:sz="4" w:space="0" w:color="BFBFBF"/>
              <w:right w:val="none" w:sz="4" w:space="0" w:color="6E6E6E"/>
            </w:tcBorders>
          </w:tcPr>
          <w:p w14:paraId="6C4C3E6B" w14:textId="77777777" w:rsidR="00D80E32" w:rsidRDefault="00B50EA9">
            <w:pPr>
              <w:pStyle w:val="ProductList-TableBody"/>
            </w:pPr>
            <w:r>
              <w:t>Office 365 A1</w:t>
            </w:r>
            <w:r>
              <w:fldChar w:fldCharType="begin"/>
            </w:r>
            <w:r>
              <w:instrText xml:space="preserve"> XE "Office 365 A1"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403899B" w14:textId="77777777" w:rsidR="00D80E32" w:rsidRDefault="00B50E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2C72A"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5F7785"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8D3F4"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7F8AD"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BBF829"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C2BB7"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95D7D6"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85E3BD" w14:textId="77777777" w:rsidR="00D80E32" w:rsidRDefault="00D80E32">
            <w:pPr>
              <w:pStyle w:val="ProductList-TableBody"/>
              <w:jc w:val="center"/>
            </w:pPr>
          </w:p>
        </w:tc>
      </w:tr>
      <w:tr w:rsidR="00D80E32" w14:paraId="6C5F2F84" w14:textId="77777777">
        <w:tc>
          <w:tcPr>
            <w:tcW w:w="4660" w:type="dxa"/>
            <w:tcBorders>
              <w:top w:val="dashed" w:sz="4" w:space="0" w:color="BFBFBF"/>
              <w:left w:val="none" w:sz="4" w:space="0" w:color="6E6E6E"/>
              <w:bottom w:val="dashed" w:sz="4" w:space="0" w:color="BFBFBF"/>
              <w:right w:val="none" w:sz="4" w:space="0" w:color="6E6E6E"/>
            </w:tcBorders>
          </w:tcPr>
          <w:p w14:paraId="4F3061B4" w14:textId="77777777" w:rsidR="00D80E32" w:rsidRDefault="00B50EA9">
            <w:pPr>
              <w:pStyle w:val="ProductList-TableBody"/>
            </w:pPr>
            <w:r>
              <w:t>Office 365 A3</w:t>
            </w:r>
            <w:r>
              <w:fldChar w:fldCharType="begin"/>
            </w:r>
            <w:r>
              <w:instrText xml:space="preserve"> XE "Office 365 A3"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E21163A" w14:textId="77777777" w:rsidR="00D80E32" w:rsidRDefault="00B50E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E6EC3"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CBF174"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AB4FA"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D9963"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F23824"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09A5D"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EC118" w14:textId="77777777" w:rsidR="00D80E32" w:rsidRDefault="00B50EA9">
            <w:pPr>
              <w:pStyle w:val="ProductList-TableBody"/>
              <w:jc w:val="center"/>
            </w:pPr>
            <w:r>
              <w:fldChar w:fldCharType="begin"/>
            </w:r>
            <w:r>
              <w:instrText xml:space="preserve"> AutoTextList   \s NoStyle \t "le Produit est proposé en tant que Produit Supplémentaire uniquement pour le programme School." </w:instrText>
            </w:r>
            <w:r>
              <w:fldChar w:fldCharType="separate"/>
            </w:r>
            <w:r>
              <w:rPr>
                <w:color w:val="000000"/>
              </w:rPr>
              <w:t>AS</w:t>
            </w:r>
            <w:r>
              <w:fldChar w:fldCharType="end"/>
            </w:r>
            <w:r>
              <w:t>,</w:t>
            </w:r>
            <w:r>
              <w:fldChar w:fldCharType="begin"/>
            </w:r>
            <w:r>
              <w:instrText xml:space="preserve"> AutoTextList   \s NoStyle \t "Produit de la Plateforme Éducation"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12915C" w14:textId="77777777" w:rsidR="00D80E32" w:rsidRDefault="00D80E32">
            <w:pPr>
              <w:pStyle w:val="ProductList-TableBody"/>
              <w:jc w:val="center"/>
            </w:pPr>
          </w:p>
        </w:tc>
      </w:tr>
      <w:tr w:rsidR="00D80E32" w14:paraId="58501904" w14:textId="77777777">
        <w:tc>
          <w:tcPr>
            <w:tcW w:w="4660" w:type="dxa"/>
            <w:tcBorders>
              <w:top w:val="dashed" w:sz="4" w:space="0" w:color="BFBFBF"/>
              <w:left w:val="none" w:sz="4" w:space="0" w:color="6E6E6E"/>
              <w:bottom w:val="dashed" w:sz="4" w:space="0" w:color="BFBFBF"/>
              <w:right w:val="none" w:sz="4" w:space="0" w:color="6E6E6E"/>
            </w:tcBorders>
          </w:tcPr>
          <w:p w14:paraId="1AAEC488" w14:textId="77777777" w:rsidR="00D80E32" w:rsidRDefault="00B50EA9">
            <w:pPr>
              <w:pStyle w:val="ProductList-TableBody"/>
            </w:pPr>
            <w:r>
              <w:lastRenderedPageBreak/>
              <w:t>Office 365 A5</w:t>
            </w:r>
            <w:r>
              <w:fldChar w:fldCharType="begin"/>
            </w:r>
            <w:r>
              <w:instrText xml:space="preserve"> XE "Office 365 A5"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DB64656" w14:textId="77777777" w:rsidR="00D80E32" w:rsidRDefault="00B50E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51C2C"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06900A"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0911F"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C22AA"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AA9A6B"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2B95C"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DEAFF" w14:textId="77777777" w:rsidR="00D80E32" w:rsidRDefault="00B50EA9">
            <w:pPr>
              <w:pStyle w:val="ProductList-TableBody"/>
              <w:jc w:val="center"/>
            </w:pPr>
            <w:r>
              <w:fldChar w:fldCharType="begin"/>
            </w:r>
            <w:r>
              <w:instrText xml:space="preserve"> AutoTextList   \s NoStyle \t "le Produit est proposé en tant que Produit Supplémentaire uniquement pour le programme School." </w:instrText>
            </w:r>
            <w:r>
              <w:fldChar w:fldCharType="separate"/>
            </w:r>
            <w:r>
              <w:rPr>
                <w:color w:val="000000"/>
              </w:rPr>
              <w:t>AS</w:t>
            </w:r>
            <w:r>
              <w:fldChar w:fldCharType="end"/>
            </w:r>
            <w:r>
              <w:t>,</w:t>
            </w:r>
            <w:r>
              <w:fldChar w:fldCharType="begin"/>
            </w:r>
            <w:r>
              <w:instrText xml:space="preserve"> AutoTextList   \s NoStyle \t "Produit de la Plateforme Éducation"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ECF3C1" w14:textId="77777777" w:rsidR="00D80E32" w:rsidRDefault="00D80E32">
            <w:pPr>
              <w:pStyle w:val="ProductList-TableBody"/>
              <w:jc w:val="center"/>
            </w:pPr>
          </w:p>
        </w:tc>
      </w:tr>
      <w:tr w:rsidR="00D80E32" w14:paraId="5433F2D8" w14:textId="77777777">
        <w:tc>
          <w:tcPr>
            <w:tcW w:w="4660" w:type="dxa"/>
            <w:tcBorders>
              <w:top w:val="dashed" w:sz="4" w:space="0" w:color="BFBFBF"/>
              <w:left w:val="none" w:sz="4" w:space="0" w:color="6E6E6E"/>
              <w:bottom w:val="dashed" w:sz="4" w:space="0" w:color="BFBFBF"/>
              <w:right w:val="none" w:sz="4" w:space="0" w:color="6E6E6E"/>
            </w:tcBorders>
          </w:tcPr>
          <w:p w14:paraId="13DC897E" w14:textId="77777777" w:rsidR="00D80E32" w:rsidRDefault="00B50EA9">
            <w:pPr>
              <w:pStyle w:val="ProductList-TableBody"/>
            </w:pPr>
            <w:r>
              <w:t>Module Complémentaire Office 365 A5</w:t>
            </w:r>
            <w:r>
              <w:fldChar w:fldCharType="begin"/>
            </w:r>
            <w:r>
              <w:instrText xml:space="preserve"> XE "Module Complémentaire Office 365 A5"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E9374DA"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68D03"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8C8050"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336D5"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B64F0"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5C4A0B"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14F53"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D205B" w14:textId="77777777" w:rsidR="00D80E32" w:rsidRDefault="00B50EA9">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"Offre Étudiant" </w:instrText>
            </w:r>
            <w:r>
              <w:fldChar w:fldCharType="separate"/>
            </w:r>
            <w:r>
              <w:rPr>
                <w:color w:val="000000"/>
              </w:rPr>
              <w:t>ST</w:t>
            </w:r>
            <w:r>
              <w:fldChar w:fldCharType="end"/>
            </w:r>
            <w:r>
              <w:t>,</w:t>
            </w:r>
            <w:r>
              <w:fldChar w:fldCharType="begin"/>
            </w:r>
            <w:r>
              <w:instrText xml:space="preserve"> AutoTextList   \s NoStyle \t "le Produit est proposé en tant que Produit Supplémentaire uniquement pour le programme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EF30E7" w14:textId="77777777" w:rsidR="00D80E32" w:rsidRDefault="00D80E32">
            <w:pPr>
              <w:pStyle w:val="ProductList-TableBody"/>
              <w:jc w:val="center"/>
            </w:pPr>
          </w:p>
        </w:tc>
      </w:tr>
      <w:tr w:rsidR="00D80E32" w14:paraId="67AE9B58" w14:textId="77777777">
        <w:tc>
          <w:tcPr>
            <w:tcW w:w="4660" w:type="dxa"/>
            <w:tcBorders>
              <w:top w:val="dashed" w:sz="4" w:space="0" w:color="BFBFBF"/>
              <w:left w:val="none" w:sz="4" w:space="0" w:color="6E6E6E"/>
              <w:bottom w:val="dashed" w:sz="4" w:space="0" w:color="BFBFBF"/>
              <w:right w:val="none" w:sz="4" w:space="0" w:color="6E6E6E"/>
            </w:tcBorders>
          </w:tcPr>
          <w:p w14:paraId="67F83C02" w14:textId="77777777" w:rsidR="00D80E32" w:rsidRDefault="00B50EA9">
            <w:pPr>
              <w:pStyle w:val="ProductList-TableBody"/>
            </w:pPr>
            <w:r>
              <w:t>Office 365 E1 et E3</w:t>
            </w:r>
            <w:r>
              <w:fldChar w:fldCharType="begin"/>
            </w:r>
            <w:r>
              <w:instrText xml:space="preserve"> XE "Office 365 E1 et E3"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922F603" w14:textId="77777777" w:rsidR="00D80E32" w:rsidRDefault="00B50E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4B067" w14:textId="77777777" w:rsidR="00D80E32" w:rsidRDefault="00B50E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3014B2"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6A9C3" w14:textId="77777777" w:rsidR="00D80E32" w:rsidRDefault="00B50EA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B610D" w14:textId="77777777" w:rsidR="00D80E32" w:rsidRDefault="00B50EA9">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C706F1" w14:textId="77777777" w:rsidR="00D80E32" w:rsidRDefault="00B50EA9">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20F83"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9E4C3"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C9F451" w14:textId="77777777" w:rsidR="00D80E32" w:rsidRDefault="00D80E32">
            <w:pPr>
              <w:pStyle w:val="ProductList-TableBody"/>
              <w:jc w:val="center"/>
            </w:pPr>
          </w:p>
        </w:tc>
      </w:tr>
      <w:tr w:rsidR="00D80E32" w14:paraId="18841644" w14:textId="77777777">
        <w:tc>
          <w:tcPr>
            <w:tcW w:w="4660" w:type="dxa"/>
            <w:tcBorders>
              <w:top w:val="dashed" w:sz="4" w:space="0" w:color="BFBFBF"/>
              <w:left w:val="none" w:sz="4" w:space="0" w:color="6E6E6E"/>
              <w:bottom w:val="dashed" w:sz="4" w:space="0" w:color="BFBFBF"/>
              <w:right w:val="none" w:sz="4" w:space="0" w:color="6E6E6E"/>
            </w:tcBorders>
          </w:tcPr>
          <w:p w14:paraId="308A6998" w14:textId="77777777" w:rsidR="00D80E32" w:rsidRDefault="00B50EA9">
            <w:pPr>
              <w:pStyle w:val="ProductList-TableBody"/>
            </w:pPr>
            <w:r>
              <w:t>Module Complémentaire Office 365 E1 et E3</w:t>
            </w:r>
            <w:r>
              <w:fldChar w:fldCharType="begin"/>
            </w:r>
            <w:r>
              <w:instrText xml:space="preserve"> XE "Module Complémentaire Office 365 E1 et E3"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901B1E7" w14:textId="77777777" w:rsidR="00D80E32" w:rsidRDefault="00B50E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2C1E8"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A5DD11"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E8B5A" w14:textId="77777777" w:rsidR="00D80E32" w:rsidRDefault="00B50EA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4BBB0" w14:textId="77777777" w:rsidR="00D80E32" w:rsidRDefault="00B50EA9">
            <w:pPr>
              <w:pStyle w:val="ProductList-TableBody"/>
              <w:jc w:val="center"/>
            </w:pPr>
            <w:r>
              <w:fldChar w:fldCharType="begin"/>
            </w:r>
            <w:r>
              <w:instrText xml:space="preserve"> AutoTextList   \s NoStyle \t "Option Couvrant l’Ensemble de l’Organisation"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310710" w14:textId="77777777" w:rsidR="00D80E32" w:rsidRDefault="00B50EA9">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8A629"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B5952"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DE843D" w14:textId="77777777" w:rsidR="00D80E32" w:rsidRDefault="00D80E32">
            <w:pPr>
              <w:pStyle w:val="ProductList-TableBody"/>
              <w:jc w:val="center"/>
            </w:pPr>
          </w:p>
        </w:tc>
      </w:tr>
      <w:tr w:rsidR="00D80E32" w14:paraId="3CB8A51F" w14:textId="77777777">
        <w:tc>
          <w:tcPr>
            <w:tcW w:w="4660" w:type="dxa"/>
            <w:tcBorders>
              <w:top w:val="dashed" w:sz="4" w:space="0" w:color="BFBFBF"/>
              <w:left w:val="none" w:sz="4" w:space="0" w:color="6E6E6E"/>
              <w:bottom w:val="dashed" w:sz="4" w:space="0" w:color="BFBFBF"/>
              <w:right w:val="none" w:sz="4" w:space="0" w:color="6E6E6E"/>
            </w:tcBorders>
          </w:tcPr>
          <w:p w14:paraId="1E56FD15" w14:textId="77777777" w:rsidR="00D80E32" w:rsidRDefault="00B50EA9">
            <w:pPr>
              <w:pStyle w:val="ProductList-TableBody"/>
            </w:pPr>
            <w:r>
              <w:t>Office 365 E1 et E3 au titre de la SA</w:t>
            </w:r>
            <w:r>
              <w:fldChar w:fldCharType="begin"/>
            </w:r>
            <w:r>
              <w:instrText xml:space="preserve"> XE "Office 365 E1 et E3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A37C1F5"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897BE"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820F4C"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17DB9"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0F502"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140D30" w14:textId="77777777" w:rsidR="00D80E32" w:rsidRDefault="00B50EA9">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AE4DE"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B115B"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15C1CC" w14:textId="77777777" w:rsidR="00D80E32" w:rsidRDefault="00D80E32">
            <w:pPr>
              <w:pStyle w:val="ProductList-TableBody"/>
              <w:jc w:val="center"/>
            </w:pPr>
          </w:p>
        </w:tc>
      </w:tr>
      <w:tr w:rsidR="00D80E32" w14:paraId="075B1FA5" w14:textId="77777777">
        <w:tc>
          <w:tcPr>
            <w:tcW w:w="4660" w:type="dxa"/>
            <w:tcBorders>
              <w:top w:val="dashed" w:sz="4" w:space="0" w:color="BFBFBF"/>
              <w:left w:val="none" w:sz="4" w:space="0" w:color="6E6E6E"/>
              <w:bottom w:val="dashed" w:sz="4" w:space="0" w:color="BFBFBF"/>
              <w:right w:val="none" w:sz="4" w:space="0" w:color="6E6E6E"/>
            </w:tcBorders>
          </w:tcPr>
          <w:p w14:paraId="12A37367" w14:textId="77777777" w:rsidR="00D80E32" w:rsidRDefault="00B50EA9">
            <w:pPr>
              <w:pStyle w:val="ProductList-TableBody"/>
            </w:pPr>
            <w:r>
              <w:t>Office 365 E5 (SL Utilisateur)</w:t>
            </w:r>
            <w:r>
              <w:fldChar w:fldCharType="begin"/>
            </w:r>
            <w:r>
              <w:instrText xml:space="preserve"> XE "Office 365 E5 (SL Utilisateur)"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8EE16E" w14:textId="77777777" w:rsidR="00D80E32" w:rsidRDefault="00B50EA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AF67A"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7E8508"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24E29" w14:textId="77777777" w:rsidR="00D80E32" w:rsidRDefault="00B50EA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D54F5"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F12194" w14:textId="77777777" w:rsidR="00D80E32" w:rsidRDefault="00B50EA9">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21E27"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BB3E1"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E0A65E" w14:textId="77777777" w:rsidR="00D80E32" w:rsidRDefault="00D80E32">
            <w:pPr>
              <w:pStyle w:val="ProductList-TableBody"/>
              <w:jc w:val="center"/>
            </w:pPr>
          </w:p>
        </w:tc>
      </w:tr>
      <w:tr w:rsidR="00D80E32" w14:paraId="14F15ABC" w14:textId="77777777">
        <w:tc>
          <w:tcPr>
            <w:tcW w:w="4660" w:type="dxa"/>
            <w:tcBorders>
              <w:top w:val="dashed" w:sz="4" w:space="0" w:color="BFBFBF"/>
              <w:left w:val="none" w:sz="4" w:space="0" w:color="6E6E6E"/>
              <w:bottom w:val="dashed" w:sz="4" w:space="0" w:color="BFBFBF"/>
              <w:right w:val="none" w:sz="4" w:space="0" w:color="6E6E6E"/>
            </w:tcBorders>
          </w:tcPr>
          <w:p w14:paraId="4DD9B8F5" w14:textId="77777777" w:rsidR="00D80E32" w:rsidRDefault="00B50EA9">
            <w:pPr>
              <w:pStyle w:val="ProductList-TableBody"/>
            </w:pPr>
            <w:r>
              <w:t>Module Complémentaire Office 365 E5</w:t>
            </w:r>
            <w:r>
              <w:fldChar w:fldCharType="begin"/>
            </w:r>
            <w:r>
              <w:instrText xml:space="preserve"> XE "Module Complémentaire Office 365 E5"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4997BCD"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F376B"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6DFCCE"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84B46"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C6724" w14:textId="77777777" w:rsidR="00D80E32" w:rsidRDefault="00B50EA9">
            <w:pPr>
              <w:pStyle w:val="ProductList-TableBody"/>
              <w:jc w:val="center"/>
            </w:pPr>
            <w:r>
              <w:fldChar w:fldCharType="begin"/>
            </w:r>
            <w:r>
              <w:instrText xml:space="preserve"> AutoTextList   \s NoStyle \t "Option Couvrant l’Ensemble de l’Organisation"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CD9816" w14:textId="77777777" w:rsidR="00D80E32" w:rsidRDefault="00B50EA9">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04CD3"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00368"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AF94EF" w14:textId="77777777" w:rsidR="00D80E32" w:rsidRDefault="00D80E32">
            <w:pPr>
              <w:pStyle w:val="ProductList-TableBody"/>
              <w:jc w:val="center"/>
            </w:pPr>
          </w:p>
        </w:tc>
      </w:tr>
      <w:tr w:rsidR="00D80E32" w14:paraId="113F71F0" w14:textId="77777777">
        <w:tc>
          <w:tcPr>
            <w:tcW w:w="4660" w:type="dxa"/>
            <w:tcBorders>
              <w:top w:val="dashed" w:sz="4" w:space="0" w:color="BFBFBF"/>
              <w:left w:val="none" w:sz="4" w:space="0" w:color="6E6E6E"/>
              <w:bottom w:val="dashed" w:sz="4" w:space="0" w:color="BFBFBF"/>
              <w:right w:val="none" w:sz="4" w:space="0" w:color="6E6E6E"/>
            </w:tcBorders>
          </w:tcPr>
          <w:p w14:paraId="0A32A3D5" w14:textId="77777777" w:rsidR="00D80E32" w:rsidRDefault="00B50EA9">
            <w:pPr>
              <w:pStyle w:val="ProductList-TableBody"/>
            </w:pPr>
            <w:r>
              <w:t>Office 365 E5 au titre de la SA</w:t>
            </w:r>
            <w:r>
              <w:fldChar w:fldCharType="begin"/>
            </w:r>
            <w:r>
              <w:instrText xml:space="preserve"> XE "Office 365 E5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3C3EB6F"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BDEFD"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164556"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EBB46"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34DC2"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B09CF" w14:textId="77777777" w:rsidR="00D80E32" w:rsidRDefault="00B50EA9">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40745"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796F8"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D764B5" w14:textId="77777777" w:rsidR="00D80E32" w:rsidRDefault="00D80E32">
            <w:pPr>
              <w:pStyle w:val="ProductList-TableBody"/>
              <w:jc w:val="center"/>
            </w:pPr>
          </w:p>
        </w:tc>
      </w:tr>
      <w:tr w:rsidR="00D80E32" w14:paraId="7764641A" w14:textId="77777777">
        <w:tc>
          <w:tcPr>
            <w:tcW w:w="4660" w:type="dxa"/>
            <w:tcBorders>
              <w:top w:val="dashed" w:sz="4" w:space="0" w:color="BFBFBF"/>
              <w:left w:val="none" w:sz="4" w:space="0" w:color="6E6E6E"/>
              <w:bottom w:val="dashed" w:sz="4" w:space="0" w:color="BFBFBF"/>
              <w:right w:val="none" w:sz="4" w:space="0" w:color="6E6E6E"/>
            </w:tcBorders>
          </w:tcPr>
          <w:p w14:paraId="4A02B32B" w14:textId="77777777" w:rsidR="00D80E32" w:rsidRDefault="00B50EA9">
            <w:pPr>
              <w:pStyle w:val="ProductList-TableBody"/>
            </w:pPr>
            <w:r>
              <w:t>Module Complémentaire Office 365 E3 sans ProPlus</w:t>
            </w:r>
            <w:r>
              <w:fldChar w:fldCharType="begin"/>
            </w:r>
            <w:r>
              <w:instrText xml:space="preserve"> XE "Module Complémentaire Office 365 E3 sans ProPlus"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4A04E30"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471E8"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F2D5C0"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F2C59"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52713"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C8EE74" w14:textId="77777777" w:rsidR="00D80E32" w:rsidRDefault="00B50EA9">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096DB"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82AAD"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69DD88" w14:textId="77777777" w:rsidR="00D80E32" w:rsidRDefault="00D80E32">
            <w:pPr>
              <w:pStyle w:val="ProductList-TableBody"/>
              <w:jc w:val="center"/>
            </w:pPr>
          </w:p>
        </w:tc>
      </w:tr>
      <w:tr w:rsidR="00D80E32" w14:paraId="2BA37DC0" w14:textId="77777777">
        <w:tc>
          <w:tcPr>
            <w:tcW w:w="4660" w:type="dxa"/>
            <w:tcBorders>
              <w:top w:val="dashed" w:sz="4" w:space="0" w:color="BFBFBF"/>
              <w:left w:val="none" w:sz="4" w:space="0" w:color="6E6E6E"/>
              <w:bottom w:val="none" w:sz="4" w:space="0" w:color="BFBFBF"/>
              <w:right w:val="none" w:sz="4" w:space="0" w:color="6E6E6E"/>
            </w:tcBorders>
          </w:tcPr>
          <w:p w14:paraId="61612508" w14:textId="77777777" w:rsidR="00D80E32" w:rsidRDefault="00B50EA9">
            <w:pPr>
              <w:pStyle w:val="ProductList-TableBody"/>
            </w:pPr>
            <w:r>
              <w:t>Office 365 F1</w:t>
            </w:r>
            <w:r>
              <w:fldChar w:fldCharType="begin"/>
            </w:r>
            <w:r>
              <w:instrText xml:space="preserve"> XE "Office 365 F1" </w:instrText>
            </w:r>
            <w:r>
              <w:fldChar w:fldCharType="end"/>
            </w:r>
            <w:r>
              <w:t xml:space="preserve"> (SL Utilisateur)</w:t>
            </w:r>
          </w:p>
        </w:tc>
        <w:tc>
          <w:tcPr>
            <w:tcW w:w="740" w:type="dxa"/>
            <w:tcBorders>
              <w:top w:val="dashed" w:sz="4" w:space="0" w:color="BFBFBF"/>
              <w:left w:val="none" w:sz="4" w:space="0" w:color="6E6E6E"/>
              <w:bottom w:val="single" w:sz="4" w:space="0" w:color="FFFFFF"/>
              <w:right w:val="single" w:sz="6" w:space="0" w:color="FFFFFF"/>
            </w:tcBorders>
          </w:tcPr>
          <w:p w14:paraId="66D68EAD" w14:textId="77777777" w:rsidR="00D80E32" w:rsidRDefault="00B50E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C7CD5"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BDC621"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6B627" w14:textId="77777777" w:rsidR="00D80E32" w:rsidRDefault="00B50EA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6F206"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5FB3C2"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002AD"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38197"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BF300E" w14:textId="77777777" w:rsidR="00D80E32" w:rsidRDefault="00D80E32">
            <w:pPr>
              <w:pStyle w:val="ProductList-TableBody"/>
              <w:jc w:val="center"/>
            </w:pPr>
          </w:p>
        </w:tc>
      </w:tr>
    </w:tbl>
    <w:p w14:paraId="3A1C018C" w14:textId="77777777" w:rsidR="00D80E32" w:rsidRDefault="00B50EA9">
      <w:pPr>
        <w:pStyle w:val="ProductList-Offering1SubSection"/>
        <w:outlineLvl w:val="3"/>
      </w:pPr>
      <w:bookmarkStart w:id="263" w:name="_Sec775"/>
      <w:r>
        <w:t>2. Conditions relatives aux Produits</w:t>
      </w:r>
      <w:bookmarkEnd w:id="263"/>
    </w:p>
    <w:tbl>
      <w:tblPr>
        <w:tblStyle w:val="PURTable"/>
        <w:tblW w:w="0" w:type="dxa"/>
        <w:tblLook w:val="04A0" w:firstRow="1" w:lastRow="0" w:firstColumn="1" w:lastColumn="0" w:noHBand="0" w:noVBand="1"/>
      </w:tblPr>
      <w:tblGrid>
        <w:gridCol w:w="3607"/>
        <w:gridCol w:w="3653"/>
        <w:gridCol w:w="3656"/>
      </w:tblGrid>
      <w:tr w:rsidR="00D80E32" w14:paraId="6FFCFE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7426AF" w14:textId="77777777" w:rsidR="00D80E32" w:rsidRDefault="00B50EA9">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5FCE4B7" w14:textId="77777777" w:rsidR="00D80E32" w:rsidRDefault="00B50EA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Toute Application et tout Serveur (E1 et F1 Serveur uniquement), MPSA – Toute Application seulement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1DEEB7D" w14:textId="77777777" w:rsidR="00D80E32" w:rsidRDefault="00B50EA9">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E1/E3/E5, A3/A5, F1</w:t>
            </w:r>
          </w:p>
        </w:tc>
      </w:tr>
      <w:tr w:rsidR="00D80E32" w14:paraId="744E32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43B97" w14:textId="77777777" w:rsidR="00D80E32" w:rsidRDefault="00B50EA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tcPr>
          <w:p w14:paraId="385F0079" w14:textId="77777777" w:rsidR="00D80E32" w:rsidRDefault="00B50EA9">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Module Complémentaire, au titre de la SA Voir l'</w:t>
            </w:r>
            <w:hyperlink w:anchor="_Sec1237">
              <w:r>
                <w:rPr>
                  <w:color w:val="00467F"/>
                  <w:u w:val="single"/>
                </w:rPr>
                <w:t>Annexe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1FC06" w14:textId="77777777" w:rsidR="00D80E32" w:rsidRDefault="00B50EA9">
            <w:pPr>
              <w:pStyle w:val="ProductList-TableBody"/>
            </w:pPr>
            <w:r>
              <w:rPr>
                <w:color w:val="404040"/>
              </w:rPr>
              <w:t>Promotions : N/A</w:t>
            </w:r>
          </w:p>
        </w:tc>
      </w:tr>
      <w:tr w:rsidR="00D80E32" w14:paraId="35198988" w14:textId="77777777">
        <w:tc>
          <w:tcPr>
            <w:tcW w:w="4040" w:type="dxa"/>
            <w:tcBorders>
              <w:top w:val="single" w:sz="4" w:space="0" w:color="000000"/>
              <w:left w:val="single" w:sz="4" w:space="0" w:color="000000"/>
              <w:bottom w:val="single" w:sz="4" w:space="0" w:color="000000"/>
              <w:right w:val="single" w:sz="4" w:space="0" w:color="000000"/>
            </w:tcBorders>
          </w:tcPr>
          <w:p w14:paraId="76F019B7" w14:textId="77777777" w:rsidR="00D80E32" w:rsidRDefault="00B50EA9">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F uniquement</w:t>
            </w:r>
          </w:p>
        </w:tc>
        <w:tc>
          <w:tcPr>
            <w:tcW w:w="4040" w:type="dxa"/>
            <w:tcBorders>
              <w:top w:val="single" w:sz="4" w:space="0" w:color="000000"/>
              <w:left w:val="single" w:sz="4" w:space="0" w:color="000000"/>
              <w:bottom w:val="single" w:sz="4" w:space="0" w:color="000000"/>
              <w:right w:val="single" w:sz="4" w:space="0" w:color="000000"/>
            </w:tcBorders>
          </w:tcPr>
          <w:p w14:paraId="74177731" w14:textId="77777777" w:rsidR="00D80E32" w:rsidRDefault="00B50EA9">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447A6D" w14:textId="77777777" w:rsidR="00D80E32" w:rsidRDefault="00B50EA9">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F1</w:t>
            </w:r>
          </w:p>
        </w:tc>
      </w:tr>
      <w:tr w:rsidR="00D80E32" w14:paraId="6F15E6FC" w14:textId="77777777">
        <w:tc>
          <w:tcPr>
            <w:tcW w:w="4040" w:type="dxa"/>
            <w:tcBorders>
              <w:top w:val="single" w:sz="4" w:space="0" w:color="000000"/>
              <w:left w:val="single" w:sz="4" w:space="0" w:color="000000"/>
              <w:bottom w:val="single" w:sz="4" w:space="0" w:color="000000"/>
              <w:right w:val="single" w:sz="4" w:space="0" w:color="000000"/>
            </w:tcBorders>
          </w:tcPr>
          <w:p w14:paraId="2FBDE965" w14:textId="77777777" w:rsidR="00D80E32" w:rsidRDefault="00B50EA9">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14:paraId="23AF8A01" w14:textId="77777777" w:rsidR="00D80E32" w:rsidRDefault="00B50EA9">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E1/E3/E5 (sauf au titre de la SA), F1</w:t>
            </w:r>
          </w:p>
        </w:tc>
        <w:tc>
          <w:tcPr>
            <w:tcW w:w="4040" w:type="dxa"/>
            <w:tcBorders>
              <w:top w:val="single" w:sz="4" w:space="0" w:color="000000"/>
              <w:left w:val="single" w:sz="4" w:space="0" w:color="000000"/>
              <w:bottom w:val="single" w:sz="4" w:space="0" w:color="000000"/>
              <w:right w:val="single" w:sz="4" w:space="0" w:color="000000"/>
            </w:tcBorders>
          </w:tcPr>
          <w:p w14:paraId="204E18B0" w14:textId="77777777" w:rsidR="00D80E32" w:rsidRDefault="00B50EA9">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364B4397" w14:textId="77777777" w:rsidR="00D80E32" w:rsidRDefault="00D80E32">
      <w:pPr>
        <w:pStyle w:val="ProductList-Body"/>
      </w:pPr>
    </w:p>
    <w:p w14:paraId="006CBD05" w14:textId="77777777" w:rsidR="00D80E32" w:rsidRDefault="00B50EA9">
      <w:pPr>
        <w:pStyle w:val="ProductList-ClauseHeading"/>
        <w:outlineLvl w:val="4"/>
      </w:pPr>
      <w:r>
        <w:t>2.1 Office 365 F1 – Éligibilité de Licence</w:t>
      </w:r>
    </w:p>
    <w:p w14:paraId="669C0F07" w14:textId="77777777" w:rsidR="00D80E32" w:rsidRDefault="00B50EA9">
      <w:pPr>
        <w:pStyle w:val="ProductList-Body"/>
      </w:pPr>
      <w:r>
        <w:t>Les licences Office 365 F1 ne peuvent être attribuées qu'à des utilisateurs ne disposant pas de Dispositif Dédié. Un Dispositif Dédié est un appareil informatique utilisé pour travailler avec un écran de 10,1 pouces ou plus, utilisé par l'utilisateur plus de soixante (60) % du temps de travail total de l'utilisateur pendant toute période de quatre-vingt-dix (90) jours.</w:t>
      </w:r>
    </w:p>
    <w:p w14:paraId="0BF971D0" w14:textId="77777777" w:rsidR="00D80E32" w:rsidRDefault="00D80E32">
      <w:pPr>
        <w:pStyle w:val="ProductList-Body"/>
      </w:pPr>
    </w:p>
    <w:p w14:paraId="7B8FF793" w14:textId="77777777" w:rsidR="00D80E32" w:rsidRDefault="00B50EA9">
      <w:pPr>
        <w:pStyle w:val="ProductList-ClauseHeading"/>
        <w:outlineLvl w:val="4"/>
      </w:pPr>
      <w:r>
        <w:t>2.2 Smartphones et tablettes</w:t>
      </w:r>
    </w:p>
    <w:p w14:paraId="5D19B963" w14:textId="77777777" w:rsidR="00D80E32" w:rsidRDefault="00B50EA9">
      <w:pPr>
        <w:pStyle w:val="ProductList-Body"/>
      </w:pPr>
      <w:r>
        <w:t>Chaque utilisateur Office 365 A1, E1, F1 et Business Essentials auquel le Client attribue une SL Utilisateur est autorisé à (i) utiliser Microsoft Office pour les dispositifs mobiles à des fins commerciales et à (ii) se connecter à Microsoft Office avec son ID d'organisation sur cinq (5) smartphones et sur cinq (5) tablettes maximum avec écran intégré de 10.1" (diagonale) ou moins.</w:t>
      </w:r>
    </w:p>
    <w:p w14:paraId="3EE9F5E3" w14:textId="77777777" w:rsidR="00D80E32" w:rsidRDefault="00D80E32">
      <w:pPr>
        <w:pStyle w:val="ProductList-Body"/>
      </w:pPr>
    </w:p>
    <w:p w14:paraId="308AE706" w14:textId="77777777" w:rsidR="00D80E32" w:rsidRDefault="00B50EA9">
      <w:pPr>
        <w:pStyle w:val="ProductList-ClauseHeading"/>
        <w:outlineLvl w:val="4"/>
      </w:pPr>
      <w:r>
        <w:t>2.3 Programmes Éducation</w:t>
      </w:r>
    </w:p>
    <w:p w14:paraId="5BCD97B0" w14:textId="77777777" w:rsidR="00D80E32" w:rsidRDefault="00B50EA9">
      <w:pPr>
        <w:pStyle w:val="ProductList-Body"/>
      </w:pPr>
      <w:r>
        <w:t>Les dispositions suivantes s’appliquent aux clients ayant conclu un Contrat de Licence en Volume Éducation.</w:t>
      </w:r>
    </w:p>
    <w:p w14:paraId="794111DA" w14:textId="77777777" w:rsidR="00D80E32" w:rsidRDefault="00D80E32">
      <w:pPr>
        <w:pStyle w:val="ProductList-Body"/>
      </w:pPr>
    </w:p>
    <w:p w14:paraId="5056CD02" w14:textId="77777777" w:rsidR="00D80E32" w:rsidRDefault="00B50EA9">
      <w:pPr>
        <w:pStyle w:val="ProductList-SubClauseHeading"/>
        <w:outlineLvl w:val="5"/>
      </w:pPr>
      <w:r>
        <w:t>2.3.1 Droits d’Utilisation Étendus pour Office Professionnel Plus</w:t>
      </w:r>
    </w:p>
    <w:p w14:paraId="2D03A676" w14:textId="77777777" w:rsidR="00D80E32" w:rsidRDefault="00B50EA9">
      <w:pPr>
        <w:pStyle w:val="ProductList-BodyIndented"/>
      </w:pPr>
      <w:r>
        <w:t xml:space="preserve">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couvert par une SL Utilisateur Office 365 A3/A5 peut installer une copie locale d’Office Professionnel Plus que seul l’Utilisateur Titulaire de la Licence associée pourra utiliser pendant la durée de l’abonnement. Cette disposition ne s’applique pas aux SL Utilisateur acquises dans le cadre d’un Contrat Microsoft Cloud ou au titre de l’</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w:t>
      </w:r>
    </w:p>
    <w:p w14:paraId="0015C374" w14:textId="77777777" w:rsidR="00D80E32" w:rsidRDefault="00D80E32">
      <w:pPr>
        <w:pStyle w:val="ProductList-BodyIndented"/>
      </w:pPr>
    </w:p>
    <w:p w14:paraId="5DF7F0A9" w14:textId="77777777" w:rsidR="00D80E32" w:rsidRDefault="00B50EA9">
      <w:pPr>
        <w:pStyle w:val="ProductList-SubClauseHeading"/>
        <w:outlineLvl w:val="5"/>
      </w:pPr>
      <w:r>
        <w:t>2.3.2 Droits d’Utilisation Étendus pour Office 365 ProPlus</w:t>
      </w:r>
    </w:p>
    <w:p w14:paraId="0BD87417" w14:textId="77777777" w:rsidR="00D80E32" w:rsidRDefault="00B50EA9">
      <w:pPr>
        <w:pStyle w:val="ProductList-BodyIndented"/>
      </w:pPr>
      <w:r>
        <w:t xml:space="preserve">Les Établissements disposant de licences Software Assurance Office Professionnel Plus attribuées à l’ensemble de leurs enseignants et employés sont autorisés à acheter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d’Office 365 ProPlus pour l’ensemble des enseignants et des employés faisant partie de l’organisation de l’Établissement, et ce sans frais supplémentaires pour l’Établissement.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gratuites concédées au titre de cette offre ne peuvent pas être comptées dans le nombre minimum d‘unités à commander par l‘Établissement. </w:t>
      </w:r>
    </w:p>
    <w:p w14:paraId="09EA5EAA" w14:textId="77777777" w:rsidR="00D80E32" w:rsidRDefault="00D80E32">
      <w:pPr>
        <w:pStyle w:val="ProductList-BodyIndented"/>
      </w:pPr>
    </w:p>
    <w:p w14:paraId="7F3E5E18" w14:textId="77777777" w:rsidR="00D80E32" w:rsidRDefault="00B50EA9">
      <w:pPr>
        <w:pStyle w:val="ProductList-SubClauseHeading"/>
        <w:outlineLvl w:val="5"/>
      </w:pPr>
      <w:r>
        <w:t>2.3.3 Utilisation en laboratoire ou bibliothèque</w:t>
      </w:r>
    </w:p>
    <w:p w14:paraId="16ACC3B8" w14:textId="77777777" w:rsidR="00D80E32" w:rsidRDefault="00B50EA9">
      <w:pPr>
        <w:pStyle w:val="ProductList-BodyIndented"/>
      </w:pPr>
      <w:r>
        <w:t xml:space="preserve">Les Établissements disposant de SL Utilisateur Office 365 A3/A5 attribuées à l’ensemble de leurs enseignants et employés,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ou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xml:space="preserve"> sont autorisés à installer le logiciel Office Professionnel Plus dans les laboratoires ou les bibliothèques en accès libre de leur choix qui font partie de leur Organisation. L’utilisation de ce logiciel est soumise aux Conditions de Licence d’Office Professionnel Plus. Cette disposition ne s’applique pas aux SL Utilisateur acquises dans le cadre du Contrat Microsoft Cloud.</w:t>
      </w:r>
    </w:p>
    <w:p w14:paraId="7CDD2D33" w14:textId="77777777" w:rsidR="00D80E32" w:rsidRDefault="00D80E32">
      <w:pPr>
        <w:pStyle w:val="ProductList-BodyIndented"/>
        <w:jc w:val="right"/>
      </w:pPr>
    </w:p>
    <w:tbl>
      <w:tblPr>
        <w:tblStyle w:val="PURTable0"/>
        <w:tblW w:w="0" w:type="dxa"/>
        <w:tblLook w:val="04A0" w:firstRow="1" w:lastRow="0" w:firstColumn="1" w:lastColumn="0" w:noHBand="0" w:noVBand="1"/>
      </w:tblPr>
      <w:tblGrid>
        <w:gridCol w:w="10556"/>
      </w:tblGrid>
      <w:tr w:rsidR="00D80E32" w14:paraId="6A93CD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1C090B" w14:textId="77777777" w:rsidR="00D80E32" w:rsidRDefault="00384E68">
            <w:pPr>
              <w:pStyle w:val="ProductList-TableBody"/>
              <w:jc w:val="right"/>
            </w:pPr>
            <w:hyperlink w:anchor="_Sec842">
              <w:r w:rsidR="00B50EA9">
                <w:rPr>
                  <w:color w:val="00467F"/>
                  <w:sz w:val="14"/>
                  <w:u w:val="single"/>
                </w:rPr>
                <w:t>Table des matières</w:t>
              </w:r>
            </w:hyperlink>
            <w:r w:rsidR="00B50EA9">
              <w:rPr>
                <w:sz w:val="14"/>
              </w:rPr>
              <w:t xml:space="preserve"> / </w:t>
            </w:r>
            <w:hyperlink w:anchor="_Sec549">
              <w:r w:rsidR="00B50EA9">
                <w:rPr>
                  <w:color w:val="00467F"/>
                  <w:sz w:val="14"/>
                  <w:u w:val="single"/>
                </w:rPr>
                <w:t>Glossaire</w:t>
              </w:r>
            </w:hyperlink>
            <w:r w:rsidR="00B50EA9">
              <w:rPr>
                <w:sz w:val="14"/>
              </w:rPr>
              <w:t xml:space="preserve"> / </w:t>
            </w:r>
            <w:hyperlink w:anchor="_Sec844">
              <w:r w:rsidR="00B50EA9">
                <w:rPr>
                  <w:color w:val="00467F"/>
                  <w:sz w:val="14"/>
                  <w:u w:val="single"/>
                </w:rPr>
                <w:t>Index</w:t>
              </w:r>
            </w:hyperlink>
          </w:p>
        </w:tc>
      </w:tr>
    </w:tbl>
    <w:p w14:paraId="433508EE" w14:textId="77777777" w:rsidR="00D80E32" w:rsidRDefault="00D80E32">
      <w:pPr>
        <w:pStyle w:val="ProductList-BodyIndented"/>
      </w:pPr>
    </w:p>
    <w:p w14:paraId="64A46AA6" w14:textId="77777777" w:rsidR="00D80E32" w:rsidRDefault="00B50EA9">
      <w:pPr>
        <w:pStyle w:val="ProductList-Offering2HeadingNoBorder"/>
        <w:outlineLvl w:val="2"/>
      </w:pPr>
      <w:bookmarkStart w:id="264" w:name="_Sec1273"/>
      <w:r>
        <w:t>Microsoft Stream</w:t>
      </w:r>
      <w:bookmarkEnd w:id="264"/>
      <w:r>
        <w:fldChar w:fldCharType="begin"/>
      </w:r>
      <w:r>
        <w:instrText xml:space="preserve"> TC "</w:instrText>
      </w:r>
      <w:bookmarkStart w:id="265" w:name="_Toc25930378"/>
      <w:r>
        <w:instrText>Microsoft Stream</w:instrText>
      </w:r>
      <w:bookmarkEnd w:id="265"/>
      <w:r>
        <w:instrText>" \l 3</w:instrText>
      </w:r>
      <w:r>
        <w:fldChar w:fldCharType="end"/>
      </w:r>
    </w:p>
    <w:p w14:paraId="129C5A7E" w14:textId="77777777" w:rsidR="00D80E32" w:rsidRDefault="00B50EA9">
      <w:pPr>
        <w:pStyle w:val="ProductList-Offering1SubSection"/>
        <w:outlineLvl w:val="3"/>
      </w:pPr>
      <w:bookmarkStart w:id="266" w:name="_Sec1274"/>
      <w:r>
        <w:t>1. Disponibilité des Programmes</w:t>
      </w:r>
      <w:bookmarkEnd w:id="266"/>
    </w:p>
    <w:p w14:paraId="134854BD" w14:textId="77777777" w:rsidR="00D80E32" w:rsidRDefault="00D80E32">
      <w:pPr>
        <w:pStyle w:val="ProductList-Body"/>
      </w:pPr>
    </w:p>
    <w:tbl>
      <w:tblPr>
        <w:tblStyle w:val="PURTable"/>
        <w:tblW w:w="0" w:type="dxa"/>
        <w:tblLook w:val="04A0" w:firstRow="1" w:lastRow="0" w:firstColumn="1" w:lastColumn="0" w:noHBand="0" w:noVBand="1"/>
      </w:tblPr>
      <w:tblGrid>
        <w:gridCol w:w="4610"/>
        <w:gridCol w:w="701"/>
        <w:gridCol w:w="679"/>
        <w:gridCol w:w="694"/>
        <w:gridCol w:w="707"/>
        <w:gridCol w:w="726"/>
        <w:gridCol w:w="719"/>
        <w:gridCol w:w="698"/>
        <w:gridCol w:w="694"/>
        <w:gridCol w:w="688"/>
      </w:tblGrid>
      <w:tr w:rsidR="00D80E32" w14:paraId="780D0CC8"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58E79CA4" w14:textId="77777777" w:rsidR="00D80E32" w:rsidRDefault="00B50EA9">
            <w:pPr>
              <w:pStyle w:val="ProductList-TableBody"/>
            </w:pPr>
            <w:r>
              <w:rPr>
                <w:color w:val="FFFFFF"/>
              </w:rPr>
              <w:t>Services en Ligne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713271" w14:textId="77777777" w:rsidR="00D80E32" w:rsidRDefault="00B50EA9">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9A90459" w14:textId="77777777" w:rsidR="00D80E32" w:rsidRDefault="00B50EA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418A85E" w14:textId="77777777" w:rsidR="00D80E32" w:rsidRDefault="00B50EA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FFF66A" w14:textId="77777777" w:rsidR="00D80E32" w:rsidRDefault="00B50EA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9D194C" w14:textId="77777777" w:rsidR="00D80E32" w:rsidRDefault="00B50EA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3E05BD0" w14:textId="77777777" w:rsidR="00D80E32" w:rsidRDefault="00B50EA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2F2749" w14:textId="77777777" w:rsidR="00D80E32" w:rsidRDefault="00B50EA9">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902E47F" w14:textId="77777777" w:rsidR="00D80E32" w:rsidRDefault="00B50EA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04D930" w14:textId="77777777" w:rsidR="00D80E32" w:rsidRDefault="00B50EA9">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D80E32" w14:paraId="14A58904" w14:textId="77777777">
        <w:tc>
          <w:tcPr>
            <w:tcW w:w="5140" w:type="dxa"/>
            <w:tcBorders>
              <w:bottom w:val="dashed" w:sz="4" w:space="0" w:color="6E6E6E"/>
              <w:right w:val="single" w:sz="4" w:space="0" w:color="FFFFFF"/>
            </w:tcBorders>
          </w:tcPr>
          <w:p w14:paraId="27B048B9" w14:textId="77777777" w:rsidR="00D80E32" w:rsidRDefault="00B50EA9">
            <w:pPr>
              <w:pStyle w:val="ProductList-TableBody"/>
            </w:pPr>
            <w:r>
              <w:lastRenderedPageBreak/>
              <w:t>Microsoft Stream</w:t>
            </w:r>
            <w:r>
              <w:fldChar w:fldCharType="begin"/>
            </w:r>
            <w:r>
              <w:instrText xml:space="preserve"> XE "Microsoft Stream" </w:instrText>
            </w:r>
            <w:r>
              <w:fldChar w:fldCharType="end"/>
            </w:r>
            <w:r>
              <w:t xml:space="preserve"> (SL Utilisateur)</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30E2A29F" w14:textId="77777777" w:rsidR="00D80E32" w:rsidRDefault="00D80E3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1857732" w14:textId="77777777" w:rsidR="00D80E32" w:rsidRDefault="00D80E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3A6CF0" w14:textId="77777777" w:rsidR="00D80E32" w:rsidRDefault="00D80E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7220BB" w14:textId="77777777" w:rsidR="00D80E32" w:rsidRDefault="00D80E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95EA0BD" w14:textId="77777777" w:rsidR="00D80E32" w:rsidRDefault="00B50E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E4967C7"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1EED1A" w14:textId="77777777" w:rsidR="00D80E32" w:rsidRDefault="00D80E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A7AAD94"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F61C3E8" w14:textId="77777777" w:rsidR="00D80E32" w:rsidRDefault="00D80E32">
            <w:pPr>
              <w:pStyle w:val="ProductList-TableBody"/>
              <w:jc w:val="center"/>
            </w:pPr>
          </w:p>
        </w:tc>
      </w:tr>
      <w:tr w:rsidR="00D80E32" w14:paraId="7FEC38F1" w14:textId="77777777">
        <w:tc>
          <w:tcPr>
            <w:tcW w:w="5140" w:type="dxa"/>
            <w:tcBorders>
              <w:top w:val="dashed" w:sz="4" w:space="0" w:color="6E6E6E"/>
              <w:bottom w:val="single" w:sz="4" w:space="0" w:color="FFFFFF"/>
              <w:right w:val="single" w:sz="4" w:space="0" w:color="FFFFFF"/>
            </w:tcBorders>
          </w:tcPr>
          <w:p w14:paraId="2D8625B6" w14:textId="77777777" w:rsidR="00D80E32" w:rsidRDefault="00B50EA9">
            <w:pPr>
              <w:pStyle w:val="ProductList-TableBody"/>
            </w:pPr>
            <w:r>
              <w:t>Module Complémentaire de Stockage Microsoft Stream</w:t>
            </w:r>
            <w:r>
              <w:fldChar w:fldCharType="begin"/>
            </w:r>
            <w:r>
              <w:instrText xml:space="preserve"> XE "Module Complémentaire de Stockage Microsoft Stream" </w:instrText>
            </w:r>
            <w:r>
              <w:fldChar w:fldCharType="end"/>
            </w:r>
            <w:r>
              <w:t xml:space="preserve"> (500 Go)</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0E6186FE" w14:textId="77777777" w:rsidR="00D80E32" w:rsidRDefault="00D80E3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E8489E0" w14:textId="77777777" w:rsidR="00D80E32" w:rsidRDefault="00D80E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AA3AC7" w14:textId="77777777" w:rsidR="00D80E32" w:rsidRDefault="00D80E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9DCD6C" w14:textId="77777777" w:rsidR="00D80E32" w:rsidRDefault="00D80E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EDE55A4" w14:textId="77777777" w:rsidR="00D80E32" w:rsidRDefault="00B50E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2885143"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A26BA0" w14:textId="77777777" w:rsidR="00D80E32" w:rsidRDefault="00D80E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C07D5BB"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39F4379" w14:textId="77777777" w:rsidR="00D80E32" w:rsidRDefault="00D80E32">
            <w:pPr>
              <w:pStyle w:val="ProductList-TableBody"/>
              <w:jc w:val="center"/>
            </w:pPr>
          </w:p>
        </w:tc>
      </w:tr>
    </w:tbl>
    <w:p w14:paraId="24517A67" w14:textId="77777777" w:rsidR="00D80E32" w:rsidRDefault="00B50EA9">
      <w:pPr>
        <w:pStyle w:val="ProductList-Offering1SubSection"/>
        <w:outlineLvl w:val="3"/>
      </w:pPr>
      <w:bookmarkStart w:id="267" w:name="_Sec1275"/>
      <w:r>
        <w:t>2. Conditions relatives aux Produits</w:t>
      </w:r>
      <w:bookmarkEnd w:id="267"/>
    </w:p>
    <w:p w14:paraId="64D176D7" w14:textId="77777777" w:rsidR="00D80E32" w:rsidRDefault="00D80E32">
      <w:pPr>
        <w:pStyle w:val="ProductList-Body"/>
      </w:pPr>
    </w:p>
    <w:tbl>
      <w:tblPr>
        <w:tblStyle w:val="PURTable"/>
        <w:tblW w:w="0" w:type="dxa"/>
        <w:tblLook w:val="04A0" w:firstRow="1" w:lastRow="0" w:firstColumn="1" w:lastColumn="0" w:noHBand="0" w:noVBand="1"/>
      </w:tblPr>
      <w:tblGrid>
        <w:gridCol w:w="3634"/>
        <w:gridCol w:w="3652"/>
        <w:gridCol w:w="3630"/>
      </w:tblGrid>
      <w:tr w:rsidR="00D80E32" w14:paraId="68D2C0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C90380" w14:textId="77777777" w:rsidR="00D80E32" w:rsidRDefault="00B50EA9">
            <w:pPr>
              <w:pStyle w:val="ProductList-TableBody"/>
            </w:pPr>
            <w:r>
              <w:t xml:space="preserve">Conditions d’utilisation :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49826D6" w14:textId="77777777" w:rsidR="00D80E32" w:rsidRDefault="00B50EA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5C169158" w14:textId="77777777" w:rsidR="00D80E32" w:rsidRDefault="00B50EA9">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D80E32" w14:paraId="6875B70E"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8262493" w14:textId="77777777" w:rsidR="00D80E32" w:rsidRDefault="00B50EA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A56069F" w14:textId="77777777" w:rsidR="00D80E32" w:rsidRDefault="00B50EA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148FF45" w14:textId="77777777" w:rsidR="00D80E32" w:rsidRDefault="00B50EA9">
            <w:pPr>
              <w:pStyle w:val="ProductList-TableBody"/>
            </w:pPr>
            <w:r>
              <w:rPr>
                <w:color w:val="404040"/>
              </w:rPr>
              <w:t>Promotions : N/A</w:t>
            </w:r>
          </w:p>
        </w:tc>
      </w:tr>
      <w:tr w:rsidR="00D80E32" w14:paraId="71FA0B4F"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6FC8EC0" w14:textId="77777777" w:rsidR="00D80E32" w:rsidRDefault="00B50EA9">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21FD0197" w14:textId="77777777" w:rsidR="00D80E32" w:rsidRDefault="00B50EA9">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tcPr>
          <w:p w14:paraId="0232CD49" w14:textId="77777777" w:rsidR="00D80E32" w:rsidRDefault="00B50EA9">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D80E32" w14:paraId="67016F1F"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090D2D6" w14:textId="77777777" w:rsidR="00D80E32" w:rsidRDefault="00B50EA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6EF50CF8" w14:textId="77777777" w:rsidR="00D80E32" w:rsidRDefault="00B50EA9">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F6CE5" w14:textId="77777777" w:rsidR="00D80E32" w:rsidRDefault="00D80E32">
            <w:pPr>
              <w:pStyle w:val="ProductList-TableBody"/>
            </w:pPr>
          </w:p>
        </w:tc>
      </w:tr>
    </w:tbl>
    <w:p w14:paraId="3D10E19D" w14:textId="77777777" w:rsidR="00D80E32" w:rsidRDefault="00D80E32">
      <w:pPr>
        <w:pStyle w:val="ProductList-Body"/>
        <w:jc w:val="right"/>
      </w:pPr>
    </w:p>
    <w:tbl>
      <w:tblPr>
        <w:tblStyle w:val="PURTable"/>
        <w:tblW w:w="0" w:type="dxa"/>
        <w:tblLook w:val="04A0" w:firstRow="1" w:lastRow="0" w:firstColumn="1" w:lastColumn="0" w:noHBand="0" w:noVBand="1"/>
      </w:tblPr>
      <w:tblGrid>
        <w:gridCol w:w="10916"/>
      </w:tblGrid>
      <w:tr w:rsidR="00D80E32" w14:paraId="217C54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AC0659" w14:textId="77777777" w:rsidR="00D80E32" w:rsidRDefault="00384E68">
            <w:pPr>
              <w:pStyle w:val="ProductList-TableBody"/>
              <w:jc w:val="right"/>
            </w:pPr>
            <w:hyperlink w:anchor="_Sec842">
              <w:r w:rsidR="00B50EA9">
                <w:rPr>
                  <w:color w:val="00467F"/>
                  <w:sz w:val="14"/>
                  <w:u w:val="single"/>
                </w:rPr>
                <w:t>Table des matières</w:t>
              </w:r>
            </w:hyperlink>
            <w:r w:rsidR="00B50EA9">
              <w:rPr>
                <w:sz w:val="14"/>
              </w:rPr>
              <w:t xml:space="preserve"> / </w:t>
            </w:r>
            <w:hyperlink w:anchor="_Sec549">
              <w:r w:rsidR="00B50EA9">
                <w:rPr>
                  <w:color w:val="00467F"/>
                  <w:sz w:val="14"/>
                  <w:u w:val="single"/>
                </w:rPr>
                <w:t>Glossaire</w:t>
              </w:r>
            </w:hyperlink>
            <w:r w:rsidR="00B50EA9">
              <w:rPr>
                <w:sz w:val="14"/>
              </w:rPr>
              <w:t xml:space="preserve"> / </w:t>
            </w:r>
            <w:hyperlink w:anchor="_Sec844">
              <w:r w:rsidR="00B50EA9">
                <w:rPr>
                  <w:color w:val="00467F"/>
                  <w:sz w:val="14"/>
                  <w:u w:val="single"/>
                </w:rPr>
                <w:t>Index</w:t>
              </w:r>
            </w:hyperlink>
          </w:p>
        </w:tc>
      </w:tr>
    </w:tbl>
    <w:p w14:paraId="39C88015" w14:textId="77777777" w:rsidR="00D80E32" w:rsidRDefault="00D80E32">
      <w:pPr>
        <w:pStyle w:val="ProductList-Body"/>
      </w:pPr>
    </w:p>
    <w:p w14:paraId="5BE6714E" w14:textId="77777777" w:rsidR="00D80E32" w:rsidRDefault="00B50EA9">
      <w:pPr>
        <w:pStyle w:val="ProductList-Offering2HeadingNoBorder"/>
        <w:outlineLvl w:val="2"/>
      </w:pPr>
      <w:bookmarkStart w:id="268" w:name="_Sec877"/>
      <w:r>
        <w:t>Microsoft MyAnalytics</w:t>
      </w:r>
      <w:bookmarkEnd w:id="268"/>
      <w:r>
        <w:fldChar w:fldCharType="begin"/>
      </w:r>
      <w:r>
        <w:instrText xml:space="preserve"> TC "</w:instrText>
      </w:r>
      <w:bookmarkStart w:id="269" w:name="_Toc25930379"/>
      <w:r>
        <w:instrText>Microsoft MyAnalytics</w:instrText>
      </w:r>
      <w:bookmarkEnd w:id="269"/>
      <w:r>
        <w:instrText>" \l 3</w:instrText>
      </w:r>
      <w:r>
        <w:fldChar w:fldCharType="end"/>
      </w:r>
    </w:p>
    <w:p w14:paraId="3295A8B6" w14:textId="77777777" w:rsidR="00D80E32" w:rsidRDefault="00B50EA9">
      <w:pPr>
        <w:pStyle w:val="ProductList-Offering1SubSection"/>
        <w:outlineLvl w:val="3"/>
      </w:pPr>
      <w:bookmarkStart w:id="270" w:name="_Sec878"/>
      <w:r>
        <w:t>1. Disponibilité des Programmes</w:t>
      </w:r>
      <w:bookmarkEnd w:id="270"/>
    </w:p>
    <w:tbl>
      <w:tblPr>
        <w:tblStyle w:val="PURTable"/>
        <w:tblW w:w="0" w:type="dxa"/>
        <w:tblLook w:val="04A0" w:firstRow="1" w:lastRow="0" w:firstColumn="1" w:lastColumn="0" w:noHBand="0" w:noVBand="1"/>
      </w:tblPr>
      <w:tblGrid>
        <w:gridCol w:w="4234"/>
        <w:gridCol w:w="707"/>
        <w:gridCol w:w="689"/>
        <w:gridCol w:w="808"/>
        <w:gridCol w:w="712"/>
        <w:gridCol w:w="728"/>
        <w:gridCol w:w="829"/>
        <w:gridCol w:w="705"/>
        <w:gridCol w:w="701"/>
        <w:gridCol w:w="803"/>
      </w:tblGrid>
      <w:tr w:rsidR="00D80E32" w14:paraId="1230726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2760CC2" w14:textId="77777777" w:rsidR="00D80E32" w:rsidRDefault="00B50EA9">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75D4429E" w14:textId="77777777" w:rsidR="00D80E32" w:rsidRDefault="00B50EA9">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0CA6ED" w14:textId="77777777" w:rsidR="00D80E32" w:rsidRDefault="00B50EA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6CB1EE" w14:textId="77777777" w:rsidR="00D80E32" w:rsidRDefault="00B50EA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F2DD96" w14:textId="77777777" w:rsidR="00D80E32" w:rsidRDefault="00B50EA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2BB36F" w14:textId="77777777" w:rsidR="00D80E32" w:rsidRDefault="00B50EA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8F9167" w14:textId="77777777" w:rsidR="00D80E32" w:rsidRDefault="00B50EA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C9DB6F" w14:textId="77777777" w:rsidR="00D80E32" w:rsidRDefault="00B50EA9">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F401F2" w14:textId="77777777" w:rsidR="00D80E32" w:rsidRDefault="00B50EA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FB8BD7" w14:textId="77777777" w:rsidR="00D80E32" w:rsidRDefault="00B50EA9">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D80E32" w14:paraId="6BF7DA66" w14:textId="77777777">
        <w:tc>
          <w:tcPr>
            <w:tcW w:w="4660" w:type="dxa"/>
            <w:tcBorders>
              <w:top w:val="single" w:sz="6" w:space="0" w:color="FFFFFF"/>
              <w:left w:val="none" w:sz="4" w:space="0" w:color="6E6E6E"/>
              <w:bottom w:val="none" w:sz="4" w:space="0" w:color="BFBFBF"/>
              <w:right w:val="none" w:sz="4" w:space="0" w:color="6E6E6E"/>
            </w:tcBorders>
          </w:tcPr>
          <w:p w14:paraId="67A09A59" w14:textId="77777777" w:rsidR="00D80E32" w:rsidRDefault="00B50EA9">
            <w:pPr>
              <w:pStyle w:val="ProductList-TableBody"/>
            </w:pPr>
            <w:r>
              <w:t>Microsoft MyAnalytics</w:t>
            </w:r>
            <w:r>
              <w:fldChar w:fldCharType="begin"/>
            </w:r>
            <w:r>
              <w:instrText xml:space="preserve"> XE "Microsoft MyAnalytics" </w:instrText>
            </w:r>
            <w:r>
              <w:fldChar w:fldCharType="end"/>
            </w:r>
            <w:r>
              <w:t xml:space="preserve"> (SL Utilisateur)</w:t>
            </w:r>
          </w:p>
        </w:tc>
        <w:tc>
          <w:tcPr>
            <w:tcW w:w="740" w:type="dxa"/>
            <w:tcBorders>
              <w:top w:val="single" w:sz="6" w:space="0" w:color="FFFFFF"/>
              <w:left w:val="none" w:sz="4" w:space="0" w:color="6E6E6E"/>
              <w:bottom w:val="none" w:sz="4" w:space="0" w:color="BFBFBF"/>
              <w:right w:val="single" w:sz="6" w:space="0" w:color="FFFFFF"/>
            </w:tcBorders>
          </w:tcPr>
          <w:p w14:paraId="174E417E"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34D99"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34C3B8"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53B37"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D90DC" w14:textId="77777777" w:rsidR="00D80E32" w:rsidRDefault="00D80E32">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AB26B4" w14:textId="77777777" w:rsidR="00D80E32" w:rsidRDefault="00D80E32">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F8BEFA"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352C2"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4AE9CC" w14:textId="77777777" w:rsidR="00D80E32" w:rsidRDefault="00D80E32">
            <w:pPr>
              <w:pStyle w:val="ProductList-TableBody"/>
              <w:jc w:val="center"/>
            </w:pPr>
          </w:p>
        </w:tc>
      </w:tr>
    </w:tbl>
    <w:p w14:paraId="1E826A1A" w14:textId="77777777" w:rsidR="00D80E32" w:rsidRDefault="00B50EA9">
      <w:pPr>
        <w:pStyle w:val="ProductList-Offering1SubSection"/>
        <w:outlineLvl w:val="3"/>
      </w:pPr>
      <w:bookmarkStart w:id="271" w:name="_Sec879"/>
      <w:r>
        <w:t>2. Conditions des Produits</w:t>
      </w:r>
      <w:bookmarkEnd w:id="271"/>
    </w:p>
    <w:tbl>
      <w:tblPr>
        <w:tblStyle w:val="PURTable"/>
        <w:tblW w:w="0" w:type="dxa"/>
        <w:tblLook w:val="04A0" w:firstRow="1" w:lastRow="0" w:firstColumn="1" w:lastColumn="0" w:noHBand="0" w:noVBand="1"/>
      </w:tblPr>
      <w:tblGrid>
        <w:gridCol w:w="3634"/>
        <w:gridCol w:w="3652"/>
        <w:gridCol w:w="3630"/>
      </w:tblGrid>
      <w:tr w:rsidR="00D80E32" w14:paraId="4BA254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2D3958" w14:textId="77777777" w:rsidR="00D80E32" w:rsidRDefault="00B50EA9">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DFDACE6" w14:textId="77777777" w:rsidR="00D80E32" w:rsidRDefault="00B50EA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DEDBC8" w14:textId="77777777" w:rsidR="00D80E32" w:rsidRDefault="00B50EA9">
            <w:pPr>
              <w:pStyle w:val="ProductList-TableBody"/>
            </w:pPr>
            <w:r>
              <w:rPr>
                <w:color w:val="404040"/>
              </w:rPr>
              <w:t>Éligible à l’extension de durée : N/A</w:t>
            </w:r>
          </w:p>
        </w:tc>
      </w:tr>
      <w:tr w:rsidR="00D80E32" w14:paraId="11CE75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1CD2F" w14:textId="77777777" w:rsidR="00D80E32" w:rsidRDefault="00B50EA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94D81" w14:textId="77777777" w:rsidR="00D80E32" w:rsidRDefault="00B50EA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F2801" w14:textId="77777777" w:rsidR="00D80E32" w:rsidRDefault="00B50EA9">
            <w:pPr>
              <w:pStyle w:val="ProductList-TableBody"/>
            </w:pPr>
            <w:r>
              <w:rPr>
                <w:color w:val="404040"/>
              </w:rPr>
              <w:t>Promotions : N/A</w:t>
            </w:r>
          </w:p>
        </w:tc>
      </w:tr>
      <w:tr w:rsidR="00D80E32" w14:paraId="50CCF245" w14:textId="77777777">
        <w:tc>
          <w:tcPr>
            <w:tcW w:w="4040" w:type="dxa"/>
            <w:tcBorders>
              <w:top w:val="single" w:sz="4" w:space="0" w:color="000000"/>
              <w:left w:val="single" w:sz="4" w:space="0" w:color="000000"/>
              <w:bottom w:val="single" w:sz="4" w:space="0" w:color="000000"/>
              <w:right w:val="single" w:sz="4" w:space="0" w:color="000000"/>
            </w:tcBorders>
          </w:tcPr>
          <w:p w14:paraId="388044C4" w14:textId="77777777" w:rsidR="00D80E32" w:rsidRDefault="00B50EA9">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2BDAE2EE" w14:textId="77777777" w:rsidR="00D80E32" w:rsidRDefault="00B50EA9">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08221" w14:textId="77777777" w:rsidR="00D80E32" w:rsidRDefault="00B50EA9">
            <w:pPr>
              <w:pStyle w:val="ProductList-TableBody"/>
            </w:pPr>
            <w:r>
              <w:rPr>
                <w:color w:val="404040"/>
              </w:rPr>
              <w:t>Éligible à Réduction (SCE) : N/A</w:t>
            </w:r>
          </w:p>
        </w:tc>
      </w:tr>
      <w:tr w:rsidR="00D80E32" w14:paraId="5792C9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72971" w14:textId="77777777" w:rsidR="00D80E32" w:rsidRDefault="00B50EA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337DAEDD" w14:textId="77777777" w:rsidR="00D80E32" w:rsidRDefault="00B50EA9">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A33D1" w14:textId="77777777" w:rsidR="00D80E32" w:rsidRDefault="00D80E32">
            <w:pPr>
              <w:pStyle w:val="ProductList-TableBody"/>
            </w:pPr>
          </w:p>
        </w:tc>
      </w:tr>
    </w:tbl>
    <w:p w14:paraId="3547D3D7" w14:textId="77777777" w:rsidR="00D80E32" w:rsidRDefault="00D80E32">
      <w:pPr>
        <w:pStyle w:val="ProductList-Body"/>
        <w:jc w:val="right"/>
      </w:pPr>
    </w:p>
    <w:tbl>
      <w:tblPr>
        <w:tblStyle w:val="PURTable"/>
        <w:tblW w:w="0" w:type="dxa"/>
        <w:tblLook w:val="04A0" w:firstRow="1" w:lastRow="0" w:firstColumn="1" w:lastColumn="0" w:noHBand="0" w:noVBand="1"/>
      </w:tblPr>
      <w:tblGrid>
        <w:gridCol w:w="10916"/>
      </w:tblGrid>
      <w:tr w:rsidR="00D80E32" w14:paraId="731F9A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96B161" w14:textId="77777777" w:rsidR="00D80E32" w:rsidRDefault="00384E68">
            <w:pPr>
              <w:pStyle w:val="ProductList-TableBody"/>
              <w:jc w:val="right"/>
            </w:pPr>
            <w:hyperlink w:anchor="_Sec842">
              <w:r w:rsidR="00B50EA9">
                <w:rPr>
                  <w:color w:val="00467F"/>
                  <w:sz w:val="14"/>
                  <w:u w:val="single"/>
                </w:rPr>
                <w:t>Table des matières</w:t>
              </w:r>
            </w:hyperlink>
            <w:r w:rsidR="00B50EA9">
              <w:rPr>
                <w:sz w:val="14"/>
              </w:rPr>
              <w:t xml:space="preserve"> / </w:t>
            </w:r>
            <w:hyperlink w:anchor="_Sec549">
              <w:r w:rsidR="00B50EA9">
                <w:rPr>
                  <w:color w:val="00467F"/>
                  <w:sz w:val="14"/>
                  <w:u w:val="single"/>
                </w:rPr>
                <w:t>Glossaire</w:t>
              </w:r>
            </w:hyperlink>
            <w:r w:rsidR="00B50EA9">
              <w:rPr>
                <w:sz w:val="14"/>
              </w:rPr>
              <w:t xml:space="preserve"> / </w:t>
            </w:r>
            <w:hyperlink w:anchor="_Sec844">
              <w:r w:rsidR="00B50EA9">
                <w:rPr>
                  <w:color w:val="00467F"/>
                  <w:sz w:val="14"/>
                  <w:u w:val="single"/>
                </w:rPr>
                <w:t>Index</w:t>
              </w:r>
            </w:hyperlink>
          </w:p>
        </w:tc>
      </w:tr>
    </w:tbl>
    <w:p w14:paraId="1E7CA5ED" w14:textId="77777777" w:rsidR="00D80E32" w:rsidRDefault="00D80E32">
      <w:pPr>
        <w:pStyle w:val="ProductList-Body"/>
      </w:pPr>
    </w:p>
    <w:p w14:paraId="2EF643D9" w14:textId="77777777" w:rsidR="00D80E32" w:rsidRDefault="00B50EA9">
      <w:pPr>
        <w:pStyle w:val="ProductList-Offering2HeadingNoBorder"/>
        <w:outlineLvl w:val="2"/>
      </w:pPr>
      <w:bookmarkStart w:id="272" w:name="_Sec880"/>
      <w:r>
        <w:t>Conformité Avancée Office 365</w:t>
      </w:r>
      <w:bookmarkEnd w:id="272"/>
      <w:r>
        <w:fldChar w:fldCharType="begin"/>
      </w:r>
      <w:r>
        <w:instrText xml:space="preserve"> TC "</w:instrText>
      </w:r>
      <w:bookmarkStart w:id="273" w:name="_Toc25930380"/>
      <w:r>
        <w:instrText>Conformité Avancée Office 365</w:instrText>
      </w:r>
      <w:bookmarkEnd w:id="273"/>
      <w:r>
        <w:instrText>" \l 3</w:instrText>
      </w:r>
      <w:r>
        <w:fldChar w:fldCharType="end"/>
      </w:r>
    </w:p>
    <w:p w14:paraId="3895B200" w14:textId="77777777" w:rsidR="00D80E32" w:rsidRDefault="00B50EA9">
      <w:pPr>
        <w:pStyle w:val="ProductList-Offering1SubSection"/>
        <w:outlineLvl w:val="3"/>
      </w:pPr>
      <w:bookmarkStart w:id="274" w:name="_Sec881"/>
      <w:r>
        <w:t>1. Disponibilité des programmes</w:t>
      </w:r>
      <w:bookmarkEnd w:id="274"/>
    </w:p>
    <w:tbl>
      <w:tblPr>
        <w:tblStyle w:val="PURTable"/>
        <w:tblW w:w="0" w:type="dxa"/>
        <w:tblLook w:val="04A0" w:firstRow="1" w:lastRow="0" w:firstColumn="1" w:lastColumn="0" w:noHBand="0" w:noVBand="1"/>
      </w:tblPr>
      <w:tblGrid>
        <w:gridCol w:w="4228"/>
        <w:gridCol w:w="707"/>
        <w:gridCol w:w="696"/>
        <w:gridCol w:w="807"/>
        <w:gridCol w:w="712"/>
        <w:gridCol w:w="728"/>
        <w:gridCol w:w="829"/>
        <w:gridCol w:w="705"/>
        <w:gridCol w:w="701"/>
        <w:gridCol w:w="803"/>
      </w:tblGrid>
      <w:tr w:rsidR="00D80E32" w14:paraId="507562F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1DA7F7E" w14:textId="77777777" w:rsidR="00D80E32" w:rsidRDefault="00B50EA9">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1659E848" w14:textId="77777777" w:rsidR="00D80E32" w:rsidRDefault="00B50EA9">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30CE07" w14:textId="77777777" w:rsidR="00D80E32" w:rsidRDefault="00B50EA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5C9B09" w14:textId="77777777" w:rsidR="00D80E32" w:rsidRDefault="00B50EA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B4A6D2" w14:textId="77777777" w:rsidR="00D80E32" w:rsidRDefault="00B50EA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70BE8D" w14:textId="77777777" w:rsidR="00D80E32" w:rsidRDefault="00B50EA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4AEF3B" w14:textId="77777777" w:rsidR="00D80E32" w:rsidRDefault="00B50EA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C87344" w14:textId="77777777" w:rsidR="00D80E32" w:rsidRDefault="00B50EA9">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FAC076" w14:textId="77777777" w:rsidR="00D80E32" w:rsidRDefault="00B50EA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B630A8" w14:textId="77777777" w:rsidR="00D80E32" w:rsidRDefault="00B50EA9">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D80E32" w14:paraId="03AEA031" w14:textId="77777777">
        <w:tc>
          <w:tcPr>
            <w:tcW w:w="4660" w:type="dxa"/>
            <w:tcBorders>
              <w:top w:val="single" w:sz="6" w:space="0" w:color="FFFFFF"/>
              <w:left w:val="none" w:sz="4" w:space="0" w:color="6E6E6E"/>
              <w:bottom w:val="none" w:sz="4" w:space="0" w:color="BFBFBF"/>
              <w:right w:val="none" w:sz="4" w:space="0" w:color="6E6E6E"/>
            </w:tcBorders>
          </w:tcPr>
          <w:p w14:paraId="42617D16" w14:textId="77777777" w:rsidR="00D80E32" w:rsidRDefault="00B50EA9">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Utilisateur)</w:t>
            </w:r>
          </w:p>
        </w:tc>
        <w:tc>
          <w:tcPr>
            <w:tcW w:w="740" w:type="dxa"/>
            <w:tcBorders>
              <w:top w:val="single" w:sz="6" w:space="0" w:color="FFFFFF"/>
              <w:left w:val="none" w:sz="4" w:space="0" w:color="6E6E6E"/>
              <w:bottom w:val="none" w:sz="4" w:space="0" w:color="BFBFBF"/>
              <w:right w:val="single" w:sz="6" w:space="0" w:color="FFFFFF"/>
            </w:tcBorders>
          </w:tcPr>
          <w:p w14:paraId="31087E0C"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87005" w14:textId="77777777" w:rsidR="00D80E32" w:rsidRDefault="00B50E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4E4B9A"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74057" w14:textId="77777777" w:rsidR="00D80E32" w:rsidRDefault="00B50EA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C2AF1" w14:textId="77777777" w:rsidR="00D80E32" w:rsidRDefault="00B50E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781127"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6E873"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0511A"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B43DAC" w14:textId="77777777" w:rsidR="00D80E32" w:rsidRDefault="00D80E32">
            <w:pPr>
              <w:pStyle w:val="ProductList-TableBody"/>
              <w:jc w:val="center"/>
            </w:pPr>
          </w:p>
        </w:tc>
      </w:tr>
    </w:tbl>
    <w:p w14:paraId="5D442DD3" w14:textId="77777777" w:rsidR="00D80E32" w:rsidRDefault="00B50EA9">
      <w:pPr>
        <w:pStyle w:val="ProductList-Offering1SubSection"/>
        <w:outlineLvl w:val="3"/>
      </w:pPr>
      <w:bookmarkStart w:id="275" w:name="_Sec882"/>
      <w:r>
        <w:t>2. Conditions des Produits</w:t>
      </w:r>
      <w:bookmarkEnd w:id="275"/>
    </w:p>
    <w:tbl>
      <w:tblPr>
        <w:tblStyle w:val="PURTable"/>
        <w:tblW w:w="0" w:type="dxa"/>
        <w:tblLook w:val="04A0" w:firstRow="1" w:lastRow="0" w:firstColumn="1" w:lastColumn="0" w:noHBand="0" w:noVBand="1"/>
      </w:tblPr>
      <w:tblGrid>
        <w:gridCol w:w="3634"/>
        <w:gridCol w:w="3652"/>
        <w:gridCol w:w="3630"/>
      </w:tblGrid>
      <w:tr w:rsidR="00D80E32" w14:paraId="4821CF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9ED012" w14:textId="77777777" w:rsidR="00D80E32" w:rsidRDefault="00B50EA9">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6A102E7" w14:textId="77777777" w:rsidR="00D80E32" w:rsidRDefault="00B50EA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F932E1" w14:textId="77777777" w:rsidR="00D80E32" w:rsidRDefault="00B50EA9">
            <w:pPr>
              <w:pStyle w:val="ProductList-TableBody"/>
            </w:pPr>
            <w:r>
              <w:rPr>
                <w:color w:val="404040"/>
              </w:rPr>
              <w:t>Éligible à l’extension de durée : N/A</w:t>
            </w:r>
          </w:p>
        </w:tc>
      </w:tr>
      <w:tr w:rsidR="00D80E32" w14:paraId="7B7369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70C8E" w14:textId="77777777" w:rsidR="00D80E32" w:rsidRDefault="00B50EA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9776F" w14:textId="77777777" w:rsidR="00D80E32" w:rsidRDefault="00B50EA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79A9F" w14:textId="77777777" w:rsidR="00D80E32" w:rsidRDefault="00B50EA9">
            <w:pPr>
              <w:pStyle w:val="ProductList-TableBody"/>
            </w:pPr>
            <w:r>
              <w:rPr>
                <w:color w:val="404040"/>
              </w:rPr>
              <w:t>Promotions : N/A</w:t>
            </w:r>
          </w:p>
        </w:tc>
      </w:tr>
      <w:tr w:rsidR="00D80E32" w14:paraId="530DCBAF" w14:textId="77777777">
        <w:tc>
          <w:tcPr>
            <w:tcW w:w="4040" w:type="dxa"/>
            <w:tcBorders>
              <w:top w:val="single" w:sz="4" w:space="0" w:color="000000"/>
              <w:left w:val="single" w:sz="4" w:space="0" w:color="000000"/>
              <w:bottom w:val="single" w:sz="4" w:space="0" w:color="000000"/>
              <w:right w:val="single" w:sz="4" w:space="0" w:color="000000"/>
            </w:tcBorders>
          </w:tcPr>
          <w:p w14:paraId="1597C683" w14:textId="77777777" w:rsidR="00D80E32" w:rsidRDefault="00B50EA9">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7AA7422A" w14:textId="77777777" w:rsidR="00D80E32" w:rsidRDefault="00B50EA9">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A23665" w14:textId="77777777" w:rsidR="00D80E32" w:rsidRDefault="00B50EA9">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D80E32" w14:paraId="3C1061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BD050" w14:textId="77777777" w:rsidR="00D80E32" w:rsidRDefault="00B50EA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1E8381CE" w14:textId="77777777" w:rsidR="00D80E32" w:rsidRDefault="00B50EA9">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76F2A" w14:textId="77777777" w:rsidR="00D80E32" w:rsidRDefault="00D80E32">
            <w:pPr>
              <w:pStyle w:val="ProductList-TableBody"/>
            </w:pPr>
          </w:p>
        </w:tc>
      </w:tr>
    </w:tbl>
    <w:p w14:paraId="5B8C2EE7" w14:textId="77777777" w:rsidR="00D80E32" w:rsidRDefault="00D80E32">
      <w:pPr>
        <w:pStyle w:val="ProductList-Body"/>
      </w:pPr>
    </w:p>
    <w:tbl>
      <w:tblPr>
        <w:tblStyle w:val="PURTable"/>
        <w:tblW w:w="0" w:type="dxa"/>
        <w:tblLook w:val="04A0" w:firstRow="1" w:lastRow="0" w:firstColumn="1" w:lastColumn="0" w:noHBand="0" w:noVBand="1"/>
      </w:tblPr>
      <w:tblGrid>
        <w:gridCol w:w="10916"/>
      </w:tblGrid>
      <w:tr w:rsidR="00D80E32" w14:paraId="3BFDB0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F047C2" w14:textId="77777777" w:rsidR="00D80E32" w:rsidRDefault="00384E68">
            <w:pPr>
              <w:pStyle w:val="ProductList-TableBody"/>
              <w:jc w:val="right"/>
            </w:pPr>
            <w:hyperlink w:anchor="_Sec842">
              <w:r w:rsidR="00B50EA9">
                <w:rPr>
                  <w:color w:val="00467F"/>
                  <w:sz w:val="14"/>
                  <w:u w:val="single"/>
                </w:rPr>
                <w:t>Table des matières</w:t>
              </w:r>
            </w:hyperlink>
            <w:r w:rsidR="00B50EA9">
              <w:rPr>
                <w:sz w:val="14"/>
              </w:rPr>
              <w:t xml:space="preserve"> / </w:t>
            </w:r>
            <w:hyperlink w:anchor="_Sec549">
              <w:r w:rsidR="00B50EA9">
                <w:rPr>
                  <w:color w:val="00467F"/>
                  <w:sz w:val="14"/>
                  <w:u w:val="single"/>
                </w:rPr>
                <w:t>Glossaire</w:t>
              </w:r>
            </w:hyperlink>
            <w:r w:rsidR="00B50EA9">
              <w:rPr>
                <w:sz w:val="14"/>
              </w:rPr>
              <w:t xml:space="preserve"> / </w:t>
            </w:r>
            <w:hyperlink w:anchor="_Sec844">
              <w:r w:rsidR="00B50EA9">
                <w:rPr>
                  <w:color w:val="00467F"/>
                  <w:sz w:val="14"/>
                  <w:u w:val="single"/>
                </w:rPr>
                <w:t>Index</w:t>
              </w:r>
            </w:hyperlink>
          </w:p>
        </w:tc>
      </w:tr>
    </w:tbl>
    <w:p w14:paraId="0E603C42" w14:textId="77777777" w:rsidR="00D80E32" w:rsidRDefault="00D80E32">
      <w:pPr>
        <w:pStyle w:val="ProductList-Body"/>
      </w:pPr>
    </w:p>
    <w:p w14:paraId="1CF466C0" w14:textId="77777777" w:rsidR="00D80E32" w:rsidRDefault="00B50EA9">
      <w:pPr>
        <w:pStyle w:val="ProductList-Offering2HeadingNoBorder"/>
        <w:outlineLvl w:val="2"/>
      </w:pPr>
      <w:bookmarkStart w:id="276" w:name="_Sec665"/>
      <w:r>
        <w:t>Exchange Online</w:t>
      </w:r>
      <w:bookmarkEnd w:id="276"/>
      <w:r>
        <w:fldChar w:fldCharType="begin"/>
      </w:r>
      <w:r>
        <w:instrText xml:space="preserve"> TC "</w:instrText>
      </w:r>
      <w:bookmarkStart w:id="277" w:name="_Toc25930381"/>
      <w:r>
        <w:instrText>Exchange Online</w:instrText>
      </w:r>
      <w:bookmarkEnd w:id="277"/>
      <w:r>
        <w:instrText>" \l 3</w:instrText>
      </w:r>
      <w:r>
        <w:fldChar w:fldCharType="end"/>
      </w:r>
    </w:p>
    <w:p w14:paraId="6716A51F" w14:textId="77777777" w:rsidR="00D80E32" w:rsidRDefault="00B50EA9">
      <w:pPr>
        <w:pStyle w:val="ProductList-Offering1SubSection"/>
        <w:outlineLvl w:val="3"/>
      </w:pPr>
      <w:bookmarkStart w:id="278" w:name="_Sec721"/>
      <w:r>
        <w:t>1. Disponibilité des programmes</w:t>
      </w:r>
      <w:bookmarkEnd w:id="278"/>
    </w:p>
    <w:tbl>
      <w:tblPr>
        <w:tblStyle w:val="PURTable"/>
        <w:tblW w:w="0" w:type="dxa"/>
        <w:tblLook w:val="04A0" w:firstRow="1" w:lastRow="0" w:firstColumn="1" w:lastColumn="0" w:noHBand="0" w:noVBand="1"/>
      </w:tblPr>
      <w:tblGrid>
        <w:gridCol w:w="4244"/>
        <w:gridCol w:w="706"/>
        <w:gridCol w:w="694"/>
        <w:gridCol w:w="805"/>
        <w:gridCol w:w="711"/>
        <w:gridCol w:w="727"/>
        <w:gridCol w:w="827"/>
        <w:gridCol w:w="703"/>
        <w:gridCol w:w="699"/>
        <w:gridCol w:w="800"/>
      </w:tblGrid>
      <w:tr w:rsidR="00D80E32" w14:paraId="08FB8A5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AC97A24" w14:textId="77777777" w:rsidR="00D80E32" w:rsidRDefault="00B50EA9">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4E5F95C9" w14:textId="77777777" w:rsidR="00D80E32" w:rsidRDefault="00B50EA9">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0230A3" w14:textId="77777777" w:rsidR="00D80E32" w:rsidRDefault="00B50EA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10B748" w14:textId="77777777" w:rsidR="00D80E32" w:rsidRDefault="00B50EA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54055E" w14:textId="77777777" w:rsidR="00D80E32" w:rsidRDefault="00B50EA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5EDA89" w14:textId="77777777" w:rsidR="00D80E32" w:rsidRDefault="00B50EA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F2AF7C" w14:textId="77777777" w:rsidR="00D80E32" w:rsidRDefault="00B50EA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42E93C" w14:textId="77777777" w:rsidR="00D80E32" w:rsidRDefault="00B50EA9">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FA7DAF" w14:textId="77777777" w:rsidR="00D80E32" w:rsidRDefault="00B50EA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B48913" w14:textId="77777777" w:rsidR="00D80E32" w:rsidRDefault="00B50EA9">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D80E32" w14:paraId="2B00E23D" w14:textId="77777777">
        <w:tc>
          <w:tcPr>
            <w:tcW w:w="4660" w:type="dxa"/>
            <w:tcBorders>
              <w:top w:val="single" w:sz="6" w:space="0" w:color="FFFFFF"/>
              <w:left w:val="none" w:sz="4" w:space="0" w:color="6E6E6E"/>
              <w:bottom w:val="dashed" w:sz="4" w:space="0" w:color="BFBFBF"/>
              <w:right w:val="none" w:sz="4" w:space="0" w:color="6E6E6E"/>
            </w:tcBorders>
          </w:tcPr>
          <w:p w14:paraId="34F665A0" w14:textId="77777777" w:rsidR="00D80E32" w:rsidRDefault="00B50EA9">
            <w:pPr>
              <w:pStyle w:val="ProductList-TableBody"/>
            </w:pPr>
            <w:r>
              <w:t>Exchange Online Plan 1</w:t>
            </w:r>
            <w:r>
              <w:fldChar w:fldCharType="begin"/>
            </w:r>
            <w:r>
              <w:instrText xml:space="preserve"> XE "Exchange Online Plan 1"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14:paraId="6BA56BF0"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AB499" w14:textId="77777777" w:rsidR="00D80E32" w:rsidRDefault="00B50E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5F2654"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E28B4" w14:textId="77777777" w:rsidR="00D80E32" w:rsidRDefault="00B50EA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7C401B" w14:textId="77777777" w:rsidR="00D80E32" w:rsidRDefault="00B50E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B426EC"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600C6"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8B259"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FEFB71" w14:textId="77777777" w:rsidR="00D80E32" w:rsidRDefault="00D80E32">
            <w:pPr>
              <w:pStyle w:val="ProductList-TableBody"/>
              <w:jc w:val="center"/>
            </w:pPr>
          </w:p>
        </w:tc>
      </w:tr>
      <w:tr w:rsidR="00D80E32" w14:paraId="6053A085" w14:textId="77777777">
        <w:tc>
          <w:tcPr>
            <w:tcW w:w="4660" w:type="dxa"/>
            <w:tcBorders>
              <w:top w:val="dashed" w:sz="4" w:space="0" w:color="BFBFBF"/>
              <w:left w:val="none" w:sz="4" w:space="0" w:color="6E6E6E"/>
              <w:bottom w:val="dashed" w:sz="4" w:space="0" w:color="BFBFBF"/>
              <w:right w:val="none" w:sz="4" w:space="0" w:color="6E6E6E"/>
            </w:tcBorders>
          </w:tcPr>
          <w:p w14:paraId="5BF3FCE0" w14:textId="77777777" w:rsidR="00D80E32" w:rsidRDefault="00B50EA9">
            <w:pPr>
              <w:pStyle w:val="ProductList-TableBody"/>
            </w:pPr>
            <w:r>
              <w:t>Module Complémentaire Exchange Online Plan 1</w:t>
            </w:r>
            <w:r>
              <w:fldChar w:fldCharType="begin"/>
            </w:r>
            <w:r>
              <w:instrText xml:space="preserve"> XE "Module Complémentaire Exchange Online Plan 1"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A38F87D"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A1A874" w14:textId="77777777" w:rsidR="00D80E32" w:rsidRDefault="00B50E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C84A32"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35B20" w14:textId="77777777" w:rsidR="00D80E32" w:rsidRDefault="00B50EA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B90F3" w14:textId="77777777" w:rsidR="00D80E32" w:rsidRDefault="00B50E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D48833"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A0923"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D39D1"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5FBFF2" w14:textId="77777777" w:rsidR="00D80E32" w:rsidRDefault="00D80E32">
            <w:pPr>
              <w:pStyle w:val="ProductList-TableBody"/>
              <w:jc w:val="center"/>
            </w:pPr>
          </w:p>
        </w:tc>
      </w:tr>
      <w:tr w:rsidR="00D80E32" w14:paraId="2505C029" w14:textId="77777777">
        <w:tc>
          <w:tcPr>
            <w:tcW w:w="4660" w:type="dxa"/>
            <w:tcBorders>
              <w:top w:val="dashed" w:sz="4" w:space="0" w:color="BFBFBF"/>
              <w:left w:val="none" w:sz="4" w:space="0" w:color="6E6E6E"/>
              <w:bottom w:val="dashed" w:sz="4" w:space="0" w:color="BFBFBF"/>
              <w:right w:val="none" w:sz="4" w:space="0" w:color="6E6E6E"/>
            </w:tcBorders>
          </w:tcPr>
          <w:p w14:paraId="034206F4" w14:textId="77777777" w:rsidR="00D80E32" w:rsidRDefault="00B50EA9">
            <w:pPr>
              <w:pStyle w:val="ProductList-TableBody"/>
            </w:pPr>
            <w:r>
              <w:t>Exchange Online Plan 1A pour Anciens Étudiants</w:t>
            </w:r>
            <w:r>
              <w:fldChar w:fldCharType="begin"/>
            </w:r>
            <w:r>
              <w:instrText xml:space="preserve"> XE "Exchange Online Plan 1A pour Anciens Étudiants"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711830E"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D5D59"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52DEB8"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72C4F"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BA904"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7FE1E3"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9765D"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EB0C5"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A02706" w14:textId="77777777" w:rsidR="00D80E32" w:rsidRDefault="00D80E32">
            <w:pPr>
              <w:pStyle w:val="ProductList-TableBody"/>
              <w:jc w:val="center"/>
            </w:pPr>
          </w:p>
        </w:tc>
      </w:tr>
      <w:tr w:rsidR="00D80E32" w14:paraId="53802898" w14:textId="77777777">
        <w:tc>
          <w:tcPr>
            <w:tcW w:w="4660" w:type="dxa"/>
            <w:tcBorders>
              <w:top w:val="dashed" w:sz="4" w:space="0" w:color="BFBFBF"/>
              <w:left w:val="none" w:sz="4" w:space="0" w:color="6E6E6E"/>
              <w:bottom w:val="dashed" w:sz="4" w:space="0" w:color="BFBFBF"/>
              <w:right w:val="none" w:sz="4" w:space="0" w:color="6E6E6E"/>
            </w:tcBorders>
          </w:tcPr>
          <w:p w14:paraId="68A9BA76" w14:textId="77777777" w:rsidR="00D80E32" w:rsidRDefault="00B50EA9">
            <w:pPr>
              <w:pStyle w:val="ProductList-TableBody"/>
            </w:pPr>
            <w:r>
              <w:t>Exchange Online Plan 2</w:t>
            </w:r>
            <w:r>
              <w:fldChar w:fldCharType="begin"/>
            </w:r>
            <w:r>
              <w:instrText xml:space="preserve"> XE "Exchange Online Plan 2"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2632B57" w14:textId="77777777" w:rsidR="00D80E32" w:rsidRDefault="00B50E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286B7" w14:textId="77777777" w:rsidR="00D80E32" w:rsidRDefault="00B50E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76F9B7"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6B626" w14:textId="77777777" w:rsidR="00D80E32" w:rsidRDefault="00B50EA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6B363" w14:textId="77777777" w:rsidR="00D80E32" w:rsidRDefault="00B50E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6C9FCD"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B5637"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72E2F"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38F60" w14:textId="77777777" w:rsidR="00D80E32" w:rsidRDefault="00D80E32">
            <w:pPr>
              <w:pStyle w:val="ProductList-TableBody"/>
              <w:jc w:val="center"/>
            </w:pPr>
          </w:p>
        </w:tc>
      </w:tr>
      <w:tr w:rsidR="00D80E32" w14:paraId="669C0C75" w14:textId="77777777">
        <w:tc>
          <w:tcPr>
            <w:tcW w:w="4660" w:type="dxa"/>
            <w:tcBorders>
              <w:top w:val="dashed" w:sz="4" w:space="0" w:color="BFBFBF"/>
              <w:left w:val="none" w:sz="4" w:space="0" w:color="6E6E6E"/>
              <w:bottom w:val="dashed" w:sz="4" w:space="0" w:color="BFBFBF"/>
              <w:right w:val="none" w:sz="4" w:space="0" w:color="6E6E6E"/>
            </w:tcBorders>
          </w:tcPr>
          <w:p w14:paraId="76A23D6F" w14:textId="77777777" w:rsidR="00D80E32" w:rsidRDefault="00B50EA9">
            <w:pPr>
              <w:pStyle w:val="ProductList-TableBody"/>
            </w:pPr>
            <w:r>
              <w:t>Exchange Online Kiosk</w:t>
            </w:r>
            <w:r>
              <w:fldChar w:fldCharType="begin"/>
            </w:r>
            <w:r>
              <w:instrText xml:space="preserve"> XE "Exchange Online Kiosk"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91BD2F2"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85F10"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E3B7C9"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E8518" w14:textId="77777777" w:rsidR="00D80E32" w:rsidRDefault="00B50EA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4B2D9"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1E1377"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D6D9B"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2C80C"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814E0C" w14:textId="77777777" w:rsidR="00D80E32" w:rsidRDefault="00D80E32">
            <w:pPr>
              <w:pStyle w:val="ProductList-TableBody"/>
              <w:jc w:val="center"/>
            </w:pPr>
          </w:p>
        </w:tc>
      </w:tr>
      <w:tr w:rsidR="00D80E32" w14:paraId="108D5DC6" w14:textId="77777777">
        <w:tc>
          <w:tcPr>
            <w:tcW w:w="4660" w:type="dxa"/>
            <w:tcBorders>
              <w:top w:val="dashed" w:sz="4" w:space="0" w:color="BFBFBF"/>
              <w:left w:val="none" w:sz="4" w:space="0" w:color="6E6E6E"/>
              <w:bottom w:val="dashed" w:sz="4" w:space="0" w:color="BFBFBF"/>
              <w:right w:val="none" w:sz="4" w:space="0" w:color="6E6E6E"/>
            </w:tcBorders>
          </w:tcPr>
          <w:p w14:paraId="0B96C624" w14:textId="77777777" w:rsidR="00D80E32" w:rsidRDefault="00B50EA9">
            <w:pPr>
              <w:pStyle w:val="ProductList-TableBody"/>
            </w:pPr>
            <w:r>
              <w:t>Exchange Online Archiving pour Exchange Online</w:t>
            </w:r>
            <w:r>
              <w:fldChar w:fldCharType="begin"/>
            </w:r>
            <w:r>
              <w:instrText xml:space="preserve"> XE "Exchange Online Archiving pour Exchange Online"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23BFA31" w14:textId="77777777" w:rsidR="00D80E32" w:rsidRDefault="00B50E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9FC99" w14:textId="77777777" w:rsidR="00D80E32" w:rsidRDefault="00B50E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5C4868"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529AEB" w14:textId="77777777" w:rsidR="00D80E32" w:rsidRDefault="00B50EA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DFABE" w14:textId="77777777" w:rsidR="00D80E32" w:rsidRDefault="00B50E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592EE7"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932B5"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AF49D"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700FA" w14:textId="77777777" w:rsidR="00D80E32" w:rsidRDefault="00D80E32">
            <w:pPr>
              <w:pStyle w:val="ProductList-TableBody"/>
              <w:jc w:val="center"/>
            </w:pPr>
          </w:p>
        </w:tc>
      </w:tr>
      <w:tr w:rsidR="00D80E32" w14:paraId="72D1CD4C" w14:textId="77777777">
        <w:tc>
          <w:tcPr>
            <w:tcW w:w="4660" w:type="dxa"/>
            <w:tcBorders>
              <w:top w:val="dashed" w:sz="4" w:space="0" w:color="BFBFBF"/>
              <w:left w:val="none" w:sz="4" w:space="0" w:color="6E6E6E"/>
              <w:bottom w:val="dashed" w:sz="4" w:space="0" w:color="BFBFBF"/>
              <w:right w:val="none" w:sz="4" w:space="0" w:color="6E6E6E"/>
            </w:tcBorders>
          </w:tcPr>
          <w:p w14:paraId="1A533E70" w14:textId="77777777" w:rsidR="00D80E32" w:rsidRDefault="00B50EA9">
            <w:pPr>
              <w:pStyle w:val="ProductList-TableBody"/>
            </w:pPr>
            <w:r>
              <w:t>Exchange Online Archiving pour Exchange Server</w:t>
            </w:r>
            <w:r>
              <w:fldChar w:fldCharType="begin"/>
            </w:r>
            <w:r>
              <w:instrText xml:space="preserve"> XE "Exchange Online Archiving pour Exchange Server"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68F096F" w14:textId="77777777" w:rsidR="00D80E32" w:rsidRDefault="00B50E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9AA63" w14:textId="77777777" w:rsidR="00D80E32" w:rsidRDefault="00B50E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BA613F"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17A17" w14:textId="77777777" w:rsidR="00D80E32" w:rsidRDefault="00B50EA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593C7" w14:textId="77777777" w:rsidR="00D80E32" w:rsidRDefault="00B50E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A327D1"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B2D54"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6D664"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9BA33A" w14:textId="77777777" w:rsidR="00D80E32" w:rsidRDefault="00D80E32">
            <w:pPr>
              <w:pStyle w:val="ProductList-TableBody"/>
              <w:jc w:val="center"/>
            </w:pPr>
          </w:p>
        </w:tc>
      </w:tr>
      <w:tr w:rsidR="00D80E32" w14:paraId="17460FA8" w14:textId="77777777">
        <w:tc>
          <w:tcPr>
            <w:tcW w:w="4660" w:type="dxa"/>
            <w:tcBorders>
              <w:top w:val="dashed" w:sz="4" w:space="0" w:color="BFBFBF"/>
              <w:left w:val="none" w:sz="4" w:space="0" w:color="6E6E6E"/>
              <w:bottom w:val="dashed" w:sz="4" w:space="0" w:color="BFBFBF"/>
              <w:right w:val="none" w:sz="4" w:space="0" w:color="6E6E6E"/>
            </w:tcBorders>
          </w:tcPr>
          <w:p w14:paraId="75BDC5A8" w14:textId="77777777" w:rsidR="00D80E32" w:rsidRDefault="00B50EA9">
            <w:pPr>
              <w:pStyle w:val="ProductList-TableBody"/>
            </w:pPr>
            <w:r>
              <w:t>Exchange Online Protection</w:t>
            </w:r>
            <w:r>
              <w:fldChar w:fldCharType="begin"/>
            </w:r>
            <w:r>
              <w:instrText xml:space="preserve"> XE "Exchange Online Protection"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C54B159"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46BCA" w14:textId="77777777" w:rsidR="00D80E32" w:rsidRDefault="00B50E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47F0AA"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859CA" w14:textId="77777777" w:rsidR="00D80E32" w:rsidRDefault="00B50EA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95E6B" w14:textId="77777777" w:rsidR="00D80E32" w:rsidRDefault="00B50E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380603"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B8471"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4DDDC"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00FAD" w14:textId="77777777" w:rsidR="00D80E32" w:rsidRDefault="00D80E32">
            <w:pPr>
              <w:pStyle w:val="ProductList-TableBody"/>
              <w:jc w:val="center"/>
            </w:pPr>
          </w:p>
        </w:tc>
      </w:tr>
      <w:tr w:rsidR="00D80E32" w14:paraId="407E79F7" w14:textId="77777777">
        <w:tc>
          <w:tcPr>
            <w:tcW w:w="4660" w:type="dxa"/>
            <w:tcBorders>
              <w:top w:val="dashed" w:sz="4" w:space="0" w:color="BFBFBF"/>
              <w:left w:val="none" w:sz="4" w:space="0" w:color="6E6E6E"/>
              <w:bottom w:val="dashed" w:sz="4" w:space="0" w:color="BFBFBF"/>
              <w:right w:val="none" w:sz="4" w:space="0" w:color="6E6E6E"/>
            </w:tcBorders>
          </w:tcPr>
          <w:p w14:paraId="75D34F28" w14:textId="77777777" w:rsidR="00D80E32" w:rsidRDefault="00B50EA9">
            <w:pPr>
              <w:pStyle w:val="ProductList-TableBody"/>
            </w:pPr>
            <w:r>
              <w:lastRenderedPageBreak/>
              <w:t>Office 365 Advanced Threat Protection</w:t>
            </w:r>
            <w:r>
              <w:fldChar w:fldCharType="begin"/>
            </w:r>
            <w:r>
              <w:instrText xml:space="preserve"> XE "Office 365 Advanced Threat Protection"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690BB66"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21A49" w14:textId="77777777" w:rsidR="00D80E32" w:rsidRDefault="00B50E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674160"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3FE6E" w14:textId="77777777" w:rsidR="00D80E32" w:rsidRDefault="00B50EA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493C9" w14:textId="77777777" w:rsidR="00D80E32" w:rsidRDefault="00B50E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2646FB"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7DF788"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DF473"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E7A3AA" w14:textId="77777777" w:rsidR="00D80E32" w:rsidRDefault="00D80E32">
            <w:pPr>
              <w:pStyle w:val="ProductList-TableBody"/>
              <w:jc w:val="center"/>
            </w:pPr>
          </w:p>
        </w:tc>
      </w:tr>
      <w:tr w:rsidR="00D80E32" w14:paraId="620CEEEB" w14:textId="77777777">
        <w:tc>
          <w:tcPr>
            <w:tcW w:w="4660" w:type="dxa"/>
            <w:tcBorders>
              <w:top w:val="dashed" w:sz="4" w:space="0" w:color="BFBFBF"/>
              <w:left w:val="none" w:sz="4" w:space="0" w:color="6E6E6E"/>
              <w:bottom w:val="dashed" w:sz="4" w:space="0" w:color="BFBFBF"/>
              <w:right w:val="none" w:sz="4" w:space="0" w:color="6E6E6E"/>
            </w:tcBorders>
          </w:tcPr>
          <w:p w14:paraId="4F19BDF7" w14:textId="77777777" w:rsidR="00D80E32" w:rsidRDefault="00B50EA9">
            <w:pPr>
              <w:pStyle w:val="ProductList-TableBody"/>
            </w:pPr>
            <w:r>
              <w:t xml:space="preserve">Office 365 Data Loss Prevention </w:t>
            </w:r>
            <w:r>
              <w:fldChar w:fldCharType="begin"/>
            </w:r>
            <w:r>
              <w:instrText xml:space="preserve"> XE "Office 365 Data Loss Prevention " </w:instrText>
            </w:r>
            <w:r>
              <w:fldChar w:fldCharType="end"/>
            </w:r>
            <w:r>
              <w:t>(SL Utilisateur)</w:t>
            </w:r>
          </w:p>
        </w:tc>
        <w:tc>
          <w:tcPr>
            <w:tcW w:w="740" w:type="dxa"/>
            <w:tcBorders>
              <w:top w:val="dashed" w:sz="4" w:space="0" w:color="BFBFBF"/>
              <w:left w:val="none" w:sz="4" w:space="0" w:color="6E6E6E"/>
              <w:bottom w:val="dashed" w:sz="4" w:space="0" w:color="BFBFBF"/>
              <w:right w:val="single" w:sz="6" w:space="0" w:color="FFFFFF"/>
            </w:tcBorders>
          </w:tcPr>
          <w:p w14:paraId="29998047"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AEB94"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8C40B0"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A9B6C"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94A5C"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B69A3D"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808E0"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956BD"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D15092" w14:textId="77777777" w:rsidR="00D80E32" w:rsidRDefault="00D80E32">
            <w:pPr>
              <w:pStyle w:val="ProductList-TableBody"/>
              <w:jc w:val="center"/>
            </w:pPr>
          </w:p>
        </w:tc>
      </w:tr>
      <w:tr w:rsidR="00D80E32" w14:paraId="0477B25A" w14:textId="77777777">
        <w:tc>
          <w:tcPr>
            <w:tcW w:w="4660" w:type="dxa"/>
            <w:tcBorders>
              <w:top w:val="dashed" w:sz="4" w:space="0" w:color="BFBFBF"/>
              <w:left w:val="none" w:sz="4" w:space="0" w:color="6E6E6E"/>
              <w:bottom w:val="dashed" w:sz="4" w:space="0" w:color="BFBFBF"/>
              <w:right w:val="none" w:sz="4" w:space="0" w:color="6E6E6E"/>
            </w:tcBorders>
          </w:tcPr>
          <w:p w14:paraId="25368D35" w14:textId="77777777" w:rsidR="00D80E32" w:rsidRDefault="00B50EA9">
            <w:pPr>
              <w:pStyle w:val="ProductList-TableBody"/>
            </w:pPr>
            <w:r>
              <w:t xml:space="preserve">Office 365 - Intelligence des menaces </w:t>
            </w:r>
            <w:r>
              <w:fldChar w:fldCharType="begin"/>
            </w:r>
            <w:r>
              <w:instrText xml:space="preserve"> XE "Office 365 - Intelligence des menaces " </w:instrText>
            </w:r>
            <w:r>
              <w:fldChar w:fldCharType="end"/>
            </w:r>
            <w:r>
              <w:t>(SL Utilisateur)</w:t>
            </w:r>
          </w:p>
        </w:tc>
        <w:tc>
          <w:tcPr>
            <w:tcW w:w="740" w:type="dxa"/>
            <w:tcBorders>
              <w:top w:val="dashed" w:sz="4" w:space="0" w:color="BFBFBF"/>
              <w:left w:val="none" w:sz="4" w:space="0" w:color="6E6E6E"/>
              <w:bottom w:val="dashed" w:sz="4" w:space="0" w:color="BFBFBF"/>
              <w:right w:val="single" w:sz="6" w:space="0" w:color="FFFFFF"/>
            </w:tcBorders>
          </w:tcPr>
          <w:p w14:paraId="38D3E9F2"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2AB87" w14:textId="77777777" w:rsidR="00D80E32" w:rsidRDefault="00B50E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3B1FE1"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2B94E"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BB284" w14:textId="77777777" w:rsidR="00D80E32" w:rsidRDefault="00B50E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C28E0"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8F8AE"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92D37"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885027" w14:textId="77777777" w:rsidR="00D80E32" w:rsidRDefault="00D80E32">
            <w:pPr>
              <w:pStyle w:val="ProductList-TableBody"/>
              <w:jc w:val="center"/>
            </w:pPr>
          </w:p>
        </w:tc>
      </w:tr>
      <w:tr w:rsidR="00D80E32" w14:paraId="11A2C4BA" w14:textId="77777777">
        <w:tc>
          <w:tcPr>
            <w:tcW w:w="4660" w:type="dxa"/>
            <w:tcBorders>
              <w:top w:val="dashed" w:sz="4" w:space="0" w:color="BFBFBF"/>
              <w:left w:val="none" w:sz="4" w:space="0" w:color="6E6E6E"/>
              <w:bottom w:val="none" w:sz="4" w:space="0" w:color="BFBFBF"/>
              <w:right w:val="none" w:sz="4" w:space="0" w:color="6E6E6E"/>
            </w:tcBorders>
          </w:tcPr>
          <w:p w14:paraId="7F01E1CF" w14:textId="77777777" w:rsidR="00D80E32" w:rsidRDefault="00B50EA9">
            <w:pPr>
              <w:pStyle w:val="ProductList-TableBody"/>
            </w:pPr>
            <w:r>
              <w:rPr>
                <w:color w:val="000000"/>
              </w:rPr>
              <w:t>Service d’importation pour Office 365</w:t>
            </w:r>
            <w:r>
              <w:fldChar w:fldCharType="begin"/>
            </w:r>
            <w:r>
              <w:instrText xml:space="preserve"> XE "Service d’importation pour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640CE78"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D8644"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54D324"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4F069"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7A804"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F559F2"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89778"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7A86A"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74D1D5" w14:textId="77777777" w:rsidR="00D80E32" w:rsidRDefault="00D80E32">
            <w:pPr>
              <w:pStyle w:val="ProductList-TableBody"/>
              <w:jc w:val="center"/>
            </w:pPr>
          </w:p>
        </w:tc>
      </w:tr>
    </w:tbl>
    <w:p w14:paraId="2C61E039" w14:textId="77777777" w:rsidR="00D80E32" w:rsidRDefault="00B50EA9">
      <w:pPr>
        <w:pStyle w:val="ProductList-Offering1SubSection"/>
        <w:outlineLvl w:val="3"/>
      </w:pPr>
      <w:bookmarkStart w:id="279" w:name="_Sec776"/>
      <w:r>
        <w:t>2. Conditions relatives aux Produits</w:t>
      </w:r>
      <w:bookmarkEnd w:id="279"/>
    </w:p>
    <w:tbl>
      <w:tblPr>
        <w:tblStyle w:val="PURTable"/>
        <w:tblW w:w="0" w:type="dxa"/>
        <w:tblLook w:val="04A0" w:firstRow="1" w:lastRow="0" w:firstColumn="1" w:lastColumn="0" w:noHBand="0" w:noVBand="1"/>
      </w:tblPr>
      <w:tblGrid>
        <w:gridCol w:w="3635"/>
        <w:gridCol w:w="3625"/>
        <w:gridCol w:w="3656"/>
      </w:tblGrid>
      <w:tr w:rsidR="00D80E32" w14:paraId="6DD84F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E3BD94" w14:textId="77777777" w:rsidR="00D80E32" w:rsidRDefault="00B50EA9">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8ECAC8F" w14:textId="77777777" w:rsidR="00D80E32" w:rsidRDefault="00B50EA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AA4C2F8" w14:textId="77777777" w:rsidR="00D80E32" w:rsidRDefault="00B50EA9">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Intégralité</w:t>
            </w:r>
          </w:p>
        </w:tc>
      </w:tr>
      <w:tr w:rsidR="00D80E32" w14:paraId="552182F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6DDBAE" w14:textId="77777777" w:rsidR="00D80E32" w:rsidRDefault="00B50EA9">
            <w:pPr>
              <w:pStyle w:val="ProductList-TableBody"/>
            </w:pPr>
            <w:r>
              <w:rPr>
                <w:color w:val="000000"/>
              </w:rPr>
              <w:t>Droits de Migration</w:t>
            </w: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 xml:space="preserve"> </w:t>
            </w:r>
            <w:r>
              <w:fldChar w:fldCharType="end"/>
            </w:r>
            <w:r>
              <w:t xml:space="preserve"> : </w:t>
            </w:r>
            <w:hyperlink r:id="rId126">
              <w:r>
                <w:rPr>
                  <w:color w:val="00467F"/>
                  <w:u w:val="single"/>
                </w:rPr>
                <w:t>Liste des Produits - Mars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16C76" w14:textId="77777777" w:rsidR="00D80E32" w:rsidRDefault="00B50EA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AEB4C" w14:textId="77777777" w:rsidR="00D80E32" w:rsidRDefault="00B50EA9">
            <w:pPr>
              <w:pStyle w:val="ProductList-TableBody"/>
            </w:pPr>
            <w:r>
              <w:rPr>
                <w:color w:val="404040"/>
              </w:rPr>
              <w:t>Promotions : N/A</w:t>
            </w:r>
          </w:p>
        </w:tc>
      </w:tr>
      <w:tr w:rsidR="00D80E32" w14:paraId="68F95B1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AA656D" w14:textId="77777777" w:rsidR="00D80E32" w:rsidRDefault="00B50EA9">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K uniquement</w:t>
            </w:r>
          </w:p>
        </w:tc>
        <w:tc>
          <w:tcPr>
            <w:tcW w:w="4040" w:type="dxa"/>
            <w:tcBorders>
              <w:top w:val="single" w:sz="4" w:space="0" w:color="000000"/>
              <w:left w:val="single" w:sz="4" w:space="0" w:color="000000"/>
              <w:bottom w:val="single" w:sz="4" w:space="0" w:color="000000"/>
              <w:right w:val="single" w:sz="4" w:space="0" w:color="000000"/>
            </w:tcBorders>
          </w:tcPr>
          <w:p w14:paraId="0101A758" w14:textId="77777777" w:rsidR="00D80E32" w:rsidRDefault="00B50EA9">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tcPr>
          <w:p w14:paraId="377D9CE9" w14:textId="77777777" w:rsidR="00D80E32" w:rsidRDefault="00B50EA9">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D80E32" w14:paraId="5B06F83F" w14:textId="77777777">
        <w:tc>
          <w:tcPr>
            <w:tcW w:w="4040" w:type="dxa"/>
            <w:tcBorders>
              <w:top w:val="single" w:sz="4" w:space="0" w:color="000000"/>
              <w:left w:val="single" w:sz="4" w:space="0" w:color="000000"/>
              <w:bottom w:val="single" w:sz="4" w:space="0" w:color="000000"/>
              <w:right w:val="single" w:sz="4" w:space="0" w:color="000000"/>
            </w:tcBorders>
          </w:tcPr>
          <w:p w14:paraId="4129A21B" w14:textId="77777777" w:rsidR="00D80E32" w:rsidRDefault="00B50EA9">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3CCA96" w14:textId="77777777" w:rsidR="00D80E32" w:rsidRDefault="00B50EA9">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w:t>
            </w:r>
          </w:p>
        </w:tc>
        <w:tc>
          <w:tcPr>
            <w:tcW w:w="4040" w:type="dxa"/>
            <w:tcBorders>
              <w:top w:val="single" w:sz="4" w:space="0" w:color="000000"/>
              <w:left w:val="single" w:sz="4" w:space="0" w:color="000000"/>
              <w:bottom w:val="single" w:sz="4" w:space="0" w:color="000000"/>
              <w:right w:val="single" w:sz="4" w:space="0" w:color="000000"/>
            </w:tcBorders>
          </w:tcPr>
          <w:p w14:paraId="3834C219" w14:textId="77777777" w:rsidR="00D80E32" w:rsidRDefault="00B50EA9">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356E6772" w14:textId="77777777" w:rsidR="00D80E32" w:rsidRDefault="00D80E32">
      <w:pPr>
        <w:pStyle w:val="ProductList-Body"/>
      </w:pPr>
    </w:p>
    <w:p w14:paraId="67836318" w14:textId="77777777" w:rsidR="00D80E32" w:rsidRDefault="00D80E32">
      <w:pPr>
        <w:pStyle w:val="ProductList-Body"/>
        <w:jc w:val="right"/>
      </w:pPr>
    </w:p>
    <w:tbl>
      <w:tblPr>
        <w:tblStyle w:val="PURTable"/>
        <w:tblW w:w="0" w:type="dxa"/>
        <w:tblLook w:val="04A0" w:firstRow="1" w:lastRow="0" w:firstColumn="1" w:lastColumn="0" w:noHBand="0" w:noVBand="1"/>
      </w:tblPr>
      <w:tblGrid>
        <w:gridCol w:w="10916"/>
      </w:tblGrid>
      <w:tr w:rsidR="00D80E32" w14:paraId="058C36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7D7207" w14:textId="77777777" w:rsidR="00D80E32" w:rsidRDefault="00384E68">
            <w:pPr>
              <w:pStyle w:val="ProductList-TableBody"/>
              <w:jc w:val="right"/>
            </w:pPr>
            <w:hyperlink w:anchor="_Sec842">
              <w:r w:rsidR="00B50EA9">
                <w:rPr>
                  <w:color w:val="00467F"/>
                  <w:sz w:val="14"/>
                  <w:u w:val="single"/>
                </w:rPr>
                <w:t>Table des matières</w:t>
              </w:r>
            </w:hyperlink>
            <w:r w:rsidR="00B50EA9">
              <w:rPr>
                <w:sz w:val="14"/>
              </w:rPr>
              <w:t xml:space="preserve"> / </w:t>
            </w:r>
            <w:hyperlink w:anchor="_Sec549">
              <w:r w:rsidR="00B50EA9">
                <w:rPr>
                  <w:color w:val="00467F"/>
                  <w:sz w:val="14"/>
                  <w:u w:val="single"/>
                </w:rPr>
                <w:t>Glossaire</w:t>
              </w:r>
            </w:hyperlink>
            <w:r w:rsidR="00B50EA9">
              <w:rPr>
                <w:sz w:val="14"/>
              </w:rPr>
              <w:t xml:space="preserve"> / </w:t>
            </w:r>
            <w:hyperlink w:anchor="_Sec844">
              <w:r w:rsidR="00B50EA9">
                <w:rPr>
                  <w:color w:val="00467F"/>
                  <w:sz w:val="14"/>
                  <w:u w:val="single"/>
                </w:rPr>
                <w:t>Index</w:t>
              </w:r>
            </w:hyperlink>
          </w:p>
        </w:tc>
      </w:tr>
    </w:tbl>
    <w:p w14:paraId="6F00BECB" w14:textId="77777777" w:rsidR="00D80E32" w:rsidRDefault="00D80E32">
      <w:pPr>
        <w:pStyle w:val="ProductList-Body"/>
      </w:pPr>
    </w:p>
    <w:p w14:paraId="0AA46A4F" w14:textId="77777777" w:rsidR="00D80E32" w:rsidRDefault="00B50EA9">
      <w:pPr>
        <w:pStyle w:val="ProductList-Offering2HeadingNoBorder"/>
        <w:outlineLvl w:val="2"/>
      </w:pPr>
      <w:bookmarkStart w:id="280" w:name="_Sec666"/>
      <w:r>
        <w:t>OneDrive Entreprise</w:t>
      </w:r>
      <w:bookmarkEnd w:id="280"/>
      <w:r>
        <w:fldChar w:fldCharType="begin"/>
      </w:r>
      <w:r>
        <w:instrText xml:space="preserve"> TC "</w:instrText>
      </w:r>
      <w:bookmarkStart w:id="281" w:name="_Toc25930382"/>
      <w:r>
        <w:instrText>OneDrive Entreprise</w:instrText>
      </w:r>
      <w:bookmarkEnd w:id="281"/>
      <w:r>
        <w:instrText>" \l 3</w:instrText>
      </w:r>
      <w:r>
        <w:fldChar w:fldCharType="end"/>
      </w:r>
    </w:p>
    <w:p w14:paraId="608F1637" w14:textId="77777777" w:rsidR="00D80E32" w:rsidRDefault="00B50EA9">
      <w:pPr>
        <w:pStyle w:val="ProductList-Offering1SubSection"/>
        <w:outlineLvl w:val="3"/>
      </w:pPr>
      <w:bookmarkStart w:id="282" w:name="_Sec722"/>
      <w:r>
        <w:t>1. Disponibilité des programmes</w:t>
      </w:r>
      <w:bookmarkEnd w:id="282"/>
    </w:p>
    <w:tbl>
      <w:tblPr>
        <w:tblStyle w:val="PURTable"/>
        <w:tblW w:w="0" w:type="dxa"/>
        <w:tblLook w:val="04A0" w:firstRow="1" w:lastRow="0" w:firstColumn="1" w:lastColumn="0" w:noHBand="0" w:noVBand="1"/>
      </w:tblPr>
      <w:tblGrid>
        <w:gridCol w:w="4230"/>
        <w:gridCol w:w="708"/>
        <w:gridCol w:w="697"/>
        <w:gridCol w:w="808"/>
        <w:gridCol w:w="712"/>
        <w:gridCol w:w="728"/>
        <w:gridCol w:w="829"/>
        <w:gridCol w:w="705"/>
        <w:gridCol w:w="696"/>
        <w:gridCol w:w="803"/>
      </w:tblGrid>
      <w:tr w:rsidR="00D80E32" w14:paraId="05FCC02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C541AB0" w14:textId="77777777" w:rsidR="00D80E32" w:rsidRDefault="00B50EA9">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7190C28D" w14:textId="77777777" w:rsidR="00D80E32" w:rsidRDefault="00B50EA9">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849BB9" w14:textId="77777777" w:rsidR="00D80E32" w:rsidRDefault="00B50EA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56F5D4" w14:textId="77777777" w:rsidR="00D80E32" w:rsidRDefault="00B50EA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2195E3" w14:textId="77777777" w:rsidR="00D80E32" w:rsidRDefault="00B50EA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80176E" w14:textId="77777777" w:rsidR="00D80E32" w:rsidRDefault="00B50EA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0FBB5E" w14:textId="77777777" w:rsidR="00D80E32" w:rsidRDefault="00B50EA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93C7EA" w14:textId="77777777" w:rsidR="00D80E32" w:rsidRDefault="00B50EA9">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690969" w14:textId="77777777" w:rsidR="00D80E32" w:rsidRDefault="00B50EA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9B0431" w14:textId="77777777" w:rsidR="00D80E32" w:rsidRDefault="00B50EA9">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D80E32" w14:paraId="688DFB5F" w14:textId="77777777">
        <w:tc>
          <w:tcPr>
            <w:tcW w:w="4660" w:type="dxa"/>
            <w:tcBorders>
              <w:top w:val="single" w:sz="6" w:space="0" w:color="FFFFFF"/>
              <w:left w:val="none" w:sz="4" w:space="0" w:color="6E6E6E"/>
              <w:bottom w:val="single" w:sz="4" w:space="0" w:color="FFFFFF"/>
              <w:right w:val="none" w:sz="4" w:space="0" w:color="6E6E6E"/>
            </w:tcBorders>
          </w:tcPr>
          <w:p w14:paraId="4C64E88B" w14:textId="77777777" w:rsidR="00D80E32" w:rsidRDefault="00B50EA9">
            <w:pPr>
              <w:pStyle w:val="ProductList-TableBody"/>
            </w:pPr>
            <w:r>
              <w:t>OneDrive Entreprise Plan 1 et 2</w:t>
            </w:r>
            <w:r>
              <w:fldChar w:fldCharType="begin"/>
            </w:r>
            <w:r>
              <w:instrText xml:space="preserve"> XE "OneDrive Entreprise Plan 1 et 2" </w:instrText>
            </w:r>
            <w:r>
              <w:fldChar w:fldCharType="end"/>
            </w:r>
            <w:r>
              <w:t xml:space="preserve"> (SL Utilisateur)</w:t>
            </w:r>
          </w:p>
        </w:tc>
        <w:tc>
          <w:tcPr>
            <w:tcW w:w="740" w:type="dxa"/>
            <w:tcBorders>
              <w:top w:val="single" w:sz="6" w:space="0" w:color="FFFFFF"/>
              <w:left w:val="none" w:sz="4" w:space="0" w:color="6E6E6E"/>
              <w:bottom w:val="single" w:sz="4" w:space="0" w:color="FFFFFF"/>
              <w:right w:val="single" w:sz="6" w:space="0" w:color="FFFFFF"/>
            </w:tcBorders>
          </w:tcPr>
          <w:p w14:paraId="5639FBCE" w14:textId="77777777" w:rsidR="00D80E32" w:rsidRDefault="00B50E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DE97A" w14:textId="77777777" w:rsidR="00D80E32" w:rsidRDefault="00B50E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72A66B"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71A15" w14:textId="77777777" w:rsidR="00D80E32" w:rsidRDefault="00B50EA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06ED8" w14:textId="77777777" w:rsidR="00D80E32" w:rsidRDefault="00B50E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893ECB"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AC1EB"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E3BD9"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BAC7C1" w14:textId="77777777" w:rsidR="00D80E32" w:rsidRDefault="00D80E32">
            <w:pPr>
              <w:pStyle w:val="ProductList-TableBody"/>
              <w:jc w:val="center"/>
            </w:pPr>
          </w:p>
        </w:tc>
      </w:tr>
    </w:tbl>
    <w:p w14:paraId="29F1578F" w14:textId="77777777" w:rsidR="00D80E32" w:rsidRDefault="00B50EA9">
      <w:pPr>
        <w:pStyle w:val="ProductList-Offering1SubSection"/>
        <w:outlineLvl w:val="3"/>
      </w:pPr>
      <w:bookmarkStart w:id="283" w:name="_Sec777"/>
      <w:r>
        <w:t>2. Conditions relatives aux Produits</w:t>
      </w:r>
      <w:bookmarkEnd w:id="283"/>
    </w:p>
    <w:tbl>
      <w:tblPr>
        <w:tblStyle w:val="PURTable"/>
        <w:tblW w:w="0" w:type="dxa"/>
        <w:tblLook w:val="04A0" w:firstRow="1" w:lastRow="0" w:firstColumn="1" w:lastColumn="0" w:noHBand="0" w:noVBand="1"/>
      </w:tblPr>
      <w:tblGrid>
        <w:gridCol w:w="3634"/>
        <w:gridCol w:w="3652"/>
        <w:gridCol w:w="3630"/>
      </w:tblGrid>
      <w:tr w:rsidR="00D80E32" w14:paraId="042191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B8DFF1" w14:textId="77777777" w:rsidR="00D80E32" w:rsidRDefault="00B50EA9">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173F5F9" w14:textId="77777777" w:rsidR="00D80E32" w:rsidRDefault="00B50EA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28B007A2" w14:textId="77777777" w:rsidR="00D80E32" w:rsidRDefault="00B50EA9">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D80E32" w14:paraId="03C372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4C398" w14:textId="77777777" w:rsidR="00D80E32" w:rsidRDefault="00B50EA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05391" w14:textId="77777777" w:rsidR="00D80E32" w:rsidRDefault="00B50EA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2C81B" w14:textId="77777777" w:rsidR="00D80E32" w:rsidRDefault="00B50EA9">
            <w:pPr>
              <w:pStyle w:val="ProductList-TableBody"/>
            </w:pPr>
            <w:r>
              <w:t>Promotions : N/A</w:t>
            </w:r>
          </w:p>
        </w:tc>
      </w:tr>
      <w:tr w:rsidR="00D80E32" w14:paraId="3A6C66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BB924" w14:textId="77777777" w:rsidR="00D80E32" w:rsidRDefault="00B50EA9">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4E9AA73E" w14:textId="77777777" w:rsidR="00D80E32" w:rsidRDefault="00B50EA9">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0ED775" w14:textId="77777777" w:rsidR="00D80E32" w:rsidRDefault="00B50EA9">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D80E32" w14:paraId="2AB474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4B215" w14:textId="77777777" w:rsidR="00D80E32" w:rsidRDefault="00B50EA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2850C651" w14:textId="77777777" w:rsidR="00D80E32" w:rsidRDefault="00B50EA9">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4E07A" w14:textId="77777777" w:rsidR="00D80E32" w:rsidRDefault="00D80E32">
            <w:pPr>
              <w:pStyle w:val="ProductList-TableBody"/>
            </w:pPr>
          </w:p>
        </w:tc>
      </w:tr>
    </w:tbl>
    <w:p w14:paraId="67D2E902" w14:textId="77777777" w:rsidR="00D80E32" w:rsidRDefault="00D80E32">
      <w:pPr>
        <w:pStyle w:val="ProductList-Body"/>
        <w:jc w:val="right"/>
      </w:pPr>
    </w:p>
    <w:tbl>
      <w:tblPr>
        <w:tblStyle w:val="PURTable"/>
        <w:tblW w:w="0" w:type="dxa"/>
        <w:tblLook w:val="04A0" w:firstRow="1" w:lastRow="0" w:firstColumn="1" w:lastColumn="0" w:noHBand="0" w:noVBand="1"/>
      </w:tblPr>
      <w:tblGrid>
        <w:gridCol w:w="10916"/>
      </w:tblGrid>
      <w:tr w:rsidR="00D80E32" w14:paraId="75D798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41D6BB" w14:textId="77777777" w:rsidR="00D80E32" w:rsidRDefault="00384E68">
            <w:pPr>
              <w:pStyle w:val="ProductList-TableBody"/>
              <w:jc w:val="right"/>
            </w:pPr>
            <w:hyperlink w:anchor="_Sec842">
              <w:r w:rsidR="00B50EA9">
                <w:rPr>
                  <w:color w:val="00467F"/>
                  <w:sz w:val="14"/>
                  <w:u w:val="single"/>
                </w:rPr>
                <w:t>Table des matières</w:t>
              </w:r>
            </w:hyperlink>
            <w:r w:rsidR="00B50EA9">
              <w:rPr>
                <w:sz w:val="14"/>
              </w:rPr>
              <w:t xml:space="preserve"> / </w:t>
            </w:r>
            <w:hyperlink w:anchor="_Sec549">
              <w:r w:rsidR="00B50EA9">
                <w:rPr>
                  <w:color w:val="00467F"/>
                  <w:sz w:val="14"/>
                  <w:u w:val="single"/>
                </w:rPr>
                <w:t>Glossaire</w:t>
              </w:r>
            </w:hyperlink>
            <w:r w:rsidR="00B50EA9">
              <w:rPr>
                <w:sz w:val="14"/>
              </w:rPr>
              <w:t xml:space="preserve"> / </w:t>
            </w:r>
            <w:hyperlink w:anchor="_Sec844">
              <w:r w:rsidR="00B50EA9">
                <w:rPr>
                  <w:color w:val="00467F"/>
                  <w:sz w:val="14"/>
                  <w:u w:val="single"/>
                </w:rPr>
                <w:t>Index</w:t>
              </w:r>
            </w:hyperlink>
          </w:p>
        </w:tc>
      </w:tr>
    </w:tbl>
    <w:p w14:paraId="6AF2106E" w14:textId="77777777" w:rsidR="00D80E32" w:rsidRDefault="00D80E32">
      <w:pPr>
        <w:pStyle w:val="ProductList-Body"/>
      </w:pPr>
    </w:p>
    <w:p w14:paraId="636D2BCB" w14:textId="77777777" w:rsidR="00D80E32" w:rsidRDefault="00B50EA9">
      <w:pPr>
        <w:pStyle w:val="ProductList-Offering2HeadingNoBorder"/>
        <w:outlineLvl w:val="2"/>
      </w:pPr>
      <w:bookmarkStart w:id="284" w:name="_Sec667"/>
      <w:r>
        <w:t>Project</w:t>
      </w:r>
      <w:bookmarkEnd w:id="284"/>
      <w:r>
        <w:fldChar w:fldCharType="begin"/>
      </w:r>
      <w:r>
        <w:instrText xml:space="preserve"> TC "</w:instrText>
      </w:r>
      <w:bookmarkStart w:id="285" w:name="_Toc25930383"/>
      <w:r>
        <w:instrText>Project</w:instrText>
      </w:r>
      <w:bookmarkEnd w:id="285"/>
      <w:r>
        <w:instrText>" \l 3</w:instrText>
      </w:r>
      <w:r>
        <w:fldChar w:fldCharType="end"/>
      </w:r>
    </w:p>
    <w:p w14:paraId="6E35F0DF" w14:textId="77777777" w:rsidR="00D80E32" w:rsidRDefault="00B50EA9">
      <w:pPr>
        <w:pStyle w:val="ProductList-Offering1SubSection"/>
        <w:outlineLvl w:val="3"/>
      </w:pPr>
      <w:bookmarkStart w:id="286" w:name="_Sec723"/>
      <w:r>
        <w:t>1. Disponibilité des Programmes</w:t>
      </w:r>
      <w:bookmarkEnd w:id="286"/>
    </w:p>
    <w:tbl>
      <w:tblPr>
        <w:tblStyle w:val="PURTable"/>
        <w:tblW w:w="0" w:type="dxa"/>
        <w:tblLook w:val="04A0" w:firstRow="1" w:lastRow="0" w:firstColumn="1" w:lastColumn="0" w:noHBand="0" w:noVBand="1"/>
      </w:tblPr>
      <w:tblGrid>
        <w:gridCol w:w="4244"/>
        <w:gridCol w:w="706"/>
        <w:gridCol w:w="694"/>
        <w:gridCol w:w="805"/>
        <w:gridCol w:w="711"/>
        <w:gridCol w:w="727"/>
        <w:gridCol w:w="827"/>
        <w:gridCol w:w="703"/>
        <w:gridCol w:w="699"/>
        <w:gridCol w:w="800"/>
      </w:tblGrid>
      <w:tr w:rsidR="00D80E32" w14:paraId="772DB9E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6668AF5" w14:textId="77777777" w:rsidR="00D80E32" w:rsidRDefault="00B50EA9">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46ED9ADE" w14:textId="77777777" w:rsidR="00D80E32" w:rsidRDefault="00B50EA9">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5B0387" w14:textId="77777777" w:rsidR="00D80E32" w:rsidRDefault="00B50EA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A31374" w14:textId="77777777" w:rsidR="00D80E32" w:rsidRDefault="00B50EA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2E38EF" w14:textId="77777777" w:rsidR="00D80E32" w:rsidRDefault="00B50EA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4B02F6" w14:textId="77777777" w:rsidR="00D80E32" w:rsidRDefault="00B50EA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BD84E9" w14:textId="77777777" w:rsidR="00D80E32" w:rsidRDefault="00B50EA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A0CDE9" w14:textId="77777777" w:rsidR="00D80E32" w:rsidRDefault="00B50EA9">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0859CF" w14:textId="77777777" w:rsidR="00D80E32" w:rsidRDefault="00B50EA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6A1ED5" w14:textId="77777777" w:rsidR="00D80E32" w:rsidRDefault="00B50EA9">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D80E32" w14:paraId="03B8A21D" w14:textId="77777777">
        <w:tc>
          <w:tcPr>
            <w:tcW w:w="4660" w:type="dxa"/>
            <w:tcBorders>
              <w:top w:val="single" w:sz="6" w:space="0" w:color="FFFFFF"/>
              <w:left w:val="none" w:sz="4" w:space="0" w:color="6E6E6E"/>
              <w:bottom w:val="dashed" w:sz="4" w:space="0" w:color="BFBFBF"/>
              <w:right w:val="none" w:sz="4" w:space="0" w:color="6E6E6E"/>
            </w:tcBorders>
          </w:tcPr>
          <w:p w14:paraId="3041BBBE" w14:textId="77777777" w:rsidR="00D80E32" w:rsidRDefault="00B50EA9">
            <w:pPr>
              <w:pStyle w:val="ProductList-TableBody"/>
            </w:pPr>
            <w:r>
              <w:t>Project Online Essentials</w:t>
            </w:r>
            <w:r>
              <w:fldChar w:fldCharType="begin"/>
            </w:r>
            <w:r>
              <w:instrText xml:space="preserve"> XE "Project Online Essentials"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14:paraId="64CC465B" w14:textId="77777777" w:rsidR="00D80E32" w:rsidRDefault="00B50E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40533" w14:textId="77777777" w:rsidR="00D80E32" w:rsidRDefault="00B50E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383DD6"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8F915"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87944" w14:textId="77777777" w:rsidR="00D80E32" w:rsidRDefault="00B50E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00E8FE"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71019"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14EED"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AD8449" w14:textId="77777777" w:rsidR="00D80E32" w:rsidRDefault="00D80E32">
            <w:pPr>
              <w:pStyle w:val="ProductList-TableBody"/>
              <w:jc w:val="center"/>
            </w:pPr>
          </w:p>
        </w:tc>
      </w:tr>
      <w:tr w:rsidR="00D80E32" w14:paraId="75166A09" w14:textId="77777777">
        <w:tc>
          <w:tcPr>
            <w:tcW w:w="4660" w:type="dxa"/>
            <w:tcBorders>
              <w:top w:val="dashed" w:sz="4" w:space="0" w:color="BFBFBF"/>
              <w:left w:val="none" w:sz="4" w:space="0" w:color="6E6E6E"/>
              <w:bottom w:val="dashed" w:sz="4" w:space="0" w:color="BFBFBF"/>
              <w:right w:val="none" w:sz="4" w:space="0" w:color="6E6E6E"/>
            </w:tcBorders>
          </w:tcPr>
          <w:p w14:paraId="5D2FF1D9" w14:textId="77777777" w:rsidR="00D80E32" w:rsidRDefault="00B50EA9">
            <w:pPr>
              <w:pStyle w:val="ProductList-TableBody"/>
            </w:pPr>
            <w:r>
              <w:t>Module Complémentaire Project Online Essentials</w:t>
            </w:r>
            <w:r>
              <w:fldChar w:fldCharType="begin"/>
            </w:r>
            <w:r>
              <w:instrText xml:space="preserve"> XE "Module Complémentaire Project Online Essentials"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35DFE55"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2B6F5"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6191B2"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F3873"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56501"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C086F2"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5B281"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DC85E"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1C9F41" w14:textId="77777777" w:rsidR="00D80E32" w:rsidRDefault="00D80E32">
            <w:pPr>
              <w:pStyle w:val="ProductList-TableBody"/>
              <w:jc w:val="center"/>
            </w:pPr>
          </w:p>
        </w:tc>
      </w:tr>
      <w:tr w:rsidR="00D80E32" w14:paraId="1F8AB2BB" w14:textId="77777777">
        <w:tc>
          <w:tcPr>
            <w:tcW w:w="4660" w:type="dxa"/>
            <w:tcBorders>
              <w:top w:val="dashed" w:sz="4" w:space="0" w:color="BFBFBF"/>
              <w:left w:val="none" w:sz="4" w:space="0" w:color="6E6E6E"/>
              <w:bottom w:val="dashed" w:sz="4" w:space="0" w:color="BFBFBF"/>
              <w:right w:val="none" w:sz="4" w:space="0" w:color="6E6E6E"/>
            </w:tcBorders>
          </w:tcPr>
          <w:p w14:paraId="77EECAE9" w14:textId="77777777" w:rsidR="00D80E32" w:rsidRDefault="00B50EA9">
            <w:pPr>
              <w:pStyle w:val="ProductList-TableBody"/>
            </w:pPr>
            <w:r>
              <w:t>Plan du Projet 1</w:t>
            </w:r>
            <w:r>
              <w:fldChar w:fldCharType="begin"/>
            </w:r>
            <w:r>
              <w:instrText xml:space="preserve"> XE "Plan du Projet 1"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EEB3F5D"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A89DC"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783CD"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8493B"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E3CA4"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D9421C"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A008A"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39C33"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0C4A4A" w14:textId="77777777" w:rsidR="00D80E32" w:rsidRDefault="00D80E32">
            <w:pPr>
              <w:pStyle w:val="ProductList-TableBody"/>
              <w:jc w:val="center"/>
            </w:pPr>
          </w:p>
        </w:tc>
      </w:tr>
      <w:tr w:rsidR="00D80E32" w14:paraId="55C774C7" w14:textId="77777777">
        <w:tc>
          <w:tcPr>
            <w:tcW w:w="4660" w:type="dxa"/>
            <w:tcBorders>
              <w:top w:val="dashed" w:sz="4" w:space="0" w:color="BFBFBF"/>
              <w:left w:val="none" w:sz="4" w:space="0" w:color="6E6E6E"/>
              <w:bottom w:val="dashed" w:sz="4" w:space="0" w:color="BFBFBF"/>
              <w:right w:val="none" w:sz="4" w:space="0" w:color="6E6E6E"/>
            </w:tcBorders>
          </w:tcPr>
          <w:p w14:paraId="26F76C1A" w14:textId="77777777" w:rsidR="00D80E32" w:rsidRDefault="00B50EA9">
            <w:pPr>
              <w:pStyle w:val="ProductList-TableBody"/>
            </w:pPr>
            <w:r>
              <w:t>Plan du Projet 3</w:t>
            </w:r>
            <w:r>
              <w:fldChar w:fldCharType="begin"/>
            </w:r>
            <w:r>
              <w:instrText xml:space="preserve"> XE "Plan du Projet 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CFAF5D0"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51AA2"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CB8C3F"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02D18"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ED441"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016FB2"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6CE56"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6AECE"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2CEE87" w14:textId="77777777" w:rsidR="00D80E32" w:rsidRDefault="00D80E32">
            <w:pPr>
              <w:pStyle w:val="ProductList-TableBody"/>
              <w:jc w:val="center"/>
            </w:pPr>
          </w:p>
        </w:tc>
      </w:tr>
      <w:tr w:rsidR="00D80E32" w14:paraId="20D3C46C" w14:textId="77777777">
        <w:tc>
          <w:tcPr>
            <w:tcW w:w="4660" w:type="dxa"/>
            <w:tcBorders>
              <w:top w:val="dashed" w:sz="4" w:space="0" w:color="BFBFBF"/>
              <w:left w:val="none" w:sz="4" w:space="0" w:color="6E6E6E"/>
              <w:bottom w:val="dashed" w:sz="4" w:space="0" w:color="BFBFBF"/>
              <w:right w:val="none" w:sz="4" w:space="0" w:color="6E6E6E"/>
            </w:tcBorders>
          </w:tcPr>
          <w:p w14:paraId="5FD7D7EC" w14:textId="77777777" w:rsidR="00D80E32" w:rsidRDefault="00B50EA9">
            <w:pPr>
              <w:pStyle w:val="ProductList-TableBody"/>
            </w:pPr>
            <w:r>
              <w:t>Project Online Professional</w:t>
            </w:r>
            <w:r>
              <w:fldChar w:fldCharType="begin"/>
            </w:r>
            <w:r>
              <w:instrText xml:space="preserve"> XE "Project Online Professional"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6836C92" w14:textId="77777777" w:rsidR="00D80E32" w:rsidRDefault="00B50E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91633" w14:textId="77777777" w:rsidR="00D80E32" w:rsidRDefault="00B50E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05716D"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D46B4"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E34A5" w14:textId="77777777" w:rsidR="00D80E32" w:rsidRDefault="00B50E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665BD6"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DDD591"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6F7AF"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68F6E0" w14:textId="77777777" w:rsidR="00D80E32" w:rsidRDefault="00D80E32">
            <w:pPr>
              <w:pStyle w:val="ProductList-TableBody"/>
              <w:jc w:val="center"/>
            </w:pPr>
          </w:p>
        </w:tc>
      </w:tr>
      <w:tr w:rsidR="00D80E32" w14:paraId="6CA91ECA" w14:textId="77777777">
        <w:tc>
          <w:tcPr>
            <w:tcW w:w="4660" w:type="dxa"/>
            <w:tcBorders>
              <w:top w:val="dashed" w:sz="4" w:space="0" w:color="BFBFBF"/>
              <w:left w:val="none" w:sz="4" w:space="0" w:color="6E6E6E"/>
              <w:bottom w:val="dashed" w:sz="4" w:space="0" w:color="BFBFBF"/>
              <w:right w:val="none" w:sz="4" w:space="0" w:color="6E6E6E"/>
            </w:tcBorders>
          </w:tcPr>
          <w:p w14:paraId="77231CED" w14:textId="77777777" w:rsidR="00D80E32" w:rsidRDefault="00B50EA9">
            <w:pPr>
              <w:pStyle w:val="ProductList-TableBody"/>
            </w:pPr>
            <w:r>
              <w:t>Module Complémentaire Project Online Professional</w:t>
            </w:r>
            <w:r>
              <w:fldChar w:fldCharType="begin"/>
            </w:r>
            <w:r>
              <w:instrText xml:space="preserve"> XE "Module Complémentaire Project Online Professional"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919AB0F"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414C7"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5DBDDA"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950CD"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DA4F0"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9D4436"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E87DD"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EDE42"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6173ED" w14:textId="77777777" w:rsidR="00D80E32" w:rsidRDefault="00D80E32">
            <w:pPr>
              <w:pStyle w:val="ProductList-TableBody"/>
              <w:jc w:val="center"/>
            </w:pPr>
          </w:p>
        </w:tc>
      </w:tr>
      <w:tr w:rsidR="00D80E32" w14:paraId="5562C7F1" w14:textId="77777777">
        <w:tc>
          <w:tcPr>
            <w:tcW w:w="4660" w:type="dxa"/>
            <w:tcBorders>
              <w:top w:val="dashed" w:sz="4" w:space="0" w:color="BFBFBF"/>
              <w:left w:val="none" w:sz="4" w:space="0" w:color="6E6E6E"/>
              <w:bottom w:val="dashed" w:sz="4" w:space="0" w:color="BFBFBF"/>
              <w:right w:val="none" w:sz="4" w:space="0" w:color="6E6E6E"/>
            </w:tcBorders>
          </w:tcPr>
          <w:p w14:paraId="2F0F2777" w14:textId="77777777" w:rsidR="00D80E32" w:rsidRDefault="00B50EA9">
            <w:pPr>
              <w:pStyle w:val="ProductList-TableBody"/>
            </w:pPr>
            <w:r>
              <w:t>Project Online Professional au titre de la SA</w:t>
            </w:r>
            <w:r>
              <w:fldChar w:fldCharType="begin"/>
            </w:r>
            <w:r>
              <w:instrText xml:space="preserve"> XE "Project Online Professional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369D246"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4C3A9"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C30A87"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7B89C"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1EACD"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C981CE"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592AE"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8E4B0"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4A3F14" w14:textId="77777777" w:rsidR="00D80E32" w:rsidRDefault="00D80E32">
            <w:pPr>
              <w:pStyle w:val="ProductList-TableBody"/>
              <w:jc w:val="center"/>
            </w:pPr>
          </w:p>
        </w:tc>
      </w:tr>
      <w:tr w:rsidR="00D80E32" w14:paraId="49217EA1" w14:textId="77777777">
        <w:tc>
          <w:tcPr>
            <w:tcW w:w="4660" w:type="dxa"/>
            <w:tcBorders>
              <w:top w:val="dashed" w:sz="4" w:space="0" w:color="BFBFBF"/>
              <w:left w:val="none" w:sz="4" w:space="0" w:color="6E6E6E"/>
              <w:bottom w:val="dashed" w:sz="4" w:space="0" w:color="BFBFBF"/>
              <w:right w:val="none" w:sz="4" w:space="0" w:color="6E6E6E"/>
            </w:tcBorders>
          </w:tcPr>
          <w:p w14:paraId="499D550C" w14:textId="77777777" w:rsidR="00D80E32" w:rsidRDefault="00B50EA9">
            <w:pPr>
              <w:pStyle w:val="ProductList-TableBody"/>
            </w:pPr>
            <w:r>
              <w:t>Plan du Projet 5</w:t>
            </w:r>
            <w:r>
              <w:fldChar w:fldCharType="begin"/>
            </w:r>
            <w:r>
              <w:instrText xml:space="preserve"> XE "Plan du Projet 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3D487CD"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A8029"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C3AA0B"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F394B"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5CF28"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89145C"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EFDBE"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9204A"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188E8E" w14:textId="77777777" w:rsidR="00D80E32" w:rsidRDefault="00D80E32">
            <w:pPr>
              <w:pStyle w:val="ProductList-TableBody"/>
              <w:jc w:val="center"/>
            </w:pPr>
          </w:p>
        </w:tc>
      </w:tr>
      <w:tr w:rsidR="00D80E32" w14:paraId="7481B523" w14:textId="77777777">
        <w:tc>
          <w:tcPr>
            <w:tcW w:w="4660" w:type="dxa"/>
            <w:tcBorders>
              <w:top w:val="dashed" w:sz="4" w:space="0" w:color="BFBFBF"/>
              <w:left w:val="none" w:sz="4" w:space="0" w:color="6E6E6E"/>
              <w:bottom w:val="dashed" w:sz="4" w:space="0" w:color="BFBFBF"/>
              <w:right w:val="none" w:sz="4" w:space="0" w:color="6E6E6E"/>
            </w:tcBorders>
          </w:tcPr>
          <w:p w14:paraId="2503C44D" w14:textId="77777777" w:rsidR="00D80E32" w:rsidRDefault="00B50EA9">
            <w:pPr>
              <w:pStyle w:val="ProductList-TableBody"/>
            </w:pPr>
            <w:r>
              <w:t>Project Online Premium</w:t>
            </w:r>
            <w:r>
              <w:fldChar w:fldCharType="begin"/>
            </w:r>
            <w:r>
              <w:instrText xml:space="preserve"> XE "Project Online Premium"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C8E8EF9" w14:textId="77777777" w:rsidR="00D80E32" w:rsidRDefault="00B50E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FA77F" w14:textId="77777777" w:rsidR="00D80E32" w:rsidRDefault="00B50E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998018"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3BABD"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FA9F9" w14:textId="77777777" w:rsidR="00D80E32" w:rsidRDefault="00B50E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18699C"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84955"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421C8B"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4DD217" w14:textId="77777777" w:rsidR="00D80E32" w:rsidRDefault="00D80E32">
            <w:pPr>
              <w:pStyle w:val="ProductList-TableBody"/>
              <w:jc w:val="center"/>
            </w:pPr>
          </w:p>
        </w:tc>
      </w:tr>
      <w:tr w:rsidR="00D80E32" w14:paraId="47CB8C4D" w14:textId="77777777">
        <w:tc>
          <w:tcPr>
            <w:tcW w:w="4660" w:type="dxa"/>
            <w:tcBorders>
              <w:top w:val="dashed" w:sz="4" w:space="0" w:color="BFBFBF"/>
              <w:left w:val="none" w:sz="4" w:space="0" w:color="6E6E6E"/>
              <w:bottom w:val="dashed" w:sz="4" w:space="0" w:color="BFBFBF"/>
              <w:right w:val="none" w:sz="4" w:space="0" w:color="6E6E6E"/>
            </w:tcBorders>
          </w:tcPr>
          <w:p w14:paraId="2F0EF86D" w14:textId="77777777" w:rsidR="00D80E32" w:rsidRDefault="00B50EA9">
            <w:pPr>
              <w:pStyle w:val="ProductList-TableBody"/>
            </w:pPr>
            <w:r>
              <w:t>Module Complémentaire Project Online Premium</w:t>
            </w:r>
            <w:r>
              <w:fldChar w:fldCharType="begin"/>
            </w:r>
            <w:r>
              <w:instrText xml:space="preserve"> XE "Module Complémentaire Project Online Premium"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C5D390C"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27E30"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8FE8F5"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8B998"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4FE12"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33CA22"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E7323"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3D80F"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B4A930" w14:textId="77777777" w:rsidR="00D80E32" w:rsidRDefault="00D80E32">
            <w:pPr>
              <w:pStyle w:val="ProductList-TableBody"/>
              <w:jc w:val="center"/>
            </w:pPr>
          </w:p>
        </w:tc>
      </w:tr>
      <w:tr w:rsidR="00D80E32" w14:paraId="49432F45" w14:textId="77777777">
        <w:tc>
          <w:tcPr>
            <w:tcW w:w="4660" w:type="dxa"/>
            <w:tcBorders>
              <w:top w:val="dashed" w:sz="4" w:space="0" w:color="BFBFBF"/>
              <w:left w:val="none" w:sz="4" w:space="0" w:color="6E6E6E"/>
              <w:bottom w:val="none" w:sz="4" w:space="0" w:color="BFBFBF"/>
              <w:right w:val="none" w:sz="4" w:space="0" w:color="6E6E6E"/>
            </w:tcBorders>
          </w:tcPr>
          <w:p w14:paraId="66D23518" w14:textId="77777777" w:rsidR="00D80E32" w:rsidRDefault="00B50EA9">
            <w:pPr>
              <w:pStyle w:val="ProductList-TableBody"/>
            </w:pPr>
            <w:r>
              <w:t>Project Online Premium au titre de la SA</w:t>
            </w:r>
            <w:r>
              <w:fldChar w:fldCharType="begin"/>
            </w:r>
            <w:r>
              <w:instrText xml:space="preserve"> XE "Project Online Premium au titre de la SA" </w:instrText>
            </w:r>
            <w:r>
              <w:fldChar w:fldCharType="end"/>
            </w:r>
            <w:r>
              <w:t xml:space="preserve"> (SL Utilisateur)</w:t>
            </w:r>
          </w:p>
        </w:tc>
        <w:tc>
          <w:tcPr>
            <w:tcW w:w="740" w:type="dxa"/>
            <w:tcBorders>
              <w:top w:val="dashed" w:sz="4" w:space="0" w:color="BFBFBF"/>
              <w:left w:val="none" w:sz="4" w:space="0" w:color="6E6E6E"/>
              <w:bottom w:val="none" w:sz="4" w:space="0" w:color="BFBFBF"/>
              <w:right w:val="single" w:sz="6" w:space="0" w:color="FFFFFF"/>
            </w:tcBorders>
          </w:tcPr>
          <w:p w14:paraId="294BD2BB"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010D2"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F22DAB"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EC9BE"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E68F2"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CED79" w14:textId="77777777" w:rsidR="00D80E32" w:rsidRDefault="00B50EA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F0176"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80926"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D3C542" w14:textId="77777777" w:rsidR="00D80E32" w:rsidRDefault="00D80E32">
            <w:pPr>
              <w:pStyle w:val="ProductList-TableBody"/>
              <w:jc w:val="center"/>
            </w:pPr>
          </w:p>
        </w:tc>
      </w:tr>
    </w:tbl>
    <w:p w14:paraId="3179500C" w14:textId="77777777" w:rsidR="00D80E32" w:rsidRDefault="00B50EA9">
      <w:pPr>
        <w:pStyle w:val="ProductList-Offering1SubSection"/>
        <w:outlineLvl w:val="3"/>
      </w:pPr>
      <w:bookmarkStart w:id="287" w:name="_Sec778"/>
      <w:r>
        <w:t>2. Conditions des Produits</w:t>
      </w:r>
      <w:bookmarkEnd w:id="287"/>
    </w:p>
    <w:tbl>
      <w:tblPr>
        <w:tblStyle w:val="PURTable"/>
        <w:tblW w:w="0" w:type="dxa"/>
        <w:tblLook w:val="04A0" w:firstRow="1" w:lastRow="0" w:firstColumn="1" w:lastColumn="0" w:noHBand="0" w:noVBand="1"/>
      </w:tblPr>
      <w:tblGrid>
        <w:gridCol w:w="3606"/>
        <w:gridCol w:w="3653"/>
        <w:gridCol w:w="3657"/>
      </w:tblGrid>
      <w:tr w:rsidR="00D80E32" w14:paraId="316F60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009801" w14:textId="77777777" w:rsidR="00D80E32" w:rsidRDefault="00B50EA9">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FD42852" w14:textId="77777777" w:rsidR="00D80E32" w:rsidRDefault="00B50EA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 MPSA - Toutes les applications uniquement</w:t>
            </w:r>
          </w:p>
        </w:tc>
        <w:tc>
          <w:tcPr>
            <w:tcW w:w="4040" w:type="dxa"/>
            <w:tcBorders>
              <w:top w:val="single" w:sz="18" w:space="0" w:color="00188F"/>
              <w:left w:val="single" w:sz="4" w:space="0" w:color="000000"/>
              <w:bottom w:val="single" w:sz="4" w:space="0" w:color="000000"/>
              <w:right w:val="single" w:sz="4" w:space="0" w:color="000000"/>
            </w:tcBorders>
          </w:tcPr>
          <w:p w14:paraId="791B8FFA" w14:textId="77777777" w:rsidR="00D80E32" w:rsidRDefault="00B50EA9">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w:t>
            </w:r>
          </w:p>
        </w:tc>
      </w:tr>
      <w:tr w:rsidR="00D80E32" w14:paraId="7E57F4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489B5" w14:textId="77777777" w:rsidR="00D80E32" w:rsidRDefault="00B50EA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83A2CC" w14:textId="77777777" w:rsidR="00D80E32" w:rsidRDefault="00B50EA9">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Module Complémentaire, au titre de la SA Voir l’</w:t>
            </w:r>
            <w:hyperlink w:anchor="_Sec1237">
              <w:r>
                <w:rPr>
                  <w:color w:val="00467F"/>
                  <w:u w:val="single"/>
                </w:rPr>
                <w:t>Annexe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92EDE" w14:textId="77777777" w:rsidR="00D80E32" w:rsidRDefault="00B50EA9">
            <w:pPr>
              <w:pStyle w:val="ProductList-TableBody"/>
            </w:pPr>
            <w:r>
              <w:rPr>
                <w:color w:val="404040"/>
              </w:rPr>
              <w:t>Promotions : N/A</w:t>
            </w:r>
          </w:p>
        </w:tc>
      </w:tr>
      <w:tr w:rsidR="00D80E32" w14:paraId="39B815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67959" w14:textId="77777777" w:rsidR="00D80E32" w:rsidRDefault="00B50EA9">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0379F2F9" w14:textId="77777777" w:rsidR="00D80E32" w:rsidRDefault="00B50EA9">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6AF14D" w14:textId="77777777" w:rsidR="00D80E32" w:rsidRDefault="00B50EA9">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w:t>
            </w:r>
          </w:p>
        </w:tc>
      </w:tr>
      <w:tr w:rsidR="00D80E32" w14:paraId="03CDD2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46DAE" w14:textId="77777777" w:rsidR="00D80E32" w:rsidRDefault="00B50EA9">
            <w:pPr>
              <w:pStyle w:val="ProductList-TableBody"/>
            </w:pPr>
            <w:r>
              <w:rPr>
                <w:color w:val="404040"/>
              </w:rPr>
              <w:lastRenderedPageBreak/>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1E909244" w14:textId="77777777" w:rsidR="00D80E32" w:rsidRDefault="00B50EA9">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 (sauf au titre de la SA)</w:t>
            </w:r>
          </w:p>
        </w:tc>
        <w:tc>
          <w:tcPr>
            <w:tcW w:w="4040" w:type="dxa"/>
            <w:tcBorders>
              <w:top w:val="single" w:sz="4" w:space="0" w:color="000000"/>
              <w:left w:val="single" w:sz="4" w:space="0" w:color="000000"/>
              <w:bottom w:val="single" w:sz="4" w:space="0" w:color="000000"/>
              <w:right w:val="single" w:sz="4" w:space="0" w:color="000000"/>
            </w:tcBorders>
          </w:tcPr>
          <w:p w14:paraId="2B47FD51" w14:textId="77777777" w:rsidR="00D80E32" w:rsidRDefault="00B50EA9">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0A0812E9" w14:textId="77777777" w:rsidR="00D80E32" w:rsidRDefault="00D80E32">
      <w:pPr>
        <w:pStyle w:val="ProductList-Body"/>
        <w:jc w:val="right"/>
      </w:pPr>
    </w:p>
    <w:p w14:paraId="72CA1B74" w14:textId="77777777" w:rsidR="00D80E32" w:rsidRDefault="00B50EA9">
      <w:pPr>
        <w:pStyle w:val="ProductList-ClauseHeading"/>
        <w:outlineLvl w:val="4"/>
      </w:pPr>
      <w:r>
        <w:t>2.1 Droits de déploiement pour Project</w:t>
      </w:r>
    </w:p>
    <w:p w14:paraId="4E8C34CA" w14:textId="77777777" w:rsidR="00D80E32" w:rsidRDefault="00B50EA9">
      <w:pPr>
        <w:pStyle w:val="ProductList-Body"/>
      </w:pPr>
      <w:r>
        <w:t>Les utilisateurs de Project Online Professionnel, de Plan du Projet 3, de Project Online Premium ou de Plan du Projet 5 peuvent installer et utiliser une seule copie de Project Standard 2016, de Project Professionnel 2016 ou d'une version antérieure de Project dans les conditions suivantes :</w:t>
      </w:r>
    </w:p>
    <w:p w14:paraId="73D208C4" w14:textId="77777777" w:rsidR="00D80E32" w:rsidRDefault="00B50EA9" w:rsidP="00B50EA9">
      <w:pPr>
        <w:pStyle w:val="ProductList-Bullet"/>
        <w:numPr>
          <w:ilvl w:val="0"/>
          <w:numId w:val="51"/>
        </w:numPr>
      </w:pPr>
      <w:r>
        <w:t>si l’utilisateur est titulaire d’une licence pour Office Standard ou Office Professionnel Plus</w:t>
      </w:r>
      <w:r>
        <w:rPr>
          <w:vertAlign w:val="superscript"/>
        </w:rPr>
        <w:t>1</w:t>
      </w:r>
      <w:r>
        <w:t xml:space="preserve"> ; et </w:t>
      </w:r>
    </w:p>
    <w:p w14:paraId="5BA729CF" w14:textId="77777777" w:rsidR="00D80E32" w:rsidRDefault="00B50EA9" w:rsidP="00B50EA9">
      <w:pPr>
        <w:pStyle w:val="ProductList-Bullet"/>
        <w:numPr>
          <w:ilvl w:val="0"/>
          <w:numId w:val="51"/>
        </w:numPr>
      </w:pPr>
      <w:r>
        <w:t>seulement sur le dispositif sur lequel Office est installé.</w:t>
      </w:r>
    </w:p>
    <w:p w14:paraId="36FBC58A" w14:textId="77777777" w:rsidR="00D80E32" w:rsidRDefault="00B50EA9">
      <w:pPr>
        <w:pStyle w:val="ProductList-Body"/>
      </w:pPr>
      <w:r>
        <w:rPr>
          <w:vertAlign w:val="superscript"/>
        </w:rPr>
        <w:t>1</w:t>
      </w:r>
      <w:r>
        <w:t>Les utilisateurs disposant d'une licence pour Office Professionnel Plus dans le cadre d'une SL Utilisateur Microsoft 365 au titre de la SA sont éligibles pour ce droit.</w:t>
      </w:r>
    </w:p>
    <w:p w14:paraId="73D602B7" w14:textId="77777777" w:rsidR="00D80E32" w:rsidRDefault="00D80E32">
      <w:pPr>
        <w:pStyle w:val="ProductList-Body"/>
      </w:pPr>
    </w:p>
    <w:p w14:paraId="74332089" w14:textId="77777777" w:rsidR="00D80E32" w:rsidRDefault="00B50EA9">
      <w:pPr>
        <w:pStyle w:val="ProductList-ClauseHeading"/>
        <w:outlineLvl w:val="4"/>
      </w:pPr>
      <w:r>
        <w:t>2.2 Disponibilité géographique</w:t>
      </w:r>
    </w:p>
    <w:p w14:paraId="687423EC" w14:textId="77777777" w:rsidR="00D80E32" w:rsidRDefault="00B50EA9">
      <w:pPr>
        <w:pStyle w:val="ProductList-Body"/>
      </w:pPr>
      <w:r>
        <w:t>Plan du Projet 1 n'est pas disponible en France et en Corée du Sud.</w:t>
      </w:r>
    </w:p>
    <w:p w14:paraId="4A931430" w14:textId="77777777" w:rsidR="00D80E32" w:rsidRDefault="00D80E32">
      <w:pPr>
        <w:pStyle w:val="ProductList-Body"/>
        <w:jc w:val="right"/>
      </w:pPr>
    </w:p>
    <w:tbl>
      <w:tblPr>
        <w:tblStyle w:val="PURTable"/>
        <w:tblW w:w="0" w:type="dxa"/>
        <w:tblLook w:val="04A0" w:firstRow="1" w:lastRow="0" w:firstColumn="1" w:lastColumn="0" w:noHBand="0" w:noVBand="1"/>
      </w:tblPr>
      <w:tblGrid>
        <w:gridCol w:w="10916"/>
      </w:tblGrid>
      <w:tr w:rsidR="00D80E32" w14:paraId="7A150A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7A4E28" w14:textId="77777777" w:rsidR="00D80E32" w:rsidRDefault="00384E68">
            <w:pPr>
              <w:pStyle w:val="ProductList-TableBody"/>
              <w:jc w:val="right"/>
            </w:pPr>
            <w:hyperlink w:anchor="_Sec842">
              <w:r w:rsidR="00B50EA9">
                <w:rPr>
                  <w:color w:val="00467F"/>
                  <w:sz w:val="14"/>
                  <w:u w:val="single"/>
                </w:rPr>
                <w:t>Table des matières</w:t>
              </w:r>
            </w:hyperlink>
            <w:r w:rsidR="00B50EA9">
              <w:rPr>
                <w:sz w:val="14"/>
              </w:rPr>
              <w:t xml:space="preserve"> / </w:t>
            </w:r>
            <w:hyperlink w:anchor="_Sec549">
              <w:r w:rsidR="00B50EA9">
                <w:rPr>
                  <w:color w:val="00467F"/>
                  <w:sz w:val="14"/>
                  <w:u w:val="single"/>
                </w:rPr>
                <w:t>Glossaire</w:t>
              </w:r>
            </w:hyperlink>
            <w:r w:rsidR="00B50EA9">
              <w:rPr>
                <w:sz w:val="14"/>
              </w:rPr>
              <w:t xml:space="preserve"> / </w:t>
            </w:r>
            <w:hyperlink w:anchor="_Sec844">
              <w:r w:rsidR="00B50EA9">
                <w:rPr>
                  <w:color w:val="00467F"/>
                  <w:sz w:val="14"/>
                  <w:u w:val="single"/>
                </w:rPr>
                <w:t>Index</w:t>
              </w:r>
            </w:hyperlink>
          </w:p>
        </w:tc>
      </w:tr>
    </w:tbl>
    <w:p w14:paraId="143D0243" w14:textId="77777777" w:rsidR="00D80E32" w:rsidRDefault="00D80E32">
      <w:pPr>
        <w:pStyle w:val="ProductList-Body"/>
      </w:pPr>
    </w:p>
    <w:p w14:paraId="038C8D19" w14:textId="77777777" w:rsidR="00D80E32" w:rsidRDefault="00B50EA9">
      <w:pPr>
        <w:pStyle w:val="ProductList-Offering2HeadingNoBorder"/>
        <w:outlineLvl w:val="2"/>
      </w:pPr>
      <w:bookmarkStart w:id="288" w:name="_Sec668"/>
      <w:r>
        <w:t>SharePoint Online</w:t>
      </w:r>
      <w:bookmarkEnd w:id="288"/>
      <w:r>
        <w:fldChar w:fldCharType="begin"/>
      </w:r>
      <w:r>
        <w:instrText xml:space="preserve"> TC "</w:instrText>
      </w:r>
      <w:bookmarkStart w:id="289" w:name="_Toc25930384"/>
      <w:r>
        <w:instrText>SharePoint Online</w:instrText>
      </w:r>
      <w:bookmarkEnd w:id="289"/>
      <w:r>
        <w:instrText>" \l 3</w:instrText>
      </w:r>
      <w:r>
        <w:fldChar w:fldCharType="end"/>
      </w:r>
    </w:p>
    <w:p w14:paraId="420DB9DF" w14:textId="77777777" w:rsidR="00D80E32" w:rsidRDefault="00B50EA9">
      <w:pPr>
        <w:pStyle w:val="ProductList-Offering1SubSection"/>
        <w:outlineLvl w:val="3"/>
      </w:pPr>
      <w:bookmarkStart w:id="290" w:name="_Sec724"/>
      <w:r>
        <w:t>1. Disponibilité des programmes</w:t>
      </w:r>
      <w:bookmarkEnd w:id="290"/>
    </w:p>
    <w:tbl>
      <w:tblPr>
        <w:tblStyle w:val="PURTable"/>
        <w:tblW w:w="0" w:type="dxa"/>
        <w:tblLook w:val="04A0" w:firstRow="1" w:lastRow="0" w:firstColumn="1" w:lastColumn="0" w:noHBand="0" w:noVBand="1"/>
      </w:tblPr>
      <w:tblGrid>
        <w:gridCol w:w="4248"/>
        <w:gridCol w:w="705"/>
        <w:gridCol w:w="694"/>
        <w:gridCol w:w="804"/>
        <w:gridCol w:w="710"/>
        <w:gridCol w:w="727"/>
        <w:gridCol w:w="827"/>
        <w:gridCol w:w="703"/>
        <w:gridCol w:w="699"/>
        <w:gridCol w:w="799"/>
      </w:tblGrid>
      <w:tr w:rsidR="00D80E32" w14:paraId="4134B79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3A065EC" w14:textId="77777777" w:rsidR="00D80E32" w:rsidRDefault="00B50EA9">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5B72D444" w14:textId="77777777" w:rsidR="00D80E32" w:rsidRDefault="00B50EA9">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46241F" w14:textId="77777777" w:rsidR="00D80E32" w:rsidRDefault="00B50EA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E496ED" w14:textId="77777777" w:rsidR="00D80E32" w:rsidRDefault="00B50EA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7EB785" w14:textId="77777777" w:rsidR="00D80E32" w:rsidRDefault="00B50EA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5356B7" w14:textId="77777777" w:rsidR="00D80E32" w:rsidRDefault="00B50EA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326573" w14:textId="77777777" w:rsidR="00D80E32" w:rsidRDefault="00B50EA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6AC4BF" w14:textId="77777777" w:rsidR="00D80E32" w:rsidRDefault="00B50EA9">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0A904E" w14:textId="77777777" w:rsidR="00D80E32" w:rsidRDefault="00B50EA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4ECDA9" w14:textId="77777777" w:rsidR="00D80E32" w:rsidRDefault="00B50EA9">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D80E32" w14:paraId="3092FF72" w14:textId="77777777">
        <w:tc>
          <w:tcPr>
            <w:tcW w:w="4660" w:type="dxa"/>
            <w:tcBorders>
              <w:top w:val="single" w:sz="6" w:space="0" w:color="FFFFFF"/>
              <w:left w:val="none" w:sz="4" w:space="0" w:color="6E6E6E"/>
              <w:bottom w:val="dashed" w:sz="4" w:space="0" w:color="7F7F7F"/>
              <w:right w:val="none" w:sz="4" w:space="0" w:color="6E6E6E"/>
            </w:tcBorders>
          </w:tcPr>
          <w:p w14:paraId="1E74FF78" w14:textId="77777777" w:rsidR="00D80E32" w:rsidRDefault="00B50EA9">
            <w:pPr>
              <w:pStyle w:val="ProductList-TableBody"/>
            </w:pPr>
            <w:r>
              <w:t xml:space="preserve">SharePoint Online Plan 1 et 2 </w:t>
            </w:r>
            <w:r>
              <w:fldChar w:fldCharType="begin"/>
            </w:r>
            <w:r>
              <w:instrText xml:space="preserve"> XE "SharePoint Online Plan 1 et 2 " </w:instrText>
            </w:r>
            <w:r>
              <w:fldChar w:fldCharType="end"/>
            </w:r>
            <w:r>
              <w:t>(SL Utilisateur)</w:t>
            </w:r>
          </w:p>
        </w:tc>
        <w:tc>
          <w:tcPr>
            <w:tcW w:w="740" w:type="dxa"/>
            <w:tcBorders>
              <w:top w:val="single" w:sz="6" w:space="0" w:color="FFFFFF"/>
              <w:left w:val="none" w:sz="4" w:space="0" w:color="6E6E6E"/>
              <w:bottom w:val="dashed" w:sz="4" w:space="0" w:color="7F7F7F"/>
              <w:right w:val="single" w:sz="6" w:space="0" w:color="FFFFFF"/>
            </w:tcBorders>
          </w:tcPr>
          <w:p w14:paraId="0979549F" w14:textId="77777777" w:rsidR="00D80E32" w:rsidRDefault="00B50E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009D1" w14:textId="77777777" w:rsidR="00D80E32" w:rsidRDefault="00B50E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75574B"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28CD9" w14:textId="77777777" w:rsidR="00D80E32" w:rsidRDefault="00B50EA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227F1" w14:textId="77777777" w:rsidR="00D80E32" w:rsidRDefault="00B50E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C30A7D"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63140"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C6E44"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F1706" w14:textId="77777777" w:rsidR="00D80E32" w:rsidRDefault="00D80E32">
            <w:pPr>
              <w:pStyle w:val="ProductList-TableBody"/>
              <w:jc w:val="center"/>
            </w:pPr>
          </w:p>
        </w:tc>
      </w:tr>
      <w:tr w:rsidR="00D80E32" w14:paraId="0F5E5437" w14:textId="77777777">
        <w:tc>
          <w:tcPr>
            <w:tcW w:w="4660" w:type="dxa"/>
            <w:tcBorders>
              <w:top w:val="dashed" w:sz="4" w:space="0" w:color="7F7F7F"/>
              <w:left w:val="none" w:sz="4" w:space="0" w:color="6E6E6E"/>
              <w:bottom w:val="dashed" w:sz="4" w:space="0" w:color="7F7F7F"/>
              <w:right w:val="none" w:sz="4" w:space="0" w:color="6E6E6E"/>
            </w:tcBorders>
          </w:tcPr>
          <w:p w14:paraId="125E9015" w14:textId="77777777" w:rsidR="00D80E32" w:rsidRDefault="00B50EA9">
            <w:pPr>
              <w:pStyle w:val="ProductList-TableBody"/>
            </w:pPr>
            <w:r>
              <w:t>Module Complémentaire SharePoint Online Plan 1</w:t>
            </w:r>
            <w:r>
              <w:fldChar w:fldCharType="begin"/>
            </w:r>
            <w:r>
              <w:instrText xml:space="preserve"> XE "Module Complémentaire SharePoint Online Plan 1" </w:instrText>
            </w:r>
            <w:r>
              <w:fldChar w:fldCharType="end"/>
            </w:r>
            <w:r>
              <w:t xml:space="preserve"> (SL Utilisateur)</w:t>
            </w:r>
          </w:p>
        </w:tc>
        <w:tc>
          <w:tcPr>
            <w:tcW w:w="740" w:type="dxa"/>
            <w:tcBorders>
              <w:top w:val="dashed" w:sz="4" w:space="0" w:color="7F7F7F"/>
              <w:left w:val="none" w:sz="4" w:space="0" w:color="6E6E6E"/>
              <w:bottom w:val="dashed" w:sz="4" w:space="0" w:color="7F7F7F"/>
              <w:right w:val="single" w:sz="6" w:space="0" w:color="FFFFFF"/>
            </w:tcBorders>
          </w:tcPr>
          <w:p w14:paraId="50CA3D09"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46014"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36C8FD"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97723"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C62C5"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5C628"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FB4EA"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C3A52"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C60FF0" w14:textId="77777777" w:rsidR="00D80E32" w:rsidRDefault="00D80E32">
            <w:pPr>
              <w:pStyle w:val="ProductList-TableBody"/>
              <w:jc w:val="center"/>
            </w:pPr>
          </w:p>
        </w:tc>
      </w:tr>
      <w:tr w:rsidR="00D80E32" w14:paraId="3D9B42A8" w14:textId="77777777">
        <w:tc>
          <w:tcPr>
            <w:tcW w:w="4660" w:type="dxa"/>
            <w:tcBorders>
              <w:top w:val="dashed" w:sz="4" w:space="0" w:color="7F7F7F"/>
              <w:left w:val="none" w:sz="4" w:space="0" w:color="6E6E6E"/>
              <w:bottom w:val="none" w:sz="4" w:space="0" w:color="BFBFBF"/>
              <w:right w:val="none" w:sz="4" w:space="0" w:color="6E6E6E"/>
            </w:tcBorders>
          </w:tcPr>
          <w:p w14:paraId="30D1765B" w14:textId="77777777" w:rsidR="00D80E32" w:rsidRDefault="00B50EA9">
            <w:pPr>
              <w:pStyle w:val="ProductList-TableBody"/>
            </w:pPr>
            <w:r>
              <w:t>Office 365 Extra File Storage (1 Go)</w:t>
            </w:r>
            <w:r>
              <w:fldChar w:fldCharType="begin"/>
            </w:r>
            <w:r>
              <w:instrText xml:space="preserve"> XE "Office 365 Extra File Storage (1 Go)" </w:instrText>
            </w:r>
            <w:r>
              <w:fldChar w:fldCharType="end"/>
            </w:r>
            <w:r>
              <w:t xml:space="preserve"> (SL Module Complémentaire)</w:t>
            </w:r>
          </w:p>
        </w:tc>
        <w:tc>
          <w:tcPr>
            <w:tcW w:w="740" w:type="dxa"/>
            <w:tcBorders>
              <w:top w:val="dashed" w:sz="4" w:space="0" w:color="7F7F7F"/>
              <w:left w:val="none" w:sz="4" w:space="0" w:color="6E6E6E"/>
              <w:bottom w:val="none" w:sz="4" w:space="0" w:color="BFBFBF"/>
              <w:right w:val="single" w:sz="6" w:space="0" w:color="FFFFFF"/>
            </w:tcBorders>
          </w:tcPr>
          <w:p w14:paraId="6EB6599F" w14:textId="77777777" w:rsidR="00D80E32" w:rsidRDefault="00B50E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91D6C" w14:textId="77777777" w:rsidR="00D80E32" w:rsidRDefault="00B50E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0AB164"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43E83" w14:textId="77777777" w:rsidR="00D80E32" w:rsidRDefault="00B50EA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F2B17" w14:textId="77777777" w:rsidR="00D80E32" w:rsidRDefault="00B50E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C4E2CE"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DBD53"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4CD61"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97CCDE" w14:textId="77777777" w:rsidR="00D80E32" w:rsidRDefault="00D80E32">
            <w:pPr>
              <w:pStyle w:val="ProductList-TableBody"/>
              <w:jc w:val="center"/>
            </w:pPr>
          </w:p>
        </w:tc>
      </w:tr>
    </w:tbl>
    <w:p w14:paraId="0858F0FD" w14:textId="77777777" w:rsidR="00D80E32" w:rsidRDefault="00B50EA9">
      <w:pPr>
        <w:pStyle w:val="ProductList-Offering1SubSection"/>
        <w:outlineLvl w:val="3"/>
      </w:pPr>
      <w:bookmarkStart w:id="291" w:name="_Sec779"/>
      <w:r>
        <w:t>2. Conditions relatives aux Produits</w:t>
      </w:r>
      <w:bookmarkEnd w:id="291"/>
    </w:p>
    <w:tbl>
      <w:tblPr>
        <w:tblStyle w:val="PURTable"/>
        <w:tblW w:w="0" w:type="dxa"/>
        <w:tblLook w:val="04A0" w:firstRow="1" w:lastRow="0" w:firstColumn="1" w:lastColumn="0" w:noHBand="0" w:noVBand="1"/>
      </w:tblPr>
      <w:tblGrid>
        <w:gridCol w:w="3607"/>
        <w:gridCol w:w="3653"/>
        <w:gridCol w:w="3656"/>
      </w:tblGrid>
      <w:tr w:rsidR="00D80E32" w14:paraId="368563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21D819" w14:textId="77777777" w:rsidR="00D80E32" w:rsidRDefault="00B50EA9">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86C2E25" w14:textId="77777777" w:rsidR="00D80E32" w:rsidRDefault="00B50EA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79330CF7" w14:textId="77777777" w:rsidR="00D80E32" w:rsidRDefault="00B50EA9">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w:t>
            </w:r>
          </w:p>
        </w:tc>
      </w:tr>
      <w:tr w:rsidR="00D80E32" w14:paraId="6BA57B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81F5D" w14:textId="77777777" w:rsidR="00D80E32" w:rsidRDefault="00B50EA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E80D27" w14:textId="77777777" w:rsidR="00D80E32" w:rsidRDefault="00B50EA9">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Module Complémentaire, au titre de la SA Voir l'</w:t>
            </w:r>
            <w:hyperlink w:anchor="_Sec1237">
              <w:r>
                <w:rPr>
                  <w:color w:val="00467F"/>
                  <w:u w:val="single"/>
                </w:rPr>
                <w:t>Annexe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D46E4" w14:textId="77777777" w:rsidR="00D80E32" w:rsidRDefault="00B50EA9">
            <w:pPr>
              <w:pStyle w:val="ProductList-TableBody"/>
            </w:pPr>
            <w:r>
              <w:rPr>
                <w:color w:val="404040"/>
              </w:rPr>
              <w:t>Promotions : N/A</w:t>
            </w:r>
          </w:p>
        </w:tc>
      </w:tr>
      <w:tr w:rsidR="00D80E32" w14:paraId="56B5EED7" w14:textId="77777777">
        <w:tc>
          <w:tcPr>
            <w:tcW w:w="4040" w:type="dxa"/>
            <w:tcBorders>
              <w:top w:val="single" w:sz="4" w:space="0" w:color="000000"/>
              <w:left w:val="single" w:sz="4" w:space="0" w:color="000000"/>
              <w:bottom w:val="single" w:sz="4" w:space="0" w:color="000000"/>
              <w:right w:val="single" w:sz="4" w:space="0" w:color="000000"/>
            </w:tcBorders>
          </w:tcPr>
          <w:p w14:paraId="4688AC25" w14:textId="77777777" w:rsidR="00D80E32" w:rsidRDefault="00B50EA9">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K uniquement</w:t>
            </w:r>
          </w:p>
        </w:tc>
        <w:tc>
          <w:tcPr>
            <w:tcW w:w="4040" w:type="dxa"/>
            <w:tcBorders>
              <w:top w:val="single" w:sz="4" w:space="0" w:color="000000"/>
              <w:left w:val="single" w:sz="4" w:space="0" w:color="000000"/>
              <w:bottom w:val="single" w:sz="4" w:space="0" w:color="000000"/>
              <w:right w:val="single" w:sz="4" w:space="0" w:color="000000"/>
            </w:tcBorders>
          </w:tcPr>
          <w:p w14:paraId="0440E0FC" w14:textId="77777777" w:rsidR="00D80E32" w:rsidRDefault="00B50EA9">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03D958" w14:textId="77777777" w:rsidR="00D80E32" w:rsidRDefault="00B50EA9">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D80E32" w14:paraId="4B4887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8A133" w14:textId="77777777" w:rsidR="00D80E32" w:rsidRDefault="00B50EA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266CD501" w14:textId="77777777" w:rsidR="00D80E32" w:rsidRDefault="00B50EA9">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w:t>
            </w:r>
          </w:p>
        </w:tc>
        <w:tc>
          <w:tcPr>
            <w:tcW w:w="4040" w:type="dxa"/>
            <w:tcBorders>
              <w:top w:val="single" w:sz="4" w:space="0" w:color="000000"/>
              <w:left w:val="single" w:sz="4" w:space="0" w:color="000000"/>
              <w:bottom w:val="single" w:sz="4" w:space="0" w:color="000000"/>
              <w:right w:val="single" w:sz="4" w:space="0" w:color="000000"/>
            </w:tcBorders>
          </w:tcPr>
          <w:p w14:paraId="38345909" w14:textId="77777777" w:rsidR="00D80E32" w:rsidRDefault="00B50EA9">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38892C9F" w14:textId="77777777" w:rsidR="00D80E32" w:rsidRDefault="00D80E32">
      <w:pPr>
        <w:pStyle w:val="ProductList-Body"/>
      </w:pPr>
    </w:p>
    <w:p w14:paraId="01819B85" w14:textId="77777777" w:rsidR="00D80E32" w:rsidRDefault="00D80E32">
      <w:pPr>
        <w:pStyle w:val="ProductList-Body"/>
        <w:jc w:val="right"/>
      </w:pPr>
    </w:p>
    <w:tbl>
      <w:tblPr>
        <w:tblStyle w:val="PURTable"/>
        <w:tblW w:w="0" w:type="dxa"/>
        <w:tblLook w:val="04A0" w:firstRow="1" w:lastRow="0" w:firstColumn="1" w:lastColumn="0" w:noHBand="0" w:noVBand="1"/>
      </w:tblPr>
      <w:tblGrid>
        <w:gridCol w:w="10916"/>
      </w:tblGrid>
      <w:tr w:rsidR="00D80E32" w14:paraId="4F09A5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37E2EE" w14:textId="77777777" w:rsidR="00D80E32" w:rsidRDefault="00384E68">
            <w:pPr>
              <w:pStyle w:val="ProductList-TableBody"/>
              <w:jc w:val="right"/>
            </w:pPr>
            <w:hyperlink w:anchor="_Sec842">
              <w:r w:rsidR="00B50EA9">
                <w:rPr>
                  <w:color w:val="00467F"/>
                  <w:sz w:val="14"/>
                  <w:u w:val="single"/>
                </w:rPr>
                <w:t>Table des matières</w:t>
              </w:r>
            </w:hyperlink>
            <w:r w:rsidR="00B50EA9">
              <w:rPr>
                <w:sz w:val="14"/>
              </w:rPr>
              <w:t xml:space="preserve"> / </w:t>
            </w:r>
            <w:hyperlink w:anchor="_Sec549">
              <w:r w:rsidR="00B50EA9">
                <w:rPr>
                  <w:color w:val="00467F"/>
                  <w:sz w:val="14"/>
                  <w:u w:val="single"/>
                </w:rPr>
                <w:t>Glossaire</w:t>
              </w:r>
            </w:hyperlink>
            <w:r w:rsidR="00B50EA9">
              <w:rPr>
                <w:sz w:val="14"/>
              </w:rPr>
              <w:t xml:space="preserve"> / </w:t>
            </w:r>
            <w:hyperlink w:anchor="_Sec844">
              <w:r w:rsidR="00B50EA9">
                <w:rPr>
                  <w:color w:val="00467F"/>
                  <w:sz w:val="14"/>
                  <w:u w:val="single"/>
                </w:rPr>
                <w:t>Index</w:t>
              </w:r>
            </w:hyperlink>
          </w:p>
        </w:tc>
      </w:tr>
    </w:tbl>
    <w:p w14:paraId="401900F4" w14:textId="77777777" w:rsidR="00D80E32" w:rsidRDefault="00D80E32">
      <w:pPr>
        <w:pStyle w:val="ProductList-Body"/>
      </w:pPr>
    </w:p>
    <w:p w14:paraId="1A465E45" w14:textId="77777777" w:rsidR="00D80E32" w:rsidRDefault="00B50EA9">
      <w:pPr>
        <w:pStyle w:val="ProductList-Offering2HeadingNoBorder"/>
        <w:outlineLvl w:val="2"/>
      </w:pPr>
      <w:bookmarkStart w:id="292" w:name="_Sec669"/>
      <w:r>
        <w:t>Services Audio</w:t>
      </w:r>
      <w:bookmarkEnd w:id="292"/>
      <w:r>
        <w:fldChar w:fldCharType="begin"/>
      </w:r>
      <w:r>
        <w:instrText xml:space="preserve"> TC "</w:instrText>
      </w:r>
      <w:bookmarkStart w:id="293" w:name="_Toc25930385"/>
      <w:r>
        <w:instrText>Services Audio</w:instrText>
      </w:r>
      <w:bookmarkEnd w:id="293"/>
      <w:r>
        <w:instrText>" \l 3</w:instrText>
      </w:r>
      <w:r>
        <w:fldChar w:fldCharType="end"/>
      </w:r>
    </w:p>
    <w:p w14:paraId="189B3770" w14:textId="77777777" w:rsidR="00D80E32" w:rsidRDefault="00B50EA9">
      <w:pPr>
        <w:pStyle w:val="ProductList-Offering1SubSection"/>
        <w:outlineLvl w:val="3"/>
      </w:pPr>
      <w:bookmarkStart w:id="294" w:name="_Sec725"/>
      <w:r>
        <w:t>1. Disponibilité des programmes</w:t>
      </w:r>
      <w:bookmarkEnd w:id="294"/>
    </w:p>
    <w:tbl>
      <w:tblPr>
        <w:tblStyle w:val="PURTable"/>
        <w:tblW w:w="0" w:type="dxa"/>
        <w:tblLook w:val="04A0" w:firstRow="1" w:lastRow="0" w:firstColumn="1" w:lastColumn="0" w:noHBand="0" w:noVBand="1"/>
      </w:tblPr>
      <w:tblGrid>
        <w:gridCol w:w="4246"/>
        <w:gridCol w:w="705"/>
        <w:gridCol w:w="694"/>
        <w:gridCol w:w="805"/>
        <w:gridCol w:w="711"/>
        <w:gridCol w:w="727"/>
        <w:gridCol w:w="827"/>
        <w:gridCol w:w="703"/>
        <w:gridCol w:w="699"/>
        <w:gridCol w:w="799"/>
      </w:tblGrid>
      <w:tr w:rsidR="00D80E32" w14:paraId="686188F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5AA8A46" w14:textId="77777777" w:rsidR="00D80E32" w:rsidRDefault="00B50EA9">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4A8756F4" w14:textId="77777777" w:rsidR="00D80E32" w:rsidRDefault="00B50EA9">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1F98F8" w14:textId="77777777" w:rsidR="00D80E32" w:rsidRDefault="00B50EA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3C4320" w14:textId="77777777" w:rsidR="00D80E32" w:rsidRDefault="00B50EA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E80514" w14:textId="77777777" w:rsidR="00D80E32" w:rsidRDefault="00B50EA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17C407" w14:textId="77777777" w:rsidR="00D80E32" w:rsidRDefault="00B50EA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C832CF" w14:textId="77777777" w:rsidR="00D80E32" w:rsidRDefault="00B50EA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52091D" w14:textId="77777777" w:rsidR="00D80E32" w:rsidRDefault="00B50EA9">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34762E" w14:textId="77777777" w:rsidR="00D80E32" w:rsidRDefault="00B50EA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A6719F" w14:textId="77777777" w:rsidR="00D80E32" w:rsidRDefault="00B50EA9">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D80E32" w14:paraId="1676F1EF" w14:textId="77777777">
        <w:tc>
          <w:tcPr>
            <w:tcW w:w="4660" w:type="dxa"/>
            <w:tcBorders>
              <w:top w:val="single" w:sz="6" w:space="0" w:color="FFFFFF"/>
              <w:left w:val="none" w:sz="4" w:space="0" w:color="6E6E6E"/>
              <w:bottom w:val="dashed" w:sz="4" w:space="0" w:color="A5A5A5"/>
              <w:right w:val="none" w:sz="4" w:space="0" w:color="6E6E6E"/>
            </w:tcBorders>
          </w:tcPr>
          <w:p w14:paraId="00D18D3C" w14:textId="77777777" w:rsidR="00D80E32" w:rsidRDefault="00B50EA9">
            <w:pPr>
              <w:pStyle w:val="ProductList-TableBody"/>
            </w:pPr>
            <w:r>
              <w:t>Skype Entreprise Online Plan 2</w:t>
            </w:r>
            <w:r>
              <w:fldChar w:fldCharType="begin"/>
            </w:r>
            <w:r>
              <w:instrText xml:space="preserve"> XE "Skype Entreprise Online Plan 2" </w:instrText>
            </w:r>
            <w:r>
              <w:fldChar w:fldCharType="end"/>
            </w:r>
            <w:r>
              <w:t xml:space="preserve"> (SL Utilisateur)</w:t>
            </w:r>
          </w:p>
        </w:tc>
        <w:tc>
          <w:tcPr>
            <w:tcW w:w="740" w:type="dxa"/>
            <w:tcBorders>
              <w:top w:val="single" w:sz="6" w:space="0" w:color="FFFFFF"/>
              <w:left w:val="none" w:sz="4" w:space="0" w:color="6E6E6E"/>
              <w:bottom w:val="dashed" w:sz="4" w:space="0" w:color="A5A5A5"/>
              <w:right w:val="single" w:sz="6" w:space="0" w:color="FFFFFF"/>
            </w:tcBorders>
          </w:tcPr>
          <w:p w14:paraId="0223EE2C" w14:textId="77777777" w:rsidR="00D80E32" w:rsidRDefault="00B50E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74CA61" w14:textId="77777777" w:rsidR="00D80E32" w:rsidRDefault="00B50E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84B9A7"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2EEB1" w14:textId="77777777" w:rsidR="00D80E32" w:rsidRDefault="00B50EA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BF0E4" w14:textId="77777777" w:rsidR="00D80E32" w:rsidRDefault="00B50E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F52695"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5EE1B"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C62B1"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2F4D3" w14:textId="77777777" w:rsidR="00D80E32" w:rsidRDefault="00D80E32">
            <w:pPr>
              <w:pStyle w:val="ProductList-TableBody"/>
              <w:jc w:val="center"/>
            </w:pPr>
          </w:p>
        </w:tc>
      </w:tr>
      <w:tr w:rsidR="00D80E32" w14:paraId="7F759212" w14:textId="77777777">
        <w:tc>
          <w:tcPr>
            <w:tcW w:w="4660" w:type="dxa"/>
            <w:tcBorders>
              <w:top w:val="dashed" w:sz="4" w:space="0" w:color="A5A5A5"/>
              <w:left w:val="none" w:sz="4" w:space="0" w:color="6E6E6E"/>
              <w:bottom w:val="dashed" w:sz="4" w:space="0" w:color="A5A5A5"/>
              <w:right w:val="none" w:sz="4" w:space="0" w:color="6E6E6E"/>
            </w:tcBorders>
          </w:tcPr>
          <w:p w14:paraId="6C2C28E6" w14:textId="77777777" w:rsidR="00D80E32" w:rsidRDefault="00B50EA9">
            <w:pPr>
              <w:pStyle w:val="ProductList-TableBody"/>
            </w:pPr>
            <w:r>
              <w:t>Système Téléphonique</w:t>
            </w:r>
            <w:r>
              <w:fldChar w:fldCharType="begin"/>
            </w:r>
            <w:r>
              <w:instrText xml:space="preserve"> XE "Système Téléphonique" </w:instrText>
            </w:r>
            <w:r>
              <w:fldChar w:fldCharType="end"/>
            </w:r>
            <w:r>
              <w:t xml:space="preserve"> (SL Utilisateur)</w:t>
            </w:r>
          </w:p>
        </w:tc>
        <w:tc>
          <w:tcPr>
            <w:tcW w:w="740" w:type="dxa"/>
            <w:tcBorders>
              <w:top w:val="dashed" w:sz="4" w:space="0" w:color="A5A5A5"/>
              <w:left w:val="none" w:sz="4" w:space="0" w:color="6E6E6E"/>
              <w:bottom w:val="dashed" w:sz="4" w:space="0" w:color="A5A5A5"/>
              <w:right w:val="single" w:sz="6" w:space="0" w:color="FFFFFF"/>
            </w:tcBorders>
          </w:tcPr>
          <w:p w14:paraId="7529FFE7"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B46F6" w14:textId="77777777" w:rsidR="00D80E32" w:rsidRDefault="00B50E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EE49EC"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6B48E" w14:textId="77777777" w:rsidR="00D80E32" w:rsidRDefault="00B50EA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9992EA" w14:textId="77777777" w:rsidR="00D80E32" w:rsidRDefault="00B50E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5E0FD"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53CC6"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9633A"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0861A" w14:textId="77777777" w:rsidR="00D80E32" w:rsidRDefault="00D80E32">
            <w:pPr>
              <w:pStyle w:val="ProductList-TableBody"/>
              <w:jc w:val="center"/>
            </w:pPr>
          </w:p>
        </w:tc>
      </w:tr>
      <w:tr w:rsidR="00D80E32" w14:paraId="6DB5AF2A" w14:textId="77777777">
        <w:tc>
          <w:tcPr>
            <w:tcW w:w="4660" w:type="dxa"/>
            <w:tcBorders>
              <w:top w:val="dashed" w:sz="4" w:space="0" w:color="A5A5A5"/>
              <w:left w:val="none" w:sz="4" w:space="0" w:color="6E6E6E"/>
              <w:bottom w:val="dashed" w:sz="4" w:space="0" w:color="A5A5A5"/>
              <w:right w:val="none" w:sz="4" w:space="0" w:color="6E6E6E"/>
            </w:tcBorders>
          </w:tcPr>
          <w:p w14:paraId="5C71BBD7" w14:textId="77777777" w:rsidR="00D80E32" w:rsidRDefault="00B50EA9">
            <w:pPr>
              <w:pStyle w:val="ProductList-TableBody"/>
            </w:pPr>
            <w:r>
              <w:t>Audioconférence</w:t>
            </w:r>
            <w:r>
              <w:fldChar w:fldCharType="begin"/>
            </w:r>
            <w:r>
              <w:instrText xml:space="preserve"> XE "Audioconférence" </w:instrText>
            </w:r>
            <w:r>
              <w:fldChar w:fldCharType="end"/>
            </w:r>
            <w:r>
              <w:t xml:space="preserve"> (SL Utilisateur)</w:t>
            </w:r>
          </w:p>
        </w:tc>
        <w:tc>
          <w:tcPr>
            <w:tcW w:w="740" w:type="dxa"/>
            <w:tcBorders>
              <w:top w:val="dashed" w:sz="4" w:space="0" w:color="A5A5A5"/>
              <w:left w:val="none" w:sz="4" w:space="0" w:color="6E6E6E"/>
              <w:bottom w:val="dashed" w:sz="4" w:space="0" w:color="A5A5A5"/>
              <w:right w:val="single" w:sz="6" w:space="0" w:color="FFFFFF"/>
            </w:tcBorders>
          </w:tcPr>
          <w:p w14:paraId="12401853"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F1ED3D" w14:textId="77777777" w:rsidR="00D80E32" w:rsidRDefault="00B50E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2702C5"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20F97" w14:textId="77777777" w:rsidR="00D80E32" w:rsidRDefault="00B50EA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CED66" w14:textId="77777777" w:rsidR="00D80E32" w:rsidRDefault="00B50E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6C17DB"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BF012"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95AF44"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719D8B" w14:textId="77777777" w:rsidR="00D80E32" w:rsidRDefault="00D80E32">
            <w:pPr>
              <w:pStyle w:val="ProductList-TableBody"/>
              <w:jc w:val="center"/>
            </w:pPr>
          </w:p>
        </w:tc>
      </w:tr>
      <w:tr w:rsidR="00D80E32" w14:paraId="7C202669" w14:textId="77777777">
        <w:tc>
          <w:tcPr>
            <w:tcW w:w="4660" w:type="dxa"/>
            <w:tcBorders>
              <w:top w:val="dashed" w:sz="4" w:space="0" w:color="A5A5A5"/>
              <w:left w:val="none" w:sz="4" w:space="0" w:color="6E6E6E"/>
              <w:bottom w:val="dashed" w:sz="4" w:space="0" w:color="A5A5A5"/>
              <w:right w:val="none" w:sz="4" w:space="0" w:color="6E6E6E"/>
            </w:tcBorders>
          </w:tcPr>
          <w:p w14:paraId="6E0DDE02" w14:textId="77777777" w:rsidR="00D80E32" w:rsidRDefault="00B50EA9">
            <w:pPr>
              <w:pStyle w:val="ProductList-TableBody"/>
            </w:pPr>
            <w:r>
              <w:t>Audioconférence pour les Utilisateurs en Inde</w:t>
            </w:r>
            <w:r>
              <w:fldChar w:fldCharType="begin"/>
            </w:r>
            <w:r>
              <w:instrText xml:space="preserve"> XE "Audioconférence pour les Utilisateurs en Inde" </w:instrText>
            </w:r>
            <w:r>
              <w:fldChar w:fldCharType="end"/>
            </w:r>
            <w:r>
              <w:t xml:space="preserve"> (SL Utilisateur)</w:t>
            </w:r>
          </w:p>
        </w:tc>
        <w:tc>
          <w:tcPr>
            <w:tcW w:w="740" w:type="dxa"/>
            <w:tcBorders>
              <w:top w:val="dashed" w:sz="4" w:space="0" w:color="A5A5A5"/>
              <w:left w:val="none" w:sz="4" w:space="0" w:color="6E6E6E"/>
              <w:bottom w:val="dashed" w:sz="4" w:space="0" w:color="A5A5A5"/>
              <w:right w:val="single" w:sz="6" w:space="0" w:color="FFFFFF"/>
            </w:tcBorders>
          </w:tcPr>
          <w:p w14:paraId="250AE764"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BBA20"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002C74"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614E9"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D2661"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C63B45"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C8C6C"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3FA95"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0D675" w14:textId="77777777" w:rsidR="00D80E32" w:rsidRDefault="00D80E32">
            <w:pPr>
              <w:pStyle w:val="ProductList-TableBody"/>
              <w:jc w:val="center"/>
            </w:pPr>
          </w:p>
        </w:tc>
      </w:tr>
      <w:tr w:rsidR="00D80E32" w14:paraId="7C0714E9" w14:textId="77777777">
        <w:tc>
          <w:tcPr>
            <w:tcW w:w="4660" w:type="dxa"/>
            <w:tcBorders>
              <w:top w:val="dashed" w:sz="4" w:space="0" w:color="A5A5A5"/>
              <w:left w:val="none" w:sz="4" w:space="0" w:color="6E6E6E"/>
              <w:bottom w:val="dashed" w:sz="4" w:space="0" w:color="A5A5A5"/>
              <w:right w:val="none" w:sz="4" w:space="0" w:color="6E6E6E"/>
            </w:tcBorders>
          </w:tcPr>
          <w:p w14:paraId="786E7729" w14:textId="77777777" w:rsidR="00D80E32" w:rsidRDefault="00B50EA9">
            <w:pPr>
              <w:pStyle w:val="ProductList-TableBody"/>
            </w:pPr>
            <w:r>
              <w:t>Module Complémentaire Audioconférence pour les Utilisateurs E5 en Inde</w:t>
            </w:r>
            <w:r>
              <w:fldChar w:fldCharType="begin"/>
            </w:r>
            <w:r>
              <w:instrText xml:space="preserve"> XE "Module Complémentaire Audioconférence pour les Utilisateurs E5 en Inde" </w:instrText>
            </w:r>
            <w:r>
              <w:fldChar w:fldCharType="end"/>
            </w:r>
            <w:r>
              <w:t xml:space="preserve"> (SL Utilisateur)</w:t>
            </w:r>
          </w:p>
        </w:tc>
        <w:tc>
          <w:tcPr>
            <w:tcW w:w="740" w:type="dxa"/>
            <w:tcBorders>
              <w:top w:val="dashed" w:sz="4" w:space="0" w:color="A5A5A5"/>
              <w:left w:val="none" w:sz="4" w:space="0" w:color="6E6E6E"/>
              <w:bottom w:val="dashed" w:sz="4" w:space="0" w:color="A5A5A5"/>
              <w:right w:val="single" w:sz="6" w:space="0" w:color="FFFFFF"/>
            </w:tcBorders>
          </w:tcPr>
          <w:p w14:paraId="40DE6B30"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2DDB1"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BF8D31"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86BFE"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3A4EC"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8ACDAC"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11473"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A7F3B"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6FD33A" w14:textId="77777777" w:rsidR="00D80E32" w:rsidRDefault="00D80E32">
            <w:pPr>
              <w:pStyle w:val="ProductList-TableBody"/>
              <w:jc w:val="center"/>
            </w:pPr>
          </w:p>
        </w:tc>
      </w:tr>
      <w:tr w:rsidR="00D80E32" w14:paraId="481AA3E0" w14:textId="77777777">
        <w:tc>
          <w:tcPr>
            <w:tcW w:w="4660" w:type="dxa"/>
            <w:tcBorders>
              <w:top w:val="dashed" w:sz="4" w:space="0" w:color="A5A5A5"/>
              <w:left w:val="none" w:sz="4" w:space="0" w:color="6E6E6E"/>
              <w:bottom w:val="dashed" w:sz="4" w:space="0" w:color="A5A5A5"/>
              <w:right w:val="none" w:sz="4" w:space="0" w:color="6E6E6E"/>
            </w:tcBorders>
          </w:tcPr>
          <w:p w14:paraId="36BA1B5E" w14:textId="77777777" w:rsidR="00D80E32" w:rsidRDefault="00B50EA9">
            <w:pPr>
              <w:pStyle w:val="ProductList-TableBody"/>
            </w:pPr>
            <w:r>
              <w:t>Forfait d’appels</w:t>
            </w:r>
            <w:r>
              <w:fldChar w:fldCharType="begin"/>
            </w:r>
            <w:r>
              <w:instrText xml:space="preserve"> XE "Forfait d’appels" </w:instrText>
            </w:r>
            <w:r>
              <w:fldChar w:fldCharType="end"/>
            </w:r>
            <w:r>
              <w:t xml:space="preserve"> (SL Utilisateur)</w:t>
            </w:r>
          </w:p>
        </w:tc>
        <w:tc>
          <w:tcPr>
            <w:tcW w:w="740" w:type="dxa"/>
            <w:tcBorders>
              <w:top w:val="dashed" w:sz="4" w:space="0" w:color="A5A5A5"/>
              <w:left w:val="none" w:sz="4" w:space="0" w:color="6E6E6E"/>
              <w:bottom w:val="dashed" w:sz="4" w:space="0" w:color="A5A5A5"/>
              <w:right w:val="single" w:sz="6" w:space="0" w:color="FFFFFF"/>
            </w:tcBorders>
          </w:tcPr>
          <w:p w14:paraId="1CB8AE35"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FDE8C"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09A303"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F7133" w14:textId="77777777" w:rsidR="00D80E32" w:rsidRDefault="00B50EA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67377"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687013"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06C8F"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173C2"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7289BB" w14:textId="77777777" w:rsidR="00D80E32" w:rsidRDefault="00D80E32">
            <w:pPr>
              <w:pStyle w:val="ProductList-TableBody"/>
              <w:jc w:val="center"/>
            </w:pPr>
          </w:p>
        </w:tc>
      </w:tr>
      <w:tr w:rsidR="00D80E32" w14:paraId="0EE63385" w14:textId="77777777">
        <w:tc>
          <w:tcPr>
            <w:tcW w:w="4660" w:type="dxa"/>
            <w:tcBorders>
              <w:top w:val="dashed" w:sz="4" w:space="0" w:color="A5A5A5"/>
              <w:left w:val="none" w:sz="4" w:space="0" w:color="6E6E6E"/>
              <w:bottom w:val="dashed" w:sz="4" w:space="0" w:color="A5A5A5"/>
              <w:right w:val="none" w:sz="4" w:space="0" w:color="6E6E6E"/>
            </w:tcBorders>
          </w:tcPr>
          <w:p w14:paraId="410D9327" w14:textId="77777777" w:rsidR="00D80E32" w:rsidRDefault="00B50EA9">
            <w:pPr>
              <w:pStyle w:val="ProductList-TableBody"/>
            </w:pPr>
            <w:r>
              <w:t>Téléphone de partie commune</w:t>
            </w:r>
            <w:r>
              <w:fldChar w:fldCharType="begin"/>
            </w:r>
            <w:r>
              <w:instrText xml:space="preserve"> XE "Téléphone de partie commune" </w:instrText>
            </w:r>
            <w:r>
              <w:fldChar w:fldCharType="end"/>
            </w:r>
            <w:r>
              <w:t xml:space="preserve"> (SL Dispositif)</w:t>
            </w:r>
          </w:p>
        </w:tc>
        <w:tc>
          <w:tcPr>
            <w:tcW w:w="740" w:type="dxa"/>
            <w:tcBorders>
              <w:top w:val="dashed" w:sz="4" w:space="0" w:color="A5A5A5"/>
              <w:left w:val="none" w:sz="4" w:space="0" w:color="6E6E6E"/>
              <w:bottom w:val="dashed" w:sz="4" w:space="0" w:color="A5A5A5"/>
              <w:right w:val="single" w:sz="6" w:space="0" w:color="FFFFFF"/>
            </w:tcBorders>
          </w:tcPr>
          <w:p w14:paraId="40D323A6"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B6108"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9665EA"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0C583"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5DDAC"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85FA54"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1699E"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9DAB0A"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B773E6" w14:textId="77777777" w:rsidR="00D80E32" w:rsidRDefault="00D80E32">
            <w:pPr>
              <w:pStyle w:val="ProductList-TableBody"/>
              <w:jc w:val="center"/>
            </w:pPr>
          </w:p>
        </w:tc>
      </w:tr>
      <w:tr w:rsidR="00D80E32" w14:paraId="4E28A1B6" w14:textId="77777777">
        <w:tc>
          <w:tcPr>
            <w:tcW w:w="4660" w:type="dxa"/>
            <w:tcBorders>
              <w:top w:val="dashed" w:sz="4" w:space="0" w:color="A5A5A5"/>
              <w:left w:val="none" w:sz="4" w:space="0" w:color="6E6E6E"/>
              <w:bottom w:val="dashed" w:sz="4" w:space="0" w:color="A5A5A5"/>
              <w:right w:val="none" w:sz="4" w:space="0" w:color="6E6E6E"/>
            </w:tcBorders>
          </w:tcPr>
          <w:p w14:paraId="30533DA0" w14:textId="77777777" w:rsidR="00D80E32" w:rsidRDefault="00B50EA9">
            <w:pPr>
              <w:pStyle w:val="ProductList-TableBody"/>
            </w:pPr>
            <w:r>
              <w:t>Crédits Communication</w:t>
            </w:r>
            <w:r>
              <w:fldChar w:fldCharType="begin"/>
            </w:r>
            <w:r>
              <w:instrText xml:space="preserve"> XE "Crédits Communication"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46FE178"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970DD"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DBB7EE"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C2A02"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47502"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197EE2"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55D92"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39018"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3BAB55" w14:textId="77777777" w:rsidR="00D80E32" w:rsidRDefault="00D80E32">
            <w:pPr>
              <w:pStyle w:val="ProductList-TableBody"/>
              <w:jc w:val="center"/>
            </w:pPr>
          </w:p>
        </w:tc>
      </w:tr>
      <w:tr w:rsidR="00D80E32" w14:paraId="66001390" w14:textId="77777777">
        <w:tc>
          <w:tcPr>
            <w:tcW w:w="4660" w:type="dxa"/>
            <w:tcBorders>
              <w:top w:val="dashed" w:sz="4" w:space="0" w:color="A5A5A5"/>
              <w:left w:val="none" w:sz="4" w:space="0" w:color="6E6E6E"/>
              <w:bottom w:val="none" w:sz="4" w:space="0" w:color="A5A5A5"/>
              <w:right w:val="none" w:sz="4" w:space="0" w:color="6E6E6E"/>
            </w:tcBorders>
          </w:tcPr>
          <w:p w14:paraId="07D0A80D" w14:textId="77777777" w:rsidR="00D80E32" w:rsidRDefault="00B50EA9">
            <w:pPr>
              <w:pStyle w:val="ProductList-TableBody"/>
            </w:pPr>
            <w:r>
              <w:t>Salle de Réunion</w:t>
            </w:r>
            <w:r>
              <w:fldChar w:fldCharType="begin"/>
            </w:r>
            <w:r>
              <w:instrText xml:space="preserve"> XE "Salle de Réunion" </w:instrText>
            </w:r>
            <w:r>
              <w:fldChar w:fldCharType="end"/>
            </w:r>
            <w:r>
              <w:t xml:space="preserve"> (SL Dispositif)</w:t>
            </w:r>
          </w:p>
        </w:tc>
        <w:tc>
          <w:tcPr>
            <w:tcW w:w="740" w:type="dxa"/>
            <w:tcBorders>
              <w:top w:val="dashed" w:sz="4" w:space="0" w:color="A5A5A5"/>
              <w:left w:val="none" w:sz="4" w:space="0" w:color="6E6E6E"/>
              <w:bottom w:val="none" w:sz="4" w:space="0" w:color="A5A5A5"/>
              <w:right w:val="single" w:sz="6" w:space="0" w:color="FFFFFF"/>
            </w:tcBorders>
          </w:tcPr>
          <w:p w14:paraId="6ACBA189"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0E20F"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ED1278"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A6833"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C47DD"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4DD33B"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D78A5"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A0F3B"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273A9A" w14:textId="77777777" w:rsidR="00D80E32" w:rsidRDefault="00D80E32">
            <w:pPr>
              <w:pStyle w:val="ProductList-TableBody"/>
              <w:jc w:val="center"/>
            </w:pPr>
          </w:p>
        </w:tc>
      </w:tr>
    </w:tbl>
    <w:p w14:paraId="2BFB71A0" w14:textId="77777777" w:rsidR="00D80E32" w:rsidRDefault="00B50EA9">
      <w:pPr>
        <w:pStyle w:val="ProductList-Offering1SubSection"/>
        <w:outlineLvl w:val="3"/>
      </w:pPr>
      <w:bookmarkStart w:id="295" w:name="_Sec780"/>
      <w:r>
        <w:t>2. Conditions relatives aux Produits</w:t>
      </w:r>
      <w:bookmarkEnd w:id="295"/>
    </w:p>
    <w:tbl>
      <w:tblPr>
        <w:tblStyle w:val="PURTable"/>
        <w:tblW w:w="0" w:type="dxa"/>
        <w:tblLook w:val="04A0" w:firstRow="1" w:lastRow="0" w:firstColumn="1" w:lastColumn="0" w:noHBand="0" w:noVBand="1"/>
      </w:tblPr>
      <w:tblGrid>
        <w:gridCol w:w="3606"/>
        <w:gridCol w:w="3653"/>
        <w:gridCol w:w="3657"/>
      </w:tblGrid>
      <w:tr w:rsidR="00D80E32" w14:paraId="5EE734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42D9B2" w14:textId="77777777" w:rsidR="00D80E32" w:rsidRDefault="00B50EA9">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7A661F2" w14:textId="77777777" w:rsidR="00D80E32" w:rsidRDefault="00B50EA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75086A69" w14:textId="77777777" w:rsidR="00D80E32" w:rsidRDefault="00B50EA9">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w:t>
            </w:r>
          </w:p>
        </w:tc>
      </w:tr>
      <w:tr w:rsidR="00D80E32" w14:paraId="27B4A5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FBEA1" w14:textId="77777777" w:rsidR="00D80E32" w:rsidRDefault="00B50EA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tcPr>
          <w:p w14:paraId="30A1239F" w14:textId="77777777" w:rsidR="00D80E32" w:rsidRDefault="00B50EA9">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Module Complémentaire, au titre de la SA Voir l’</w:t>
            </w:r>
            <w:hyperlink w:anchor="_Sec1237">
              <w:r>
                <w:rPr>
                  <w:color w:val="00467F"/>
                  <w:u w:val="single"/>
                </w:rPr>
                <w:t>Annexe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04B47" w14:textId="77777777" w:rsidR="00D80E32" w:rsidRDefault="00B50EA9">
            <w:pPr>
              <w:pStyle w:val="ProductList-TableBody"/>
            </w:pPr>
            <w:r>
              <w:rPr>
                <w:color w:val="404040"/>
              </w:rPr>
              <w:t>Promotions : N/A</w:t>
            </w:r>
          </w:p>
        </w:tc>
      </w:tr>
      <w:tr w:rsidR="00D80E32" w14:paraId="4AA1D9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76CBE" w14:textId="77777777" w:rsidR="00D80E32" w:rsidRDefault="00B50EA9">
            <w:pPr>
              <w:pStyle w:val="ProductList-TableBody"/>
            </w:pPr>
            <w:r>
              <w:rPr>
                <w:color w:val="404040"/>
              </w:rPr>
              <w:lastRenderedPageBreak/>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61539E12" w14:textId="77777777" w:rsidR="00D80E32" w:rsidRDefault="00B50EA9">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Tous (sauf pour Crédits Communication)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FE40BB4" w14:textId="77777777" w:rsidR="00D80E32" w:rsidRDefault="00B50EA9">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Tous (sauf pour Crédits Communication)</w:t>
            </w:r>
          </w:p>
        </w:tc>
      </w:tr>
      <w:tr w:rsidR="00D80E32" w14:paraId="7F54EB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64714" w14:textId="77777777" w:rsidR="00D80E32" w:rsidRDefault="00B50EA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77B1A407" w14:textId="77777777" w:rsidR="00D80E32" w:rsidRDefault="00B50EA9">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Tous (sauf pour Crédits Communication)</w:t>
            </w:r>
          </w:p>
        </w:tc>
        <w:tc>
          <w:tcPr>
            <w:tcW w:w="4040" w:type="dxa"/>
            <w:tcBorders>
              <w:top w:val="single" w:sz="4" w:space="0" w:color="000000"/>
              <w:left w:val="single" w:sz="4" w:space="0" w:color="000000"/>
              <w:bottom w:val="single" w:sz="4" w:space="0" w:color="000000"/>
              <w:right w:val="single" w:sz="4" w:space="0" w:color="000000"/>
            </w:tcBorders>
          </w:tcPr>
          <w:p w14:paraId="74EE919B" w14:textId="77777777" w:rsidR="00D80E32" w:rsidRDefault="00B50EA9">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77D217DE" w14:textId="77777777" w:rsidR="00D80E32" w:rsidRDefault="00D80E32">
      <w:pPr>
        <w:pStyle w:val="ProductList-Body"/>
      </w:pPr>
    </w:p>
    <w:p w14:paraId="51EA9835" w14:textId="77777777" w:rsidR="00D80E32" w:rsidRDefault="00B50EA9">
      <w:pPr>
        <w:pStyle w:val="ProductList-ClauseHeading"/>
        <w:outlineLvl w:val="4"/>
      </w:pPr>
      <w:r>
        <w:t>2.1 Skype Mac</w:t>
      </w:r>
    </w:p>
    <w:p w14:paraId="2FDE0D22" w14:textId="77777777" w:rsidR="00D80E32" w:rsidRDefault="00B50EA9">
      <w:pPr>
        <w:pStyle w:val="ProductList-Body"/>
      </w:pPr>
      <w:r>
        <w:t>Pour pouvoir accéder à l’ensemble des fonctionnalités de Skype Entreprise Online Plan 2, il est nécessaire d’’acquérir séparément et d’installer Skype Entreprise 2019.</w:t>
      </w:r>
    </w:p>
    <w:p w14:paraId="74AAB00F" w14:textId="77777777" w:rsidR="00D80E32" w:rsidRDefault="00D80E32">
      <w:pPr>
        <w:pStyle w:val="ProductList-Body"/>
      </w:pPr>
    </w:p>
    <w:p w14:paraId="53312011" w14:textId="77777777" w:rsidR="00D80E32" w:rsidRDefault="00B50EA9">
      <w:pPr>
        <w:pStyle w:val="ProductList-ClauseHeading"/>
        <w:outlineLvl w:val="4"/>
      </w:pPr>
      <w:r>
        <w:t>2.2 Crédits Communication</w:t>
      </w:r>
    </w:p>
    <w:p w14:paraId="1EA80651" w14:textId="77777777" w:rsidR="00D80E32" w:rsidRDefault="00B50EA9">
      <w:pPr>
        <w:pStyle w:val="ProductList-Body"/>
      </w:pPr>
      <w:r>
        <w:t xml:space="preserve">Les Crédits Communication nécessitent un paiement initial via le portail Administration d’Office 365. Microsoft facturera le Client ou son revendeur immédiatement pour chaque transaction, y compris, si le réapprovisionnement automatique est activé, chaque fois que le solde minimum est atteint. Tous les fonds non utilisés dans les 12 (douze) mois à compter de la date de la transaction seront perdus. </w:t>
      </w:r>
    </w:p>
    <w:p w14:paraId="2F07189C" w14:textId="77777777" w:rsidR="00D80E32" w:rsidRDefault="00D80E32">
      <w:pPr>
        <w:pStyle w:val="ProductList-Body"/>
      </w:pPr>
    </w:p>
    <w:p w14:paraId="3E47E194" w14:textId="77777777" w:rsidR="00D80E32" w:rsidRDefault="00B50EA9">
      <w:pPr>
        <w:pStyle w:val="ProductList-Body"/>
      </w:pPr>
      <w:r>
        <w:t>Les frais d’utilisation seront basés sur les taux publiés de Microsoft lorsque les services sont utilisés. Des prix fixes ne sont pas imposés aux Crédits Communication nonobstant toute référence aux prix fixes dans le contrat de licence en volume applicable.</w:t>
      </w:r>
    </w:p>
    <w:p w14:paraId="66A5BA7D" w14:textId="77777777" w:rsidR="00D80E32" w:rsidRDefault="00D80E32">
      <w:pPr>
        <w:pStyle w:val="ProductList-Body"/>
      </w:pPr>
    </w:p>
    <w:p w14:paraId="7EF03170" w14:textId="77777777" w:rsidR="00D80E32" w:rsidRDefault="00B50EA9">
      <w:pPr>
        <w:pStyle w:val="ProductList-ClauseHeading"/>
        <w:outlineLvl w:val="4"/>
      </w:pPr>
      <w:r>
        <w:t>2.3 Audioconférence pour les Utilisateurs en Inde</w:t>
      </w:r>
    </w:p>
    <w:p w14:paraId="5FA58255" w14:textId="77777777" w:rsidR="00D80E32" w:rsidRDefault="00B50EA9">
      <w:pPr>
        <w:pStyle w:val="ProductList-Body"/>
      </w:pPr>
      <w:r>
        <w:t>À compter du 1er août 2019, un abonnement au service d’Audioconférence pour les Utilisateurs en Inde est requis pour permettre aux utilisateurs situés dans la République de l’Inde d’utiliser le service Audioconférence.</w:t>
      </w:r>
    </w:p>
    <w:p w14:paraId="6B85DF67" w14:textId="77777777" w:rsidR="00D80E32" w:rsidRDefault="00D80E32">
      <w:pPr>
        <w:pStyle w:val="ProductList-Body"/>
        <w:jc w:val="right"/>
      </w:pPr>
    </w:p>
    <w:tbl>
      <w:tblPr>
        <w:tblStyle w:val="PURTable"/>
        <w:tblW w:w="0" w:type="dxa"/>
        <w:tblLook w:val="04A0" w:firstRow="1" w:lastRow="0" w:firstColumn="1" w:lastColumn="0" w:noHBand="0" w:noVBand="1"/>
      </w:tblPr>
      <w:tblGrid>
        <w:gridCol w:w="10916"/>
      </w:tblGrid>
      <w:tr w:rsidR="00D80E32" w14:paraId="4C2E58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D85B2C" w14:textId="77777777" w:rsidR="00D80E32" w:rsidRDefault="00384E68">
            <w:pPr>
              <w:pStyle w:val="ProductList-TableBody"/>
              <w:jc w:val="right"/>
            </w:pPr>
            <w:hyperlink w:anchor="_Sec842">
              <w:r w:rsidR="00B50EA9">
                <w:rPr>
                  <w:color w:val="00467F"/>
                  <w:sz w:val="14"/>
                  <w:u w:val="single"/>
                </w:rPr>
                <w:t>Table des matières</w:t>
              </w:r>
            </w:hyperlink>
            <w:r w:rsidR="00B50EA9">
              <w:rPr>
                <w:sz w:val="14"/>
              </w:rPr>
              <w:t xml:space="preserve"> / </w:t>
            </w:r>
            <w:hyperlink w:anchor="_Sec549">
              <w:r w:rsidR="00B50EA9">
                <w:rPr>
                  <w:color w:val="00467F"/>
                  <w:sz w:val="14"/>
                  <w:u w:val="single"/>
                </w:rPr>
                <w:t>Glossaire</w:t>
              </w:r>
            </w:hyperlink>
            <w:r w:rsidR="00B50EA9">
              <w:rPr>
                <w:sz w:val="14"/>
              </w:rPr>
              <w:t xml:space="preserve"> / </w:t>
            </w:r>
            <w:hyperlink w:anchor="_Sec844">
              <w:r w:rsidR="00B50EA9">
                <w:rPr>
                  <w:color w:val="00467F"/>
                  <w:sz w:val="14"/>
                  <w:u w:val="single"/>
                </w:rPr>
                <w:t>Index</w:t>
              </w:r>
            </w:hyperlink>
          </w:p>
        </w:tc>
      </w:tr>
    </w:tbl>
    <w:p w14:paraId="28F536AE" w14:textId="77777777" w:rsidR="00D80E32" w:rsidRDefault="00D80E32">
      <w:pPr>
        <w:pStyle w:val="ProductList-Body"/>
      </w:pPr>
    </w:p>
    <w:p w14:paraId="623F7505" w14:textId="77777777" w:rsidR="00D80E32" w:rsidRDefault="00B50EA9">
      <w:pPr>
        <w:pStyle w:val="ProductList-Offering2HeadingNoBorder"/>
        <w:outlineLvl w:val="2"/>
      </w:pPr>
      <w:bookmarkStart w:id="296" w:name="_Sec1217"/>
      <w:r>
        <w:t>Workplace Analytics</w:t>
      </w:r>
      <w:bookmarkEnd w:id="296"/>
      <w:r>
        <w:fldChar w:fldCharType="begin"/>
      </w:r>
      <w:r>
        <w:instrText xml:space="preserve"> TC "</w:instrText>
      </w:r>
      <w:bookmarkStart w:id="297" w:name="_Toc25930386"/>
      <w:r>
        <w:instrText>Workplace Analytics</w:instrText>
      </w:r>
      <w:bookmarkEnd w:id="297"/>
      <w:r>
        <w:instrText>" \l 3</w:instrText>
      </w:r>
      <w:r>
        <w:fldChar w:fldCharType="end"/>
      </w:r>
    </w:p>
    <w:p w14:paraId="3779296B" w14:textId="77777777" w:rsidR="00D80E32" w:rsidRDefault="00B50EA9">
      <w:pPr>
        <w:pStyle w:val="ProductList-Offering1SubSection"/>
        <w:outlineLvl w:val="3"/>
      </w:pPr>
      <w:bookmarkStart w:id="298" w:name="_Sec1218"/>
      <w:r>
        <w:t>Disponibilité des programmes</w:t>
      </w:r>
      <w:bookmarkEnd w:id="298"/>
    </w:p>
    <w:tbl>
      <w:tblPr>
        <w:tblStyle w:val="PURTable"/>
        <w:tblW w:w="0" w:type="dxa"/>
        <w:tblLook w:val="04A0" w:firstRow="1" w:lastRow="0" w:firstColumn="1" w:lastColumn="0" w:noHBand="0" w:noVBand="1"/>
      </w:tblPr>
      <w:tblGrid>
        <w:gridCol w:w="4120"/>
        <w:gridCol w:w="816"/>
        <w:gridCol w:w="691"/>
        <w:gridCol w:w="810"/>
        <w:gridCol w:w="713"/>
        <w:gridCol w:w="728"/>
        <w:gridCol w:w="830"/>
        <w:gridCol w:w="706"/>
        <w:gridCol w:w="697"/>
        <w:gridCol w:w="805"/>
      </w:tblGrid>
      <w:tr w:rsidR="00D80E32" w14:paraId="61E8C95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E36B73A" w14:textId="77777777" w:rsidR="00D80E32" w:rsidRDefault="00B50EA9">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541FFF3D" w14:textId="77777777" w:rsidR="00D80E32" w:rsidRDefault="00B50EA9">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8FB8D3" w14:textId="77777777" w:rsidR="00D80E32" w:rsidRDefault="00B50EA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B2658C" w14:textId="77777777" w:rsidR="00D80E32" w:rsidRDefault="00B50EA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EE7F1B" w14:textId="77777777" w:rsidR="00D80E32" w:rsidRDefault="00B50EA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8F0114" w14:textId="77777777" w:rsidR="00D80E32" w:rsidRDefault="00B50EA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29470A" w14:textId="77777777" w:rsidR="00D80E32" w:rsidRDefault="00B50EA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971E54" w14:textId="77777777" w:rsidR="00D80E32" w:rsidRDefault="00B50EA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73523C" w14:textId="77777777" w:rsidR="00D80E32" w:rsidRDefault="00B50EA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2699D9" w14:textId="77777777" w:rsidR="00D80E32" w:rsidRDefault="00B50EA9">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D80E32" w14:paraId="2E5ED03E" w14:textId="77777777">
        <w:tc>
          <w:tcPr>
            <w:tcW w:w="4520" w:type="dxa"/>
            <w:tcBorders>
              <w:top w:val="none" w:sz="4" w:space="0" w:color="BFBFBF"/>
              <w:left w:val="none" w:sz="4" w:space="0" w:color="000000"/>
              <w:bottom w:val="none" w:sz="4" w:space="0" w:color="7F7F7F"/>
              <w:right w:val="none" w:sz="4" w:space="0" w:color="000000"/>
            </w:tcBorders>
          </w:tcPr>
          <w:p w14:paraId="3A80C83A" w14:textId="77777777" w:rsidR="00D80E32" w:rsidRDefault="00B50EA9">
            <w:pPr>
              <w:pStyle w:val="ProductList-TableBody"/>
            </w:pPr>
            <w:r>
              <w:t>Workplace Analytics</w:t>
            </w:r>
            <w:r>
              <w:fldChar w:fldCharType="begin"/>
            </w:r>
            <w:r>
              <w:instrText xml:space="preserve"> XE "Workplace Analytics" </w:instrText>
            </w:r>
            <w:r>
              <w:fldChar w:fldCharType="end"/>
            </w:r>
            <w:r>
              <w:t xml:space="preserve"> (SL Utilisateur)</w:t>
            </w:r>
          </w:p>
        </w:tc>
        <w:tc>
          <w:tcPr>
            <w:tcW w:w="860" w:type="dxa"/>
            <w:tcBorders>
              <w:top w:val="single" w:sz="6" w:space="0" w:color="FFFFFF"/>
              <w:left w:val="none" w:sz="4" w:space="0" w:color="000000"/>
              <w:bottom w:val="none" w:sz="4" w:space="0" w:color="7F7F7F"/>
              <w:right w:val="single" w:sz="6" w:space="0" w:color="FFFFFF"/>
            </w:tcBorders>
          </w:tcPr>
          <w:p w14:paraId="798E26B1" w14:textId="77777777" w:rsidR="00D80E32" w:rsidRDefault="00B50E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F5B65"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121EB7"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110F9"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4E6A9"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F1E92B"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ACF31"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B69F5"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5CDB88" w14:textId="77777777" w:rsidR="00D80E32" w:rsidRDefault="00D80E32">
            <w:pPr>
              <w:pStyle w:val="ProductList-TableBody"/>
              <w:jc w:val="center"/>
            </w:pPr>
          </w:p>
        </w:tc>
      </w:tr>
    </w:tbl>
    <w:p w14:paraId="06679A37" w14:textId="77777777" w:rsidR="00D80E32" w:rsidRDefault="00B50EA9">
      <w:pPr>
        <w:pStyle w:val="ProductList-Offering1SubSection"/>
        <w:outlineLvl w:val="3"/>
      </w:pPr>
      <w:bookmarkStart w:id="299" w:name="_Sec1219"/>
      <w:r>
        <w:t>Conditions des Produits</w:t>
      </w:r>
      <w:bookmarkEnd w:id="299"/>
    </w:p>
    <w:tbl>
      <w:tblPr>
        <w:tblStyle w:val="PURTable"/>
        <w:tblW w:w="0" w:type="dxa"/>
        <w:tblLook w:val="04A0" w:firstRow="1" w:lastRow="0" w:firstColumn="1" w:lastColumn="0" w:noHBand="0" w:noVBand="1"/>
      </w:tblPr>
      <w:tblGrid>
        <w:gridCol w:w="3634"/>
        <w:gridCol w:w="3652"/>
        <w:gridCol w:w="3630"/>
      </w:tblGrid>
      <w:tr w:rsidR="00D80E32" w14:paraId="7D6A5D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93F297" w14:textId="77777777" w:rsidR="00D80E32" w:rsidRDefault="00B50EA9">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9CE770C" w14:textId="77777777" w:rsidR="00D80E32" w:rsidRDefault="00B50EA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00BA12A8" w14:textId="77777777" w:rsidR="00D80E32" w:rsidRDefault="00B50EA9">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D80E32" w14:paraId="1320CD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1E4A0" w14:textId="77777777" w:rsidR="00D80E32" w:rsidRDefault="00B50EA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CB4DB" w14:textId="77777777" w:rsidR="00D80E32" w:rsidRDefault="00B50EA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2EA3C" w14:textId="77777777" w:rsidR="00D80E32" w:rsidRDefault="00B50EA9">
            <w:pPr>
              <w:pStyle w:val="ProductList-TableBody"/>
            </w:pPr>
            <w:r>
              <w:rPr>
                <w:color w:val="404040"/>
              </w:rPr>
              <w:t>Promotions : N/A</w:t>
            </w:r>
          </w:p>
        </w:tc>
      </w:tr>
      <w:tr w:rsidR="00D80E32" w14:paraId="27798AF6" w14:textId="77777777">
        <w:tc>
          <w:tcPr>
            <w:tcW w:w="4040" w:type="dxa"/>
            <w:tcBorders>
              <w:top w:val="single" w:sz="4" w:space="0" w:color="000000"/>
              <w:left w:val="single" w:sz="4" w:space="0" w:color="000000"/>
              <w:bottom w:val="single" w:sz="4" w:space="0" w:color="000000"/>
              <w:right w:val="single" w:sz="4" w:space="0" w:color="000000"/>
            </w:tcBorders>
          </w:tcPr>
          <w:p w14:paraId="6C86DF31" w14:textId="77777777" w:rsidR="00D80E32" w:rsidRDefault="00B50EA9">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0D2D4C52" w14:textId="77777777" w:rsidR="00D80E32" w:rsidRDefault="00B50EA9">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1DD5A076" w14:textId="77777777" w:rsidR="00D80E32" w:rsidRDefault="00B50EA9">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D80E32" w14:paraId="6F39DF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4CCC4" w14:textId="77777777" w:rsidR="00D80E32" w:rsidRDefault="00B50EA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0AC06D66" w14:textId="77777777" w:rsidR="00D80E32" w:rsidRDefault="00B50EA9">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18EA4" w14:textId="77777777" w:rsidR="00D80E32" w:rsidRDefault="00D80E32">
            <w:pPr>
              <w:pStyle w:val="ProductList-TableBody"/>
            </w:pPr>
          </w:p>
        </w:tc>
      </w:tr>
    </w:tbl>
    <w:p w14:paraId="1A524EB7" w14:textId="77777777" w:rsidR="00D80E32" w:rsidRDefault="00D80E32">
      <w:pPr>
        <w:pStyle w:val="ProductList-Body"/>
        <w:jc w:val="right"/>
      </w:pPr>
    </w:p>
    <w:tbl>
      <w:tblPr>
        <w:tblStyle w:val="PURTable"/>
        <w:tblW w:w="0" w:type="dxa"/>
        <w:tblLook w:val="04A0" w:firstRow="1" w:lastRow="0" w:firstColumn="1" w:lastColumn="0" w:noHBand="0" w:noVBand="1"/>
      </w:tblPr>
      <w:tblGrid>
        <w:gridCol w:w="10916"/>
      </w:tblGrid>
      <w:tr w:rsidR="00D80E32" w14:paraId="122E94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A294AD" w14:textId="77777777" w:rsidR="00D80E32" w:rsidRDefault="00384E68">
            <w:pPr>
              <w:pStyle w:val="ProductList-TableBody"/>
              <w:jc w:val="right"/>
            </w:pPr>
            <w:hyperlink w:anchor="_Sec842">
              <w:r w:rsidR="00B50EA9">
                <w:rPr>
                  <w:color w:val="00467F"/>
                  <w:sz w:val="14"/>
                  <w:u w:val="single"/>
                </w:rPr>
                <w:t>Table des matières</w:t>
              </w:r>
            </w:hyperlink>
            <w:r w:rsidR="00B50EA9">
              <w:rPr>
                <w:sz w:val="14"/>
              </w:rPr>
              <w:t xml:space="preserve"> / </w:t>
            </w:r>
            <w:hyperlink w:anchor="_Sec549">
              <w:r w:rsidR="00B50EA9">
                <w:rPr>
                  <w:color w:val="00467F"/>
                  <w:sz w:val="14"/>
                  <w:u w:val="single"/>
                </w:rPr>
                <w:t>Glossaire</w:t>
              </w:r>
            </w:hyperlink>
            <w:r w:rsidR="00B50EA9">
              <w:rPr>
                <w:sz w:val="14"/>
              </w:rPr>
              <w:t xml:space="preserve"> / </w:t>
            </w:r>
            <w:hyperlink w:anchor="_Sec844">
              <w:r w:rsidR="00B50EA9">
                <w:rPr>
                  <w:color w:val="00467F"/>
                  <w:sz w:val="14"/>
                  <w:u w:val="single"/>
                </w:rPr>
                <w:t>Index</w:t>
              </w:r>
            </w:hyperlink>
          </w:p>
        </w:tc>
      </w:tr>
    </w:tbl>
    <w:p w14:paraId="2009A269" w14:textId="77777777" w:rsidR="00D80E32" w:rsidRDefault="00D80E32">
      <w:pPr>
        <w:pStyle w:val="ProductList-Body"/>
      </w:pPr>
    </w:p>
    <w:p w14:paraId="2CA86485" w14:textId="77777777" w:rsidR="00D80E32" w:rsidRDefault="00B50EA9">
      <w:pPr>
        <w:pStyle w:val="ProductList-OfferingGroupHeading"/>
        <w:outlineLvl w:val="1"/>
      </w:pPr>
      <w:bookmarkStart w:id="300" w:name="_Sec635"/>
      <w:r>
        <w:t>Autres services en ligne</w:t>
      </w:r>
      <w:bookmarkEnd w:id="300"/>
      <w:r>
        <w:fldChar w:fldCharType="begin"/>
      </w:r>
      <w:r>
        <w:instrText xml:space="preserve"> TC "</w:instrText>
      </w:r>
      <w:bookmarkStart w:id="301" w:name="_Toc25930387"/>
      <w:r>
        <w:instrText>Autres services en ligne</w:instrText>
      </w:r>
      <w:bookmarkEnd w:id="301"/>
      <w:r>
        <w:instrText>" \l 2</w:instrText>
      </w:r>
      <w:r>
        <w:fldChar w:fldCharType="end"/>
      </w:r>
    </w:p>
    <w:p w14:paraId="53251C01" w14:textId="77777777" w:rsidR="00D80E32" w:rsidRDefault="00B50EA9">
      <w:pPr>
        <w:pStyle w:val="ProductList-Offering2HeadingNoBorder"/>
        <w:outlineLvl w:val="2"/>
      </w:pPr>
      <w:bookmarkStart w:id="302" w:name="_Sec670"/>
      <w:r>
        <w:t>Bing Maps</w:t>
      </w:r>
      <w:bookmarkEnd w:id="302"/>
      <w:r>
        <w:fldChar w:fldCharType="begin"/>
      </w:r>
      <w:r>
        <w:instrText xml:space="preserve"> TC "</w:instrText>
      </w:r>
      <w:bookmarkStart w:id="303" w:name="_Toc25930388"/>
      <w:r>
        <w:instrText>Bing Maps</w:instrText>
      </w:r>
      <w:bookmarkEnd w:id="303"/>
      <w:r>
        <w:instrText>" \l 3</w:instrText>
      </w:r>
      <w:r>
        <w:fldChar w:fldCharType="end"/>
      </w:r>
    </w:p>
    <w:p w14:paraId="51B03C76" w14:textId="77777777" w:rsidR="00D80E32" w:rsidRDefault="00B50EA9">
      <w:pPr>
        <w:pStyle w:val="ProductList-Offering1SubSection"/>
        <w:outlineLvl w:val="3"/>
      </w:pPr>
      <w:bookmarkStart w:id="304" w:name="_Sec726"/>
      <w:r>
        <w:t>1. Disponibilité des programmes</w:t>
      </w:r>
      <w:bookmarkEnd w:id="304"/>
    </w:p>
    <w:tbl>
      <w:tblPr>
        <w:tblStyle w:val="PURTable"/>
        <w:tblW w:w="0" w:type="dxa"/>
        <w:tblLook w:val="04A0" w:firstRow="1" w:lastRow="0" w:firstColumn="1" w:lastColumn="0" w:noHBand="0" w:noVBand="1"/>
      </w:tblPr>
      <w:tblGrid>
        <w:gridCol w:w="4240"/>
        <w:gridCol w:w="707"/>
        <w:gridCol w:w="689"/>
        <w:gridCol w:w="808"/>
        <w:gridCol w:w="712"/>
        <w:gridCol w:w="728"/>
        <w:gridCol w:w="829"/>
        <w:gridCol w:w="705"/>
        <w:gridCol w:w="695"/>
        <w:gridCol w:w="803"/>
      </w:tblGrid>
      <w:tr w:rsidR="00D80E32" w14:paraId="550A3BB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10C5C7F" w14:textId="77777777" w:rsidR="00D80E32" w:rsidRDefault="00B50EA9">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024567FB" w14:textId="77777777" w:rsidR="00D80E32" w:rsidRDefault="00B50EA9">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B2B4C4" w14:textId="77777777" w:rsidR="00D80E32" w:rsidRDefault="00B50EA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CD9FF7" w14:textId="77777777" w:rsidR="00D80E32" w:rsidRDefault="00B50EA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7EB2A0" w14:textId="77777777" w:rsidR="00D80E32" w:rsidRDefault="00B50EA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97938C" w14:textId="77777777" w:rsidR="00D80E32" w:rsidRDefault="00B50EA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041928" w14:textId="77777777" w:rsidR="00D80E32" w:rsidRDefault="00B50EA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45EF51" w14:textId="77777777" w:rsidR="00D80E32" w:rsidRDefault="00B50EA9">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FAE3D3" w14:textId="77777777" w:rsidR="00D80E32" w:rsidRDefault="00B50EA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02D09F" w14:textId="77777777" w:rsidR="00D80E32" w:rsidRDefault="00B50EA9">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D80E32" w14:paraId="50859AA8" w14:textId="77777777">
        <w:tc>
          <w:tcPr>
            <w:tcW w:w="4660" w:type="dxa"/>
            <w:tcBorders>
              <w:top w:val="single" w:sz="6" w:space="0" w:color="FFFFFF"/>
              <w:left w:val="none" w:sz="4" w:space="0" w:color="6E6E6E"/>
              <w:bottom w:val="dashed" w:sz="4" w:space="0" w:color="BFBFBF"/>
              <w:right w:val="none" w:sz="4" w:space="0" w:color="6E6E6E"/>
            </w:tcBorders>
          </w:tcPr>
          <w:p w14:paraId="04A231DB" w14:textId="77777777" w:rsidR="00D80E32" w:rsidRDefault="00B50EA9">
            <w:pPr>
              <w:pStyle w:val="ProductList-TableBody"/>
            </w:pPr>
            <w:r>
              <w:rPr>
                <w:color w:val="000000"/>
              </w:rPr>
              <w:t>Par Utilisateur connu Bing Maps (SL)</w:t>
            </w:r>
            <w:r>
              <w:fldChar w:fldCharType="begin"/>
            </w:r>
            <w:r>
              <w:instrText xml:space="preserve"> XE "Par Utilisateur connu Bing Maps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D5F4585" w14:textId="77777777" w:rsidR="00D80E32" w:rsidRDefault="00B50EA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AEA8A"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048732"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38BEB"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B687F" w14:textId="77777777" w:rsidR="00D80E32" w:rsidRDefault="00B50E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44BDD6"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36B39"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53130"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5CE337" w14:textId="77777777" w:rsidR="00D80E32" w:rsidRDefault="00D80E32">
            <w:pPr>
              <w:pStyle w:val="ProductList-TableBody"/>
              <w:jc w:val="center"/>
            </w:pPr>
          </w:p>
        </w:tc>
      </w:tr>
      <w:tr w:rsidR="00D80E32" w14:paraId="7E389DE7" w14:textId="77777777">
        <w:tc>
          <w:tcPr>
            <w:tcW w:w="4660" w:type="dxa"/>
            <w:tcBorders>
              <w:top w:val="dashed" w:sz="4" w:space="0" w:color="BFBFBF"/>
              <w:left w:val="none" w:sz="4" w:space="0" w:color="6E6E6E"/>
              <w:bottom w:val="dashed" w:sz="4" w:space="0" w:color="BFBFBF"/>
              <w:right w:val="none" w:sz="4" w:space="0" w:color="6E6E6E"/>
            </w:tcBorders>
          </w:tcPr>
          <w:p w14:paraId="308B0B87" w14:textId="77777777" w:rsidR="00D80E32" w:rsidRDefault="00B50EA9">
            <w:pPr>
              <w:pStyle w:val="ProductList-TableBody"/>
            </w:pPr>
            <w:r>
              <w:rPr>
                <w:color w:val="000000"/>
              </w:rPr>
              <w:t>5 000 Utilisateurs Connus Bing Maps (SL)</w:t>
            </w:r>
            <w:r>
              <w:fldChar w:fldCharType="begin"/>
            </w:r>
            <w:r>
              <w:instrText xml:space="preserve"> XE "5 000 Utilisateurs Connus Bing Maps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46147B" w14:textId="77777777" w:rsidR="00D80E32" w:rsidRDefault="00B50EA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C95BD"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595272"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CB0A4"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13329" w14:textId="77777777" w:rsidR="00D80E32" w:rsidRDefault="00B50E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A46C7C"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29A8D"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FF454"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5D23F1" w14:textId="77777777" w:rsidR="00D80E32" w:rsidRDefault="00D80E32">
            <w:pPr>
              <w:pStyle w:val="ProductList-TableBody"/>
              <w:jc w:val="center"/>
            </w:pPr>
          </w:p>
        </w:tc>
      </w:tr>
      <w:tr w:rsidR="00D80E32" w14:paraId="68D454D8" w14:textId="77777777">
        <w:tc>
          <w:tcPr>
            <w:tcW w:w="4660" w:type="dxa"/>
            <w:tcBorders>
              <w:top w:val="dashed" w:sz="4" w:space="0" w:color="BFBFBF"/>
              <w:left w:val="none" w:sz="4" w:space="0" w:color="6E6E6E"/>
              <w:bottom w:val="dashed" w:sz="4" w:space="0" w:color="BFBFBF"/>
              <w:right w:val="none" w:sz="4" w:space="0" w:color="6E6E6E"/>
            </w:tcBorders>
          </w:tcPr>
          <w:p w14:paraId="5D0EA073" w14:textId="77777777" w:rsidR="00D80E32" w:rsidRDefault="00B50EA9">
            <w:pPr>
              <w:pStyle w:val="ProductList-TableBody"/>
            </w:pPr>
            <w:r>
              <w:rPr>
                <w:color w:val="000000"/>
              </w:rPr>
              <w:t>500 Utilisateurs Connus Bing Maps Light (SL)</w:t>
            </w:r>
            <w:r>
              <w:fldChar w:fldCharType="begin"/>
            </w:r>
            <w:r>
              <w:instrText xml:space="preserve"> XE "500 Utilisateurs Connus Bing Maps Light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2E4D99" w14:textId="77777777" w:rsidR="00D80E32" w:rsidRDefault="00B50EA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396B0"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98A8F2"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5F893"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DDCC5" w14:textId="77777777" w:rsidR="00D80E32" w:rsidRDefault="00B50E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BB4256"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CD619"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E7CD6"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67EBF7" w14:textId="77777777" w:rsidR="00D80E32" w:rsidRDefault="00D80E32">
            <w:pPr>
              <w:pStyle w:val="ProductList-TableBody"/>
              <w:jc w:val="center"/>
            </w:pPr>
          </w:p>
        </w:tc>
      </w:tr>
      <w:tr w:rsidR="00D80E32" w14:paraId="67103B2D" w14:textId="77777777">
        <w:tc>
          <w:tcPr>
            <w:tcW w:w="4660" w:type="dxa"/>
            <w:tcBorders>
              <w:top w:val="dashed" w:sz="4" w:space="0" w:color="BFBFBF"/>
              <w:left w:val="none" w:sz="4" w:space="0" w:color="6E6E6E"/>
              <w:bottom w:val="dashed" w:sz="4" w:space="0" w:color="BFBFBF"/>
              <w:right w:val="none" w:sz="4" w:space="0" w:color="6E6E6E"/>
            </w:tcBorders>
          </w:tcPr>
          <w:p w14:paraId="34C7D4E3" w14:textId="77777777" w:rsidR="00D80E32" w:rsidRDefault="00B50EA9">
            <w:pPr>
              <w:pStyle w:val="ProductList-TableBody"/>
            </w:pPr>
            <w:r>
              <w:rPr>
                <w:color w:val="000000"/>
              </w:rPr>
              <w:t>5 000 Utilisateurs Connus Bing Maps Light (SL)</w:t>
            </w:r>
            <w:r>
              <w:fldChar w:fldCharType="begin"/>
            </w:r>
            <w:r>
              <w:instrText xml:space="preserve"> XE "5 000 Utilisateurs Connus Bing Maps Light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3EC9F3" w14:textId="77777777" w:rsidR="00D80E32" w:rsidRDefault="00B50EA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6660B"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563BB"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FA519"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D7159" w14:textId="77777777" w:rsidR="00D80E32" w:rsidRDefault="00B50E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21ED4"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56708"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E8AB4"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CBEB56" w14:textId="77777777" w:rsidR="00D80E32" w:rsidRDefault="00D80E32">
            <w:pPr>
              <w:pStyle w:val="ProductList-TableBody"/>
              <w:jc w:val="center"/>
            </w:pPr>
          </w:p>
        </w:tc>
      </w:tr>
      <w:tr w:rsidR="00D80E32" w14:paraId="04EBB40E" w14:textId="77777777">
        <w:tc>
          <w:tcPr>
            <w:tcW w:w="4660" w:type="dxa"/>
            <w:tcBorders>
              <w:top w:val="dashed" w:sz="4" w:space="0" w:color="BFBFBF"/>
              <w:left w:val="none" w:sz="4" w:space="0" w:color="6E6E6E"/>
              <w:bottom w:val="dashed" w:sz="4" w:space="0" w:color="BFBFBF"/>
              <w:right w:val="none" w:sz="4" w:space="0" w:color="6E6E6E"/>
            </w:tcBorders>
          </w:tcPr>
          <w:p w14:paraId="74BB0DA1" w14:textId="77777777" w:rsidR="00D80E32" w:rsidRDefault="00B50EA9">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06C2FD" w14:textId="77777777" w:rsidR="00D80E32" w:rsidRDefault="00B50EA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33428"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4D0FB"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1D69E"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35666" w14:textId="77777777" w:rsidR="00D80E32" w:rsidRDefault="00B50E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D64937"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3ABBB"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FFC3A"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9C0800" w14:textId="77777777" w:rsidR="00D80E32" w:rsidRDefault="00D80E32">
            <w:pPr>
              <w:pStyle w:val="ProductList-TableBody"/>
              <w:jc w:val="center"/>
            </w:pPr>
          </w:p>
        </w:tc>
      </w:tr>
      <w:tr w:rsidR="00D80E32" w14:paraId="2B10EA0D" w14:textId="77777777">
        <w:tc>
          <w:tcPr>
            <w:tcW w:w="4660" w:type="dxa"/>
            <w:tcBorders>
              <w:top w:val="dashed" w:sz="4" w:space="0" w:color="BFBFBF"/>
              <w:left w:val="none" w:sz="4" w:space="0" w:color="6E6E6E"/>
              <w:bottom w:val="dashed" w:sz="4" w:space="0" w:color="BFBFBF"/>
              <w:right w:val="none" w:sz="4" w:space="0" w:color="6E6E6E"/>
            </w:tcBorders>
          </w:tcPr>
          <w:p w14:paraId="61673E92" w14:textId="77777777" w:rsidR="00D80E32" w:rsidRDefault="00B50EA9">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D85DCD" w14:textId="77777777" w:rsidR="00D80E32" w:rsidRDefault="00B50EA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3577E"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904455"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A3643"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089D2" w14:textId="77777777" w:rsidR="00D80E32" w:rsidRDefault="00B50E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42330"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6E9D6"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5AB2E"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14E7E4" w14:textId="77777777" w:rsidR="00D80E32" w:rsidRDefault="00D80E32">
            <w:pPr>
              <w:pStyle w:val="ProductList-TableBody"/>
              <w:jc w:val="center"/>
            </w:pPr>
          </w:p>
        </w:tc>
      </w:tr>
      <w:tr w:rsidR="00D80E32" w14:paraId="21792ECC" w14:textId="77777777">
        <w:tc>
          <w:tcPr>
            <w:tcW w:w="4660" w:type="dxa"/>
            <w:tcBorders>
              <w:top w:val="dashed" w:sz="4" w:space="0" w:color="BFBFBF"/>
              <w:left w:val="none" w:sz="4" w:space="0" w:color="6E6E6E"/>
              <w:bottom w:val="dashed" w:sz="4" w:space="0" w:color="BFBFBF"/>
              <w:right w:val="none" w:sz="4" w:space="0" w:color="6E6E6E"/>
            </w:tcBorders>
          </w:tcPr>
          <w:p w14:paraId="42EFAE7E" w14:textId="77777777" w:rsidR="00D80E32" w:rsidRDefault="00B50EA9">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05F357" w14:textId="77777777" w:rsidR="00D80E32" w:rsidRDefault="00B50EA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502BB"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6ADA0"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4FDE44"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EBC61" w14:textId="77777777" w:rsidR="00D80E32" w:rsidRDefault="00B50E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5DC1BB"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E23BD"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DC66E"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82295A" w14:textId="77777777" w:rsidR="00D80E32" w:rsidRDefault="00D80E32">
            <w:pPr>
              <w:pStyle w:val="ProductList-TableBody"/>
              <w:jc w:val="center"/>
            </w:pPr>
          </w:p>
        </w:tc>
      </w:tr>
      <w:tr w:rsidR="00D80E32" w14:paraId="6D0FDFE5" w14:textId="77777777">
        <w:tc>
          <w:tcPr>
            <w:tcW w:w="4660" w:type="dxa"/>
            <w:tcBorders>
              <w:top w:val="dashed" w:sz="4" w:space="0" w:color="BFBFBF"/>
              <w:left w:val="none" w:sz="4" w:space="0" w:color="6E6E6E"/>
              <w:bottom w:val="dashed" w:sz="4" w:space="0" w:color="BFBFBF"/>
              <w:right w:val="none" w:sz="4" w:space="0" w:color="6E6E6E"/>
            </w:tcBorders>
          </w:tcPr>
          <w:p w14:paraId="41051E6D" w14:textId="77777777" w:rsidR="00D80E32" w:rsidRDefault="00B50EA9">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6D1F06" w14:textId="77777777" w:rsidR="00D80E32" w:rsidRDefault="00B50EA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C2ACF"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1303F7"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C007D"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B6D9D" w14:textId="77777777" w:rsidR="00D80E32" w:rsidRDefault="00B50E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A8EE55"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C2BF6"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F6A96"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68DDBF" w14:textId="77777777" w:rsidR="00D80E32" w:rsidRDefault="00D80E32">
            <w:pPr>
              <w:pStyle w:val="ProductList-TableBody"/>
              <w:jc w:val="center"/>
            </w:pPr>
          </w:p>
        </w:tc>
      </w:tr>
      <w:tr w:rsidR="00D80E32" w14:paraId="08D10D54" w14:textId="77777777">
        <w:tc>
          <w:tcPr>
            <w:tcW w:w="4660" w:type="dxa"/>
            <w:tcBorders>
              <w:top w:val="dashed" w:sz="4" w:space="0" w:color="BFBFBF"/>
              <w:left w:val="none" w:sz="4" w:space="0" w:color="6E6E6E"/>
              <w:bottom w:val="dashed" w:sz="4" w:space="0" w:color="BFBFBF"/>
              <w:right w:val="none" w:sz="4" w:space="0" w:color="6E6E6E"/>
            </w:tcBorders>
          </w:tcPr>
          <w:p w14:paraId="150D4988" w14:textId="77777777" w:rsidR="00D80E32" w:rsidRDefault="00B50EA9">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CAAB44" w14:textId="77777777" w:rsidR="00D80E32" w:rsidRDefault="00B50EA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926C5"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F12FF3"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97C0F"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90BD0" w14:textId="77777777" w:rsidR="00D80E32" w:rsidRDefault="00B50E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370587"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BD327"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0411B"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0E7CA8" w14:textId="77777777" w:rsidR="00D80E32" w:rsidRDefault="00D80E32">
            <w:pPr>
              <w:pStyle w:val="ProductList-TableBody"/>
              <w:jc w:val="center"/>
            </w:pPr>
          </w:p>
        </w:tc>
      </w:tr>
      <w:tr w:rsidR="00D80E32" w14:paraId="59ED291A" w14:textId="77777777">
        <w:tc>
          <w:tcPr>
            <w:tcW w:w="4660" w:type="dxa"/>
            <w:tcBorders>
              <w:top w:val="dashed" w:sz="4" w:space="0" w:color="BFBFBF"/>
              <w:left w:val="none" w:sz="4" w:space="0" w:color="6E6E6E"/>
              <w:bottom w:val="dashed" w:sz="4" w:space="0" w:color="BFBFBF"/>
              <w:right w:val="none" w:sz="4" w:space="0" w:color="6E6E6E"/>
            </w:tcBorders>
          </w:tcPr>
          <w:p w14:paraId="56F91041" w14:textId="77777777" w:rsidR="00D80E32" w:rsidRDefault="00B50EA9">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F1650E" w14:textId="77777777" w:rsidR="00D80E32" w:rsidRDefault="00B50EA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EA2F3"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7E2E74"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8DA61"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E8498" w14:textId="77777777" w:rsidR="00D80E32" w:rsidRDefault="00B50E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E18E65"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05DA1"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4D861"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DDFAD9" w14:textId="77777777" w:rsidR="00D80E32" w:rsidRDefault="00D80E32">
            <w:pPr>
              <w:pStyle w:val="ProductList-TableBody"/>
              <w:jc w:val="center"/>
            </w:pPr>
          </w:p>
        </w:tc>
      </w:tr>
      <w:tr w:rsidR="00D80E32" w14:paraId="05CEDB5F" w14:textId="77777777">
        <w:tc>
          <w:tcPr>
            <w:tcW w:w="4660" w:type="dxa"/>
            <w:tcBorders>
              <w:top w:val="dashed" w:sz="4" w:space="0" w:color="BFBFBF"/>
              <w:left w:val="none" w:sz="4" w:space="0" w:color="6E6E6E"/>
              <w:bottom w:val="dashed" w:sz="4" w:space="0" w:color="BFBFBF"/>
              <w:right w:val="none" w:sz="4" w:space="0" w:color="6E6E6E"/>
            </w:tcBorders>
          </w:tcPr>
          <w:p w14:paraId="7A4EB537" w14:textId="77777777" w:rsidR="00D80E32" w:rsidRDefault="00B50EA9">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8AF8F7" w14:textId="77777777" w:rsidR="00D80E32" w:rsidRDefault="00B50EA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DEA7B"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946D9"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FEEAF"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B4B970" w14:textId="77777777" w:rsidR="00D80E32" w:rsidRDefault="00B50E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3B0648"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CD717"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46C84"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43D1A8" w14:textId="77777777" w:rsidR="00D80E32" w:rsidRDefault="00D80E32">
            <w:pPr>
              <w:pStyle w:val="ProductList-TableBody"/>
              <w:jc w:val="center"/>
            </w:pPr>
          </w:p>
        </w:tc>
      </w:tr>
      <w:tr w:rsidR="00D80E32" w14:paraId="0F09F6B5" w14:textId="77777777">
        <w:tc>
          <w:tcPr>
            <w:tcW w:w="4660" w:type="dxa"/>
            <w:tcBorders>
              <w:top w:val="dashed" w:sz="4" w:space="0" w:color="BFBFBF"/>
              <w:left w:val="none" w:sz="4" w:space="0" w:color="6E6E6E"/>
              <w:bottom w:val="dashed" w:sz="4" w:space="0" w:color="BFBFBF"/>
              <w:right w:val="none" w:sz="4" w:space="0" w:color="6E6E6E"/>
            </w:tcBorders>
          </w:tcPr>
          <w:p w14:paraId="6BC28DF9" w14:textId="77777777" w:rsidR="00D80E32" w:rsidRDefault="00B50EA9">
            <w:pPr>
              <w:pStyle w:val="ProductList-TableBody"/>
            </w:pPr>
            <w:r>
              <w:rPr>
                <w:color w:val="000000"/>
              </w:rPr>
              <w:t>Plateforme Mobile Asset Management (SL)</w:t>
            </w:r>
            <w:r>
              <w:fldChar w:fldCharType="begin"/>
            </w:r>
            <w:r>
              <w:instrText xml:space="preserve"> XE "Plateforme Mobile Asset Management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CD67B8" w14:textId="77777777" w:rsidR="00D80E32" w:rsidRDefault="00B50EA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0C4CD"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5AC6D5"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8ADBD3"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03700" w14:textId="77777777" w:rsidR="00D80E32" w:rsidRDefault="00B50E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EAAC88"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9935A"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6DB82"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DFCEB5" w14:textId="77777777" w:rsidR="00D80E32" w:rsidRDefault="00D80E32">
            <w:pPr>
              <w:pStyle w:val="ProductList-TableBody"/>
              <w:jc w:val="center"/>
            </w:pPr>
          </w:p>
        </w:tc>
      </w:tr>
      <w:tr w:rsidR="00D80E32" w14:paraId="340244F1" w14:textId="77777777">
        <w:tc>
          <w:tcPr>
            <w:tcW w:w="4660" w:type="dxa"/>
            <w:tcBorders>
              <w:top w:val="dashed" w:sz="4" w:space="0" w:color="BFBFBF"/>
              <w:left w:val="none" w:sz="4" w:space="0" w:color="6E6E6E"/>
              <w:bottom w:val="dashed" w:sz="4" w:space="0" w:color="BFBFBF"/>
              <w:right w:val="none" w:sz="4" w:space="0" w:color="6E6E6E"/>
            </w:tcBorders>
          </w:tcPr>
          <w:p w14:paraId="0C4A4876" w14:textId="77777777" w:rsidR="00D80E32" w:rsidRDefault="00B50EA9">
            <w:pPr>
              <w:pStyle w:val="ProductList-TableBody"/>
            </w:pPr>
            <w:r>
              <w:rPr>
                <w:color w:val="000000"/>
              </w:rPr>
              <w:t>Gestion des Ressources Mobiles par Ressource (SL)</w:t>
            </w:r>
            <w:r>
              <w:fldChar w:fldCharType="begin"/>
            </w:r>
            <w:r>
              <w:instrText xml:space="preserve"> XE "Gestion des Ressources Mobiles par Ressource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CA8E04" w14:textId="77777777" w:rsidR="00D80E32" w:rsidRDefault="00B50E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6FD4E"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0689C"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A0941"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1E19F" w14:textId="77777777" w:rsidR="00D80E32" w:rsidRDefault="00B50E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D976E4"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2D269"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EC7DC"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8601DC" w14:textId="77777777" w:rsidR="00D80E32" w:rsidRDefault="00D80E32">
            <w:pPr>
              <w:pStyle w:val="ProductList-TableBody"/>
              <w:jc w:val="center"/>
            </w:pPr>
          </w:p>
        </w:tc>
      </w:tr>
      <w:tr w:rsidR="00D80E32" w14:paraId="201DE473" w14:textId="77777777">
        <w:tc>
          <w:tcPr>
            <w:tcW w:w="4660" w:type="dxa"/>
            <w:tcBorders>
              <w:top w:val="dashed" w:sz="4" w:space="0" w:color="BFBFBF"/>
              <w:left w:val="none" w:sz="4" w:space="0" w:color="6E6E6E"/>
              <w:bottom w:val="dashed" w:sz="4" w:space="0" w:color="BFBFBF"/>
              <w:right w:val="none" w:sz="4" w:space="0" w:color="6E6E6E"/>
            </w:tcBorders>
          </w:tcPr>
          <w:p w14:paraId="561B9A3B" w14:textId="77777777" w:rsidR="00D80E32" w:rsidRDefault="00B50EA9">
            <w:pPr>
              <w:pStyle w:val="ProductList-TableBody"/>
            </w:pPr>
            <w:r>
              <w:rPr>
                <w:color w:val="000000"/>
              </w:rPr>
              <w:lastRenderedPageBreak/>
              <w:t>Matrice de Distance Par Ressource Automatique pour la Gestion des Ressources Mobiles</w:t>
            </w:r>
            <w:r>
              <w:fldChar w:fldCharType="begin"/>
            </w:r>
            <w:r>
              <w:instrText xml:space="preserve"> XE "Matrice de Distance Par Ressource Automatique pour la Gestion des Ressources Mobiles"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F8AA9D"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6396E"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C5F61F"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FCFD7"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53703" w14:textId="77777777" w:rsidR="00D80E32" w:rsidRDefault="00B50E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2C21A4"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36939"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85E9C"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127BA3" w14:textId="77777777" w:rsidR="00D80E32" w:rsidRDefault="00D80E32">
            <w:pPr>
              <w:pStyle w:val="ProductList-TableBody"/>
              <w:jc w:val="center"/>
            </w:pPr>
          </w:p>
        </w:tc>
      </w:tr>
      <w:tr w:rsidR="00D80E32" w14:paraId="754AD68D" w14:textId="77777777">
        <w:tc>
          <w:tcPr>
            <w:tcW w:w="4660" w:type="dxa"/>
            <w:tcBorders>
              <w:top w:val="dashed" w:sz="4" w:space="0" w:color="BFBFBF"/>
              <w:left w:val="none" w:sz="4" w:space="0" w:color="6E6E6E"/>
              <w:bottom w:val="dashed" w:sz="4" w:space="0" w:color="BFBFBF"/>
              <w:right w:val="none" w:sz="4" w:space="0" w:color="6E6E6E"/>
            </w:tcBorders>
          </w:tcPr>
          <w:p w14:paraId="35D1C726" w14:textId="77777777" w:rsidR="00D80E32" w:rsidRDefault="00B50EA9">
            <w:pPr>
              <w:pStyle w:val="ProductList-TableBody"/>
            </w:pPr>
            <w:r>
              <w:rPr>
                <w:color w:val="000000"/>
              </w:rPr>
              <w:t>Matrice de Distance Par Ressource Manuelle pour la Gestion des Ressources Mobiles</w:t>
            </w:r>
            <w:r>
              <w:fldChar w:fldCharType="begin"/>
            </w:r>
            <w:r>
              <w:instrText xml:space="preserve"> XE "Matrice de Distance Par Ressource Manuelle pour la Gestion des Ressources Mobiles"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D1DF8F"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A5A39"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E41E69"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F9CF3"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50B51" w14:textId="77777777" w:rsidR="00D80E32" w:rsidRDefault="00B50E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EFF1C7"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B207B"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9E992"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426C8B" w14:textId="77777777" w:rsidR="00D80E32" w:rsidRDefault="00D80E32">
            <w:pPr>
              <w:pStyle w:val="ProductList-TableBody"/>
              <w:jc w:val="center"/>
            </w:pPr>
          </w:p>
        </w:tc>
      </w:tr>
      <w:tr w:rsidR="00D80E32" w14:paraId="06283121" w14:textId="77777777">
        <w:tc>
          <w:tcPr>
            <w:tcW w:w="4660" w:type="dxa"/>
            <w:tcBorders>
              <w:top w:val="dashed" w:sz="4" w:space="0" w:color="BFBFBF"/>
              <w:left w:val="none" w:sz="4" w:space="0" w:color="6E6E6E"/>
              <w:bottom w:val="dashed" w:sz="4" w:space="0" w:color="BFBFBF"/>
              <w:right w:val="none" w:sz="4" w:space="0" w:color="6E6E6E"/>
            </w:tcBorders>
          </w:tcPr>
          <w:p w14:paraId="5315D90E" w14:textId="77777777" w:rsidR="00D80E32" w:rsidRDefault="00B50EA9">
            <w:pPr>
              <w:pStyle w:val="ProductList-TableBody"/>
            </w:pPr>
            <w:r>
              <w:rPr>
                <w:color w:val="000000"/>
              </w:rPr>
              <w:t>Routage de Camions Par Ressource pour la Gestion des Ressources Mobiles</w:t>
            </w:r>
            <w:r>
              <w:fldChar w:fldCharType="begin"/>
            </w:r>
            <w:r>
              <w:instrText xml:space="preserve"> XE "Routage de Camions Par Ressource pour la Gestion des Ressources Mobiles"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34D56A"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C097D"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34F347"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5AFCD"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63079" w14:textId="77777777" w:rsidR="00D80E32" w:rsidRDefault="00B50E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4E8C78"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F8A66"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D2461"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094EFE" w14:textId="77777777" w:rsidR="00D80E32" w:rsidRDefault="00D80E32">
            <w:pPr>
              <w:pStyle w:val="ProductList-TableBody"/>
              <w:jc w:val="center"/>
            </w:pPr>
          </w:p>
        </w:tc>
      </w:tr>
      <w:tr w:rsidR="00D80E32" w14:paraId="7A855BEC" w14:textId="77777777">
        <w:tc>
          <w:tcPr>
            <w:tcW w:w="4660" w:type="dxa"/>
            <w:tcBorders>
              <w:top w:val="dashed" w:sz="4" w:space="0" w:color="BFBFBF"/>
              <w:left w:val="none" w:sz="4" w:space="0" w:color="6E6E6E"/>
              <w:bottom w:val="dashed" w:sz="4" w:space="0" w:color="BFBFBF"/>
              <w:right w:val="none" w:sz="4" w:space="0" w:color="6E6E6E"/>
            </w:tcBorders>
          </w:tcPr>
          <w:p w14:paraId="4EF18412" w14:textId="77777777" w:rsidR="00D80E32" w:rsidRDefault="00B50EA9">
            <w:pPr>
              <w:pStyle w:val="ProductList-TableBody"/>
            </w:pPr>
            <w:r>
              <w:rPr>
                <w:color w:val="000000"/>
              </w:rPr>
              <w:t>Analyse de Lecteur Par Ressource pour la Gestion des Ressources Mobiles</w:t>
            </w:r>
            <w:r>
              <w:fldChar w:fldCharType="begin"/>
            </w:r>
            <w:r>
              <w:instrText xml:space="preserve"> XE "Analyse de Lecteur Par Ressource pour la Gestion des Ressources Mobiles"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649283"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57B9E"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740F92"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65691"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3BC56" w14:textId="77777777" w:rsidR="00D80E32" w:rsidRDefault="00B50E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4D09E8"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1E657"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E885F"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728C83" w14:textId="77777777" w:rsidR="00D80E32" w:rsidRDefault="00D80E32">
            <w:pPr>
              <w:pStyle w:val="ProductList-TableBody"/>
              <w:jc w:val="center"/>
            </w:pPr>
          </w:p>
        </w:tc>
      </w:tr>
    </w:tbl>
    <w:p w14:paraId="692460DF" w14:textId="77777777" w:rsidR="00D80E32" w:rsidRDefault="00B50EA9">
      <w:pPr>
        <w:pStyle w:val="ProductList-Offering1SubSection"/>
        <w:outlineLvl w:val="3"/>
      </w:pPr>
      <w:bookmarkStart w:id="305" w:name="_Sec781"/>
      <w:r>
        <w:t>2. Conditions relatives aux Produits</w:t>
      </w:r>
      <w:bookmarkEnd w:id="305"/>
    </w:p>
    <w:tbl>
      <w:tblPr>
        <w:tblStyle w:val="PURTable"/>
        <w:tblW w:w="0" w:type="dxa"/>
        <w:tblLook w:val="04A0" w:firstRow="1" w:lastRow="0" w:firstColumn="1" w:lastColumn="0" w:noHBand="0" w:noVBand="1"/>
      </w:tblPr>
      <w:tblGrid>
        <w:gridCol w:w="3634"/>
        <w:gridCol w:w="3652"/>
        <w:gridCol w:w="3630"/>
      </w:tblGrid>
      <w:tr w:rsidR="00D80E32" w14:paraId="1056FC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A539D5" w14:textId="77777777" w:rsidR="00D80E32" w:rsidRDefault="00B50EA9">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4A86CA7" w14:textId="77777777" w:rsidR="00D80E32" w:rsidRDefault="00B50EA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5D3F6D" w14:textId="77777777" w:rsidR="00D80E32" w:rsidRDefault="00B50EA9">
            <w:pPr>
              <w:pStyle w:val="ProductList-TableBody"/>
            </w:pPr>
            <w:r>
              <w:rPr>
                <w:color w:val="404040"/>
              </w:rPr>
              <w:t>Éligible à l’extension de durée : N/A</w:t>
            </w:r>
          </w:p>
        </w:tc>
      </w:tr>
      <w:tr w:rsidR="00D80E32" w14:paraId="7D065B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6A9FE" w14:textId="77777777" w:rsidR="00D80E32" w:rsidRDefault="00B50EA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458A2" w14:textId="77777777" w:rsidR="00D80E32" w:rsidRDefault="00B50EA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8ECEE" w14:textId="77777777" w:rsidR="00D80E32" w:rsidRDefault="00B50EA9">
            <w:pPr>
              <w:pStyle w:val="ProductList-TableBody"/>
            </w:pPr>
            <w:r>
              <w:rPr>
                <w:color w:val="404040"/>
              </w:rPr>
              <w:t>Promotions : N/A</w:t>
            </w:r>
          </w:p>
        </w:tc>
      </w:tr>
      <w:tr w:rsidR="00D80E32" w14:paraId="72C875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10CB2" w14:textId="77777777" w:rsidR="00D80E32" w:rsidRDefault="00B50EA9">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108B7" w14:textId="77777777" w:rsidR="00D80E32" w:rsidRDefault="00B50EA9">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83EA7" w14:textId="77777777" w:rsidR="00D80E32" w:rsidRDefault="00B50EA9">
            <w:pPr>
              <w:pStyle w:val="ProductList-TableBody"/>
            </w:pPr>
            <w:r>
              <w:rPr>
                <w:color w:val="404040"/>
              </w:rPr>
              <w:t>Éligible à Réduction (SCE) : N/A</w:t>
            </w:r>
          </w:p>
        </w:tc>
      </w:tr>
      <w:tr w:rsidR="00D80E32" w14:paraId="4A6799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A815F" w14:textId="77777777" w:rsidR="00D80E32" w:rsidRDefault="00B50EA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1C93E" w14:textId="77777777" w:rsidR="00D80E32" w:rsidRDefault="00B50EA9">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21E0D" w14:textId="77777777" w:rsidR="00D80E32" w:rsidRDefault="00D80E32">
            <w:pPr>
              <w:pStyle w:val="ProductList-TableBody"/>
            </w:pPr>
          </w:p>
        </w:tc>
      </w:tr>
    </w:tbl>
    <w:p w14:paraId="038B3A68" w14:textId="77777777" w:rsidR="00D80E32" w:rsidRDefault="00D80E32">
      <w:pPr>
        <w:pStyle w:val="ProductList-Body"/>
      </w:pPr>
    </w:p>
    <w:p w14:paraId="0F4C63CD" w14:textId="77777777" w:rsidR="00D80E32" w:rsidRDefault="00B50EA9">
      <w:pPr>
        <w:pStyle w:val="ProductList-ClauseHeading"/>
        <w:outlineLvl w:val="4"/>
      </w:pPr>
      <w:r>
        <w:t>2.1 Transactions facturables</w:t>
      </w:r>
    </w:p>
    <w:p w14:paraId="009D75E9" w14:textId="77777777" w:rsidR="00D80E32" w:rsidRDefault="00B50EA9">
      <w:pPr>
        <w:pStyle w:val="ProductList-Body"/>
      </w:pPr>
      <w:r>
        <w:t>Chaque SL Bing Maps Transactions donne droit à un nombre précis de Transactions Facturables, spécifié dans le nom du Produit. À la date d’expiration de l’accord de mise en œuvre ou de l’abonnement, toutes les Transactions Facturables achetées mais inutilisées seront perdues.</w:t>
      </w:r>
    </w:p>
    <w:p w14:paraId="33C1153B" w14:textId="77777777" w:rsidR="00D80E32" w:rsidRDefault="00D80E32">
      <w:pPr>
        <w:pStyle w:val="ProductList-Body"/>
      </w:pPr>
    </w:p>
    <w:p w14:paraId="11584B02" w14:textId="77777777" w:rsidR="00D80E32" w:rsidRDefault="00B50EA9">
      <w:pPr>
        <w:pStyle w:val="ProductList-Body"/>
      </w:pPr>
      <w:r>
        <w:t>Si un client utilise davantage de Transactions Facturables qu’il n’en a achetées pour la durée de son accord de mise en œuvre, il devra acheter, dans un délai de 30 jours à compter de la date à laquelle Microsoft l’en aura informé, un nombre de SL Bing Maps Transactions suffisant pour couvrir les Transactions Facturables en excès et celles qu’il estime devoir utiliser en plus avant la date d’expiration de son accord de mise en œuvre. Dans le cas contraire, Microsoft se réserve le droit de bloquer l’accès du client à Bing Maps.</w:t>
      </w:r>
    </w:p>
    <w:p w14:paraId="03425127" w14:textId="77777777" w:rsidR="00D80E32" w:rsidRDefault="00D80E32">
      <w:pPr>
        <w:pStyle w:val="ProductList-Body"/>
      </w:pPr>
    </w:p>
    <w:p w14:paraId="222FF097" w14:textId="77777777" w:rsidR="00D80E32" w:rsidRDefault="00B50EA9">
      <w:pPr>
        <w:pStyle w:val="ProductList-ClauseHeading"/>
        <w:outlineLvl w:val="4"/>
      </w:pPr>
      <w:r>
        <w:t>2.2 Conditions requises pour la Gestion des Ressources Mobiles Par Ressource</w:t>
      </w:r>
    </w:p>
    <w:p w14:paraId="242DA185" w14:textId="77777777" w:rsidR="00D80E32" w:rsidRDefault="00B50EA9">
      <w:pPr>
        <w:pStyle w:val="ProductList-Body"/>
      </w:pPr>
      <w:r>
        <w:t xml:space="preserve">Les offres suivantes nécessitent une licence pour l'Abonnement Mensuel de Gestion des Ressources Mobiles Par ressource : </w:t>
      </w:r>
    </w:p>
    <w:p w14:paraId="059A372F" w14:textId="77777777" w:rsidR="00D80E32" w:rsidRDefault="00B50EA9" w:rsidP="00B50EA9">
      <w:pPr>
        <w:pStyle w:val="ProductList-Bullet"/>
        <w:numPr>
          <w:ilvl w:val="0"/>
          <w:numId w:val="52"/>
        </w:numPr>
      </w:pPr>
      <w:r>
        <w:t xml:space="preserve">Matrice de Distance Par Ressource Automatique </w:t>
      </w:r>
    </w:p>
    <w:p w14:paraId="0843C953" w14:textId="77777777" w:rsidR="00D80E32" w:rsidRDefault="00B50EA9" w:rsidP="00B50EA9">
      <w:pPr>
        <w:pStyle w:val="ProductList-Bullet"/>
        <w:numPr>
          <w:ilvl w:val="0"/>
          <w:numId w:val="52"/>
        </w:numPr>
      </w:pPr>
      <w:r>
        <w:t xml:space="preserve">Matrice de Distance Par Ressource Manuelle </w:t>
      </w:r>
    </w:p>
    <w:p w14:paraId="2B8F3CAC" w14:textId="77777777" w:rsidR="00D80E32" w:rsidRDefault="00B50EA9" w:rsidP="00B50EA9">
      <w:pPr>
        <w:pStyle w:val="ProductList-Bullet"/>
        <w:numPr>
          <w:ilvl w:val="0"/>
          <w:numId w:val="52"/>
        </w:numPr>
      </w:pPr>
      <w:r>
        <w:t xml:space="preserve">Routage de Camion Par Ressource </w:t>
      </w:r>
    </w:p>
    <w:p w14:paraId="31176791" w14:textId="77777777" w:rsidR="00D80E32" w:rsidRDefault="00B50EA9" w:rsidP="00B50EA9">
      <w:pPr>
        <w:pStyle w:val="ProductList-Bullet"/>
        <w:numPr>
          <w:ilvl w:val="0"/>
          <w:numId w:val="52"/>
        </w:numPr>
      </w:pPr>
      <w:r>
        <w:t>Analyse de Lecteur Par Ressource</w:t>
      </w:r>
    </w:p>
    <w:p w14:paraId="69ECF609" w14:textId="77777777" w:rsidR="00D80E32" w:rsidRDefault="00D80E32">
      <w:pPr>
        <w:pStyle w:val="ProductList-Body"/>
        <w:jc w:val="right"/>
      </w:pPr>
    </w:p>
    <w:tbl>
      <w:tblPr>
        <w:tblStyle w:val="PURTable"/>
        <w:tblW w:w="0" w:type="dxa"/>
        <w:tblLook w:val="04A0" w:firstRow="1" w:lastRow="0" w:firstColumn="1" w:lastColumn="0" w:noHBand="0" w:noVBand="1"/>
      </w:tblPr>
      <w:tblGrid>
        <w:gridCol w:w="10916"/>
      </w:tblGrid>
      <w:tr w:rsidR="00D80E32" w14:paraId="333E4C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A79CFC" w14:textId="77777777" w:rsidR="00D80E32" w:rsidRDefault="00384E68">
            <w:pPr>
              <w:pStyle w:val="ProductList-TableBody"/>
              <w:jc w:val="right"/>
            </w:pPr>
            <w:hyperlink w:anchor="_Sec842">
              <w:r w:rsidR="00B50EA9">
                <w:rPr>
                  <w:color w:val="00467F"/>
                  <w:sz w:val="14"/>
                  <w:u w:val="single"/>
                </w:rPr>
                <w:t>Table des matières</w:t>
              </w:r>
            </w:hyperlink>
            <w:r w:rsidR="00B50EA9">
              <w:rPr>
                <w:sz w:val="14"/>
              </w:rPr>
              <w:t xml:space="preserve"> / </w:t>
            </w:r>
            <w:hyperlink w:anchor="_Sec549">
              <w:r w:rsidR="00B50EA9">
                <w:rPr>
                  <w:color w:val="00467F"/>
                  <w:sz w:val="14"/>
                  <w:u w:val="single"/>
                </w:rPr>
                <w:t>Glossaire</w:t>
              </w:r>
            </w:hyperlink>
            <w:r w:rsidR="00B50EA9">
              <w:rPr>
                <w:sz w:val="14"/>
              </w:rPr>
              <w:t xml:space="preserve"> / </w:t>
            </w:r>
            <w:hyperlink w:anchor="_Sec844">
              <w:r w:rsidR="00B50EA9">
                <w:rPr>
                  <w:color w:val="00467F"/>
                  <w:sz w:val="14"/>
                  <w:u w:val="single"/>
                </w:rPr>
                <w:t>Index</w:t>
              </w:r>
            </w:hyperlink>
          </w:p>
        </w:tc>
      </w:tr>
    </w:tbl>
    <w:p w14:paraId="78024797" w14:textId="77777777" w:rsidR="00D80E32" w:rsidRDefault="00D80E32">
      <w:pPr>
        <w:pStyle w:val="ProductList-Body"/>
      </w:pPr>
    </w:p>
    <w:p w14:paraId="0A816458" w14:textId="77777777" w:rsidR="00D80E32" w:rsidRDefault="00B50EA9">
      <w:pPr>
        <w:pStyle w:val="ProductList-Offering2HeadingNoBorder"/>
        <w:outlineLvl w:val="2"/>
      </w:pPr>
      <w:bookmarkStart w:id="306" w:name="_Sec674"/>
      <w:r>
        <w:t>Plateforme Microsoft Power</w:t>
      </w:r>
      <w:bookmarkEnd w:id="306"/>
      <w:r>
        <w:fldChar w:fldCharType="begin"/>
      </w:r>
      <w:r>
        <w:instrText xml:space="preserve"> TC "</w:instrText>
      </w:r>
      <w:bookmarkStart w:id="307" w:name="_Toc25930389"/>
      <w:r>
        <w:instrText>Plateforme Microsoft Power</w:instrText>
      </w:r>
      <w:bookmarkEnd w:id="307"/>
      <w:r>
        <w:instrText>" \l 3</w:instrText>
      </w:r>
      <w:r>
        <w:fldChar w:fldCharType="end"/>
      </w:r>
    </w:p>
    <w:p w14:paraId="20F33A72" w14:textId="77777777" w:rsidR="00D80E32" w:rsidRDefault="00B50EA9">
      <w:pPr>
        <w:pStyle w:val="ProductList-Offering1SubSection"/>
        <w:outlineLvl w:val="3"/>
      </w:pPr>
      <w:bookmarkStart w:id="308" w:name="_Sec730"/>
      <w:r>
        <w:t>1. Disponibilité des programmes</w:t>
      </w:r>
      <w:bookmarkEnd w:id="308"/>
    </w:p>
    <w:tbl>
      <w:tblPr>
        <w:tblStyle w:val="PURTable"/>
        <w:tblW w:w="0" w:type="dxa"/>
        <w:tblLook w:val="04A0" w:firstRow="1" w:lastRow="0" w:firstColumn="1" w:lastColumn="0" w:noHBand="0" w:noVBand="1"/>
      </w:tblPr>
      <w:tblGrid>
        <w:gridCol w:w="4236"/>
        <w:gridCol w:w="707"/>
        <w:gridCol w:w="695"/>
        <w:gridCol w:w="806"/>
        <w:gridCol w:w="711"/>
        <w:gridCol w:w="728"/>
        <w:gridCol w:w="828"/>
        <w:gridCol w:w="704"/>
        <w:gridCol w:w="700"/>
        <w:gridCol w:w="801"/>
      </w:tblGrid>
      <w:tr w:rsidR="00D80E32" w14:paraId="1ECBB8E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E15DCEA" w14:textId="77777777" w:rsidR="00D80E32" w:rsidRDefault="00B50EA9">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17C8CB03" w14:textId="77777777" w:rsidR="00D80E32" w:rsidRDefault="00B50EA9">
            <w:pPr>
              <w:pStyle w:val="ProductList-TableBody"/>
              <w:jc w:val="center"/>
            </w:pPr>
            <w:r>
              <w:rPr>
                <w:color w:val="FFFFFF"/>
              </w:rPr>
              <w:t>Point</w:t>
            </w:r>
          </w:p>
        </w:tc>
        <w:tc>
          <w:tcPr>
            <w:tcW w:w="740" w:type="dxa"/>
            <w:tcBorders>
              <w:left w:val="single" w:sz="6" w:space="0" w:color="FFFFFF"/>
              <w:bottom w:val="single" w:sz="6" w:space="0" w:color="FFFFFF"/>
              <w:right w:val="single" w:sz="6" w:space="0" w:color="FFFFFF"/>
            </w:tcBorders>
            <w:shd w:val="clear" w:color="auto" w:fill="00188F"/>
          </w:tcPr>
          <w:p w14:paraId="0D20E8F1" w14:textId="77777777" w:rsidR="00D80E32" w:rsidRDefault="00B50EA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951787" w14:textId="77777777" w:rsidR="00D80E32" w:rsidRDefault="00B50EA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B475CD" w14:textId="77777777" w:rsidR="00D80E32" w:rsidRDefault="00B50EA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18188E" w14:textId="77777777" w:rsidR="00D80E32" w:rsidRDefault="00B50EA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72ECC1" w14:textId="77777777" w:rsidR="00D80E32" w:rsidRDefault="00B50EA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F19AE7" w14:textId="77777777" w:rsidR="00D80E32" w:rsidRDefault="00B50EA9">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D07440" w14:textId="77777777" w:rsidR="00D80E32" w:rsidRDefault="00B50EA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08770B" w14:textId="77777777" w:rsidR="00D80E32" w:rsidRDefault="00B50EA9">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D80E32" w14:paraId="1B096B67" w14:textId="77777777">
        <w:tc>
          <w:tcPr>
            <w:tcW w:w="4660" w:type="dxa"/>
            <w:tcBorders>
              <w:top w:val="single" w:sz="6" w:space="0" w:color="FFFFFF"/>
              <w:left w:val="none" w:sz="4" w:space="0" w:color="6E6E6E"/>
              <w:bottom w:val="dashed" w:sz="4" w:space="0" w:color="BFBFBF"/>
              <w:right w:val="none" w:sz="4" w:space="0" w:color="6E6E6E"/>
            </w:tcBorders>
          </w:tcPr>
          <w:p w14:paraId="0880B8C8" w14:textId="77777777" w:rsidR="00D80E32" w:rsidRDefault="00B50EA9">
            <w:pPr>
              <w:pStyle w:val="ProductList-TableBody"/>
            </w:pPr>
            <w:r>
              <w:t>Complément AI Builder</w:t>
            </w:r>
            <w:r>
              <w:fldChar w:fldCharType="begin"/>
            </w:r>
            <w:r>
              <w:instrText xml:space="preserve"> XE "Complément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D3D7BBD"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0EC82"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3E11D0"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E498D"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8A321"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B6FB09"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95E24"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D44B3"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B154A7" w14:textId="77777777" w:rsidR="00D80E32" w:rsidRDefault="00D80E32">
            <w:pPr>
              <w:pStyle w:val="ProductList-TableBody"/>
              <w:jc w:val="center"/>
            </w:pPr>
          </w:p>
        </w:tc>
      </w:tr>
      <w:tr w:rsidR="00D80E32" w14:paraId="12081968" w14:textId="77777777">
        <w:tc>
          <w:tcPr>
            <w:tcW w:w="4660" w:type="dxa"/>
            <w:tcBorders>
              <w:top w:val="dashed" w:sz="4" w:space="0" w:color="BFBFBF"/>
              <w:left w:val="none" w:sz="4" w:space="0" w:color="6E6E6E"/>
              <w:bottom w:val="dashed" w:sz="4" w:space="0" w:color="B2B2B2"/>
              <w:right w:val="none" w:sz="4" w:space="0" w:color="6E6E6E"/>
            </w:tcBorders>
          </w:tcPr>
          <w:p w14:paraId="536A1500" w14:textId="77777777" w:rsidR="00D80E32" w:rsidRDefault="00B50EA9">
            <w:pPr>
              <w:pStyle w:val="ProductList-TableBody"/>
            </w:pPr>
            <w:r>
              <w:t>Flux par procédé commercial</w:t>
            </w:r>
            <w:r>
              <w:fldChar w:fldCharType="begin"/>
            </w:r>
            <w:r>
              <w:instrText xml:space="preserve"> XE "Flux par procédé commercial" </w:instrText>
            </w:r>
            <w:r>
              <w:fldChar w:fldCharType="end"/>
            </w:r>
            <w:r>
              <w:t xml:space="preserve"> (SL Utilisateur)</w:t>
            </w:r>
          </w:p>
        </w:tc>
        <w:tc>
          <w:tcPr>
            <w:tcW w:w="740" w:type="dxa"/>
            <w:tcBorders>
              <w:top w:val="dashed" w:sz="4" w:space="0" w:color="BFBFBF"/>
              <w:left w:val="none" w:sz="4" w:space="0" w:color="6E6E6E"/>
              <w:bottom w:val="dashed" w:sz="4" w:space="0" w:color="B2B2B2"/>
              <w:right w:val="single" w:sz="6" w:space="0" w:color="FFFFFF"/>
            </w:tcBorders>
          </w:tcPr>
          <w:p w14:paraId="27B47EE3"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494CB"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7D10C7"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984C0"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68726"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5BAF00"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53F95"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513E3"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88E6BA" w14:textId="77777777" w:rsidR="00D80E32" w:rsidRDefault="00D80E32">
            <w:pPr>
              <w:pStyle w:val="ProductList-TableBody"/>
              <w:jc w:val="center"/>
            </w:pPr>
          </w:p>
        </w:tc>
      </w:tr>
      <w:tr w:rsidR="00D80E32" w14:paraId="0B3A31A6" w14:textId="77777777">
        <w:tc>
          <w:tcPr>
            <w:tcW w:w="4660" w:type="dxa"/>
            <w:tcBorders>
              <w:top w:val="dashed" w:sz="4" w:space="0" w:color="B2B2B2"/>
              <w:left w:val="none" w:sz="4" w:space="0" w:color="6E6E6E"/>
              <w:bottom w:val="dashed" w:sz="4" w:space="0" w:color="B2B2B2"/>
              <w:right w:val="none" w:sz="4" w:space="0" w:color="6E6E6E"/>
            </w:tcBorders>
          </w:tcPr>
          <w:p w14:paraId="5BC36839" w14:textId="77777777" w:rsidR="00D80E32" w:rsidRDefault="00B50EA9">
            <w:pPr>
              <w:pStyle w:val="ProductList-TableBody"/>
            </w:pPr>
            <w:r>
              <w:t>Flux par utilisateur</w:t>
            </w:r>
            <w:r>
              <w:fldChar w:fldCharType="begin"/>
            </w:r>
            <w:r>
              <w:instrText xml:space="preserve"> XE "Flux par utilisateur" </w:instrText>
            </w:r>
            <w:r>
              <w:fldChar w:fldCharType="end"/>
            </w:r>
            <w:r>
              <w:t xml:space="preserve"> (SL Utilisateur)</w:t>
            </w:r>
          </w:p>
        </w:tc>
        <w:tc>
          <w:tcPr>
            <w:tcW w:w="740" w:type="dxa"/>
            <w:tcBorders>
              <w:top w:val="dashed" w:sz="4" w:space="0" w:color="B2B2B2"/>
              <w:left w:val="none" w:sz="4" w:space="0" w:color="6E6E6E"/>
              <w:bottom w:val="dashed" w:sz="4" w:space="0" w:color="B2B2B2"/>
              <w:right w:val="single" w:sz="6" w:space="0" w:color="FFFFFF"/>
            </w:tcBorders>
          </w:tcPr>
          <w:p w14:paraId="72822A72"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34C28"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AD4E02"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67466"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C4672"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2751A3"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3CC54"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2A4DA"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2B4672" w14:textId="77777777" w:rsidR="00D80E32" w:rsidRDefault="00D80E32">
            <w:pPr>
              <w:pStyle w:val="ProductList-TableBody"/>
              <w:jc w:val="center"/>
            </w:pPr>
          </w:p>
        </w:tc>
      </w:tr>
      <w:tr w:rsidR="00D80E32" w14:paraId="6B7BB218" w14:textId="77777777">
        <w:tc>
          <w:tcPr>
            <w:tcW w:w="4660" w:type="dxa"/>
            <w:tcBorders>
              <w:top w:val="dashed" w:sz="4" w:space="0" w:color="B2B2B2"/>
              <w:left w:val="none" w:sz="4" w:space="0" w:color="6E6E6E"/>
              <w:bottom w:val="dashed" w:sz="4" w:space="0" w:color="B2B2B2"/>
              <w:right w:val="none" w:sz="4" w:space="0" w:color="6E6E6E"/>
            </w:tcBorders>
          </w:tcPr>
          <w:p w14:paraId="528F638D" w14:textId="77777777" w:rsidR="00D80E32" w:rsidRDefault="00B50EA9">
            <w:pPr>
              <w:pStyle w:val="ProductList-TableBody"/>
            </w:pPr>
            <w:r>
              <w:t>Common Data Service pour capacité de base de données d’applications</w:t>
            </w:r>
            <w:r>
              <w:fldChar w:fldCharType="begin"/>
            </w:r>
            <w:r>
              <w:instrText xml:space="preserve"> XE "Common Data Service pour capacité de base de données d’applications"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1EB058B"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07FDD"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75F703"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1EAA1"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319B4"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5DC17E"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4D3F8"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498BA"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3E3ED" w14:textId="77777777" w:rsidR="00D80E32" w:rsidRDefault="00D80E32">
            <w:pPr>
              <w:pStyle w:val="ProductList-TableBody"/>
              <w:jc w:val="center"/>
            </w:pPr>
          </w:p>
        </w:tc>
      </w:tr>
      <w:tr w:rsidR="00D80E32" w14:paraId="287CB0E1" w14:textId="77777777">
        <w:tc>
          <w:tcPr>
            <w:tcW w:w="4660" w:type="dxa"/>
            <w:tcBorders>
              <w:top w:val="dashed" w:sz="4" w:space="0" w:color="B2B2B2"/>
              <w:left w:val="none" w:sz="4" w:space="0" w:color="6E6E6E"/>
              <w:bottom w:val="dashed" w:sz="4" w:space="0" w:color="B2B2B2"/>
              <w:right w:val="none" w:sz="4" w:space="0" w:color="6E6E6E"/>
            </w:tcBorders>
          </w:tcPr>
          <w:p w14:paraId="036C2900" w14:textId="77777777" w:rsidR="00D80E32" w:rsidRDefault="00B50EA9">
            <w:pPr>
              <w:pStyle w:val="ProductList-TableBody"/>
            </w:pPr>
            <w:r>
              <w:t>Common Data Service</w:t>
            </w:r>
            <w:r>
              <w:fldChar w:fldCharType="begin"/>
            </w:r>
            <w:r>
              <w:instrText xml:space="preserve"> XE "Common Data Service" </w:instrText>
            </w:r>
            <w:r>
              <w:fldChar w:fldCharType="end"/>
            </w:r>
            <w:r>
              <w:t xml:space="preserve"> pour capacité de fichiers d’applications</w:t>
            </w:r>
            <w:r>
              <w:fldChar w:fldCharType="begin"/>
            </w:r>
            <w:r>
              <w:instrText xml:space="preserve"> XE " pour capacité de fichiers d’applications"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76D963A"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915DF"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38EDF2"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D1FF9"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0831A"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0248CD"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F9778"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52BCE0"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248E88" w14:textId="77777777" w:rsidR="00D80E32" w:rsidRDefault="00D80E32">
            <w:pPr>
              <w:pStyle w:val="ProductList-TableBody"/>
              <w:jc w:val="center"/>
            </w:pPr>
          </w:p>
        </w:tc>
      </w:tr>
      <w:tr w:rsidR="00D80E32" w14:paraId="2CF9356C" w14:textId="77777777">
        <w:tc>
          <w:tcPr>
            <w:tcW w:w="4660" w:type="dxa"/>
            <w:tcBorders>
              <w:top w:val="dashed" w:sz="4" w:space="0" w:color="B2B2B2"/>
              <w:left w:val="none" w:sz="4" w:space="0" w:color="6E6E6E"/>
              <w:bottom w:val="dashed" w:sz="4" w:space="0" w:color="B2B2B2"/>
              <w:right w:val="none" w:sz="4" w:space="0" w:color="6E6E6E"/>
            </w:tcBorders>
          </w:tcPr>
          <w:p w14:paraId="529A676D" w14:textId="77777777" w:rsidR="00D80E32" w:rsidRDefault="00B50EA9">
            <w:pPr>
              <w:pStyle w:val="ProductList-TableBody"/>
            </w:pPr>
            <w:r>
              <w:t>Common Data Service</w:t>
            </w:r>
            <w:r>
              <w:fldChar w:fldCharType="begin"/>
            </w:r>
            <w:r>
              <w:instrText xml:space="preserve"> XE "Common Data Service" </w:instrText>
            </w:r>
            <w:r>
              <w:fldChar w:fldCharType="end"/>
            </w:r>
            <w:r>
              <w:t xml:space="preserve"> pour capacité de journaux d’applications</w:t>
            </w:r>
            <w:r>
              <w:fldChar w:fldCharType="begin"/>
            </w:r>
            <w:r>
              <w:instrText xml:space="preserve"> XE " pour capacité de journaux d’applications"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87EA993"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C323B"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600CB9"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508D3"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0448B"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263AF"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70C95"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AB26F"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9BFB01" w14:textId="77777777" w:rsidR="00D80E32" w:rsidRDefault="00D80E32">
            <w:pPr>
              <w:pStyle w:val="ProductList-TableBody"/>
              <w:jc w:val="center"/>
            </w:pPr>
          </w:p>
        </w:tc>
      </w:tr>
      <w:tr w:rsidR="00D80E32" w14:paraId="110A5F34" w14:textId="77777777">
        <w:tc>
          <w:tcPr>
            <w:tcW w:w="4660" w:type="dxa"/>
            <w:tcBorders>
              <w:top w:val="dashed" w:sz="4" w:space="0" w:color="B2B2B2"/>
              <w:left w:val="none" w:sz="4" w:space="0" w:color="6E6E6E"/>
              <w:bottom w:val="dashed" w:sz="4" w:space="0" w:color="B2B2B2"/>
              <w:right w:val="none" w:sz="4" w:space="0" w:color="6E6E6E"/>
            </w:tcBorders>
          </w:tcPr>
          <w:p w14:paraId="6F8344D3" w14:textId="77777777" w:rsidR="00D80E32" w:rsidRDefault="00B50EA9">
            <w:pPr>
              <w:pStyle w:val="ProductList-TableBody"/>
            </w:pPr>
            <w:r>
              <w:t>PowerApps par plan d'application</w:t>
            </w:r>
            <w:r>
              <w:fldChar w:fldCharType="begin"/>
            </w:r>
            <w:r>
              <w:instrText xml:space="preserve"> XE "PowerApps par plan d'application"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9F455A1"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5C872"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6797C8"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68961"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13124"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7294A"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7D55A"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08C87"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2BDEAD" w14:textId="77777777" w:rsidR="00D80E32" w:rsidRDefault="00D80E32">
            <w:pPr>
              <w:pStyle w:val="ProductList-TableBody"/>
              <w:jc w:val="center"/>
            </w:pPr>
          </w:p>
        </w:tc>
      </w:tr>
      <w:tr w:rsidR="00D80E32" w14:paraId="028CE1D3" w14:textId="77777777">
        <w:tc>
          <w:tcPr>
            <w:tcW w:w="4660" w:type="dxa"/>
            <w:tcBorders>
              <w:top w:val="dashed" w:sz="4" w:space="0" w:color="B2B2B2"/>
              <w:left w:val="none" w:sz="4" w:space="0" w:color="6E6E6E"/>
              <w:bottom w:val="dashed" w:sz="4" w:space="0" w:color="B2B2B2"/>
              <w:right w:val="none" w:sz="4" w:space="0" w:color="6E6E6E"/>
            </w:tcBorders>
          </w:tcPr>
          <w:p w14:paraId="55F304E3" w14:textId="77777777" w:rsidR="00D80E32" w:rsidRDefault="00B50EA9">
            <w:pPr>
              <w:pStyle w:val="ProductList-TableBody"/>
            </w:pPr>
            <w:r>
              <w:t>PowerApps par plan utilisateur (SL Utilisateur)</w:t>
            </w:r>
            <w:r>
              <w:fldChar w:fldCharType="begin"/>
            </w:r>
            <w:r>
              <w:instrText xml:space="preserve"> XE "PowerApps par plan utilisateur (SL Utilisateur)"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70F5EBD"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2768A"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7A6BF8"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CC8C8"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F89A1"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4FDD4D"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99788"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71DF7"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F55363" w14:textId="77777777" w:rsidR="00D80E32" w:rsidRDefault="00D80E32">
            <w:pPr>
              <w:pStyle w:val="ProductList-TableBody"/>
              <w:jc w:val="center"/>
            </w:pPr>
          </w:p>
        </w:tc>
      </w:tr>
      <w:tr w:rsidR="00D80E32" w14:paraId="1E51FD52" w14:textId="77777777">
        <w:tc>
          <w:tcPr>
            <w:tcW w:w="4660" w:type="dxa"/>
            <w:tcBorders>
              <w:top w:val="dashed" w:sz="4" w:space="0" w:color="B2B2B2"/>
              <w:left w:val="none" w:sz="4" w:space="0" w:color="6E6E6E"/>
              <w:bottom w:val="dashed" w:sz="4" w:space="0" w:color="B2B2B2"/>
              <w:right w:val="none" w:sz="4" w:space="0" w:color="6E6E6E"/>
            </w:tcBorders>
          </w:tcPr>
          <w:p w14:paraId="71BFFBA5" w14:textId="77777777" w:rsidR="00D80E32" w:rsidRDefault="00B50EA9">
            <w:pPr>
              <w:pStyle w:val="ProductList-TableBody"/>
            </w:pPr>
            <w:r>
              <w:t>Complément de connexion PowerApps Portals</w:t>
            </w:r>
            <w:r>
              <w:fldChar w:fldCharType="begin"/>
            </w:r>
            <w:r>
              <w:instrText xml:space="preserve"> XE "Complément de connexion PowerApps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D25D849"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7564A"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E632C5"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679E5" w14:textId="77777777" w:rsidR="00D80E32" w:rsidRDefault="00B50EA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F2739"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09829"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A50A9"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52F4C"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45085" w14:textId="77777777" w:rsidR="00D80E32" w:rsidRDefault="00D80E32">
            <w:pPr>
              <w:pStyle w:val="ProductList-TableBody"/>
              <w:jc w:val="center"/>
            </w:pPr>
          </w:p>
        </w:tc>
      </w:tr>
      <w:tr w:rsidR="00D80E32" w14:paraId="084D1FAE" w14:textId="77777777">
        <w:tc>
          <w:tcPr>
            <w:tcW w:w="4660" w:type="dxa"/>
            <w:tcBorders>
              <w:top w:val="dashed" w:sz="4" w:space="0" w:color="B2B2B2"/>
              <w:left w:val="none" w:sz="4" w:space="0" w:color="6E6E6E"/>
              <w:bottom w:val="dashed" w:sz="4" w:space="0" w:color="B2B2B2"/>
              <w:right w:val="none" w:sz="4" w:space="0" w:color="6E6E6E"/>
            </w:tcBorders>
          </w:tcPr>
          <w:p w14:paraId="4A700822" w14:textId="77777777" w:rsidR="00D80E32" w:rsidRDefault="00B50EA9">
            <w:pPr>
              <w:pStyle w:val="ProductList-TableBody"/>
            </w:pPr>
            <w:r>
              <w:t>Complément de vue de page de PowerApps Portals</w:t>
            </w:r>
            <w:r>
              <w:fldChar w:fldCharType="begin"/>
            </w:r>
            <w:r>
              <w:instrText xml:space="preserve"> XE "Complément de vue de page de PowerApps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6F4D5EB"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F82D8"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0B7695"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0EAFF" w14:textId="77777777" w:rsidR="00D80E32" w:rsidRDefault="00B50EA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433AD"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CF21B3"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CD687"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EAE51"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0238E2" w14:textId="77777777" w:rsidR="00D80E32" w:rsidRDefault="00D80E32">
            <w:pPr>
              <w:pStyle w:val="ProductList-TableBody"/>
              <w:jc w:val="center"/>
            </w:pPr>
          </w:p>
        </w:tc>
      </w:tr>
      <w:tr w:rsidR="00D80E32" w14:paraId="66E15598" w14:textId="77777777">
        <w:tc>
          <w:tcPr>
            <w:tcW w:w="4660" w:type="dxa"/>
            <w:tcBorders>
              <w:top w:val="dashed" w:sz="4" w:space="0" w:color="B2B2B2"/>
              <w:left w:val="none" w:sz="4" w:space="0" w:color="6E6E6E"/>
              <w:bottom w:val="dashed" w:sz="4" w:space="0" w:color="B2B2B2"/>
              <w:right w:val="none" w:sz="4" w:space="0" w:color="6E6E6E"/>
            </w:tcBorders>
          </w:tcPr>
          <w:p w14:paraId="11C50724" w14:textId="77777777" w:rsidR="00D80E32" w:rsidRDefault="00B50EA9">
            <w:pPr>
              <w:pStyle w:val="ProductList-TableBody"/>
            </w:pPr>
            <w:r>
              <w:t>Complément de PowerApps &amp; Flow</w:t>
            </w:r>
            <w:r>
              <w:fldChar w:fldCharType="begin"/>
            </w:r>
            <w:r>
              <w:instrText xml:space="preserve"> XE "Complément de PowerApps &amp; Flow"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EAFBB01"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607C7"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854524"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A6CD8" w14:textId="77777777" w:rsidR="00D80E32" w:rsidRDefault="00B50EA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E4A20"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9E752E"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25176"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BD723"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792730" w14:textId="77777777" w:rsidR="00D80E32" w:rsidRDefault="00D80E32">
            <w:pPr>
              <w:pStyle w:val="ProductList-TableBody"/>
              <w:jc w:val="center"/>
            </w:pPr>
          </w:p>
        </w:tc>
      </w:tr>
      <w:tr w:rsidR="00D80E32" w14:paraId="5203203C" w14:textId="77777777">
        <w:tc>
          <w:tcPr>
            <w:tcW w:w="4660" w:type="dxa"/>
            <w:tcBorders>
              <w:top w:val="dashed" w:sz="4" w:space="0" w:color="B2B2B2"/>
              <w:left w:val="none" w:sz="4" w:space="0" w:color="6E6E6E"/>
              <w:bottom w:val="dashed" w:sz="4" w:space="0" w:color="B2B2B2"/>
              <w:right w:val="none" w:sz="4" w:space="0" w:color="6E6E6E"/>
            </w:tcBorders>
          </w:tcPr>
          <w:p w14:paraId="6D9D9D7B" w14:textId="77777777" w:rsidR="00D80E32" w:rsidRDefault="00B50EA9">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2AF5BC9"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121A3"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54281C"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36F00"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608A6"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56A43E"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7B37E"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DC1DE"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6313FF" w14:textId="77777777" w:rsidR="00D80E32" w:rsidRDefault="00D80E32">
            <w:pPr>
              <w:pStyle w:val="ProductList-TableBody"/>
              <w:jc w:val="center"/>
            </w:pPr>
          </w:p>
        </w:tc>
      </w:tr>
      <w:tr w:rsidR="00D80E32" w14:paraId="58116E7D" w14:textId="77777777">
        <w:tc>
          <w:tcPr>
            <w:tcW w:w="4660" w:type="dxa"/>
            <w:tcBorders>
              <w:top w:val="dashed" w:sz="4" w:space="0" w:color="B2B2B2"/>
              <w:left w:val="none" w:sz="4" w:space="0" w:color="6E6E6E"/>
              <w:bottom w:val="dashed" w:sz="4" w:space="0" w:color="B2B2B2"/>
              <w:right w:val="none" w:sz="4" w:space="0" w:color="6E6E6E"/>
            </w:tcBorders>
          </w:tcPr>
          <w:p w14:paraId="5CF88EB6" w14:textId="77777777" w:rsidR="00D80E32" w:rsidRDefault="00B50EA9">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687D20E"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2392D"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A8683C"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3AD6D"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0EA2B"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F4369B"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FC0FC"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B53DF"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CD610F" w14:textId="77777777" w:rsidR="00D80E32" w:rsidRDefault="00D80E32">
            <w:pPr>
              <w:pStyle w:val="ProductList-TableBody"/>
              <w:jc w:val="center"/>
            </w:pPr>
          </w:p>
        </w:tc>
      </w:tr>
      <w:tr w:rsidR="00D80E32" w14:paraId="70A9E445" w14:textId="77777777">
        <w:tc>
          <w:tcPr>
            <w:tcW w:w="4660" w:type="dxa"/>
            <w:tcBorders>
              <w:top w:val="dashed" w:sz="4" w:space="0" w:color="B2B2B2"/>
              <w:left w:val="none" w:sz="4" w:space="0" w:color="6E6E6E"/>
              <w:bottom w:val="dashed" w:sz="4" w:space="0" w:color="B2B2B2"/>
              <w:right w:val="none" w:sz="4" w:space="0" w:color="6E6E6E"/>
            </w:tcBorders>
          </w:tcPr>
          <w:p w14:paraId="2FC89CEF" w14:textId="77777777" w:rsidR="00D80E32" w:rsidRDefault="00B50EA9">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E394967"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1C052"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FBE3B4"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B4907"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D8D2E"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DC61A"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58340"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903BF"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B17387" w14:textId="77777777" w:rsidR="00D80E32" w:rsidRDefault="00D80E32">
            <w:pPr>
              <w:pStyle w:val="ProductList-TableBody"/>
              <w:jc w:val="center"/>
            </w:pPr>
          </w:p>
        </w:tc>
      </w:tr>
      <w:tr w:rsidR="00D80E32" w14:paraId="7D4A5883" w14:textId="77777777">
        <w:tc>
          <w:tcPr>
            <w:tcW w:w="4660" w:type="dxa"/>
            <w:tcBorders>
              <w:top w:val="dashed" w:sz="4" w:space="0" w:color="B2B2B2"/>
              <w:left w:val="none" w:sz="4" w:space="0" w:color="6E6E6E"/>
              <w:bottom w:val="dashed" w:sz="4" w:space="0" w:color="B2B2B2"/>
              <w:right w:val="none" w:sz="4" w:space="0" w:color="6E6E6E"/>
            </w:tcBorders>
          </w:tcPr>
          <w:p w14:paraId="40A7304A" w14:textId="77777777" w:rsidR="00D80E32" w:rsidRDefault="00B50EA9">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8F45F39"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5ED78"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A3CD50"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86328"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0F85B"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D49A98"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B8366"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CB326"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E1A381" w14:textId="77777777" w:rsidR="00D80E32" w:rsidRDefault="00D80E32">
            <w:pPr>
              <w:pStyle w:val="ProductList-TableBody"/>
              <w:jc w:val="center"/>
            </w:pPr>
          </w:p>
        </w:tc>
      </w:tr>
      <w:tr w:rsidR="00D80E32" w14:paraId="58F8537A" w14:textId="77777777">
        <w:tc>
          <w:tcPr>
            <w:tcW w:w="4660" w:type="dxa"/>
            <w:tcBorders>
              <w:top w:val="dashed" w:sz="4" w:space="0" w:color="B2B2B2"/>
              <w:left w:val="none" w:sz="4" w:space="0" w:color="6E6E6E"/>
              <w:bottom w:val="dashed" w:sz="4" w:space="0" w:color="B2B2B2"/>
              <w:right w:val="none" w:sz="4" w:space="0" w:color="6E6E6E"/>
            </w:tcBorders>
          </w:tcPr>
          <w:p w14:paraId="283292D3" w14:textId="77777777" w:rsidR="00D80E32" w:rsidRDefault="00B50EA9">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7377E99"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0742B"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75857E"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EED85"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ACA61"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72B485"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41E84"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3A3BE"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FD782E" w14:textId="77777777" w:rsidR="00D80E32" w:rsidRDefault="00D80E32">
            <w:pPr>
              <w:pStyle w:val="ProductList-TableBody"/>
              <w:jc w:val="center"/>
            </w:pPr>
          </w:p>
        </w:tc>
      </w:tr>
      <w:tr w:rsidR="00D80E32" w14:paraId="16DB3939" w14:textId="77777777">
        <w:tc>
          <w:tcPr>
            <w:tcW w:w="4660" w:type="dxa"/>
            <w:tcBorders>
              <w:top w:val="dashed" w:sz="4" w:space="0" w:color="B2B2B2"/>
              <w:left w:val="none" w:sz="4" w:space="0" w:color="6E6E6E"/>
              <w:bottom w:val="dashed" w:sz="4" w:space="0" w:color="B2B2B2"/>
              <w:right w:val="none" w:sz="4" w:space="0" w:color="6E6E6E"/>
            </w:tcBorders>
          </w:tcPr>
          <w:p w14:paraId="49A75632" w14:textId="77777777" w:rsidR="00D80E32" w:rsidRDefault="00B50EA9">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3A2A511"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33C0B"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4334AE"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8EA61"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4514C"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BFA415"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67A70"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41F76"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87C69C" w14:textId="77777777" w:rsidR="00D80E32" w:rsidRDefault="00D80E32">
            <w:pPr>
              <w:pStyle w:val="ProductList-TableBody"/>
              <w:jc w:val="center"/>
            </w:pPr>
          </w:p>
        </w:tc>
      </w:tr>
      <w:tr w:rsidR="00D80E32" w14:paraId="6CA233D3" w14:textId="77777777">
        <w:tc>
          <w:tcPr>
            <w:tcW w:w="4660" w:type="dxa"/>
            <w:tcBorders>
              <w:top w:val="dashed" w:sz="4" w:space="0" w:color="B2B2B2"/>
              <w:left w:val="none" w:sz="4" w:space="0" w:color="6E6E6E"/>
              <w:bottom w:val="dashed" w:sz="4" w:space="0" w:color="B2B2B2"/>
              <w:right w:val="none" w:sz="4" w:space="0" w:color="6E6E6E"/>
            </w:tcBorders>
          </w:tcPr>
          <w:p w14:paraId="732EFE92" w14:textId="77777777" w:rsidR="00D80E32" w:rsidRDefault="00B50EA9">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CE91016"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B0F4F"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271227"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F054CF"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25F98"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4A0E42"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1AAC2"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09178"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698863" w14:textId="77777777" w:rsidR="00D80E32" w:rsidRDefault="00D80E32">
            <w:pPr>
              <w:pStyle w:val="ProductList-TableBody"/>
              <w:jc w:val="center"/>
            </w:pPr>
          </w:p>
        </w:tc>
      </w:tr>
      <w:tr w:rsidR="00D80E32" w14:paraId="312D2057" w14:textId="77777777">
        <w:tc>
          <w:tcPr>
            <w:tcW w:w="4660" w:type="dxa"/>
            <w:tcBorders>
              <w:top w:val="dashed" w:sz="4" w:space="0" w:color="B2B2B2"/>
              <w:left w:val="none" w:sz="4" w:space="0" w:color="6E6E6E"/>
              <w:bottom w:val="dashed" w:sz="4" w:space="0" w:color="B2B2B2"/>
              <w:right w:val="none" w:sz="4" w:space="0" w:color="6E6E6E"/>
            </w:tcBorders>
          </w:tcPr>
          <w:p w14:paraId="25AB1B37" w14:textId="77777777" w:rsidR="00D80E32" w:rsidRDefault="00B50EA9">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03FE6AC"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11839"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8AFDF9"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E2D4C"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C8F68"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F6579C"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BB272"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990C8"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4452E7" w14:textId="77777777" w:rsidR="00D80E32" w:rsidRDefault="00D80E32">
            <w:pPr>
              <w:pStyle w:val="ProductList-TableBody"/>
              <w:jc w:val="center"/>
            </w:pPr>
          </w:p>
        </w:tc>
      </w:tr>
      <w:tr w:rsidR="00D80E32" w14:paraId="644F2620" w14:textId="77777777">
        <w:tc>
          <w:tcPr>
            <w:tcW w:w="4660" w:type="dxa"/>
            <w:tcBorders>
              <w:top w:val="dashed" w:sz="4" w:space="0" w:color="B2B2B2"/>
              <w:left w:val="none" w:sz="4" w:space="0" w:color="6E6E6E"/>
              <w:bottom w:val="dashed" w:sz="4" w:space="0" w:color="B2B2B2"/>
              <w:right w:val="none" w:sz="4" w:space="0" w:color="6E6E6E"/>
            </w:tcBorders>
          </w:tcPr>
          <w:p w14:paraId="2B3E7AD4" w14:textId="77777777" w:rsidR="00D80E32" w:rsidRDefault="00B50EA9">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6FAECF6"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159F5"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C4D582"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FBD55"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F4F4E"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A22CB2"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95578"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0CE42"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A5A8F1" w14:textId="77777777" w:rsidR="00D80E32" w:rsidRDefault="00D80E32">
            <w:pPr>
              <w:pStyle w:val="ProductList-TableBody"/>
              <w:jc w:val="center"/>
            </w:pPr>
          </w:p>
        </w:tc>
      </w:tr>
      <w:tr w:rsidR="00D80E32" w14:paraId="70241091" w14:textId="77777777">
        <w:tc>
          <w:tcPr>
            <w:tcW w:w="4660" w:type="dxa"/>
            <w:tcBorders>
              <w:top w:val="dashed" w:sz="4" w:space="0" w:color="B2B2B2"/>
              <w:left w:val="none" w:sz="4" w:space="0" w:color="6E6E6E"/>
              <w:bottom w:val="dashed" w:sz="4" w:space="0" w:color="B2B2B2"/>
              <w:right w:val="none" w:sz="4" w:space="0" w:color="6E6E6E"/>
            </w:tcBorders>
          </w:tcPr>
          <w:p w14:paraId="4B768E23" w14:textId="77777777" w:rsidR="00D80E32" w:rsidRDefault="00B50EA9">
            <w:pPr>
              <w:pStyle w:val="ProductList-TableBody"/>
            </w:pPr>
            <w:r>
              <w:lastRenderedPageBreak/>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E37BFDD"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85162"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E6FD1C"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8F336"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748DE"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33601"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B9789"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12E13"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21576F" w14:textId="77777777" w:rsidR="00D80E32" w:rsidRDefault="00D80E32">
            <w:pPr>
              <w:pStyle w:val="ProductList-TableBody"/>
              <w:jc w:val="center"/>
            </w:pPr>
          </w:p>
        </w:tc>
      </w:tr>
      <w:tr w:rsidR="00D80E32" w14:paraId="53B94F74" w14:textId="77777777">
        <w:tc>
          <w:tcPr>
            <w:tcW w:w="4660" w:type="dxa"/>
            <w:tcBorders>
              <w:top w:val="dashed" w:sz="4" w:space="0" w:color="B2B2B2"/>
              <w:left w:val="none" w:sz="4" w:space="0" w:color="6E6E6E"/>
              <w:bottom w:val="dashed" w:sz="4" w:space="0" w:color="B2B2B2"/>
              <w:right w:val="none" w:sz="4" w:space="0" w:color="6E6E6E"/>
            </w:tcBorders>
          </w:tcPr>
          <w:p w14:paraId="329C8350" w14:textId="77777777" w:rsidR="00D80E32" w:rsidRDefault="00B50EA9">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966589F"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2AD52"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9FE94C"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5DF87"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D0C7E"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751E6E"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D47F1"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DA431"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70DC1F" w14:textId="77777777" w:rsidR="00D80E32" w:rsidRDefault="00D80E32">
            <w:pPr>
              <w:pStyle w:val="ProductList-TableBody"/>
              <w:jc w:val="center"/>
            </w:pPr>
          </w:p>
        </w:tc>
      </w:tr>
      <w:tr w:rsidR="00D80E32" w14:paraId="77943CFF" w14:textId="77777777">
        <w:tc>
          <w:tcPr>
            <w:tcW w:w="4660" w:type="dxa"/>
            <w:tcBorders>
              <w:top w:val="dashed" w:sz="4" w:space="0" w:color="B2B2B2"/>
              <w:left w:val="none" w:sz="4" w:space="0" w:color="6E6E6E"/>
              <w:bottom w:val="dashed" w:sz="4" w:space="0" w:color="B2B2B2"/>
              <w:right w:val="none" w:sz="4" w:space="0" w:color="6E6E6E"/>
            </w:tcBorders>
          </w:tcPr>
          <w:p w14:paraId="0729E5D8" w14:textId="77777777" w:rsidR="00D80E32" w:rsidRDefault="00B50EA9">
            <w:pPr>
              <w:pStyle w:val="ProductList-TableBody"/>
            </w:pPr>
            <w:r>
              <w:t>Promotion Power BI Premium</w:t>
            </w:r>
            <w:r>
              <w:fldChar w:fldCharType="begin"/>
            </w:r>
            <w:r>
              <w:instrText xml:space="preserve"> XE "Promotion Power BI Premium"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D6334A1"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7084A"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35C5D6"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3A379"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30EAE"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E70C1D"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8ABBF"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197EC"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DE3B42" w14:textId="77777777" w:rsidR="00D80E32" w:rsidRDefault="00D80E32">
            <w:pPr>
              <w:pStyle w:val="ProductList-TableBody"/>
              <w:jc w:val="center"/>
            </w:pPr>
          </w:p>
        </w:tc>
      </w:tr>
      <w:tr w:rsidR="00D80E32" w14:paraId="59E31018" w14:textId="77777777">
        <w:tc>
          <w:tcPr>
            <w:tcW w:w="4660" w:type="dxa"/>
            <w:tcBorders>
              <w:top w:val="dashed" w:sz="4" w:space="0" w:color="B2B2B2"/>
              <w:left w:val="none" w:sz="4" w:space="0" w:color="6E6E6E"/>
              <w:bottom w:val="dashed" w:sz="4" w:space="0" w:color="BFBFBF"/>
              <w:right w:val="none" w:sz="4" w:space="0" w:color="6E6E6E"/>
            </w:tcBorders>
          </w:tcPr>
          <w:p w14:paraId="0CF503AB" w14:textId="77777777" w:rsidR="00D80E32" w:rsidRDefault="00B50EA9">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2E9A6282" w14:textId="77777777" w:rsidR="00D80E32" w:rsidRDefault="00B50E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1CF38" w14:textId="77777777" w:rsidR="00D80E32" w:rsidRDefault="00B50E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3787CF"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202C5" w14:textId="77777777" w:rsidR="00D80E32" w:rsidRDefault="00B50EA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0E8B3" w14:textId="77777777" w:rsidR="00D80E32" w:rsidRDefault="00B50E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BC1085"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26A9A"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056D6"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200EC3" w14:textId="77777777" w:rsidR="00D80E32" w:rsidRDefault="00D80E32">
            <w:pPr>
              <w:pStyle w:val="ProductList-TableBody"/>
              <w:jc w:val="center"/>
            </w:pPr>
          </w:p>
        </w:tc>
      </w:tr>
      <w:tr w:rsidR="00D80E32" w14:paraId="2020E979" w14:textId="77777777">
        <w:tc>
          <w:tcPr>
            <w:tcW w:w="4660" w:type="dxa"/>
            <w:tcBorders>
              <w:top w:val="dashed" w:sz="4" w:space="0" w:color="BFBFBF"/>
              <w:left w:val="none" w:sz="4" w:space="0" w:color="6E6E6E"/>
              <w:bottom w:val="dashed" w:sz="4" w:space="0" w:color="B2B2B2"/>
              <w:right w:val="none" w:sz="4" w:space="0" w:color="6E6E6E"/>
            </w:tcBorders>
          </w:tcPr>
          <w:p w14:paraId="76ED60AD" w14:textId="77777777" w:rsidR="00D80E32" w:rsidRDefault="00B50EA9">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0BA2C5A3" w14:textId="77777777" w:rsidR="00D80E32" w:rsidRDefault="00B50E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4AA32" w14:textId="77777777" w:rsidR="00D80E32" w:rsidRDefault="00B50E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8231E8"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160EF"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06785"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804A16"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6EFB4"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6B1B2"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1BC352" w14:textId="77777777" w:rsidR="00D80E32" w:rsidRDefault="00D80E32">
            <w:pPr>
              <w:pStyle w:val="ProductList-TableBody"/>
              <w:jc w:val="center"/>
            </w:pPr>
          </w:p>
        </w:tc>
      </w:tr>
      <w:tr w:rsidR="00D80E32" w14:paraId="65C5314E" w14:textId="77777777">
        <w:tc>
          <w:tcPr>
            <w:tcW w:w="4660" w:type="dxa"/>
            <w:tcBorders>
              <w:top w:val="dashed" w:sz="4" w:space="0" w:color="B2B2B2"/>
              <w:left w:val="none" w:sz="4" w:space="0" w:color="6E6E6E"/>
              <w:bottom w:val="none" w:sz="4" w:space="0" w:color="BFBFBF"/>
              <w:right w:val="none" w:sz="4" w:space="0" w:color="6E6E6E"/>
            </w:tcBorders>
          </w:tcPr>
          <w:p w14:paraId="29A981C7" w14:textId="77777777" w:rsidR="00D80E32" w:rsidRDefault="00B50EA9">
            <w:pPr>
              <w:pStyle w:val="ProductList-TableBody"/>
            </w:pPr>
            <w:r>
              <w:rPr>
                <w:color w:val="000000"/>
              </w:rPr>
              <w:t>Plateforme Power Virtual Agents</w:t>
            </w:r>
            <w:r>
              <w:fldChar w:fldCharType="begin"/>
            </w:r>
            <w:r>
              <w:instrText xml:space="preserve"> XE "Plateforme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6E47952"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F2A4F"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D70BA3"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E65E7B"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36EAD"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799C18"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615DE"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1CB9F"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CD9B22" w14:textId="77777777" w:rsidR="00D80E32" w:rsidRDefault="00D80E32">
            <w:pPr>
              <w:pStyle w:val="ProductList-TableBody"/>
              <w:jc w:val="center"/>
            </w:pPr>
          </w:p>
        </w:tc>
      </w:tr>
    </w:tbl>
    <w:p w14:paraId="590161E3" w14:textId="77777777" w:rsidR="00D80E32" w:rsidRDefault="00B50EA9">
      <w:pPr>
        <w:pStyle w:val="ProductList-Offering1SubSection"/>
        <w:outlineLvl w:val="3"/>
      </w:pPr>
      <w:bookmarkStart w:id="309" w:name="_Sec785"/>
      <w:r>
        <w:t>2. Conditions relatives aux Produits</w:t>
      </w:r>
      <w:bookmarkEnd w:id="309"/>
    </w:p>
    <w:tbl>
      <w:tblPr>
        <w:tblStyle w:val="PURTable"/>
        <w:tblW w:w="0" w:type="dxa"/>
        <w:tblLook w:val="04A0" w:firstRow="1" w:lastRow="0" w:firstColumn="1" w:lastColumn="0" w:noHBand="0" w:noVBand="1"/>
      </w:tblPr>
      <w:tblGrid>
        <w:gridCol w:w="3634"/>
        <w:gridCol w:w="3652"/>
        <w:gridCol w:w="3630"/>
      </w:tblGrid>
      <w:tr w:rsidR="00D80E32" w14:paraId="3C77E3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153887" w14:textId="77777777" w:rsidR="00D80E32" w:rsidRDefault="00B50EA9">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A265E92" w14:textId="77777777" w:rsidR="00D80E32" w:rsidRDefault="00B50EA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6D06E479" w14:textId="77777777" w:rsidR="00D80E32" w:rsidRDefault="00B50EA9">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Flow, PowerApps</w:t>
            </w:r>
          </w:p>
        </w:tc>
      </w:tr>
      <w:tr w:rsidR="00D80E32" w14:paraId="6D928D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4156F" w14:textId="77777777" w:rsidR="00D80E32" w:rsidRDefault="00B50EA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73178" w14:textId="77777777" w:rsidR="00D80E32" w:rsidRDefault="00B50EA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1A2E2" w14:textId="77777777" w:rsidR="00D80E32" w:rsidRDefault="00B50EA9">
            <w:pPr>
              <w:pStyle w:val="ProductList-TableBody"/>
            </w:pPr>
            <w:r>
              <w:rPr>
                <w:color w:val="404040"/>
              </w:rPr>
              <w:t>Promotions : N/A</w:t>
            </w:r>
          </w:p>
        </w:tc>
      </w:tr>
      <w:tr w:rsidR="00D80E32" w14:paraId="2906D519" w14:textId="77777777">
        <w:tc>
          <w:tcPr>
            <w:tcW w:w="4040" w:type="dxa"/>
            <w:tcBorders>
              <w:top w:val="single" w:sz="4" w:space="0" w:color="000000"/>
              <w:left w:val="single" w:sz="4" w:space="0" w:color="000000"/>
              <w:bottom w:val="single" w:sz="4" w:space="0" w:color="000000"/>
              <w:right w:val="single" w:sz="4" w:space="0" w:color="000000"/>
            </w:tcBorders>
          </w:tcPr>
          <w:p w14:paraId="2A40845F" w14:textId="77777777" w:rsidR="00D80E32" w:rsidRDefault="00B50EA9">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Power BI Pro</w:t>
            </w:r>
          </w:p>
        </w:tc>
        <w:tc>
          <w:tcPr>
            <w:tcW w:w="4040" w:type="dxa"/>
            <w:tcBorders>
              <w:top w:val="single" w:sz="4" w:space="0" w:color="000000"/>
              <w:left w:val="single" w:sz="4" w:space="0" w:color="000000"/>
              <w:bottom w:val="single" w:sz="4" w:space="0" w:color="000000"/>
              <w:right w:val="single" w:sz="4" w:space="0" w:color="000000"/>
            </w:tcBorders>
          </w:tcPr>
          <w:p w14:paraId="08230110" w14:textId="77777777" w:rsidR="00D80E32" w:rsidRDefault="00B50EA9">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41EC8067" w14:textId="77777777" w:rsidR="00D80E32" w:rsidRDefault="00B50EA9">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D80E32" w14:paraId="6A5D17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9E638" w14:textId="77777777" w:rsidR="00D80E32" w:rsidRDefault="00B50EA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71A66C" w14:textId="77777777" w:rsidR="00D80E32" w:rsidRDefault="00B50EA9">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A39EC" w14:textId="77777777" w:rsidR="00D80E32" w:rsidRDefault="00D80E32">
            <w:pPr>
              <w:pStyle w:val="ProductList-TableBody"/>
            </w:pPr>
          </w:p>
        </w:tc>
      </w:tr>
    </w:tbl>
    <w:p w14:paraId="106A0A67" w14:textId="77777777" w:rsidR="00D80E32" w:rsidRDefault="00D80E32">
      <w:pPr>
        <w:pStyle w:val="ProductList-Body"/>
      </w:pPr>
    </w:p>
    <w:p w14:paraId="4F1DC7F7" w14:textId="77777777" w:rsidR="00D80E32" w:rsidRDefault="00B50EA9">
      <w:pPr>
        <w:pStyle w:val="ProductList-ClauseHeading"/>
        <w:outlineLvl w:val="4"/>
      </w:pPr>
      <w:r>
        <w:t>2.1 Power BI Report Server – Exécution d’Instances</w:t>
      </w:r>
    </w:p>
    <w:p w14:paraId="448D3190" w14:textId="77777777" w:rsidR="00D80E32" w:rsidRDefault="00B50EA9">
      <w:pPr>
        <w:pStyle w:val="ProductList-Body"/>
      </w:pPr>
      <w:r>
        <w:t>Pour chaque licence d’abonnement Microsoft Power BI Premium P, le Client peut exécuter autant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Power BI Report Server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un Serveur dédié à l’utilisateur du Client ou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des serveurs partagés sur les Services Microsoft Azure uniquement.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utilisés à cette fin qui sont sous la gestion ou le contrôle d'une entité autre que le Client ou l'un de ses Affiliés sont soumis à la clause d'</w:t>
      </w:r>
      <w:hyperlink w:anchor="_Sec537">
        <w:r>
          <w:rPr>
            <w:color w:val="00467F"/>
            <w:u w:val="single"/>
          </w:rPr>
          <w:t>Infogérance</w:t>
        </w:r>
      </w:hyperlink>
      <w:r>
        <w:t xml:space="preserve">. le Client peut exécuter le logiciel Power BI Report Server dans un OSE Physique ou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Virtuel</w:t>
      </w:r>
      <w:r>
        <w:fldChar w:fldCharType="end"/>
      </w:r>
      <w:r>
        <w:t xml:space="preserve"> avec le nombre de cœurs prévus dans son plan d’abonnement Power BI Premium P. Si l’un de ces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vient à être associé, à tout moment, à plusieurs </w:t>
      </w:r>
      <w:r>
        <w:fldChar w:fldCharType="begin"/>
      </w:r>
      <w:r>
        <w:instrText xml:space="preserve"> AutoTextList   \s NoStyle \t "Thread Matérielle désigne soit un Cœur Physique, soit une hyper-thread de Processeur Physique." </w:instrText>
      </w:r>
      <w:r>
        <w:fldChar w:fldCharType="separate"/>
      </w:r>
      <w:r>
        <w:rPr>
          <w:color w:val="0563C1"/>
        </w:rPr>
        <w:t>Threads Matérielles</w:t>
      </w:r>
      <w:r>
        <w:fldChar w:fldCharType="end"/>
      </w:r>
      <w:r>
        <w:t xml:space="preserve">, le client doit disposer d’une licence d’abonnement pour chaque </w:t>
      </w:r>
      <w:r>
        <w:fldChar w:fldCharType="begin"/>
      </w:r>
      <w:r>
        <w:instrText xml:space="preserve"> AutoTextList   \s NoStyle \t "Thread Matérielle désigne soit un Cœur Physique, soit une hyper-thread de Processeur Physique." </w:instrText>
      </w:r>
      <w:r>
        <w:fldChar w:fldCharType="separate"/>
      </w:r>
      <w:r>
        <w:rPr>
          <w:color w:val="0563C1"/>
        </w:rPr>
        <w:t>Thread Matérielle</w:t>
      </w:r>
      <w:r>
        <w:fldChar w:fldCharType="end"/>
      </w:r>
      <w:r>
        <w:t xml:space="preserve"> supplémentaire associée audit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 Virtuel</w:t>
      </w:r>
      <w:r>
        <w:fldChar w:fldCharType="end"/>
      </w:r>
      <w:r>
        <w:t xml:space="preserve">.  </w:t>
      </w:r>
    </w:p>
    <w:p w14:paraId="77B32B30" w14:textId="77777777" w:rsidR="00D80E32" w:rsidRDefault="00D80E32">
      <w:pPr>
        <w:pStyle w:val="ProductList-Body"/>
      </w:pPr>
    </w:p>
    <w:p w14:paraId="2F8CD463" w14:textId="77777777" w:rsidR="00D80E32" w:rsidRDefault="00B50EA9">
      <w:pPr>
        <w:pStyle w:val="ProductList-ClauseHeading"/>
        <w:outlineLvl w:val="4"/>
      </w:pPr>
      <w:r>
        <w:t>2.2 Power BI Report Server – Partage de Contenu</w:t>
      </w:r>
    </w:p>
    <w:p w14:paraId="48BCAEDC" w14:textId="77777777" w:rsidR="00D80E32" w:rsidRDefault="00B50EA9">
      <w:pPr>
        <w:pStyle w:val="ProductList-Body"/>
      </w:pPr>
      <w:r>
        <w:t xml:space="preserve">Une SL Utilisateur Power BI Pro est requise pour publier des rapports Power BI partagés à l’aide de Power BI Report Server.  </w:t>
      </w:r>
    </w:p>
    <w:p w14:paraId="098D000C" w14:textId="77777777" w:rsidR="00D80E32" w:rsidRDefault="00D80E32">
      <w:pPr>
        <w:pStyle w:val="ProductList-Body"/>
      </w:pPr>
    </w:p>
    <w:p w14:paraId="014782D6" w14:textId="77777777" w:rsidR="00D80E32" w:rsidRDefault="00B50EA9">
      <w:pPr>
        <w:pStyle w:val="ProductList-ClauseHeading"/>
        <w:outlineLvl w:val="4"/>
      </w:pPr>
      <w:r>
        <w:t>2.3 Technologie SQL Server</w:t>
      </w:r>
    </w:p>
    <w:p w14:paraId="2F73013E" w14:textId="77777777" w:rsidR="00D80E32" w:rsidRDefault="00B50EA9">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(SQL Server Standard) inclus dans Power BI Report Server dans un environnement de système d’exploitation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exclusivement pour exécuter Power BI Report Server et tout autre produit qui inclut des logiciels de base de données SQL Server.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utilisés à cette fin qui sont sous la gestion ou le contrôle d'une entité autre que le Client ou l'un de ses Affiliés sont soumis à la clause d'</w:t>
      </w:r>
      <w:hyperlink w:anchor="_Sec537">
        <w:r>
          <w:rPr>
            <w:color w:val="00467F"/>
            <w:u w:val="single"/>
          </w:rPr>
          <w:t>Infogérance</w:t>
        </w:r>
      </w:hyperlink>
      <w:r>
        <w:t xml:space="preserve">.  </w:t>
      </w:r>
    </w:p>
    <w:p w14:paraId="6A037586" w14:textId="77777777" w:rsidR="00D80E32" w:rsidRDefault="00D80E32">
      <w:pPr>
        <w:pStyle w:val="ProductList-Body"/>
        <w:jc w:val="right"/>
      </w:pPr>
    </w:p>
    <w:tbl>
      <w:tblPr>
        <w:tblStyle w:val="PURTable"/>
        <w:tblW w:w="0" w:type="dxa"/>
        <w:tblLook w:val="04A0" w:firstRow="1" w:lastRow="0" w:firstColumn="1" w:lastColumn="0" w:noHBand="0" w:noVBand="1"/>
      </w:tblPr>
      <w:tblGrid>
        <w:gridCol w:w="10916"/>
      </w:tblGrid>
      <w:tr w:rsidR="00D80E32" w14:paraId="70BDA9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C07E65" w14:textId="77777777" w:rsidR="00D80E32" w:rsidRDefault="00384E68">
            <w:pPr>
              <w:pStyle w:val="ProductList-TableBody"/>
              <w:jc w:val="right"/>
            </w:pPr>
            <w:hyperlink w:anchor="_Sec842">
              <w:r w:rsidR="00B50EA9">
                <w:rPr>
                  <w:color w:val="00467F"/>
                  <w:sz w:val="14"/>
                  <w:u w:val="single"/>
                </w:rPr>
                <w:t>Table des matières</w:t>
              </w:r>
            </w:hyperlink>
            <w:r w:rsidR="00B50EA9">
              <w:rPr>
                <w:sz w:val="14"/>
              </w:rPr>
              <w:t xml:space="preserve"> / </w:t>
            </w:r>
            <w:hyperlink w:anchor="_Sec549">
              <w:r w:rsidR="00B50EA9">
                <w:rPr>
                  <w:color w:val="00467F"/>
                  <w:sz w:val="14"/>
                  <w:u w:val="single"/>
                </w:rPr>
                <w:t>Glossaire</w:t>
              </w:r>
            </w:hyperlink>
            <w:r w:rsidR="00B50EA9">
              <w:rPr>
                <w:sz w:val="14"/>
              </w:rPr>
              <w:t xml:space="preserve"> / </w:t>
            </w:r>
            <w:hyperlink w:anchor="_Sec844">
              <w:r w:rsidR="00B50EA9">
                <w:rPr>
                  <w:color w:val="00467F"/>
                  <w:sz w:val="14"/>
                  <w:u w:val="single"/>
                </w:rPr>
                <w:t>Index</w:t>
              </w:r>
            </w:hyperlink>
          </w:p>
        </w:tc>
      </w:tr>
    </w:tbl>
    <w:p w14:paraId="3713F8A9" w14:textId="77777777" w:rsidR="00D80E32" w:rsidRDefault="00D80E32">
      <w:pPr>
        <w:pStyle w:val="ProductList-Body"/>
      </w:pPr>
    </w:p>
    <w:p w14:paraId="14374C94" w14:textId="77777777" w:rsidR="00D80E32" w:rsidRDefault="00B50EA9">
      <w:pPr>
        <w:pStyle w:val="ProductList-Offering2HeadingNoBorder"/>
        <w:outlineLvl w:val="2"/>
      </w:pPr>
      <w:bookmarkStart w:id="310" w:name="_Sec1279"/>
      <w:r>
        <w:t>Offres GitHub</w:t>
      </w:r>
      <w:bookmarkEnd w:id="310"/>
      <w:r>
        <w:fldChar w:fldCharType="begin"/>
      </w:r>
      <w:r>
        <w:instrText xml:space="preserve"> TC "</w:instrText>
      </w:r>
      <w:bookmarkStart w:id="311" w:name="_Toc25930390"/>
      <w:r>
        <w:instrText>Offres GitHub</w:instrText>
      </w:r>
      <w:bookmarkEnd w:id="311"/>
      <w:r>
        <w:instrText>" \l 3</w:instrText>
      </w:r>
      <w:r>
        <w:fldChar w:fldCharType="end"/>
      </w:r>
    </w:p>
    <w:p w14:paraId="288193CC" w14:textId="77777777" w:rsidR="00D80E32" w:rsidRDefault="00B50EA9">
      <w:pPr>
        <w:pStyle w:val="ProductList-Offering1SubSection"/>
        <w:outlineLvl w:val="3"/>
      </w:pPr>
      <w:bookmarkStart w:id="312" w:name="_Sec1280"/>
      <w:r>
        <w:t>1. Disponibilité des Programmes</w:t>
      </w:r>
      <w:bookmarkEnd w:id="312"/>
    </w:p>
    <w:tbl>
      <w:tblPr>
        <w:tblStyle w:val="PURTable"/>
        <w:tblW w:w="0" w:type="dxa"/>
        <w:tblLook w:val="04A0" w:firstRow="1" w:lastRow="0" w:firstColumn="1" w:lastColumn="0" w:noHBand="0" w:noVBand="1"/>
      </w:tblPr>
      <w:tblGrid>
        <w:gridCol w:w="4366"/>
        <w:gridCol w:w="728"/>
        <w:gridCol w:w="721"/>
        <w:gridCol w:w="726"/>
        <w:gridCol w:w="730"/>
        <w:gridCol w:w="736"/>
        <w:gridCol w:w="734"/>
        <w:gridCol w:w="727"/>
        <w:gridCol w:w="724"/>
        <w:gridCol w:w="724"/>
      </w:tblGrid>
      <w:tr w:rsidR="00D80E32" w14:paraId="4218067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0E0FBE46" w14:textId="77777777" w:rsidR="00D80E32" w:rsidRDefault="00B50EA9">
            <w:pPr>
              <w:pStyle w:val="ProductList-TableBody"/>
            </w:pPr>
            <w:r>
              <w:rPr>
                <w:color w:val="FFFFFF"/>
              </w:rPr>
              <w:t>Services en Ligne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0329A6" w14:textId="77777777" w:rsidR="00D80E32" w:rsidRDefault="00B50EA9">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D616AD8" w14:textId="77777777" w:rsidR="00D80E32" w:rsidRDefault="00B50EA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4CBA62" w14:textId="77777777" w:rsidR="00D80E32" w:rsidRDefault="00B50EA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3971A3D" w14:textId="77777777" w:rsidR="00D80E32" w:rsidRDefault="00B50EA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D691CC" w14:textId="77777777" w:rsidR="00D80E32" w:rsidRDefault="00B50EA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0A3E77E" w14:textId="77777777" w:rsidR="00D80E32" w:rsidRDefault="00B50EA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AF4C94E" w14:textId="77777777" w:rsidR="00D80E32" w:rsidRDefault="00B50EA9">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DB8AFA" w14:textId="77777777" w:rsidR="00D80E32" w:rsidRDefault="00B50EA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6F8A43" w14:textId="77777777" w:rsidR="00D80E32" w:rsidRDefault="00B50EA9">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D80E32" w14:paraId="68788757" w14:textId="77777777">
        <w:tc>
          <w:tcPr>
            <w:tcW w:w="4520" w:type="dxa"/>
            <w:tcBorders>
              <w:top w:val="single" w:sz="4" w:space="0" w:color="FFFFFF"/>
              <w:left w:val="single" w:sz="4" w:space="0" w:color="FFFFFF"/>
              <w:bottom w:val="dashed" w:sz="4" w:space="0" w:color="B2B2B2"/>
              <w:right w:val="none" w:sz="4" w:space="0" w:color="B2B2B2"/>
            </w:tcBorders>
          </w:tcPr>
          <w:p w14:paraId="2EBD63DE" w14:textId="77777777" w:rsidR="00D80E32" w:rsidRDefault="00B50EA9">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32AD048E" w14:textId="77777777" w:rsidR="00D80E32" w:rsidRDefault="00D80E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948B50" w14:textId="77777777" w:rsidR="00D80E32" w:rsidRDefault="00D80E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B139BB" w14:textId="77777777" w:rsidR="00D80E32" w:rsidRDefault="00D80E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008138" w14:textId="77777777" w:rsidR="00D80E32" w:rsidRDefault="00D80E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6A035A" w14:textId="77777777" w:rsidR="00D80E32" w:rsidRDefault="00D80E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10F94DF"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CF0E8B" w14:textId="77777777" w:rsidR="00D80E32" w:rsidRDefault="00D80E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6DDB09" w14:textId="77777777" w:rsidR="00D80E32" w:rsidRDefault="00D80E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78E1BA" w14:textId="77777777" w:rsidR="00D80E32" w:rsidRDefault="00D80E32">
            <w:pPr>
              <w:pStyle w:val="ProductList-TableBody"/>
              <w:jc w:val="center"/>
            </w:pPr>
          </w:p>
        </w:tc>
      </w:tr>
      <w:tr w:rsidR="00D80E32" w14:paraId="5019AE1B" w14:textId="77777777">
        <w:tc>
          <w:tcPr>
            <w:tcW w:w="4520" w:type="dxa"/>
            <w:tcBorders>
              <w:top w:val="dashed" w:sz="4" w:space="0" w:color="B2B2B2"/>
              <w:left w:val="single" w:sz="4" w:space="0" w:color="FFFFFF"/>
              <w:bottom w:val="dashed" w:sz="4" w:space="0" w:color="B2B2B2"/>
              <w:right w:val="none" w:sz="4" w:space="0" w:color="B2B2B2"/>
            </w:tcBorders>
          </w:tcPr>
          <w:p w14:paraId="72ED0EA9" w14:textId="77777777" w:rsidR="00D80E32" w:rsidRDefault="00B50EA9">
            <w:pPr>
              <w:pStyle w:val="ProductList-TableBody"/>
            </w:pPr>
            <w:r>
              <w:t>GitHub Advanced Security</w:t>
            </w:r>
            <w:r>
              <w:fldChar w:fldCharType="begin"/>
            </w:r>
            <w:r>
              <w:instrText xml:space="preserve"> XE "GitHub Advanced Security" </w:instrText>
            </w:r>
            <w:r>
              <w:fldChar w:fldCharType="end"/>
            </w:r>
            <w:r>
              <w:t xml:space="preserve"> (SL Utilisateur)</w:t>
            </w:r>
          </w:p>
        </w:tc>
        <w:tc>
          <w:tcPr>
            <w:tcW w:w="740" w:type="dxa"/>
            <w:tcBorders>
              <w:top w:val="dashed" w:sz="4" w:space="0" w:color="B2B2B2"/>
              <w:left w:val="none" w:sz="4" w:space="0" w:color="B2B2B2"/>
              <w:bottom w:val="dashed" w:sz="4" w:space="0" w:color="B2B2B2"/>
              <w:right w:val="single" w:sz="4" w:space="0" w:color="FFFFFF"/>
            </w:tcBorders>
          </w:tcPr>
          <w:p w14:paraId="0B58657B" w14:textId="77777777" w:rsidR="00D80E32" w:rsidRDefault="00D80E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39CB5E" w14:textId="77777777" w:rsidR="00D80E32" w:rsidRDefault="00D80E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3BAB05" w14:textId="77777777" w:rsidR="00D80E32" w:rsidRDefault="00D80E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1C9870" w14:textId="77777777" w:rsidR="00D80E32" w:rsidRDefault="00D80E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10CE50" w14:textId="77777777" w:rsidR="00D80E32" w:rsidRDefault="00D80E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CC7B3CB"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495FB0" w14:textId="77777777" w:rsidR="00D80E32" w:rsidRDefault="00D80E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E8E730" w14:textId="77777777" w:rsidR="00D80E32" w:rsidRDefault="00D80E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F9E6D8" w14:textId="77777777" w:rsidR="00D80E32" w:rsidRDefault="00D80E32">
            <w:pPr>
              <w:pStyle w:val="ProductList-TableBody"/>
              <w:jc w:val="center"/>
            </w:pPr>
          </w:p>
        </w:tc>
      </w:tr>
      <w:tr w:rsidR="00D80E32" w14:paraId="7BB592CF" w14:textId="77777777">
        <w:tc>
          <w:tcPr>
            <w:tcW w:w="4520" w:type="dxa"/>
            <w:tcBorders>
              <w:top w:val="dashed" w:sz="4" w:space="0" w:color="B2B2B2"/>
              <w:left w:val="single" w:sz="4" w:space="0" w:color="FFFFFF"/>
              <w:bottom w:val="dashed" w:sz="4" w:space="0" w:color="B2B2B2"/>
              <w:right w:val="none" w:sz="4" w:space="0" w:color="B2B2B2"/>
            </w:tcBorders>
          </w:tcPr>
          <w:p w14:paraId="04392026" w14:textId="77777777" w:rsidR="00D80E32" w:rsidRDefault="00B50EA9">
            <w:pPr>
              <w:pStyle w:val="ProductList-TableBody"/>
            </w:pPr>
            <w:r>
              <w:t>GitHub Enterprise</w:t>
            </w:r>
            <w:r>
              <w:fldChar w:fldCharType="begin"/>
            </w:r>
            <w:r>
              <w:instrText xml:space="preserve"> XE "GitHub Enterprise" </w:instrText>
            </w:r>
            <w:r>
              <w:fldChar w:fldCharType="end"/>
            </w:r>
            <w:r>
              <w:t xml:space="preserve"> (SL Utilisateur)</w:t>
            </w:r>
          </w:p>
        </w:tc>
        <w:tc>
          <w:tcPr>
            <w:tcW w:w="740" w:type="dxa"/>
            <w:tcBorders>
              <w:top w:val="dashed" w:sz="4" w:space="0" w:color="B2B2B2"/>
              <w:left w:val="none" w:sz="4" w:space="0" w:color="B2B2B2"/>
              <w:bottom w:val="dashed" w:sz="4" w:space="0" w:color="B2B2B2"/>
              <w:right w:val="single" w:sz="4" w:space="0" w:color="FFFFFF"/>
            </w:tcBorders>
          </w:tcPr>
          <w:p w14:paraId="1E92F938" w14:textId="77777777" w:rsidR="00D80E32" w:rsidRDefault="00D80E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6FA1A7" w14:textId="77777777" w:rsidR="00D80E32" w:rsidRDefault="00D80E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994202" w14:textId="77777777" w:rsidR="00D80E32" w:rsidRDefault="00D80E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86255C" w14:textId="77777777" w:rsidR="00D80E32" w:rsidRDefault="00D80E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542413" w14:textId="77777777" w:rsidR="00D80E32" w:rsidRDefault="00D80E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9F8A4DF"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D9F326" w14:textId="77777777" w:rsidR="00D80E32" w:rsidRDefault="00D80E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51E7A1" w14:textId="77777777" w:rsidR="00D80E32" w:rsidRDefault="00D80E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2FB166" w14:textId="77777777" w:rsidR="00D80E32" w:rsidRDefault="00D80E32">
            <w:pPr>
              <w:pStyle w:val="ProductList-TableBody"/>
              <w:jc w:val="center"/>
            </w:pPr>
          </w:p>
        </w:tc>
      </w:tr>
      <w:tr w:rsidR="00D80E32" w14:paraId="7AFC3F92" w14:textId="77777777">
        <w:tc>
          <w:tcPr>
            <w:tcW w:w="4520" w:type="dxa"/>
            <w:tcBorders>
              <w:top w:val="dashed" w:sz="4" w:space="0" w:color="B2B2B2"/>
              <w:left w:val="single" w:sz="4" w:space="0" w:color="FFFFFF"/>
              <w:bottom w:val="dashed" w:sz="4" w:space="0" w:color="B2B2B2"/>
              <w:right w:val="none" w:sz="4" w:space="0" w:color="B2B2B2"/>
            </w:tcBorders>
          </w:tcPr>
          <w:p w14:paraId="7FCDF9AB" w14:textId="77777777" w:rsidR="00D80E32" w:rsidRDefault="00B50EA9">
            <w:pPr>
              <w:pStyle w:val="ProductList-TableBody"/>
            </w:pPr>
            <w:r>
              <w:t>GitHub Insights</w:t>
            </w:r>
            <w:r>
              <w:fldChar w:fldCharType="begin"/>
            </w:r>
            <w:r>
              <w:instrText xml:space="preserve"> XE "GitHub Insights" </w:instrText>
            </w:r>
            <w:r>
              <w:fldChar w:fldCharType="end"/>
            </w:r>
            <w:r>
              <w:t xml:space="preserve"> (SL Utilisateur)</w:t>
            </w:r>
          </w:p>
        </w:tc>
        <w:tc>
          <w:tcPr>
            <w:tcW w:w="740" w:type="dxa"/>
            <w:tcBorders>
              <w:top w:val="dashed" w:sz="4" w:space="0" w:color="B2B2B2"/>
              <w:left w:val="none" w:sz="4" w:space="0" w:color="B2B2B2"/>
              <w:bottom w:val="dashed" w:sz="4" w:space="0" w:color="B2B2B2"/>
              <w:right w:val="single" w:sz="4" w:space="0" w:color="FFFFFF"/>
            </w:tcBorders>
          </w:tcPr>
          <w:p w14:paraId="1BF019AC" w14:textId="77777777" w:rsidR="00D80E32" w:rsidRDefault="00D80E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159B65" w14:textId="77777777" w:rsidR="00D80E32" w:rsidRDefault="00D80E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F76F93" w14:textId="77777777" w:rsidR="00D80E32" w:rsidRDefault="00D80E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8013E0" w14:textId="77777777" w:rsidR="00D80E32" w:rsidRDefault="00D80E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873811" w14:textId="77777777" w:rsidR="00D80E32" w:rsidRDefault="00D80E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97EA6CA"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D15937" w14:textId="77777777" w:rsidR="00D80E32" w:rsidRDefault="00D80E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5877E9" w14:textId="77777777" w:rsidR="00D80E32" w:rsidRDefault="00D80E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FCF2D2" w14:textId="77777777" w:rsidR="00D80E32" w:rsidRDefault="00D80E32">
            <w:pPr>
              <w:pStyle w:val="ProductList-TableBody"/>
              <w:jc w:val="center"/>
            </w:pPr>
          </w:p>
        </w:tc>
      </w:tr>
      <w:tr w:rsidR="00D80E32" w14:paraId="709CFD95" w14:textId="77777777">
        <w:tc>
          <w:tcPr>
            <w:tcW w:w="4520" w:type="dxa"/>
            <w:tcBorders>
              <w:top w:val="dashed" w:sz="4" w:space="0" w:color="B2B2B2"/>
              <w:left w:val="single" w:sz="4" w:space="0" w:color="FFFFFF"/>
              <w:bottom w:val="single" w:sz="4" w:space="0" w:color="FFFFFF"/>
              <w:right w:val="none" w:sz="4" w:space="0" w:color="B2B2B2"/>
            </w:tcBorders>
          </w:tcPr>
          <w:p w14:paraId="3A1FC9B6" w14:textId="77777777" w:rsidR="00D80E32" w:rsidRDefault="00B50EA9">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708A26C0" w14:textId="77777777" w:rsidR="00D80E32" w:rsidRDefault="00D80E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FD9992" w14:textId="77777777" w:rsidR="00D80E32" w:rsidRDefault="00D80E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F95FC3" w14:textId="77777777" w:rsidR="00D80E32" w:rsidRDefault="00D80E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DBA112" w14:textId="77777777" w:rsidR="00D80E32" w:rsidRDefault="00D80E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BEF23A" w14:textId="77777777" w:rsidR="00D80E32" w:rsidRDefault="00D80E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25F67E0"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20B6D1" w14:textId="77777777" w:rsidR="00D80E32" w:rsidRDefault="00D80E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1263D8" w14:textId="77777777" w:rsidR="00D80E32" w:rsidRDefault="00D80E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8D08F2" w14:textId="77777777" w:rsidR="00D80E32" w:rsidRDefault="00D80E32">
            <w:pPr>
              <w:pStyle w:val="ProductList-TableBody"/>
              <w:jc w:val="center"/>
            </w:pPr>
          </w:p>
        </w:tc>
      </w:tr>
    </w:tbl>
    <w:p w14:paraId="51B93CE2" w14:textId="77777777" w:rsidR="00D80E32" w:rsidRDefault="00B50EA9">
      <w:pPr>
        <w:pStyle w:val="ProductList-Offering1SubSection"/>
        <w:outlineLvl w:val="3"/>
      </w:pPr>
      <w:bookmarkStart w:id="313" w:name="_Sec1281"/>
      <w:r>
        <w:t>2. Conditions relatives aux Produits</w:t>
      </w:r>
      <w:bookmarkEnd w:id="313"/>
    </w:p>
    <w:tbl>
      <w:tblPr>
        <w:tblStyle w:val="PURTable"/>
        <w:tblW w:w="0" w:type="dxa"/>
        <w:tblLook w:val="04A0" w:firstRow="1" w:lastRow="0" w:firstColumn="1" w:lastColumn="0" w:noHBand="0" w:noVBand="1"/>
      </w:tblPr>
      <w:tblGrid>
        <w:gridCol w:w="3634"/>
        <w:gridCol w:w="3547"/>
        <w:gridCol w:w="3735"/>
      </w:tblGrid>
      <w:tr w:rsidR="00D80E32" w14:paraId="08E3D8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A617867" w14:textId="77777777" w:rsidR="00D80E32" w:rsidRDefault="00B50EA9">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4">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1854DA24" w14:textId="77777777" w:rsidR="00D80E32" w:rsidRDefault="00B50EA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0A415EF0" w14:textId="77777777" w:rsidR="00D80E32" w:rsidRDefault="00B50EA9">
            <w:pPr>
              <w:pStyle w:val="ProductList-TableBody"/>
            </w:pPr>
            <w:r>
              <w:rPr>
                <w:color w:val="404040"/>
              </w:rPr>
              <w:t>Éligible à l’Extension de Durée : N/A</w:t>
            </w:r>
          </w:p>
        </w:tc>
      </w:tr>
      <w:tr w:rsidR="00D80E32" w14:paraId="75B959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56EA1" w14:textId="77777777" w:rsidR="00D80E32" w:rsidRDefault="00B50EA9">
            <w:pPr>
              <w:pStyle w:val="ProductList-TableBody"/>
            </w:pPr>
            <w:r>
              <w:rPr>
                <w:color w:val="404040"/>
              </w:rPr>
              <w:t>Droits de Migration :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7D1D787" w14:textId="77777777" w:rsidR="00D80E32" w:rsidRDefault="00B50EA9">
            <w:pPr>
              <w:pStyle w:val="ProductList-TableBody"/>
            </w:pPr>
            <w:r>
              <w:rPr>
                <w:color w:val="404040"/>
              </w:rPr>
              <w:t>Condition préalable :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84622FF" w14:textId="77777777" w:rsidR="00D80E32" w:rsidRDefault="00B50EA9">
            <w:pPr>
              <w:pStyle w:val="ProductList-TableBody"/>
            </w:pPr>
            <w:r>
              <w:rPr>
                <w:color w:val="404040"/>
              </w:rPr>
              <w:t>Promotions : N/A</w:t>
            </w:r>
          </w:p>
        </w:tc>
      </w:tr>
      <w:tr w:rsidR="00D80E32" w14:paraId="38ADB737" w14:textId="77777777">
        <w:tc>
          <w:tcPr>
            <w:tcW w:w="4040" w:type="dxa"/>
            <w:tcBorders>
              <w:top w:val="single" w:sz="4" w:space="0" w:color="000000"/>
              <w:left w:val="single" w:sz="4" w:space="0" w:color="000000"/>
              <w:bottom w:val="single" w:sz="4" w:space="0" w:color="000000"/>
              <w:right w:val="single" w:sz="4" w:space="0" w:color="000000"/>
            </w:tcBorders>
          </w:tcPr>
          <w:p w14:paraId="6298DA20" w14:textId="77777777" w:rsidR="00D80E32" w:rsidRDefault="00B50EA9">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Tout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CF4D837" w14:textId="77777777" w:rsidR="00D80E32" w:rsidRDefault="00B50EA9">
            <w:pPr>
              <w:pStyle w:val="ProductList-TableBody"/>
            </w:pPr>
            <w:r>
              <w:rPr>
                <w:color w:val="404040"/>
              </w:rPr>
              <w:t>Éligible à Réduction :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817809B" w14:textId="77777777" w:rsidR="00D80E32" w:rsidRDefault="00B50EA9">
            <w:pPr>
              <w:pStyle w:val="ProductList-TableBody"/>
            </w:pPr>
            <w:r>
              <w:rPr>
                <w:color w:val="404040"/>
              </w:rPr>
              <w:t>Éligible à Réduction (SCE) : N/A</w:t>
            </w:r>
          </w:p>
        </w:tc>
      </w:tr>
      <w:tr w:rsidR="00D80E32" w14:paraId="05C154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A8B06" w14:textId="77777777" w:rsidR="00D80E32" w:rsidRDefault="00B50EA9">
            <w:pPr>
              <w:pStyle w:val="ProductList-TableBody"/>
            </w:pPr>
            <w:r>
              <w:rPr>
                <w:color w:val="404040"/>
              </w:rPr>
              <w:t>Avantage Étudiant :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B946169" w14:textId="77777777" w:rsidR="00D80E32" w:rsidRDefault="00B50EA9">
            <w:pPr>
              <w:pStyle w:val="ProductList-TableBody"/>
            </w:pPr>
            <w:r>
              <w:rPr>
                <w:color w:val="404040"/>
              </w:rPr>
              <w:t>Éligible à Régularisation : N/A</w:t>
            </w:r>
          </w:p>
        </w:tc>
        <w:tc>
          <w:tcPr>
            <w:tcW w:w="4160" w:type="dxa"/>
            <w:tcBorders>
              <w:top w:val="single" w:sz="4" w:space="0" w:color="000000"/>
              <w:left w:val="single" w:sz="4" w:space="0" w:color="000000"/>
              <w:bottom w:val="single" w:sz="4" w:space="0" w:color="000000"/>
              <w:right w:val="single" w:sz="4" w:space="0" w:color="000000"/>
            </w:tcBorders>
          </w:tcPr>
          <w:p w14:paraId="6669D947" w14:textId="77777777" w:rsidR="00D80E32" w:rsidRDefault="00D80E32">
            <w:pPr>
              <w:pStyle w:val="ProductList-TableBody"/>
            </w:pPr>
          </w:p>
        </w:tc>
      </w:tr>
    </w:tbl>
    <w:p w14:paraId="64CDFF8C" w14:textId="77777777" w:rsidR="00D80E32" w:rsidRDefault="00D80E32">
      <w:pPr>
        <w:pStyle w:val="ProductList-Body"/>
      </w:pPr>
    </w:p>
    <w:p w14:paraId="4DD18B8E" w14:textId="77777777" w:rsidR="00D80E32" w:rsidRDefault="00B50EA9">
      <w:pPr>
        <w:pStyle w:val="ProductList-ClauseHeading"/>
        <w:outlineLvl w:val="4"/>
      </w:pPr>
      <w:r>
        <w:t>2.1 GitHub Enterprise</w:t>
      </w:r>
    </w:p>
    <w:p w14:paraId="7AE39D6D" w14:textId="77777777" w:rsidR="00D80E32" w:rsidRDefault="00B50EA9">
      <w:pPr>
        <w:pStyle w:val="ProductList-Body"/>
      </w:pPr>
      <w:r>
        <w:t xml:space="preserve">Les utilisateurs sous Licence du Client peuvent accéder au service en ligne GitHub Enterprise Cloud (anciennement Business Cloud) et au logiciel sur site GitHub Enterprise Server (anciennement GitHub Enterprise ou GHE) inclus dans GitHub Enterprise et les utiliser. </w:t>
      </w:r>
    </w:p>
    <w:p w14:paraId="091B4C72" w14:textId="77777777" w:rsidR="00D80E32" w:rsidRDefault="00D80E32">
      <w:pPr>
        <w:pStyle w:val="ProductList-Body"/>
      </w:pPr>
    </w:p>
    <w:p w14:paraId="77506FFA" w14:textId="77777777" w:rsidR="00D80E32" w:rsidRDefault="00B50EA9">
      <w:pPr>
        <w:pStyle w:val="ProductList-ClauseHeading"/>
        <w:outlineLvl w:val="4"/>
      </w:pPr>
      <w:r>
        <w:t>2.2 GitHub Actions et GitHub Packages</w:t>
      </w:r>
    </w:p>
    <w:p w14:paraId="63E4BD5C" w14:textId="77777777" w:rsidR="00D80E32" w:rsidRDefault="00B50EA9">
      <w:pPr>
        <w:pStyle w:val="ProductList-Body"/>
      </w:pPr>
      <w:r>
        <w:t xml:space="preserve">Le Client ne peut acquérir ces services que s'il a également acquis des SL utilisateurs pour GitHub Enterprise ou une offre incluant GitHub Enterprise. </w:t>
      </w:r>
    </w:p>
    <w:p w14:paraId="59414FDB" w14:textId="77777777" w:rsidR="00D80E32" w:rsidRDefault="00D80E32">
      <w:pPr>
        <w:pStyle w:val="ProductList-Body"/>
      </w:pPr>
    </w:p>
    <w:p w14:paraId="39A171CE" w14:textId="77777777" w:rsidR="00D80E32" w:rsidRDefault="00B50EA9">
      <w:pPr>
        <w:pStyle w:val="ProductList-ClauseHeading"/>
        <w:outlineLvl w:val="4"/>
      </w:pPr>
      <w:r>
        <w:lastRenderedPageBreak/>
        <w:t>2.3 GitHub Advanced Security et GitHub Insights</w:t>
      </w:r>
    </w:p>
    <w:p w14:paraId="0197BF3C" w14:textId="77777777" w:rsidR="00D80E32" w:rsidRDefault="00B50EA9">
      <w:pPr>
        <w:pStyle w:val="ProductList-Body"/>
      </w:pPr>
      <w:r>
        <w:t xml:space="preserve">Le Client peut acquérir l'un ou l'autre ou les deux SL Utilisateur GitHub Advanced Security et GitHub Insights pour ses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de GitHub Enterprise ou d’une offre incluant GitHub Enterprise (« Utilisateurs de GitHub Enterprise du Client »), à condition d’acquérir les SL Utilisateur pour ce(s) service(s) pour tous les utilisateurs de GitHub Enterprise du Client.</w:t>
      </w:r>
    </w:p>
    <w:p w14:paraId="35901AA4" w14:textId="77777777" w:rsidR="00D80E32" w:rsidRDefault="00D80E32">
      <w:pPr>
        <w:pStyle w:val="ProductList-Body"/>
      </w:pPr>
    </w:p>
    <w:p w14:paraId="745AE81B" w14:textId="77777777" w:rsidR="00D80E32" w:rsidRDefault="00B50EA9">
      <w:pPr>
        <w:pStyle w:val="ProductList-ClauseHeading"/>
        <w:outlineLvl w:val="4"/>
      </w:pPr>
      <w:r>
        <w:t>2.4 Formation et Évaluation</w:t>
      </w:r>
    </w:p>
    <w:p w14:paraId="5E875A01" w14:textId="77777777" w:rsidR="00D80E32" w:rsidRDefault="00B50EA9">
      <w:pPr>
        <w:pStyle w:val="ProductList-Body"/>
      </w:pPr>
      <w:r>
        <w:t>Nonobstant toute stipulation contraire du contrat de licence en volume du Client, l'accès au logiciel GitHub Enterprise ou au service en ligne à des fins de formation ou d'évaluation nécessite des SL utilisateur.</w:t>
      </w:r>
    </w:p>
    <w:p w14:paraId="0994BE7F" w14:textId="77777777" w:rsidR="00D80E32" w:rsidRDefault="00D80E32">
      <w:pPr>
        <w:pStyle w:val="ProductList-Body"/>
        <w:jc w:val="right"/>
      </w:pPr>
    </w:p>
    <w:tbl>
      <w:tblPr>
        <w:tblStyle w:val="PURTable"/>
        <w:tblW w:w="0" w:type="dxa"/>
        <w:tblLook w:val="04A0" w:firstRow="1" w:lastRow="0" w:firstColumn="1" w:lastColumn="0" w:noHBand="0" w:noVBand="1"/>
      </w:tblPr>
      <w:tblGrid>
        <w:gridCol w:w="10916"/>
      </w:tblGrid>
      <w:tr w:rsidR="00D80E32" w14:paraId="410CB1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5CB15B" w14:textId="77777777" w:rsidR="00D80E32" w:rsidRDefault="00384E68">
            <w:pPr>
              <w:pStyle w:val="ProductList-TableBody"/>
              <w:jc w:val="right"/>
            </w:pPr>
            <w:hyperlink w:anchor="_Sec842">
              <w:r w:rsidR="00B50EA9">
                <w:rPr>
                  <w:color w:val="00467F"/>
                  <w:sz w:val="14"/>
                  <w:u w:val="single"/>
                </w:rPr>
                <w:t>Table des matières</w:t>
              </w:r>
            </w:hyperlink>
            <w:r w:rsidR="00B50EA9">
              <w:rPr>
                <w:sz w:val="14"/>
              </w:rPr>
              <w:t xml:space="preserve"> / </w:t>
            </w:r>
            <w:hyperlink w:anchor="_Sec549">
              <w:r w:rsidR="00B50EA9">
                <w:rPr>
                  <w:color w:val="00467F"/>
                  <w:sz w:val="14"/>
                  <w:u w:val="single"/>
                </w:rPr>
                <w:t>Glossaire</w:t>
              </w:r>
            </w:hyperlink>
            <w:r w:rsidR="00B50EA9">
              <w:rPr>
                <w:sz w:val="14"/>
              </w:rPr>
              <w:t xml:space="preserve"> / </w:t>
            </w:r>
            <w:hyperlink w:anchor="_Sec844">
              <w:r w:rsidR="00B50EA9">
                <w:rPr>
                  <w:color w:val="00467F"/>
                  <w:sz w:val="14"/>
                  <w:u w:val="single"/>
                </w:rPr>
                <w:t>Index</w:t>
              </w:r>
            </w:hyperlink>
          </w:p>
        </w:tc>
      </w:tr>
    </w:tbl>
    <w:p w14:paraId="1F0CB7DF" w14:textId="77777777" w:rsidR="00D80E32" w:rsidRDefault="00D80E32">
      <w:pPr>
        <w:pStyle w:val="ProductList-Body"/>
      </w:pPr>
    </w:p>
    <w:p w14:paraId="45F6AFAB" w14:textId="77777777" w:rsidR="00D80E32" w:rsidRDefault="00B50EA9">
      <w:pPr>
        <w:pStyle w:val="ProductList-Offering2HeadingNoBorder"/>
        <w:outlineLvl w:val="2"/>
      </w:pPr>
      <w:bookmarkStart w:id="314" w:name="_Sec1209"/>
      <w:r>
        <w:t>Microsoft Kaizala Pro</w:t>
      </w:r>
      <w:bookmarkEnd w:id="314"/>
      <w:r>
        <w:fldChar w:fldCharType="begin"/>
      </w:r>
      <w:r>
        <w:instrText xml:space="preserve"> TC "</w:instrText>
      </w:r>
      <w:bookmarkStart w:id="315" w:name="_Toc25930391"/>
      <w:r>
        <w:instrText>Microsoft Kaizala Pro</w:instrText>
      </w:r>
      <w:bookmarkEnd w:id="315"/>
      <w:r>
        <w:instrText>" \l 3</w:instrText>
      </w:r>
      <w:r>
        <w:fldChar w:fldCharType="end"/>
      </w:r>
    </w:p>
    <w:p w14:paraId="23BDFBCE" w14:textId="77777777" w:rsidR="00D80E32" w:rsidRDefault="00B50EA9">
      <w:pPr>
        <w:pStyle w:val="ProductList-Offering1SubSection"/>
        <w:outlineLvl w:val="3"/>
      </w:pPr>
      <w:bookmarkStart w:id="316" w:name="_Sec1210"/>
      <w:r>
        <w:t>1. Disponibilité des programmes</w:t>
      </w:r>
      <w:bookmarkEnd w:id="316"/>
    </w:p>
    <w:tbl>
      <w:tblPr>
        <w:tblStyle w:val="PURTable"/>
        <w:tblW w:w="0" w:type="dxa"/>
        <w:tblLook w:val="04A0" w:firstRow="1" w:lastRow="0" w:firstColumn="1" w:lastColumn="0" w:noHBand="0" w:noVBand="1"/>
      </w:tblPr>
      <w:tblGrid>
        <w:gridCol w:w="4117"/>
        <w:gridCol w:w="815"/>
        <w:gridCol w:w="690"/>
        <w:gridCol w:w="810"/>
        <w:gridCol w:w="713"/>
        <w:gridCol w:w="728"/>
        <w:gridCol w:w="830"/>
        <w:gridCol w:w="706"/>
        <w:gridCol w:w="702"/>
        <w:gridCol w:w="805"/>
      </w:tblGrid>
      <w:tr w:rsidR="00D80E32" w14:paraId="1409E27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A71C8A8" w14:textId="77777777" w:rsidR="00D80E32" w:rsidRDefault="00B50EA9">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0A2B9F10" w14:textId="77777777" w:rsidR="00D80E32" w:rsidRDefault="00B50EA9">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81EDF9" w14:textId="77777777" w:rsidR="00D80E32" w:rsidRDefault="00B50EA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93360A" w14:textId="77777777" w:rsidR="00D80E32" w:rsidRDefault="00B50EA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8CC32D" w14:textId="77777777" w:rsidR="00D80E32" w:rsidRDefault="00B50EA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2848E6" w14:textId="77777777" w:rsidR="00D80E32" w:rsidRDefault="00B50EA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8183B3" w14:textId="77777777" w:rsidR="00D80E32" w:rsidRDefault="00B50EA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A6279E" w14:textId="77777777" w:rsidR="00D80E32" w:rsidRDefault="00B50EA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4ABE14" w14:textId="77777777" w:rsidR="00D80E32" w:rsidRDefault="00B50EA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6ACB66" w14:textId="77777777" w:rsidR="00D80E32" w:rsidRDefault="00B50EA9">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D80E32" w14:paraId="33C97324" w14:textId="77777777">
        <w:tc>
          <w:tcPr>
            <w:tcW w:w="4520" w:type="dxa"/>
            <w:tcBorders>
              <w:top w:val="none" w:sz="4" w:space="0" w:color="BFBFBF"/>
              <w:left w:val="none" w:sz="4" w:space="0" w:color="000000"/>
              <w:bottom w:val="none" w:sz="4" w:space="0" w:color="7F7F7F"/>
              <w:right w:val="none" w:sz="4" w:space="0" w:color="000000"/>
            </w:tcBorders>
          </w:tcPr>
          <w:p w14:paraId="5A42DED4" w14:textId="77777777" w:rsidR="00D80E32" w:rsidRDefault="00B50EA9">
            <w:pPr>
              <w:pStyle w:val="ProductList-TableBody"/>
            </w:pPr>
            <w:r>
              <w:t>Microsoft Kaizala Pro</w:t>
            </w:r>
            <w:r>
              <w:fldChar w:fldCharType="begin"/>
            </w:r>
            <w:r>
              <w:instrText xml:space="preserve"> XE "Microsoft Kaizala Pro" </w:instrText>
            </w:r>
            <w:r>
              <w:fldChar w:fldCharType="end"/>
            </w:r>
            <w:r>
              <w:t xml:space="preserve"> (SL Utilisateur)</w:t>
            </w:r>
          </w:p>
        </w:tc>
        <w:tc>
          <w:tcPr>
            <w:tcW w:w="860" w:type="dxa"/>
            <w:tcBorders>
              <w:top w:val="single" w:sz="6" w:space="0" w:color="FFFFFF"/>
              <w:left w:val="none" w:sz="4" w:space="0" w:color="000000"/>
              <w:bottom w:val="none" w:sz="4" w:space="0" w:color="7F7F7F"/>
              <w:right w:val="single" w:sz="6" w:space="0" w:color="FFFFFF"/>
            </w:tcBorders>
          </w:tcPr>
          <w:p w14:paraId="526B49CD" w14:textId="77777777" w:rsidR="00D80E32" w:rsidRDefault="00B50E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B0EB1"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6F989B"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E5956"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608B7"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B93177" w14:textId="77777777" w:rsidR="00D80E32" w:rsidRDefault="00B50EA9">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B8C07"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7D4AB"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165BB8" w14:textId="77777777" w:rsidR="00D80E32" w:rsidRDefault="00D80E32">
            <w:pPr>
              <w:pStyle w:val="ProductList-TableBody"/>
              <w:jc w:val="center"/>
            </w:pPr>
          </w:p>
        </w:tc>
      </w:tr>
    </w:tbl>
    <w:p w14:paraId="525308FD" w14:textId="77777777" w:rsidR="00D80E32" w:rsidRDefault="00B50EA9">
      <w:pPr>
        <w:pStyle w:val="ProductList-Offering1SubSection"/>
        <w:outlineLvl w:val="3"/>
      </w:pPr>
      <w:bookmarkStart w:id="317" w:name="_Sec1211"/>
      <w:r>
        <w:t>2. Conditions relatives aux Produits</w:t>
      </w:r>
      <w:bookmarkEnd w:id="317"/>
    </w:p>
    <w:tbl>
      <w:tblPr>
        <w:tblStyle w:val="PURTable"/>
        <w:tblW w:w="0" w:type="dxa"/>
        <w:tblLook w:val="04A0" w:firstRow="1" w:lastRow="0" w:firstColumn="1" w:lastColumn="0" w:noHBand="0" w:noVBand="1"/>
      </w:tblPr>
      <w:tblGrid>
        <w:gridCol w:w="3634"/>
        <w:gridCol w:w="3652"/>
        <w:gridCol w:w="3630"/>
      </w:tblGrid>
      <w:tr w:rsidR="00D80E32" w14:paraId="08202E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8CB4BD" w14:textId="77777777" w:rsidR="00D80E32" w:rsidRDefault="00B50EA9">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EFEA6E6" w14:textId="77777777" w:rsidR="00D80E32" w:rsidRDefault="00B50EA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55C981" w14:textId="77777777" w:rsidR="00D80E32" w:rsidRDefault="00B50EA9">
            <w:pPr>
              <w:pStyle w:val="ProductList-TableBody"/>
            </w:pPr>
            <w:r>
              <w:rPr>
                <w:color w:val="404040"/>
              </w:rPr>
              <w:t>Éligible à l’Extension de Durée : N/A</w:t>
            </w:r>
          </w:p>
        </w:tc>
      </w:tr>
      <w:tr w:rsidR="00D80E32" w14:paraId="32746A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E9A99" w14:textId="77777777" w:rsidR="00D80E32" w:rsidRDefault="00B50EA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DBC6C" w14:textId="77777777" w:rsidR="00D80E32" w:rsidRDefault="00B50EA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230BB" w14:textId="77777777" w:rsidR="00D80E32" w:rsidRDefault="00B50EA9">
            <w:pPr>
              <w:pStyle w:val="ProductList-TableBody"/>
            </w:pPr>
            <w:r>
              <w:rPr>
                <w:color w:val="404040"/>
              </w:rPr>
              <w:t>Promotions : N/A</w:t>
            </w:r>
          </w:p>
        </w:tc>
      </w:tr>
      <w:tr w:rsidR="00D80E32" w14:paraId="338BE9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EC2D2" w14:textId="77777777" w:rsidR="00D80E32" w:rsidRDefault="00B50EA9">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3224CAA1" w14:textId="77777777" w:rsidR="00D80E32" w:rsidRDefault="00B50EA9">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487E623F" w14:textId="77777777" w:rsidR="00D80E32" w:rsidRDefault="00B50EA9">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w:t>
            </w:r>
          </w:p>
        </w:tc>
      </w:tr>
      <w:tr w:rsidR="00D80E32" w14:paraId="32CBC4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BBC31" w14:textId="77777777" w:rsidR="00D80E32" w:rsidRDefault="00B50EA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068F6943" w14:textId="77777777" w:rsidR="00D80E32" w:rsidRDefault="00B50EA9">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46C5F16D" w14:textId="77777777" w:rsidR="00D80E32" w:rsidRDefault="00D80E32">
            <w:pPr>
              <w:pStyle w:val="ProductList-TableBody"/>
            </w:pPr>
          </w:p>
        </w:tc>
      </w:tr>
    </w:tbl>
    <w:p w14:paraId="4E3998A6" w14:textId="77777777" w:rsidR="00D80E32" w:rsidRDefault="00D80E32">
      <w:pPr>
        <w:pStyle w:val="ProductList-Body"/>
        <w:jc w:val="right"/>
      </w:pPr>
    </w:p>
    <w:tbl>
      <w:tblPr>
        <w:tblStyle w:val="PURTable"/>
        <w:tblW w:w="0" w:type="dxa"/>
        <w:tblLook w:val="04A0" w:firstRow="1" w:lastRow="0" w:firstColumn="1" w:lastColumn="0" w:noHBand="0" w:noVBand="1"/>
      </w:tblPr>
      <w:tblGrid>
        <w:gridCol w:w="10916"/>
      </w:tblGrid>
      <w:tr w:rsidR="00D80E32" w14:paraId="6D489F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A2093A" w14:textId="77777777" w:rsidR="00D80E32" w:rsidRDefault="00384E68">
            <w:pPr>
              <w:pStyle w:val="ProductList-TableBody"/>
              <w:jc w:val="right"/>
            </w:pPr>
            <w:hyperlink w:anchor="_Sec842">
              <w:r w:rsidR="00B50EA9">
                <w:rPr>
                  <w:color w:val="00467F"/>
                  <w:sz w:val="14"/>
                  <w:u w:val="single"/>
                </w:rPr>
                <w:t>Table des matières</w:t>
              </w:r>
            </w:hyperlink>
            <w:r w:rsidR="00B50EA9">
              <w:rPr>
                <w:sz w:val="14"/>
              </w:rPr>
              <w:t xml:space="preserve"> / </w:t>
            </w:r>
            <w:hyperlink w:anchor="_Sec549">
              <w:r w:rsidR="00B50EA9">
                <w:rPr>
                  <w:color w:val="00467F"/>
                  <w:sz w:val="14"/>
                  <w:u w:val="single"/>
                </w:rPr>
                <w:t>Glossaire</w:t>
              </w:r>
            </w:hyperlink>
            <w:r w:rsidR="00B50EA9">
              <w:rPr>
                <w:sz w:val="14"/>
              </w:rPr>
              <w:t xml:space="preserve"> / </w:t>
            </w:r>
            <w:hyperlink w:anchor="_Sec844">
              <w:r w:rsidR="00B50EA9">
                <w:rPr>
                  <w:color w:val="00467F"/>
                  <w:sz w:val="14"/>
                  <w:u w:val="single"/>
                </w:rPr>
                <w:t>Index</w:t>
              </w:r>
            </w:hyperlink>
          </w:p>
        </w:tc>
      </w:tr>
    </w:tbl>
    <w:p w14:paraId="16136340" w14:textId="77777777" w:rsidR="00D80E32" w:rsidRDefault="00D80E32">
      <w:pPr>
        <w:pStyle w:val="ProductList-Body"/>
      </w:pPr>
    </w:p>
    <w:p w14:paraId="00D35CDB" w14:textId="77777777" w:rsidR="00D80E32" w:rsidRDefault="00B50EA9">
      <w:pPr>
        <w:pStyle w:val="ProductList-Offering2HeadingNoBorder"/>
        <w:outlineLvl w:val="2"/>
      </w:pPr>
      <w:bookmarkStart w:id="318" w:name="_Sec1206"/>
      <w:r>
        <w:t>Microsoft Cloud App Security</w:t>
      </w:r>
      <w:bookmarkEnd w:id="318"/>
      <w:r>
        <w:fldChar w:fldCharType="begin"/>
      </w:r>
      <w:r>
        <w:instrText xml:space="preserve"> TC "</w:instrText>
      </w:r>
      <w:bookmarkStart w:id="319" w:name="_Toc25930392"/>
      <w:r>
        <w:instrText>Microsoft Cloud App Security</w:instrText>
      </w:r>
      <w:bookmarkEnd w:id="319"/>
      <w:r>
        <w:instrText>" \l 3</w:instrText>
      </w:r>
      <w:r>
        <w:fldChar w:fldCharType="end"/>
      </w:r>
    </w:p>
    <w:p w14:paraId="479DDF6D" w14:textId="77777777" w:rsidR="00D80E32" w:rsidRDefault="00B50EA9">
      <w:pPr>
        <w:pStyle w:val="ProductList-Offering1SubSection"/>
        <w:outlineLvl w:val="3"/>
      </w:pPr>
      <w:bookmarkStart w:id="320" w:name="_Sec1207"/>
      <w:r>
        <w:t>1. Disponibilité des programmes</w:t>
      </w:r>
      <w:bookmarkEnd w:id="320"/>
    </w:p>
    <w:tbl>
      <w:tblPr>
        <w:tblStyle w:val="PURTable"/>
        <w:tblW w:w="0" w:type="dxa"/>
        <w:tblLook w:val="04A0" w:firstRow="1" w:lastRow="0" w:firstColumn="1" w:lastColumn="0" w:noHBand="0" w:noVBand="1"/>
      </w:tblPr>
      <w:tblGrid>
        <w:gridCol w:w="4112"/>
        <w:gridCol w:w="815"/>
        <w:gridCol w:w="698"/>
        <w:gridCol w:w="809"/>
        <w:gridCol w:w="713"/>
        <w:gridCol w:w="728"/>
        <w:gridCol w:w="829"/>
        <w:gridCol w:w="706"/>
        <w:gridCol w:w="702"/>
        <w:gridCol w:w="804"/>
      </w:tblGrid>
      <w:tr w:rsidR="00D80E32" w14:paraId="3748737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E913656" w14:textId="77777777" w:rsidR="00D80E32" w:rsidRDefault="00B50EA9">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73DE4918" w14:textId="77777777" w:rsidR="00D80E32" w:rsidRDefault="00B50EA9">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A72557" w14:textId="77777777" w:rsidR="00D80E32" w:rsidRDefault="00B50EA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504BC0" w14:textId="77777777" w:rsidR="00D80E32" w:rsidRDefault="00B50EA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76FA16" w14:textId="77777777" w:rsidR="00D80E32" w:rsidRDefault="00B50EA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650937" w14:textId="77777777" w:rsidR="00D80E32" w:rsidRDefault="00B50EA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1F5A0C" w14:textId="77777777" w:rsidR="00D80E32" w:rsidRDefault="00B50EA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CE5ABF" w14:textId="77777777" w:rsidR="00D80E32" w:rsidRDefault="00B50EA9">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7C29CE" w14:textId="77777777" w:rsidR="00D80E32" w:rsidRDefault="00B50EA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5C8433" w14:textId="77777777" w:rsidR="00D80E32" w:rsidRDefault="00B50EA9">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D80E32" w14:paraId="43EE48E6" w14:textId="77777777">
        <w:tc>
          <w:tcPr>
            <w:tcW w:w="4520" w:type="dxa"/>
            <w:tcBorders>
              <w:top w:val="none" w:sz="4" w:space="0" w:color="BFBFBF"/>
              <w:left w:val="none" w:sz="4" w:space="0" w:color="000000"/>
              <w:bottom w:val="dashed" w:sz="4" w:space="0" w:color="7F7F7F"/>
              <w:right w:val="none" w:sz="4" w:space="0" w:color="000000"/>
            </w:tcBorders>
          </w:tcPr>
          <w:p w14:paraId="71836FE1" w14:textId="77777777" w:rsidR="00D80E32" w:rsidRDefault="00B50EA9">
            <w:pPr>
              <w:pStyle w:val="ProductList-TableBody"/>
            </w:pPr>
            <w:r>
              <w:t>Microsoft Cloud App Security</w:t>
            </w:r>
            <w:r>
              <w:fldChar w:fldCharType="begin"/>
            </w:r>
            <w:r>
              <w:instrText xml:space="preserve"> XE "Microsoft Cloud App Security" </w:instrText>
            </w:r>
            <w:r>
              <w:fldChar w:fldCharType="end"/>
            </w:r>
            <w:r>
              <w:t xml:space="preserve"> (SL Utilisateur)</w:t>
            </w:r>
          </w:p>
        </w:tc>
        <w:tc>
          <w:tcPr>
            <w:tcW w:w="860" w:type="dxa"/>
            <w:tcBorders>
              <w:top w:val="single" w:sz="6" w:space="0" w:color="FFFFFF"/>
              <w:left w:val="none" w:sz="4" w:space="0" w:color="000000"/>
              <w:bottom w:val="dashed" w:sz="4" w:space="0" w:color="7F7F7F"/>
              <w:right w:val="single" w:sz="6" w:space="0" w:color="FFFFFF"/>
            </w:tcBorders>
          </w:tcPr>
          <w:p w14:paraId="5A67F30A" w14:textId="77777777" w:rsidR="00D80E32" w:rsidRDefault="00B50E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39A7A" w14:textId="77777777" w:rsidR="00D80E32" w:rsidRDefault="00B50E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AA1DFA"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CC9A1"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FD5BD" w14:textId="77777777" w:rsidR="00D80E32" w:rsidRDefault="00B50E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17B2F6"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97895"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3D793"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020E60" w14:textId="77777777" w:rsidR="00D80E32" w:rsidRDefault="00D80E32">
            <w:pPr>
              <w:pStyle w:val="ProductList-TableBody"/>
              <w:jc w:val="center"/>
            </w:pPr>
          </w:p>
        </w:tc>
      </w:tr>
    </w:tbl>
    <w:p w14:paraId="276F7919" w14:textId="77777777" w:rsidR="00D80E32" w:rsidRDefault="00D80E32">
      <w:pPr>
        <w:pStyle w:val="ProductList-Body"/>
      </w:pPr>
    </w:p>
    <w:p w14:paraId="7A8569E1" w14:textId="77777777" w:rsidR="00D80E32" w:rsidRDefault="00B50EA9">
      <w:pPr>
        <w:pStyle w:val="ProductList-Offering1SubSection"/>
        <w:outlineLvl w:val="3"/>
      </w:pPr>
      <w:bookmarkStart w:id="321" w:name="_Sec1208"/>
      <w:r>
        <w:t>2. Conditions relatives aux Produits</w:t>
      </w:r>
      <w:bookmarkEnd w:id="321"/>
    </w:p>
    <w:tbl>
      <w:tblPr>
        <w:tblStyle w:val="PURTable"/>
        <w:tblW w:w="0" w:type="dxa"/>
        <w:tblLook w:val="04A0" w:firstRow="1" w:lastRow="0" w:firstColumn="1" w:lastColumn="0" w:noHBand="0" w:noVBand="1"/>
      </w:tblPr>
      <w:tblGrid>
        <w:gridCol w:w="3634"/>
        <w:gridCol w:w="3652"/>
        <w:gridCol w:w="3630"/>
      </w:tblGrid>
      <w:tr w:rsidR="00D80E32" w14:paraId="310BC1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3BC69C" w14:textId="77777777" w:rsidR="00D80E32" w:rsidRDefault="00B50EA9">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F3F41D6" w14:textId="77777777" w:rsidR="00D80E32" w:rsidRDefault="00B50EA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8CD8F9F" w14:textId="77777777" w:rsidR="00D80E32" w:rsidRDefault="00B50EA9">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D80E32" w14:paraId="1A643B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38C75" w14:textId="77777777" w:rsidR="00D80E32" w:rsidRDefault="00B50EA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02B76" w14:textId="77777777" w:rsidR="00D80E32" w:rsidRDefault="00B50EA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0283B" w14:textId="77777777" w:rsidR="00D80E32" w:rsidRDefault="00B50EA9">
            <w:pPr>
              <w:pStyle w:val="ProductList-TableBody"/>
            </w:pPr>
            <w:r>
              <w:rPr>
                <w:color w:val="404040"/>
              </w:rPr>
              <w:t>Promotions : N/A</w:t>
            </w:r>
          </w:p>
        </w:tc>
      </w:tr>
      <w:tr w:rsidR="00D80E32" w14:paraId="21CB77E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4C403A" w14:textId="77777777" w:rsidR="00D80E32" w:rsidRDefault="00B50EA9">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489B8F" w14:textId="77777777" w:rsidR="00D80E32" w:rsidRDefault="00B50EA9">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84700E" w14:textId="77777777" w:rsidR="00D80E32" w:rsidRDefault="00B50EA9">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D80E32" w14:paraId="559EC76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C43A01" w14:textId="77777777" w:rsidR="00D80E32" w:rsidRDefault="00B50EA9">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F204B8" w14:textId="77777777" w:rsidR="00D80E32" w:rsidRDefault="00B50EA9">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ABBDD8" w14:textId="77777777" w:rsidR="00D80E32" w:rsidRDefault="00D80E32">
            <w:pPr>
              <w:pStyle w:val="ProductList-TableBody"/>
            </w:pPr>
          </w:p>
        </w:tc>
      </w:tr>
    </w:tbl>
    <w:p w14:paraId="4753D21E" w14:textId="77777777" w:rsidR="00D80E32" w:rsidRDefault="00D80E32">
      <w:pPr>
        <w:pStyle w:val="ProductList-Body"/>
        <w:jc w:val="right"/>
      </w:pPr>
    </w:p>
    <w:tbl>
      <w:tblPr>
        <w:tblStyle w:val="PURTable"/>
        <w:tblW w:w="0" w:type="dxa"/>
        <w:tblLook w:val="04A0" w:firstRow="1" w:lastRow="0" w:firstColumn="1" w:lastColumn="0" w:noHBand="0" w:noVBand="1"/>
      </w:tblPr>
      <w:tblGrid>
        <w:gridCol w:w="10916"/>
      </w:tblGrid>
      <w:tr w:rsidR="00D80E32" w14:paraId="1545F3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B0A8BB" w14:textId="77777777" w:rsidR="00D80E32" w:rsidRDefault="00384E68">
            <w:pPr>
              <w:pStyle w:val="ProductList-TableBody"/>
              <w:jc w:val="right"/>
            </w:pPr>
            <w:hyperlink w:anchor="_Sec842">
              <w:r w:rsidR="00B50EA9">
                <w:rPr>
                  <w:color w:val="00467F"/>
                  <w:sz w:val="14"/>
                  <w:u w:val="single"/>
                </w:rPr>
                <w:t>Table des matières</w:t>
              </w:r>
            </w:hyperlink>
            <w:r w:rsidR="00B50EA9">
              <w:rPr>
                <w:sz w:val="14"/>
              </w:rPr>
              <w:t xml:space="preserve"> / </w:t>
            </w:r>
            <w:hyperlink w:anchor="_Sec549">
              <w:r w:rsidR="00B50EA9">
                <w:rPr>
                  <w:color w:val="00467F"/>
                  <w:sz w:val="14"/>
                  <w:u w:val="single"/>
                </w:rPr>
                <w:t>Glossaire</w:t>
              </w:r>
            </w:hyperlink>
            <w:r w:rsidR="00B50EA9">
              <w:rPr>
                <w:sz w:val="14"/>
              </w:rPr>
              <w:t xml:space="preserve"> / </w:t>
            </w:r>
            <w:hyperlink w:anchor="_Sec844">
              <w:r w:rsidR="00B50EA9">
                <w:rPr>
                  <w:color w:val="00467F"/>
                  <w:sz w:val="14"/>
                  <w:u w:val="single"/>
                </w:rPr>
                <w:t>Index</w:t>
              </w:r>
            </w:hyperlink>
          </w:p>
        </w:tc>
      </w:tr>
    </w:tbl>
    <w:p w14:paraId="37ADF3AC" w14:textId="77777777" w:rsidR="00D80E32" w:rsidRDefault="00D80E32">
      <w:pPr>
        <w:pStyle w:val="ProductList-Body"/>
      </w:pPr>
    </w:p>
    <w:p w14:paraId="2769E142" w14:textId="77777777" w:rsidR="00D80E32" w:rsidRDefault="00B50EA9">
      <w:pPr>
        <w:pStyle w:val="ProductList-Offering2HeadingNoBorder"/>
        <w:outlineLvl w:val="2"/>
      </w:pPr>
      <w:bookmarkStart w:id="322" w:name="_Sec1284"/>
      <w:r>
        <w:t>Connexion de données Microsoft Graph pour fournisseurs de logiciels indépendants (ISV)</w:t>
      </w:r>
      <w:bookmarkEnd w:id="322"/>
      <w:r>
        <w:fldChar w:fldCharType="begin"/>
      </w:r>
      <w:r>
        <w:instrText xml:space="preserve"> TC "</w:instrText>
      </w:r>
      <w:bookmarkStart w:id="323" w:name="_Toc25930393"/>
      <w:r>
        <w:instrText>Connexion de données Microsoft Graph pour fournisseurs de logiciels indépendants (ISV)</w:instrText>
      </w:r>
      <w:bookmarkEnd w:id="323"/>
      <w:r>
        <w:instrText>" \l 3</w:instrText>
      </w:r>
      <w:r>
        <w:fldChar w:fldCharType="end"/>
      </w:r>
    </w:p>
    <w:p w14:paraId="23F3574D" w14:textId="77777777" w:rsidR="00D80E32" w:rsidRDefault="00B50EA9">
      <w:pPr>
        <w:pStyle w:val="ProductList-Offering1SubSection"/>
        <w:outlineLvl w:val="3"/>
      </w:pPr>
      <w:bookmarkStart w:id="324" w:name="_Sec1285"/>
      <w:r>
        <w:t>1. Disponibilité des Programmes</w:t>
      </w:r>
      <w:bookmarkEnd w:id="324"/>
    </w:p>
    <w:tbl>
      <w:tblPr>
        <w:tblStyle w:val="PURTable"/>
        <w:tblW w:w="0" w:type="dxa"/>
        <w:tblLook w:val="04A0" w:firstRow="1" w:lastRow="0" w:firstColumn="1" w:lastColumn="0" w:noHBand="0" w:noVBand="1"/>
      </w:tblPr>
      <w:tblGrid>
        <w:gridCol w:w="4370"/>
        <w:gridCol w:w="728"/>
        <w:gridCol w:w="721"/>
        <w:gridCol w:w="725"/>
        <w:gridCol w:w="730"/>
        <w:gridCol w:w="735"/>
        <w:gridCol w:w="733"/>
        <w:gridCol w:w="727"/>
        <w:gridCol w:w="723"/>
        <w:gridCol w:w="724"/>
      </w:tblGrid>
      <w:tr w:rsidR="00D80E32" w14:paraId="4F1C1DB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968F2E6" w14:textId="77777777" w:rsidR="00D80E32" w:rsidRDefault="00B50EA9">
            <w:pPr>
              <w:pStyle w:val="ProductList-TableBody"/>
            </w:pPr>
            <w:r>
              <w:rPr>
                <w:color w:val="FFFFFF"/>
              </w:rPr>
              <w:t>Services en Ligne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A3B37CC" w14:textId="77777777" w:rsidR="00D80E32" w:rsidRDefault="00B50EA9">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D86993" w14:textId="77777777" w:rsidR="00D80E32" w:rsidRDefault="00B50EA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56E56D" w14:textId="77777777" w:rsidR="00D80E32" w:rsidRDefault="00B50EA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AC42D6" w14:textId="77777777" w:rsidR="00D80E32" w:rsidRDefault="00B50EA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8D0D71" w14:textId="77777777" w:rsidR="00D80E32" w:rsidRDefault="00B50EA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499213" w14:textId="77777777" w:rsidR="00D80E32" w:rsidRDefault="00B50EA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75BDA4" w14:textId="77777777" w:rsidR="00D80E32" w:rsidRDefault="00B50EA9">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F91525" w14:textId="77777777" w:rsidR="00D80E32" w:rsidRDefault="00B50EA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ACFABD" w14:textId="77777777" w:rsidR="00D80E32" w:rsidRDefault="00B50EA9">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D80E32" w14:paraId="7C6EB105" w14:textId="77777777">
        <w:tc>
          <w:tcPr>
            <w:tcW w:w="4520" w:type="dxa"/>
            <w:tcBorders>
              <w:top w:val="single" w:sz="4" w:space="0" w:color="FFFFFF"/>
              <w:left w:val="single" w:sz="4" w:space="0" w:color="FFFFFF"/>
              <w:bottom w:val="single" w:sz="4" w:space="0" w:color="FFFFFF"/>
              <w:right w:val="single" w:sz="4" w:space="0" w:color="FFFFFF"/>
            </w:tcBorders>
          </w:tcPr>
          <w:p w14:paraId="04ADF03F" w14:textId="77777777" w:rsidR="00D80E32" w:rsidRDefault="00B50EA9">
            <w:pPr>
              <w:pStyle w:val="ProductList-TableBody"/>
            </w:pPr>
            <w:r>
              <w:t>Connexion de données Microsoft Graph pour fournisseurs de logiciels indépendants (ISV)</w:t>
            </w:r>
            <w:r>
              <w:fldChar w:fldCharType="begin"/>
            </w:r>
            <w:r>
              <w:instrText xml:space="preserve"> XE "Connexion de données Microsoft Graph pour fournisseurs de logiciels indépendants (ISV)"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1FE65BC8" w14:textId="77777777" w:rsidR="00D80E32" w:rsidRDefault="00D80E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5BD8A7" w14:textId="77777777" w:rsidR="00D80E32" w:rsidRDefault="00D80E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936611" w14:textId="77777777" w:rsidR="00D80E32" w:rsidRDefault="00D80E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BF8D7E" w14:textId="77777777" w:rsidR="00D80E32" w:rsidRDefault="00D80E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A3E327" w14:textId="77777777" w:rsidR="00D80E32" w:rsidRDefault="00D80E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F4E3AD6"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34249E" w14:textId="77777777" w:rsidR="00D80E32" w:rsidRDefault="00D80E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6DAB6D" w14:textId="77777777" w:rsidR="00D80E32" w:rsidRDefault="00D80E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5628F9" w14:textId="77777777" w:rsidR="00D80E32" w:rsidRDefault="00D80E32">
            <w:pPr>
              <w:pStyle w:val="ProductList-TableBody"/>
              <w:jc w:val="center"/>
            </w:pPr>
          </w:p>
        </w:tc>
      </w:tr>
    </w:tbl>
    <w:p w14:paraId="3D8A017B" w14:textId="77777777" w:rsidR="00D80E32" w:rsidRDefault="00D80E32">
      <w:pPr>
        <w:pStyle w:val="ProductList-Body"/>
      </w:pPr>
    </w:p>
    <w:p w14:paraId="72679E7A" w14:textId="77777777" w:rsidR="00D80E32" w:rsidRDefault="00B50EA9">
      <w:pPr>
        <w:pStyle w:val="ProductList-Offering1SubSection"/>
        <w:outlineLvl w:val="3"/>
      </w:pPr>
      <w:bookmarkStart w:id="325" w:name="_Sec1286"/>
      <w:r>
        <w:t>2. Conditions des Produits</w:t>
      </w:r>
      <w:bookmarkEnd w:id="325"/>
    </w:p>
    <w:tbl>
      <w:tblPr>
        <w:tblStyle w:val="PURTable"/>
        <w:tblW w:w="0" w:type="dxa"/>
        <w:tblLook w:val="04A0" w:firstRow="1" w:lastRow="0" w:firstColumn="1" w:lastColumn="0" w:noHBand="0" w:noVBand="1"/>
      </w:tblPr>
      <w:tblGrid>
        <w:gridCol w:w="3634"/>
        <w:gridCol w:w="3547"/>
        <w:gridCol w:w="3735"/>
      </w:tblGrid>
      <w:tr w:rsidR="00D80E32" w14:paraId="4F3C46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0C37A383" w14:textId="77777777" w:rsidR="00D80E32" w:rsidRDefault="00B50EA9">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7">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4D888F5D" w14:textId="77777777" w:rsidR="00D80E32" w:rsidRDefault="00B50EA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0AF0B429" w14:textId="77777777" w:rsidR="00D80E32" w:rsidRDefault="00B50EA9">
            <w:pPr>
              <w:pStyle w:val="ProductList-TableBody"/>
            </w:pPr>
            <w:r>
              <w:rPr>
                <w:color w:val="404040"/>
              </w:rPr>
              <w:t>Éligible à l’extension de durée : N/A</w:t>
            </w:r>
          </w:p>
        </w:tc>
      </w:tr>
      <w:tr w:rsidR="00D80E32" w14:paraId="285C8C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608DA" w14:textId="77777777" w:rsidR="00D80E32" w:rsidRDefault="00B50EA9">
            <w:pPr>
              <w:pStyle w:val="ProductList-TableBody"/>
            </w:pPr>
            <w:r>
              <w:rPr>
                <w:color w:val="404040"/>
              </w:rPr>
              <w:t>Droits de Migration :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36E83D1" w14:textId="77777777" w:rsidR="00D80E32" w:rsidRDefault="00B50EA9">
            <w:pPr>
              <w:pStyle w:val="ProductList-TableBody"/>
            </w:pPr>
            <w:r>
              <w:rPr>
                <w:color w:val="404040"/>
              </w:rPr>
              <w:t>Condition préalable :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1C39CA0" w14:textId="77777777" w:rsidR="00D80E32" w:rsidRDefault="00B50EA9">
            <w:pPr>
              <w:pStyle w:val="ProductList-TableBody"/>
            </w:pPr>
            <w:r>
              <w:rPr>
                <w:color w:val="404040"/>
              </w:rPr>
              <w:t>Promotions : N/A</w:t>
            </w:r>
          </w:p>
        </w:tc>
      </w:tr>
      <w:tr w:rsidR="00D80E32" w14:paraId="548438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EA26C" w14:textId="77777777" w:rsidR="00D80E32" w:rsidRDefault="00B50EA9">
            <w:pPr>
              <w:pStyle w:val="ProductList-TableBody"/>
            </w:pPr>
            <w:r>
              <w:rPr>
                <w:color w:val="404040"/>
              </w:rPr>
              <w:t>Exonération d’Éligibilité :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7F9B238" w14:textId="77777777" w:rsidR="00D80E32" w:rsidRDefault="00B50EA9">
            <w:pPr>
              <w:pStyle w:val="ProductList-TableBody"/>
            </w:pPr>
            <w:r>
              <w:rPr>
                <w:color w:val="404040"/>
              </w:rPr>
              <w:t>Éligible à Réduction :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136F5E6" w14:textId="77777777" w:rsidR="00D80E32" w:rsidRDefault="00B50EA9">
            <w:pPr>
              <w:pStyle w:val="ProductList-TableBody"/>
            </w:pPr>
            <w:r>
              <w:rPr>
                <w:color w:val="404040"/>
              </w:rPr>
              <w:t>Éligible à Réduction (SCE) : N/A</w:t>
            </w:r>
          </w:p>
        </w:tc>
      </w:tr>
      <w:tr w:rsidR="00D80E32" w14:paraId="65DFF7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A0AFA" w14:textId="77777777" w:rsidR="00D80E32" w:rsidRDefault="00B50EA9">
            <w:pPr>
              <w:pStyle w:val="ProductList-TableBody"/>
            </w:pPr>
            <w:r>
              <w:rPr>
                <w:color w:val="404040"/>
              </w:rPr>
              <w:t>Avantage Étudiant : N/A</w:t>
            </w:r>
          </w:p>
        </w:tc>
        <w:tc>
          <w:tcPr>
            <w:tcW w:w="3920" w:type="dxa"/>
            <w:tcBorders>
              <w:top w:val="single" w:sz="4" w:space="0" w:color="000000"/>
              <w:left w:val="single" w:sz="4" w:space="0" w:color="000000"/>
              <w:bottom w:val="single" w:sz="4" w:space="0" w:color="000000"/>
              <w:right w:val="single" w:sz="4" w:space="0" w:color="000000"/>
            </w:tcBorders>
          </w:tcPr>
          <w:p w14:paraId="38041AE6" w14:textId="77777777" w:rsidR="00D80E32" w:rsidRDefault="00B50EA9">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160" w:type="dxa"/>
            <w:tcBorders>
              <w:top w:val="single" w:sz="4" w:space="0" w:color="000000"/>
              <w:left w:val="single" w:sz="4" w:space="0" w:color="000000"/>
              <w:bottom w:val="single" w:sz="4" w:space="0" w:color="000000"/>
              <w:right w:val="single" w:sz="4" w:space="0" w:color="000000"/>
            </w:tcBorders>
          </w:tcPr>
          <w:p w14:paraId="1088A99F" w14:textId="77777777" w:rsidR="00D80E32" w:rsidRDefault="00D80E32">
            <w:pPr>
              <w:pStyle w:val="ProductList-TableBody"/>
            </w:pPr>
          </w:p>
        </w:tc>
      </w:tr>
    </w:tbl>
    <w:p w14:paraId="5C343DC9" w14:textId="77777777" w:rsidR="00D80E32" w:rsidRDefault="00D80E32">
      <w:pPr>
        <w:pStyle w:val="ProductList-Body"/>
        <w:jc w:val="right"/>
      </w:pPr>
    </w:p>
    <w:tbl>
      <w:tblPr>
        <w:tblStyle w:val="PURTable"/>
        <w:tblW w:w="0" w:type="dxa"/>
        <w:tblLook w:val="04A0" w:firstRow="1" w:lastRow="0" w:firstColumn="1" w:lastColumn="0" w:noHBand="0" w:noVBand="1"/>
      </w:tblPr>
      <w:tblGrid>
        <w:gridCol w:w="10916"/>
      </w:tblGrid>
      <w:tr w:rsidR="00D80E32" w14:paraId="559810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332ED2" w14:textId="77777777" w:rsidR="00D80E32" w:rsidRDefault="00384E68">
            <w:pPr>
              <w:pStyle w:val="ProductList-TableBody"/>
              <w:jc w:val="right"/>
            </w:pPr>
            <w:hyperlink w:anchor="_Sec842">
              <w:r w:rsidR="00B50EA9">
                <w:rPr>
                  <w:color w:val="00467F"/>
                  <w:sz w:val="14"/>
                  <w:u w:val="single"/>
                </w:rPr>
                <w:t>Table des matières</w:t>
              </w:r>
            </w:hyperlink>
            <w:r w:rsidR="00B50EA9">
              <w:rPr>
                <w:sz w:val="14"/>
              </w:rPr>
              <w:t xml:space="preserve"> / </w:t>
            </w:r>
            <w:hyperlink w:anchor="_Sec549">
              <w:r w:rsidR="00B50EA9">
                <w:rPr>
                  <w:color w:val="00467F"/>
                  <w:sz w:val="14"/>
                  <w:u w:val="single"/>
                </w:rPr>
                <w:t>Glossaire</w:t>
              </w:r>
            </w:hyperlink>
            <w:r w:rsidR="00B50EA9">
              <w:rPr>
                <w:sz w:val="14"/>
              </w:rPr>
              <w:t xml:space="preserve"> / </w:t>
            </w:r>
            <w:hyperlink w:anchor="_Sec844">
              <w:r w:rsidR="00B50EA9">
                <w:rPr>
                  <w:color w:val="00467F"/>
                  <w:sz w:val="14"/>
                  <w:u w:val="single"/>
                </w:rPr>
                <w:t>Index</w:t>
              </w:r>
            </w:hyperlink>
          </w:p>
        </w:tc>
      </w:tr>
    </w:tbl>
    <w:p w14:paraId="45B31DB1" w14:textId="77777777" w:rsidR="00D80E32" w:rsidRDefault="00D80E32">
      <w:pPr>
        <w:pStyle w:val="ProductList-Body"/>
      </w:pPr>
    </w:p>
    <w:p w14:paraId="0386F7FB" w14:textId="77777777" w:rsidR="00D80E32" w:rsidRDefault="00B50EA9">
      <w:pPr>
        <w:pStyle w:val="ProductList-Offering2HeadingNoBorder"/>
        <w:outlineLvl w:val="2"/>
      </w:pPr>
      <w:bookmarkStart w:id="326" w:name="_Sec630"/>
      <w:r>
        <w:t>Microsoft Intune</w:t>
      </w:r>
      <w:bookmarkEnd w:id="326"/>
      <w:r>
        <w:fldChar w:fldCharType="begin"/>
      </w:r>
      <w:r>
        <w:instrText xml:space="preserve"> TC "</w:instrText>
      </w:r>
      <w:bookmarkStart w:id="327" w:name="_Toc25930394"/>
      <w:r>
        <w:instrText>Microsoft Intune</w:instrText>
      </w:r>
      <w:bookmarkEnd w:id="327"/>
      <w:r>
        <w:instrText>" \l 3</w:instrText>
      </w:r>
      <w:r>
        <w:fldChar w:fldCharType="end"/>
      </w:r>
    </w:p>
    <w:p w14:paraId="6BE40224" w14:textId="77777777" w:rsidR="00D80E32" w:rsidRDefault="00B50EA9">
      <w:pPr>
        <w:pStyle w:val="ProductList-Offering1SubSection"/>
        <w:outlineLvl w:val="3"/>
      </w:pPr>
      <w:bookmarkStart w:id="328" w:name="_Sec714"/>
      <w:r>
        <w:t>1. Disponibilité des programmes</w:t>
      </w:r>
      <w:bookmarkEnd w:id="328"/>
    </w:p>
    <w:tbl>
      <w:tblPr>
        <w:tblStyle w:val="PURTable"/>
        <w:tblW w:w="0" w:type="dxa"/>
        <w:tblLook w:val="04A0" w:firstRow="1" w:lastRow="0" w:firstColumn="1" w:lastColumn="0" w:noHBand="0" w:noVBand="1"/>
      </w:tblPr>
      <w:tblGrid>
        <w:gridCol w:w="4131"/>
        <w:gridCol w:w="812"/>
        <w:gridCol w:w="695"/>
        <w:gridCol w:w="806"/>
        <w:gridCol w:w="711"/>
        <w:gridCol w:w="728"/>
        <w:gridCol w:w="828"/>
        <w:gridCol w:w="704"/>
        <w:gridCol w:w="700"/>
        <w:gridCol w:w="801"/>
      </w:tblGrid>
      <w:tr w:rsidR="00D80E32" w14:paraId="13B8610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533147E" w14:textId="77777777" w:rsidR="00D80E32" w:rsidRDefault="00B50EA9">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33A5F187" w14:textId="77777777" w:rsidR="00D80E32" w:rsidRDefault="00B50EA9">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2F9406" w14:textId="77777777" w:rsidR="00D80E32" w:rsidRDefault="00B50EA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4E64B3" w14:textId="77777777" w:rsidR="00D80E32" w:rsidRDefault="00B50EA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79FB8D" w14:textId="77777777" w:rsidR="00D80E32" w:rsidRDefault="00B50EA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B40DE4" w14:textId="77777777" w:rsidR="00D80E32" w:rsidRDefault="00B50EA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85AA1D" w14:textId="77777777" w:rsidR="00D80E32" w:rsidRDefault="00B50EA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DBDC8C" w14:textId="77777777" w:rsidR="00D80E32" w:rsidRDefault="00B50EA9">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A8C1AD" w14:textId="77777777" w:rsidR="00D80E32" w:rsidRDefault="00B50EA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1AC304" w14:textId="77777777" w:rsidR="00D80E32" w:rsidRDefault="00B50EA9">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D80E32" w14:paraId="4814729D" w14:textId="77777777">
        <w:tc>
          <w:tcPr>
            <w:tcW w:w="4520" w:type="dxa"/>
            <w:tcBorders>
              <w:top w:val="none" w:sz="4" w:space="0" w:color="BFBFBF"/>
              <w:left w:val="none" w:sz="4" w:space="0" w:color="000000"/>
              <w:bottom w:val="dashed" w:sz="4" w:space="0" w:color="7F7F7F"/>
              <w:right w:val="none" w:sz="4" w:space="0" w:color="000000"/>
            </w:tcBorders>
          </w:tcPr>
          <w:p w14:paraId="236DE9E2" w14:textId="77777777" w:rsidR="00D80E32" w:rsidRDefault="00B50EA9">
            <w:pPr>
              <w:pStyle w:val="ProductList-TableBody"/>
            </w:pPr>
            <w:r>
              <w:t>Microsoft Intune</w:t>
            </w:r>
            <w:r>
              <w:fldChar w:fldCharType="begin"/>
            </w:r>
            <w:r>
              <w:instrText xml:space="preserve"> XE "Microsoft Intune" </w:instrText>
            </w:r>
            <w:r>
              <w:fldChar w:fldCharType="end"/>
            </w:r>
            <w:r>
              <w:t xml:space="preserve"> (SL Utilisateur)</w:t>
            </w:r>
          </w:p>
        </w:tc>
        <w:tc>
          <w:tcPr>
            <w:tcW w:w="860" w:type="dxa"/>
            <w:tcBorders>
              <w:top w:val="single" w:sz="6" w:space="0" w:color="FFFFFF"/>
              <w:left w:val="none" w:sz="4" w:space="0" w:color="000000"/>
              <w:bottom w:val="dashed" w:sz="4" w:space="0" w:color="7F7F7F"/>
              <w:right w:val="single" w:sz="6" w:space="0" w:color="FFFFFF"/>
            </w:tcBorders>
          </w:tcPr>
          <w:p w14:paraId="4AB2555F" w14:textId="77777777" w:rsidR="00D80E32" w:rsidRDefault="00B50E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20849" w14:textId="77777777" w:rsidR="00D80E32" w:rsidRDefault="00B50E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84AC24"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CAFD4"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22E2E" w14:textId="77777777" w:rsidR="00D80E32" w:rsidRDefault="00B50E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329691"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71C42"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3D2CF"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0B504D" w14:textId="77777777" w:rsidR="00D80E32" w:rsidRDefault="00D80E32">
            <w:pPr>
              <w:pStyle w:val="ProductList-TableBody"/>
              <w:jc w:val="center"/>
            </w:pPr>
          </w:p>
        </w:tc>
      </w:tr>
      <w:tr w:rsidR="00D80E32" w14:paraId="4097AB27" w14:textId="77777777">
        <w:tc>
          <w:tcPr>
            <w:tcW w:w="4520" w:type="dxa"/>
            <w:tcBorders>
              <w:top w:val="dashed" w:sz="4" w:space="0" w:color="7F7F7F"/>
              <w:left w:val="none" w:sz="4" w:space="0" w:color="6E6E6E"/>
              <w:bottom w:val="dashed" w:sz="4" w:space="0" w:color="7F7F7F"/>
              <w:right w:val="none" w:sz="4" w:space="0" w:color="6E6E6E"/>
            </w:tcBorders>
          </w:tcPr>
          <w:p w14:paraId="537DC64D" w14:textId="77777777" w:rsidR="00D80E32" w:rsidRDefault="00B50EA9">
            <w:pPr>
              <w:pStyle w:val="ProductList-TableBody"/>
            </w:pPr>
            <w:r>
              <w:t>Module Complémentaire Microsoft Intune</w:t>
            </w:r>
            <w:r>
              <w:fldChar w:fldCharType="begin"/>
            </w:r>
            <w:r>
              <w:instrText xml:space="preserve"> XE "Module Complémentaire Microsoft Intune" </w:instrText>
            </w:r>
            <w:r>
              <w:fldChar w:fldCharType="end"/>
            </w:r>
            <w:r>
              <w:t xml:space="preserve"> (SL Utilisateur)</w:t>
            </w:r>
          </w:p>
        </w:tc>
        <w:tc>
          <w:tcPr>
            <w:tcW w:w="860" w:type="dxa"/>
            <w:tcBorders>
              <w:top w:val="dashed" w:sz="4" w:space="0" w:color="7F7F7F"/>
              <w:left w:val="none" w:sz="4" w:space="0" w:color="6E6E6E"/>
              <w:bottom w:val="dashed" w:sz="4" w:space="0" w:color="7F7F7F"/>
              <w:right w:val="single" w:sz="6" w:space="0" w:color="FFFFFF"/>
            </w:tcBorders>
          </w:tcPr>
          <w:p w14:paraId="1B2D6CF0" w14:textId="77777777" w:rsidR="00D80E32" w:rsidRDefault="00B50E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8FB6B" w14:textId="77777777" w:rsidR="00D80E32" w:rsidRDefault="00B50E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92159C"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3BE11"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F5517" w14:textId="77777777" w:rsidR="00D80E32" w:rsidRDefault="00B50E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600EB4"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0BD78"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199A1"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3FAB33" w14:textId="77777777" w:rsidR="00D80E32" w:rsidRDefault="00D80E32">
            <w:pPr>
              <w:pStyle w:val="ProductList-TableBody"/>
              <w:jc w:val="center"/>
            </w:pPr>
          </w:p>
        </w:tc>
      </w:tr>
      <w:tr w:rsidR="00D80E32" w14:paraId="3AD91E51" w14:textId="77777777">
        <w:tc>
          <w:tcPr>
            <w:tcW w:w="4520" w:type="dxa"/>
            <w:tcBorders>
              <w:top w:val="dashed" w:sz="4" w:space="0" w:color="7F7F7F"/>
              <w:left w:val="none" w:sz="4" w:space="0" w:color="6E6E6E"/>
              <w:bottom w:val="dashed" w:sz="4" w:space="0" w:color="7F7F7F"/>
              <w:right w:val="none" w:sz="4" w:space="0" w:color="6E6E6E"/>
            </w:tcBorders>
          </w:tcPr>
          <w:p w14:paraId="158DD907" w14:textId="77777777" w:rsidR="00D80E32" w:rsidRDefault="00B50EA9">
            <w:pPr>
              <w:pStyle w:val="ProductList-TableBody"/>
            </w:pPr>
            <w:r>
              <w:t>Microsoft Intune pour Dispositifs</w:t>
            </w:r>
            <w:r>
              <w:fldChar w:fldCharType="begin"/>
            </w:r>
            <w:r>
              <w:instrText xml:space="preserve"> XE "Microsoft Intune pour Dispositifs" </w:instrText>
            </w:r>
            <w:r>
              <w:fldChar w:fldCharType="end"/>
            </w:r>
            <w:r>
              <w:t xml:space="preserve"> (SL Dispositif)</w:t>
            </w:r>
          </w:p>
        </w:tc>
        <w:tc>
          <w:tcPr>
            <w:tcW w:w="860" w:type="dxa"/>
            <w:tcBorders>
              <w:top w:val="dashed" w:sz="4" w:space="0" w:color="7F7F7F"/>
              <w:left w:val="none" w:sz="4" w:space="0" w:color="6E6E6E"/>
              <w:bottom w:val="dashed" w:sz="4" w:space="0" w:color="7F7F7F"/>
              <w:right w:val="single" w:sz="6" w:space="0" w:color="FFFFFF"/>
            </w:tcBorders>
          </w:tcPr>
          <w:p w14:paraId="7DCB9D8F"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863C0" w14:textId="77777777" w:rsidR="00D80E32" w:rsidRDefault="00B50E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C76656"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DC3D0"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DE2D8" w14:textId="77777777" w:rsidR="00D80E32" w:rsidRDefault="00B50E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3461F8"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F3758"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AF30D"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EB0986" w14:textId="77777777" w:rsidR="00D80E32" w:rsidRDefault="00D80E32">
            <w:pPr>
              <w:pStyle w:val="ProductList-TableBody"/>
              <w:jc w:val="center"/>
            </w:pPr>
          </w:p>
        </w:tc>
      </w:tr>
      <w:tr w:rsidR="00D80E32" w14:paraId="34042FCA" w14:textId="77777777">
        <w:tc>
          <w:tcPr>
            <w:tcW w:w="4520" w:type="dxa"/>
            <w:tcBorders>
              <w:top w:val="dashed" w:sz="4" w:space="0" w:color="7F7F7F"/>
              <w:left w:val="none" w:sz="4" w:space="0" w:color="6E6E6E"/>
              <w:bottom w:val="dashed" w:sz="4" w:space="0" w:color="949494"/>
              <w:right w:val="none" w:sz="4" w:space="0" w:color="6E6E6E"/>
            </w:tcBorders>
          </w:tcPr>
          <w:p w14:paraId="366CCB97" w14:textId="77777777" w:rsidR="00D80E32" w:rsidRDefault="00B50EA9">
            <w:pPr>
              <w:pStyle w:val="ProductList-TableBody"/>
            </w:pPr>
            <w:r>
              <w:rPr>
                <w:color w:val="000000"/>
              </w:rPr>
              <w:t>SL Utilisateur Module Complémentaire Microsoft Intune Extra Storage 1 Go</w:t>
            </w:r>
            <w:r>
              <w:fldChar w:fldCharType="begin"/>
            </w:r>
            <w:r>
              <w:instrText xml:space="preserve"> XE "SL Utilisateur Module Complémentaire Microsoft Intune Extra Storage 1 Go"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06CB223F" w14:textId="77777777" w:rsidR="00D80E32" w:rsidRDefault="00B50E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D7BD1"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B3CBDA"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05C9D"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DB487"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D34914"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75A48"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F6A14"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D546A5" w14:textId="77777777" w:rsidR="00D80E32" w:rsidRDefault="00D80E32">
            <w:pPr>
              <w:pStyle w:val="ProductList-TableBody"/>
              <w:jc w:val="center"/>
            </w:pPr>
          </w:p>
        </w:tc>
      </w:tr>
      <w:tr w:rsidR="00D80E32" w14:paraId="282891F9" w14:textId="77777777">
        <w:tc>
          <w:tcPr>
            <w:tcW w:w="4520" w:type="dxa"/>
            <w:tcBorders>
              <w:top w:val="dashed" w:sz="4" w:space="0" w:color="949494"/>
              <w:left w:val="none" w:sz="4" w:space="0" w:color="6E6E6E"/>
              <w:bottom w:val="dashed" w:sz="4" w:space="0" w:color="949494"/>
              <w:right w:val="none" w:sz="4" w:space="0" w:color="6E6E6E"/>
            </w:tcBorders>
          </w:tcPr>
          <w:p w14:paraId="1FAA1800" w14:textId="77777777" w:rsidR="00D80E32" w:rsidRDefault="00B50EA9">
            <w:pPr>
              <w:pStyle w:val="ProductList-TableBody"/>
            </w:pPr>
            <w:r>
              <w:t>Microsoft Intune pour l’Éducation (SL Dispositif)</w:t>
            </w:r>
          </w:p>
        </w:tc>
        <w:tc>
          <w:tcPr>
            <w:tcW w:w="860" w:type="dxa"/>
            <w:tcBorders>
              <w:top w:val="dashed" w:sz="4" w:space="0" w:color="949494"/>
              <w:left w:val="none" w:sz="4" w:space="0" w:color="6E6E6E"/>
              <w:bottom w:val="dashed" w:sz="4" w:space="0" w:color="949494"/>
              <w:right w:val="single" w:sz="6" w:space="0" w:color="FFFFFF"/>
            </w:tcBorders>
          </w:tcPr>
          <w:p w14:paraId="5B6773A4"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C4AE6"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6217BE"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5CB16"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CD698"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81699F"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DE1E4"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F953D"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5CFB7C" w14:textId="77777777" w:rsidR="00D80E32" w:rsidRDefault="00D80E32">
            <w:pPr>
              <w:pStyle w:val="ProductList-TableBody"/>
              <w:jc w:val="center"/>
            </w:pPr>
          </w:p>
        </w:tc>
      </w:tr>
      <w:tr w:rsidR="00D80E32" w14:paraId="536C0CB6" w14:textId="77777777">
        <w:tc>
          <w:tcPr>
            <w:tcW w:w="4520" w:type="dxa"/>
            <w:tcBorders>
              <w:top w:val="dashed" w:sz="4" w:space="0" w:color="949494"/>
              <w:left w:val="none" w:sz="4" w:space="0" w:color="6E6E6E"/>
              <w:bottom w:val="dashed" w:sz="4" w:space="0" w:color="B7B7B7"/>
              <w:right w:val="none" w:sz="4" w:space="0" w:color="6E6E6E"/>
            </w:tcBorders>
          </w:tcPr>
          <w:p w14:paraId="3774D3B3" w14:textId="77777777" w:rsidR="00D80E32" w:rsidRDefault="00B50EA9">
            <w:pPr>
              <w:pStyle w:val="ProductList-TableBody"/>
            </w:pPr>
            <w:r>
              <w:t>Microsoft Intune pour l’Éducation</w:t>
            </w:r>
            <w:r>
              <w:fldChar w:fldCharType="begin"/>
            </w:r>
            <w:r>
              <w:instrText xml:space="preserve"> XE "Microsoft Intune pour l’Éducation" </w:instrText>
            </w:r>
            <w:r>
              <w:fldChar w:fldCharType="end"/>
            </w:r>
            <w:r>
              <w:t xml:space="preserve"> (SL Utilisateur)</w:t>
            </w:r>
          </w:p>
        </w:tc>
        <w:tc>
          <w:tcPr>
            <w:tcW w:w="860" w:type="dxa"/>
            <w:tcBorders>
              <w:top w:val="dashed" w:sz="4" w:space="0" w:color="949494"/>
              <w:left w:val="none" w:sz="4" w:space="0" w:color="6E6E6E"/>
              <w:bottom w:val="dashed" w:sz="4" w:space="0" w:color="B7B7B7"/>
              <w:right w:val="single" w:sz="6" w:space="0" w:color="FFFFFF"/>
            </w:tcBorders>
          </w:tcPr>
          <w:p w14:paraId="17EA567E"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4D8CC"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FDC65B"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F4608"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E8ADC"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C1C741"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5DE55"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F34EC"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0E3DF8" w14:textId="77777777" w:rsidR="00D80E32" w:rsidRDefault="00D80E32">
            <w:pPr>
              <w:pStyle w:val="ProductList-TableBody"/>
              <w:jc w:val="center"/>
            </w:pPr>
          </w:p>
        </w:tc>
      </w:tr>
      <w:tr w:rsidR="00D80E32" w14:paraId="6704EE44" w14:textId="77777777">
        <w:tc>
          <w:tcPr>
            <w:tcW w:w="4520" w:type="dxa"/>
            <w:tcBorders>
              <w:top w:val="dashed" w:sz="4" w:space="0" w:color="B7B7B7"/>
              <w:left w:val="none" w:sz="4" w:space="0" w:color="6E6E6E"/>
              <w:bottom w:val="none" w:sz="4" w:space="0" w:color="BFBFBF"/>
              <w:right w:val="none" w:sz="4" w:space="0" w:color="6E6E6E"/>
            </w:tcBorders>
          </w:tcPr>
          <w:p w14:paraId="7330961A" w14:textId="77777777" w:rsidR="00D80E32" w:rsidRDefault="00B50EA9">
            <w:pPr>
              <w:pStyle w:val="ProductList-TableBody"/>
            </w:pPr>
            <w:r>
              <w:t>Module Complémentaire Microsoft Intune pour l’Éducation</w:t>
            </w:r>
            <w:r>
              <w:fldChar w:fldCharType="begin"/>
            </w:r>
            <w:r>
              <w:instrText xml:space="preserve"> XE "Module Complémentaire Microsoft Intune pour l’Éducation" </w:instrText>
            </w:r>
            <w:r>
              <w:fldChar w:fldCharType="end"/>
            </w:r>
            <w:r>
              <w:t xml:space="preserve"> (SL Utilisateur)</w:t>
            </w:r>
          </w:p>
        </w:tc>
        <w:tc>
          <w:tcPr>
            <w:tcW w:w="860" w:type="dxa"/>
            <w:tcBorders>
              <w:top w:val="dashed" w:sz="4" w:space="0" w:color="B7B7B7"/>
              <w:left w:val="none" w:sz="4" w:space="0" w:color="6E6E6E"/>
              <w:bottom w:val="none" w:sz="4" w:space="0" w:color="BFBFBF"/>
              <w:right w:val="single" w:sz="6" w:space="0" w:color="FFFFFF"/>
            </w:tcBorders>
          </w:tcPr>
          <w:p w14:paraId="29FB6A8B"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31D28"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F24606"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51A64"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2295F"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7A0072"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FF493"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6791A"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60C226" w14:textId="77777777" w:rsidR="00D80E32" w:rsidRDefault="00D80E32">
            <w:pPr>
              <w:pStyle w:val="ProductList-TableBody"/>
              <w:jc w:val="center"/>
            </w:pPr>
          </w:p>
        </w:tc>
      </w:tr>
    </w:tbl>
    <w:p w14:paraId="433584F7" w14:textId="77777777" w:rsidR="00D80E32" w:rsidRDefault="00B50EA9">
      <w:pPr>
        <w:pStyle w:val="ProductList-Offering1SubSection"/>
        <w:outlineLvl w:val="3"/>
      </w:pPr>
      <w:bookmarkStart w:id="329" w:name="_Sec769"/>
      <w:r>
        <w:t>2. Conditions relatives aux Produits</w:t>
      </w:r>
      <w:bookmarkEnd w:id="329"/>
    </w:p>
    <w:tbl>
      <w:tblPr>
        <w:tblStyle w:val="PURTable"/>
        <w:tblW w:w="0" w:type="dxa"/>
        <w:tblLook w:val="04A0" w:firstRow="1" w:lastRow="0" w:firstColumn="1" w:lastColumn="0" w:noHBand="0" w:noVBand="1"/>
      </w:tblPr>
      <w:tblGrid>
        <w:gridCol w:w="3616"/>
        <w:gridCol w:w="3635"/>
        <w:gridCol w:w="3665"/>
      </w:tblGrid>
      <w:tr w:rsidR="00D80E32" w14:paraId="6BABCF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3ABE89" w14:textId="77777777" w:rsidR="00D80E32" w:rsidRDefault="00B50EA9">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3AC8090" w14:textId="77777777" w:rsidR="00D80E32" w:rsidRDefault="00B50EA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2BCCD248" w14:textId="77777777" w:rsidR="00D80E32" w:rsidRDefault="00B50EA9">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D80E32" w14:paraId="682843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5752B" w14:textId="77777777" w:rsidR="00D80E32" w:rsidRDefault="00B50EA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CCF03" w14:textId="77777777" w:rsidR="00D80E32" w:rsidRDefault="00B50EA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E5825" w14:textId="77777777" w:rsidR="00D80E32" w:rsidRDefault="00B50EA9">
            <w:pPr>
              <w:pStyle w:val="ProductList-TableBody"/>
            </w:pPr>
            <w:r>
              <w:rPr>
                <w:color w:val="404040"/>
              </w:rPr>
              <w:t>Promotions : N/A</w:t>
            </w:r>
          </w:p>
        </w:tc>
      </w:tr>
      <w:tr w:rsidR="00D80E32" w14:paraId="263544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E10CC" w14:textId="77777777" w:rsidR="00D80E32" w:rsidRDefault="00B50EA9">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75974F94" w14:textId="77777777" w:rsidR="00D80E32" w:rsidRDefault="00B50EA9">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(hormis Microsoft Intune pour l’Éducation (SL Dispositif))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4C924" w14:textId="77777777" w:rsidR="00D80E32" w:rsidRDefault="00B50EA9">
            <w:pPr>
              <w:pStyle w:val="ProductList-TableBody"/>
            </w:pPr>
            <w:r>
              <w:rPr>
                <w:color w:val="404040"/>
              </w:rPr>
              <w:t>Éligible à Réduction (SCE) : N/A</w:t>
            </w:r>
          </w:p>
        </w:tc>
      </w:tr>
      <w:tr w:rsidR="00D80E32" w14:paraId="17D015DF" w14:textId="77777777">
        <w:tc>
          <w:tcPr>
            <w:tcW w:w="4040" w:type="dxa"/>
            <w:tcBorders>
              <w:top w:val="single" w:sz="4" w:space="0" w:color="000000"/>
              <w:left w:val="single" w:sz="4" w:space="0" w:color="000000"/>
              <w:bottom w:val="single" w:sz="4" w:space="0" w:color="000000"/>
              <w:right w:val="single" w:sz="4" w:space="0" w:color="000000"/>
            </w:tcBorders>
          </w:tcPr>
          <w:p w14:paraId="64A39E3B" w14:textId="77777777" w:rsidR="00D80E32" w:rsidRDefault="00B50EA9">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14:paraId="73FA29DA" w14:textId="77777777" w:rsidR="00D80E32" w:rsidRDefault="00B50EA9">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5F248A07" w14:textId="77777777" w:rsidR="00D80E32" w:rsidRDefault="00B50EA9">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24E3D1FF" w14:textId="77777777" w:rsidR="00D80E32" w:rsidRDefault="00D80E32">
      <w:pPr>
        <w:pStyle w:val="ProductList-Body"/>
      </w:pPr>
    </w:p>
    <w:p w14:paraId="52FBF023" w14:textId="77777777" w:rsidR="00D80E32" w:rsidRDefault="00B50EA9">
      <w:pPr>
        <w:pStyle w:val="ProductList-ClauseHeading"/>
        <w:outlineLvl w:val="4"/>
      </w:pPr>
      <w:r>
        <w:t>2.1 Microsoft Intune pour l’Éducation (SL Dispositif)</w:t>
      </w:r>
    </w:p>
    <w:p w14:paraId="26385A04" w14:textId="77777777" w:rsidR="00D80E32" w:rsidRDefault="00B50EA9">
      <w:pPr>
        <w:pStyle w:val="ProductList-SubClauseHeading"/>
        <w:outlineLvl w:val="5"/>
      </w:pPr>
      <w:r>
        <w:t>2.1.1 Durée</w:t>
      </w:r>
    </w:p>
    <w:p w14:paraId="5AE20320" w14:textId="77777777" w:rsidR="00D80E32" w:rsidRDefault="00B50EA9">
      <w:pPr>
        <w:pStyle w:val="ProductList-BodyIndented"/>
      </w:pPr>
      <w:r>
        <w:t>La durée de l’abonnement Microsoft Intune pour l’Éducation (SL Dispositif) (« SL Dispositif Intune ») est de six (6) ans à compter de la date de commande. Si une SL Dispositif Intune s’étend au-delà de l’expiration du contrat de licence en volume du Client en vertu duquel la SL Dispositif Intune a été achetée, les conditions de cet accord resteront en vigueur aussi longtemps que l’impose la durée de la SL Dispositif Intune.</w:t>
      </w:r>
    </w:p>
    <w:p w14:paraId="2B9EBAE4" w14:textId="77777777" w:rsidR="00D80E32" w:rsidRDefault="00D80E32">
      <w:pPr>
        <w:pStyle w:val="ProductList-BodyIndented"/>
      </w:pPr>
    </w:p>
    <w:p w14:paraId="0374959F" w14:textId="77777777" w:rsidR="00D80E32" w:rsidRDefault="00B50EA9">
      <w:pPr>
        <w:pStyle w:val="ProductList-SubClauseHeading"/>
        <w:outlineLvl w:val="5"/>
      </w:pPr>
      <w:r>
        <w:t>2.1.2 Annulation et Réattribution</w:t>
      </w:r>
    </w:p>
    <w:p w14:paraId="2A9CB19B" w14:textId="77777777" w:rsidR="00D80E32" w:rsidRDefault="00B50EA9">
      <w:pPr>
        <w:pStyle w:val="ProductList-BodyIndented"/>
      </w:pPr>
      <w:r>
        <w:t>L’abonnement Microsoft Intune pour l’Éducation (SL Dispositif) ne peut pas être annulé et ne peut être réattribué à un nouveau dispositif du même modèle (ou d’un modèle de remplacement équivalent fourni par le fabricant) qu’en cas de panne matérielle permanente du dispositif auquel la SL Dispositif Intune était précédemment attribuée.</w:t>
      </w:r>
    </w:p>
    <w:p w14:paraId="58564DAA" w14:textId="77777777" w:rsidR="00D80E32" w:rsidRDefault="00D80E32">
      <w:pPr>
        <w:pStyle w:val="ProductList-BodyIndented"/>
      </w:pPr>
    </w:p>
    <w:p w14:paraId="01EE621B" w14:textId="77777777" w:rsidR="00D80E32" w:rsidRDefault="00B50EA9">
      <w:pPr>
        <w:pStyle w:val="ProductList-ClauseHeading"/>
        <w:outlineLvl w:val="4"/>
      </w:pPr>
      <w:r>
        <w:t>2.2 Microsoft Intune (SL Dispositif)</w:t>
      </w:r>
    </w:p>
    <w:p w14:paraId="31365623" w14:textId="77777777" w:rsidR="00D80E32" w:rsidRDefault="00B50EA9">
      <w:pPr>
        <w:pStyle w:val="ProductList-Body"/>
      </w:pPr>
      <w:r>
        <w:t>Microsoft Intune pour Dispositifs est un nouveau service Intune. Microsoft Intune (SL Dispositif), comme alternative aux SL Utilisateur, n'est plus disponible. Les clients disposant de Microsoft Intune (SL Dispositif) peuvent continuer à les utiliser sous réserve des Droits d‘Utilisation des Conditions des Services en Ligne d'octobre 2018. Le service peut être utilisé en vertu d'une SL Microsoft Intune pour Dispositifs, acquise via des droits de régularisation, sous réserve des mêmes Droits d’Utilisation.</w:t>
      </w:r>
    </w:p>
    <w:p w14:paraId="0C935CA1" w14:textId="77777777" w:rsidR="00D80E32" w:rsidRDefault="00D80E32">
      <w:pPr>
        <w:pStyle w:val="ProductList-Body"/>
      </w:pPr>
    </w:p>
    <w:p w14:paraId="0C5543CA" w14:textId="77777777" w:rsidR="00D80E32" w:rsidRDefault="00D80E32">
      <w:pPr>
        <w:pStyle w:val="ProductList-Body"/>
        <w:jc w:val="right"/>
      </w:pPr>
    </w:p>
    <w:tbl>
      <w:tblPr>
        <w:tblStyle w:val="PURTable"/>
        <w:tblW w:w="0" w:type="dxa"/>
        <w:tblLook w:val="04A0" w:firstRow="1" w:lastRow="0" w:firstColumn="1" w:lastColumn="0" w:noHBand="0" w:noVBand="1"/>
      </w:tblPr>
      <w:tblGrid>
        <w:gridCol w:w="10916"/>
      </w:tblGrid>
      <w:tr w:rsidR="00D80E32" w14:paraId="794D39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1651CF" w14:textId="77777777" w:rsidR="00D80E32" w:rsidRDefault="00384E68">
            <w:pPr>
              <w:pStyle w:val="ProductList-TableBody"/>
              <w:jc w:val="right"/>
            </w:pPr>
            <w:hyperlink w:anchor="_Sec842">
              <w:r w:rsidR="00B50EA9">
                <w:rPr>
                  <w:color w:val="00467F"/>
                  <w:sz w:val="14"/>
                  <w:u w:val="single"/>
                </w:rPr>
                <w:t>Table des matières</w:t>
              </w:r>
            </w:hyperlink>
            <w:r w:rsidR="00B50EA9">
              <w:rPr>
                <w:sz w:val="14"/>
              </w:rPr>
              <w:t xml:space="preserve"> / </w:t>
            </w:r>
            <w:hyperlink w:anchor="_Sec549">
              <w:r w:rsidR="00B50EA9">
                <w:rPr>
                  <w:color w:val="00467F"/>
                  <w:sz w:val="14"/>
                  <w:u w:val="single"/>
                </w:rPr>
                <w:t>Glossaire</w:t>
              </w:r>
            </w:hyperlink>
            <w:r w:rsidR="00B50EA9">
              <w:rPr>
                <w:sz w:val="14"/>
              </w:rPr>
              <w:t xml:space="preserve"> / </w:t>
            </w:r>
            <w:hyperlink w:anchor="_Sec844">
              <w:r w:rsidR="00B50EA9">
                <w:rPr>
                  <w:color w:val="00467F"/>
                  <w:sz w:val="14"/>
                  <w:u w:val="single"/>
                </w:rPr>
                <w:t>Index</w:t>
              </w:r>
            </w:hyperlink>
          </w:p>
        </w:tc>
      </w:tr>
    </w:tbl>
    <w:p w14:paraId="22996DC4" w14:textId="77777777" w:rsidR="00D80E32" w:rsidRDefault="00D80E32">
      <w:pPr>
        <w:pStyle w:val="ProductList-Body"/>
      </w:pPr>
    </w:p>
    <w:p w14:paraId="7314D03E" w14:textId="77777777" w:rsidR="00D80E32" w:rsidRDefault="00B50EA9">
      <w:pPr>
        <w:pStyle w:val="ProductList-Offering2HeadingNoBorder"/>
        <w:outlineLvl w:val="2"/>
      </w:pPr>
      <w:bookmarkStart w:id="330" w:name="_Sec672"/>
      <w:r>
        <w:t>Microsoft Learning</w:t>
      </w:r>
      <w:bookmarkEnd w:id="330"/>
      <w:r>
        <w:fldChar w:fldCharType="begin"/>
      </w:r>
      <w:r>
        <w:instrText xml:space="preserve"> TC "</w:instrText>
      </w:r>
      <w:bookmarkStart w:id="331" w:name="_Toc25930395"/>
      <w:r>
        <w:instrText>Microsoft Learning</w:instrText>
      </w:r>
      <w:bookmarkEnd w:id="331"/>
      <w:r>
        <w:instrText>" \l 3</w:instrText>
      </w:r>
      <w:r>
        <w:fldChar w:fldCharType="end"/>
      </w:r>
    </w:p>
    <w:p w14:paraId="0085C4C7" w14:textId="77777777" w:rsidR="00D80E32" w:rsidRDefault="00B50EA9">
      <w:pPr>
        <w:pStyle w:val="ProductList-Offering1SubSection"/>
        <w:outlineLvl w:val="3"/>
      </w:pPr>
      <w:bookmarkStart w:id="332" w:name="_Sec728"/>
      <w:r>
        <w:t>1. Disponibilité des programmes</w:t>
      </w:r>
      <w:bookmarkEnd w:id="332"/>
    </w:p>
    <w:tbl>
      <w:tblPr>
        <w:tblStyle w:val="PURTable"/>
        <w:tblW w:w="0" w:type="dxa"/>
        <w:tblLook w:val="04A0" w:firstRow="1" w:lastRow="0" w:firstColumn="1" w:lastColumn="0" w:noHBand="0" w:noVBand="1"/>
      </w:tblPr>
      <w:tblGrid>
        <w:gridCol w:w="4279"/>
        <w:gridCol w:w="704"/>
        <w:gridCol w:w="683"/>
        <w:gridCol w:w="802"/>
        <w:gridCol w:w="709"/>
        <w:gridCol w:w="727"/>
        <w:gridCol w:w="825"/>
        <w:gridCol w:w="701"/>
        <w:gridCol w:w="690"/>
        <w:gridCol w:w="796"/>
      </w:tblGrid>
      <w:tr w:rsidR="00D80E32" w14:paraId="5F8BE67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6DAA949" w14:textId="77777777" w:rsidR="00D80E32" w:rsidRDefault="00B50EA9">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2D9D28B1" w14:textId="77777777" w:rsidR="00D80E32" w:rsidRDefault="00B50EA9">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2EE51C" w14:textId="77777777" w:rsidR="00D80E32" w:rsidRDefault="00B50EA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1813FC" w14:textId="77777777" w:rsidR="00D80E32" w:rsidRDefault="00B50EA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C3A491" w14:textId="77777777" w:rsidR="00D80E32" w:rsidRDefault="00B50EA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8D3F98" w14:textId="77777777" w:rsidR="00D80E32" w:rsidRDefault="00B50EA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CD79CA" w14:textId="77777777" w:rsidR="00D80E32" w:rsidRDefault="00B50EA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C636D6" w14:textId="77777777" w:rsidR="00D80E32" w:rsidRDefault="00B50EA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32A4A1" w14:textId="77777777" w:rsidR="00D80E32" w:rsidRDefault="00B50EA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E29C1E" w14:textId="77777777" w:rsidR="00D80E32" w:rsidRDefault="00B50EA9">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D80E32" w14:paraId="7E86657D" w14:textId="77777777">
        <w:tc>
          <w:tcPr>
            <w:tcW w:w="4660" w:type="dxa"/>
            <w:tcBorders>
              <w:top w:val="single" w:sz="6" w:space="0" w:color="FFFFFF"/>
              <w:left w:val="none" w:sz="4" w:space="0" w:color="6E6E6E"/>
              <w:bottom w:val="dashed" w:sz="4" w:space="0" w:color="BFBFBF"/>
              <w:right w:val="none" w:sz="4" w:space="0" w:color="6E6E6E"/>
            </w:tcBorders>
          </w:tcPr>
          <w:p w14:paraId="15154C95" w14:textId="77777777" w:rsidR="00D80E32" w:rsidRDefault="00B50EA9">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D27B270" w14:textId="77777777" w:rsidR="00D80E32" w:rsidRDefault="00B50EA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56960"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D856ED"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B8DC7"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AD04E"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A5FEFB"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390F7"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D2CE5"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C02CE1" w14:textId="77777777" w:rsidR="00D80E32" w:rsidRDefault="00D80E32">
            <w:pPr>
              <w:pStyle w:val="ProductList-TableBody"/>
              <w:jc w:val="center"/>
            </w:pPr>
          </w:p>
        </w:tc>
      </w:tr>
      <w:tr w:rsidR="00D80E32" w14:paraId="564F218D" w14:textId="77777777">
        <w:tc>
          <w:tcPr>
            <w:tcW w:w="4660" w:type="dxa"/>
            <w:tcBorders>
              <w:top w:val="dashed" w:sz="4" w:space="0" w:color="BFBFBF"/>
              <w:left w:val="none" w:sz="4" w:space="0" w:color="6E6E6E"/>
              <w:bottom w:val="dashed" w:sz="4" w:space="0" w:color="BFBFBF"/>
              <w:right w:val="none" w:sz="4" w:space="0" w:color="6E6E6E"/>
            </w:tcBorders>
          </w:tcPr>
          <w:p w14:paraId="04F05DA1" w14:textId="77777777" w:rsidR="00D80E32" w:rsidRDefault="00B50EA9">
            <w:pPr>
              <w:pStyle w:val="ProductList-TableBody"/>
            </w:pPr>
            <w:r>
              <w:t>1 Bon d’Examen Microsoft Learning MCP</w:t>
            </w:r>
            <w:r>
              <w:fldChar w:fldCharType="begin"/>
            </w:r>
            <w:r>
              <w:instrText xml:space="preserve"> XE "1 Bon d’Examen Microsoft Learning MCP" </w:instrText>
            </w:r>
            <w:r>
              <w:fldChar w:fldCharType="end"/>
            </w:r>
            <w:r>
              <w:t xml:space="preserve"> (SL Services)</w:t>
            </w:r>
          </w:p>
        </w:tc>
        <w:tc>
          <w:tcPr>
            <w:tcW w:w="740" w:type="dxa"/>
            <w:tcBorders>
              <w:top w:val="dashed" w:sz="4" w:space="0" w:color="BFBFBF"/>
              <w:left w:val="none" w:sz="4" w:space="0" w:color="6E6E6E"/>
              <w:bottom w:val="dashed" w:sz="4" w:space="0" w:color="BFBFBF"/>
              <w:right w:val="single" w:sz="6" w:space="0" w:color="FFFFFF"/>
            </w:tcBorders>
          </w:tcPr>
          <w:p w14:paraId="1444AEA6" w14:textId="77777777" w:rsidR="00D80E32" w:rsidRDefault="00B50E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CE2E2"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C8C400"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43447"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6606F"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4E5798"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330D2"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4B084"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24BC0E" w14:textId="77777777" w:rsidR="00D80E32" w:rsidRDefault="00D80E32">
            <w:pPr>
              <w:pStyle w:val="ProductList-TableBody"/>
              <w:jc w:val="center"/>
            </w:pPr>
          </w:p>
        </w:tc>
      </w:tr>
      <w:tr w:rsidR="00D80E32" w14:paraId="2029D241" w14:textId="77777777">
        <w:tc>
          <w:tcPr>
            <w:tcW w:w="4660" w:type="dxa"/>
            <w:tcBorders>
              <w:top w:val="dashed" w:sz="4" w:space="0" w:color="BFBFBF"/>
              <w:left w:val="none" w:sz="4" w:space="0" w:color="6E6E6E"/>
              <w:bottom w:val="dashed" w:sz="4" w:space="0" w:color="BFBFBF"/>
              <w:right w:val="none" w:sz="4" w:space="0" w:color="6E6E6E"/>
            </w:tcBorders>
          </w:tcPr>
          <w:p w14:paraId="34C70E78" w14:textId="77777777" w:rsidR="00D80E32" w:rsidRDefault="00B50EA9">
            <w:pPr>
              <w:pStyle w:val="ProductList-TableBody"/>
            </w:pPr>
            <w:r>
              <w:t>30 Bons d’Examen Microsoft Learning MCP</w:t>
            </w:r>
            <w:r>
              <w:fldChar w:fldCharType="begin"/>
            </w:r>
            <w:r>
              <w:instrText xml:space="preserve"> XE "30 Bons d’Examen Microsoft Learning MCP"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382DFD1" w14:textId="77777777" w:rsidR="00D80E32" w:rsidRDefault="00B50EA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1470A"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9F3CFA"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2FD58"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DC721"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FCEC45"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0E9A3"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01993"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B1E84F" w14:textId="77777777" w:rsidR="00D80E32" w:rsidRDefault="00D80E32">
            <w:pPr>
              <w:pStyle w:val="ProductList-TableBody"/>
              <w:jc w:val="center"/>
            </w:pPr>
          </w:p>
        </w:tc>
      </w:tr>
      <w:tr w:rsidR="00D80E32" w14:paraId="38079814" w14:textId="77777777">
        <w:tc>
          <w:tcPr>
            <w:tcW w:w="4660" w:type="dxa"/>
            <w:tcBorders>
              <w:top w:val="dashed" w:sz="4" w:space="0" w:color="BFBFBF"/>
              <w:left w:val="none" w:sz="4" w:space="0" w:color="6E6E6E"/>
              <w:bottom w:val="dashed" w:sz="4" w:space="0" w:color="BFBFBF"/>
              <w:right w:val="none" w:sz="4" w:space="0" w:color="6E6E6E"/>
            </w:tcBorders>
          </w:tcPr>
          <w:p w14:paraId="7F73B9E3" w14:textId="77777777" w:rsidR="00D80E32" w:rsidRDefault="00B50EA9">
            <w:pPr>
              <w:pStyle w:val="ProductList-TableBody"/>
            </w:pPr>
            <w:r>
              <w:t>125 Licences de Site d’Examen Microsoft Learning MTA/Certification MCA</w:t>
            </w:r>
            <w:r>
              <w:fldChar w:fldCharType="begin"/>
            </w:r>
            <w:r>
              <w:instrText xml:space="preserve"> XE "125 Licences de Site d’Examen Microsoft Learning MTA/Certification MCA" </w:instrText>
            </w:r>
            <w:r>
              <w:fldChar w:fldCharType="end"/>
            </w:r>
            <w:r>
              <w:t xml:space="preserve"> (SL Services)</w:t>
            </w:r>
          </w:p>
        </w:tc>
        <w:tc>
          <w:tcPr>
            <w:tcW w:w="740" w:type="dxa"/>
            <w:tcBorders>
              <w:top w:val="dashed" w:sz="4" w:space="0" w:color="BFBFBF"/>
              <w:left w:val="none" w:sz="4" w:space="0" w:color="6E6E6E"/>
              <w:bottom w:val="dashed" w:sz="4" w:space="0" w:color="BFBFBF"/>
              <w:right w:val="single" w:sz="6" w:space="0" w:color="FFFFFF"/>
            </w:tcBorders>
          </w:tcPr>
          <w:p w14:paraId="15AF3519" w14:textId="77777777" w:rsidR="00D80E32" w:rsidRDefault="00B50EA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4CED4"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CF978C"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5AB81"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13EF1"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987D8A"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4F6BE"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AA82D"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226EF6" w14:textId="77777777" w:rsidR="00D80E32" w:rsidRDefault="00D80E32">
            <w:pPr>
              <w:pStyle w:val="ProductList-TableBody"/>
              <w:jc w:val="center"/>
            </w:pPr>
          </w:p>
        </w:tc>
      </w:tr>
      <w:tr w:rsidR="00D80E32" w14:paraId="7066678A" w14:textId="77777777">
        <w:tc>
          <w:tcPr>
            <w:tcW w:w="4660" w:type="dxa"/>
            <w:tcBorders>
              <w:top w:val="dashed" w:sz="4" w:space="0" w:color="BFBFBF"/>
              <w:left w:val="none" w:sz="4" w:space="0" w:color="6E6E6E"/>
              <w:bottom w:val="dashed" w:sz="4" w:space="0" w:color="BFBFBF"/>
              <w:right w:val="none" w:sz="4" w:space="0" w:color="6E6E6E"/>
            </w:tcBorders>
          </w:tcPr>
          <w:p w14:paraId="16620066" w14:textId="77777777" w:rsidR="00D80E32" w:rsidRDefault="00B50EA9">
            <w:pPr>
              <w:pStyle w:val="ProductList-TableBody"/>
            </w:pPr>
            <w:r>
              <w:t>125 Licences de Site d’Examen Microsoft Learning MOS/Certification MCE</w:t>
            </w:r>
            <w:r>
              <w:fldChar w:fldCharType="begin"/>
            </w:r>
            <w:r>
              <w:instrText xml:space="preserve"> XE "125 Licences de Site d’Examen Microsoft Learning MOS/Certification MCE" </w:instrText>
            </w:r>
            <w:r>
              <w:fldChar w:fldCharType="end"/>
            </w:r>
            <w:r>
              <w:t xml:space="preserve"> (SL Services)</w:t>
            </w:r>
          </w:p>
        </w:tc>
        <w:tc>
          <w:tcPr>
            <w:tcW w:w="740" w:type="dxa"/>
            <w:tcBorders>
              <w:top w:val="dashed" w:sz="4" w:space="0" w:color="BFBFBF"/>
              <w:left w:val="none" w:sz="4" w:space="0" w:color="6E6E6E"/>
              <w:bottom w:val="dashed" w:sz="4" w:space="0" w:color="BFBFBF"/>
              <w:right w:val="single" w:sz="6" w:space="0" w:color="FFFFFF"/>
            </w:tcBorders>
          </w:tcPr>
          <w:p w14:paraId="48B60752" w14:textId="77777777" w:rsidR="00D80E32" w:rsidRDefault="00B50EA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3AC75"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3BCBE9"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A8774"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B56DE"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404170"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1B47C4"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D217D"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1A98D8" w14:textId="77777777" w:rsidR="00D80E32" w:rsidRDefault="00D80E32">
            <w:pPr>
              <w:pStyle w:val="ProductList-TableBody"/>
              <w:jc w:val="center"/>
            </w:pPr>
          </w:p>
        </w:tc>
      </w:tr>
      <w:tr w:rsidR="00D80E32" w14:paraId="2D540697" w14:textId="77777777">
        <w:tc>
          <w:tcPr>
            <w:tcW w:w="4660" w:type="dxa"/>
            <w:tcBorders>
              <w:top w:val="dashed" w:sz="4" w:space="0" w:color="BFBFBF"/>
              <w:left w:val="none" w:sz="4" w:space="0" w:color="6E6E6E"/>
              <w:bottom w:val="none" w:sz="4" w:space="0" w:color="BFBFBF"/>
              <w:right w:val="none" w:sz="4" w:space="0" w:color="6E6E6E"/>
            </w:tcBorders>
          </w:tcPr>
          <w:p w14:paraId="239F0781" w14:textId="77777777" w:rsidR="00D80E32" w:rsidRDefault="00B50EA9">
            <w:pPr>
              <w:pStyle w:val="ProductList-TableBody"/>
            </w:pPr>
            <w:r>
              <w:t xml:space="preserve">500 Licences de Site d’Examen Microsoft Learning </w:t>
            </w:r>
            <w:r>
              <w:lastRenderedPageBreak/>
              <w:t>MOS/MTA/Certification MCE</w:t>
            </w:r>
            <w:r>
              <w:fldChar w:fldCharType="begin"/>
            </w:r>
            <w:r>
              <w:instrText xml:space="preserve"> XE "500 Licences de Site d’Examen Microsoft Learning MOS/MTA/Certification MCE" </w:instrText>
            </w:r>
            <w:r>
              <w:fldChar w:fldCharType="end"/>
            </w:r>
            <w:r>
              <w:t xml:space="preserve"> (SL Services)</w:t>
            </w:r>
          </w:p>
        </w:tc>
        <w:tc>
          <w:tcPr>
            <w:tcW w:w="740" w:type="dxa"/>
            <w:tcBorders>
              <w:top w:val="dashed" w:sz="4" w:space="0" w:color="BFBFBF"/>
              <w:left w:val="none" w:sz="4" w:space="0" w:color="6E6E6E"/>
              <w:bottom w:val="none" w:sz="4" w:space="0" w:color="BFBFBF"/>
              <w:right w:val="single" w:sz="6" w:space="0" w:color="FFFFFF"/>
            </w:tcBorders>
          </w:tcPr>
          <w:p w14:paraId="26EFA8C5" w14:textId="77777777" w:rsidR="00D80E32" w:rsidRDefault="00B50EA9">
            <w:pPr>
              <w:pStyle w:val="ProductList-TableBody"/>
              <w:jc w:val="center"/>
            </w:pPr>
            <w:r>
              <w:rPr>
                <w:color w:val="000000"/>
              </w:rPr>
              <w:lastRenderedPageBreak/>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A5D4A"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9C3EA"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DAE4A"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43541"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BBFFDD"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3A7DE"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B9663"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A52A48" w14:textId="77777777" w:rsidR="00D80E32" w:rsidRDefault="00D80E32">
            <w:pPr>
              <w:pStyle w:val="ProductList-TableBody"/>
              <w:jc w:val="center"/>
            </w:pPr>
          </w:p>
        </w:tc>
      </w:tr>
    </w:tbl>
    <w:p w14:paraId="0B8DA135" w14:textId="77777777" w:rsidR="00D80E32" w:rsidRDefault="00B50EA9">
      <w:pPr>
        <w:pStyle w:val="ProductList-Offering1SubSection"/>
        <w:outlineLvl w:val="3"/>
      </w:pPr>
      <w:bookmarkStart w:id="333" w:name="_Sec783"/>
      <w:r>
        <w:t>2. Conditions des Produits</w:t>
      </w:r>
      <w:bookmarkEnd w:id="333"/>
    </w:p>
    <w:tbl>
      <w:tblPr>
        <w:tblStyle w:val="PURTable"/>
        <w:tblW w:w="0" w:type="dxa"/>
        <w:tblLook w:val="04A0" w:firstRow="1" w:lastRow="0" w:firstColumn="1" w:lastColumn="0" w:noHBand="0" w:noVBand="1"/>
      </w:tblPr>
      <w:tblGrid>
        <w:gridCol w:w="3634"/>
        <w:gridCol w:w="3652"/>
        <w:gridCol w:w="3630"/>
      </w:tblGrid>
      <w:tr w:rsidR="00D80E32" w14:paraId="164685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6E1345" w14:textId="77777777" w:rsidR="00D80E32" w:rsidRDefault="00B50EA9">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0E60D91" w14:textId="77777777" w:rsidR="00D80E32" w:rsidRDefault="00B50EA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A342CD" w14:textId="77777777" w:rsidR="00D80E32" w:rsidRDefault="00B50EA9">
            <w:pPr>
              <w:pStyle w:val="ProductList-TableBody"/>
            </w:pPr>
            <w:r>
              <w:rPr>
                <w:color w:val="404040"/>
              </w:rPr>
              <w:t>Éligible à l’extension de durée : N/A</w:t>
            </w:r>
          </w:p>
        </w:tc>
      </w:tr>
      <w:tr w:rsidR="00D80E32" w14:paraId="681048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DB727" w14:textId="77777777" w:rsidR="00D80E32" w:rsidRDefault="00B50EA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8122F" w14:textId="77777777" w:rsidR="00D80E32" w:rsidRDefault="00B50EA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E65B3" w14:textId="77777777" w:rsidR="00D80E32" w:rsidRDefault="00B50EA9">
            <w:pPr>
              <w:pStyle w:val="ProductList-TableBody"/>
            </w:pPr>
            <w:r>
              <w:rPr>
                <w:color w:val="404040"/>
              </w:rPr>
              <w:t>Promotions : N/A</w:t>
            </w:r>
          </w:p>
        </w:tc>
      </w:tr>
      <w:tr w:rsidR="00D80E32" w14:paraId="4BC656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D840C" w14:textId="77777777" w:rsidR="00D80E32" w:rsidRDefault="00B50EA9">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FAD3B" w14:textId="77777777" w:rsidR="00D80E32" w:rsidRDefault="00B50EA9">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5875A" w14:textId="77777777" w:rsidR="00D80E32" w:rsidRDefault="00B50EA9">
            <w:pPr>
              <w:pStyle w:val="ProductList-TableBody"/>
            </w:pPr>
            <w:r>
              <w:rPr>
                <w:color w:val="404040"/>
              </w:rPr>
              <w:t>Éligible à Réduction (SCE) : N/A</w:t>
            </w:r>
          </w:p>
        </w:tc>
      </w:tr>
      <w:tr w:rsidR="00D80E32" w14:paraId="2CA82E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3AA1A" w14:textId="77777777" w:rsidR="00D80E32" w:rsidRDefault="00B50EA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1670F" w14:textId="77777777" w:rsidR="00D80E32" w:rsidRDefault="00B50EA9">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B8C75" w14:textId="77777777" w:rsidR="00D80E32" w:rsidRDefault="00D80E32">
            <w:pPr>
              <w:pStyle w:val="ProductList-TableBody"/>
            </w:pPr>
          </w:p>
        </w:tc>
      </w:tr>
    </w:tbl>
    <w:p w14:paraId="4B0B230F" w14:textId="77777777" w:rsidR="00D80E32" w:rsidRDefault="00D80E32">
      <w:pPr>
        <w:pStyle w:val="ProductList-Body"/>
      </w:pPr>
    </w:p>
    <w:p w14:paraId="054CC727" w14:textId="77777777" w:rsidR="00D80E32" w:rsidRDefault="00B50EA9">
      <w:pPr>
        <w:pStyle w:val="ProductList-ClauseHeading"/>
        <w:outlineLvl w:val="4"/>
      </w:pPr>
      <w:r>
        <w:t>2.1 Bons</w:t>
      </w:r>
    </w:p>
    <w:p w14:paraId="6D80C854" w14:textId="77777777" w:rsidR="00D80E32" w:rsidRDefault="00B50EA9">
      <w:pPr>
        <w:pStyle w:val="ProductList-Body"/>
      </w:pPr>
      <w:r>
        <w:t xml:space="preserve">Les bons sont fournis au moment de l’achat et sont valables douze (12) mois à compter de la date d’achat. </w:t>
      </w:r>
    </w:p>
    <w:p w14:paraId="00924252" w14:textId="77777777" w:rsidR="00D80E32" w:rsidRDefault="00D80E32">
      <w:pPr>
        <w:pStyle w:val="ProductList-Body"/>
      </w:pPr>
    </w:p>
    <w:p w14:paraId="0606E463" w14:textId="77777777" w:rsidR="00D80E32" w:rsidRDefault="00B50EA9">
      <w:pPr>
        <w:pStyle w:val="ProductList-ClauseHeading"/>
        <w:outlineLvl w:val="4"/>
      </w:pPr>
      <w:r>
        <w:t>2.2 Licence de site d’examen Microsoft Office Specialist (MOS), Microsoft Technology Associate (MTA) et Microsoft Certification Educator (MCE)</w:t>
      </w:r>
    </w:p>
    <w:p w14:paraId="51745DF7" w14:textId="77777777" w:rsidR="00D80E32" w:rsidRDefault="00B50EA9">
      <w:pPr>
        <w:pStyle w:val="ProductList-Body"/>
      </w:pPr>
      <w:r>
        <w:t>La Licence de site est réservée aux centres de tests Certiport/Pearson VUE agréés pour délivrer des examens MOS ou MTA</w:t>
      </w:r>
      <w:r>
        <w:fldChar w:fldCharType="begin"/>
      </w:r>
      <w:r>
        <w:instrText xml:space="preserve"> AutoTextList   \s NoStyle \t "Licence désigne le droit de télécharger, d’installer, d’utiliser un Produit et d’y accéder." </w:instrText>
      </w:r>
      <w:r>
        <w:fldChar w:fldCharType="separate"/>
      </w:r>
      <w:r>
        <w:rPr>
          <w:color w:val="0563C1"/>
        </w:rPr>
        <w:t xml:space="preserve"> </w:t>
      </w:r>
      <w:r>
        <w:fldChar w:fldCharType="end"/>
      </w:r>
      <w:r>
        <w:t xml:space="preserve">. La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du site expirera douze (12) mois après la date d’achat. Les examens non fournis à l’expiration de la durée du contrat seront annulés. Les Clients Éducation peuvent uniquement délivrer des examens de licence de site à leurs enseignants et étudiants inscrits.</w:t>
      </w:r>
    </w:p>
    <w:p w14:paraId="7845B450" w14:textId="77777777" w:rsidR="00D80E32" w:rsidRDefault="00D80E32">
      <w:pPr>
        <w:pStyle w:val="ProductList-Body"/>
        <w:jc w:val="right"/>
      </w:pPr>
    </w:p>
    <w:tbl>
      <w:tblPr>
        <w:tblStyle w:val="PURTable"/>
        <w:tblW w:w="0" w:type="dxa"/>
        <w:tblLook w:val="04A0" w:firstRow="1" w:lastRow="0" w:firstColumn="1" w:lastColumn="0" w:noHBand="0" w:noVBand="1"/>
      </w:tblPr>
      <w:tblGrid>
        <w:gridCol w:w="10916"/>
      </w:tblGrid>
      <w:tr w:rsidR="00D80E32" w14:paraId="560185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234B03" w14:textId="77777777" w:rsidR="00D80E32" w:rsidRDefault="00384E68">
            <w:pPr>
              <w:pStyle w:val="ProductList-TableBody"/>
              <w:jc w:val="right"/>
            </w:pPr>
            <w:hyperlink w:anchor="_Sec842">
              <w:r w:rsidR="00B50EA9">
                <w:rPr>
                  <w:color w:val="00467F"/>
                  <w:sz w:val="14"/>
                  <w:u w:val="single"/>
                </w:rPr>
                <w:t>Table des matières</w:t>
              </w:r>
            </w:hyperlink>
            <w:r w:rsidR="00B50EA9">
              <w:rPr>
                <w:sz w:val="14"/>
              </w:rPr>
              <w:t xml:space="preserve"> / </w:t>
            </w:r>
            <w:hyperlink w:anchor="_Sec549">
              <w:r w:rsidR="00B50EA9">
                <w:rPr>
                  <w:color w:val="00467F"/>
                  <w:sz w:val="14"/>
                  <w:u w:val="single"/>
                </w:rPr>
                <w:t>Glossaire</w:t>
              </w:r>
            </w:hyperlink>
            <w:r w:rsidR="00B50EA9">
              <w:rPr>
                <w:sz w:val="14"/>
              </w:rPr>
              <w:t xml:space="preserve"> / </w:t>
            </w:r>
            <w:hyperlink w:anchor="_Sec844">
              <w:r w:rsidR="00B50EA9">
                <w:rPr>
                  <w:color w:val="00467F"/>
                  <w:sz w:val="14"/>
                  <w:u w:val="single"/>
                </w:rPr>
                <w:t>Index</w:t>
              </w:r>
            </w:hyperlink>
          </w:p>
        </w:tc>
      </w:tr>
    </w:tbl>
    <w:p w14:paraId="137C057B" w14:textId="77777777" w:rsidR="00D80E32" w:rsidRDefault="00D80E32">
      <w:pPr>
        <w:pStyle w:val="ProductList-Body"/>
      </w:pPr>
    </w:p>
    <w:p w14:paraId="17EB097E" w14:textId="77777777" w:rsidR="00D80E32" w:rsidRDefault="00B50EA9">
      <w:pPr>
        <w:pStyle w:val="ProductList-Offering2HeadingNoBorder"/>
        <w:outlineLvl w:val="2"/>
      </w:pPr>
      <w:bookmarkStart w:id="334" w:name="_Sec1148"/>
      <w:r>
        <w:t>Minecraft : Education Edition</w:t>
      </w:r>
      <w:bookmarkEnd w:id="334"/>
      <w:r>
        <w:fldChar w:fldCharType="begin"/>
      </w:r>
      <w:r>
        <w:instrText xml:space="preserve"> TC "</w:instrText>
      </w:r>
      <w:bookmarkStart w:id="335" w:name="_Toc25930396"/>
      <w:r>
        <w:instrText>Minecraft : Education Edition</w:instrText>
      </w:r>
      <w:bookmarkEnd w:id="335"/>
      <w:r>
        <w:instrText>" \l 3</w:instrText>
      </w:r>
      <w:r>
        <w:fldChar w:fldCharType="end"/>
      </w:r>
    </w:p>
    <w:p w14:paraId="2ED7D707" w14:textId="77777777" w:rsidR="00D80E32" w:rsidRDefault="00B50EA9">
      <w:pPr>
        <w:pStyle w:val="ProductList-Offering1SubSection"/>
        <w:outlineLvl w:val="3"/>
      </w:pPr>
      <w:bookmarkStart w:id="336" w:name="_Sec1149"/>
      <w:r>
        <w:t>1. Disponibilité des programmes</w:t>
      </w:r>
      <w:bookmarkEnd w:id="336"/>
    </w:p>
    <w:tbl>
      <w:tblPr>
        <w:tblStyle w:val="PURTable"/>
        <w:tblW w:w="0" w:type="dxa"/>
        <w:tblLook w:val="04A0" w:firstRow="1" w:lastRow="0" w:firstColumn="1" w:lastColumn="0" w:noHBand="0" w:noVBand="1"/>
      </w:tblPr>
      <w:tblGrid>
        <w:gridCol w:w="4221"/>
        <w:gridCol w:w="708"/>
        <w:gridCol w:w="689"/>
        <w:gridCol w:w="808"/>
        <w:gridCol w:w="712"/>
        <w:gridCol w:w="728"/>
        <w:gridCol w:w="829"/>
        <w:gridCol w:w="705"/>
        <w:gridCol w:w="713"/>
        <w:gridCol w:w="803"/>
      </w:tblGrid>
      <w:tr w:rsidR="00D80E32" w14:paraId="6666FC3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961007C" w14:textId="77777777" w:rsidR="00D80E32" w:rsidRDefault="00B50EA9">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095C5FD4" w14:textId="77777777" w:rsidR="00D80E32" w:rsidRDefault="00B50EA9">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D50622" w14:textId="77777777" w:rsidR="00D80E32" w:rsidRDefault="00B50EA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591016" w14:textId="77777777" w:rsidR="00D80E32" w:rsidRDefault="00B50EA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CAC547" w14:textId="77777777" w:rsidR="00D80E32" w:rsidRDefault="00B50EA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FF11DB" w14:textId="77777777" w:rsidR="00D80E32" w:rsidRDefault="00B50EA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5CDFF8" w14:textId="77777777" w:rsidR="00D80E32" w:rsidRDefault="00B50EA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08E5AB" w14:textId="77777777" w:rsidR="00D80E32" w:rsidRDefault="00B50EA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5F89EB" w14:textId="77777777" w:rsidR="00D80E32" w:rsidRDefault="00B50EA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3ACA13" w14:textId="77777777" w:rsidR="00D80E32" w:rsidRDefault="00B50EA9">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D80E32" w14:paraId="63E1FE1B" w14:textId="77777777">
        <w:tc>
          <w:tcPr>
            <w:tcW w:w="4660" w:type="dxa"/>
            <w:tcBorders>
              <w:top w:val="single" w:sz="6" w:space="0" w:color="FFFFFF"/>
              <w:left w:val="none" w:sz="4" w:space="0" w:color="6E6E6E"/>
              <w:bottom w:val="none" w:sz="4" w:space="0" w:color="BFBFBF"/>
              <w:right w:val="none" w:sz="4" w:space="0" w:color="6E6E6E"/>
            </w:tcBorders>
          </w:tcPr>
          <w:p w14:paraId="17E798FD" w14:textId="77777777" w:rsidR="00D80E32" w:rsidRDefault="00B50EA9">
            <w:pPr>
              <w:pStyle w:val="ProductList-TableBody"/>
            </w:pPr>
            <w:r>
              <w:rPr>
                <w:color w:val="000000"/>
              </w:rPr>
              <w:t>Minecraft : Education Edition</w:t>
            </w:r>
            <w:r>
              <w:fldChar w:fldCharType="begin"/>
            </w:r>
            <w:r>
              <w:instrText xml:space="preserve"> XE "Minecraft :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2AE4D9CF" w14:textId="77777777" w:rsidR="00D80E32" w:rsidRDefault="00B50E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4A102"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219628"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A3A7F"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2FC4B"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C5B823"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61052"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D1280" w14:textId="77777777" w:rsidR="00D80E32" w:rsidRDefault="00B50EA9">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B83F4" w14:textId="77777777" w:rsidR="00D80E32" w:rsidRDefault="00D80E32">
            <w:pPr>
              <w:pStyle w:val="ProductList-TableBody"/>
              <w:jc w:val="center"/>
            </w:pPr>
          </w:p>
        </w:tc>
      </w:tr>
    </w:tbl>
    <w:p w14:paraId="6FDE432C" w14:textId="77777777" w:rsidR="00D80E32" w:rsidRDefault="00B50EA9">
      <w:pPr>
        <w:pStyle w:val="ProductList-Offering1SubSection"/>
        <w:outlineLvl w:val="3"/>
      </w:pPr>
      <w:bookmarkStart w:id="337" w:name="_Sec1150"/>
      <w:r>
        <w:t>2. Conditions des Produits</w:t>
      </w:r>
      <w:bookmarkEnd w:id="337"/>
    </w:p>
    <w:tbl>
      <w:tblPr>
        <w:tblStyle w:val="PURTable"/>
        <w:tblW w:w="0" w:type="dxa"/>
        <w:tblLook w:val="04A0" w:firstRow="1" w:lastRow="0" w:firstColumn="1" w:lastColumn="0" w:noHBand="0" w:noVBand="1"/>
      </w:tblPr>
      <w:tblGrid>
        <w:gridCol w:w="3634"/>
        <w:gridCol w:w="3652"/>
        <w:gridCol w:w="3630"/>
      </w:tblGrid>
      <w:tr w:rsidR="00D80E32" w14:paraId="514DE5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C3E85E" w14:textId="77777777" w:rsidR="00D80E32" w:rsidRDefault="00B50EA9">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2B641E1" w14:textId="77777777" w:rsidR="00D80E32" w:rsidRDefault="00B50EA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0A2582" w14:textId="77777777" w:rsidR="00D80E32" w:rsidRDefault="00B50EA9">
            <w:pPr>
              <w:pStyle w:val="ProductList-TableBody"/>
            </w:pPr>
            <w:r>
              <w:rPr>
                <w:color w:val="404040"/>
              </w:rPr>
              <w:t>Éligible à l’Extension de Durée : N/A</w:t>
            </w:r>
          </w:p>
        </w:tc>
      </w:tr>
      <w:tr w:rsidR="00D80E32" w14:paraId="664024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A564F" w14:textId="77777777" w:rsidR="00D80E32" w:rsidRDefault="00B50EA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DDBF6" w14:textId="77777777" w:rsidR="00D80E32" w:rsidRDefault="00B50EA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C15E1" w14:textId="77777777" w:rsidR="00D80E32" w:rsidRDefault="00B50EA9">
            <w:pPr>
              <w:pStyle w:val="ProductList-TableBody"/>
            </w:pPr>
            <w:r>
              <w:rPr>
                <w:color w:val="404040"/>
              </w:rPr>
              <w:t>Promotions : N/A</w:t>
            </w:r>
          </w:p>
        </w:tc>
      </w:tr>
      <w:tr w:rsidR="00D80E32" w14:paraId="00374D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F0202" w14:textId="77777777" w:rsidR="00D80E32" w:rsidRDefault="00B50EA9">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CEFDA" w14:textId="77777777" w:rsidR="00D80E32" w:rsidRDefault="00B50EA9">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A51F7" w14:textId="77777777" w:rsidR="00D80E32" w:rsidRDefault="00B50EA9">
            <w:pPr>
              <w:pStyle w:val="ProductList-TableBody"/>
            </w:pPr>
            <w:r>
              <w:rPr>
                <w:color w:val="404040"/>
              </w:rPr>
              <w:t>Éligible à Réduction (SCE) : N/A</w:t>
            </w:r>
          </w:p>
        </w:tc>
      </w:tr>
      <w:tr w:rsidR="00D80E32" w14:paraId="55C0CD15" w14:textId="77777777">
        <w:tc>
          <w:tcPr>
            <w:tcW w:w="4040" w:type="dxa"/>
            <w:tcBorders>
              <w:top w:val="single" w:sz="4" w:space="0" w:color="000000"/>
              <w:left w:val="single" w:sz="4" w:space="0" w:color="000000"/>
              <w:bottom w:val="single" w:sz="4" w:space="0" w:color="000000"/>
              <w:right w:val="single" w:sz="4" w:space="0" w:color="000000"/>
            </w:tcBorders>
          </w:tcPr>
          <w:p w14:paraId="64A1CFCB" w14:textId="77777777" w:rsidR="00D80E32" w:rsidRDefault="00B50EA9">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D9B5B" w14:textId="77777777" w:rsidR="00D80E32" w:rsidRDefault="00B50EA9">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DB68B" w14:textId="77777777" w:rsidR="00D80E32" w:rsidRDefault="00D80E32">
            <w:pPr>
              <w:pStyle w:val="ProductList-TableBody"/>
            </w:pPr>
          </w:p>
        </w:tc>
      </w:tr>
    </w:tbl>
    <w:p w14:paraId="60888F9E" w14:textId="77777777" w:rsidR="00D80E32" w:rsidRDefault="00D80E32">
      <w:pPr>
        <w:pStyle w:val="ProductList-Body"/>
        <w:jc w:val="right"/>
      </w:pPr>
    </w:p>
    <w:tbl>
      <w:tblPr>
        <w:tblStyle w:val="PURTable"/>
        <w:tblW w:w="0" w:type="dxa"/>
        <w:tblLook w:val="04A0" w:firstRow="1" w:lastRow="0" w:firstColumn="1" w:lastColumn="0" w:noHBand="0" w:noVBand="1"/>
      </w:tblPr>
      <w:tblGrid>
        <w:gridCol w:w="10916"/>
      </w:tblGrid>
      <w:tr w:rsidR="00D80E32" w14:paraId="36718B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FA9D4D" w14:textId="77777777" w:rsidR="00D80E32" w:rsidRDefault="00384E68">
            <w:pPr>
              <w:pStyle w:val="ProductList-TableBody"/>
              <w:jc w:val="right"/>
            </w:pPr>
            <w:hyperlink w:anchor="_Sec842">
              <w:r w:rsidR="00B50EA9">
                <w:rPr>
                  <w:color w:val="00467F"/>
                  <w:sz w:val="14"/>
                  <w:u w:val="single"/>
                </w:rPr>
                <w:t>Table des matières</w:t>
              </w:r>
            </w:hyperlink>
            <w:r w:rsidR="00B50EA9">
              <w:rPr>
                <w:sz w:val="14"/>
              </w:rPr>
              <w:t xml:space="preserve"> / </w:t>
            </w:r>
            <w:hyperlink w:anchor="_Sec549">
              <w:r w:rsidR="00B50EA9">
                <w:rPr>
                  <w:color w:val="00467F"/>
                  <w:sz w:val="14"/>
                  <w:u w:val="single"/>
                </w:rPr>
                <w:t>Glossaire</w:t>
              </w:r>
            </w:hyperlink>
            <w:r w:rsidR="00B50EA9">
              <w:rPr>
                <w:sz w:val="14"/>
              </w:rPr>
              <w:t xml:space="preserve"> / </w:t>
            </w:r>
            <w:hyperlink w:anchor="_Sec844">
              <w:r w:rsidR="00B50EA9">
                <w:rPr>
                  <w:color w:val="00467F"/>
                  <w:sz w:val="14"/>
                  <w:u w:val="single"/>
                </w:rPr>
                <w:t>Index</w:t>
              </w:r>
            </w:hyperlink>
          </w:p>
        </w:tc>
      </w:tr>
    </w:tbl>
    <w:p w14:paraId="3CFA24C0" w14:textId="77777777" w:rsidR="00D80E32" w:rsidRDefault="00D80E32">
      <w:pPr>
        <w:pStyle w:val="ProductList-Body"/>
      </w:pPr>
    </w:p>
    <w:p w14:paraId="6360A56D" w14:textId="77777777" w:rsidR="00D80E32" w:rsidRDefault="00B50EA9">
      <w:pPr>
        <w:pStyle w:val="ProductList-Offering2HeadingNoBorder"/>
        <w:outlineLvl w:val="2"/>
      </w:pPr>
      <w:bookmarkStart w:id="338" w:name="_Sec1287"/>
      <w:r>
        <w:t>Visual Studio avec GitHub Enterprise</w:t>
      </w:r>
      <w:bookmarkEnd w:id="338"/>
      <w:r>
        <w:fldChar w:fldCharType="begin"/>
      </w:r>
      <w:r>
        <w:instrText xml:space="preserve"> TC "</w:instrText>
      </w:r>
      <w:bookmarkStart w:id="339" w:name="_Toc25930397"/>
      <w:r>
        <w:instrText>Visual Studio avec GitHub Enterprise</w:instrText>
      </w:r>
      <w:bookmarkEnd w:id="339"/>
      <w:r>
        <w:instrText>" \l 3</w:instrText>
      </w:r>
      <w:r>
        <w:fldChar w:fldCharType="end"/>
      </w:r>
    </w:p>
    <w:p w14:paraId="0DB731F9" w14:textId="77777777" w:rsidR="00D80E32" w:rsidRDefault="00B50EA9">
      <w:pPr>
        <w:pStyle w:val="ProductList-Offering1SubSection"/>
        <w:outlineLvl w:val="3"/>
      </w:pPr>
      <w:bookmarkStart w:id="340" w:name="_Sec1288"/>
      <w:r>
        <w:t>1. Disponibilité des Programmes</w:t>
      </w:r>
      <w:bookmarkEnd w:id="340"/>
    </w:p>
    <w:tbl>
      <w:tblPr>
        <w:tblStyle w:val="PURTable"/>
        <w:tblW w:w="0" w:type="dxa"/>
        <w:tblLook w:val="04A0" w:firstRow="1" w:lastRow="0" w:firstColumn="1" w:lastColumn="0" w:noHBand="0" w:noVBand="1"/>
      </w:tblPr>
      <w:tblGrid>
        <w:gridCol w:w="4123"/>
        <w:gridCol w:w="815"/>
        <w:gridCol w:w="690"/>
        <w:gridCol w:w="809"/>
        <w:gridCol w:w="713"/>
        <w:gridCol w:w="728"/>
        <w:gridCol w:w="830"/>
        <w:gridCol w:w="706"/>
        <w:gridCol w:w="697"/>
        <w:gridCol w:w="805"/>
      </w:tblGrid>
      <w:tr w:rsidR="00D80E32" w14:paraId="46DA01A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804DC19" w14:textId="77777777" w:rsidR="00D80E32" w:rsidRDefault="00B50EA9">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7D7C7F39" w14:textId="77777777" w:rsidR="00D80E32" w:rsidRDefault="00B50EA9">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29AD3D" w14:textId="77777777" w:rsidR="00D80E32" w:rsidRDefault="00B50EA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E7B6A1" w14:textId="77777777" w:rsidR="00D80E32" w:rsidRDefault="00B50EA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56248B" w14:textId="77777777" w:rsidR="00D80E32" w:rsidRDefault="00B50EA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C4AB1B" w14:textId="77777777" w:rsidR="00D80E32" w:rsidRDefault="00B50EA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E51701" w14:textId="77777777" w:rsidR="00D80E32" w:rsidRDefault="00B50EA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B0664B" w14:textId="77777777" w:rsidR="00D80E32" w:rsidRDefault="00B50EA9">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51186D" w14:textId="77777777" w:rsidR="00D80E32" w:rsidRDefault="00B50EA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22C485" w14:textId="77777777" w:rsidR="00D80E32" w:rsidRDefault="00B50EA9">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D80E32" w14:paraId="09EF2D4C" w14:textId="77777777">
        <w:tc>
          <w:tcPr>
            <w:tcW w:w="4520" w:type="dxa"/>
            <w:tcBorders>
              <w:top w:val="none" w:sz="4" w:space="0" w:color="BFBFBF"/>
              <w:left w:val="none" w:sz="4" w:space="0" w:color="000000"/>
              <w:bottom w:val="dashed" w:sz="4" w:space="0" w:color="7F7F7F"/>
              <w:right w:val="none" w:sz="4" w:space="0" w:color="000000"/>
            </w:tcBorders>
          </w:tcPr>
          <w:p w14:paraId="347D32C3" w14:textId="77777777" w:rsidR="00D80E32" w:rsidRDefault="00B50EA9">
            <w:pPr>
              <w:pStyle w:val="ProductList-TableBody"/>
            </w:pPr>
            <w:r>
              <w:t>Visual Studio Enterprise avec GitHub Enterprise</w:t>
            </w:r>
            <w:r>
              <w:fldChar w:fldCharType="begin"/>
            </w:r>
            <w:r>
              <w:instrText xml:space="preserve"> XE "Visual Studio Enterprise avec GitHub Enterprise" </w:instrText>
            </w:r>
            <w:r>
              <w:fldChar w:fldCharType="end"/>
            </w:r>
            <w:r>
              <w:t xml:space="preserve"> (SL Utilisateur)</w:t>
            </w:r>
          </w:p>
        </w:tc>
        <w:tc>
          <w:tcPr>
            <w:tcW w:w="860" w:type="dxa"/>
            <w:tcBorders>
              <w:top w:val="single" w:sz="6" w:space="0" w:color="FFFFFF"/>
              <w:left w:val="none" w:sz="4" w:space="0" w:color="000000"/>
              <w:bottom w:val="dashed" w:sz="4" w:space="0" w:color="7F7F7F"/>
              <w:right w:val="single" w:sz="6" w:space="0" w:color="FFFFFF"/>
            </w:tcBorders>
          </w:tcPr>
          <w:p w14:paraId="4211424C"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9472F"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CAD4A"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0DA35"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FF36E"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1A8413"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9A0D2"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B82E9"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CA10B1" w14:textId="77777777" w:rsidR="00D80E32" w:rsidRDefault="00D80E32">
            <w:pPr>
              <w:pStyle w:val="ProductList-TableBody"/>
              <w:jc w:val="center"/>
            </w:pPr>
          </w:p>
        </w:tc>
      </w:tr>
      <w:tr w:rsidR="00D80E32" w14:paraId="6BAD8228" w14:textId="77777777">
        <w:tc>
          <w:tcPr>
            <w:tcW w:w="4520" w:type="dxa"/>
            <w:tcBorders>
              <w:top w:val="dashed" w:sz="4" w:space="0" w:color="7F7F7F"/>
              <w:left w:val="none" w:sz="4" w:space="0" w:color="000000"/>
              <w:bottom w:val="dashed" w:sz="4" w:space="0" w:color="7F7F7F"/>
              <w:right w:val="none" w:sz="4" w:space="0" w:color="000000"/>
            </w:tcBorders>
          </w:tcPr>
          <w:p w14:paraId="37A96BAA" w14:textId="77777777" w:rsidR="00D80E32" w:rsidRDefault="00B50EA9">
            <w:pPr>
              <w:pStyle w:val="ProductList-TableBody"/>
            </w:pPr>
            <w:r>
              <w:t>Visual Studio Professional avec GitHub Enterprise</w:t>
            </w:r>
            <w:r>
              <w:fldChar w:fldCharType="begin"/>
            </w:r>
            <w:r>
              <w:instrText xml:space="preserve"> XE "Visual Studio Professional avec GitHub Enterprise" </w:instrText>
            </w:r>
            <w:r>
              <w:fldChar w:fldCharType="end"/>
            </w:r>
            <w:r>
              <w:t xml:space="preserve"> (SL Utilisateur)</w:t>
            </w:r>
          </w:p>
        </w:tc>
        <w:tc>
          <w:tcPr>
            <w:tcW w:w="860" w:type="dxa"/>
            <w:tcBorders>
              <w:top w:val="dashed" w:sz="4" w:space="0" w:color="7F7F7F"/>
              <w:left w:val="none" w:sz="4" w:space="0" w:color="000000"/>
              <w:bottom w:val="dashed" w:sz="4" w:space="0" w:color="7F7F7F"/>
              <w:right w:val="single" w:sz="6" w:space="0" w:color="FFFFFF"/>
            </w:tcBorders>
          </w:tcPr>
          <w:p w14:paraId="7994354B"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D6499"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992037"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5C7A1"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849D3"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4F16E"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ED144"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F0269"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9C2E6A" w14:textId="77777777" w:rsidR="00D80E32" w:rsidRDefault="00D80E32">
            <w:pPr>
              <w:pStyle w:val="ProductList-TableBody"/>
              <w:jc w:val="center"/>
            </w:pPr>
          </w:p>
        </w:tc>
      </w:tr>
      <w:tr w:rsidR="00D80E32" w14:paraId="48CA363B" w14:textId="77777777">
        <w:tc>
          <w:tcPr>
            <w:tcW w:w="4520" w:type="dxa"/>
            <w:tcBorders>
              <w:top w:val="dashed" w:sz="4" w:space="0" w:color="7F7F7F"/>
              <w:left w:val="none" w:sz="4" w:space="0" w:color="000000"/>
              <w:bottom w:val="dashed" w:sz="4" w:space="0" w:color="7F7F7F"/>
              <w:right w:val="none" w:sz="4" w:space="0" w:color="000000"/>
            </w:tcBorders>
          </w:tcPr>
          <w:p w14:paraId="7A672DCA" w14:textId="77777777" w:rsidR="00D80E32" w:rsidRDefault="00B50EA9">
            <w:pPr>
              <w:pStyle w:val="ProductList-TableBody"/>
            </w:pPr>
            <w:r>
              <w:t>GitHub Enterprise pour Visual Studio Enterprise</w:t>
            </w:r>
            <w:r>
              <w:fldChar w:fldCharType="begin"/>
            </w:r>
            <w:r>
              <w:instrText xml:space="preserve"> XE "GitHub Enterprise pour Visual Studio Enterprise" </w:instrText>
            </w:r>
            <w:r>
              <w:fldChar w:fldCharType="end"/>
            </w:r>
            <w:r>
              <w:t xml:space="preserve"> (SL Utilisateur)</w:t>
            </w:r>
          </w:p>
        </w:tc>
        <w:tc>
          <w:tcPr>
            <w:tcW w:w="860" w:type="dxa"/>
            <w:tcBorders>
              <w:top w:val="dashed" w:sz="4" w:space="0" w:color="7F7F7F"/>
              <w:left w:val="none" w:sz="4" w:space="0" w:color="000000"/>
              <w:bottom w:val="dashed" w:sz="4" w:space="0" w:color="7F7F7F"/>
              <w:right w:val="single" w:sz="6" w:space="0" w:color="FFFFFF"/>
            </w:tcBorders>
          </w:tcPr>
          <w:p w14:paraId="6354A8EC"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16064"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3BC36D"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52A67"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88A5D"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0B633"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AA702"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5C174"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B7528" w14:textId="77777777" w:rsidR="00D80E32" w:rsidRDefault="00D80E32">
            <w:pPr>
              <w:pStyle w:val="ProductList-TableBody"/>
              <w:jc w:val="center"/>
            </w:pPr>
          </w:p>
        </w:tc>
      </w:tr>
      <w:tr w:rsidR="00D80E32" w14:paraId="3FE8A148" w14:textId="77777777">
        <w:tc>
          <w:tcPr>
            <w:tcW w:w="4520" w:type="dxa"/>
            <w:tcBorders>
              <w:top w:val="dashed" w:sz="4" w:space="0" w:color="7F7F7F"/>
              <w:left w:val="none" w:sz="4" w:space="0" w:color="000000"/>
              <w:bottom w:val="single" w:sz="4" w:space="0" w:color="FFFFFF"/>
              <w:right w:val="none" w:sz="4" w:space="0" w:color="000000"/>
            </w:tcBorders>
          </w:tcPr>
          <w:p w14:paraId="108F3FD7" w14:textId="77777777" w:rsidR="00D80E32" w:rsidRDefault="00B50EA9">
            <w:pPr>
              <w:pStyle w:val="ProductList-TableBody"/>
            </w:pPr>
            <w:r>
              <w:t>GitHub Enterprise pour Visual Studio Professional</w:t>
            </w:r>
            <w:r>
              <w:fldChar w:fldCharType="begin"/>
            </w:r>
            <w:r>
              <w:instrText xml:space="preserve"> XE "GitHub Enterprise pour Visual Studio Professional" </w:instrText>
            </w:r>
            <w:r>
              <w:fldChar w:fldCharType="end"/>
            </w:r>
            <w:r>
              <w:t xml:space="preserve"> (SL Utilisateur)</w:t>
            </w:r>
          </w:p>
        </w:tc>
        <w:tc>
          <w:tcPr>
            <w:tcW w:w="860" w:type="dxa"/>
            <w:tcBorders>
              <w:top w:val="dashed" w:sz="4" w:space="0" w:color="7F7F7F"/>
              <w:left w:val="none" w:sz="4" w:space="0" w:color="000000"/>
              <w:bottom w:val="single" w:sz="4" w:space="0" w:color="FFFFFF"/>
              <w:right w:val="single" w:sz="6" w:space="0" w:color="FFFFFF"/>
            </w:tcBorders>
          </w:tcPr>
          <w:p w14:paraId="6290DCBE"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1435B"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31EE33"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BE2D6"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9EA15"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E60644" w14:textId="77777777" w:rsidR="00D80E32" w:rsidRDefault="00B50E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B21FD" w14:textId="77777777" w:rsidR="00D80E32" w:rsidRDefault="00D80E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3C519" w14:textId="77777777" w:rsidR="00D80E32" w:rsidRDefault="00D80E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CD0FEB" w14:textId="77777777" w:rsidR="00D80E32" w:rsidRDefault="00D80E32">
            <w:pPr>
              <w:pStyle w:val="ProductList-TableBody"/>
              <w:jc w:val="center"/>
            </w:pPr>
          </w:p>
        </w:tc>
      </w:tr>
    </w:tbl>
    <w:p w14:paraId="5A802B2F" w14:textId="77777777" w:rsidR="00D80E32" w:rsidRDefault="00B50EA9">
      <w:pPr>
        <w:pStyle w:val="ProductList-Offering1SubSection"/>
        <w:outlineLvl w:val="3"/>
      </w:pPr>
      <w:bookmarkStart w:id="341" w:name="_Sec1289"/>
      <w:r>
        <w:t>2. Conditions relatives aux Produits</w:t>
      </w:r>
      <w:bookmarkEnd w:id="341"/>
    </w:p>
    <w:tbl>
      <w:tblPr>
        <w:tblStyle w:val="PURTable"/>
        <w:tblW w:w="0" w:type="dxa"/>
        <w:tblLook w:val="04A0" w:firstRow="1" w:lastRow="0" w:firstColumn="1" w:lastColumn="0" w:noHBand="0" w:noVBand="1"/>
      </w:tblPr>
      <w:tblGrid>
        <w:gridCol w:w="3634"/>
        <w:gridCol w:w="3652"/>
        <w:gridCol w:w="3630"/>
      </w:tblGrid>
      <w:tr w:rsidR="00D80E32" w14:paraId="1D0859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0596B9" w14:textId="77777777" w:rsidR="00D80E32" w:rsidRDefault="00B50EA9">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B73F938" w14:textId="77777777" w:rsidR="00D80E32" w:rsidRDefault="00B50EA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2CB429" w14:textId="77777777" w:rsidR="00D80E32" w:rsidRDefault="00B50EA9">
            <w:pPr>
              <w:pStyle w:val="ProductList-TableBody"/>
            </w:pPr>
            <w:r>
              <w:rPr>
                <w:color w:val="404040"/>
              </w:rPr>
              <w:t>Éligible à l’Extension de Durée : N/A</w:t>
            </w:r>
          </w:p>
        </w:tc>
      </w:tr>
      <w:tr w:rsidR="00D80E32" w14:paraId="325A07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DC8A6" w14:textId="77777777" w:rsidR="00D80E32" w:rsidRDefault="00B50EA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78297" w14:textId="77777777" w:rsidR="00D80E32" w:rsidRDefault="00B50EA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99F1D" w14:textId="77777777" w:rsidR="00D80E32" w:rsidRDefault="00B50EA9">
            <w:pPr>
              <w:pStyle w:val="ProductList-TableBody"/>
            </w:pPr>
            <w:r>
              <w:rPr>
                <w:color w:val="404040"/>
              </w:rPr>
              <w:t>Promotions : N/A</w:t>
            </w:r>
          </w:p>
        </w:tc>
      </w:tr>
      <w:tr w:rsidR="00D80E32" w14:paraId="1AC45126" w14:textId="77777777">
        <w:tc>
          <w:tcPr>
            <w:tcW w:w="4040" w:type="dxa"/>
            <w:tcBorders>
              <w:top w:val="single" w:sz="4" w:space="0" w:color="000000"/>
              <w:left w:val="single" w:sz="4" w:space="0" w:color="000000"/>
              <w:bottom w:val="single" w:sz="4" w:space="0" w:color="000000"/>
              <w:right w:val="single" w:sz="4" w:space="0" w:color="000000"/>
            </w:tcBorders>
          </w:tcPr>
          <w:p w14:paraId="42E1B645" w14:textId="77777777" w:rsidR="00D80E32" w:rsidRDefault="00B50EA9">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Tout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A586B" w14:textId="77777777" w:rsidR="00D80E32" w:rsidRDefault="00B50EA9">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EFB87" w14:textId="77777777" w:rsidR="00D80E32" w:rsidRDefault="00B50EA9">
            <w:pPr>
              <w:pStyle w:val="ProductList-TableBody"/>
            </w:pPr>
            <w:r>
              <w:rPr>
                <w:color w:val="404040"/>
              </w:rPr>
              <w:t>Éligible à Réduction (SCE) : N/A</w:t>
            </w:r>
          </w:p>
        </w:tc>
      </w:tr>
      <w:tr w:rsidR="00D80E32" w14:paraId="245A50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9CFE1" w14:textId="77777777" w:rsidR="00D80E32" w:rsidRDefault="00B50EA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8E9F8" w14:textId="77777777" w:rsidR="00D80E32" w:rsidRDefault="00B50EA9">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4930F" w14:textId="77777777" w:rsidR="00D80E32" w:rsidRDefault="00D80E32">
            <w:pPr>
              <w:pStyle w:val="ProductList-TableBody"/>
            </w:pPr>
          </w:p>
        </w:tc>
      </w:tr>
    </w:tbl>
    <w:p w14:paraId="37C5DB74" w14:textId="77777777" w:rsidR="00D80E32" w:rsidRDefault="00D80E32">
      <w:pPr>
        <w:pStyle w:val="ProductList-Body"/>
      </w:pPr>
    </w:p>
    <w:p w14:paraId="3C80C510" w14:textId="77777777" w:rsidR="00D80E32" w:rsidRDefault="00B50EA9">
      <w:pPr>
        <w:pStyle w:val="ProductList-ClauseHeading"/>
        <w:outlineLvl w:val="4"/>
      </w:pPr>
      <w:r>
        <w:t>2.1 GitHub Enterprise</w:t>
      </w:r>
    </w:p>
    <w:p w14:paraId="3314BB13" w14:textId="77777777" w:rsidR="00D80E32" w:rsidRDefault="00B50EA9">
      <w:pPr>
        <w:pStyle w:val="ProductList-Body"/>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sous Licence</w:t>
      </w:r>
      <w:r>
        <w:fldChar w:fldCharType="end"/>
      </w:r>
      <w:r>
        <w:t xml:space="preserve"> peut accéder au service en ligne GitHub Enterprise Cloud et au logiciel sur site GitHub Enterprise Server inclus dans GitHub Enterprise et les utiliser conformément aux </w:t>
      </w:r>
      <w:hyperlink r:id="rId142">
        <w:r>
          <w:rPr>
            <w:color w:val="00467F"/>
            <w:u w:val="single"/>
          </w:rPr>
          <w:t>Conditions des Services en Ligne</w:t>
        </w:r>
      </w:hyperlink>
      <w:r>
        <w:t>.</w:t>
      </w:r>
    </w:p>
    <w:p w14:paraId="3D598D96" w14:textId="77777777" w:rsidR="00D80E32" w:rsidRDefault="00D80E32">
      <w:pPr>
        <w:pStyle w:val="ProductList-Body"/>
      </w:pPr>
    </w:p>
    <w:p w14:paraId="2F998A7C" w14:textId="77777777" w:rsidR="00D80E32" w:rsidRDefault="00B50EA9">
      <w:pPr>
        <w:pStyle w:val="ProductList-ClauseHeading"/>
        <w:outlineLvl w:val="4"/>
      </w:pPr>
      <w:r>
        <w:lastRenderedPageBreak/>
        <w:t>2.2 Formation et Évaluation GitHub Enterprise</w:t>
      </w:r>
    </w:p>
    <w:p w14:paraId="30628C77" w14:textId="77777777" w:rsidR="00D80E32" w:rsidRDefault="00B50EA9">
      <w:pPr>
        <w:pStyle w:val="ProductList-Body"/>
      </w:pPr>
      <w:r>
        <w:t>Nonobstant toute stipulation contraire du contrat de licence en volume du Client, l'accès au logiciel GitHub Enterprise ou au service en ligne à des fins de formation ou d'évaluation nécessite des SL utilisateur.</w:t>
      </w:r>
    </w:p>
    <w:p w14:paraId="4FB38DC4" w14:textId="77777777" w:rsidR="00D80E32" w:rsidRDefault="00D80E32">
      <w:pPr>
        <w:pStyle w:val="ProductList-Body"/>
      </w:pPr>
    </w:p>
    <w:p w14:paraId="36527E8E" w14:textId="77777777" w:rsidR="00D80E32" w:rsidRDefault="00B50EA9">
      <w:pPr>
        <w:pStyle w:val="ProductList-ClauseHeading"/>
        <w:outlineLvl w:val="4"/>
      </w:pPr>
      <w:r>
        <w:t>2.3 Conditions de Licence Visual Studio</w:t>
      </w:r>
    </w:p>
    <w:p w14:paraId="15CDEC13" w14:textId="77777777" w:rsidR="00D80E32" w:rsidRDefault="00B50EA9">
      <w:pPr>
        <w:pStyle w:val="ProductList-Body"/>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sous Licence</w:t>
      </w:r>
      <w:r>
        <w:fldChar w:fldCharType="end"/>
      </w:r>
      <w:r>
        <w:t xml:space="preserve"> peut utiliser Visual Studio Enterprise ou Visual Studio Professional, respectivement, conformément à l'Entrée Produit Visual Studio sous réserve des mêmes conditions générales.</w:t>
      </w:r>
    </w:p>
    <w:p w14:paraId="17E64A41" w14:textId="77777777" w:rsidR="00D80E32" w:rsidRDefault="00D80E32">
      <w:pPr>
        <w:pStyle w:val="ProductList-Body"/>
      </w:pPr>
    </w:p>
    <w:p w14:paraId="78BB5FAD" w14:textId="77777777" w:rsidR="00D80E32" w:rsidRDefault="00B50EA9">
      <w:pPr>
        <w:pStyle w:val="ProductList-ClauseHeading"/>
        <w:outlineLvl w:val="4"/>
      </w:pPr>
      <w:r>
        <w:t>2.4 Licences GitHub Enterprise pour Visual Studio</w:t>
      </w:r>
    </w:p>
    <w:p w14:paraId="4752554D" w14:textId="77777777" w:rsidR="00D80E32" w:rsidRDefault="00B50EA9">
      <w:pPr>
        <w:pStyle w:val="ProductList-Body"/>
      </w:pPr>
      <w:r>
        <w:t xml:space="preserve">Le Client peut acheter des licences GitHub Enterprise pour Visual Studio pour chacun de ses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sous Licence</w:t>
      </w:r>
      <w:r>
        <w:fldChar w:fldCharType="end"/>
      </w:r>
      <w:r>
        <w:t xml:space="preserve"> Visual Studio Enterprise ou Professional ayant des abonnements Visual Studio actifs.</w:t>
      </w:r>
    </w:p>
    <w:p w14:paraId="3C9F42B7" w14:textId="77777777" w:rsidR="00D80E32" w:rsidRDefault="00D80E32">
      <w:pPr>
        <w:pStyle w:val="ProductList-Body"/>
      </w:pPr>
    </w:p>
    <w:p w14:paraId="44CF34DB" w14:textId="77777777" w:rsidR="00D80E32" w:rsidRDefault="00B50EA9">
      <w:pPr>
        <w:pStyle w:val="ProductList-ClauseHeading"/>
        <w:outlineLvl w:val="4"/>
      </w:pPr>
      <w:r>
        <w:t>2.5 Licences de passage à une édition supérieure</w:t>
      </w:r>
    </w:p>
    <w:p w14:paraId="5C2B8F3F" w14:textId="77777777" w:rsidR="00D80E32" w:rsidRDefault="00B50EA9">
      <w:pPr>
        <w:pStyle w:val="ProductList-Body"/>
      </w:pPr>
      <w:r>
        <w:t>Le Client est autorisé à acheter des Licences de passage à une édition supérieure Visual Studio Enterprise avec GitHub Enterprise comme le prévoit l'</w:t>
      </w:r>
      <w:hyperlink w:anchor="_Sec576">
        <w:r>
          <w:rPr>
            <w:color w:val="00467F"/>
            <w:u w:val="single"/>
          </w:rPr>
          <w:t>Annexe B – Software Assurance</w:t>
        </w:r>
      </w:hyperlink>
      <w:r>
        <w:t xml:space="preserve">, « Disponibilité des Licences de Passage à une Édition Supérieure » pour tous ses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sous Licence</w:t>
      </w:r>
      <w:r>
        <w:fldChar w:fldCharType="end"/>
      </w:r>
      <w:r>
        <w:t xml:space="preserve"> Visual Studio Professional avec GitHub Enterprise.</w:t>
      </w:r>
    </w:p>
    <w:p w14:paraId="0E234DFD" w14:textId="77777777" w:rsidR="00D80E32" w:rsidRDefault="00D80E32">
      <w:pPr>
        <w:pStyle w:val="ProductList-Body"/>
        <w:jc w:val="right"/>
      </w:pPr>
    </w:p>
    <w:tbl>
      <w:tblPr>
        <w:tblStyle w:val="PURTable"/>
        <w:tblW w:w="0" w:type="dxa"/>
        <w:tblLook w:val="04A0" w:firstRow="1" w:lastRow="0" w:firstColumn="1" w:lastColumn="0" w:noHBand="0" w:noVBand="1"/>
      </w:tblPr>
      <w:tblGrid>
        <w:gridCol w:w="10916"/>
      </w:tblGrid>
      <w:tr w:rsidR="00D80E32" w14:paraId="1D8818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739E2D" w14:textId="77777777" w:rsidR="00D80E32" w:rsidRDefault="00384E68">
            <w:pPr>
              <w:pStyle w:val="ProductList-TableBody"/>
              <w:jc w:val="right"/>
            </w:pPr>
            <w:hyperlink w:anchor="_Sec842">
              <w:r w:rsidR="00B50EA9">
                <w:rPr>
                  <w:color w:val="00467F"/>
                  <w:sz w:val="14"/>
                  <w:u w:val="single"/>
                </w:rPr>
                <w:t>Table des matières</w:t>
              </w:r>
            </w:hyperlink>
            <w:r w:rsidR="00B50EA9">
              <w:rPr>
                <w:sz w:val="14"/>
              </w:rPr>
              <w:t xml:space="preserve"> / </w:t>
            </w:r>
            <w:hyperlink w:anchor="_Sec549">
              <w:r w:rsidR="00B50EA9">
                <w:rPr>
                  <w:color w:val="00467F"/>
                  <w:sz w:val="14"/>
                  <w:u w:val="single"/>
                </w:rPr>
                <w:t>Glossaire</w:t>
              </w:r>
            </w:hyperlink>
            <w:r w:rsidR="00B50EA9">
              <w:rPr>
                <w:sz w:val="14"/>
              </w:rPr>
              <w:t xml:space="preserve"> / </w:t>
            </w:r>
            <w:hyperlink w:anchor="_Sec844">
              <w:r w:rsidR="00B50EA9">
                <w:rPr>
                  <w:color w:val="00467F"/>
                  <w:sz w:val="14"/>
                  <w:u w:val="single"/>
                </w:rPr>
                <w:t>Index</w:t>
              </w:r>
            </w:hyperlink>
          </w:p>
        </w:tc>
      </w:tr>
    </w:tbl>
    <w:p w14:paraId="0914BC63" w14:textId="77777777" w:rsidR="00D80E32" w:rsidRDefault="00D80E32">
      <w:pPr>
        <w:pStyle w:val="ProductList-Body"/>
      </w:pPr>
    </w:p>
    <w:p w14:paraId="201076C3" w14:textId="77777777" w:rsidR="00D80E32" w:rsidRDefault="00D80E32">
      <w:pPr>
        <w:sectPr w:rsidR="00D80E32">
          <w:headerReference w:type="default" r:id="rId143"/>
          <w:footerReference w:type="default" r:id="rId144"/>
          <w:type w:val="continuous"/>
          <w:pgSz w:w="12240" w:h="15840" w:code="1"/>
          <w:pgMar w:top="1170" w:right="720" w:bottom="720" w:left="720" w:header="432" w:footer="288" w:gutter="0"/>
          <w:cols w:space="360"/>
        </w:sectPr>
      </w:pPr>
    </w:p>
    <w:p w14:paraId="32A8EAB0" w14:textId="77777777" w:rsidR="00D80E32" w:rsidRDefault="00B50EA9">
      <w:pPr>
        <w:pStyle w:val="ProductList-SectionHeading"/>
        <w:pageBreakBefore/>
        <w:outlineLvl w:val="0"/>
      </w:pPr>
      <w:bookmarkStart w:id="342" w:name="_Sec549"/>
      <w:bookmarkEnd w:id="212"/>
      <w:r>
        <w:lastRenderedPageBreak/>
        <w:t>Glossaire</w:t>
      </w:r>
      <w:r>
        <w:fldChar w:fldCharType="begin"/>
      </w:r>
      <w:r>
        <w:instrText xml:space="preserve"> TC "</w:instrText>
      </w:r>
      <w:bookmarkStart w:id="343" w:name="_Toc25930398"/>
      <w:r>
        <w:instrText>Glossaire</w:instrText>
      </w:r>
      <w:bookmarkEnd w:id="343"/>
      <w:r>
        <w:instrText>" \l 1</w:instrText>
      </w:r>
      <w:r>
        <w:fldChar w:fldCharType="end"/>
      </w:r>
    </w:p>
    <w:p w14:paraId="15401F3B" w14:textId="77777777" w:rsidR="00D80E32" w:rsidRDefault="00B50EA9">
      <w:pPr>
        <w:pStyle w:val="ProductList-Offering1Heading"/>
        <w:outlineLvl w:val="1"/>
      </w:pPr>
      <w:bookmarkStart w:id="344" w:name="_Sec550"/>
      <w:r>
        <w:t>Attributs</w:t>
      </w:r>
      <w:bookmarkEnd w:id="344"/>
      <w:r>
        <w:fldChar w:fldCharType="begin"/>
      </w:r>
      <w:r>
        <w:instrText xml:space="preserve"> TC "</w:instrText>
      </w:r>
      <w:bookmarkStart w:id="345" w:name="_Toc25930399"/>
      <w:r>
        <w:instrText>Attributs</w:instrText>
      </w:r>
      <w:bookmarkEnd w:id="345"/>
      <w:r>
        <w:instrText>" \l 2</w:instrText>
      </w:r>
      <w:r>
        <w:fldChar w:fldCharType="end"/>
      </w:r>
    </w:p>
    <w:p w14:paraId="57FAE43D" w14:textId="77777777" w:rsidR="00D80E32" w:rsidRDefault="00B50EA9">
      <w:pPr>
        <w:pStyle w:val="ProductList-BodySpaced"/>
      </w:pPr>
      <w:r>
        <w:t>Les attributs sont définis dans les tableaux pour chaque Entrée Produit et indiquent les droits ou conditions applicables aux Produits.</w:t>
      </w:r>
    </w:p>
    <w:p w14:paraId="4F12CEC7" w14:textId="77777777" w:rsidR="00D80E32" w:rsidRDefault="00D80E32">
      <w:pPr>
        <w:pStyle w:val="ProductList-BodySpaced"/>
      </w:pPr>
    </w:p>
    <w:p w14:paraId="1F93813C" w14:textId="77777777" w:rsidR="00D80E32" w:rsidRDefault="00B50EA9">
      <w:pPr>
        <w:pStyle w:val="ProductList-BodySpaced"/>
      </w:pPr>
      <w:r>
        <w:rPr>
          <w:b/>
          <w:color w:val="00188F"/>
        </w:rPr>
        <w:t xml:space="preserve">Logiciels supplémentaires </w:t>
      </w:r>
      <w:r>
        <w:t>: Le logiciel déterminé dans les Droits d’Utilisation des Produits Serveur, que le Client est autorisé à utiliser sur tout dispositif conjointement au logiciel serveur.</w:t>
      </w:r>
    </w:p>
    <w:p w14:paraId="78D1A592" w14:textId="77777777" w:rsidR="00D80E32" w:rsidRDefault="00B50EA9">
      <w:pPr>
        <w:pStyle w:val="ProductList-BodySpaced"/>
      </w:pPr>
      <w:r>
        <w:rPr>
          <w:b/>
          <w:color w:val="00188F"/>
        </w:rPr>
        <w:t>Modules Complémentaires et au titre de la SA</w:t>
      </w:r>
      <w:r>
        <w:t xml:space="preserve"> : indique que le Produit est disponible en tant que Module Complémentaire et/ou au titre de la SA. Reportez-vous à l’</w:t>
      </w:r>
      <w:hyperlink w:anchor="_Sec1237">
        <w:r>
          <w:rPr>
            <w:color w:val="00467F"/>
            <w:u w:val="single"/>
          </w:rPr>
          <w:t>Annexe C - Modules Complémentaires des Services en Ligne et Autres Licences de Transition</w:t>
        </w:r>
      </w:hyperlink>
      <w:r>
        <w:t xml:space="preserve"> pour plus d’informations.</w:t>
      </w:r>
    </w:p>
    <w:p w14:paraId="1DC9DCE2" w14:textId="77777777" w:rsidR="00D80E32" w:rsidRDefault="00B50EA9">
      <w:pPr>
        <w:pStyle w:val="ProductList-BodySpaced"/>
      </w:pPr>
      <w:r>
        <w:rPr>
          <w:b/>
          <w:color w:val="00188F"/>
        </w:rPr>
        <w:t xml:space="preserve">Conditions d’Accès Client </w:t>
      </w:r>
      <w:r>
        <w:t>: indique si un Produit Serveur nécessite des CAL pour l’accès par des utilisateurs et des dispositifs.</w:t>
      </w:r>
    </w:p>
    <w:p w14:paraId="642B93E7" w14:textId="77777777" w:rsidR="00D80E32" w:rsidRDefault="00B50EA9">
      <w:pPr>
        <w:pStyle w:val="ProductList-BodySpaced"/>
      </w:pPr>
      <w:r>
        <w:rPr>
          <w:b/>
          <w:color w:val="00188F"/>
        </w:rPr>
        <w:t xml:space="preserve">Récupération en cas de Sinistre </w:t>
      </w:r>
      <w:r>
        <w:t xml:space="preserve">: droits des clients SA à utiliser le logiciel à des fins de récupération en cas de sinistre sous certaines conditions. Reportez-vous à la section </w:t>
      </w:r>
      <w:hyperlink w:anchor="_Sec588">
        <w:r>
          <w:rPr>
            <w:color w:val="00467F"/>
            <w:u w:val="single"/>
          </w:rPr>
          <w:t>« Serveurs – Droits de Récupération en cas de Sinistre »</w:t>
        </w:r>
      </w:hyperlink>
      <w:r>
        <w:t xml:space="preserve"> de l’</w:t>
      </w:r>
      <w:hyperlink w:anchor="_Sec564">
        <w:r>
          <w:rPr>
            <w:color w:val="00467F"/>
            <w:u w:val="single"/>
          </w:rPr>
          <w:t>Annexe B</w:t>
        </w:r>
      </w:hyperlink>
      <w:r>
        <w:t xml:space="preserve"> – Software Assurance, pour plus d’informations.</w:t>
      </w:r>
    </w:p>
    <w:p w14:paraId="76D601E5" w14:textId="77777777" w:rsidR="00D80E32" w:rsidRDefault="00B50EA9">
      <w:pPr>
        <w:pStyle w:val="ProductList-BodySpaced"/>
      </w:pPr>
      <w:r>
        <w:rPr>
          <w:b/>
          <w:color w:val="00188F"/>
        </w:rPr>
        <w:t>Éditions Antérieures</w:t>
      </w:r>
      <w:r>
        <w:t xml:space="preserve">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w:t>
      </w:r>
    </w:p>
    <w:p w14:paraId="0B13AD80" w14:textId="77777777" w:rsidR="00D80E32" w:rsidRDefault="00B50EA9">
      <w:pPr>
        <w:pStyle w:val="ProductList-BodySpaced"/>
      </w:pPr>
      <w:r>
        <w:rPr>
          <w:b/>
          <w:color w:val="00188F"/>
        </w:rPr>
        <w:t>Éligible à l’Extension de Durée</w:t>
      </w:r>
      <w:r>
        <w:t xml:space="preserve"> : les Services en Ligne éligibles à une durée prolongée comme décrit dans le contrat de licence Entreprise ou Souscription Entreprise.</w:t>
      </w:r>
    </w:p>
    <w:p w14:paraId="0CF3ABFE" w14:textId="77777777" w:rsidR="00D80E32" w:rsidRDefault="00B50EA9">
      <w:pPr>
        <w:pStyle w:val="ProductList-BodySpaced"/>
      </w:pPr>
      <w:r>
        <w:rPr>
          <w:b/>
          <w:color w:val="00188F"/>
        </w:rPr>
        <w:t xml:space="preserve">Conditions d’Accès des Utilisateurs Externes </w:t>
      </w:r>
      <w:r>
        <w:t xml:space="preserve">: indique les conditions ou options de licence spécifiques pour l’accès par des </w:t>
      </w:r>
      <w:r>
        <w:fldChar w:fldCharType="begin"/>
      </w:r>
      <w:r>
        <w:instrText xml:space="preserve"> AutoTextList   \s NoStyle \t "Utilisateurs Externes désigne les utilisateurs qui ne sont pas des employés du Client ou de ses Affiliés, ni des prestataires ou représentants sur site du Client." </w:instrText>
      </w:r>
      <w:r>
        <w:fldChar w:fldCharType="separate"/>
      </w:r>
      <w:r>
        <w:rPr>
          <w:color w:val="0563C1"/>
        </w:rPr>
        <w:t>Utilisateurs Externes</w:t>
      </w:r>
      <w:r>
        <w:fldChar w:fldCharType="end"/>
      </w:r>
      <w:r>
        <w:t>.</w:t>
      </w:r>
    </w:p>
    <w:p w14:paraId="7B19F45B" w14:textId="77777777" w:rsidR="00D80E32" w:rsidRDefault="00B50EA9">
      <w:pPr>
        <w:pStyle w:val="ProductList-BodySpaced"/>
      </w:pPr>
      <w:r>
        <w:rPr>
          <w:b/>
          <w:color w:val="00188F"/>
        </w:rPr>
        <w:t>Droits de Basculement</w:t>
      </w:r>
      <w:r>
        <w:t xml:space="preserve"> : un avantage de la SA qui permet au Client d’exécuter des Instances de basculement passives du Produit comme indiqué dans l'entrée Produit.</w:t>
      </w:r>
    </w:p>
    <w:p w14:paraId="2DC03308" w14:textId="77777777" w:rsidR="00D80E32" w:rsidRDefault="00B50EA9">
      <w:pPr>
        <w:pStyle w:val="ProductList-BodySpaced"/>
      </w:pPr>
      <w:r>
        <w:rPr>
          <w:b/>
          <w:color w:val="00188F"/>
        </w:rPr>
        <w:t>Technologies incluses</w:t>
      </w:r>
      <w:r>
        <w:t xml:space="preserve"> : spécifie les autres composants Microsoft inclus dans un Produit. Reportez-vous à la section Technologies incluses des Conditions Universelles de Licence pour plus d’informations.</w:t>
      </w:r>
    </w:p>
    <w:p w14:paraId="41728A01" w14:textId="77777777" w:rsidR="00D80E32" w:rsidRDefault="00B50EA9">
      <w:pPr>
        <w:pStyle w:val="ProductList-BodySpaced"/>
      </w:pPr>
      <w:r>
        <w:rPr>
          <w:b/>
          <w:color w:val="00188F"/>
        </w:rPr>
        <w:t>Mobilité de Licence</w:t>
      </w:r>
      <w:r>
        <w:t xml:space="preserve"> : droits des clients SA à réattribuer des licences en dehors des délais standard ou à utiliser les Produits sur des serveurs mutualisés hors de leurs centres de données. Reportez-vous à la section « Mobilité de Licence » de l’</w:t>
      </w:r>
      <w:hyperlink w:anchor="_Sec564">
        <w:r>
          <w:rPr>
            <w:color w:val="00467F"/>
            <w:u w:val="single"/>
          </w:rPr>
          <w:t>Annexe B</w:t>
        </w:r>
      </w:hyperlink>
      <w:r>
        <w:t xml:space="preserve"> – Software Assurance pour plus d’informations.</w:t>
      </w:r>
    </w:p>
    <w:p w14:paraId="622528DF" w14:textId="77777777" w:rsidR="00D80E32" w:rsidRDefault="00B50EA9">
      <w:pPr>
        <w:pStyle w:val="ProductList-BodySpaced"/>
      </w:pPr>
      <w:r>
        <w:rPr>
          <w:b/>
          <w:color w:val="00188F"/>
        </w:rPr>
        <w:t>Conditions de Licence</w:t>
      </w:r>
      <w:r>
        <w:t xml:space="preserve"> : conditions générales régissant le déploiement et l’utilisation d’un Produit.</w:t>
      </w:r>
    </w:p>
    <w:p w14:paraId="469DCB0D" w14:textId="77777777" w:rsidR="00D80E32" w:rsidRDefault="00B50EA9">
      <w:pPr>
        <w:pStyle w:val="ProductList-BodySpaced"/>
      </w:pPr>
      <w:r>
        <w:rPr>
          <w:b/>
          <w:color w:val="00188F"/>
        </w:rPr>
        <w:t>Droits de Migration</w:t>
      </w:r>
      <w:r>
        <w:t xml:space="preserve"> : le Client peut mettre à jour à partir des versions antérieures du logiciel ou d’autres Produits dans le cadre des conditions spéciales publiées dans l’Entrée Produit ou la Liste des Produits. Le Client peut également disposer de droits de passage à une version antérieure non standard pour l’utilisation de versions antérieures des mêmes Produits ou d’autres Produits, au lieu de la version sous licence.</w:t>
      </w:r>
    </w:p>
    <w:p w14:paraId="2E839BF9" w14:textId="77777777" w:rsidR="00D80E32" w:rsidRDefault="00B50EA9">
      <w:pPr>
        <w:pStyle w:val="ProductList-BodySpaced"/>
      </w:pPr>
      <w:r>
        <w:rPr>
          <w:b/>
          <w:color w:val="00188F"/>
        </w:rPr>
        <w:t>Condition Préalable</w:t>
      </w:r>
      <w:r>
        <w:t xml:space="preserve"> : indique que des conditions supplémentaires doivent être remplies avant d’acquérir des Licences pour le Produit.</w:t>
      </w:r>
    </w:p>
    <w:p w14:paraId="0A0368AA" w14:textId="77777777" w:rsidR="00D80E32" w:rsidRDefault="00B50EA9">
      <w:pPr>
        <w:pStyle w:val="ProductList-BodySpaced"/>
      </w:pPr>
      <w:r>
        <w:rPr>
          <w:b/>
          <w:color w:val="00188F"/>
        </w:rPr>
        <w:t>Condition Préalable (SA)</w:t>
      </w:r>
      <w:r>
        <w:t xml:space="preserve"> :indique que des conditions supplémentaires doivent être remplies avant d’acquérir la SA pour le Produit.</w:t>
      </w:r>
    </w:p>
    <w:p w14:paraId="3FD306FE" w14:textId="77777777" w:rsidR="00D80E32" w:rsidRDefault="00B50EA9">
      <w:pPr>
        <w:pStyle w:val="ProductList-BodySpaced"/>
      </w:pPr>
      <w:r>
        <w:rPr>
          <w:b/>
          <w:color w:val="00188F"/>
        </w:rPr>
        <w:t>Version Antérieure</w:t>
      </w:r>
      <w:r>
        <w:t xml:space="preserve"> : versions antérieures du Produit et leur Date de Disponibilité.</w:t>
      </w:r>
    </w:p>
    <w:p w14:paraId="1DC011D2" w14:textId="77777777" w:rsidR="00D80E32" w:rsidRDefault="00B50EA9">
      <w:pPr>
        <w:pStyle w:val="ProductList-BodySpaced"/>
      </w:pPr>
      <w:r>
        <w:rPr>
          <w:b/>
          <w:color w:val="00188F"/>
        </w:rPr>
        <w:t>Notifications</w:t>
      </w:r>
      <w:r>
        <w:t xml:space="preserve"> : identifie les notifications applicables pour un Produit. Reportez-vous à la section « Notifications » des </w:t>
      </w:r>
      <w:hyperlink w:anchor="_Sec537">
        <w:r>
          <w:rPr>
            <w:color w:val="00467F"/>
            <w:u w:val="single"/>
          </w:rPr>
          <w:t>Conditions Universelles de Licence</w:t>
        </w:r>
      </w:hyperlink>
      <w:r>
        <w:t xml:space="preserve"> pour plus d’informations.</w:t>
      </w:r>
    </w:p>
    <w:p w14:paraId="6C786D11" w14:textId="77777777" w:rsidR="00D80E32" w:rsidRDefault="00B50EA9">
      <w:pPr>
        <w:pStyle w:val="ProductList-BodySpaced"/>
      </w:pPr>
      <w:r>
        <w:rPr>
          <w:b/>
          <w:color w:val="00188F"/>
        </w:rPr>
        <w:t>Programme d’Abonnement en Ligne (OSP)</w:t>
      </w:r>
      <w:r>
        <w:t xml:space="preserve"> : le Produit est disponible dans le cadre d’un Programme d’Abonnement en Ligne.</w:t>
      </w:r>
    </w:p>
    <w:p w14:paraId="62FD25D3" w14:textId="77777777" w:rsidR="00D80E32" w:rsidRDefault="00B50EA9">
      <w:pPr>
        <w:pStyle w:val="ProductList-BodySpaced"/>
      </w:pPr>
      <w:r>
        <w:rPr>
          <w:b/>
          <w:color w:val="00188F"/>
        </w:rPr>
        <w:t xml:space="preserve">Groupe de Produits </w:t>
      </w:r>
      <w:r>
        <w:t>: indique l’ensemble de Produits dont dépend le Produit, afin de déterminer les remises de tarification. Il existe trois Groupes de Produits : Applications, Serveurs et Systèmes.</w:t>
      </w:r>
    </w:p>
    <w:p w14:paraId="24A10B36" w14:textId="77777777" w:rsidR="00D80E32" w:rsidRDefault="00B50EA9">
      <w:pPr>
        <w:pStyle w:val="ProductList-BodySpaced"/>
      </w:pPr>
      <w:r>
        <w:rPr>
          <w:b/>
          <w:color w:val="00188F"/>
        </w:rPr>
        <w:t xml:space="preserve">Conditions de Licence Spécifiques </w:t>
      </w:r>
      <w:r>
        <w:t>: indique que des conditions générales spécifiques au Produit et régissant son déploiement et son utilisation sont incluses sous le tableau Droits d’Utilisation.</w:t>
      </w:r>
    </w:p>
    <w:p w14:paraId="5137DE3F" w14:textId="77777777" w:rsidR="00D80E32" w:rsidRDefault="00B50EA9">
      <w:pPr>
        <w:pStyle w:val="ProductList-BodySpaced"/>
      </w:pPr>
      <w:r>
        <w:rPr>
          <w:b/>
          <w:color w:val="00188F"/>
        </w:rPr>
        <w:t>Promotions</w:t>
      </w:r>
      <w:r>
        <w:t xml:space="preserve"> : indique que des offres à durée limitée s’appliquent au Produit, comme décrit dans l’</w:t>
      </w:r>
      <w:hyperlink w:anchor="_Sec572">
        <w:r>
          <w:rPr>
            <w:color w:val="00467F"/>
            <w:u w:val="single"/>
          </w:rPr>
          <w:t>Annexe F</w:t>
        </w:r>
      </w:hyperlink>
      <w:r>
        <w:t xml:space="preserve"> – Promotions.</w:t>
      </w:r>
    </w:p>
    <w:p w14:paraId="6756099A" w14:textId="77777777" w:rsidR="00D80E32" w:rsidRDefault="00B50EA9">
      <w:pPr>
        <w:pStyle w:val="ProductList-BodySpaced"/>
      </w:pPr>
      <w:r>
        <w:rPr>
          <w:b/>
          <w:color w:val="00188F"/>
        </w:rPr>
        <w:t>Exonération d’éligibilité</w:t>
      </w:r>
      <w:r>
        <w:t xml:space="preserve"> : exonération applicable aux utilisateurs qui accèdent à des Produits au titre de l’une de ces licences uniquement. Elle dispense ces utilisateurs de répondre à la définition d’Utilisateur Éligible au regard du contrat de licence en volume du Client, nonobstant toute stipulation contraire dans ledit contrat. </w:t>
      </w:r>
    </w:p>
    <w:p w14:paraId="6ABB364E" w14:textId="77777777" w:rsidR="00D80E32" w:rsidRDefault="00B50EA9">
      <w:pPr>
        <w:pStyle w:val="ProductList-BodySpaced"/>
      </w:pPr>
      <w:r>
        <w:rPr>
          <w:b/>
          <w:color w:val="00188F"/>
        </w:rPr>
        <w:t xml:space="preserve">Éligible à Réduction </w:t>
      </w:r>
      <w:r>
        <w:t>: un Service en Ligne donnant droit à un client ayant signé un Accord de Mise en Œuvre Entreprise, Souscription Entreprise, Microsoft Azure ou un Accord de Mise en Œuvre de Solutions Éducation de réduire le nombre de licences ou l’Engagement Annuel Alloué.</w:t>
      </w:r>
    </w:p>
    <w:p w14:paraId="2B1F349D" w14:textId="77777777" w:rsidR="00D80E32" w:rsidRDefault="00B50EA9">
      <w:pPr>
        <w:pStyle w:val="ProductList-BodySpaced"/>
      </w:pPr>
      <w:r>
        <w:rPr>
          <w:b/>
          <w:color w:val="00188F"/>
        </w:rPr>
        <w:t>Éligible à Réduction (SCE)</w:t>
      </w:r>
      <w:r>
        <w:t xml:space="preserve"> : produits donnant droit à un client ayant signé un Accord de Mise en Œuvre Serveur et Cloud de réduire le nombre de licences d’abonnement ou l’Engagement Annuel Alloué ultérieur après douze (12) mois consécutifs.</w:t>
      </w:r>
    </w:p>
    <w:p w14:paraId="6732428D" w14:textId="77777777" w:rsidR="00D80E32" w:rsidRDefault="00B50EA9">
      <w:pPr>
        <w:pStyle w:val="ProductList-BodySpaced"/>
      </w:pPr>
      <w:r>
        <w:rPr>
          <w:b/>
          <w:color w:val="00188F"/>
        </w:rPr>
        <w:t xml:space="preserve">Droits d’Itinérance </w:t>
      </w:r>
      <w:r>
        <w:t>: avantage de la SA qui concède certains droits d’accès et d’utilisation à l’</w:t>
      </w:r>
      <w:r>
        <w:fldChar w:fldCharType="begin"/>
      </w:r>
      <w:r>
        <w:instrText xml:space="preserve"> AutoTextList   \s NoStyle \t "Utilisateur Principal désigne l’utilisateur se servant du Dispositif Sous Licence plus de 50 % du temps pendant toute période de quatre-vingt-dix (90) jours." </w:instrText>
      </w:r>
      <w:r>
        <w:fldChar w:fldCharType="separate"/>
      </w:r>
      <w:r>
        <w:rPr>
          <w:color w:val="0563C1"/>
        </w:rPr>
        <w:t>Utilisateur Principal</w:t>
      </w:r>
      <w:r>
        <w:fldChar w:fldCharType="end"/>
      </w:r>
      <w:r>
        <w:t xml:space="preserve"> d’un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 tiers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 L’</w:t>
      </w:r>
      <w:r>
        <w:fldChar w:fldCharType="begin"/>
      </w:r>
      <w:r>
        <w:instrText xml:space="preserve"> AutoTextList   \s NoStyle \t "Utilisateur Principal désigne l’utilisateur se servant du Dispositif Sous Licence plus de 50 % du temps pendant toute période de quatre-vingt-dix (90) jours." </w:instrText>
      </w:r>
      <w:r>
        <w:fldChar w:fldCharType="separate"/>
      </w:r>
      <w:r>
        <w:rPr>
          <w:color w:val="0563C1"/>
        </w:rPr>
        <w:t>Utilisateur Principal</w:t>
      </w:r>
      <w:r>
        <w:fldChar w:fldCharType="end"/>
      </w:r>
      <w:r>
        <w:t xml:space="preserve"> peut utiliser un </w:t>
      </w:r>
      <w:r>
        <w:fldChar w:fldCharType="begin"/>
      </w:r>
      <w:r>
        <w:instrText xml:space="preserve"> AutoTextList   \s NoStyle \t "Dispositif Tiers Éligible désigne un dispositif que le Client ou ses Affiliés ne contrôlent pas, directement ou indirectement (par exemple, une borne publique d’un tiers)." </w:instrText>
      </w:r>
      <w:r>
        <w:fldChar w:fldCharType="separate"/>
      </w:r>
      <w:r>
        <w:rPr>
          <w:color w:val="0563C1"/>
        </w:rPr>
        <w:t>Dispositif Tiers Éligible</w:t>
      </w:r>
      <w:r>
        <w:fldChar w:fldCharType="end"/>
      </w:r>
      <w:r>
        <w:t xml:space="preserve"> pour (i) accéder et utiliser à distance des Instances ou des copies autorisées du logiciel exécuté sur des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à l’utilisation du Client, (ii) utiliser en local une Instance ou une copie autorisée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ou (iii) accéder en local à une Instance ou une copie autorisée du logiciel sur une clé USB via Windows to Go, dans tous les cas dans un but professionnel uniquement et lorsque l’utilisateur n’est pas dans les locaux du Client. Aucun autre utilisateur n’est autorisé à utiliser le logiciel simultanément sous la même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Nonobstant toute stipulation contraire du contrat de licence en volume du Client, les Ordinateurs et Dispositifs Éligibles n’incluent pas les Dispositifs Tiers Éligibles à partir desquels les utilisateurs du Client ont accès et utilisent le logiciel et tout (autre) produit entreprise au titre des Droits d’Itinérance.</w:t>
      </w:r>
    </w:p>
    <w:p w14:paraId="0E2FFB0F" w14:textId="77777777" w:rsidR="00D80E32" w:rsidRDefault="00B50EA9">
      <w:pPr>
        <w:pStyle w:val="ProductList-BodySpaced"/>
      </w:pPr>
      <w:r>
        <w:rPr>
          <w:b/>
          <w:color w:val="00188F"/>
        </w:rPr>
        <w:lastRenderedPageBreak/>
        <w:t>SA avec Droits Équivalents</w:t>
      </w:r>
      <w:r>
        <w:t xml:space="preserve"> : Les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acquises dans le cadre d’un Accord de Mise en Œuvre Serveur et Cloud ou d’un Contrat de Fourniture de Produits et de Services Microsoft confèrent les mêmes droits et avantages au titre de la SA que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couvertes par une SA pendant toute la durée de l’Abonnement.</w:t>
      </w:r>
    </w:p>
    <w:p w14:paraId="61BF2E23" w14:textId="77777777" w:rsidR="00D80E32" w:rsidRDefault="00B50EA9">
      <w:pPr>
        <w:pStyle w:val="ProductList-BodySpaced"/>
      </w:pPr>
      <w:r>
        <w:rPr>
          <w:b/>
          <w:color w:val="00188F"/>
        </w:rPr>
        <w:t>Auto-hébergement</w:t>
      </w:r>
      <w:r>
        <w:t xml:space="preserve"> : un avantage de la SA qui autorise l’utilisation de Produits à des fins d’hébergement sous certaines conditions. Reportez-vous à la section « Applications Auto-Hébergées » de l’</w:t>
      </w:r>
      <w:hyperlink w:anchor="_Sec564">
        <w:r>
          <w:rPr>
            <w:color w:val="00467F"/>
            <w:u w:val="single"/>
          </w:rPr>
          <w:t>Annexe B</w:t>
        </w:r>
      </w:hyperlink>
      <w:r>
        <w:t xml:space="preserve"> – Software Assurance pour plus d’informations.</w:t>
      </w:r>
    </w:p>
    <w:p w14:paraId="7E59DDB0" w14:textId="77777777" w:rsidR="00D80E32" w:rsidRDefault="00B50EA9">
      <w:pPr>
        <w:pStyle w:val="ProductList-BodySpaced"/>
      </w:pPr>
      <w:r>
        <w:rPr>
          <w:b/>
          <w:color w:val="00188F"/>
        </w:rPr>
        <w:t>Groupe d’Avantages de la SA</w:t>
      </w:r>
      <w:r>
        <w:t xml:space="preserve"> : indique la catégorie du Produit afin de déterminer les Avantages de la SA largement applicables à ce Groupe de Produits, comme décrit dans l’</w:t>
      </w:r>
      <w:hyperlink w:anchor="_Sec564">
        <w:r>
          <w:rPr>
            <w:color w:val="00467F"/>
            <w:u w:val="single"/>
          </w:rPr>
          <w:t>Annexe B</w:t>
        </w:r>
      </w:hyperlink>
      <w:r>
        <w:t xml:space="preserve"> – Software Assurance.</w:t>
      </w:r>
    </w:p>
    <w:p w14:paraId="589A9522" w14:textId="77777777" w:rsidR="00D80E32" w:rsidRDefault="00B50EA9">
      <w:pPr>
        <w:pStyle w:val="ProductList-BodySpaced"/>
      </w:pPr>
      <w:r>
        <w:rPr>
          <w:b/>
          <w:color w:val="00188F"/>
        </w:rPr>
        <w:t>Avantage Étudiant</w:t>
      </w:r>
      <w:r>
        <w:t xml:space="preserve"> : Option destinée aux Établissements qui achètent des licences d’un Produit éligible pour le nombre couvrant l’ensemble de l’Organisation afin d’acquérir sous licence un Produit destiné à être utilisé gratuitement par leurs Étudiants à raison de 15 ou 40 Étudiants par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 Éducation Éligible</w:t>
      </w:r>
      <w:r>
        <w:fldChar w:fldCharType="end"/>
      </w:r>
      <w:r>
        <w:t xml:space="preserve"> ou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 du Savoir</w:t>
      </w:r>
      <w:r>
        <w:fldChar w:fldCharType="end"/>
      </w:r>
      <w:r>
        <w:t xml:space="preserve"> (ou employé/enseignant), soit un ratio de 1/15 ou 1/40. Les Produits éligibles et les Produits pouvant être choisis dans le cadre de l’Avantage Étudiant, ainsi que les ratios applicables sont identifiés à l’</w:t>
      </w:r>
      <w:hyperlink w:anchor="_Sec1230">
        <w:r>
          <w:rPr>
            <w:color w:val="00467F"/>
            <w:u w:val="single"/>
          </w:rPr>
          <w:t>Annexe H – Avantages Étudiant et Programmes Éducation</w:t>
        </w:r>
      </w:hyperlink>
      <w:r>
        <w:t xml:space="preserve">. Ces Licences Étudiant ne peuvent pas être comptées dans le nombre minimum d‘unités à commander. Les Conditions de Licence pour les produits acquis sous licence au titre de l’Avantage Étudiant régissent l’utilisation par les étudiants. Les droits d’utilisation des Produits au titre de l’Avantage Étudiant expirent lorsque l’Étudiant n’est plus affilié avec l’Établissement. </w:t>
      </w:r>
    </w:p>
    <w:p w14:paraId="3D581E48" w14:textId="77777777" w:rsidR="00D80E32" w:rsidRDefault="00B50EA9">
      <w:pPr>
        <w:pStyle w:val="ProductList-BodySpaced"/>
      </w:pPr>
      <w:r>
        <w:rPr>
          <w:b/>
          <w:color w:val="00188F"/>
        </w:rPr>
        <w:t>Suite</w:t>
      </w:r>
      <w:r>
        <w:t xml:space="preserve">: Produit composé d’éléments également disponibles séparément sous licence. Une Suite est concédée sous une seule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laquelle doit être attribuée à un seul utilisateur ou dispositif auquel elle permet d’exploiter tous les composants de la Suite. Les composants de la Suite ne peuvent pas être séparés et utilisés sur plusieurs dispositifs ou par plusieurs individus.</w:t>
      </w:r>
    </w:p>
    <w:p w14:paraId="788E7D54" w14:textId="77777777" w:rsidR="00D80E32" w:rsidRDefault="00B50EA9">
      <w:pPr>
        <w:pStyle w:val="ProductList-BodySpaced"/>
      </w:pPr>
      <w:r>
        <w:rPr>
          <w:b/>
          <w:color w:val="00188F"/>
        </w:rPr>
        <w:t>Éligible à Régularisation</w:t>
      </w:r>
      <w:r>
        <w:t xml:space="preserve"> : une Licence d’abonnement à un Service en Ligne qu’un client Entreprise ou Souscription Entreprise peut commander selon la procédure de commande annuelle ou de régularisation au lieu de la procédure de commande mensuelle.</w:t>
      </w:r>
    </w:p>
    <w:p w14:paraId="0D6B032B" w14:textId="77777777" w:rsidR="00D80E32" w:rsidRDefault="00B50EA9">
      <w:pPr>
        <w:pStyle w:val="ProductList-BodySpaced"/>
      </w:pPr>
      <w:r>
        <w:rPr>
          <w:b/>
          <w:color w:val="00188F"/>
        </w:rPr>
        <w:t>Remise Actualisée (UTD)</w:t>
      </w:r>
      <w:r>
        <w:t xml:space="preserve"> : une Remise Actualisée est une remise offerte aux clients Open Value Souscription commandant des licences pour un Produit durant la première année de leur contrat lorsqu’ils disposent d’une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pour le Produit éligible correspondant.</w:t>
      </w:r>
    </w:p>
    <w:p w14:paraId="5D6541A4" w14:textId="77777777" w:rsidR="00D80E32" w:rsidRDefault="00D80E32">
      <w:pPr>
        <w:pStyle w:val="ProductList-BodySpaced"/>
        <w:jc w:val="right"/>
      </w:pPr>
    </w:p>
    <w:tbl>
      <w:tblPr>
        <w:tblStyle w:val="PURTable"/>
        <w:tblW w:w="0" w:type="dxa"/>
        <w:tblLook w:val="04A0" w:firstRow="1" w:lastRow="0" w:firstColumn="1" w:lastColumn="0" w:noHBand="0" w:noVBand="1"/>
      </w:tblPr>
      <w:tblGrid>
        <w:gridCol w:w="10916"/>
      </w:tblGrid>
      <w:tr w:rsidR="00D80E32" w14:paraId="1BB0CD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941330" w14:textId="77777777" w:rsidR="00D80E32" w:rsidRDefault="00384E68">
            <w:pPr>
              <w:pStyle w:val="ProductList-TableBody"/>
              <w:jc w:val="right"/>
            </w:pPr>
            <w:hyperlink w:anchor="_Sec842">
              <w:r w:rsidR="00B50EA9">
                <w:rPr>
                  <w:color w:val="00467F"/>
                  <w:sz w:val="14"/>
                  <w:u w:val="single"/>
                </w:rPr>
                <w:t>Table des matières</w:t>
              </w:r>
            </w:hyperlink>
            <w:r w:rsidR="00B50EA9">
              <w:rPr>
                <w:sz w:val="14"/>
              </w:rPr>
              <w:t xml:space="preserve"> / </w:t>
            </w:r>
            <w:hyperlink w:anchor="_Sec549">
              <w:r w:rsidR="00B50EA9">
                <w:rPr>
                  <w:color w:val="00467F"/>
                  <w:sz w:val="14"/>
                  <w:u w:val="single"/>
                </w:rPr>
                <w:t>Glossaire</w:t>
              </w:r>
            </w:hyperlink>
            <w:r w:rsidR="00B50EA9">
              <w:rPr>
                <w:sz w:val="14"/>
              </w:rPr>
              <w:t xml:space="preserve"> / </w:t>
            </w:r>
            <w:hyperlink w:anchor="_Sec844">
              <w:r w:rsidR="00B50EA9">
                <w:rPr>
                  <w:color w:val="00467F"/>
                  <w:sz w:val="14"/>
                  <w:u w:val="single"/>
                </w:rPr>
                <w:t>Index</w:t>
              </w:r>
            </w:hyperlink>
          </w:p>
        </w:tc>
      </w:tr>
    </w:tbl>
    <w:p w14:paraId="68C51F17" w14:textId="77777777" w:rsidR="00D80E32" w:rsidRDefault="00D80E32">
      <w:pPr>
        <w:pStyle w:val="ProductList-BodySpaced"/>
      </w:pPr>
    </w:p>
    <w:p w14:paraId="6D46AF69" w14:textId="77777777" w:rsidR="00D80E32" w:rsidRDefault="00B50EA9">
      <w:pPr>
        <w:pStyle w:val="ProductList-Offering1Heading"/>
        <w:outlineLvl w:val="1"/>
      </w:pPr>
      <w:bookmarkStart w:id="346" w:name="_Sec551"/>
      <w:r>
        <w:t>Valeurs</w:t>
      </w:r>
      <w:bookmarkEnd w:id="346"/>
      <w:r>
        <w:fldChar w:fldCharType="begin"/>
      </w:r>
      <w:r>
        <w:instrText xml:space="preserve"> TC "</w:instrText>
      </w:r>
      <w:bookmarkStart w:id="347" w:name="_Toc25930400"/>
      <w:r>
        <w:instrText>Valeurs</w:instrText>
      </w:r>
      <w:bookmarkEnd w:id="347"/>
      <w:r>
        <w:instrText>" \l 2</w:instrText>
      </w:r>
      <w:r>
        <w:fldChar w:fldCharType="end"/>
      </w:r>
    </w:p>
    <w:p w14:paraId="4BC44B3A" w14:textId="77777777" w:rsidR="00D80E32" w:rsidRDefault="00B50EA9">
      <w:pPr>
        <w:pStyle w:val="ProductList-BodySpaced"/>
      </w:pPr>
      <w:r>
        <w:t>Les valeurs des cellules du tableau Disponibilité de Programme permettent, pour chaque Entrée Produit, de déterminer la façon dont le Produit est proposé dans le cadre de chaque programme. Les contrats du Programme de Licence en Volume définissent ces types d’offres.</w:t>
      </w:r>
    </w:p>
    <w:p w14:paraId="4486C21E" w14:textId="77777777" w:rsidR="00D80E32" w:rsidRDefault="00D80E32">
      <w:pPr>
        <w:pStyle w:val="ProductList-BodySpaced"/>
      </w:pPr>
    </w:p>
    <w:p w14:paraId="00D1CEC5" w14:textId="77777777" w:rsidR="00D80E32" w:rsidRDefault="00B50EA9">
      <w:pPr>
        <w:pStyle w:val="ProductList-BodySpaced"/>
      </w:pPr>
      <w:r>
        <w:rPr>
          <w:b/>
          <w:color w:val="00188F"/>
        </w:rPr>
        <w:t xml:space="preserve">A </w:t>
      </w:r>
      <w:r>
        <w:t xml:space="preserve"> = </w:t>
      </w:r>
      <w:r>
        <w:rPr>
          <w:color w:val="00188F"/>
        </w:rPr>
        <w:t xml:space="preserve">Produit Supplémentaire </w:t>
      </w:r>
      <w:r>
        <w:t>: le Produit est proposé en tant que Produit Supplémentaire.</w:t>
      </w:r>
    </w:p>
    <w:p w14:paraId="0BF61531" w14:textId="77777777" w:rsidR="00D80E32" w:rsidRDefault="00B50EA9">
      <w:pPr>
        <w:pStyle w:val="ProductList-BodySpaced"/>
      </w:pPr>
      <w:r>
        <w:rPr>
          <w:b/>
          <w:color w:val="00188F"/>
        </w:rPr>
        <w:t xml:space="preserve">AO </w:t>
      </w:r>
      <w:r>
        <w:t xml:space="preserve"> = </w:t>
      </w:r>
      <w:r>
        <w:rPr>
          <w:color w:val="00188F"/>
        </w:rPr>
        <w:t>Produit Supplémentaire avec option couvrant l’ensemble de l’organisation</w:t>
      </w:r>
      <w:r>
        <w:t xml:space="preserve"> : le Produit est offert en tant que Produit Supplémentaire et doit être commandé avec l’option couvrant l’ensemble de l’organisation.</w:t>
      </w:r>
    </w:p>
    <w:p w14:paraId="7A97A010" w14:textId="77777777" w:rsidR="00D80E32" w:rsidRDefault="00B50EA9">
      <w:pPr>
        <w:pStyle w:val="ProductList-BodySpaced"/>
      </w:pPr>
      <w:r>
        <w:rPr>
          <w:b/>
        </w:rPr>
        <w:t xml:space="preserve">AF </w:t>
      </w:r>
      <w:r>
        <w:rPr>
          <w:color w:val="000000"/>
        </w:rPr>
        <w:t xml:space="preserve">= </w:t>
      </w:r>
      <w:r>
        <w:rPr>
          <w:color w:val="00188F"/>
        </w:rPr>
        <w:t>Produit Supplémentaire Enseignants</w:t>
      </w:r>
      <w:r>
        <w:rPr>
          <w:color w:val="000000"/>
        </w:rPr>
        <w:t xml:space="preserve"> : </w:t>
      </w:r>
      <w:r>
        <w:t xml:space="preserve">Le Produit est disponible en tant que Produit Supplémentaire du Programme School et doit être concédé à l’ensemble de l’Organisation dans le cadre d'une licence couvrant tous les Enseignants et Employés. </w:t>
      </w:r>
    </w:p>
    <w:p w14:paraId="25E4720C" w14:textId="77777777" w:rsidR="00D80E32" w:rsidRDefault="00B50EA9">
      <w:pPr>
        <w:pStyle w:val="ProductList-BodySpaced"/>
      </w:pPr>
      <w:r>
        <w:rPr>
          <w:b/>
        </w:rPr>
        <w:t xml:space="preserve">AP </w:t>
      </w:r>
      <w:r>
        <w:rPr>
          <w:color w:val="000000"/>
        </w:rPr>
        <w:t xml:space="preserve">= </w:t>
      </w:r>
      <w:r>
        <w:rPr>
          <w:color w:val="00188F"/>
        </w:rPr>
        <w:t>Produit Supplémentaire dans EES 2017</w:t>
      </w:r>
      <w:r>
        <w:rPr>
          <w:color w:val="000000"/>
        </w:rPr>
        <w:t xml:space="preserve"> : </w:t>
      </w:r>
      <w:r>
        <w:t xml:space="preserve">le Produit est proposé comme Produit Supplémentaire dans le cadre d’un Accord de Mise en Œuvre de Solutions Éducation (avec une date de publication en octobre 2017 ou après). </w:t>
      </w:r>
    </w:p>
    <w:p w14:paraId="47F80BB4" w14:textId="77777777" w:rsidR="00D80E32" w:rsidRDefault="00B50EA9">
      <w:pPr>
        <w:pStyle w:val="ProductList-BodySpaced"/>
      </w:pPr>
      <w:r>
        <w:rPr>
          <w:b/>
        </w:rPr>
        <w:t xml:space="preserve">AS </w:t>
      </w:r>
      <w:r>
        <w:rPr>
          <w:color w:val="000000"/>
        </w:rPr>
        <w:t xml:space="preserve">= </w:t>
      </w:r>
      <w:r>
        <w:rPr>
          <w:color w:val="00188F"/>
        </w:rPr>
        <w:t>Produit Supplémentaire School</w:t>
      </w:r>
      <w:r>
        <w:rPr>
          <w:color w:val="000000"/>
        </w:rPr>
        <w:t xml:space="preserve"> : </w:t>
      </w:r>
      <w:r>
        <w:t xml:space="preserve">le Produit est proposé en tant que Produit Supplémentaire uniquement pour le programme School.  </w:t>
      </w:r>
    </w:p>
    <w:p w14:paraId="11E5CDF6" w14:textId="77777777" w:rsidR="00D80E32" w:rsidRDefault="00B50EA9">
      <w:pPr>
        <w:pStyle w:val="ProductList-BodySpaced"/>
      </w:pPr>
      <w:r>
        <w:rPr>
          <w:b/>
          <w:color w:val="00188F"/>
        </w:rPr>
        <w:t>E</w:t>
      </w:r>
      <w:r>
        <w:t xml:space="preserve"> = </w:t>
      </w:r>
      <w:r>
        <w:rPr>
          <w:color w:val="00188F"/>
        </w:rPr>
        <w:t>Produit Entreprise</w:t>
      </w:r>
      <w:r>
        <w:t xml:space="preserve"> : le Produit est disponible en tant que Produit Entreprise mais pas en tant que Produit Desktop.</w:t>
      </w:r>
    </w:p>
    <w:p w14:paraId="381B1A7A" w14:textId="77777777" w:rsidR="00D80E32" w:rsidRDefault="00B50EA9">
      <w:pPr>
        <w:pStyle w:val="ProductList-BodySpaced"/>
      </w:pPr>
      <w:r>
        <w:rPr>
          <w:b/>
          <w:color w:val="00188F"/>
        </w:rPr>
        <w:t>ED</w:t>
      </w:r>
      <w:r>
        <w:t xml:space="preserve"> = </w:t>
      </w:r>
      <w:r>
        <w:rPr>
          <w:color w:val="00188F"/>
        </w:rPr>
        <w:t>Desktop Éducation</w:t>
      </w:r>
      <w:r>
        <w:t xml:space="preserve"> : le Produit est disponible en tant que Produit de la Plate-forme Desktop Éducation avec CAL Entreprise Suite ou CAL Core Suite dans le cadre d’un Accord de Mise en Œuvre de Solutions Éducation (avec une date de publication antérieure à octobre 2017) ou d’un Contrat Open Value Souscription – Solutions Éducation et doit être acquis sous licence sur la base de l’ensemble de l’Organisation couvrant tous les Enseignants et Employés.   </w:t>
      </w:r>
    </w:p>
    <w:p w14:paraId="02D3986F" w14:textId="77777777" w:rsidR="00D80E32" w:rsidRDefault="00B50EA9">
      <w:pPr>
        <w:pStyle w:val="ProductList-BodySpaced"/>
      </w:pPr>
      <w:r>
        <w:rPr>
          <w:b/>
          <w:color w:val="00188F"/>
        </w:rPr>
        <w:t>EO</w:t>
      </w:r>
      <w:r>
        <w:t xml:space="preserve"> = </w:t>
      </w:r>
      <w:r>
        <w:rPr>
          <w:color w:val="00188F"/>
        </w:rPr>
        <w:t>Service en Ligne Entreprise</w:t>
      </w:r>
      <w:r>
        <w:t xml:space="preserve"> : le Service en Ligne est disponible en tant que Service en Ligne Entreprise ou Service en Ligne de Plateforme conforme aux exigences relatives aux Produits Entreprise. Les EO pour CAL Core et CAL Entreprise Suite nécessitent la CAL Suite Bridge correspondante.</w:t>
      </w:r>
    </w:p>
    <w:p w14:paraId="0A8B9333" w14:textId="77777777" w:rsidR="00D80E32" w:rsidRDefault="00B50EA9">
      <w:pPr>
        <w:pStyle w:val="ProductList-BodySpaced"/>
      </w:pPr>
      <w:r>
        <w:rPr>
          <w:b/>
          <w:color w:val="00188F"/>
        </w:rPr>
        <w:t>EP</w:t>
      </w:r>
      <w:r>
        <w:rPr>
          <w:color w:val="000000"/>
        </w:rPr>
        <w:t xml:space="preserve"> = </w:t>
      </w:r>
      <w:r>
        <w:rPr>
          <w:color w:val="00188F"/>
        </w:rPr>
        <w:t>Produit de la Plateforme Éducation</w:t>
      </w:r>
      <w:r>
        <w:t xml:space="preserve"> : le Produit est disponible en tant que Produit de la Plateforme Éducation dans le cadre de l’Accord de Mise en Œuvre de Solutions Éducation (avec une date de publication en octobre 2017 ou après) et doit être acquis sous licence sur la base de l’ensemble de l’Organisation couvrant tous les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ou les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xml:space="preserve"> ou le Nombre d’Étudiants total.</w:t>
      </w:r>
    </w:p>
    <w:p w14:paraId="279AB9D6" w14:textId="77777777" w:rsidR="00D80E32" w:rsidRDefault="00B50EA9">
      <w:pPr>
        <w:pStyle w:val="ProductList-BodySpaced"/>
      </w:pPr>
      <w:r>
        <w:rPr>
          <w:b/>
          <w:color w:val="00188F"/>
        </w:rPr>
        <w:t>OM</w:t>
      </w:r>
      <w:r>
        <w:t xml:space="preserve"> = </w:t>
      </w:r>
      <w:r>
        <w:rPr>
          <w:color w:val="00188F"/>
        </w:rPr>
        <w:t>Minimum Licences Open</w:t>
      </w:r>
      <w:r>
        <w:t xml:space="preserve"> : chaque licence compte seulement pour 5 licences dans le cadre de la commande initiale dans Open License et Open Value.</w:t>
      </w:r>
    </w:p>
    <w:p w14:paraId="75D81AF3" w14:textId="77777777" w:rsidR="00D80E32" w:rsidRDefault="00B50EA9">
      <w:pPr>
        <w:pStyle w:val="ProductList-BodySpaced"/>
      </w:pPr>
      <w:r>
        <w:rPr>
          <w:b/>
          <w:color w:val="00188F"/>
        </w:rPr>
        <w:t>OW</w:t>
      </w:r>
      <w:r>
        <w:t xml:space="preserve"> = </w:t>
      </w:r>
      <w:r>
        <w:rPr>
          <w:color w:val="00188F"/>
        </w:rPr>
        <w:t>Option couvrant l’ensemble de l’organisation</w:t>
      </w:r>
      <w:r>
        <w:t xml:space="preserve"> : Produit compatible avec l’option couvrant l’ensemble de l’organisation.</w:t>
      </w:r>
    </w:p>
    <w:p w14:paraId="7E8ED386" w14:textId="77777777" w:rsidR="00D80E32" w:rsidRDefault="00B50EA9">
      <w:pPr>
        <w:pStyle w:val="ProductList-BodySpaced"/>
      </w:pPr>
      <w:r>
        <w:rPr>
          <w:b/>
          <w:color w:val="00188F"/>
        </w:rPr>
        <w:t>P</w:t>
      </w:r>
      <w:r>
        <w:t xml:space="preserve"> = </w:t>
      </w:r>
      <w:r>
        <w:rPr>
          <w:color w:val="00188F"/>
        </w:rPr>
        <w:t>Programme Open Value sans option couvrant l’ensemble de l’organisation</w:t>
      </w:r>
      <w:r>
        <w:t xml:space="preserve"> : le Produit est proposé sans option couvrant l’ensemble de l’organisation dans le cadre d’un Programme Open Value.</w:t>
      </w:r>
    </w:p>
    <w:p w14:paraId="4855ABD9" w14:textId="77777777" w:rsidR="00D80E32" w:rsidRDefault="00B50EA9">
      <w:pPr>
        <w:pStyle w:val="ProductList-BodySpaced"/>
      </w:pPr>
      <w:r>
        <w:rPr>
          <w:b/>
          <w:color w:val="00188F"/>
        </w:rPr>
        <w:t>S</w:t>
      </w:r>
      <w:r>
        <w:rPr>
          <w:color w:val="000000"/>
        </w:rPr>
        <w:t xml:space="preserve"> = </w:t>
      </w:r>
      <w:r>
        <w:rPr>
          <w:color w:val="00188F"/>
        </w:rPr>
        <w:t>Offre Étudiant pour School uniquement</w:t>
      </w:r>
      <w:r>
        <w:t xml:space="preserve"> : le Produit est disponible en tant qu’Offre Étudiant dans le cadre du Programme School uniquement et doit être commandé pour le Nombre d’Étudiants total.</w:t>
      </w:r>
    </w:p>
    <w:p w14:paraId="19AE7A87" w14:textId="77777777" w:rsidR="00D80E32" w:rsidRDefault="00B50EA9">
      <w:pPr>
        <w:pStyle w:val="ProductList-BodySpaced"/>
      </w:pPr>
      <w:r>
        <w:rPr>
          <w:b/>
          <w:color w:val="00188F"/>
        </w:rPr>
        <w:t xml:space="preserve">SD </w:t>
      </w:r>
      <w:r>
        <w:t xml:space="preserve">= </w:t>
      </w:r>
      <w:r>
        <w:rPr>
          <w:color w:val="00188F"/>
        </w:rPr>
        <w:t>Produit de la Plateforme Desktop School</w:t>
      </w:r>
      <w:r>
        <w:t xml:space="preserve"> : le Produit est disponible en tant que Produit de la Plateforme Desktop School avec CAL Entreprise Suite ou CAL Core Suite dans le cadre du Programme School. Un SD compte pour trois unités.</w:t>
      </w:r>
    </w:p>
    <w:p w14:paraId="559F4696" w14:textId="77777777" w:rsidR="00D80E32" w:rsidRDefault="00B50EA9">
      <w:pPr>
        <w:pStyle w:val="ProductList-BodySpaced"/>
      </w:pPr>
      <w:r>
        <w:rPr>
          <w:b/>
          <w:color w:val="00188F"/>
        </w:rPr>
        <w:t>ST</w:t>
      </w:r>
      <w:r>
        <w:t xml:space="preserve"> = </w:t>
      </w:r>
      <w:r>
        <w:rPr>
          <w:color w:val="00188F"/>
        </w:rPr>
        <w:t>Offre Étudiant</w:t>
      </w:r>
      <w:r>
        <w:t xml:space="preserve"> : le Produit est disponible en tant qu’Offre Étudiant et doit être commandé pour le Nombre d’Étudiants total.</w:t>
      </w:r>
    </w:p>
    <w:p w14:paraId="5A63D583" w14:textId="77777777" w:rsidR="00D80E32" w:rsidRDefault="00B50EA9">
      <w:pPr>
        <w:pStyle w:val="ProductList-BodySpaced"/>
      </w:pPr>
      <w:r>
        <w:rPr>
          <w:b/>
          <w:color w:val="00188F"/>
        </w:rPr>
        <w:lastRenderedPageBreak/>
        <w:t>SP</w:t>
      </w:r>
      <w:r>
        <w:t xml:space="preserve"> = </w:t>
      </w:r>
      <w:r>
        <w:rPr>
          <w:color w:val="00188F"/>
        </w:rPr>
        <w:t>Produit Serveur et Outils</w:t>
      </w:r>
      <w:r>
        <w:t xml:space="preserve"> : le Produit est un Produit Serveur et Outils proposé dans le cadre d’un Accord de Mise en Œuvre Serveur et Cloud.</w:t>
      </w:r>
    </w:p>
    <w:p w14:paraId="4302E772" w14:textId="77777777" w:rsidR="00D80E32" w:rsidRDefault="00B50EA9">
      <w:pPr>
        <w:pStyle w:val="ProductList-BodySpaced"/>
      </w:pPr>
      <w:r>
        <w:rPr>
          <w:b/>
          <w:color w:val="00188F"/>
        </w:rPr>
        <w:t>UC</w:t>
      </w:r>
      <w:r>
        <w:t xml:space="preserve"> = </w:t>
      </w:r>
      <w:r>
        <w:rPr>
          <w:color w:val="00188F"/>
        </w:rPr>
        <w:t>Service de Cloud Communautaire Gouvernemental des États-Unis</w:t>
      </w:r>
      <w:r>
        <w:t xml:space="preserve"> : le Service en Ligne est disponible en tant que Service de Cloud Communautaire Gouvernemental (États-Unis uniquement). Pour connaître la disponibilité des communications unifiées (UC) pour les suites de Services en Ligne, reportez-vous au tableau Disponibilité du programme de chaque composant de la suite.</w:t>
      </w:r>
    </w:p>
    <w:p w14:paraId="6175C69F" w14:textId="77777777" w:rsidR="00D80E32" w:rsidRDefault="00D80E32">
      <w:pPr>
        <w:pStyle w:val="ProductList-BodySpaced"/>
        <w:jc w:val="right"/>
      </w:pPr>
    </w:p>
    <w:tbl>
      <w:tblPr>
        <w:tblStyle w:val="PURTable"/>
        <w:tblW w:w="0" w:type="dxa"/>
        <w:tblLook w:val="04A0" w:firstRow="1" w:lastRow="0" w:firstColumn="1" w:lastColumn="0" w:noHBand="0" w:noVBand="1"/>
      </w:tblPr>
      <w:tblGrid>
        <w:gridCol w:w="10916"/>
      </w:tblGrid>
      <w:tr w:rsidR="00D80E32" w14:paraId="1CED87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51A32A" w14:textId="77777777" w:rsidR="00D80E32" w:rsidRDefault="00384E68">
            <w:pPr>
              <w:pStyle w:val="ProductList-TableBody"/>
              <w:jc w:val="right"/>
            </w:pPr>
            <w:hyperlink w:anchor="_Sec842">
              <w:r w:rsidR="00B50EA9">
                <w:rPr>
                  <w:color w:val="00467F"/>
                  <w:sz w:val="14"/>
                  <w:u w:val="single"/>
                </w:rPr>
                <w:t>Table des matières</w:t>
              </w:r>
            </w:hyperlink>
            <w:r w:rsidR="00B50EA9">
              <w:rPr>
                <w:sz w:val="14"/>
              </w:rPr>
              <w:t xml:space="preserve"> / </w:t>
            </w:r>
            <w:hyperlink w:anchor="_Sec549">
              <w:r w:rsidR="00B50EA9">
                <w:rPr>
                  <w:color w:val="00467F"/>
                  <w:sz w:val="14"/>
                  <w:u w:val="single"/>
                </w:rPr>
                <w:t>Glossaire</w:t>
              </w:r>
            </w:hyperlink>
            <w:r w:rsidR="00B50EA9">
              <w:rPr>
                <w:sz w:val="14"/>
              </w:rPr>
              <w:t xml:space="preserve"> / </w:t>
            </w:r>
            <w:hyperlink w:anchor="_Sec844">
              <w:r w:rsidR="00B50EA9">
                <w:rPr>
                  <w:color w:val="00467F"/>
                  <w:sz w:val="14"/>
                  <w:u w:val="single"/>
                </w:rPr>
                <w:t>Index</w:t>
              </w:r>
            </w:hyperlink>
          </w:p>
        </w:tc>
      </w:tr>
    </w:tbl>
    <w:p w14:paraId="5F7631D1" w14:textId="77777777" w:rsidR="00D80E32" w:rsidRDefault="00D80E32">
      <w:pPr>
        <w:pStyle w:val="ProductList-BodySpaced"/>
      </w:pPr>
    </w:p>
    <w:p w14:paraId="546219F5" w14:textId="77777777" w:rsidR="00D80E32" w:rsidRDefault="00B50EA9">
      <w:pPr>
        <w:pStyle w:val="ProductList-Offering1Heading"/>
        <w:outlineLvl w:val="1"/>
      </w:pPr>
      <w:bookmarkStart w:id="348" w:name="_Sec552"/>
      <w:r>
        <w:t>En-têtes de colonne</w:t>
      </w:r>
      <w:bookmarkEnd w:id="348"/>
      <w:r>
        <w:fldChar w:fldCharType="begin"/>
      </w:r>
      <w:r>
        <w:instrText xml:space="preserve"> TC "</w:instrText>
      </w:r>
      <w:bookmarkStart w:id="349" w:name="_Toc25930401"/>
      <w:r>
        <w:instrText>En-têtes de colonne</w:instrText>
      </w:r>
      <w:bookmarkEnd w:id="349"/>
      <w:r>
        <w:instrText>" \l 2</w:instrText>
      </w:r>
      <w:r>
        <w:fldChar w:fldCharType="end"/>
      </w:r>
    </w:p>
    <w:p w14:paraId="528AAF95" w14:textId="77777777" w:rsidR="00D80E32" w:rsidRDefault="00B50EA9">
      <w:pPr>
        <w:pStyle w:val="ProductList-BodySpaced"/>
      </w:pPr>
      <w:r>
        <w:t>Les en-têtes de colonne du tableau Disponibilité de Programme apparaissent pour chaque Entrée Produit et permettent de classer les informations relatives à la disponibilité des programmes par programme, type d’offre, points et dates de disponibilité.</w:t>
      </w:r>
    </w:p>
    <w:p w14:paraId="2D7ED054" w14:textId="77777777" w:rsidR="00D80E32" w:rsidRDefault="00D80E32">
      <w:pPr>
        <w:pStyle w:val="ProductList-BodySpaced"/>
      </w:pPr>
    </w:p>
    <w:p w14:paraId="750B0140" w14:textId="77777777" w:rsidR="00D80E32" w:rsidRDefault="00B50EA9">
      <w:pPr>
        <w:pStyle w:val="ProductList-BodySpaced"/>
      </w:pPr>
      <w:r>
        <w:rPr>
          <w:b/>
          <w:color w:val="00188F"/>
        </w:rPr>
        <w:t>CSP</w:t>
      </w:r>
      <w:r>
        <w:rPr>
          <w:color w:val="000000"/>
        </w:rPr>
        <w:t xml:space="preserve">= </w:t>
      </w:r>
      <w:r>
        <w:rPr>
          <w:color w:val="00188F"/>
        </w:rPr>
        <w:t>Contrat Microsoft Cloud</w:t>
      </w:r>
      <w:r>
        <w:t xml:space="preserve"> :</w:t>
      </w:r>
      <w:r>
        <w:rPr>
          <w:color w:val="000000"/>
        </w:rPr>
        <w:t xml:space="preserve"> le Contrat Microsoft Cloud est utilisé dans le cadre du programme à l’intention des Fournisseurs de Solutions Cloud.</w:t>
      </w:r>
    </w:p>
    <w:p w14:paraId="423BF32E" w14:textId="77777777" w:rsidR="00D80E32" w:rsidRDefault="00B50EA9">
      <w:pPr>
        <w:pStyle w:val="ProductList-BodySpaced"/>
      </w:pPr>
      <w:r>
        <w:rPr>
          <w:b/>
          <w:color w:val="00188F"/>
        </w:rPr>
        <w:t xml:space="preserve">DA </w:t>
      </w:r>
      <w:r>
        <w:t xml:space="preserve">= </w:t>
      </w:r>
      <w:r>
        <w:rPr>
          <w:color w:val="00188F"/>
        </w:rPr>
        <w:t>Date de Disponibilité</w:t>
      </w:r>
      <w:r>
        <w:t xml:space="preserve"> : date à laquelle un Produit est disponible, exprimée en mois/année. Pour les logiciels, il s’agit de la date à laquelle Microsoft les rend disponibles au téléchargement ou rend leurs licences disponibles à la commande sur le site Volume Licensing Services Center (VLSC), la première échéance prévalant.</w:t>
      </w:r>
    </w:p>
    <w:p w14:paraId="10ECFA2A" w14:textId="77777777" w:rsidR="00D80E32" w:rsidRDefault="00B50EA9">
      <w:pPr>
        <w:pStyle w:val="ProductList-BodySpaced"/>
      </w:pPr>
      <w:r>
        <w:rPr>
          <w:b/>
          <w:color w:val="00188F"/>
        </w:rPr>
        <w:t>EA/EAS</w:t>
      </w:r>
      <w:r>
        <w:t xml:space="preserve"> = </w:t>
      </w:r>
      <w:r>
        <w:rPr>
          <w:color w:val="00188F"/>
        </w:rPr>
        <w:t>Contrat Entreprise et Contrat Souscription Entreprise</w:t>
      </w:r>
      <w:r>
        <w:t xml:space="preserve"> : comprend les Accords de Mise en Œuvre Souscription Entreprise et Entreprise, dont l’Accord de Mise en Œuvre Serveur et Cloud.</w:t>
      </w:r>
    </w:p>
    <w:p w14:paraId="6E45D78D" w14:textId="77777777" w:rsidR="00D80E32" w:rsidRDefault="00B50EA9">
      <w:pPr>
        <w:pStyle w:val="ProductList-BodySpaced"/>
      </w:pPr>
      <w:r>
        <w:rPr>
          <w:b/>
          <w:color w:val="00188F"/>
        </w:rPr>
        <w:t>EES</w:t>
      </w:r>
      <w:r>
        <w:t xml:space="preserve"> = </w:t>
      </w:r>
      <w:r>
        <w:rPr>
          <w:color w:val="00188F"/>
        </w:rPr>
        <w:t>Accord de Mise en Œuvre de Solutions Éducation</w:t>
      </w:r>
      <w:r>
        <w:t xml:space="preserve"> : comprend l’Accord de Mise en Œuvre de Solutions Éducation et l’Accord de Mise en Œuvre School dans le cadre du Contrat Campus et School (CASA).</w:t>
      </w:r>
    </w:p>
    <w:p w14:paraId="086B2234" w14:textId="77777777" w:rsidR="00D80E32" w:rsidRDefault="00B50EA9">
      <w:pPr>
        <w:pStyle w:val="ProductList-BodySpaced"/>
      </w:pPr>
      <w:r>
        <w:rPr>
          <w:b/>
          <w:color w:val="00188F"/>
        </w:rPr>
        <w:t>L</w:t>
      </w:r>
      <w:r>
        <w:t xml:space="preserve"> = </w:t>
      </w:r>
      <w:r>
        <w:rPr>
          <w:color w:val="00188F"/>
        </w:rPr>
        <w:t>Licence</w:t>
      </w:r>
      <w:r>
        <w:t xml:space="preserve"> : valeur en points désignée pour la Licence de logiciel indiquée. Les valeurs en points entre parenthèses se rapportent au contrat CASA.</w:t>
      </w:r>
    </w:p>
    <w:p w14:paraId="110BE09D" w14:textId="77777777" w:rsidR="00D80E32" w:rsidRDefault="00B50EA9">
      <w:pPr>
        <w:pStyle w:val="ProductList-BodySpaced"/>
      </w:pPr>
      <w:r>
        <w:rPr>
          <w:b/>
          <w:color w:val="00188F"/>
        </w:rPr>
        <w:t xml:space="preserve">L/SA </w:t>
      </w:r>
      <w:r>
        <w:t xml:space="preserve">= </w:t>
      </w:r>
      <w:r>
        <w:rPr>
          <w:color w:val="00188F"/>
        </w:rPr>
        <w:t>Licence et Software Assurance</w:t>
      </w:r>
      <w:r>
        <w:t xml:space="preserve"> : valeur en points désignée lorsqu’une Licence et SA est simultanément disponible à l’achat.</w:t>
      </w:r>
    </w:p>
    <w:p w14:paraId="0FB49199" w14:textId="77777777" w:rsidR="00D80E32" w:rsidRDefault="00B50EA9">
      <w:pPr>
        <w:pStyle w:val="ProductList-BodySpaced"/>
      </w:pPr>
      <w:r>
        <w:rPr>
          <w:b/>
          <w:color w:val="00188F"/>
        </w:rPr>
        <w:t>MPSA</w:t>
      </w:r>
      <w:r>
        <w:t xml:space="preserve"> = </w:t>
      </w:r>
      <w:r>
        <w:rPr>
          <w:color w:val="00188F"/>
        </w:rPr>
        <w:t>Contrat de Fourniture de Produits et de Services Microsoft</w:t>
      </w:r>
      <w:r>
        <w:t>.</w:t>
      </w:r>
    </w:p>
    <w:p w14:paraId="1D4254A7" w14:textId="77777777" w:rsidR="00D80E32" w:rsidRDefault="00B50EA9">
      <w:pPr>
        <w:pStyle w:val="ProductList-BodySpaced"/>
      </w:pPr>
      <w:r>
        <w:rPr>
          <w:b/>
          <w:color w:val="00188F"/>
        </w:rPr>
        <w:t>OL</w:t>
      </w:r>
      <w:r>
        <w:t xml:space="preserve"> = </w:t>
      </w:r>
      <w:r>
        <w:rPr>
          <w:color w:val="00188F"/>
        </w:rPr>
        <w:t>Licence Open</w:t>
      </w:r>
      <w:r>
        <w:t xml:space="preserve"> : La Licence Open inclut la Licence Open, la Licence Open Éducation, la Licence Open Gouvernement et la Licence Open Charity, sous réserve de disponibilité.</w:t>
      </w:r>
    </w:p>
    <w:p w14:paraId="14B65BBE" w14:textId="77777777" w:rsidR="00D80E32" w:rsidRDefault="00B50EA9">
      <w:pPr>
        <w:pStyle w:val="ProductList-BodySpaced"/>
      </w:pPr>
      <w:r>
        <w:rPr>
          <w:b/>
          <w:color w:val="00188F"/>
        </w:rPr>
        <w:t>OV/OVS</w:t>
      </w:r>
      <w:r>
        <w:t xml:space="preserve"> = </w:t>
      </w:r>
      <w:r>
        <w:rPr>
          <w:color w:val="00188F"/>
        </w:rPr>
        <w:t>Open Value et Open Value Souscription :</w:t>
      </w:r>
      <w:r>
        <w:t xml:space="preserve"> comprend les Contrats Open Value, Open Value Souscription, Open Value Gouvernement et Open Value Souscription Gouvernement.</w:t>
      </w:r>
    </w:p>
    <w:p w14:paraId="32EA5008" w14:textId="77777777" w:rsidR="00D80E32" w:rsidRDefault="00B50EA9">
      <w:pPr>
        <w:pStyle w:val="ProductList-BodySpaced"/>
      </w:pPr>
      <w:r>
        <w:rPr>
          <w:b/>
          <w:color w:val="00188F"/>
        </w:rPr>
        <w:t>OVS-ES</w:t>
      </w:r>
      <w:r>
        <w:t xml:space="preserve"> = </w:t>
      </w:r>
      <w:r>
        <w:rPr>
          <w:color w:val="00188F"/>
        </w:rPr>
        <w:t>Contrat Open Value Souscription – Solutions Éducation</w:t>
      </w:r>
      <w:r>
        <w:t>.</w:t>
      </w:r>
    </w:p>
    <w:p w14:paraId="620D0BBC" w14:textId="77777777" w:rsidR="00D80E32" w:rsidRDefault="00B50EA9">
      <w:pPr>
        <w:pStyle w:val="ProductList-BodySpaced"/>
      </w:pPr>
      <w:r>
        <w:rPr>
          <w:b/>
          <w:color w:val="00188F"/>
        </w:rPr>
        <w:t>Point</w:t>
      </w:r>
      <w:r>
        <w:t xml:space="preserve"> = valeur attribuée à un Produit et servant à calculer le niveau de prix en volume applicable au contrat de licence en volume du Client.</w:t>
      </w:r>
    </w:p>
    <w:p w14:paraId="29881A6B" w14:textId="77777777" w:rsidR="00D80E32" w:rsidRDefault="00B50EA9">
      <w:pPr>
        <w:pStyle w:val="ProductList-BodySpaced"/>
      </w:pPr>
      <w:r>
        <w:rPr>
          <w:b/>
          <w:color w:val="00188F"/>
        </w:rPr>
        <w:t>SA</w:t>
      </w:r>
      <w:r>
        <w:t xml:space="preserve"> = </w:t>
      </w:r>
      <w:r>
        <w:rPr>
          <w:color w:val="00188F"/>
        </w:rPr>
        <w:t>Software Assurance</w:t>
      </w:r>
      <w:r>
        <w:t xml:space="preserve"> : valeur en points désignée lorsque la SA est proposée pour le logiciel indiqué.</w:t>
      </w:r>
    </w:p>
    <w:p w14:paraId="656A3CA8" w14:textId="77777777" w:rsidR="00D80E32" w:rsidRDefault="00B50EA9">
      <w:pPr>
        <w:pStyle w:val="ProductList-BodySpaced"/>
      </w:pPr>
      <w:r>
        <w:rPr>
          <w:b/>
          <w:color w:val="00188F"/>
        </w:rPr>
        <w:t>S/S+</w:t>
      </w:r>
      <w:r>
        <w:t xml:space="preserve"> = </w:t>
      </w:r>
      <w:r>
        <w:rPr>
          <w:color w:val="00188F"/>
        </w:rPr>
        <w:t>Select et Select Plus</w:t>
      </w:r>
      <w:r>
        <w:t xml:space="preserve"> : Comprend également les Contrats Select Éducation, Select Plus Éducation, Select Gouvernement et Select Plus Gouvernement.</w:t>
      </w:r>
    </w:p>
    <w:p w14:paraId="37A5E54E" w14:textId="77777777" w:rsidR="00D80E32" w:rsidRDefault="00D80E32">
      <w:pPr>
        <w:pStyle w:val="ProductList-BodySpaced"/>
        <w:jc w:val="right"/>
      </w:pPr>
    </w:p>
    <w:tbl>
      <w:tblPr>
        <w:tblStyle w:val="PURTable"/>
        <w:tblW w:w="0" w:type="dxa"/>
        <w:tblLook w:val="04A0" w:firstRow="1" w:lastRow="0" w:firstColumn="1" w:lastColumn="0" w:noHBand="0" w:noVBand="1"/>
      </w:tblPr>
      <w:tblGrid>
        <w:gridCol w:w="10916"/>
      </w:tblGrid>
      <w:tr w:rsidR="00D80E32" w14:paraId="1AC082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5AA6DE" w14:textId="77777777" w:rsidR="00D80E32" w:rsidRDefault="00384E68">
            <w:pPr>
              <w:pStyle w:val="ProductList-TableBody"/>
              <w:jc w:val="right"/>
            </w:pPr>
            <w:hyperlink w:anchor="_Sec842">
              <w:r w:rsidR="00B50EA9">
                <w:rPr>
                  <w:color w:val="00467F"/>
                  <w:sz w:val="14"/>
                  <w:u w:val="single"/>
                </w:rPr>
                <w:t>Table des matières</w:t>
              </w:r>
            </w:hyperlink>
            <w:r w:rsidR="00B50EA9">
              <w:rPr>
                <w:sz w:val="14"/>
              </w:rPr>
              <w:t xml:space="preserve"> / </w:t>
            </w:r>
            <w:hyperlink w:anchor="_Sec549">
              <w:r w:rsidR="00B50EA9">
                <w:rPr>
                  <w:color w:val="00467F"/>
                  <w:sz w:val="14"/>
                  <w:u w:val="single"/>
                </w:rPr>
                <w:t>Glossaire</w:t>
              </w:r>
            </w:hyperlink>
            <w:r w:rsidR="00B50EA9">
              <w:rPr>
                <w:sz w:val="14"/>
              </w:rPr>
              <w:t xml:space="preserve"> / </w:t>
            </w:r>
            <w:hyperlink w:anchor="_Sec844">
              <w:r w:rsidR="00B50EA9">
                <w:rPr>
                  <w:color w:val="00467F"/>
                  <w:sz w:val="14"/>
                  <w:u w:val="single"/>
                </w:rPr>
                <w:t>Index</w:t>
              </w:r>
            </w:hyperlink>
          </w:p>
        </w:tc>
      </w:tr>
    </w:tbl>
    <w:p w14:paraId="664AA3E9" w14:textId="77777777" w:rsidR="00D80E32" w:rsidRDefault="00D80E32">
      <w:pPr>
        <w:pStyle w:val="ProductList-BodySpaced"/>
      </w:pPr>
    </w:p>
    <w:p w14:paraId="587F0466" w14:textId="77777777" w:rsidR="00D80E32" w:rsidRDefault="00B50EA9">
      <w:pPr>
        <w:pStyle w:val="ProductList-Offering1Heading"/>
        <w:outlineLvl w:val="1"/>
      </w:pPr>
      <w:bookmarkStart w:id="350" w:name="_Sec553"/>
      <w:r>
        <w:t>Définitions</w:t>
      </w:r>
      <w:bookmarkEnd w:id="350"/>
      <w:r>
        <w:fldChar w:fldCharType="begin"/>
      </w:r>
      <w:r>
        <w:instrText xml:space="preserve"> TC "</w:instrText>
      </w:r>
      <w:bookmarkStart w:id="351" w:name="_Toc25930402"/>
      <w:r>
        <w:instrText>Définitions</w:instrText>
      </w:r>
      <w:bookmarkEnd w:id="351"/>
      <w:r>
        <w:instrText>" \l 2</w:instrText>
      </w:r>
      <w:r>
        <w:fldChar w:fldCharType="end"/>
      </w:r>
    </w:p>
    <w:p w14:paraId="1BD8A655" w14:textId="77777777" w:rsidR="00D80E32" w:rsidRDefault="00B50EA9">
      <w:pPr>
        <w:pStyle w:val="ProductList-BodySpaced"/>
      </w:pPr>
      <w:r>
        <w:rPr>
          <w:b/>
          <w:color w:val="00188F"/>
        </w:rPr>
        <w:t>Programme Éducation</w:t>
      </w:r>
      <w:r>
        <w:t xml:space="preserve"> désigne les Comptes d’Achats Éducation avec MPSA, les Licences Select Éducation, Select Plus Éducation, les Contrats Campus et School, ou Open Value Souscription – Solutions Éducation.</w:t>
      </w:r>
    </w:p>
    <w:p w14:paraId="6171C638" w14:textId="77777777" w:rsidR="00D80E32" w:rsidRDefault="00B50EA9">
      <w:pPr>
        <w:pStyle w:val="ProductList-BodySpaced"/>
      </w:pPr>
      <w:r>
        <w:rPr>
          <w:b/>
          <w:color w:val="00188F"/>
        </w:rPr>
        <w:t xml:space="preserve">Module Complémentaire </w:t>
      </w:r>
      <w:r>
        <w:t xml:space="preserve">désigne une licence acquise en plus d’une Licence Éligible (ou d’un ensemble de Licences Éligibles) et associée à cette Licence Éligible ou ensemble de Licences Éligibles. Une licence Module Complémentaire est attribuée à un seul Utilisateur Éligible (tel que défini dans l’Accord de Mise en Œuvre) ou au même Serveur ou dispositif que les Licences Éligibles. Toute SL Utilisateur Module Complémentaire n‘apparaissant pas dans les OST est régie pas les mêmes conditions de licence que celles s’appliquant aux SL Utilisateur complètes du service concerné. </w:t>
      </w:r>
    </w:p>
    <w:p w14:paraId="64CE4D26" w14:textId="77777777" w:rsidR="00D80E32" w:rsidRDefault="00B50EA9">
      <w:pPr>
        <w:pStyle w:val="ProductList-BodySpaced"/>
      </w:pPr>
      <w:r>
        <w:rPr>
          <w:b/>
          <w:color w:val="00188F"/>
        </w:rPr>
        <w:t>CAL supplémentaire</w:t>
      </w:r>
      <w:r>
        <w:t xml:space="preserve"> fait référence à une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devant être utilisée en association avec une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 base.</w:t>
      </w:r>
    </w:p>
    <w:p w14:paraId="59729FD7" w14:textId="77777777" w:rsidR="00D80E32" w:rsidRDefault="00B50EA9">
      <w:pPr>
        <w:pStyle w:val="ProductList-BodySpaced"/>
      </w:pPr>
      <w:r>
        <w:rPr>
          <w:b/>
          <w:color w:val="00188F"/>
        </w:rPr>
        <w:t>Licence Connecteur Externe (External Connector) supplémentaire</w:t>
      </w:r>
      <w:r>
        <w:t xml:space="preserve"> fait référence à une </w:t>
      </w:r>
      <w:r>
        <w:fldChar w:fldCharType="begin"/>
      </w:r>
      <w:r>
        <w:instrText xml:space="preserve"> AutoTextList   \s NoStyle \t "Licence Connecteur Externe (External Connector) désigne une Licence affectée à un Serveur dédié à l’utilisation du Client et qui permet un accès à la version correspondante du logiciel serveur ou aux versions antérieures du logiciel serveur par les Utilisateurs Externes." </w:instrText>
      </w:r>
      <w:r>
        <w:fldChar w:fldCharType="separate"/>
      </w:r>
      <w:r>
        <w:rPr>
          <w:color w:val="0563C1"/>
        </w:rPr>
        <w:t>Licence Connecteur Externe (External Connector)</w:t>
      </w:r>
      <w:r>
        <w:fldChar w:fldCharType="end"/>
      </w:r>
      <w:r>
        <w:t xml:space="preserve"> devant être utilisée en association avec une </w:t>
      </w:r>
      <w:r>
        <w:fldChar w:fldCharType="begin"/>
      </w:r>
      <w:r>
        <w:instrText xml:space="preserve"> AutoTextList   \s NoStyle \t "Licence Connecteur Externe (External Connector) désigne une Licence affectée à un Serveur dédié à l’utilisation du Client et qui permet un accès à la version correspondante du logiciel serveur ou aux versions antérieures du logiciel serveur par les Utilisateurs Externes." </w:instrText>
      </w:r>
      <w:r>
        <w:fldChar w:fldCharType="separate"/>
      </w:r>
      <w:r>
        <w:rPr>
          <w:color w:val="0563C1"/>
        </w:rPr>
        <w:t>Licence Connecteur Externe (External Connector)</w:t>
      </w:r>
      <w:r>
        <w:fldChar w:fldCharType="end"/>
      </w:r>
      <w:r>
        <w:t xml:space="preserve"> de base.</w:t>
      </w:r>
    </w:p>
    <w:p w14:paraId="1D6AF0AC" w14:textId="77777777" w:rsidR="00D80E32" w:rsidRDefault="00B50EA9">
      <w:pPr>
        <w:pStyle w:val="ProductList-BodySpaced"/>
      </w:pPr>
      <w:r>
        <w:rPr>
          <w:b/>
        </w:rPr>
        <w:t xml:space="preserve"> Un </w:t>
      </w:r>
      <w:r>
        <w:rPr>
          <w:b/>
          <w:color w:val="00188F"/>
        </w:rPr>
        <w:t>Infogérant Autorisé</w:t>
      </w:r>
      <w:r>
        <w:t xml:space="preserve">désigne tout fournisseur de service tiers qui n'est pas un </w:t>
      </w:r>
      <w:r>
        <w:fldChar w:fldCharType="begin"/>
      </w:r>
      <w:r>
        <w:instrText xml:space="preserve"> AutoTextList   \s NoStyle \t "les Fournisseurs Répertoriés incluent les entités identifiées par Microsoft à l'adresse http://aka.ms/listedproviders. Microsoft peut identifier à tout moment des Fournisseurs Répertoriés supplémentaires sur http://aka.ms/listedproviders." </w:instrText>
      </w:r>
      <w:r>
        <w:fldChar w:fldCharType="separate"/>
      </w:r>
      <w:r>
        <w:rPr>
          <w:color w:val="0563C1"/>
        </w:rPr>
        <w:t>Fournisseur Répertorié</w:t>
      </w:r>
      <w:r>
        <w:fldChar w:fldCharType="end"/>
      </w:r>
      <w:r>
        <w:t xml:space="preserve"> et n'utilise pas ce </w:t>
      </w:r>
      <w:r>
        <w:fldChar w:fldCharType="begin"/>
      </w:r>
      <w:r>
        <w:instrText xml:space="preserve"> AutoTextList   \s NoStyle \t "les Fournisseurs Répertoriés incluent les entités identifiées par Microsoft à l'adresse http://aka.ms/listedproviders. Microsoft peut identifier à tout moment des Fournisseurs Répertoriés supplémentaires sur http://aka.ms/listedproviders." </w:instrText>
      </w:r>
      <w:r>
        <w:fldChar w:fldCharType="separate"/>
      </w:r>
      <w:r>
        <w:rPr>
          <w:color w:val="0563C1"/>
        </w:rPr>
        <w:t>Fournisseur Répertorié</w:t>
      </w:r>
      <w:r>
        <w:fldChar w:fldCharType="end"/>
      </w:r>
      <w:r>
        <w:t xml:space="preserve"> comme Fournisseur de Services de Centre de Données dans le cadre du service d'infogérance.</w:t>
      </w:r>
    </w:p>
    <w:p w14:paraId="2A9FA9BD" w14:textId="77777777" w:rsidR="00D80E32" w:rsidRDefault="00B50EA9">
      <w:pPr>
        <w:pStyle w:val="ProductList-BodySpaced"/>
      </w:pPr>
      <w:r>
        <w:rPr>
          <w:b/>
          <w:color w:val="00188F"/>
        </w:rPr>
        <w:t>CAL</w:t>
      </w:r>
      <w:r>
        <w:t xml:space="preserve"> désigne une Licence d’Accès Client pouvant être attribuée par utilisateur ou par dispositif, selon le cas. Une CAL utilisateur permet à un utilisateur d’accéder à la version correspondante du logiciel serveur ou à ses versions antérieures à partir de tout dispositif. Une CAL dispositif permet un accès aux versions correspondantes du logiciel serveur ou ses versions antérieures à partir d’un dispositif par tout utilisateur. Les CAL autorisent l’accès au logiciel serveur exécuté sur les Serveurs Concédés Sous Licence du Client uniquement.</w:t>
      </w:r>
    </w:p>
    <w:p w14:paraId="4A3F746D" w14:textId="77777777" w:rsidR="00D80E32" w:rsidRDefault="00B50EA9">
      <w:pPr>
        <w:pStyle w:val="ProductList-BodySpaced"/>
      </w:pPr>
      <w:r>
        <w:t>Une</w:t>
      </w:r>
      <w:r>
        <w:rPr>
          <w:b/>
          <w:color w:val="00188F"/>
        </w:rPr>
        <w:t>Licence Équivalente CAL</w:t>
      </w:r>
      <w:r>
        <w:t xml:space="preserve"> désigne une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Utilisateur ou une </w:t>
      </w:r>
      <w:r>
        <w:fldChar w:fldCharType="begin"/>
      </w:r>
      <w:r>
        <w:instrText xml:space="preserve"> AutoTextList   \s NoStyle \t "Licence Connecteur Externe (External Connector) désigne une Licence affectée à un Serveur dédié à l’utilisation du Client et qui permet un accès à la version correspondante du logiciel serveur ou aux versions antérieures du logiciel serveur par les Utilisateurs Externes." </w:instrText>
      </w:r>
      <w:r>
        <w:fldChar w:fldCharType="separate"/>
      </w:r>
      <w:r>
        <w:rPr>
          <w:color w:val="0563C1"/>
        </w:rPr>
        <w:t>Licence Connecteur Externe (External Connector)</w:t>
      </w:r>
      <w:r>
        <w:fldChar w:fldCharType="end"/>
      </w:r>
      <w:r>
        <w:t xml:space="preserve"> identifiée dans le tableau « Accès Logiciel Serveur » d’un Produit ou une suite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comme identifiée dans le tableau Licences Équivalentes CAL, </w:t>
      </w:r>
      <w:hyperlink w:anchor="_Sec591">
        <w:r>
          <w:rPr>
            <w:color w:val="00467F"/>
            <w:u w:val="single"/>
          </w:rPr>
          <w:t>Annexe A</w:t>
        </w:r>
      </w:hyperlink>
      <w:r>
        <w:t xml:space="preserve">, selon le cas. Une suite CAL est une Licence Équivalente CAL uniquement si le Client a acheté la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après la Date de Disponibilité du Produit Serveur ou si le Client dispose d’une SA active à compter de la Date de Disponibilité.</w:t>
      </w:r>
    </w:p>
    <w:p w14:paraId="7F625F59" w14:textId="77777777" w:rsidR="00D80E32" w:rsidRDefault="00B50EA9">
      <w:pPr>
        <w:pStyle w:val="ProductList-BodySpaced"/>
      </w:pPr>
      <w:r>
        <w:lastRenderedPageBreak/>
        <w:t>Un</w:t>
      </w:r>
      <w:r>
        <w:rPr>
          <w:b/>
          <w:color w:val="00188F"/>
        </w:rPr>
        <w:t>OSE Client</w:t>
      </w:r>
      <w:r>
        <w:t xml:space="preserve"> est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un système d’exploitation client.</w:t>
      </w:r>
    </w:p>
    <w:p w14:paraId="7BF0CCCB" w14:textId="77777777" w:rsidR="00D80E32" w:rsidRDefault="00B50EA9">
      <w:pPr>
        <w:pStyle w:val="ProductList-BodySpaced"/>
      </w:pPr>
      <w:r>
        <w:rPr>
          <w:b/>
          <w:color w:val="00188F"/>
        </w:rPr>
        <w:t>Application de Calcul Hautes Performances en Cluster</w:t>
      </w:r>
      <w:r>
        <w:t xml:space="preserve"> désigne une application informatique hautement performante, qui résout en parallèle des problèmes de calcul complexes ou un ensemble de problèmes de calcul étroitement liés. Les Applications de Calcul Hautes Performances en Cluster divisent un problème de calcul complexe en un ensemble de travaux et tâches qui sont coordonnés par un planificateur de travaux, notamment celui fourni par Microsoft HPC Pack, ou un autre middleware de HPC similaire, qui distribue ces travaux en parallèle entre un ou plusieurs ordinateurs au sein d’un cluster de Calcul Hautes Performances.</w:t>
      </w:r>
    </w:p>
    <w:p w14:paraId="5FED8480" w14:textId="77777777" w:rsidR="00D80E32" w:rsidRDefault="00B50EA9">
      <w:pPr>
        <w:pStyle w:val="ProductList-BodySpaced"/>
      </w:pPr>
      <w:r>
        <w:t>Un</w:t>
      </w:r>
      <w:r>
        <w:rPr>
          <w:b/>
          <w:color w:val="00188F"/>
        </w:rPr>
        <w:t>Nœud de Cluster</w:t>
      </w:r>
      <w:r>
        <w:t xml:space="preserve"> est un dispositif dédié à l’exécution d’</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 xml:space="preserve"> ou de services de planification pour les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w:t>
      </w:r>
    </w:p>
    <w:p w14:paraId="36010CF9" w14:textId="77777777" w:rsidR="00D80E32" w:rsidRDefault="00B50EA9">
      <w:pPr>
        <w:pStyle w:val="ProductList-BodySpaced"/>
      </w:pPr>
      <w:r>
        <w:rPr>
          <w:b/>
          <w:color w:val="00188F"/>
        </w:rPr>
        <w:t>Coefficient Cœur</w:t>
      </w:r>
      <w:r>
        <w:t xml:space="preserve"> désigne la valeur numérique associée à un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 xml:space="preserve"> spécifique et qui permet de déterminer le nombre de Licences requises pour concéder sous licence tous les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d’un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615B8A91" w14:textId="77777777" w:rsidR="00D80E32" w:rsidRDefault="00B50EA9">
      <w:pPr>
        <w:pStyle w:val="ProductList-BodySpaced"/>
      </w:pPr>
      <w:r>
        <w:rPr>
          <w:b/>
          <w:color w:val="00188F"/>
        </w:rPr>
        <w:t>Nœud de Collecte</w:t>
      </w:r>
      <w:r>
        <w:t xml:space="preserve"> désigne un dispositif qui n’est pas dédié à l’exécution d’</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 xml:space="preserve"> ou à la prestation de services de planification pour les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w:t>
      </w:r>
    </w:p>
    <w:p w14:paraId="0FDFBBEA" w14:textId="77777777" w:rsidR="00D80E32" w:rsidRDefault="00B50EA9">
      <w:pPr>
        <w:pStyle w:val="ProductList-BodySpaced"/>
      </w:pPr>
      <w:r>
        <w:rPr>
          <w:b/>
          <w:color w:val="00188F"/>
        </w:rPr>
        <w:t>Fournisseur de Services de Centre de Données</w:t>
      </w:r>
      <w:r>
        <w:t xml:space="preserve"> désigne une entité qui fournit directement ou indirectement à un autre prestataire de services des services logiciels ou d'infrastructure. Microsoft peut également faire office de Fournisseur de Services de Centre de Données via Microsoft Azure.</w:t>
      </w:r>
    </w:p>
    <w:p w14:paraId="1538AE51" w14:textId="77777777" w:rsidR="00D80E32" w:rsidRDefault="00B50EA9">
      <w:pPr>
        <w:pStyle w:val="ProductList-BodySpaced"/>
      </w:pPr>
      <w:r>
        <w:rPr>
          <w:b/>
          <w:color w:val="00188F"/>
        </w:rPr>
        <w:t>Utilisateur Éducation Éligible</w:t>
      </w:r>
      <w:r>
        <w:t xml:space="preserve"> désigne un employé ou prestataire (à l'exception des Étudiants) qui accède à un Produit de la Plateforme Éducation ou utilise celui-ci au profit de l’Établissement.</w:t>
      </w:r>
    </w:p>
    <w:p w14:paraId="3A8416A5" w14:textId="77777777" w:rsidR="00D80E32" w:rsidRDefault="00B50EA9">
      <w:pPr>
        <w:pStyle w:val="ProductList-BodySpaced"/>
      </w:pPr>
      <w:r>
        <w:rPr>
          <w:b/>
          <w:color w:val="00188F"/>
        </w:rPr>
        <w:t>Solution Unifiée Embedded</w:t>
      </w:r>
      <w:r>
        <w:t xml:space="preserve"> désigne une application professionnelle développée par le Revendeur du Client que le Revendeur concède sous licence au Client et qui ajoute des fonctionnalités significatives et principales à un Produit SL Embedded.</w:t>
      </w:r>
    </w:p>
    <w:p w14:paraId="78657AC6" w14:textId="77777777" w:rsidR="00D80E32" w:rsidRDefault="00B50EA9">
      <w:pPr>
        <w:pStyle w:val="ProductList-BodySpaced"/>
      </w:pPr>
      <w:r>
        <w:rPr>
          <w:b/>
          <w:color w:val="00188F"/>
        </w:rPr>
        <w:t>Licence Connecteur Externe (External Connector)</w:t>
      </w:r>
      <w:r>
        <w:t xml:space="preserve"> désigne une Licence affectée à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et qui permet un accès à la version correspondante du logiciel serveur ou aux versions antérieures du logiciel serveur par les </w:t>
      </w:r>
      <w:r>
        <w:fldChar w:fldCharType="begin"/>
      </w:r>
      <w:r>
        <w:instrText xml:space="preserve"> AutoTextList   \s NoStyle \t "Utilisateurs Externes désigne les utilisateurs qui ne sont pas des employés du Client ou de ses Affiliés, ni des prestataires ou représentants sur site du Client." </w:instrText>
      </w:r>
      <w:r>
        <w:fldChar w:fldCharType="separate"/>
      </w:r>
      <w:r>
        <w:rPr>
          <w:color w:val="0563C1"/>
        </w:rPr>
        <w:t>Utilisateurs Externes</w:t>
      </w:r>
      <w:r>
        <w:fldChar w:fldCharType="end"/>
      </w:r>
      <w:r>
        <w:t>.</w:t>
      </w:r>
    </w:p>
    <w:p w14:paraId="6823FF07" w14:textId="77777777" w:rsidR="00D80E32" w:rsidRDefault="00B50EA9">
      <w:pPr>
        <w:pStyle w:val="ProductList-BodySpaced"/>
      </w:pPr>
      <w:r>
        <w:rPr>
          <w:b/>
          <w:color w:val="00188F"/>
        </w:rPr>
        <w:t>Utilisateurs Externes</w:t>
      </w:r>
      <w:r>
        <w:t xml:space="preserve"> désigne les utilisateurs qui ne sont pas des employés du Client ou de ses Affiliés, ni des prestataires ou représentants sur site du Client.</w:t>
      </w:r>
    </w:p>
    <w:p w14:paraId="47FBAE8C" w14:textId="77777777" w:rsidR="00D80E32" w:rsidRDefault="00B50EA9">
      <w:pPr>
        <w:pStyle w:val="ProductList-BodySpaced"/>
      </w:pPr>
      <w:r>
        <w:rPr>
          <w:b/>
          <w:color w:val="00188F"/>
        </w:rPr>
        <w:t>OSE de Basculement</w:t>
      </w:r>
      <w:r>
        <w:t xml:space="preserve"> désigne un OSE (ou dans le contexte d’Azure Hybrid Benefit, une Machine Virtuelle SQL Server) dans lequel des instances passives du logiciel serveur s'exécutent en prévision d'un événement de basculement.</w:t>
      </w:r>
    </w:p>
    <w:p w14:paraId="1D640621" w14:textId="77777777" w:rsidR="00D80E32" w:rsidRDefault="00B50EA9">
      <w:pPr>
        <w:pStyle w:val="ProductList-BodySpaced"/>
      </w:pPr>
      <w:r>
        <w:rPr>
          <w:b/>
          <w:color w:val="00188F"/>
        </w:rPr>
        <w:t xml:space="preserve">Cloud Communautaire Gouvernemental (États-Unis uniquement) </w:t>
      </w:r>
      <w:r>
        <w:t xml:space="preserve">désigne les Services en Ligne exclusivement réservés à la Communauté. Les Droits d’Utilisation des services du cloud communautaire gouvernemental sont identiques aux Droits d’Utilisation applicables à leurs équivalents mutualisés standard, sauf stipulation contraire. Les Services en Ligne éligibles sont proposés en tant que services du cloud communautaire gouvernemental et du cloud communautaire non gouvernemental. Seul l’un de ces types de services peut être fourni aux clients. Les services en ligne du cloud communautaire gouvernemental ne doivent pas être déployés dans le même domaine que des services du cloud communautaire non gouvernemental. </w:t>
      </w:r>
    </w:p>
    <w:p w14:paraId="214BEE97" w14:textId="77777777" w:rsidR="00D80E32" w:rsidRDefault="00B50EA9">
      <w:pPr>
        <w:pStyle w:val="ProductList-BodySpaced"/>
      </w:pPr>
      <w:r>
        <w:rPr>
          <w:b/>
          <w:color w:val="00188F"/>
        </w:rPr>
        <w:t>Diplômé</w:t>
      </w:r>
      <w:r>
        <w:t xml:space="preserve"> désigne un Étudiant qui (1) a obtenu une note ou un niveau dans un établissement scolaire ou d’enseignement de l’Organisation qui lui permet de s’inscrire dans un établissement d’enseignement supérieur ou une université, ou (2) a obtenu un diplôme ou un titre d’un établissement d’enseignement supérieur ou d’une université de l’Organisation.</w:t>
      </w:r>
    </w:p>
    <w:p w14:paraId="790CDF15" w14:textId="77777777" w:rsidR="00D80E32" w:rsidRDefault="00B50EA9">
      <w:pPr>
        <w:pStyle w:val="ProductList-BodySpaced"/>
      </w:pPr>
      <w:r>
        <w:rPr>
          <w:b/>
          <w:color w:val="00188F"/>
        </w:rPr>
        <w:t>Thread Matérielle</w:t>
      </w:r>
      <w:r>
        <w:t xml:space="preserve"> désigne soit un </w:t>
      </w:r>
      <w:r>
        <w:fldChar w:fldCharType="begin"/>
      </w:r>
      <w:r>
        <w:instrText xml:space="preserve"> AutoTextList   \s NoStyle \t "Un Cœur Physique désigne le cœur d’un Processeur Physique." </w:instrText>
      </w:r>
      <w:r>
        <w:fldChar w:fldCharType="separate"/>
      </w:r>
      <w:r>
        <w:rPr>
          <w:color w:val="0563C1"/>
        </w:rPr>
        <w:t>Cœur Physique</w:t>
      </w:r>
      <w:r>
        <w:fldChar w:fldCharType="end"/>
      </w:r>
      <w:r>
        <w:t xml:space="preserve">, soit une hyper-thread de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w:t>
      </w:r>
    </w:p>
    <w:p w14:paraId="7DD72CB9" w14:textId="77777777" w:rsidR="00D80E32" w:rsidRDefault="00B50EA9">
      <w:pPr>
        <w:pStyle w:val="ProductList-BodySpaced"/>
      </w:pPr>
      <w:r>
        <w:rPr>
          <w:b/>
          <w:color w:val="00188F"/>
        </w:rPr>
        <w:t>Charge de Travail de Calcul Complexe (HPC)</w:t>
      </w:r>
      <w:r>
        <w:t xml:space="preserve"> désigne une charge de travail au sein de laquelle le logiciel serveur sert à exécuter un </w:t>
      </w:r>
      <w:r>
        <w:fldChar w:fldCharType="begin"/>
      </w:r>
      <w:r>
        <w:instrText xml:space="preserve"> AutoTextList   \s NoStyle \t "Un Nœud de Cluster est un dispositif dédié à l’exécution d’Applications de Calcul Hautes Performances en Cluster ou de services de planification pour les Applications de Calcul Hautes Performances en Cluster." </w:instrText>
      </w:r>
      <w:r>
        <w:fldChar w:fldCharType="separate"/>
      </w:r>
      <w:r>
        <w:rPr>
          <w:color w:val="0563C1"/>
        </w:rPr>
        <w:t>Nœud de Cluster</w:t>
      </w:r>
      <w:r>
        <w:fldChar w:fldCharType="end"/>
      </w:r>
      <w:r>
        <w:t xml:space="preserve"> et est utilisé en association avec d’autres logiciels lorsque cela est nécessaire pour permettre la gestion de la sécurité, la gestion du stockage, l’amélioration des performances et la gestion des systèmes sur un </w:t>
      </w:r>
      <w:r>
        <w:fldChar w:fldCharType="begin"/>
      </w:r>
      <w:r>
        <w:instrText xml:space="preserve"> AutoTextList   \s NoStyle \t "Un Nœud de Cluster est un dispositif dédié à l’exécution d’Applications de Calcul Hautes Performances en Cluster ou de services de planification pour les Applications de Calcul Hautes Performances en Cluster." </w:instrText>
      </w:r>
      <w:r>
        <w:fldChar w:fldCharType="separate"/>
      </w:r>
      <w:r>
        <w:rPr>
          <w:color w:val="0563C1"/>
        </w:rPr>
        <w:t>Nœud de Cluster</w:t>
      </w:r>
      <w:r>
        <w:fldChar w:fldCharType="end"/>
      </w:r>
      <w:r>
        <w:t xml:space="preserve">, dans le but de prendre en charge les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HPC en cluster</w:t>
      </w:r>
      <w:r>
        <w:fldChar w:fldCharType="end"/>
      </w:r>
      <w:r>
        <w:t>.</w:t>
      </w:r>
    </w:p>
    <w:p w14:paraId="42DBBE67" w14:textId="77777777" w:rsidR="00D80E32" w:rsidRDefault="00B50EA9">
      <w:pPr>
        <w:pStyle w:val="ProductList-BodySpaced"/>
      </w:pPr>
      <w:r>
        <w:rPr>
          <w:b/>
          <w:color w:val="00188F"/>
        </w:rPr>
        <w:t>Instance</w:t>
      </w:r>
      <w:r>
        <w:t xml:space="preserve"> désigne l’image d’un logiciel créée lors de l’exécution de la procédure ou du programme d’installation dudit logiciel, ou par duplication d’une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existante.</w:t>
      </w:r>
    </w:p>
    <w:p w14:paraId="03243F60" w14:textId="77777777" w:rsidR="00D80E32" w:rsidRDefault="00B50EA9">
      <w:pPr>
        <w:pStyle w:val="ProductList-BodySpaced"/>
      </w:pPr>
      <w:r>
        <w:rPr>
          <w:b/>
          <w:color w:val="00188F"/>
        </w:rPr>
        <w:t xml:space="preserve">Travailleur du Savoir </w:t>
      </w:r>
      <w:r>
        <w:t>désigne tout employé (y compris un employé Étudiant), prestataire ou bénévole de ou pour l’Établissement qui utilise un Produit ou un Dispositif Éligible au profit de l’établissement ou dans le cadre de la relation de l’utilisateur avec l’établissement. Cette définition n’englobe pas les utilisateurs de tout Produit identifié dans les Conditions des Produits comme exclus de la définition de Travailleur du Savoir.</w:t>
      </w:r>
    </w:p>
    <w:p w14:paraId="20A00411" w14:textId="77777777" w:rsidR="00D80E32" w:rsidRDefault="00B50EA9">
      <w:pPr>
        <w:pStyle w:val="ProductList-BodySpaced"/>
      </w:pPr>
      <w:r>
        <w:rPr>
          <w:b/>
          <w:color w:val="00188F"/>
        </w:rPr>
        <w:t xml:space="preserve">Licence </w:t>
      </w:r>
      <w:r>
        <w:t>désigne le droit de télécharger, d’installer, d’utiliser un Produit et d’y accéder.</w:t>
      </w:r>
    </w:p>
    <w:p w14:paraId="35C8D0E0" w14:textId="77777777" w:rsidR="00D80E32" w:rsidRDefault="00B50EA9">
      <w:pPr>
        <w:pStyle w:val="ProductList-BodySpaced"/>
      </w:pPr>
      <w:r>
        <w:rPr>
          <w:b/>
          <w:color w:val="00188F"/>
        </w:rPr>
        <w:t>Dispositif Concédé Sous Licence</w:t>
      </w:r>
      <w:r>
        <w:t xml:space="preserve"> désigne un système matériel physique unique, dédié à l’utilisation du Client, auquel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a été attribuée. Les dispositifs dédiés qui sont sous la gestion ou le contrôle d'une entité autre que le Client ou l'un de ses Affiliés sont soumis à la clause d'</w:t>
      </w:r>
      <w:hyperlink w:anchor="_Sec537">
        <w:r>
          <w:rPr>
            <w:color w:val="00467F"/>
            <w:u w:val="single"/>
          </w:rPr>
          <w:t>Infogérance</w:t>
        </w:r>
      </w:hyperlink>
      <w:r>
        <w:t>. Dans cette définition, une partition matérielle ou une lame est considérée comme un dispositif distinct.</w:t>
      </w:r>
    </w:p>
    <w:p w14:paraId="740203E7" w14:textId="77777777" w:rsidR="00D80E32" w:rsidRDefault="00B50EA9">
      <w:pPr>
        <w:pStyle w:val="ProductList-BodySpaced"/>
      </w:pPr>
      <w:r>
        <w:t>Un</w:t>
      </w:r>
      <w:r>
        <w:rPr>
          <w:b/>
          <w:color w:val="00188F"/>
        </w:rPr>
        <w:t xml:space="preserve">Partenaire de la Mobilité de Licence via la Software Assurance </w:t>
      </w:r>
      <w:r>
        <w:t xml:space="preserve">est une entité désignée à l’adresse : </w:t>
      </w:r>
      <w:hyperlink r:id="rId145">
        <w:r>
          <w:rPr>
            <w:color w:val="00467F"/>
            <w:u w:val="single"/>
          </w:rPr>
          <w:t>https://www.microsoft.com/en-us/licensing/licensing-programs/software-assurance-license-mobility</w:t>
        </w:r>
      </w:hyperlink>
      <w:r>
        <w:t xml:space="preserve"> et autorisée par Microsoft à héberger les logiciels des clients sur des serveurs partagés. </w:t>
      </w:r>
    </w:p>
    <w:p w14:paraId="0C5CAFA7" w14:textId="77777777" w:rsidR="00D80E32" w:rsidRDefault="00B50EA9">
      <w:pPr>
        <w:pStyle w:val="ProductList-BodySpaced"/>
      </w:pPr>
      <w:r>
        <w:rPr>
          <w:b/>
          <w:color w:val="00188F"/>
        </w:rPr>
        <w:t xml:space="preserve">Serveur Sous Licence </w:t>
      </w:r>
      <w:r>
        <w:t xml:space="preserve">désigne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unique, dédié à l’utilisation du Client, auquel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a été attribuée.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qui sont sous la gestion ou le contrôle d'une entité autre que le Client ou l'un de ses Affiliés sont soumis à la clause d'</w:t>
      </w:r>
      <w:hyperlink w:anchor="_Sec537">
        <w:r>
          <w:rPr>
            <w:color w:val="00467F"/>
            <w:u w:val="single"/>
          </w:rPr>
          <w:t>Infogérance</w:t>
        </w:r>
      </w:hyperlink>
      <w:r>
        <w:t xml:space="preserve">. Dans cette définition, une partition matérielle ou une lame est considérée comme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distinct.</w:t>
      </w:r>
    </w:p>
    <w:p w14:paraId="5ACB6186" w14:textId="77777777" w:rsidR="00D80E32" w:rsidRDefault="00B50EA9">
      <w:pPr>
        <w:pStyle w:val="ProductList-BodySpaced"/>
      </w:pPr>
      <w:r>
        <w:rPr>
          <w:b/>
          <w:color w:val="00188F"/>
        </w:rPr>
        <w:t>Utilisateur Titulaire d’une Licence</w:t>
      </w:r>
      <w:r>
        <w:t xml:space="preserve"> désigne la personne à laquelle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a été attribuée.</w:t>
      </w:r>
    </w:p>
    <w:p w14:paraId="476932F0" w14:textId="77777777" w:rsidR="00D80E32" w:rsidRDefault="00B50EA9">
      <w:pPr>
        <w:pStyle w:val="ProductList-BodySpaced"/>
      </w:pPr>
      <w:r>
        <w:rPr>
          <w:b/>
          <w:color w:val="00188F"/>
        </w:rPr>
        <w:t>les Fournisseurs Répertoriés</w:t>
      </w:r>
      <w:r>
        <w:t xml:space="preserve"> incluent les entités identifiées par Microsoft à l'adresse </w:t>
      </w:r>
      <w:hyperlink r:id="rId146">
        <w:r>
          <w:rPr>
            <w:color w:val="00467F"/>
            <w:u w:val="single"/>
          </w:rPr>
          <w:t>http://aka.ms/listedproviders</w:t>
        </w:r>
      </w:hyperlink>
      <w:r>
        <w:t xml:space="preserve">. Microsoft peut identifier à tout moment des </w:t>
      </w:r>
      <w:r>
        <w:fldChar w:fldCharType="begin"/>
      </w:r>
      <w:r>
        <w:instrText xml:space="preserve"> AutoTextList   \s NoStyle \t "les Fournisseurs Répertoriés incluent les entités identifiées par Microsoft à l'adresse http://aka.ms/listedproviders. Microsoft peut identifier à tout moment des Fournisseurs Répertoriés supplémentaires sur http://aka.ms/listedproviders." </w:instrText>
      </w:r>
      <w:r>
        <w:fldChar w:fldCharType="separate"/>
      </w:r>
      <w:r>
        <w:rPr>
          <w:color w:val="0563C1"/>
        </w:rPr>
        <w:t>Fournisseurs Répertoriés</w:t>
      </w:r>
      <w:r>
        <w:fldChar w:fldCharType="end"/>
      </w:r>
      <w:r>
        <w:t xml:space="preserve"> supplémentaires sur </w:t>
      </w:r>
      <w:hyperlink r:id="rId147">
        <w:r>
          <w:rPr>
            <w:color w:val="00467F"/>
            <w:u w:val="single"/>
          </w:rPr>
          <w:t>http://aka.ms/listedproviders</w:t>
        </w:r>
      </w:hyperlink>
      <w:r>
        <w:t xml:space="preserve"> ; toutefois, si le Client fait appel à un infogérant au moment où son statut d'</w:t>
      </w:r>
      <w:r>
        <w:fldChar w:fldCharType="begin"/>
      </w:r>
      <w:r>
        <w:instrText xml:space="preserve"> AutoTextList   \s NoStyle \t "Un Infogérant Autorisé désigne tout fournisseur de service tiers qui n'est pas un Fournisseur Répertorié et n'utilise pas ce Fournisseur Répertorié comme Fournisseur de Services de Centre de Données dans le cadre du service d'infogérance.  " </w:instrText>
      </w:r>
      <w:r>
        <w:fldChar w:fldCharType="separate"/>
      </w:r>
      <w:r>
        <w:rPr>
          <w:color w:val="0563C1"/>
        </w:rPr>
        <w:t>Infogérant Autorisé</w:t>
      </w:r>
      <w:r>
        <w:fldChar w:fldCharType="end"/>
      </w:r>
      <w:r>
        <w:t xml:space="preserve"> prend fin, le Client peut alors continuer temporairement à utiliser la même entité avec son ancienne capacité d'</w:t>
      </w:r>
      <w:r>
        <w:fldChar w:fldCharType="begin"/>
      </w:r>
      <w:r>
        <w:instrText xml:space="preserve"> AutoTextList   \s NoStyle \t "Un Infogérant Autorisé désigne tout fournisseur de service tiers qui n'est pas un Fournisseur Répertorié et n'utilise pas ce Fournisseur Répertorié comme Fournisseur de Services de Centre de Données dans le cadre du service d'infogérance.  " </w:instrText>
      </w:r>
      <w:r>
        <w:fldChar w:fldCharType="separate"/>
      </w:r>
      <w:r>
        <w:rPr>
          <w:color w:val="0563C1"/>
        </w:rPr>
        <w:t>Infogérant Autorisé</w:t>
      </w:r>
      <w:r>
        <w:fldChar w:fldCharType="end"/>
      </w:r>
      <w:r>
        <w:t xml:space="preserve"> pendant un an à compter de la date de ce changement de statut.</w:t>
      </w:r>
    </w:p>
    <w:p w14:paraId="29D3F230" w14:textId="77777777" w:rsidR="00D80E32" w:rsidRDefault="00B50EA9">
      <w:pPr>
        <w:pStyle w:val="ProductList-BodySpaced"/>
      </w:pPr>
      <w:r>
        <w:rPr>
          <w:b/>
          <w:color w:val="00188F"/>
        </w:rPr>
        <w:lastRenderedPageBreak/>
        <w:t>Licence de Gestion (ML)</w:t>
      </w:r>
      <w:r>
        <w:t xml:space="preserve"> désigne une Licence qui permet la gestion d’un ou de plusieurs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par la version correspondante du logiciel serveur ou toute version antérieure du logiciel serveur. Il existe deux catégories de Licences de Gestion : la Licence de gestion Serveur et la Licence de gestion Client. Il existe trois types de Licences de gestion Client : Utilisateur, OSE et Dispositif. Une Licence de Gestion Utilisateur permet de gérer tout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auquel un utilisateur a accès, tandis qu’une Licence de Gestion OSE permet de gérer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auquel tout utilisateur a accès ; une Licence de Gestion Dispositif (CAL Core ou CAL Entreprise Suite) permet de gérer tout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dispositif.</w:t>
      </w:r>
    </w:p>
    <w:p w14:paraId="42FEDC7A" w14:textId="77777777" w:rsidR="00D80E32" w:rsidRDefault="00B50EA9">
      <w:pPr>
        <w:pStyle w:val="ProductList-BodySpaced"/>
      </w:pPr>
      <w:r>
        <w:t>Une</w:t>
      </w:r>
      <w:r>
        <w:rPr>
          <w:b/>
          <w:color w:val="00188F"/>
        </w:rPr>
        <w:t>Licence Équivalente de Licence de Gestion</w:t>
      </w:r>
      <w:r>
        <w:t xml:space="preserve"> désigne une SL Utilisateur identifiée dans le tableau « Licence de Gestion » d’un Produit, ou une suite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comme identifiée dans le tableau Licences Équivalentes CAL, </w:t>
      </w:r>
      <w:hyperlink w:anchor="_Sec591">
        <w:r>
          <w:rPr>
            <w:color w:val="00467F"/>
            <w:u w:val="single"/>
          </w:rPr>
          <w:t>Annexe A</w:t>
        </w:r>
      </w:hyperlink>
      <w:r>
        <w:t xml:space="preserve">, selon le cas. Une suite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est une Licence Équivalente de Licence de Gestion uniquement si le Client a acheté la Licence après la Date de Disponibilité des Produits Serveurs ou si le Client dispose d’une SA active à compter de la Date de Disponibilité.</w:t>
      </w:r>
    </w:p>
    <w:p w14:paraId="465D0146" w14:textId="77777777" w:rsidR="00D80E32" w:rsidRDefault="00B50EA9">
      <w:pPr>
        <w:pStyle w:val="ProductList-BodySpaced"/>
      </w:pPr>
      <w:r>
        <w:rPr>
          <w:b/>
          <w:color w:val="00188F"/>
        </w:rPr>
        <w:t xml:space="preserve">Gérer un OSE </w:t>
      </w:r>
      <w:r>
        <w:t>signifie solliciter ou recevoir des données sur, configurer ou donner des instructions au matériel ou logiciel directement ou indirectement associé à 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Cela n’inclut pas la découverte de la présence d’un dispositif ou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w:t>
      </w:r>
    </w:p>
    <w:p w14:paraId="7906A2CF" w14:textId="77777777" w:rsidR="00D80E32" w:rsidRDefault="00B50EA9">
      <w:pPr>
        <w:pStyle w:val="ProductList-BodySpaced"/>
      </w:pPr>
      <w:r>
        <w:rPr>
          <w:b/>
          <w:color w:val="00188F"/>
        </w:rPr>
        <w:t>Environnement de Système d’Exploitation (OSE)</w:t>
      </w:r>
      <w:r>
        <w:t xml:space="preserve"> désigne tout ou partie d’une Instance d’un système d’exploitation, ou tout ou partie d’une Instance d’un système d’exploitation virtuel (ou émulé d’une quelconque autre manière) qui active une identité de machine distincte (nom d’ordinateur principal ou identificateur unique similaire) ou des droits d’administration distincts et des Instances d’applications, le cas échéant, configurées pour s’exécuter sur l’Instance du système d’exploitation ou les parties identifiées ci-dessus. Un système matériel physique peut disposer d’un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et/ou d’un ou plusieurs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w:t>
      </w:r>
    </w:p>
    <w:p w14:paraId="0EA0CAE0" w14:textId="77777777" w:rsidR="00D80E32" w:rsidRDefault="00B50EA9">
      <w:pPr>
        <w:pStyle w:val="ProductList-BodySpaced"/>
      </w:pPr>
      <w:r>
        <w:t>Un</w:t>
      </w:r>
      <w:r>
        <w:rPr>
          <w:b/>
          <w:color w:val="00188F"/>
        </w:rPr>
        <w:t>Cœur Physique</w:t>
      </w:r>
      <w:r>
        <w:t xml:space="preserve"> désigne le cœur d’un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w:t>
      </w:r>
    </w:p>
    <w:p w14:paraId="4993A79A" w14:textId="77777777" w:rsidR="00D80E32" w:rsidRDefault="00B50EA9">
      <w:pPr>
        <w:pStyle w:val="ProductList-BodySpaced"/>
      </w:pPr>
      <w:r>
        <w:t>Un</w:t>
      </w:r>
      <w:r>
        <w:rPr>
          <w:b/>
          <w:color w:val="00188F"/>
        </w:rPr>
        <w:t>OSE Physique</w:t>
      </w:r>
      <w:r>
        <w:t xml:space="preserve"> est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w:t>
      </w:r>
    </w:p>
    <w:p w14:paraId="40918993" w14:textId="77777777" w:rsidR="00D80E32" w:rsidRDefault="00B50EA9">
      <w:pPr>
        <w:pStyle w:val="ProductList-BodySpaced"/>
      </w:pPr>
      <w:r>
        <w:rPr>
          <w:b/>
          <w:color w:val="00188F"/>
        </w:rPr>
        <w:t xml:space="preserve">Processeur Physique </w:t>
      </w:r>
      <w:r>
        <w:t>désigne un processeur de système matériel physique.</w:t>
      </w:r>
    </w:p>
    <w:p w14:paraId="2A57A2F2" w14:textId="77777777" w:rsidR="00D80E32" w:rsidRDefault="00B50EA9">
      <w:pPr>
        <w:pStyle w:val="ProductList-BodySpaced"/>
      </w:pPr>
      <w:r>
        <w:rPr>
          <w:b/>
          <w:color w:val="00188F"/>
        </w:rPr>
        <w:t>Utilisateur Principal</w:t>
      </w:r>
      <w:r>
        <w:t xml:space="preserve"> désigne l’utilisateur se servant du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plus de 50 % du temps pendant toute période de quatre-vingt-dix (90) jours.</w:t>
      </w:r>
    </w:p>
    <w:p w14:paraId="7F12EFE2" w14:textId="77777777" w:rsidR="00D80E32" w:rsidRDefault="00B50EA9">
      <w:pPr>
        <w:pStyle w:val="ProductList-BodySpaced"/>
      </w:pPr>
      <w:r>
        <w:rPr>
          <w:b/>
          <w:color w:val="00188F"/>
        </w:rPr>
        <w:t>Charge de travail Principale</w:t>
      </w:r>
      <w:r>
        <w:t xml:space="preserve"> désigne soit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dans lequel des instances du logiciel serveur s'exécutent dans la section « Droits d’Utilisation » d'une entrée produit soit, dans le contexte des droits Azure Hybrid Benefit, dans une Machine Virtuelle SQL Server.</w:t>
      </w:r>
    </w:p>
    <w:p w14:paraId="1489A65E" w14:textId="77777777" w:rsidR="00D80E32" w:rsidRDefault="00B50EA9">
      <w:pPr>
        <w:pStyle w:val="ProductList-BodySpaced"/>
      </w:pPr>
      <w:r>
        <w:rPr>
          <w:b/>
          <w:color w:val="00188F"/>
        </w:rPr>
        <w:t>Environnement de Production</w:t>
      </w:r>
      <w:r>
        <w:t xml:space="preserve"> désigne tout OSE Physique ou Virtuel exécutant une charge de travail de production ou accédant aux données de production, ou tout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hébergeant un ou plusieurs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exécutant des charges de travail de production ou accédant à des données de production.</w:t>
      </w:r>
    </w:p>
    <w:p w14:paraId="7FC021F6" w14:textId="77777777" w:rsidR="00D80E32" w:rsidRDefault="00B50EA9">
      <w:pPr>
        <w:pStyle w:val="ProductList-BodySpaced"/>
      </w:pPr>
      <w:r>
        <w:rPr>
          <w:b/>
          <w:color w:val="00188F"/>
        </w:rPr>
        <w:t>Dispositif Tiers Éligible</w:t>
      </w:r>
      <w:r>
        <w:t xml:space="preserve"> désigne un dispositif que le Client ou ses Affiliés ne contrôlent pas, directement ou indirectement (par exemple, une borne publique d’un tiers).</w:t>
      </w:r>
    </w:p>
    <w:p w14:paraId="08E3D4F4" w14:textId="77777777" w:rsidR="00D80E32" w:rsidRDefault="00B50EA9">
      <w:pPr>
        <w:pStyle w:val="ProductList-BodySpaced"/>
      </w:pPr>
      <w:r>
        <w:rPr>
          <w:b/>
          <w:color w:val="00188F"/>
        </w:rPr>
        <w:t>Instance Exécutée</w:t>
      </w:r>
      <w:r>
        <w:t xml:space="preserve"> désigne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logiciel chargée en mémoire, pour laquelle une ou plusieurs instructions ont été exécutées. (Le Client « exécute une Instance » du logiciel en le chargeant en mémoire et en exécutant une ou plusieurs de ses instructions.) Une fois en cours d’exécution, une Instance est considérée active (que ses instructions continuent de s’exécuter ou non) tant qu’elle n’est pas supprimée de la mémoire.</w:t>
      </w:r>
    </w:p>
    <w:p w14:paraId="276D4E6A" w14:textId="77777777" w:rsidR="00D80E32" w:rsidRDefault="00B50EA9">
      <w:pPr>
        <w:pStyle w:val="ProductList-BodySpaced"/>
      </w:pPr>
      <w:r>
        <w:rPr>
          <w:b/>
          <w:color w:val="00188F"/>
        </w:rPr>
        <w:t>SL</w:t>
      </w:r>
      <w:r>
        <w:t xml:space="preserve"> désigne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d’abonnement permettant l’accès à un logiciel ou à un service hébergé pour une période définie.</w:t>
      </w:r>
    </w:p>
    <w:p w14:paraId="2765EDB5" w14:textId="77777777" w:rsidR="00D80E32" w:rsidRDefault="00B50EA9">
      <w:pPr>
        <w:pStyle w:val="ProductList-BodySpaced"/>
      </w:pPr>
      <w:r>
        <w:rPr>
          <w:b/>
          <w:color w:val="00188F"/>
        </w:rPr>
        <w:t>Serveur</w:t>
      </w:r>
      <w:r>
        <w:t xml:space="preserve"> désigne un système matériel physique capable d’exécuter un logiciel Serveur.</w:t>
      </w:r>
    </w:p>
    <w:p w14:paraId="0C5D113F" w14:textId="77777777" w:rsidR="00D80E32" w:rsidRDefault="00B50EA9">
      <w:pPr>
        <w:pStyle w:val="ProductList-BodySpaced"/>
      </w:pPr>
      <w:r>
        <w:rPr>
          <w:b/>
          <w:color w:val="00188F"/>
        </w:rPr>
        <w:t>Batterie de Serveurs</w:t>
      </w:r>
      <w:r>
        <w:t xml:space="preserve"> désigne jusqu’à deux centres de données, chacun situé physiquement sur des fuseaux horaires dont le décalage ne dépasse pas quatre (4) heures et/ou au sein de l’UE et/ou au sein de l’AELE. Vous êtes autorisé à déplacer un centre de données d’une Batterie de Serveurs à une autre, mais pas à court terme. (UE : Union européenne ; AELE : Association européenne de libre-échange)</w:t>
      </w:r>
    </w:p>
    <w:p w14:paraId="696B6537" w14:textId="77777777" w:rsidR="00D80E32" w:rsidRDefault="00B50EA9">
      <w:pPr>
        <w:pStyle w:val="ProductList-BodySpaced"/>
      </w:pPr>
      <w:r>
        <w:rPr>
          <w:b/>
          <w:color w:val="00188F"/>
        </w:rPr>
        <w:t>Passage à une Édition Supérieure</w:t>
      </w:r>
      <w:r>
        <w:t xml:space="preserve"> désigne une licence acquise en plus d’une licence de base (et associée à celle-ci). Toute SL Utilisateur de Passage à une Édition Supérieure n‘apparaissant pas dans les OST est régie pas les mêmes conditions de licence que celles s’appliquant aux SL Utilisateur complètes équivalentes.</w:t>
      </w:r>
    </w:p>
    <w:p w14:paraId="5816EC2F" w14:textId="77777777" w:rsidR="00D80E32" w:rsidRDefault="00B50EA9">
      <w:pPr>
        <w:pStyle w:val="ProductList-BodySpaced"/>
      </w:pPr>
      <w:r>
        <w:rPr>
          <w:b/>
          <w:color w:val="00188F"/>
        </w:rPr>
        <w:t>Étudiant</w:t>
      </w:r>
      <w:r>
        <w:t xml:space="preserve"> désigne toute personne inscrite dans un établissement d’enseignement qui fait partie de l’Organisation de l’Établissement à plein temps ou à temps partiel.</w:t>
      </w:r>
    </w:p>
    <w:p w14:paraId="026FB4EC" w14:textId="77777777" w:rsidR="00D80E32" w:rsidRDefault="00B50EA9">
      <w:pPr>
        <w:pStyle w:val="ProductList-BodySpaced"/>
      </w:pPr>
      <w:r>
        <w:rPr>
          <w:b/>
          <w:color w:val="00188F"/>
        </w:rPr>
        <w:t>Dispositif Éligible pour Étudiant</w:t>
      </w:r>
      <w:r>
        <w:t xml:space="preserve"> désigne un Dispositif Éligible détenu, loué ou contrôlé par un Étudiant, ou détenu, loué ou contrôlé par l’Organisation en vue d’être utilisé par un Étudiant. </w:t>
      </w:r>
    </w:p>
    <w:p w14:paraId="127C8027" w14:textId="77777777" w:rsidR="00D80E32" w:rsidRDefault="00B50EA9">
      <w:pPr>
        <w:pStyle w:val="ProductList-BodySpaced"/>
      </w:pPr>
      <w:r>
        <w:rPr>
          <w:b/>
          <w:color w:val="00188F"/>
        </w:rPr>
        <w:t>Cœur Virtuel</w:t>
      </w:r>
      <w:r>
        <w:t xml:space="preserve"> désigne l’unité de traitement d’un système matériel virtuel. Un Cœur Virtuel est la représentation virtuelle d’une ou de plusieurs Threads Matérielles.</w:t>
      </w:r>
    </w:p>
    <w:p w14:paraId="4D4D1769" w14:textId="77777777" w:rsidR="00D80E32" w:rsidRDefault="00B50EA9">
      <w:pPr>
        <w:pStyle w:val="ProductList-BodySpaced"/>
      </w:pPr>
      <w:r>
        <w:rPr>
          <w:b/>
          <w:color w:val="00188F"/>
        </w:rPr>
        <w:t>OSE Virtuel</w:t>
      </w:r>
      <w:r>
        <w:t xml:space="preserve"> désigne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configuré pour s’exécuter directement sur un système matériel virtuel.</w:t>
      </w:r>
    </w:p>
    <w:p w14:paraId="2187ED50" w14:textId="77777777" w:rsidR="00D80E32" w:rsidRDefault="00B50EA9">
      <w:pPr>
        <w:pStyle w:val="ProductList-BodySpaced"/>
      </w:pPr>
      <w:r>
        <w:t>La</w:t>
      </w:r>
      <w:r>
        <w:rPr>
          <w:b/>
          <w:color w:val="00188F"/>
        </w:rPr>
        <w:t>Charge de Travail Web</w:t>
      </w:r>
      <w:r>
        <w:t xml:space="preserve"> (ou « </w:t>
      </w:r>
      <w:r>
        <w:rPr>
          <w:color w:val="00188F"/>
        </w:rPr>
        <w:t>Solutions Web Internet</w:t>
      </w:r>
      <w:r>
        <w:t xml:space="preserve"> ») est disponible au public et est constituée de pages Web, sites Web, applications Web, services Web et/ou services de messagerie POP3. Pour plus de clarté, l’accès au contenu, aux informations et aux applications fourni par le logiciel dans une Solution Web Internet ne peut pas être limité aux employés du Client ou de ses Affiliés.</w:t>
      </w:r>
    </w:p>
    <w:p w14:paraId="76A7EB8D" w14:textId="77777777" w:rsidR="00D80E32" w:rsidRDefault="00B50EA9">
      <w:pPr>
        <w:pStyle w:val="ProductList-BodySpaced"/>
      </w:pPr>
      <w:r>
        <w:t>Le logiciel des Solutions Web Internet est utilisé pour exécuter :</w:t>
      </w:r>
    </w:p>
    <w:p w14:paraId="23048A18" w14:textId="77777777" w:rsidR="00D80E32" w:rsidRDefault="00B50EA9" w:rsidP="00B50EA9">
      <w:pPr>
        <w:pStyle w:val="ProductList-Bullet"/>
        <w:numPr>
          <w:ilvl w:val="0"/>
          <w:numId w:val="53"/>
        </w:numPr>
      </w:pPr>
      <w:r>
        <w:t>le logiciel Serveur Web (par exemple, Microsoft Internet Information Services) et des agents de gestion ou de sécurité (par exemple, l’agent System Center Operations Manager) ;</w:t>
      </w:r>
    </w:p>
    <w:p w14:paraId="00327697" w14:textId="77777777" w:rsidR="00D80E32" w:rsidRDefault="00B50EA9" w:rsidP="00B50EA9">
      <w:pPr>
        <w:pStyle w:val="ProductList-Bullet"/>
        <w:numPr>
          <w:ilvl w:val="0"/>
          <w:numId w:val="53"/>
        </w:numPr>
      </w:pPr>
      <w:r>
        <w:t>le moteur de base de données (par exemple, Microsoft SQL Server) uniquement pour la prise en charge de Solutions Web Internet ; ou</w:t>
      </w:r>
    </w:p>
    <w:p w14:paraId="2AFC375A" w14:textId="77777777" w:rsidR="00D80E32" w:rsidRDefault="00B50EA9" w:rsidP="00B50EA9">
      <w:pPr>
        <w:pStyle w:val="ProductList-Bullet"/>
        <w:numPr>
          <w:ilvl w:val="0"/>
          <w:numId w:val="53"/>
        </w:numPr>
      </w:pPr>
      <w:r>
        <w:t>le service DNS (Domain Name System) pour la résolution des noms Internet vers les adresses IP, à condition que cela ne soit pas la seule fonction de cette instance du logiciel.</w:t>
      </w:r>
    </w:p>
    <w:p w14:paraId="28E44FE4" w14:textId="77777777" w:rsidR="00D80E32" w:rsidRDefault="00B50EA9">
      <w:pPr>
        <w:pStyle w:val="ProductList-BodySpaced"/>
      </w:pPr>
      <w:r>
        <w:rPr>
          <w:b/>
          <w:color w:val="00188F"/>
        </w:rPr>
        <w:t>Conteneur Windows Server avec isolation Hyper-V</w:t>
      </w:r>
      <w:r>
        <w:rPr>
          <w:color w:val="000000"/>
        </w:rPr>
        <w:t xml:space="preserve">(auparavant appelé </w:t>
      </w:r>
      <w:r>
        <w:t>Conteneur Hyper-V</w:t>
      </w:r>
      <w:r>
        <w:fldChar w:fldCharType="begin"/>
      </w:r>
      <w:r>
        <w:instrText xml:space="preserve"> XE "Conteneur Hyper-V" </w:instrText>
      </w:r>
      <w:r>
        <w:fldChar w:fldCharType="end"/>
      </w:r>
      <w:r>
        <w:t xml:space="preserve">) est une technologie de conteneur de Windows Server qui utilise un environnement de système d’exploitation virtuel pour héberger un ou plusieurs conteneurs Windows Server. Chaque instance </w:t>
      </w:r>
      <w:r>
        <w:lastRenderedPageBreak/>
        <w:t xml:space="preserve">d'isolation Hyper-V utilisée pour héberger un ou plusieurs Conteneurs Windows Server est considérée comme un seul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Environnement de Système d’Exploitation Virtuel</w:t>
      </w:r>
      <w:r>
        <w:fldChar w:fldCharType="end"/>
      </w:r>
      <w:r>
        <w:t>.</w:t>
      </w:r>
    </w:p>
    <w:p w14:paraId="59D997AC" w14:textId="77777777" w:rsidR="00D80E32" w:rsidRDefault="00B50EA9">
      <w:pPr>
        <w:pStyle w:val="ProductList-BodySpaced"/>
      </w:pPr>
      <w:r>
        <w:rPr>
          <w:b/>
          <w:color w:val="00188F"/>
        </w:rPr>
        <w:t xml:space="preserve">Un Conteneur Windows Server sans isolation Hyper-V </w:t>
      </w:r>
      <w:r>
        <w:t>(auparavant appelé Conteneur Windows Server</w:t>
      </w:r>
      <w:r>
        <w:fldChar w:fldCharType="begin"/>
      </w:r>
      <w:r>
        <w:instrText xml:space="preserve"> XE "Conteneur Windows Server" </w:instrText>
      </w:r>
      <w:r>
        <w:fldChar w:fldCharType="end"/>
      </w:r>
      <w:r>
        <w:t>) est une fonctionnalité du logiciel Windows Server.</w:t>
      </w:r>
    </w:p>
    <w:p w14:paraId="0B9C8405" w14:textId="77777777" w:rsidR="00D80E32" w:rsidRDefault="00B50EA9">
      <w:pPr>
        <w:pStyle w:val="ProductList-BodySpaced"/>
      </w:pPr>
      <w:r>
        <w:rPr>
          <w:b/>
          <w:color w:val="00188F"/>
        </w:rPr>
        <w:t>Composants Logiciels Windows</w:t>
      </w:r>
      <w:r>
        <w:t xml:space="preserve"> désigne les composants logiciels Windows inclus dans un Produit. Microsoft .NET Framework, Microsoft Data Access Components, PowerShell et certaines .dlls liées aux technologies Microsoft Build, Windows Identity Foundation, Bibliothèque Windows pour JAVAScript, Debghelp.dll et Web Deploy sont tous des Composants Logiciels Windows.</w:t>
      </w:r>
    </w:p>
    <w:p w14:paraId="0E8161D3" w14:textId="77777777" w:rsidR="00D80E32" w:rsidRDefault="00D80E32">
      <w:pPr>
        <w:pStyle w:val="ProductList-BodySpaced"/>
        <w:jc w:val="right"/>
      </w:pPr>
    </w:p>
    <w:tbl>
      <w:tblPr>
        <w:tblStyle w:val="PURTable"/>
        <w:tblW w:w="0" w:type="dxa"/>
        <w:tblLook w:val="04A0" w:firstRow="1" w:lastRow="0" w:firstColumn="1" w:lastColumn="0" w:noHBand="0" w:noVBand="1"/>
      </w:tblPr>
      <w:tblGrid>
        <w:gridCol w:w="10916"/>
      </w:tblGrid>
      <w:tr w:rsidR="00D80E32" w14:paraId="5891D3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92A35D" w14:textId="77777777" w:rsidR="00D80E32" w:rsidRDefault="00384E68">
            <w:pPr>
              <w:pStyle w:val="ProductList-TableBody"/>
              <w:jc w:val="right"/>
            </w:pPr>
            <w:hyperlink w:anchor="_Sec842">
              <w:r w:rsidR="00B50EA9">
                <w:rPr>
                  <w:color w:val="00467F"/>
                  <w:sz w:val="14"/>
                  <w:u w:val="single"/>
                </w:rPr>
                <w:t>Table des matières</w:t>
              </w:r>
            </w:hyperlink>
            <w:r w:rsidR="00B50EA9">
              <w:rPr>
                <w:sz w:val="14"/>
              </w:rPr>
              <w:t xml:space="preserve"> / </w:t>
            </w:r>
            <w:hyperlink w:anchor="_Sec549">
              <w:r w:rsidR="00B50EA9">
                <w:rPr>
                  <w:color w:val="00467F"/>
                  <w:sz w:val="14"/>
                  <w:u w:val="single"/>
                </w:rPr>
                <w:t>Glossaire</w:t>
              </w:r>
            </w:hyperlink>
            <w:r w:rsidR="00B50EA9">
              <w:rPr>
                <w:sz w:val="14"/>
              </w:rPr>
              <w:t xml:space="preserve"> / </w:t>
            </w:r>
            <w:hyperlink w:anchor="_Sec844">
              <w:r w:rsidR="00B50EA9">
                <w:rPr>
                  <w:color w:val="00467F"/>
                  <w:sz w:val="14"/>
                  <w:u w:val="single"/>
                </w:rPr>
                <w:t>Index</w:t>
              </w:r>
            </w:hyperlink>
          </w:p>
        </w:tc>
      </w:tr>
    </w:tbl>
    <w:p w14:paraId="6D74F943" w14:textId="77777777" w:rsidR="00D80E32" w:rsidRDefault="00D80E32">
      <w:pPr>
        <w:pStyle w:val="ProductList-BodySpaced"/>
      </w:pPr>
    </w:p>
    <w:p w14:paraId="19771A64" w14:textId="77777777" w:rsidR="00D80E32" w:rsidRDefault="00D80E32">
      <w:pPr>
        <w:sectPr w:rsidR="00D80E32">
          <w:headerReference w:type="default" r:id="rId148"/>
          <w:footerReference w:type="default" r:id="rId149"/>
          <w:type w:val="continuous"/>
          <w:pgSz w:w="12240" w:h="15840" w:code="1"/>
          <w:pgMar w:top="1170" w:right="720" w:bottom="720" w:left="720" w:header="432" w:footer="288" w:gutter="0"/>
          <w:cols w:space="360"/>
        </w:sectPr>
      </w:pPr>
    </w:p>
    <w:p w14:paraId="093C3391" w14:textId="77777777" w:rsidR="00D80E32" w:rsidRDefault="00B50EA9">
      <w:pPr>
        <w:pStyle w:val="ProductList-SectionHeading"/>
        <w:pageBreakBefore/>
        <w:outlineLvl w:val="0"/>
      </w:pPr>
      <w:bookmarkStart w:id="352" w:name="_Sec591"/>
      <w:bookmarkEnd w:id="342"/>
      <w:r>
        <w:lastRenderedPageBreak/>
        <w:t>Annexe A – Licences Équivalentes CAL/ML</w:t>
      </w:r>
      <w:r>
        <w:fldChar w:fldCharType="begin"/>
      </w:r>
      <w:r>
        <w:instrText xml:space="preserve"> TC "</w:instrText>
      </w:r>
      <w:bookmarkStart w:id="353" w:name="_Toc25930403"/>
      <w:r>
        <w:instrText>Annexe A – Licences Équivalentes CAL/ML</w:instrText>
      </w:r>
      <w:bookmarkEnd w:id="353"/>
      <w:r>
        <w:instrText>" \l 1</w:instrText>
      </w:r>
      <w:r>
        <w:fldChar w:fldCharType="end"/>
      </w:r>
    </w:p>
    <w:p w14:paraId="6592EEDB" w14:textId="77777777" w:rsidR="00D80E32" w:rsidRDefault="00B50EA9">
      <w:pPr>
        <w:pStyle w:val="ProductList-Body"/>
      </w:pPr>
      <w:r>
        <w:t xml:space="preserve">Les droits autorisant l’accès au logiciel serveur exécuté sur les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du Client ou de </w:t>
      </w:r>
      <w:r>
        <w:fldChar w:fldCharType="begin"/>
      </w:r>
      <w:r>
        <w:instrText xml:space="preserve"> AutoTextList   \s NoStyle \t "Gérer un OSE signifie solliciter ou recevoir des données sur un OSE, ou configurer ou donner des instructions à du matériel ou des logiciels directement ou indirectement associés à un OSE. Cela n’inclut pas la découverte de la présence d’un dispositif ou OSE." </w:instrText>
      </w:r>
      <w:r>
        <w:fldChar w:fldCharType="separate"/>
      </w:r>
      <w:r>
        <w:rPr>
          <w:color w:val="0563C1"/>
        </w:rPr>
        <w:t>gestion des OSE</w:t>
      </w:r>
      <w:r>
        <w:fldChar w:fldCharType="end"/>
      </w:r>
      <w:r>
        <w:t xml:space="preserve"> sont disponibles au titre de suites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et de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Services en Ligne. Les cellules bleues de la rangée Serveur désignent les suites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qui satisfont les conditions de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d’accès aux (ou de gestion des) fonctions de base ou supplémentaires du Produit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correspondant. Les suites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doivent être achetées après la Date de Disponibilité du Produit ou disposer d’une SA active à cette date pour répondre aux exigences d’accès pour la version actuelle du Produit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50E235B4" w14:textId="77777777" w:rsidR="00D80E32" w:rsidRDefault="00D80E32">
      <w:pPr>
        <w:pStyle w:val="ProductList-Body"/>
      </w:pPr>
    </w:p>
    <w:tbl>
      <w:tblPr>
        <w:tblStyle w:val="PURTable"/>
        <w:tblW w:w="0" w:type="dxa"/>
        <w:tblLook w:val="04A0" w:firstRow="1" w:lastRow="0" w:firstColumn="1" w:lastColumn="0" w:noHBand="0" w:noVBand="1"/>
      </w:tblPr>
      <w:tblGrid>
        <w:gridCol w:w="1449"/>
        <w:gridCol w:w="444"/>
        <w:gridCol w:w="521"/>
        <w:gridCol w:w="521"/>
        <w:gridCol w:w="445"/>
        <w:gridCol w:w="530"/>
        <w:gridCol w:w="537"/>
        <w:gridCol w:w="544"/>
        <w:gridCol w:w="530"/>
        <w:gridCol w:w="445"/>
        <w:gridCol w:w="530"/>
        <w:gridCol w:w="537"/>
        <w:gridCol w:w="544"/>
        <w:gridCol w:w="530"/>
        <w:gridCol w:w="427"/>
        <w:gridCol w:w="380"/>
        <w:gridCol w:w="429"/>
        <w:gridCol w:w="339"/>
        <w:gridCol w:w="317"/>
        <w:gridCol w:w="303"/>
        <w:gridCol w:w="307"/>
        <w:gridCol w:w="307"/>
      </w:tblGrid>
      <w:tr w:rsidR="00D80E32" w14:paraId="5FDDF027"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113314AF" w14:textId="77777777" w:rsidR="00D80E32" w:rsidRDefault="00D80E32">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FAD2C54" w14:textId="77777777" w:rsidR="00D80E32" w:rsidRDefault="00B50EA9">
            <w:pPr>
              <w:pStyle w:val="ProductList-TableBody"/>
              <w:jc w:val="center"/>
            </w:pPr>
            <w:r>
              <w:rPr>
                <w:color w:val="FFFFFF"/>
              </w:rPr>
              <w:t xml:space="preserve"> Office 365 Entreprise/Éducation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618A798A" w14:textId="77777777" w:rsidR="00D80E32" w:rsidRDefault="00B50EA9">
            <w:pPr>
              <w:pStyle w:val="ProductList-TableBody"/>
              <w:jc w:val="center"/>
            </w:pPr>
            <w:r>
              <w:rPr>
                <w:color w:val="FFFFFF"/>
              </w:rPr>
              <w:t>CAL Core</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18659A0C" w14:textId="77777777" w:rsidR="00D80E32" w:rsidRDefault="00B50EA9">
            <w:pPr>
              <w:pStyle w:val="ProductList-TableBody"/>
              <w:jc w:val="center"/>
            </w:pPr>
            <w:r>
              <w:rPr>
                <w:color w:val="FFFFFF"/>
              </w:rPr>
              <w:t>CAL Entreprise</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0CD37BF4" w14:textId="77777777" w:rsidR="00D80E32" w:rsidRDefault="00B50EA9">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846FEF5" w14:textId="77777777" w:rsidR="00D80E32" w:rsidRDefault="00B50EA9">
            <w:pPr>
              <w:pStyle w:val="ProductList-TableBody"/>
              <w:jc w:val="center"/>
            </w:pPr>
            <w:r>
              <w:rPr>
                <w:color w:val="FFFFFF"/>
              </w:rPr>
              <w:t>Microsoft 365 Éducation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6AFC323" w14:textId="77777777" w:rsidR="00D80E32" w:rsidRDefault="00B50EA9">
            <w:pPr>
              <w:pStyle w:val="ProductList-TableBody"/>
              <w:jc w:val="center"/>
            </w:pPr>
            <w:r>
              <w:rPr>
                <w:color w:val="FFFFFF"/>
              </w:rPr>
              <w:t>Microsoft 365</w:t>
            </w:r>
          </w:p>
        </w:tc>
      </w:tr>
      <w:tr w:rsidR="00D80E32" w14:paraId="1D2AB202" w14:textId="77777777">
        <w:tc>
          <w:tcPr>
            <w:tcW w:w="360" w:type="dxa"/>
            <w:tcBorders>
              <w:top w:val="none" w:sz="4" w:space="0" w:color="BFBFBF"/>
              <w:left w:val="none" w:sz="24" w:space="0" w:color="808080"/>
              <w:bottom w:val="single" w:sz="4" w:space="0" w:color="FFFFFF"/>
              <w:right w:val="single" w:sz="6" w:space="0" w:color="FFFFFF"/>
            </w:tcBorders>
          </w:tcPr>
          <w:p w14:paraId="6052EB39" w14:textId="77777777" w:rsidR="00D80E32" w:rsidRDefault="00B50EA9">
            <w:pPr>
              <w:pStyle w:val="ProductList-TableBody"/>
            </w:pPr>
            <w:r>
              <w:t>Serveurs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816C87D" w14:textId="77777777" w:rsidR="00D80E32" w:rsidRDefault="00B50EA9">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D165AFF" w14:textId="77777777" w:rsidR="00D80E32" w:rsidRDefault="00B50EA9">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DADBE94" w14:textId="77777777" w:rsidR="00D80E32" w:rsidRDefault="00B50EA9">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D751AB8" w14:textId="77777777" w:rsidR="00D80E32" w:rsidRDefault="00B50EA9">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08ECE7F" w14:textId="77777777" w:rsidR="00D80E32" w:rsidRDefault="00B50EA9">
            <w:pPr>
              <w:pStyle w:val="ProductList-TableBody"/>
              <w:jc w:val="center"/>
            </w:pPr>
            <w:r>
              <w:rPr>
                <w:color w:val="FFFFFF"/>
              </w:rPr>
              <w:t>O365 Bridge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194CD2F" w14:textId="77777777" w:rsidR="00D80E32" w:rsidRDefault="00B50EA9">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4903EE5" w14:textId="77777777" w:rsidR="00D80E32" w:rsidRDefault="00B50EA9">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CC9A138" w14:textId="77777777" w:rsidR="00D80E32" w:rsidRDefault="00B50EA9">
            <w:pPr>
              <w:pStyle w:val="ProductList-TableBody"/>
              <w:jc w:val="center"/>
            </w:pPr>
            <w:r>
              <w:rPr>
                <w:color w:val="FFFFFF"/>
              </w:rPr>
              <w:t>EMS Bridge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E3ACCDD" w14:textId="77777777" w:rsidR="00D80E32" w:rsidRDefault="00B50EA9">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0D22D4E" w14:textId="77777777" w:rsidR="00D80E32" w:rsidRDefault="00B50EA9">
            <w:pPr>
              <w:pStyle w:val="ProductList-TableBody"/>
              <w:jc w:val="center"/>
            </w:pPr>
            <w:r>
              <w:rPr>
                <w:color w:val="FFFFFF"/>
              </w:rPr>
              <w:t>O365 Bridge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A20B5D7" w14:textId="77777777" w:rsidR="00D80E32" w:rsidRDefault="00B50EA9">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3ECF544" w14:textId="77777777" w:rsidR="00D80E32" w:rsidRDefault="00B50EA9">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489E45B" w14:textId="77777777" w:rsidR="00D80E32" w:rsidRDefault="00B50EA9">
            <w:pPr>
              <w:pStyle w:val="ProductList-TableBody"/>
              <w:jc w:val="center"/>
            </w:pPr>
            <w:r>
              <w:rPr>
                <w:color w:val="FFFFFF"/>
              </w:rPr>
              <w:t>EMS Bridge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90A48CF" w14:textId="77777777" w:rsidR="00D80E32" w:rsidRDefault="00B50EA9">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A97E733" w14:textId="77777777" w:rsidR="00D80E32" w:rsidRDefault="00B50EA9">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08D3346" w14:textId="77777777" w:rsidR="00D80E32" w:rsidRDefault="00B50EA9">
            <w:pPr>
              <w:pStyle w:val="ProductList-TableBody"/>
              <w:jc w:val="center"/>
            </w:pPr>
            <w:r>
              <w:rPr>
                <w:color w:val="FFFFFF"/>
              </w:rPr>
              <w:t>A3 avec CAL Core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43F4AA32" w14:textId="77777777" w:rsidR="00D80E32" w:rsidRDefault="00B50EA9">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C3208A0" w14:textId="77777777" w:rsidR="00D80E32" w:rsidRDefault="00B50EA9">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6819381" w14:textId="77777777" w:rsidR="00D80E32" w:rsidRDefault="00B50EA9">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4048A3C" w14:textId="77777777" w:rsidR="00D80E32" w:rsidRDefault="00B50EA9">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D381FD9" w14:textId="77777777" w:rsidR="00D80E32" w:rsidRDefault="00B50EA9">
            <w:pPr>
              <w:pStyle w:val="ProductList-TableBody"/>
              <w:jc w:val="center"/>
            </w:pPr>
            <w:r>
              <w:rPr>
                <w:color w:val="FFFFFF"/>
              </w:rPr>
              <w:t>E5</w:t>
            </w:r>
          </w:p>
        </w:tc>
      </w:tr>
      <w:tr w:rsidR="00D80E32" w14:paraId="6026BB4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9FBB90B" w14:textId="77777777" w:rsidR="00D80E32" w:rsidRDefault="00B50EA9">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18F684F5" w14:textId="77777777" w:rsidR="00D80E32" w:rsidRDefault="00D80E3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577A0E" w14:textId="77777777" w:rsidR="00D80E32" w:rsidRDefault="00D80E3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F236C3" w14:textId="77777777" w:rsidR="00D80E32" w:rsidRDefault="00D80E3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2BC236" w14:textId="77777777" w:rsidR="00D80E32" w:rsidRDefault="00D80E3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C676B2" w14:textId="77777777" w:rsidR="00D80E32" w:rsidRDefault="00D80E3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C465C7" w14:textId="77777777" w:rsidR="00D80E32" w:rsidRDefault="00D80E3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815856" w14:textId="77777777" w:rsidR="00D80E32" w:rsidRDefault="00D80E32">
            <w:pPr>
              <w:pStyle w:val="ProductList-TableBody"/>
            </w:pPr>
          </w:p>
        </w:tc>
      </w:tr>
      <w:tr w:rsidR="00D80E32" w14:paraId="16678E37" w14:textId="77777777">
        <w:tc>
          <w:tcPr>
            <w:tcW w:w="360" w:type="dxa"/>
            <w:tcBorders>
              <w:top w:val="dashed" w:sz="4" w:space="0" w:color="BFBFBF"/>
              <w:left w:val="none" w:sz="24" w:space="0" w:color="808080"/>
              <w:bottom w:val="dashed" w:sz="4" w:space="0" w:color="BFBFBF"/>
              <w:right w:val="single" w:sz="6" w:space="0" w:color="FFFFFF"/>
            </w:tcBorders>
          </w:tcPr>
          <w:p w14:paraId="48EC4D91" w14:textId="77777777" w:rsidR="00D80E32" w:rsidRDefault="00384E68">
            <w:pPr>
              <w:pStyle w:val="ProductList-TableBody"/>
            </w:pPr>
            <w:hyperlink w:anchor="_Sec793">
              <w:r w:rsidR="00B50EA9">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68904A" w14:textId="77777777" w:rsidR="00D80E32" w:rsidRDefault="00D80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742DD7" w14:textId="77777777" w:rsidR="00D80E32" w:rsidRDefault="00D80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0F6B77" w14:textId="77777777" w:rsidR="00D80E32" w:rsidRDefault="00D80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9AB6AF" w14:textId="77777777" w:rsidR="00D80E32" w:rsidRDefault="00D80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5F1431" w14:textId="77777777" w:rsidR="00D80E32" w:rsidRDefault="00D80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96739D" w14:textId="77777777" w:rsidR="00D80E32" w:rsidRDefault="00D80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DE49BD" w14:textId="77777777" w:rsidR="00D80E32" w:rsidRDefault="00D80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BFD3AC" w14:textId="77777777" w:rsidR="00D80E32" w:rsidRDefault="00D80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281233" w14:textId="77777777" w:rsidR="00D80E32" w:rsidRDefault="00D80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4F0883" w14:textId="77777777" w:rsidR="00D80E32" w:rsidRDefault="00D80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068F8F" w14:textId="77777777" w:rsidR="00D80E32" w:rsidRDefault="00D80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BE5875" w14:textId="77777777" w:rsidR="00D80E32" w:rsidRDefault="00D80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5475D8" w14:textId="77777777" w:rsidR="00D80E32" w:rsidRDefault="00D80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39A42D" w14:textId="77777777" w:rsidR="00D80E32" w:rsidRDefault="00D80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5C41D7" w14:textId="77777777" w:rsidR="00D80E32" w:rsidRDefault="00D80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56B9BC" w14:textId="77777777" w:rsidR="00D80E32" w:rsidRDefault="00D80E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12038F6" w14:textId="77777777" w:rsidR="00D80E32" w:rsidRDefault="00D80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362322" w14:textId="77777777" w:rsidR="00D80E32" w:rsidRDefault="00D80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EED39A" w14:textId="77777777" w:rsidR="00D80E32" w:rsidRDefault="00D80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38855A" w14:textId="77777777" w:rsidR="00D80E32" w:rsidRDefault="00D80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608F55" w14:textId="77777777" w:rsidR="00D80E32" w:rsidRDefault="00D80E32">
            <w:pPr>
              <w:pStyle w:val="ProductList-TableBody"/>
              <w:jc w:val="center"/>
            </w:pPr>
          </w:p>
        </w:tc>
      </w:tr>
      <w:tr w:rsidR="00D80E32" w14:paraId="7C2FB3A0" w14:textId="77777777">
        <w:tc>
          <w:tcPr>
            <w:tcW w:w="360" w:type="dxa"/>
            <w:tcBorders>
              <w:top w:val="dashed" w:sz="4" w:space="0" w:color="BFBFBF"/>
              <w:left w:val="none" w:sz="24" w:space="0" w:color="808080"/>
              <w:bottom w:val="single" w:sz="4" w:space="0" w:color="FFFFFF"/>
              <w:right w:val="single" w:sz="6" w:space="0" w:color="FFFFFF"/>
            </w:tcBorders>
          </w:tcPr>
          <w:p w14:paraId="1DC7A1C2" w14:textId="77777777" w:rsidR="00D80E32" w:rsidRDefault="00384E68">
            <w:pPr>
              <w:pStyle w:val="ProductList-TableBody"/>
            </w:pPr>
            <w:hyperlink w:anchor="_Sec793">
              <w:r w:rsidR="00B50EA9">
                <w:rPr>
                  <w:color w:val="00467F"/>
                  <w:u w:val="single"/>
                </w:rPr>
                <w:t>Supplémentaire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9557C9" w14:textId="77777777" w:rsidR="00D80E32" w:rsidRDefault="00D80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55785D" w14:textId="77777777" w:rsidR="00D80E32" w:rsidRDefault="00D80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F7400E" w14:textId="77777777" w:rsidR="00D80E32" w:rsidRDefault="00D80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6142BB" w14:textId="77777777" w:rsidR="00D80E32" w:rsidRDefault="00D80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4A04A3" w14:textId="77777777" w:rsidR="00D80E32" w:rsidRDefault="00D80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A088B5" w14:textId="77777777" w:rsidR="00D80E32" w:rsidRDefault="00D80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A930AB" w14:textId="77777777" w:rsidR="00D80E32" w:rsidRDefault="00D80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BCD5D8" w14:textId="77777777" w:rsidR="00D80E32" w:rsidRDefault="00D80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6486C3" w14:textId="77777777" w:rsidR="00D80E32" w:rsidRDefault="00D80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92CD60" w14:textId="77777777" w:rsidR="00D80E32" w:rsidRDefault="00D80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DDDF00" w14:textId="77777777" w:rsidR="00D80E32" w:rsidRDefault="00D80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C0D80C" w14:textId="77777777" w:rsidR="00D80E32" w:rsidRDefault="00D80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2CFE0F" w14:textId="77777777" w:rsidR="00D80E32" w:rsidRDefault="00D80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1B33AF" w14:textId="77777777" w:rsidR="00D80E32" w:rsidRDefault="00D80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9A76D2" w14:textId="77777777" w:rsidR="00D80E32" w:rsidRDefault="00D80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CD439C" w14:textId="77777777" w:rsidR="00D80E32" w:rsidRDefault="00D80E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0A7920A" w14:textId="77777777" w:rsidR="00D80E32" w:rsidRDefault="00D80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9A3F5C" w14:textId="77777777" w:rsidR="00D80E32" w:rsidRDefault="00D80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7D68F7" w14:textId="77777777" w:rsidR="00D80E32" w:rsidRDefault="00D80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309C94" w14:textId="77777777" w:rsidR="00D80E32" w:rsidRDefault="00D80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F3B33C" w14:textId="77777777" w:rsidR="00D80E32" w:rsidRDefault="00D80E32">
            <w:pPr>
              <w:pStyle w:val="ProductList-TableBody"/>
              <w:jc w:val="center"/>
            </w:pPr>
          </w:p>
        </w:tc>
      </w:tr>
      <w:tr w:rsidR="00D80E32" w14:paraId="2D1B597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D0AEF1F" w14:textId="77777777" w:rsidR="00D80E32" w:rsidRDefault="00B50EA9">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3784449D" w14:textId="77777777" w:rsidR="00D80E32" w:rsidRDefault="00D80E3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491865" w14:textId="77777777" w:rsidR="00D80E32" w:rsidRDefault="00D80E3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39C0F8" w14:textId="77777777" w:rsidR="00D80E32" w:rsidRDefault="00D80E3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ACC19C" w14:textId="77777777" w:rsidR="00D80E32" w:rsidRDefault="00D80E3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8C5D81" w14:textId="77777777" w:rsidR="00D80E32" w:rsidRDefault="00D80E3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EC03EA" w14:textId="77777777" w:rsidR="00D80E32" w:rsidRDefault="00D80E3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5F10FB" w14:textId="77777777" w:rsidR="00D80E32" w:rsidRDefault="00D80E32">
            <w:pPr>
              <w:pStyle w:val="ProductList-TableBody"/>
            </w:pPr>
          </w:p>
        </w:tc>
      </w:tr>
      <w:tr w:rsidR="00D80E32" w14:paraId="4EA6DE50" w14:textId="77777777">
        <w:tc>
          <w:tcPr>
            <w:tcW w:w="360" w:type="dxa"/>
            <w:tcBorders>
              <w:top w:val="dashed" w:sz="4" w:space="0" w:color="BFBFBF"/>
              <w:left w:val="none" w:sz="24" w:space="0" w:color="808080"/>
              <w:bottom w:val="dashed" w:sz="4" w:space="0" w:color="BFBFBF"/>
              <w:right w:val="single" w:sz="6" w:space="0" w:color="FFFFFF"/>
            </w:tcBorders>
          </w:tcPr>
          <w:p w14:paraId="0D43A31E" w14:textId="77777777" w:rsidR="00D80E32" w:rsidRDefault="00384E68">
            <w:pPr>
              <w:pStyle w:val="ProductList-TableBody"/>
            </w:pPr>
            <w:hyperlink w:anchor="_Sec793">
              <w:r w:rsidR="00B50EA9">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D55F8E" w14:textId="77777777" w:rsidR="00D80E32" w:rsidRDefault="00D80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BFCA7C" w14:textId="77777777" w:rsidR="00D80E32" w:rsidRDefault="00D80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C7F9A6" w14:textId="77777777" w:rsidR="00D80E32" w:rsidRDefault="00D80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C11FDD" w14:textId="77777777" w:rsidR="00D80E32" w:rsidRDefault="00D80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F00A7E" w14:textId="77777777" w:rsidR="00D80E32" w:rsidRDefault="00D80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CF803A" w14:textId="77777777" w:rsidR="00D80E32" w:rsidRDefault="00D80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7725F5" w14:textId="77777777" w:rsidR="00D80E32" w:rsidRDefault="00D80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F80FA1" w14:textId="77777777" w:rsidR="00D80E32" w:rsidRDefault="00D80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7C756B" w14:textId="77777777" w:rsidR="00D80E32" w:rsidRDefault="00D80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B1734C" w14:textId="77777777" w:rsidR="00D80E32" w:rsidRDefault="00D80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A0F3E4" w14:textId="77777777" w:rsidR="00D80E32" w:rsidRDefault="00D80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B93E07" w14:textId="77777777" w:rsidR="00D80E32" w:rsidRDefault="00D80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8D8855" w14:textId="77777777" w:rsidR="00D80E32" w:rsidRDefault="00D80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B3ED08" w14:textId="77777777" w:rsidR="00D80E32" w:rsidRDefault="00D80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994909" w14:textId="77777777" w:rsidR="00D80E32" w:rsidRDefault="00D80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93C54D" w14:textId="77777777" w:rsidR="00D80E32" w:rsidRDefault="00D80E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204C515" w14:textId="77777777" w:rsidR="00D80E32" w:rsidRDefault="00D80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09939D" w14:textId="77777777" w:rsidR="00D80E32" w:rsidRDefault="00D80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70D7D5" w14:textId="77777777" w:rsidR="00D80E32" w:rsidRDefault="00D80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14F27F" w14:textId="77777777" w:rsidR="00D80E32" w:rsidRDefault="00D80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A7F676" w14:textId="77777777" w:rsidR="00D80E32" w:rsidRDefault="00D80E32">
            <w:pPr>
              <w:pStyle w:val="ProductList-TableBody"/>
              <w:jc w:val="center"/>
            </w:pPr>
          </w:p>
        </w:tc>
      </w:tr>
      <w:tr w:rsidR="00D80E32" w14:paraId="554CE459" w14:textId="77777777">
        <w:tc>
          <w:tcPr>
            <w:tcW w:w="360" w:type="dxa"/>
            <w:tcBorders>
              <w:top w:val="dashed" w:sz="4" w:space="0" w:color="BFBFBF"/>
              <w:left w:val="none" w:sz="24" w:space="0" w:color="808080"/>
              <w:bottom w:val="single" w:sz="4" w:space="0" w:color="FFFFFF"/>
              <w:right w:val="single" w:sz="6" w:space="0" w:color="FFFFFF"/>
            </w:tcBorders>
          </w:tcPr>
          <w:p w14:paraId="72AB8DE8" w14:textId="77777777" w:rsidR="00D80E32" w:rsidRDefault="00384E68">
            <w:pPr>
              <w:pStyle w:val="ProductList-TableBody"/>
            </w:pPr>
            <w:hyperlink w:anchor="_Sec793">
              <w:r w:rsidR="00B50EA9">
                <w:rPr>
                  <w:color w:val="00467F"/>
                  <w:u w:val="single"/>
                </w:rPr>
                <w:t>Supplémentaire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6FFE3C" w14:textId="77777777" w:rsidR="00D80E32" w:rsidRDefault="00D80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790E7F" w14:textId="77777777" w:rsidR="00D80E32" w:rsidRDefault="00D80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2E2203" w14:textId="77777777" w:rsidR="00D80E32" w:rsidRDefault="00D80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DB9AF1" w14:textId="77777777" w:rsidR="00D80E32" w:rsidRDefault="00D80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D3DED3" w14:textId="77777777" w:rsidR="00D80E32" w:rsidRDefault="00D80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18253C" w14:textId="77777777" w:rsidR="00D80E32" w:rsidRDefault="00D80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594DCE" w14:textId="77777777" w:rsidR="00D80E32" w:rsidRDefault="00D80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0ABDF7" w14:textId="77777777" w:rsidR="00D80E32" w:rsidRDefault="00D80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267663" w14:textId="77777777" w:rsidR="00D80E32" w:rsidRDefault="00D80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987CA5" w14:textId="77777777" w:rsidR="00D80E32" w:rsidRDefault="00D80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F2A71F" w14:textId="77777777" w:rsidR="00D80E32" w:rsidRDefault="00D80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0240A8" w14:textId="77777777" w:rsidR="00D80E32" w:rsidRDefault="00D80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773231" w14:textId="77777777" w:rsidR="00D80E32" w:rsidRDefault="00D80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CD4E61" w14:textId="77777777" w:rsidR="00D80E32" w:rsidRDefault="00D80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44AB24" w14:textId="77777777" w:rsidR="00D80E32" w:rsidRDefault="00D80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665DFE" w14:textId="77777777" w:rsidR="00D80E32" w:rsidRDefault="00D80E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F30B1E9" w14:textId="77777777" w:rsidR="00D80E32" w:rsidRDefault="00D80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263346" w14:textId="77777777" w:rsidR="00D80E32" w:rsidRDefault="00D80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89F964" w14:textId="77777777" w:rsidR="00D80E32" w:rsidRDefault="00D80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315FED" w14:textId="77777777" w:rsidR="00D80E32" w:rsidRDefault="00D80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39BE79" w14:textId="77777777" w:rsidR="00D80E32" w:rsidRDefault="00D80E32">
            <w:pPr>
              <w:pStyle w:val="ProductList-TableBody"/>
              <w:jc w:val="center"/>
            </w:pPr>
          </w:p>
        </w:tc>
      </w:tr>
      <w:tr w:rsidR="00D80E32" w14:paraId="2CC2AAB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1E1139C" w14:textId="77777777" w:rsidR="00D80E32" w:rsidRDefault="00B50EA9">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32BA0304" w14:textId="77777777" w:rsidR="00D80E32" w:rsidRDefault="00D80E3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1284E7" w14:textId="77777777" w:rsidR="00D80E32" w:rsidRDefault="00D80E3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81513B" w14:textId="77777777" w:rsidR="00D80E32" w:rsidRDefault="00D80E3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1630EE" w14:textId="77777777" w:rsidR="00D80E32" w:rsidRDefault="00D80E32">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C5FF4E6" w14:textId="77777777" w:rsidR="00D80E32" w:rsidRDefault="00D80E3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42FE9C" w14:textId="77777777" w:rsidR="00D80E32" w:rsidRDefault="00D80E3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2E8574" w14:textId="77777777" w:rsidR="00D80E32" w:rsidRDefault="00D80E32">
            <w:pPr>
              <w:pStyle w:val="ProductList-TableBody"/>
            </w:pPr>
          </w:p>
        </w:tc>
      </w:tr>
      <w:tr w:rsidR="00D80E32" w14:paraId="0291212B" w14:textId="77777777">
        <w:tc>
          <w:tcPr>
            <w:tcW w:w="360" w:type="dxa"/>
            <w:tcBorders>
              <w:top w:val="dashed" w:sz="4" w:space="0" w:color="BFBFBF"/>
              <w:left w:val="none" w:sz="24" w:space="0" w:color="808080"/>
              <w:bottom w:val="dashed" w:sz="4" w:space="0" w:color="BFBFBF"/>
              <w:right w:val="single" w:sz="6" w:space="0" w:color="FFFFFF"/>
            </w:tcBorders>
          </w:tcPr>
          <w:p w14:paraId="431C7783" w14:textId="77777777" w:rsidR="00D80E32" w:rsidRDefault="00384E68">
            <w:pPr>
              <w:pStyle w:val="ProductList-TableBody"/>
            </w:pPr>
            <w:hyperlink w:anchor="_Sec798">
              <w:r w:rsidR="00B50EA9">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21C38B" w14:textId="77777777" w:rsidR="00D80E32" w:rsidRDefault="00D80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577500" w14:textId="77777777" w:rsidR="00D80E32" w:rsidRDefault="00D80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30621B" w14:textId="77777777" w:rsidR="00D80E32" w:rsidRDefault="00D80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308F3D" w14:textId="77777777" w:rsidR="00D80E32" w:rsidRDefault="00D80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F3BA14" w14:textId="77777777" w:rsidR="00D80E32" w:rsidRDefault="00D80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365D79" w14:textId="77777777" w:rsidR="00D80E32" w:rsidRDefault="00D80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AC9F7B" w14:textId="77777777" w:rsidR="00D80E32" w:rsidRDefault="00D80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6F182F" w14:textId="77777777" w:rsidR="00D80E32" w:rsidRDefault="00D80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FFAF7F" w14:textId="77777777" w:rsidR="00D80E32" w:rsidRDefault="00D80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FC6E9B" w14:textId="77777777" w:rsidR="00D80E32" w:rsidRDefault="00D80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2C177C" w14:textId="77777777" w:rsidR="00D80E32" w:rsidRDefault="00D80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8DCE75" w14:textId="77777777" w:rsidR="00D80E32" w:rsidRDefault="00D80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36333F" w14:textId="77777777" w:rsidR="00D80E32" w:rsidRDefault="00D80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58E270" w14:textId="77777777" w:rsidR="00D80E32" w:rsidRDefault="00D80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F3A18E" w14:textId="77777777" w:rsidR="00D80E32" w:rsidRDefault="00D80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898747" w14:textId="77777777" w:rsidR="00D80E32" w:rsidRDefault="00D80E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D17553B" w14:textId="77777777" w:rsidR="00D80E32" w:rsidRDefault="00D80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2D993E" w14:textId="77777777" w:rsidR="00D80E32" w:rsidRDefault="00D80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5CAD13" w14:textId="77777777" w:rsidR="00D80E32" w:rsidRDefault="00D80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688BAB" w14:textId="77777777" w:rsidR="00D80E32" w:rsidRDefault="00D80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C2E9D3" w14:textId="77777777" w:rsidR="00D80E32" w:rsidRDefault="00D80E32">
            <w:pPr>
              <w:pStyle w:val="ProductList-TableBody"/>
              <w:jc w:val="center"/>
            </w:pPr>
          </w:p>
        </w:tc>
      </w:tr>
      <w:tr w:rsidR="00D80E32" w14:paraId="27C05E5F" w14:textId="77777777">
        <w:tc>
          <w:tcPr>
            <w:tcW w:w="360" w:type="dxa"/>
            <w:tcBorders>
              <w:top w:val="dashed" w:sz="4" w:space="0" w:color="BFBFBF"/>
              <w:left w:val="none" w:sz="24" w:space="0" w:color="808080"/>
              <w:bottom w:val="single" w:sz="4" w:space="0" w:color="FFFFFF"/>
              <w:right w:val="single" w:sz="6" w:space="0" w:color="FFFFFF"/>
            </w:tcBorders>
          </w:tcPr>
          <w:p w14:paraId="14B2161C" w14:textId="77777777" w:rsidR="00D80E32" w:rsidRDefault="00384E68">
            <w:pPr>
              <w:pStyle w:val="ProductList-TableBody"/>
            </w:pPr>
            <w:hyperlink w:anchor="_Sec798">
              <w:r w:rsidR="00B50EA9">
                <w:rPr>
                  <w:color w:val="00467F"/>
                  <w:u w:val="single"/>
                </w:rPr>
                <w:t>Supplémentaire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06FF74" w14:textId="77777777" w:rsidR="00D80E32" w:rsidRDefault="00D80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82B001" w14:textId="77777777" w:rsidR="00D80E32" w:rsidRDefault="00D80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A6C5F2" w14:textId="77777777" w:rsidR="00D80E32" w:rsidRDefault="00D80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049580" w14:textId="77777777" w:rsidR="00D80E32" w:rsidRDefault="00D80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E83F5F" w14:textId="77777777" w:rsidR="00D80E32" w:rsidRDefault="00D80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D3DA55" w14:textId="77777777" w:rsidR="00D80E32" w:rsidRDefault="00D80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6BB8E8" w14:textId="77777777" w:rsidR="00D80E32" w:rsidRDefault="00D80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A187CD" w14:textId="77777777" w:rsidR="00D80E32" w:rsidRDefault="00D80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E3B67D" w14:textId="77777777" w:rsidR="00D80E32" w:rsidRDefault="00D80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DCAC5B" w14:textId="77777777" w:rsidR="00D80E32" w:rsidRDefault="00D80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CCFBD1" w14:textId="77777777" w:rsidR="00D80E32" w:rsidRDefault="00D80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E57C2F" w14:textId="77777777" w:rsidR="00D80E32" w:rsidRDefault="00D80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D9E945" w14:textId="77777777" w:rsidR="00D80E32" w:rsidRDefault="00D80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D6DFE0" w14:textId="77777777" w:rsidR="00D80E32" w:rsidRDefault="00D80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5745C1" w14:textId="77777777" w:rsidR="00D80E32" w:rsidRDefault="00D80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1BCB7D" w14:textId="77777777" w:rsidR="00D80E32" w:rsidRDefault="00D80E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B5A6B1B" w14:textId="77777777" w:rsidR="00D80E32" w:rsidRDefault="00D80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CBA579" w14:textId="77777777" w:rsidR="00D80E32" w:rsidRDefault="00D80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981BC6" w14:textId="77777777" w:rsidR="00D80E32" w:rsidRDefault="00D80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6E6ED8" w14:textId="77777777" w:rsidR="00D80E32" w:rsidRDefault="00D80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9F2E4E" w14:textId="77777777" w:rsidR="00D80E32" w:rsidRDefault="00D80E32">
            <w:pPr>
              <w:pStyle w:val="ProductList-TableBody"/>
              <w:jc w:val="center"/>
            </w:pPr>
          </w:p>
        </w:tc>
      </w:tr>
      <w:tr w:rsidR="00D80E32" w14:paraId="1BE9286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9F13BE7" w14:textId="77777777" w:rsidR="00D80E32" w:rsidRDefault="00B50EA9">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5693DB24" w14:textId="77777777" w:rsidR="00D80E32" w:rsidRDefault="00D80E3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4AE633" w14:textId="77777777" w:rsidR="00D80E32" w:rsidRDefault="00D80E3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6DD824" w14:textId="77777777" w:rsidR="00D80E32" w:rsidRDefault="00D80E3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09BDF6" w14:textId="77777777" w:rsidR="00D80E32" w:rsidRDefault="00D80E32">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6C96664" w14:textId="77777777" w:rsidR="00D80E32" w:rsidRDefault="00D80E3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69C838" w14:textId="77777777" w:rsidR="00D80E32" w:rsidRDefault="00D80E3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32E788" w14:textId="77777777" w:rsidR="00D80E32" w:rsidRDefault="00D80E32">
            <w:pPr>
              <w:pStyle w:val="ProductList-TableBody"/>
            </w:pPr>
          </w:p>
        </w:tc>
      </w:tr>
      <w:tr w:rsidR="00D80E32" w14:paraId="62A5A91D" w14:textId="77777777">
        <w:tc>
          <w:tcPr>
            <w:tcW w:w="360" w:type="dxa"/>
            <w:tcBorders>
              <w:top w:val="dashed" w:sz="4" w:space="0" w:color="BFBFBF"/>
              <w:left w:val="none" w:sz="24" w:space="0" w:color="808080"/>
              <w:bottom w:val="single" w:sz="4" w:space="0" w:color="FFFFFF"/>
              <w:right w:val="single" w:sz="6" w:space="0" w:color="FFFFFF"/>
            </w:tcBorders>
          </w:tcPr>
          <w:p w14:paraId="5AC06CCF" w14:textId="77777777" w:rsidR="00D80E32" w:rsidRDefault="00384E68">
            <w:pPr>
              <w:pStyle w:val="ProductList-TableBody"/>
            </w:pPr>
            <w:hyperlink w:anchor="_Sec798">
              <w:r w:rsidR="00B50EA9">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31B162C" w14:textId="77777777" w:rsidR="00D80E32" w:rsidRDefault="00D80E3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12E48B6" w14:textId="77777777" w:rsidR="00D80E32" w:rsidRDefault="00D80E3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7A846D5" w14:textId="77777777" w:rsidR="00D80E32" w:rsidRDefault="00D80E3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DB2359E" w14:textId="77777777" w:rsidR="00D80E32" w:rsidRDefault="00D80E3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8BFB8E0" w14:textId="77777777" w:rsidR="00D80E32" w:rsidRDefault="00D80E3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E245858" w14:textId="77777777" w:rsidR="00D80E32" w:rsidRDefault="00D80E3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35E022E" w14:textId="77777777" w:rsidR="00D80E32" w:rsidRDefault="00D80E3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886933A" w14:textId="77777777" w:rsidR="00D80E32" w:rsidRDefault="00D80E3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DCADCDB" w14:textId="77777777" w:rsidR="00D80E32" w:rsidRDefault="00D80E3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A878DA7" w14:textId="77777777" w:rsidR="00D80E32" w:rsidRDefault="00D80E3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D52468A" w14:textId="77777777" w:rsidR="00D80E32" w:rsidRDefault="00D80E3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868F42D" w14:textId="77777777" w:rsidR="00D80E32" w:rsidRDefault="00D80E3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D6C263C" w14:textId="77777777" w:rsidR="00D80E32" w:rsidRDefault="00D80E3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9039501" w14:textId="77777777" w:rsidR="00D80E32" w:rsidRDefault="00D80E3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9780C98" w14:textId="77777777" w:rsidR="00D80E32" w:rsidRDefault="00D80E3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D881D21" w14:textId="77777777" w:rsidR="00D80E32" w:rsidRDefault="00D80E3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29D242C5" w14:textId="77777777" w:rsidR="00D80E32" w:rsidRDefault="00D80E3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25859DC" w14:textId="77777777" w:rsidR="00D80E32" w:rsidRDefault="00D80E3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27BFBAE" w14:textId="77777777" w:rsidR="00D80E32" w:rsidRDefault="00D80E3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97302E1" w14:textId="77777777" w:rsidR="00D80E32" w:rsidRDefault="00D80E3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C4232DB" w14:textId="77777777" w:rsidR="00D80E32" w:rsidRDefault="00D80E32">
            <w:pPr>
              <w:pStyle w:val="ProductList-TableBody"/>
              <w:jc w:val="center"/>
            </w:pPr>
          </w:p>
        </w:tc>
      </w:tr>
      <w:tr w:rsidR="00D80E32" w14:paraId="75410A8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855A829" w14:textId="77777777" w:rsidR="00D80E32" w:rsidRDefault="00B50EA9">
            <w:pPr>
              <w:pStyle w:val="ProductList-TableBody"/>
            </w:pPr>
            <w:r>
              <w:rPr>
                <w:b/>
              </w:rPr>
              <w:t>Skype Entreprise Server 2019</w:t>
            </w:r>
          </w:p>
        </w:tc>
        <w:tc>
          <w:tcPr>
            <w:tcW w:w="480" w:type="dxa"/>
            <w:tcBorders>
              <w:top w:val="single" w:sz="4" w:space="0" w:color="FFFFFF"/>
              <w:left w:val="single" w:sz="6" w:space="0" w:color="FFFFFF"/>
              <w:bottom w:val="single" w:sz="4" w:space="0" w:color="FFFFFF"/>
              <w:right w:val="single" w:sz="6" w:space="0" w:color="FFFFFF"/>
            </w:tcBorders>
          </w:tcPr>
          <w:p w14:paraId="5920F294" w14:textId="77777777" w:rsidR="00D80E32" w:rsidRDefault="00D80E3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06EEC1" w14:textId="77777777" w:rsidR="00D80E32" w:rsidRDefault="00D80E3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025DE6" w14:textId="77777777" w:rsidR="00D80E32" w:rsidRDefault="00D80E3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D8F6BA" w14:textId="77777777" w:rsidR="00D80E32" w:rsidRDefault="00D80E32">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C7E23ED" w14:textId="77777777" w:rsidR="00D80E32" w:rsidRDefault="00D80E3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34F338" w14:textId="77777777" w:rsidR="00D80E32" w:rsidRDefault="00D80E3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63870F" w14:textId="77777777" w:rsidR="00D80E32" w:rsidRDefault="00D80E32">
            <w:pPr>
              <w:pStyle w:val="ProductList-TableBody"/>
            </w:pPr>
          </w:p>
        </w:tc>
      </w:tr>
      <w:tr w:rsidR="00D80E32" w14:paraId="0D903ACC" w14:textId="77777777">
        <w:tc>
          <w:tcPr>
            <w:tcW w:w="360" w:type="dxa"/>
            <w:tcBorders>
              <w:top w:val="dashed" w:sz="4" w:space="0" w:color="BFBFBF"/>
              <w:left w:val="none" w:sz="24" w:space="0" w:color="808080"/>
              <w:bottom w:val="dashed" w:sz="4" w:space="0" w:color="BFBFBF"/>
              <w:right w:val="single" w:sz="6" w:space="0" w:color="FFFFFF"/>
            </w:tcBorders>
          </w:tcPr>
          <w:p w14:paraId="5B3D290B" w14:textId="77777777" w:rsidR="00D80E32" w:rsidRDefault="00384E68">
            <w:pPr>
              <w:pStyle w:val="ProductList-TableBody"/>
            </w:pPr>
            <w:hyperlink w:anchor="_Sec799">
              <w:r w:rsidR="00B50EA9">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5C62BC" w14:textId="77777777" w:rsidR="00D80E32" w:rsidRDefault="00D80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44BB08" w14:textId="77777777" w:rsidR="00D80E32" w:rsidRDefault="00D80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C821F6" w14:textId="77777777" w:rsidR="00D80E32" w:rsidRDefault="00D80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CB9E2D" w14:textId="77777777" w:rsidR="00D80E32" w:rsidRDefault="00D80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800CF4" w14:textId="77777777" w:rsidR="00D80E32" w:rsidRDefault="00D80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7D8FA2" w14:textId="77777777" w:rsidR="00D80E32" w:rsidRDefault="00D80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FC0D05" w14:textId="77777777" w:rsidR="00D80E32" w:rsidRDefault="00D80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8C6A7B" w14:textId="77777777" w:rsidR="00D80E32" w:rsidRDefault="00D80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DDDFA8" w14:textId="77777777" w:rsidR="00D80E32" w:rsidRDefault="00D80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D9E3E1" w14:textId="77777777" w:rsidR="00D80E32" w:rsidRDefault="00D80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082340" w14:textId="77777777" w:rsidR="00D80E32" w:rsidRDefault="00D80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3D3966" w14:textId="77777777" w:rsidR="00D80E32" w:rsidRDefault="00D80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CFCE4E" w14:textId="77777777" w:rsidR="00D80E32" w:rsidRDefault="00D80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2A4E6A" w14:textId="77777777" w:rsidR="00D80E32" w:rsidRDefault="00D80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0F2EAC" w14:textId="77777777" w:rsidR="00D80E32" w:rsidRDefault="00D80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7E4131" w14:textId="77777777" w:rsidR="00D80E32" w:rsidRDefault="00D80E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997E44C" w14:textId="77777777" w:rsidR="00D80E32" w:rsidRDefault="00D80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1DF5E0" w14:textId="77777777" w:rsidR="00D80E32" w:rsidRDefault="00D80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6E6A0A" w14:textId="77777777" w:rsidR="00D80E32" w:rsidRDefault="00D80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E6EF67" w14:textId="77777777" w:rsidR="00D80E32" w:rsidRDefault="00D80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7B203B" w14:textId="77777777" w:rsidR="00D80E32" w:rsidRDefault="00D80E32">
            <w:pPr>
              <w:pStyle w:val="ProductList-TableBody"/>
              <w:jc w:val="center"/>
            </w:pPr>
          </w:p>
        </w:tc>
      </w:tr>
      <w:tr w:rsidR="00D80E32" w14:paraId="1B73CF77" w14:textId="77777777">
        <w:tc>
          <w:tcPr>
            <w:tcW w:w="360" w:type="dxa"/>
            <w:tcBorders>
              <w:top w:val="dashed" w:sz="4" w:space="0" w:color="BFBFBF"/>
              <w:left w:val="none" w:sz="24" w:space="0" w:color="808080"/>
              <w:bottom w:val="dashed" w:sz="4" w:space="0" w:color="BFBFBF"/>
              <w:right w:val="single" w:sz="6" w:space="0" w:color="FFFFFF"/>
            </w:tcBorders>
          </w:tcPr>
          <w:p w14:paraId="712C62E6" w14:textId="77777777" w:rsidR="00D80E32" w:rsidRDefault="00384E68">
            <w:pPr>
              <w:pStyle w:val="ProductList-TableBody"/>
            </w:pPr>
            <w:hyperlink w:anchor="_Sec799">
              <w:r w:rsidR="00B50EA9">
                <w:rPr>
                  <w:color w:val="00467F"/>
                  <w:u w:val="single"/>
                </w:rPr>
                <w:t>Supplémentaire</w:t>
              </w:r>
            </w:hyperlink>
            <w:r w:rsidR="00B50EA9">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DAF3A3" w14:textId="77777777" w:rsidR="00D80E32" w:rsidRDefault="00D80E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C18536" w14:textId="77777777" w:rsidR="00D80E32" w:rsidRDefault="00D80E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205004" w14:textId="77777777" w:rsidR="00D80E32" w:rsidRDefault="00D80E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AA9CC6" w14:textId="77777777" w:rsidR="00D80E32" w:rsidRDefault="00D80E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4CF9F3" w14:textId="77777777" w:rsidR="00D80E32" w:rsidRDefault="00D80E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1DA496" w14:textId="77777777" w:rsidR="00D80E32" w:rsidRDefault="00D80E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400000" w14:textId="77777777" w:rsidR="00D80E32" w:rsidRDefault="00D80E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4CD1AB" w14:textId="77777777" w:rsidR="00D80E32" w:rsidRDefault="00D80E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148CE0" w14:textId="77777777" w:rsidR="00D80E32" w:rsidRDefault="00D80E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6D3BAD" w14:textId="77777777" w:rsidR="00D80E32" w:rsidRDefault="00D80E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972E92" w14:textId="77777777" w:rsidR="00D80E32" w:rsidRDefault="00D80E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E25EE5" w14:textId="77777777" w:rsidR="00D80E32" w:rsidRDefault="00D80E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5F5872" w14:textId="77777777" w:rsidR="00D80E32" w:rsidRDefault="00D80E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D104C7" w14:textId="77777777" w:rsidR="00D80E32" w:rsidRDefault="00D80E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B10768" w14:textId="77777777" w:rsidR="00D80E32" w:rsidRDefault="00D80E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75F4B4"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93961A7" w14:textId="77777777" w:rsidR="00D80E32" w:rsidRDefault="00D80E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640959" w14:textId="77777777" w:rsidR="00D80E32" w:rsidRDefault="00D80E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C798B1" w14:textId="77777777" w:rsidR="00D80E32" w:rsidRDefault="00D80E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396D6E" w14:textId="77777777" w:rsidR="00D80E32" w:rsidRDefault="00D80E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27F877" w14:textId="77777777" w:rsidR="00D80E32" w:rsidRDefault="00D80E32">
            <w:pPr>
              <w:pStyle w:val="ProductList-TableBody"/>
              <w:jc w:val="center"/>
            </w:pPr>
          </w:p>
        </w:tc>
      </w:tr>
      <w:tr w:rsidR="00D80E32" w14:paraId="0050D304" w14:textId="77777777">
        <w:tc>
          <w:tcPr>
            <w:tcW w:w="360" w:type="dxa"/>
            <w:tcBorders>
              <w:top w:val="dashed" w:sz="4" w:space="0" w:color="BFBFBF"/>
              <w:left w:val="none" w:sz="24" w:space="0" w:color="808080"/>
              <w:bottom w:val="single" w:sz="4" w:space="0" w:color="FFFFFF"/>
              <w:right w:val="single" w:sz="6" w:space="0" w:color="FFFFFF"/>
            </w:tcBorders>
          </w:tcPr>
          <w:p w14:paraId="44EAC0BA" w14:textId="77777777" w:rsidR="00D80E32" w:rsidRDefault="00384E68">
            <w:pPr>
              <w:pStyle w:val="ProductList-TableBody"/>
            </w:pPr>
            <w:hyperlink w:anchor="_Sec799">
              <w:r w:rsidR="00B50EA9">
                <w:rPr>
                  <w:color w:val="00467F"/>
                  <w:u w:val="single"/>
                </w:rPr>
                <w:t>Supplémentaire</w:t>
              </w:r>
            </w:hyperlink>
            <w:r w:rsidR="00B50EA9">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F077C2" w14:textId="77777777" w:rsidR="00D80E32" w:rsidRDefault="00D80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2F45AA" w14:textId="77777777" w:rsidR="00D80E32" w:rsidRDefault="00D80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904BB9" w14:textId="77777777" w:rsidR="00D80E32" w:rsidRDefault="00D80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B5BE30" w14:textId="77777777" w:rsidR="00D80E32" w:rsidRDefault="00D80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4E2A4E" w14:textId="77777777" w:rsidR="00D80E32" w:rsidRDefault="00D80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B9B746" w14:textId="77777777" w:rsidR="00D80E32" w:rsidRDefault="00D80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B8B019" w14:textId="77777777" w:rsidR="00D80E32" w:rsidRDefault="00D80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48ADB6" w14:textId="77777777" w:rsidR="00D80E32" w:rsidRDefault="00D80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3CF80F" w14:textId="77777777" w:rsidR="00D80E32" w:rsidRDefault="00D80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05223B" w14:textId="77777777" w:rsidR="00D80E32" w:rsidRDefault="00D80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FEEF8E" w14:textId="77777777" w:rsidR="00D80E32" w:rsidRDefault="00D80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38BDF4" w14:textId="77777777" w:rsidR="00D80E32" w:rsidRDefault="00D80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DC094B" w14:textId="77777777" w:rsidR="00D80E32" w:rsidRDefault="00D80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5D4FF2" w14:textId="77777777" w:rsidR="00D80E32" w:rsidRDefault="00D80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D0DE9D" w14:textId="77777777" w:rsidR="00D80E32" w:rsidRDefault="00D80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F915DD" w14:textId="77777777" w:rsidR="00D80E32" w:rsidRDefault="00D80E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AC8772E" w14:textId="77777777" w:rsidR="00D80E32" w:rsidRDefault="00D80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910CE3" w14:textId="77777777" w:rsidR="00D80E32" w:rsidRDefault="00D80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A80687" w14:textId="77777777" w:rsidR="00D80E32" w:rsidRDefault="00D80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0F4D5F" w14:textId="77777777" w:rsidR="00D80E32" w:rsidRDefault="00D80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1817AB" w14:textId="77777777" w:rsidR="00D80E32" w:rsidRDefault="00D80E32">
            <w:pPr>
              <w:pStyle w:val="ProductList-TableBody"/>
              <w:jc w:val="center"/>
            </w:pPr>
          </w:p>
        </w:tc>
      </w:tr>
      <w:tr w:rsidR="00D80E32" w14:paraId="2457BA1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7BBF667" w14:textId="77777777" w:rsidR="00D80E32" w:rsidRDefault="00B50EA9">
            <w:pPr>
              <w:pStyle w:val="ProductList-TableBody"/>
            </w:pPr>
            <w:r>
              <w:rPr>
                <w:b/>
              </w:rPr>
              <w:t>Windows MultiPoint Server 2016 Premium (Éducation uniquement)</w:t>
            </w:r>
          </w:p>
        </w:tc>
        <w:tc>
          <w:tcPr>
            <w:tcW w:w="480" w:type="dxa"/>
            <w:tcBorders>
              <w:top w:val="single" w:sz="4" w:space="0" w:color="FFFFFF"/>
              <w:left w:val="single" w:sz="6" w:space="0" w:color="FFFFFF"/>
              <w:bottom w:val="single" w:sz="4" w:space="0" w:color="FFFFFF"/>
              <w:right w:val="single" w:sz="6" w:space="0" w:color="FFFFFF"/>
            </w:tcBorders>
          </w:tcPr>
          <w:p w14:paraId="40E89EDE" w14:textId="77777777" w:rsidR="00D80E32" w:rsidRDefault="00D80E3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237D85" w14:textId="77777777" w:rsidR="00D80E32" w:rsidRDefault="00D80E3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932D1B" w14:textId="77777777" w:rsidR="00D80E32" w:rsidRDefault="00D80E3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366431" w14:textId="77777777" w:rsidR="00D80E32" w:rsidRDefault="00D80E32">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5AE5730" w14:textId="77777777" w:rsidR="00D80E32" w:rsidRDefault="00D80E3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53866F" w14:textId="77777777" w:rsidR="00D80E32" w:rsidRDefault="00D80E3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591A6D" w14:textId="77777777" w:rsidR="00D80E32" w:rsidRDefault="00D80E32">
            <w:pPr>
              <w:pStyle w:val="ProductList-TableBody"/>
            </w:pPr>
          </w:p>
        </w:tc>
      </w:tr>
      <w:tr w:rsidR="00D80E32" w14:paraId="44E1A550" w14:textId="77777777">
        <w:tc>
          <w:tcPr>
            <w:tcW w:w="360" w:type="dxa"/>
            <w:tcBorders>
              <w:top w:val="dashed" w:sz="4" w:space="0" w:color="BFBFBF"/>
              <w:left w:val="none" w:sz="24" w:space="0" w:color="808080"/>
              <w:bottom w:val="dashed" w:sz="4" w:space="0" w:color="BFBFBF"/>
              <w:right w:val="single" w:sz="6" w:space="0" w:color="FFFFFF"/>
            </w:tcBorders>
          </w:tcPr>
          <w:p w14:paraId="548ACCCF" w14:textId="77777777" w:rsidR="00D80E32" w:rsidRDefault="00384E68">
            <w:pPr>
              <w:pStyle w:val="ProductList-TableBody"/>
            </w:pPr>
            <w:hyperlink w:anchor="_Sec800">
              <w:r w:rsidR="00B50EA9">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E013D6" w14:textId="77777777" w:rsidR="00D80E32" w:rsidRDefault="00D80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65F580" w14:textId="77777777" w:rsidR="00D80E32" w:rsidRDefault="00D80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87F39B" w14:textId="77777777" w:rsidR="00D80E32" w:rsidRDefault="00D80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9985C9" w14:textId="77777777" w:rsidR="00D80E32" w:rsidRDefault="00D80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AE28E4" w14:textId="77777777" w:rsidR="00D80E32" w:rsidRDefault="00D80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638780" w14:textId="77777777" w:rsidR="00D80E32" w:rsidRDefault="00D80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51F6B7" w14:textId="77777777" w:rsidR="00D80E32" w:rsidRDefault="00D80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72B3AF" w14:textId="77777777" w:rsidR="00D80E32" w:rsidRDefault="00D80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640BF4" w14:textId="77777777" w:rsidR="00D80E32" w:rsidRDefault="00D80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2B5F24" w14:textId="77777777" w:rsidR="00D80E32" w:rsidRDefault="00D80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EDB733" w14:textId="77777777" w:rsidR="00D80E32" w:rsidRDefault="00D80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9A1889" w14:textId="77777777" w:rsidR="00D80E32" w:rsidRDefault="00D80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AC2719" w14:textId="77777777" w:rsidR="00D80E32" w:rsidRDefault="00D80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64B011" w14:textId="77777777" w:rsidR="00D80E32" w:rsidRDefault="00D80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C348AD" w14:textId="77777777" w:rsidR="00D80E32" w:rsidRDefault="00D80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C80026" w14:textId="77777777" w:rsidR="00D80E32" w:rsidRDefault="00D80E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9BA697A" w14:textId="77777777" w:rsidR="00D80E32" w:rsidRDefault="00D80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6D4595" w14:textId="77777777" w:rsidR="00D80E32" w:rsidRDefault="00D80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136448" w14:textId="77777777" w:rsidR="00D80E32" w:rsidRDefault="00D80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FB016F" w14:textId="77777777" w:rsidR="00D80E32" w:rsidRDefault="00D80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72F304" w14:textId="77777777" w:rsidR="00D80E32" w:rsidRDefault="00D80E32">
            <w:pPr>
              <w:pStyle w:val="ProductList-TableBody"/>
              <w:jc w:val="center"/>
            </w:pPr>
          </w:p>
        </w:tc>
      </w:tr>
      <w:tr w:rsidR="00D80E32" w14:paraId="0E77AFD4" w14:textId="77777777">
        <w:tc>
          <w:tcPr>
            <w:tcW w:w="360" w:type="dxa"/>
            <w:tcBorders>
              <w:top w:val="dashed" w:sz="4" w:space="0" w:color="BFBFBF"/>
              <w:left w:val="none" w:sz="24" w:space="0" w:color="808080"/>
              <w:bottom w:val="single" w:sz="4" w:space="0" w:color="FFFFFF"/>
              <w:right w:val="single" w:sz="6" w:space="0" w:color="FFFFFF"/>
            </w:tcBorders>
          </w:tcPr>
          <w:p w14:paraId="1F8FC522" w14:textId="77777777" w:rsidR="00D80E32" w:rsidRDefault="00384E68">
            <w:pPr>
              <w:pStyle w:val="ProductList-TableBody"/>
            </w:pPr>
            <w:hyperlink w:anchor="_Sec800">
              <w:r w:rsidR="00B50EA9">
                <w:rPr>
                  <w:color w:val="00467F"/>
                  <w:u w:val="single"/>
                </w:rPr>
                <w:t>Supplémentaire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8A5F5F" w14:textId="77777777" w:rsidR="00D80E32" w:rsidRDefault="00D80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79BE49" w14:textId="77777777" w:rsidR="00D80E32" w:rsidRDefault="00D80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86039C" w14:textId="77777777" w:rsidR="00D80E32" w:rsidRDefault="00D80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4552B5" w14:textId="77777777" w:rsidR="00D80E32" w:rsidRDefault="00D80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82DE31" w14:textId="77777777" w:rsidR="00D80E32" w:rsidRDefault="00D80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92E1FB" w14:textId="77777777" w:rsidR="00D80E32" w:rsidRDefault="00D80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F42E67" w14:textId="77777777" w:rsidR="00D80E32" w:rsidRDefault="00D80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A5058E" w14:textId="77777777" w:rsidR="00D80E32" w:rsidRDefault="00D80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D2CDDD" w14:textId="77777777" w:rsidR="00D80E32" w:rsidRDefault="00D80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305061" w14:textId="77777777" w:rsidR="00D80E32" w:rsidRDefault="00D80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8882D1" w14:textId="77777777" w:rsidR="00D80E32" w:rsidRDefault="00D80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0F53C8" w14:textId="77777777" w:rsidR="00D80E32" w:rsidRDefault="00D80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0E00E9" w14:textId="77777777" w:rsidR="00D80E32" w:rsidRDefault="00D80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45E202" w14:textId="77777777" w:rsidR="00D80E32" w:rsidRDefault="00D80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FC27D6" w14:textId="77777777" w:rsidR="00D80E32" w:rsidRDefault="00D80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913707" w14:textId="77777777" w:rsidR="00D80E32" w:rsidRDefault="00D80E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BF8CBCD" w14:textId="77777777" w:rsidR="00D80E32" w:rsidRDefault="00D80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AF6386" w14:textId="77777777" w:rsidR="00D80E32" w:rsidRDefault="00D80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89BC75" w14:textId="77777777" w:rsidR="00D80E32" w:rsidRDefault="00D80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0FB7DC" w14:textId="77777777" w:rsidR="00D80E32" w:rsidRDefault="00D80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0D475D" w14:textId="77777777" w:rsidR="00D80E32" w:rsidRDefault="00D80E32">
            <w:pPr>
              <w:pStyle w:val="ProductList-TableBody"/>
              <w:jc w:val="center"/>
            </w:pPr>
          </w:p>
        </w:tc>
      </w:tr>
      <w:tr w:rsidR="00D80E32" w14:paraId="1F9276C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0A10101" w14:textId="77777777" w:rsidR="00D80E32" w:rsidRDefault="00B50EA9">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5BB0448D" w14:textId="77777777" w:rsidR="00D80E32" w:rsidRDefault="00D80E3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42B01D" w14:textId="77777777" w:rsidR="00D80E32" w:rsidRDefault="00D80E3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6B08AC" w14:textId="77777777" w:rsidR="00D80E32" w:rsidRDefault="00D80E3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389AE7" w14:textId="77777777" w:rsidR="00D80E32" w:rsidRDefault="00D80E3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9B89C1" w14:textId="77777777" w:rsidR="00D80E32" w:rsidRDefault="00D80E3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007213" w14:textId="77777777" w:rsidR="00D80E32" w:rsidRDefault="00D80E3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252F40" w14:textId="77777777" w:rsidR="00D80E32" w:rsidRDefault="00D80E32">
            <w:pPr>
              <w:pStyle w:val="ProductList-TableBody"/>
            </w:pPr>
          </w:p>
        </w:tc>
      </w:tr>
      <w:tr w:rsidR="00D80E32" w14:paraId="1CCB93E3" w14:textId="77777777">
        <w:tc>
          <w:tcPr>
            <w:tcW w:w="360" w:type="dxa"/>
            <w:tcBorders>
              <w:top w:val="dashed" w:sz="4" w:space="0" w:color="BFBFBF"/>
              <w:left w:val="none" w:sz="24" w:space="0" w:color="808080"/>
              <w:bottom w:val="dashed" w:sz="4" w:space="0" w:color="BFBFBF"/>
              <w:right w:val="single" w:sz="6" w:space="0" w:color="FFFFFF"/>
            </w:tcBorders>
          </w:tcPr>
          <w:p w14:paraId="50E28F0C" w14:textId="77777777" w:rsidR="00D80E32" w:rsidRDefault="00384E68">
            <w:pPr>
              <w:pStyle w:val="ProductList-TableBody"/>
            </w:pPr>
            <w:hyperlink w:anchor="_Sec807">
              <w:r w:rsidR="00B50EA9">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969D66" w14:textId="77777777" w:rsidR="00D80E32" w:rsidRDefault="00D80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2103F6" w14:textId="77777777" w:rsidR="00D80E32" w:rsidRDefault="00D80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A1A6CB" w14:textId="77777777" w:rsidR="00D80E32" w:rsidRDefault="00D80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889CF3" w14:textId="77777777" w:rsidR="00D80E32" w:rsidRDefault="00D80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FA0300" w14:textId="77777777" w:rsidR="00D80E32" w:rsidRDefault="00D80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51E00E" w14:textId="77777777" w:rsidR="00D80E32" w:rsidRDefault="00D80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0D56BF" w14:textId="77777777" w:rsidR="00D80E32" w:rsidRDefault="00D80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C5B92C" w14:textId="77777777" w:rsidR="00D80E32" w:rsidRDefault="00D80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5DBA62" w14:textId="77777777" w:rsidR="00D80E32" w:rsidRDefault="00D80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C3FC92" w14:textId="77777777" w:rsidR="00D80E32" w:rsidRDefault="00D80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BD4502" w14:textId="77777777" w:rsidR="00D80E32" w:rsidRDefault="00D80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0D1AA4" w14:textId="77777777" w:rsidR="00D80E32" w:rsidRDefault="00D80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C3F944" w14:textId="77777777" w:rsidR="00D80E32" w:rsidRDefault="00D80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3E90EE" w14:textId="77777777" w:rsidR="00D80E32" w:rsidRDefault="00D80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4AAB2A" w14:textId="77777777" w:rsidR="00D80E32" w:rsidRDefault="00D80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9546A5" w14:textId="77777777" w:rsidR="00D80E32" w:rsidRDefault="00D80E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3C4005B" w14:textId="77777777" w:rsidR="00D80E32" w:rsidRDefault="00D80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4E89C9" w14:textId="77777777" w:rsidR="00D80E32" w:rsidRDefault="00D80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08BF0E" w14:textId="77777777" w:rsidR="00D80E32" w:rsidRDefault="00D80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967086" w14:textId="77777777" w:rsidR="00D80E32" w:rsidRDefault="00D80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67A902" w14:textId="77777777" w:rsidR="00D80E32" w:rsidRDefault="00D80E32">
            <w:pPr>
              <w:pStyle w:val="ProductList-TableBody"/>
              <w:jc w:val="center"/>
            </w:pPr>
          </w:p>
        </w:tc>
      </w:tr>
      <w:tr w:rsidR="00D80E32" w14:paraId="4A5C60BF" w14:textId="77777777">
        <w:tc>
          <w:tcPr>
            <w:tcW w:w="360" w:type="dxa"/>
            <w:tcBorders>
              <w:top w:val="dashed" w:sz="4" w:space="0" w:color="BFBFBF"/>
              <w:left w:val="none" w:sz="24" w:space="0" w:color="808080"/>
              <w:bottom w:val="dashed" w:sz="4" w:space="0" w:color="BFBFBF"/>
              <w:right w:val="single" w:sz="6" w:space="0" w:color="FFFFFF"/>
            </w:tcBorders>
          </w:tcPr>
          <w:p w14:paraId="48F51CFE" w14:textId="77777777" w:rsidR="00D80E32" w:rsidRDefault="00384E68">
            <w:pPr>
              <w:pStyle w:val="ProductList-TableBody"/>
            </w:pPr>
            <w:hyperlink w:anchor="_Sec807">
              <w:r w:rsidR="00B50EA9">
                <w:rPr>
                  <w:color w:val="00467F"/>
                  <w:u w:val="single"/>
                </w:rPr>
                <w:t>Supplémentaire</w:t>
              </w:r>
            </w:hyperlink>
            <w:r w:rsidR="00B50EA9">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661895" w14:textId="77777777" w:rsidR="00D80E32" w:rsidRDefault="00D80E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CA03F1" w14:textId="77777777" w:rsidR="00D80E32" w:rsidRDefault="00D80E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05F91C" w14:textId="77777777" w:rsidR="00D80E32" w:rsidRDefault="00D80E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3288BB" w14:textId="77777777" w:rsidR="00D80E32" w:rsidRDefault="00D80E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B43471" w14:textId="77777777" w:rsidR="00D80E32" w:rsidRDefault="00D80E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4CA9F8" w14:textId="77777777" w:rsidR="00D80E32" w:rsidRDefault="00D80E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215D8A" w14:textId="77777777" w:rsidR="00D80E32" w:rsidRDefault="00D80E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0E7E27" w14:textId="77777777" w:rsidR="00D80E32" w:rsidRDefault="00D80E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0A844B" w14:textId="77777777" w:rsidR="00D80E32" w:rsidRDefault="00D80E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822130" w14:textId="77777777" w:rsidR="00D80E32" w:rsidRDefault="00D80E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401682" w14:textId="77777777" w:rsidR="00D80E32" w:rsidRDefault="00D80E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AC84F9" w14:textId="77777777" w:rsidR="00D80E32" w:rsidRDefault="00D80E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75EECC" w14:textId="77777777" w:rsidR="00D80E32" w:rsidRDefault="00D80E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56AD46" w14:textId="77777777" w:rsidR="00D80E32" w:rsidRDefault="00D80E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4233DD" w14:textId="77777777" w:rsidR="00D80E32" w:rsidRDefault="00D80E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CC9DFE"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DD60B04" w14:textId="77777777" w:rsidR="00D80E32" w:rsidRDefault="00D80E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71681B" w14:textId="77777777" w:rsidR="00D80E32" w:rsidRDefault="00D80E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B38A82" w14:textId="77777777" w:rsidR="00D80E32" w:rsidRDefault="00D80E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D567A2" w14:textId="77777777" w:rsidR="00D80E32" w:rsidRDefault="00D80E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F5737E" w14:textId="77777777" w:rsidR="00D80E32" w:rsidRDefault="00D80E32">
            <w:pPr>
              <w:pStyle w:val="ProductList-TableBody"/>
              <w:jc w:val="center"/>
            </w:pPr>
          </w:p>
        </w:tc>
      </w:tr>
      <w:tr w:rsidR="00D80E32" w14:paraId="66DB6537" w14:textId="77777777">
        <w:tc>
          <w:tcPr>
            <w:tcW w:w="360" w:type="dxa"/>
            <w:tcBorders>
              <w:top w:val="dashed" w:sz="4" w:space="0" w:color="BFBFBF"/>
              <w:left w:val="none" w:sz="24" w:space="0" w:color="808080"/>
              <w:bottom w:val="single" w:sz="4" w:space="0" w:color="FFFFFF"/>
              <w:right w:val="single" w:sz="6" w:space="0" w:color="FFFFFF"/>
            </w:tcBorders>
          </w:tcPr>
          <w:p w14:paraId="54F84D29" w14:textId="77777777" w:rsidR="00D80E32" w:rsidRDefault="00384E68">
            <w:pPr>
              <w:pStyle w:val="ProductList-TableBody"/>
            </w:pPr>
            <w:hyperlink w:anchor="_Sec807">
              <w:r w:rsidR="00B50EA9">
                <w:rPr>
                  <w:color w:val="00467F"/>
                  <w:u w:val="single"/>
                </w:rPr>
                <w:t>Supplémentaire</w:t>
              </w:r>
            </w:hyperlink>
            <w:r w:rsidR="00B50EA9">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B50C90" w14:textId="77777777" w:rsidR="00D80E32" w:rsidRDefault="00D80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AFD504" w14:textId="77777777" w:rsidR="00D80E32" w:rsidRDefault="00D80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8BD917" w14:textId="77777777" w:rsidR="00D80E32" w:rsidRDefault="00D80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140AA3" w14:textId="77777777" w:rsidR="00D80E32" w:rsidRDefault="00D80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E913C3" w14:textId="77777777" w:rsidR="00D80E32" w:rsidRDefault="00D80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A8061D" w14:textId="77777777" w:rsidR="00D80E32" w:rsidRDefault="00D80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FF846B" w14:textId="77777777" w:rsidR="00D80E32" w:rsidRDefault="00D80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87B658" w14:textId="77777777" w:rsidR="00D80E32" w:rsidRDefault="00D80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6B0DA8" w14:textId="77777777" w:rsidR="00D80E32" w:rsidRDefault="00D80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F7CF02" w14:textId="77777777" w:rsidR="00D80E32" w:rsidRDefault="00D80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CD4590" w14:textId="77777777" w:rsidR="00D80E32" w:rsidRDefault="00D80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F263E0" w14:textId="77777777" w:rsidR="00D80E32" w:rsidRDefault="00D80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EE7BEA" w14:textId="77777777" w:rsidR="00D80E32" w:rsidRDefault="00D80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149D4C" w14:textId="77777777" w:rsidR="00D80E32" w:rsidRDefault="00D80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E3258D" w14:textId="77777777" w:rsidR="00D80E32" w:rsidRDefault="00D80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24943A" w14:textId="77777777" w:rsidR="00D80E32" w:rsidRDefault="00D80E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D572E3E" w14:textId="77777777" w:rsidR="00D80E32" w:rsidRDefault="00D80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95CAB5" w14:textId="77777777" w:rsidR="00D80E32" w:rsidRDefault="00D80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8E457E" w14:textId="77777777" w:rsidR="00D80E32" w:rsidRDefault="00D80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0CAE0B" w14:textId="77777777" w:rsidR="00D80E32" w:rsidRDefault="00D80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7DA979" w14:textId="77777777" w:rsidR="00D80E32" w:rsidRDefault="00D80E32">
            <w:pPr>
              <w:pStyle w:val="ProductList-TableBody"/>
              <w:jc w:val="center"/>
            </w:pPr>
          </w:p>
        </w:tc>
      </w:tr>
      <w:tr w:rsidR="00D80E32" w14:paraId="1A21D85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9C6DC28" w14:textId="77777777" w:rsidR="00D80E32" w:rsidRDefault="00B50EA9">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2CF89099" w14:textId="77777777" w:rsidR="00D80E32" w:rsidRDefault="00D80E3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CFFB8C" w14:textId="77777777" w:rsidR="00D80E32" w:rsidRDefault="00D80E3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F20C05" w14:textId="77777777" w:rsidR="00D80E32" w:rsidRDefault="00D80E3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C3CD57" w14:textId="77777777" w:rsidR="00D80E32" w:rsidRDefault="00D80E3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A98548" w14:textId="77777777" w:rsidR="00D80E32" w:rsidRDefault="00D80E3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6AEC9A" w14:textId="77777777" w:rsidR="00D80E32" w:rsidRDefault="00D80E3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03BACB" w14:textId="77777777" w:rsidR="00D80E32" w:rsidRDefault="00D80E32">
            <w:pPr>
              <w:pStyle w:val="ProductList-TableBody"/>
            </w:pPr>
          </w:p>
        </w:tc>
      </w:tr>
      <w:tr w:rsidR="00D80E32" w14:paraId="66237B27" w14:textId="77777777">
        <w:tc>
          <w:tcPr>
            <w:tcW w:w="360" w:type="dxa"/>
            <w:tcBorders>
              <w:top w:val="dashed" w:sz="4" w:space="0" w:color="BFBFBF"/>
              <w:left w:val="none" w:sz="24" w:space="0" w:color="808080"/>
              <w:bottom w:val="dashed" w:sz="4" w:space="0" w:color="BFBFBF"/>
              <w:right w:val="single" w:sz="6" w:space="0" w:color="FFFFFF"/>
            </w:tcBorders>
          </w:tcPr>
          <w:p w14:paraId="1F7525E0" w14:textId="77777777" w:rsidR="00D80E32" w:rsidRDefault="00384E68">
            <w:pPr>
              <w:pStyle w:val="ProductList-TableBody"/>
            </w:pPr>
            <w:hyperlink w:anchor="_Sec807">
              <w:r w:rsidR="00B50EA9">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3AB28D" w14:textId="77777777" w:rsidR="00D80E32" w:rsidRDefault="00D80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E0C38F" w14:textId="77777777" w:rsidR="00D80E32" w:rsidRDefault="00D80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BB1400" w14:textId="77777777" w:rsidR="00D80E32" w:rsidRDefault="00D80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FB0FAD" w14:textId="77777777" w:rsidR="00D80E32" w:rsidRDefault="00D80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954B38" w14:textId="77777777" w:rsidR="00D80E32" w:rsidRDefault="00D80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738859" w14:textId="77777777" w:rsidR="00D80E32" w:rsidRDefault="00D80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42927B" w14:textId="77777777" w:rsidR="00D80E32" w:rsidRDefault="00D80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FA2B7C" w14:textId="77777777" w:rsidR="00D80E32" w:rsidRDefault="00D80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6313BA" w14:textId="77777777" w:rsidR="00D80E32" w:rsidRDefault="00D80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F8C50D" w14:textId="77777777" w:rsidR="00D80E32" w:rsidRDefault="00D80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AC4E94" w14:textId="77777777" w:rsidR="00D80E32" w:rsidRDefault="00D80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4F48D9" w14:textId="77777777" w:rsidR="00D80E32" w:rsidRDefault="00D80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AA98CE" w14:textId="77777777" w:rsidR="00D80E32" w:rsidRDefault="00D80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B4E6F0" w14:textId="77777777" w:rsidR="00D80E32" w:rsidRDefault="00D80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0C3F54" w14:textId="77777777" w:rsidR="00D80E32" w:rsidRDefault="00D80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E677EB" w14:textId="77777777" w:rsidR="00D80E32" w:rsidRDefault="00D80E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D9373A0" w14:textId="77777777" w:rsidR="00D80E32" w:rsidRDefault="00D80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C78156" w14:textId="77777777" w:rsidR="00D80E32" w:rsidRDefault="00D80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B9B3A2" w14:textId="77777777" w:rsidR="00D80E32" w:rsidRDefault="00D80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2D1D34" w14:textId="77777777" w:rsidR="00D80E32" w:rsidRDefault="00D80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C61514" w14:textId="77777777" w:rsidR="00D80E32" w:rsidRDefault="00D80E32">
            <w:pPr>
              <w:pStyle w:val="ProductList-TableBody"/>
              <w:jc w:val="center"/>
            </w:pPr>
          </w:p>
        </w:tc>
      </w:tr>
      <w:tr w:rsidR="00D80E32" w14:paraId="6022A4C7" w14:textId="77777777">
        <w:tc>
          <w:tcPr>
            <w:tcW w:w="360" w:type="dxa"/>
            <w:tcBorders>
              <w:top w:val="dashed" w:sz="4" w:space="0" w:color="BFBFBF"/>
              <w:left w:val="none" w:sz="24" w:space="0" w:color="808080"/>
              <w:bottom w:val="dashed" w:sz="4" w:space="0" w:color="BFBFBF"/>
              <w:right w:val="single" w:sz="6" w:space="0" w:color="FFFFFF"/>
            </w:tcBorders>
          </w:tcPr>
          <w:p w14:paraId="7A386DAB" w14:textId="77777777" w:rsidR="00D80E32" w:rsidRDefault="00384E68">
            <w:pPr>
              <w:pStyle w:val="ProductList-TableBody"/>
            </w:pPr>
            <w:hyperlink w:anchor="_Sec807">
              <w:r w:rsidR="00B50EA9">
                <w:rPr>
                  <w:color w:val="00467F"/>
                  <w:u w:val="single"/>
                </w:rPr>
                <w:t>Supplémentaire</w:t>
              </w:r>
            </w:hyperlink>
            <w:r w:rsidR="00B50EA9">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D4258A" w14:textId="77777777" w:rsidR="00D80E32" w:rsidRDefault="00D80E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B1190B" w14:textId="77777777" w:rsidR="00D80E32" w:rsidRDefault="00D80E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1A82C6" w14:textId="77777777" w:rsidR="00D80E32" w:rsidRDefault="00D80E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17E695" w14:textId="77777777" w:rsidR="00D80E32" w:rsidRDefault="00D80E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F5B753" w14:textId="77777777" w:rsidR="00D80E32" w:rsidRDefault="00D80E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86B2C9" w14:textId="77777777" w:rsidR="00D80E32" w:rsidRDefault="00D80E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85955F" w14:textId="77777777" w:rsidR="00D80E32" w:rsidRDefault="00D80E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C03ADF" w14:textId="77777777" w:rsidR="00D80E32" w:rsidRDefault="00D80E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9F634A" w14:textId="77777777" w:rsidR="00D80E32" w:rsidRDefault="00D80E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B0E566" w14:textId="77777777" w:rsidR="00D80E32" w:rsidRDefault="00D80E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5D59E2" w14:textId="77777777" w:rsidR="00D80E32" w:rsidRDefault="00D80E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4E3F85" w14:textId="77777777" w:rsidR="00D80E32" w:rsidRDefault="00D80E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E79414" w14:textId="77777777" w:rsidR="00D80E32" w:rsidRDefault="00D80E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28970A" w14:textId="77777777" w:rsidR="00D80E32" w:rsidRDefault="00D80E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3710F4" w14:textId="77777777" w:rsidR="00D80E32" w:rsidRDefault="00D80E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9254EE"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5D104B5" w14:textId="77777777" w:rsidR="00D80E32" w:rsidRDefault="00D80E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AE49DA" w14:textId="77777777" w:rsidR="00D80E32" w:rsidRDefault="00D80E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540F94" w14:textId="77777777" w:rsidR="00D80E32" w:rsidRDefault="00D80E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E68360" w14:textId="77777777" w:rsidR="00D80E32" w:rsidRDefault="00D80E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4AAEDA" w14:textId="77777777" w:rsidR="00D80E32" w:rsidRDefault="00D80E32">
            <w:pPr>
              <w:pStyle w:val="ProductList-TableBody"/>
              <w:jc w:val="center"/>
            </w:pPr>
          </w:p>
        </w:tc>
      </w:tr>
      <w:tr w:rsidR="00D80E32" w14:paraId="282FE2CA" w14:textId="77777777">
        <w:tc>
          <w:tcPr>
            <w:tcW w:w="360" w:type="dxa"/>
            <w:tcBorders>
              <w:top w:val="dashed" w:sz="4" w:space="0" w:color="BFBFBF"/>
              <w:left w:val="none" w:sz="24" w:space="0" w:color="808080"/>
              <w:bottom w:val="single" w:sz="4" w:space="0" w:color="FFFFFF"/>
              <w:right w:val="single" w:sz="6" w:space="0" w:color="FFFFFF"/>
            </w:tcBorders>
          </w:tcPr>
          <w:p w14:paraId="2C18605A" w14:textId="77777777" w:rsidR="00D80E32" w:rsidRDefault="00384E68">
            <w:pPr>
              <w:pStyle w:val="ProductList-TableBody"/>
            </w:pPr>
            <w:hyperlink w:anchor="_Sec807">
              <w:r w:rsidR="00B50EA9">
                <w:rPr>
                  <w:color w:val="00467F"/>
                  <w:u w:val="single"/>
                </w:rPr>
                <w:t>Supplémentaire</w:t>
              </w:r>
            </w:hyperlink>
            <w:r w:rsidR="00B50EA9">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35326A" w14:textId="77777777" w:rsidR="00D80E32" w:rsidRDefault="00D80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DBDE8F" w14:textId="77777777" w:rsidR="00D80E32" w:rsidRDefault="00D80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F5C375" w14:textId="77777777" w:rsidR="00D80E32" w:rsidRDefault="00D80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581920" w14:textId="77777777" w:rsidR="00D80E32" w:rsidRDefault="00D80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C8AE40" w14:textId="77777777" w:rsidR="00D80E32" w:rsidRDefault="00D80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D1ADFB" w14:textId="77777777" w:rsidR="00D80E32" w:rsidRDefault="00D80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0C6322" w14:textId="77777777" w:rsidR="00D80E32" w:rsidRDefault="00D80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43C6DF" w14:textId="77777777" w:rsidR="00D80E32" w:rsidRDefault="00D80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3149B4" w14:textId="77777777" w:rsidR="00D80E32" w:rsidRDefault="00D80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E55F6D" w14:textId="77777777" w:rsidR="00D80E32" w:rsidRDefault="00D80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8A94B1" w14:textId="77777777" w:rsidR="00D80E32" w:rsidRDefault="00D80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7717B4" w14:textId="77777777" w:rsidR="00D80E32" w:rsidRDefault="00D80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D52038" w14:textId="77777777" w:rsidR="00D80E32" w:rsidRDefault="00D80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41D74A" w14:textId="77777777" w:rsidR="00D80E32" w:rsidRDefault="00D80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ED0EA6" w14:textId="77777777" w:rsidR="00D80E32" w:rsidRDefault="00D80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57A4D5" w14:textId="77777777" w:rsidR="00D80E32" w:rsidRDefault="00D80E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E5B77DC" w14:textId="77777777" w:rsidR="00D80E32" w:rsidRDefault="00D80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12361F" w14:textId="77777777" w:rsidR="00D80E32" w:rsidRDefault="00D80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B31F33" w14:textId="77777777" w:rsidR="00D80E32" w:rsidRDefault="00D80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C0BC7F" w14:textId="77777777" w:rsidR="00D80E32" w:rsidRDefault="00D80E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0C2D3B" w14:textId="77777777" w:rsidR="00D80E32" w:rsidRDefault="00D80E32">
            <w:pPr>
              <w:pStyle w:val="ProductList-TableBody"/>
              <w:jc w:val="center"/>
            </w:pPr>
          </w:p>
        </w:tc>
      </w:tr>
      <w:tr w:rsidR="00D80E32" w14:paraId="418159B5" w14:textId="77777777">
        <w:tc>
          <w:tcPr>
            <w:tcW w:w="360" w:type="dxa"/>
            <w:gridSpan w:val="15"/>
            <w:tcBorders>
              <w:top w:val="single" w:sz="4" w:space="0" w:color="FFFFFF"/>
              <w:left w:val="single" w:sz="6" w:space="0" w:color="FFFFFF"/>
              <w:bottom w:val="none" w:sz="24" w:space="0" w:color="808080"/>
              <w:right w:val="single" w:sz="6" w:space="0" w:color="FFFFFF"/>
            </w:tcBorders>
          </w:tcPr>
          <w:p w14:paraId="501C1542" w14:textId="77777777" w:rsidR="00D80E32" w:rsidRDefault="00B50EA9">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60686675" w14:textId="77777777" w:rsidR="00D80E32" w:rsidRDefault="00D80E3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2F7C69" w14:textId="77777777" w:rsidR="00D80E32" w:rsidRDefault="00D80E3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C47CD1" w14:textId="77777777" w:rsidR="00D80E32" w:rsidRDefault="00D80E3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F5525E" w14:textId="77777777" w:rsidR="00D80E32" w:rsidRDefault="00D80E3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659DF7" w14:textId="77777777" w:rsidR="00D80E32" w:rsidRDefault="00D80E3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69E0F4" w14:textId="77777777" w:rsidR="00D80E32" w:rsidRDefault="00D80E3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E7AA69" w14:textId="77777777" w:rsidR="00D80E32" w:rsidRDefault="00D80E32">
            <w:pPr>
              <w:pStyle w:val="ProductList-TableBody"/>
            </w:pPr>
          </w:p>
        </w:tc>
      </w:tr>
      <w:tr w:rsidR="00D80E32" w14:paraId="7C73DA53" w14:textId="77777777">
        <w:tc>
          <w:tcPr>
            <w:tcW w:w="360" w:type="dxa"/>
            <w:tcBorders>
              <w:top w:val="none" w:sz="24" w:space="0" w:color="808080"/>
              <w:left w:val="none" w:sz="24" w:space="0" w:color="808080"/>
              <w:bottom w:val="single" w:sz="4" w:space="0" w:color="FFFFFF"/>
              <w:right w:val="single" w:sz="6" w:space="0" w:color="FFFFFF"/>
            </w:tcBorders>
          </w:tcPr>
          <w:p w14:paraId="1A5B4D3F" w14:textId="77777777" w:rsidR="00D80E32" w:rsidRDefault="00384E68">
            <w:pPr>
              <w:pStyle w:val="ProductList-TableBody"/>
            </w:pPr>
            <w:hyperlink w:anchor="_Sec801">
              <w:r w:rsidR="00B50EA9">
                <w:rPr>
                  <w:color w:val="00467F"/>
                  <w:u w:val="single"/>
                </w:rPr>
                <w:t>Gestion</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BAF3138" w14:textId="77777777" w:rsidR="00D80E32" w:rsidRDefault="00D80E3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B00082F" w14:textId="77777777" w:rsidR="00D80E32" w:rsidRDefault="00D80E3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B46E0EB" w14:textId="77777777" w:rsidR="00D80E32" w:rsidRDefault="00D80E3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92F7C26" w14:textId="77777777" w:rsidR="00D80E32" w:rsidRDefault="00D80E3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DBAA368" w14:textId="77777777" w:rsidR="00D80E32" w:rsidRDefault="00D80E3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C1BB24F" w14:textId="77777777" w:rsidR="00D80E32" w:rsidRDefault="00D80E3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D945F43" w14:textId="77777777" w:rsidR="00D80E32" w:rsidRDefault="00D80E3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01749A9" w14:textId="77777777" w:rsidR="00D80E32" w:rsidRDefault="00D80E3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8719456" w14:textId="77777777" w:rsidR="00D80E32" w:rsidRDefault="00D80E3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EB4BF9D" w14:textId="77777777" w:rsidR="00D80E32" w:rsidRDefault="00D80E3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72795DE" w14:textId="77777777" w:rsidR="00D80E32" w:rsidRDefault="00D80E3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4AD4974" w14:textId="77777777" w:rsidR="00D80E32" w:rsidRDefault="00D80E3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6E7BEE2" w14:textId="77777777" w:rsidR="00D80E32" w:rsidRDefault="00D80E3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392B27A" w14:textId="77777777" w:rsidR="00D80E32" w:rsidRDefault="00D80E3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DD5CC03" w14:textId="77777777" w:rsidR="00D80E32" w:rsidRDefault="00D80E3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E0052D3" w14:textId="77777777" w:rsidR="00D80E32" w:rsidRDefault="00D80E3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D764A48" w14:textId="77777777" w:rsidR="00D80E32" w:rsidRDefault="00D80E3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E0C9FFF" w14:textId="77777777" w:rsidR="00D80E32" w:rsidRDefault="00D80E3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562CC96" w14:textId="77777777" w:rsidR="00D80E32" w:rsidRDefault="00D80E3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A4F4CE4" w14:textId="77777777" w:rsidR="00D80E32" w:rsidRDefault="00D80E3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F459BBA" w14:textId="77777777" w:rsidR="00D80E32" w:rsidRDefault="00D80E32">
            <w:pPr>
              <w:pStyle w:val="ProductList-TableBody"/>
              <w:jc w:val="center"/>
            </w:pPr>
          </w:p>
        </w:tc>
      </w:tr>
      <w:tr w:rsidR="00D80E32" w14:paraId="0A14FC3C" w14:textId="77777777">
        <w:tc>
          <w:tcPr>
            <w:tcW w:w="360" w:type="dxa"/>
            <w:gridSpan w:val="15"/>
            <w:tcBorders>
              <w:top w:val="single" w:sz="4" w:space="0" w:color="FFFFFF"/>
              <w:left w:val="single" w:sz="6" w:space="0" w:color="FFFFFF"/>
              <w:bottom w:val="none" w:sz="24" w:space="0" w:color="808080"/>
              <w:right w:val="single" w:sz="6" w:space="0" w:color="FFFFFF"/>
            </w:tcBorders>
          </w:tcPr>
          <w:p w14:paraId="038BA55B" w14:textId="77777777" w:rsidR="00D80E32" w:rsidRDefault="00B50EA9">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1F5349A2" w14:textId="77777777" w:rsidR="00D80E32" w:rsidRDefault="00D80E3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3CA0D2" w14:textId="77777777" w:rsidR="00D80E32" w:rsidRDefault="00D80E3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F27162" w14:textId="77777777" w:rsidR="00D80E32" w:rsidRDefault="00D80E3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F46EF4" w14:textId="77777777" w:rsidR="00D80E32" w:rsidRDefault="00D80E3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5162E0" w14:textId="77777777" w:rsidR="00D80E32" w:rsidRDefault="00D80E3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4B1C37" w14:textId="77777777" w:rsidR="00D80E32" w:rsidRDefault="00D80E3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86591A" w14:textId="77777777" w:rsidR="00D80E32" w:rsidRDefault="00D80E32">
            <w:pPr>
              <w:pStyle w:val="ProductList-TableBody"/>
            </w:pPr>
          </w:p>
        </w:tc>
      </w:tr>
      <w:tr w:rsidR="00D80E32" w14:paraId="19FD0FF8" w14:textId="77777777">
        <w:tc>
          <w:tcPr>
            <w:tcW w:w="360" w:type="dxa"/>
            <w:tcBorders>
              <w:top w:val="none" w:sz="24" w:space="0" w:color="808080"/>
              <w:left w:val="none" w:sz="24" w:space="0" w:color="808080"/>
              <w:bottom w:val="none" w:sz="4" w:space="0" w:color="6E6E6E"/>
              <w:right w:val="single" w:sz="6" w:space="0" w:color="FFFFFF"/>
            </w:tcBorders>
          </w:tcPr>
          <w:p w14:paraId="621D4FB4" w14:textId="77777777" w:rsidR="00D80E32" w:rsidRDefault="00384E68">
            <w:pPr>
              <w:pStyle w:val="ProductList-TableBody"/>
            </w:pPr>
            <w:hyperlink w:anchor="_Sec802">
              <w:r w:rsidR="00B50EA9">
                <w:rPr>
                  <w:color w:val="00467F"/>
                  <w:u w:val="single"/>
                </w:rPr>
                <w:t>Gestion</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987984A" w14:textId="77777777" w:rsidR="00D80E32" w:rsidRDefault="00D80E3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1EA17F1" w14:textId="77777777" w:rsidR="00D80E32" w:rsidRDefault="00D80E3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CA52FDA" w14:textId="77777777" w:rsidR="00D80E32" w:rsidRDefault="00D80E3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829739F" w14:textId="77777777" w:rsidR="00D80E32" w:rsidRDefault="00D80E3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94578CA" w14:textId="77777777" w:rsidR="00D80E32" w:rsidRDefault="00D80E3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937A65C" w14:textId="77777777" w:rsidR="00D80E32" w:rsidRDefault="00D80E3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6F6147B" w14:textId="77777777" w:rsidR="00D80E32" w:rsidRDefault="00D80E3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97C6C3A" w14:textId="77777777" w:rsidR="00D80E32" w:rsidRDefault="00D80E3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550DA18" w14:textId="77777777" w:rsidR="00D80E32" w:rsidRDefault="00D80E3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9CB8948" w14:textId="77777777" w:rsidR="00D80E32" w:rsidRDefault="00D80E3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05E82B3" w14:textId="77777777" w:rsidR="00D80E32" w:rsidRDefault="00D80E3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4C8C41A" w14:textId="77777777" w:rsidR="00D80E32" w:rsidRDefault="00D80E3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517E053" w14:textId="77777777" w:rsidR="00D80E32" w:rsidRDefault="00D80E32">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3005C9EA" w14:textId="77777777" w:rsidR="00D80E32" w:rsidRDefault="00D80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1FCFED" w14:textId="77777777" w:rsidR="00D80E32" w:rsidRDefault="00D80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78A09A" w14:textId="77777777" w:rsidR="00D80E32" w:rsidRDefault="00D80E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2B5DDD5" w14:textId="77777777" w:rsidR="00D80E32" w:rsidRDefault="00D80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0BFC76" w14:textId="77777777" w:rsidR="00D80E32" w:rsidRDefault="00D80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E10AAB" w14:textId="77777777" w:rsidR="00D80E32" w:rsidRDefault="00D80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6306C1" w14:textId="77777777" w:rsidR="00D80E32" w:rsidRDefault="00D80E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0702A4" w14:textId="77777777" w:rsidR="00D80E32" w:rsidRDefault="00D80E32">
            <w:pPr>
              <w:pStyle w:val="ProductList-TableBody"/>
              <w:jc w:val="center"/>
            </w:pPr>
          </w:p>
        </w:tc>
      </w:tr>
      <w:tr w:rsidR="00D80E32" w14:paraId="38071A83"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1C5A4E06" w14:textId="77777777" w:rsidR="00D80E32" w:rsidRDefault="00B50EA9">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4F70071B" w14:textId="77777777" w:rsidR="00D80E32" w:rsidRDefault="00D80E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7CD893A" w14:textId="77777777" w:rsidR="00D80E32" w:rsidRDefault="00D80E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316378F" w14:textId="77777777" w:rsidR="00D80E32" w:rsidRDefault="00D80E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65E3959" w14:textId="77777777" w:rsidR="00D80E32" w:rsidRDefault="00D80E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7CAE15A" w14:textId="77777777" w:rsidR="00D80E32" w:rsidRDefault="00D80E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D340141" w14:textId="77777777" w:rsidR="00D80E32" w:rsidRDefault="00D80E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F20DFFF" w14:textId="77777777" w:rsidR="00D80E32" w:rsidRDefault="00D80E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B3E1B1E" w14:textId="77777777" w:rsidR="00D80E32" w:rsidRDefault="00D80E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8A333CD" w14:textId="77777777" w:rsidR="00D80E32" w:rsidRDefault="00D80E32">
            <w:pPr>
              <w:pStyle w:val="ProductList-TableBody"/>
              <w:jc w:val="center"/>
            </w:pPr>
          </w:p>
        </w:tc>
      </w:tr>
      <w:tr w:rsidR="00D80E32" w14:paraId="472589A1" w14:textId="77777777">
        <w:tc>
          <w:tcPr>
            <w:tcW w:w="360" w:type="dxa"/>
            <w:tcBorders>
              <w:top w:val="none" w:sz="4" w:space="0" w:color="6E6E6E"/>
              <w:left w:val="none" w:sz="24" w:space="0" w:color="808080"/>
              <w:bottom w:val="none" w:sz="4" w:space="0" w:color="6E6E6E"/>
              <w:right w:val="single" w:sz="6" w:space="0" w:color="FFFFFF"/>
            </w:tcBorders>
          </w:tcPr>
          <w:p w14:paraId="0390E1AB" w14:textId="77777777" w:rsidR="00D80E32" w:rsidRDefault="00384E68">
            <w:pPr>
              <w:pStyle w:val="ProductList-TableBody"/>
            </w:pPr>
            <w:hyperlink w:anchor="_Sec802">
              <w:r w:rsidR="00B50EA9">
                <w:rPr>
                  <w:color w:val="00467F"/>
                  <w:u w:val="single"/>
                </w:rPr>
                <w:t>Gestion</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82E1AEF" w14:textId="77777777" w:rsidR="00D80E32" w:rsidRDefault="00D80E3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BCC3D68" w14:textId="77777777" w:rsidR="00D80E32" w:rsidRDefault="00D80E3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55C9EE9" w14:textId="77777777" w:rsidR="00D80E32" w:rsidRDefault="00D80E3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D495291" w14:textId="77777777" w:rsidR="00D80E32" w:rsidRDefault="00D80E3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0F183AF" w14:textId="77777777" w:rsidR="00D80E32" w:rsidRDefault="00D80E3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C557F8E" w14:textId="77777777" w:rsidR="00D80E32" w:rsidRDefault="00D80E3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70B4029" w14:textId="77777777" w:rsidR="00D80E32" w:rsidRDefault="00D80E3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5A90E1B" w14:textId="77777777" w:rsidR="00D80E32" w:rsidRDefault="00D80E3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18EF7E7" w14:textId="77777777" w:rsidR="00D80E32" w:rsidRDefault="00D80E3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4C92771" w14:textId="77777777" w:rsidR="00D80E32" w:rsidRDefault="00D80E3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3FB01AD" w14:textId="77777777" w:rsidR="00D80E32" w:rsidRDefault="00D80E3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F7C2BC8" w14:textId="77777777" w:rsidR="00D80E32" w:rsidRDefault="00D80E3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9A85AA4" w14:textId="77777777" w:rsidR="00D80E32" w:rsidRDefault="00D80E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AA2E40" w14:textId="77777777" w:rsidR="00D80E32" w:rsidRDefault="00D80E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BD43F0" w14:textId="77777777" w:rsidR="00D80E32" w:rsidRDefault="00D80E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E41D3C"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A4278D6" w14:textId="77777777" w:rsidR="00D80E32" w:rsidRDefault="00D80E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229543" w14:textId="77777777" w:rsidR="00D80E32" w:rsidRDefault="00D80E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C51E5B" w14:textId="77777777" w:rsidR="00D80E32" w:rsidRDefault="00D80E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2A5BED" w14:textId="77777777" w:rsidR="00D80E32" w:rsidRDefault="00D80E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158F41" w14:textId="77777777" w:rsidR="00D80E32" w:rsidRDefault="00D80E32">
            <w:pPr>
              <w:pStyle w:val="ProductList-TableBody"/>
              <w:jc w:val="center"/>
            </w:pPr>
          </w:p>
        </w:tc>
      </w:tr>
      <w:tr w:rsidR="00D80E32" w14:paraId="00103689" w14:textId="77777777">
        <w:tc>
          <w:tcPr>
            <w:tcW w:w="360" w:type="dxa"/>
            <w:gridSpan w:val="13"/>
            <w:tcBorders>
              <w:top w:val="none" w:sz="4" w:space="0" w:color="6E6E6E"/>
              <w:left w:val="single" w:sz="6" w:space="0" w:color="FFFFFF"/>
              <w:bottom w:val="none" w:sz="4" w:space="0" w:color="6E6E6E"/>
              <w:right w:val="single" w:sz="6" w:space="0" w:color="FFFFFF"/>
            </w:tcBorders>
          </w:tcPr>
          <w:p w14:paraId="061DB73D" w14:textId="77777777" w:rsidR="00D80E32" w:rsidRDefault="00B50EA9">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3D0B5928" w14:textId="77777777" w:rsidR="00D80E32" w:rsidRDefault="00D80E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7681DA2" w14:textId="77777777" w:rsidR="00D80E32" w:rsidRDefault="00D80E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045C257" w14:textId="77777777" w:rsidR="00D80E32" w:rsidRDefault="00D80E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F3D726D" w14:textId="77777777" w:rsidR="00D80E32" w:rsidRDefault="00D80E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35B8BF3" w14:textId="77777777" w:rsidR="00D80E32" w:rsidRDefault="00D80E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A14C6A3" w14:textId="77777777" w:rsidR="00D80E32" w:rsidRDefault="00D80E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A15417D" w14:textId="77777777" w:rsidR="00D80E32" w:rsidRDefault="00D80E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C7E564A" w14:textId="77777777" w:rsidR="00D80E32" w:rsidRDefault="00D80E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5C134B8" w14:textId="77777777" w:rsidR="00D80E32" w:rsidRDefault="00D80E32">
            <w:pPr>
              <w:pStyle w:val="ProductList-TableBody"/>
              <w:jc w:val="center"/>
            </w:pPr>
          </w:p>
        </w:tc>
      </w:tr>
      <w:tr w:rsidR="00D80E32" w14:paraId="4B566416" w14:textId="77777777">
        <w:tc>
          <w:tcPr>
            <w:tcW w:w="360" w:type="dxa"/>
            <w:tcBorders>
              <w:top w:val="none" w:sz="4" w:space="0" w:color="6E6E6E"/>
              <w:left w:val="none" w:sz="24" w:space="0" w:color="808080"/>
              <w:bottom w:val="none" w:sz="4" w:space="0" w:color="6E6E6E"/>
              <w:right w:val="single" w:sz="6" w:space="0" w:color="FFFFFF"/>
            </w:tcBorders>
          </w:tcPr>
          <w:p w14:paraId="0908E862" w14:textId="77777777" w:rsidR="00D80E32" w:rsidRDefault="00384E68">
            <w:pPr>
              <w:pStyle w:val="ProductList-TableBody"/>
            </w:pPr>
            <w:hyperlink r:id="rId150">
              <w:r w:rsidR="00B50EA9">
                <w:rPr>
                  <w:color w:val="00467F"/>
                  <w:u w:val="single"/>
                </w:rPr>
                <w:t>Gestion</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5C7BD70" w14:textId="77777777" w:rsidR="00D80E32" w:rsidRDefault="00D80E3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ABB3DE8" w14:textId="77777777" w:rsidR="00D80E32" w:rsidRDefault="00D80E3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C42DB34" w14:textId="77777777" w:rsidR="00D80E32" w:rsidRDefault="00D80E3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BE01F45" w14:textId="77777777" w:rsidR="00D80E32" w:rsidRDefault="00D80E3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01CA1E9" w14:textId="77777777" w:rsidR="00D80E32" w:rsidRDefault="00D80E3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57C4D9F" w14:textId="77777777" w:rsidR="00D80E32" w:rsidRDefault="00D80E3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CBAAEC4" w14:textId="77777777" w:rsidR="00D80E32" w:rsidRDefault="00D80E3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0CF8586" w14:textId="77777777" w:rsidR="00D80E32" w:rsidRDefault="00D80E3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44223DF" w14:textId="77777777" w:rsidR="00D80E32" w:rsidRDefault="00D80E3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866F2B6" w14:textId="77777777" w:rsidR="00D80E32" w:rsidRDefault="00D80E3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079FBA5" w14:textId="77777777" w:rsidR="00D80E32" w:rsidRDefault="00D80E3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2B7C661" w14:textId="77777777" w:rsidR="00D80E32" w:rsidRDefault="00D80E3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F423E1E" w14:textId="77777777" w:rsidR="00D80E32" w:rsidRDefault="00D80E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55FEA9" w14:textId="77777777" w:rsidR="00D80E32" w:rsidRDefault="00D80E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175351" w14:textId="77777777" w:rsidR="00D80E32" w:rsidRDefault="00D80E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E40D90" w14:textId="77777777" w:rsidR="00D80E32" w:rsidRDefault="00D80E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1E91D90" w14:textId="77777777" w:rsidR="00D80E32" w:rsidRDefault="00D80E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1FE566" w14:textId="77777777" w:rsidR="00D80E32" w:rsidRDefault="00D80E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B0237D" w14:textId="77777777" w:rsidR="00D80E32" w:rsidRDefault="00D80E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4E5D69" w14:textId="77777777" w:rsidR="00D80E32" w:rsidRDefault="00D80E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62474E" w14:textId="77777777" w:rsidR="00D80E32" w:rsidRDefault="00D80E32">
            <w:pPr>
              <w:pStyle w:val="ProductList-TableBody"/>
              <w:jc w:val="center"/>
            </w:pPr>
          </w:p>
        </w:tc>
      </w:tr>
    </w:tbl>
    <w:p w14:paraId="4C4A776F" w14:textId="77777777" w:rsidR="00D80E32" w:rsidRDefault="00B50EA9">
      <w:pPr>
        <w:pStyle w:val="ProductList-Body"/>
      </w:pPr>
      <w:r>
        <w:rPr>
          <w:b/>
          <w:i/>
        </w:rPr>
        <w:t>Remarque</w:t>
      </w:r>
      <w:r>
        <w:rPr>
          <w:i/>
        </w:rPr>
        <w:t xml:space="preserve"> : Remarque : Office 365 A1, Microsoft 365 A1 et Office 365 pour les Organismes à But Non Lucratif E1 ne répondent pas aux exigences de Licence pour l’accès aux (ou la gestion des) Produits dans ce tableau. À l’exception d’Advanced Threat Analytics 2016 et de System Center Configuration Manager 1606, les utilisateurs titulaires d’une licence au titre des Avantages Étudiant ne répondent pas aux exigences de Licence pour l’accès aux (ou la gestion des) Produits de ce tableau. Une licence pour CAL Entreprise Suite avec SA active fournit des droits équivalents pour Data Loss Prevention et Exchange Online Protection.</w:t>
      </w:r>
    </w:p>
    <w:p w14:paraId="5FD4B630" w14:textId="77777777" w:rsidR="00D80E32" w:rsidRDefault="00B50EA9">
      <w:pPr>
        <w:pStyle w:val="ProductList-SectionHeading"/>
        <w:pageBreakBefore/>
        <w:outlineLvl w:val="0"/>
      </w:pPr>
      <w:bookmarkStart w:id="354" w:name="_Sec564"/>
      <w:bookmarkEnd w:id="352"/>
      <w:r>
        <w:lastRenderedPageBreak/>
        <w:t>Annexe B – Software Assurance</w:t>
      </w:r>
      <w:r>
        <w:fldChar w:fldCharType="begin"/>
      </w:r>
      <w:r>
        <w:instrText xml:space="preserve"> TC "</w:instrText>
      </w:r>
      <w:bookmarkStart w:id="355" w:name="_Toc25930404"/>
      <w:r>
        <w:instrText>Annexe B – Software Assurance</w:instrText>
      </w:r>
      <w:bookmarkEnd w:id="355"/>
      <w:r>
        <w:instrText>" \l 1</w:instrText>
      </w:r>
      <w:r>
        <w:fldChar w:fldCharType="end"/>
      </w:r>
    </w:p>
    <w:p w14:paraId="7E5E399B" w14:textId="77777777" w:rsidR="00D80E32" w:rsidRDefault="00B50EA9">
      <w:pPr>
        <w:pStyle w:val="ProductList-Offering1Heading"/>
        <w:outlineLvl w:val="1"/>
      </w:pPr>
      <w:bookmarkStart w:id="356" w:name="_Sec573"/>
      <w:r>
        <w:t>Achat de la Software Assurance</w:t>
      </w:r>
      <w:bookmarkEnd w:id="356"/>
      <w:r>
        <w:fldChar w:fldCharType="begin"/>
      </w:r>
      <w:r>
        <w:instrText xml:space="preserve"> TC "</w:instrText>
      </w:r>
      <w:bookmarkStart w:id="357" w:name="_Toc25930405"/>
      <w:r>
        <w:instrText>Achat de la Software Assurance</w:instrText>
      </w:r>
      <w:bookmarkEnd w:id="357"/>
      <w:r>
        <w:instrText>" \l 2</w:instrText>
      </w:r>
      <w:r>
        <w:fldChar w:fldCharType="end"/>
      </w:r>
    </w:p>
    <w:p w14:paraId="7FD4FE45" w14:textId="77777777" w:rsidR="00D80E32" w:rsidRDefault="00B50EA9">
      <w:pPr>
        <w:pStyle w:val="ProductList-Body"/>
      </w:pPr>
      <w:r>
        <w:t xml:space="preserve">Le Client peut choisir entre trois niveaux différents d’engagement pour la Software Assurance, qui peuvent varier selon les programmes. Le Client peut : </w:t>
      </w:r>
    </w:p>
    <w:p w14:paraId="292B8CC9" w14:textId="77777777" w:rsidR="00D80E32" w:rsidRDefault="00B50EA9" w:rsidP="00B50EA9">
      <w:pPr>
        <w:pStyle w:val="ProductList-Bullet"/>
        <w:numPr>
          <w:ilvl w:val="0"/>
          <w:numId w:val="54"/>
        </w:numPr>
      </w:pPr>
      <w:r>
        <w:t>s’engager à souscrire une SA pour tous ses Produits de la plate-forme ;</w:t>
      </w:r>
    </w:p>
    <w:p w14:paraId="06C4CE45" w14:textId="77777777" w:rsidR="00D80E32" w:rsidRDefault="00B50EA9" w:rsidP="00B50EA9">
      <w:pPr>
        <w:pStyle w:val="ProductList-Bullet"/>
        <w:numPr>
          <w:ilvl w:val="0"/>
          <w:numId w:val="54"/>
        </w:numPr>
      </w:pPr>
      <w:r>
        <w:t>s’engager à souscrire une SA pour tous ses achats effectués au sein d’un Groupe de Produits donné (Applications, Systèmes ou Serveurs). Ce niveau d’engagement est appelé participation au programme Software Assurance Membership (SAM).</w:t>
      </w:r>
    </w:p>
    <w:p w14:paraId="4729D8F9" w14:textId="77777777" w:rsidR="00D80E32" w:rsidRDefault="00B50EA9" w:rsidP="00B50EA9">
      <w:pPr>
        <w:pStyle w:val="ProductList-Bullet"/>
        <w:numPr>
          <w:ilvl w:val="0"/>
          <w:numId w:val="54"/>
        </w:numPr>
      </w:pPr>
      <w:r>
        <w:t>acheter une SA pour des Produits individuels sans s’engager à étendre la SA achetée à d’autres Produits.</w:t>
      </w:r>
    </w:p>
    <w:p w14:paraId="2B75B33B" w14:textId="77777777" w:rsidR="00D80E32" w:rsidRDefault="00D80E32">
      <w:pPr>
        <w:pStyle w:val="ProductList-Body"/>
      </w:pPr>
    </w:p>
    <w:p w14:paraId="5D69B20D" w14:textId="77777777" w:rsidR="00D80E32" w:rsidRDefault="00B50EA9">
      <w:pPr>
        <w:pStyle w:val="ProductList-Body"/>
      </w:pPr>
      <w:r>
        <w:t xml:space="preserve">La SA doit être achetée lors de l’achat de la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ou lors du renouvellement d’une SA existante. Sauf stipulation contraire, seules les licences de la dernière version d’un Produit sont éligibles à la SA. Dans le cas d’un transfert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pour la durée des droits de propriété intellectuelle, le cessionnaire peut souscrire une SA pour lesdites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transférées dans un délai de trente (30) jours à compter de la date de transfert, à condition que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transférées soient couvertes par une SA active jusqu’à leur transfert.</w:t>
      </w:r>
    </w:p>
    <w:p w14:paraId="3AE091D6" w14:textId="77777777" w:rsidR="00D80E32" w:rsidRDefault="00D80E32">
      <w:pPr>
        <w:pStyle w:val="ProductList-Body"/>
      </w:pPr>
    </w:p>
    <w:p w14:paraId="544794E9" w14:textId="77777777" w:rsidR="00D80E32" w:rsidRDefault="00B50EA9">
      <w:pPr>
        <w:pStyle w:val="ProductList-Body"/>
      </w:pPr>
      <w:r>
        <w:t>Les Clients peuvent choisir d’acheter la SA pour certaines licences acquises par l‘intermédiaire du réseau de Détaillants (Produit complet en version boîte (FPP)) ou par l‘intermédiaire d’un fabricant d’ordinateurs (OEM), dans les quatre-vingt-dix (90) jours à compter de la date d’achat, tel que décrit dans le tableau ci-dessous. Pour le programme Open Value, cela s’applique uniquement aux Produits achetés dans le cadre d’une option ne couvrant pas l’ensemble de l’organisation/entreprise. Pour les Contrats Entreprise, cela s’applique uniquement aux Produits Supplémentaires. Les clients qui font l’acquisition d’une SA pour les licences OEM ou de vente au détail ont la possibilité d’installer et d’utiliser les logiciels concédés sous Licence en Volume pour la version actuelle à tout moment.</w:t>
      </w:r>
    </w:p>
    <w:tbl>
      <w:tblPr>
        <w:tblStyle w:val="PURTable"/>
        <w:tblW w:w="0" w:type="dxa"/>
        <w:tblLook w:val="04A0" w:firstRow="1" w:lastRow="0" w:firstColumn="1" w:lastColumn="0" w:noHBand="0" w:noVBand="1"/>
      </w:tblPr>
      <w:tblGrid>
        <w:gridCol w:w="2236"/>
        <w:gridCol w:w="2219"/>
        <w:gridCol w:w="2260"/>
        <w:gridCol w:w="4201"/>
      </w:tblGrid>
      <w:tr w:rsidR="00D80E32" w14:paraId="2664EB87"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9288423" w14:textId="77777777" w:rsidR="00D80E32" w:rsidRDefault="00B50EA9">
            <w:pPr>
              <w:pStyle w:val="ProductList-TableBody"/>
              <w:jc w:val="center"/>
            </w:pPr>
            <w:r>
              <w:rPr>
                <w:color w:val="FFFFFF"/>
              </w:rPr>
              <w:t>Groupe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2621639" w14:textId="77777777" w:rsidR="00D80E32" w:rsidRDefault="00B50EA9">
            <w:pPr>
              <w:pStyle w:val="ProductList-TableBody"/>
              <w:jc w:val="center"/>
            </w:pPr>
            <w:r>
              <w:rPr>
                <w:color w:val="FFFFFF"/>
              </w:rPr>
              <w:t>Produits Complets en Version Boîte (FPP)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7FB4494" w14:textId="77777777" w:rsidR="00D80E32" w:rsidRDefault="00B50EA9">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4D829A43" w14:textId="77777777" w:rsidR="00D80E32" w:rsidRDefault="00B50EA9">
            <w:pPr>
              <w:pStyle w:val="ProductList-TableBody"/>
              <w:jc w:val="center"/>
            </w:pPr>
            <w:r>
              <w:rPr>
                <w:color w:val="FFFFFF"/>
              </w:rPr>
              <w:t>Programmes</w:t>
            </w:r>
          </w:p>
        </w:tc>
      </w:tr>
      <w:tr w:rsidR="00D80E32" w14:paraId="059368CE" w14:textId="77777777">
        <w:tc>
          <w:tcPr>
            <w:tcW w:w="2440" w:type="dxa"/>
            <w:tcBorders>
              <w:top w:val="single" w:sz="4" w:space="0" w:color="000000"/>
              <w:left w:val="single" w:sz="4" w:space="0" w:color="000000"/>
              <w:bottom w:val="single" w:sz="4" w:space="0" w:color="000000"/>
              <w:right w:val="single" w:sz="4" w:space="0" w:color="000000"/>
            </w:tcBorders>
          </w:tcPr>
          <w:p w14:paraId="08AC5384" w14:textId="77777777" w:rsidR="00D80E32" w:rsidRDefault="00B50EA9">
            <w:pPr>
              <w:pStyle w:val="ProductList-TableBody"/>
            </w:pPr>
            <w:r>
              <w:t>Groupe Applications</w:t>
            </w:r>
          </w:p>
        </w:tc>
        <w:tc>
          <w:tcPr>
            <w:tcW w:w="2440" w:type="dxa"/>
            <w:tcBorders>
              <w:top w:val="single" w:sz="4" w:space="0" w:color="000000"/>
              <w:left w:val="single" w:sz="4" w:space="0" w:color="000000"/>
              <w:bottom w:val="single" w:sz="4" w:space="0" w:color="000000"/>
              <w:right w:val="single" w:sz="4" w:space="0" w:color="000000"/>
            </w:tcBorders>
          </w:tcPr>
          <w:p w14:paraId="560CAEA4" w14:textId="77777777" w:rsidR="00D80E32" w:rsidRDefault="00B50EA9">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14:paraId="3F94B28E" w14:textId="77777777" w:rsidR="00D80E32" w:rsidRDefault="00B50EA9">
            <w:pPr>
              <w:pStyle w:val="ProductList-TableBody"/>
            </w:pPr>
            <w:r>
              <w:t>SA disponible uniquement conformément aux dispositions ci-dessous</w:t>
            </w:r>
          </w:p>
        </w:tc>
        <w:tc>
          <w:tcPr>
            <w:tcW w:w="4660" w:type="dxa"/>
            <w:vMerge w:val="restart"/>
            <w:tcBorders>
              <w:top w:val="single" w:sz="4" w:space="0" w:color="000000"/>
              <w:left w:val="single" w:sz="4" w:space="0" w:color="000000"/>
              <w:bottom w:val="single" w:sz="4" w:space="0" w:color="6E6E6E"/>
              <w:right w:val="single" w:sz="4" w:space="0" w:color="6E6E6E"/>
            </w:tcBorders>
          </w:tcPr>
          <w:p w14:paraId="4692B76B" w14:textId="77777777" w:rsidR="00D80E32" w:rsidRDefault="00B50EA9">
            <w:pPr>
              <w:pStyle w:val="ProductList-TableBody"/>
            </w:pPr>
            <w:r>
              <w:t>S’applique aux programmes de Licences Open, MPSA, Select, Select Plus et aux options ne couvrant pas l’ensemble de l’organisation du programme Open Value et aux Produits Supplémentaires dans le cadre des Contrats Entreprise. Ne s’applique pas aux Produits Entreprise du programme Open Value et des Contrats Entreprise.</w:t>
            </w:r>
          </w:p>
        </w:tc>
      </w:tr>
      <w:tr w:rsidR="00D80E32" w14:paraId="05E084F3" w14:textId="77777777">
        <w:tc>
          <w:tcPr>
            <w:tcW w:w="2440" w:type="dxa"/>
            <w:tcBorders>
              <w:top w:val="single" w:sz="4" w:space="0" w:color="000000"/>
              <w:left w:val="single" w:sz="4" w:space="0" w:color="000000"/>
              <w:bottom w:val="single" w:sz="4" w:space="0" w:color="000000"/>
              <w:right w:val="single" w:sz="4" w:space="0" w:color="000000"/>
            </w:tcBorders>
          </w:tcPr>
          <w:p w14:paraId="03284DA7" w14:textId="77777777" w:rsidR="00D80E32" w:rsidRDefault="00B50EA9">
            <w:pPr>
              <w:pStyle w:val="ProductList-TableBody"/>
            </w:pPr>
            <w:r>
              <w:t>Groupe des Produits Serveurs</w:t>
            </w:r>
          </w:p>
        </w:tc>
        <w:tc>
          <w:tcPr>
            <w:tcW w:w="2440" w:type="dxa"/>
            <w:tcBorders>
              <w:top w:val="single" w:sz="4" w:space="0" w:color="000000"/>
              <w:left w:val="single" w:sz="4" w:space="0" w:color="000000"/>
              <w:bottom w:val="single" w:sz="4" w:space="0" w:color="000000"/>
              <w:right w:val="single" w:sz="4" w:space="0" w:color="000000"/>
            </w:tcBorders>
          </w:tcPr>
          <w:p w14:paraId="3C37B697" w14:textId="77777777" w:rsidR="00D80E32" w:rsidRDefault="00B50EA9">
            <w:pPr>
              <w:pStyle w:val="ProductList-TableBody"/>
            </w:pPr>
            <w:r>
              <w:t>SA disponible</w:t>
            </w:r>
          </w:p>
        </w:tc>
        <w:tc>
          <w:tcPr>
            <w:tcW w:w="2440" w:type="dxa"/>
            <w:tcBorders>
              <w:top w:val="single" w:sz="4" w:space="0" w:color="000000"/>
              <w:left w:val="single" w:sz="4" w:space="0" w:color="000000"/>
              <w:bottom w:val="single" w:sz="4" w:space="0" w:color="000000"/>
              <w:right w:val="single" w:sz="4" w:space="0" w:color="000000"/>
            </w:tcBorders>
          </w:tcPr>
          <w:p w14:paraId="40649E2B" w14:textId="77777777" w:rsidR="00D80E32" w:rsidRDefault="00B50EA9">
            <w:pPr>
              <w:pStyle w:val="ProductList-TableBody"/>
            </w:pPr>
            <w:r>
              <w:t>SA disponible</w:t>
            </w:r>
          </w:p>
        </w:tc>
        <w:tc>
          <w:tcPr>
            <w:tcW w:w="0" w:type="auto"/>
            <w:vMerge/>
          </w:tcPr>
          <w:p w14:paraId="6F14A3E5" w14:textId="77777777" w:rsidR="00D80E32" w:rsidRDefault="00D80E32"/>
        </w:tc>
      </w:tr>
    </w:tbl>
    <w:p w14:paraId="11592264" w14:textId="77777777" w:rsidR="00D80E32" w:rsidRDefault="00D80E32">
      <w:pPr>
        <w:pStyle w:val="ProductList-Body"/>
      </w:pPr>
    </w:p>
    <w:p w14:paraId="23890E14" w14:textId="77777777" w:rsidR="00D80E32" w:rsidRDefault="00B50EA9">
      <w:pPr>
        <w:pStyle w:val="ProductList-Body"/>
      </w:pPr>
      <w:r>
        <w:t>Les clients qui acquièrent Microsoft Office Professionnel 2016 ou 2019 par l‘intermédiaire d’un OEM peuvent acheter une Software Assurance pour Microsoft Office Standard 2019 dans le cadre des programmes de Licences Open, Select et Select Plus et de l’option ne couvrant pas l’ensemble de l’entreprise du programme Open Value dans les quatre-vingt-dix (90) jours suivant la date d’acquisition auprès du fabricant d’ordinateurs (OEM).</w:t>
      </w:r>
    </w:p>
    <w:p w14:paraId="5BEDCE23" w14:textId="77777777" w:rsidR="00D80E32" w:rsidRDefault="00D80E32">
      <w:pPr>
        <w:pStyle w:val="ProductList-Body"/>
      </w:pPr>
    </w:p>
    <w:p w14:paraId="4D09E962" w14:textId="77777777" w:rsidR="00D80E32" w:rsidRDefault="00B50EA9">
      <w:pPr>
        <w:pStyle w:val="ProductList-Body"/>
      </w:pPr>
      <w:r>
        <w:t>Les clients qui achètent Windows Server 2016 auprès d'un fabricant d’ordinateurs (OEM) avant le 31 décembre 2019 peuvent acquérir la SA pour Windows Server 2016 dans les quatre-vingt-dix (90) jours suivant la date d’acquisition auprès du fabricant d’ordinateurs (OEM).</w:t>
      </w:r>
    </w:p>
    <w:p w14:paraId="104B382F" w14:textId="77777777" w:rsidR="00D80E32" w:rsidRDefault="00D80E32">
      <w:pPr>
        <w:pStyle w:val="ProductList-Body"/>
      </w:pPr>
    </w:p>
    <w:p w14:paraId="30B725E9" w14:textId="77777777" w:rsidR="00D80E32" w:rsidRDefault="00B50EA9">
      <w:pPr>
        <w:pStyle w:val="ProductList-Body"/>
      </w:pPr>
      <w:r>
        <w:t>Les clients sous Contrat Entreprise qui ont effectué une transition vers un Service en Ligne ou qui ont fait l’acquisition d’une Licence d’abonnement au titre de la SA au lieu de renouveler leur SA peuvent réattribuer leur SA à une Licence à la date anniversaire ou à la date de renouvellement sans devoir acheter une nouvelle Licence. La SA pour ladite Licence doit être commandée pour la durée de l’accord de mise en œuvre restant à courir. La SA ne peut pas couvrir plus de Licences pour la durée des droits de propriété intellectuelle qu’elle ne couvrait lors de toute transition ou de tout renouvellement antérieur et ne peut pas être réattribuée à des Licences transférées.</w:t>
      </w:r>
    </w:p>
    <w:p w14:paraId="7D363661" w14:textId="77777777" w:rsidR="00D80E32" w:rsidRDefault="00D80E32">
      <w:pPr>
        <w:pStyle w:val="ProductList-Body"/>
        <w:jc w:val="right"/>
      </w:pPr>
    </w:p>
    <w:tbl>
      <w:tblPr>
        <w:tblStyle w:val="PURTable"/>
        <w:tblW w:w="0" w:type="dxa"/>
        <w:tblLook w:val="04A0" w:firstRow="1" w:lastRow="0" w:firstColumn="1" w:lastColumn="0" w:noHBand="0" w:noVBand="1"/>
      </w:tblPr>
      <w:tblGrid>
        <w:gridCol w:w="10916"/>
      </w:tblGrid>
      <w:tr w:rsidR="00D80E32" w14:paraId="29B20E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D1262B" w14:textId="77777777" w:rsidR="00D80E32" w:rsidRDefault="00384E68">
            <w:pPr>
              <w:pStyle w:val="ProductList-TableBody"/>
              <w:jc w:val="right"/>
            </w:pPr>
            <w:hyperlink w:anchor="_Sec842">
              <w:r w:rsidR="00B50EA9">
                <w:rPr>
                  <w:color w:val="00467F"/>
                  <w:sz w:val="14"/>
                  <w:u w:val="single"/>
                </w:rPr>
                <w:t>Table des matières</w:t>
              </w:r>
            </w:hyperlink>
            <w:r w:rsidR="00B50EA9">
              <w:rPr>
                <w:sz w:val="14"/>
              </w:rPr>
              <w:t xml:space="preserve"> / </w:t>
            </w:r>
            <w:hyperlink w:anchor="_Sec549">
              <w:r w:rsidR="00B50EA9">
                <w:rPr>
                  <w:color w:val="00467F"/>
                  <w:sz w:val="14"/>
                  <w:u w:val="single"/>
                </w:rPr>
                <w:t>Glossaire</w:t>
              </w:r>
            </w:hyperlink>
            <w:r w:rsidR="00B50EA9">
              <w:rPr>
                <w:sz w:val="14"/>
              </w:rPr>
              <w:t xml:space="preserve"> / </w:t>
            </w:r>
            <w:hyperlink w:anchor="_Sec844">
              <w:r w:rsidR="00B50EA9">
                <w:rPr>
                  <w:color w:val="00467F"/>
                  <w:sz w:val="14"/>
                  <w:u w:val="single"/>
                </w:rPr>
                <w:t>Index</w:t>
              </w:r>
            </w:hyperlink>
          </w:p>
        </w:tc>
      </w:tr>
    </w:tbl>
    <w:p w14:paraId="2ED2A933" w14:textId="77777777" w:rsidR="00D80E32" w:rsidRDefault="00D80E32">
      <w:pPr>
        <w:pStyle w:val="ProductList-Body"/>
      </w:pPr>
    </w:p>
    <w:p w14:paraId="62B1C924" w14:textId="77777777" w:rsidR="00D80E32" w:rsidRDefault="00B50EA9">
      <w:pPr>
        <w:pStyle w:val="ProductList-Offering1Heading"/>
        <w:outlineLvl w:val="1"/>
      </w:pPr>
      <w:bookmarkStart w:id="358" w:name="_Sec574"/>
      <w:r>
        <w:t>Renouvellement de la Software Assurance</w:t>
      </w:r>
      <w:bookmarkEnd w:id="358"/>
      <w:r>
        <w:fldChar w:fldCharType="begin"/>
      </w:r>
      <w:r>
        <w:instrText xml:space="preserve"> TC "</w:instrText>
      </w:r>
      <w:bookmarkStart w:id="359" w:name="_Toc25930406"/>
      <w:r>
        <w:instrText>Renouvellement de la Software Assurance</w:instrText>
      </w:r>
      <w:bookmarkEnd w:id="359"/>
      <w:r>
        <w:instrText>" \l 2</w:instrText>
      </w:r>
      <w:r>
        <w:fldChar w:fldCharType="end"/>
      </w:r>
    </w:p>
    <w:p w14:paraId="597E4C15" w14:textId="77777777" w:rsidR="00D80E32" w:rsidRDefault="00B50EA9">
      <w:pPr>
        <w:pStyle w:val="ProductList-ClauseHeading"/>
        <w:outlineLvl w:val="2"/>
      </w:pPr>
      <w:r>
        <w:t>Renouvellement de la couverture au titre du même contrat</w:t>
      </w:r>
    </w:p>
    <w:p w14:paraId="5D39B1F2" w14:textId="77777777" w:rsidR="00D80E32" w:rsidRDefault="00B50EA9">
      <w:pPr>
        <w:pStyle w:val="ProductList-Body"/>
      </w:pPr>
      <w:r>
        <w:t>Les conditions de renouvellement d’une SA au titre du contrat du programme en vertu duquel la SA a initialement été commandée figurent dans les contrats de licence en volume du Client. Les clients peuvent renouveler la SA sans commander simultanément une Licence, à condition que la SA n’ait pas expiré. De plus, les conditions suivantes s’appliquent aux programmes spécifiques comme mentionné ci-après :</w:t>
      </w:r>
    </w:p>
    <w:p w14:paraId="096C7579" w14:textId="77777777" w:rsidR="00D80E32" w:rsidRDefault="00D80E32">
      <w:pPr>
        <w:pStyle w:val="ProductList-Body"/>
      </w:pPr>
    </w:p>
    <w:p w14:paraId="20E34D4B" w14:textId="77777777" w:rsidR="00D80E32" w:rsidRDefault="00B50EA9">
      <w:pPr>
        <w:pStyle w:val="ProductList-SubClauseHeading"/>
        <w:outlineLvl w:val="3"/>
      </w:pPr>
      <w:r>
        <w:t>Licence Open</w:t>
      </w:r>
    </w:p>
    <w:p w14:paraId="4B1901C6" w14:textId="77777777" w:rsidR="00D80E32" w:rsidRDefault="00B50EA9">
      <w:pPr>
        <w:pStyle w:val="ProductList-BodyIndented"/>
      </w:pPr>
      <w:r>
        <w:t>La SA commandée sous un numéro d’autorisation de Licence Open prendra fin à l’expiration dudit numéro. Pour la renouveler, les Clients devront passer une commande de renouvellement dans les quatre-vingt-dix (90) jours suivant la date d’expiration du numéro d’autorisation.</w:t>
      </w:r>
    </w:p>
    <w:p w14:paraId="1965E65E" w14:textId="77777777" w:rsidR="00D80E32" w:rsidRDefault="00D80E32">
      <w:pPr>
        <w:pStyle w:val="ProductList-BodyIndented"/>
      </w:pPr>
    </w:p>
    <w:p w14:paraId="75436B07" w14:textId="77777777" w:rsidR="00D80E32" w:rsidRDefault="00B50EA9">
      <w:pPr>
        <w:pStyle w:val="ProductList-SubClauseHeading"/>
        <w:outlineLvl w:val="3"/>
      </w:pPr>
      <w:r>
        <w:t>Contrat Entreprise</w:t>
      </w:r>
    </w:p>
    <w:p w14:paraId="366DE54D" w14:textId="77777777" w:rsidR="00D80E32" w:rsidRDefault="00B50EA9">
      <w:pPr>
        <w:pStyle w:val="ProductList-BodyIndented"/>
      </w:pPr>
      <w:r>
        <w:t xml:space="preserve">Pour renouveler la SA dans le cadre du même accord de mise en œuvre au titre d’un Contrat Entreprise, les Clients devront conclure un nouvel Accord de Mise en Œuvre Entreprise et un nouveau Contrat Entreprise de version 2011 ou ultérieure (si ce n’est pas déjà fait) et passer une commande de renouvellement de SA pour 1) tous les Produits Entreprise, les Produits de la Plateforme d’Application, les Produits </w:t>
      </w:r>
      <w:r>
        <w:lastRenderedPageBreak/>
        <w:t>d’Infrastructure Principale et les Produits Supplémentaires à renouveler (le cas échéant) et 2) tous les Services en Ligne à inclure dans la transition (le cas échéant).</w:t>
      </w:r>
    </w:p>
    <w:p w14:paraId="31029B42" w14:textId="77777777" w:rsidR="00D80E32" w:rsidRDefault="00D80E32">
      <w:pPr>
        <w:pStyle w:val="ProductList-BodyIndented"/>
      </w:pPr>
    </w:p>
    <w:p w14:paraId="4C0AF61D" w14:textId="77777777" w:rsidR="00D80E32" w:rsidRDefault="00B50EA9">
      <w:pPr>
        <w:pStyle w:val="ProductList-SubClauseHeading"/>
        <w:outlineLvl w:val="3"/>
      </w:pPr>
      <w:r>
        <w:t>Accord de Mise en Œuvre pour Plateforme d’Application</w:t>
      </w:r>
    </w:p>
    <w:p w14:paraId="5B9086C8" w14:textId="77777777" w:rsidR="00D80E32" w:rsidRDefault="00B50EA9">
      <w:pPr>
        <w:pStyle w:val="ProductList-BodyIndented"/>
      </w:pPr>
      <w:r>
        <w:t xml:space="preserve">Les clients sous Contrat EAP qui ont précédemment différé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via le SKU SA prior L devront acheter leurs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au titre de l’option d’achat avant de pouvoir renouveler leur SA.</w:t>
      </w:r>
    </w:p>
    <w:p w14:paraId="528F951A" w14:textId="77777777" w:rsidR="00D80E32" w:rsidRDefault="00D80E32">
      <w:pPr>
        <w:pStyle w:val="ProductList-BodyIndented"/>
      </w:pPr>
    </w:p>
    <w:p w14:paraId="6957D63E" w14:textId="77777777" w:rsidR="00D80E32" w:rsidRDefault="00B50EA9">
      <w:pPr>
        <w:pStyle w:val="ProductList-ClauseHeading"/>
        <w:outlineLvl w:val="2"/>
      </w:pPr>
      <w:r>
        <w:t>Renouvellement de la couverture dans le cadre d’un contrat distinct</w:t>
      </w:r>
    </w:p>
    <w:p w14:paraId="69C2F385" w14:textId="77777777" w:rsidR="00D80E32" w:rsidRDefault="00B50EA9">
      <w:pPr>
        <w:pStyle w:val="ProductList-Body"/>
      </w:pPr>
      <w:r>
        <w:t xml:space="preserve">Les Clients peuvent renouveler la SA pour tout Produit s’ils ont obtenu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la durée des droits de propriété intellectuelle et une SA pour ledit Produit au titre d’un contrat précédent dans le cadre du même Programme de Licence en Volume et si : 1) leur nouvel accord de mise en œuvre ou leur nouvelle commande (pour MPSA) prend effet au plus tard le jour qui suit la date d’expiration du contrat ou de l’accord de mise en œuvre précédent et 2) la commande de renouvellement de la SA est passée avant l’expiration de la SA précédente, sauf si ladite SA est renouvelée dans le cadre d’un Contrat de Licence Open. Le cas échéant, les Clients disposent de quatre-vingt-dix (90) jours à compter de l’expiration pour passer la commande.</w:t>
      </w:r>
    </w:p>
    <w:p w14:paraId="77051DD7" w14:textId="77777777" w:rsidR="00D80E32" w:rsidRDefault="00D80E32">
      <w:pPr>
        <w:pStyle w:val="ProductList-Body"/>
      </w:pPr>
    </w:p>
    <w:p w14:paraId="1A56A9DC" w14:textId="77777777" w:rsidR="00D80E32" w:rsidRDefault="00B50EA9">
      <w:pPr>
        <w:pStyle w:val="ProductList-Body"/>
      </w:pPr>
      <w:r>
        <w:t>Le Client peut également renouveler la SA d’un programme de Licence en Volume au titre d’un autre Programme de Licence en Volume. Dans le cas de Produits Entreprise achetés à l’origine dans le cadre d’un programme avec exigence de couverture de l’ensemble de l’entreprise, cette exception ne s’applique que si le client renouvelle la SA dans le MPSA ou un programme exigence de couverture de l’ensemble de l’entreprise pour les Produits Entreprise. En cas de Contrat de 2008 et de version précédente, dès lors que la couverture est renouvelée dans les trente (30) jours (quatre-vingt-dix (90) jours en cas de renouvellement dans le cadre du programme de Licence Open), les clients auront une SA couvrant toute période comprise entre la date à laquelle leur SA arrivée à expiration prend fin et le début de la nouvelle couverture.</w:t>
      </w:r>
    </w:p>
    <w:p w14:paraId="09BF0E01" w14:textId="77777777" w:rsidR="00D80E32" w:rsidRDefault="00D80E32">
      <w:pPr>
        <w:pStyle w:val="ProductList-Body"/>
      </w:pPr>
    </w:p>
    <w:p w14:paraId="0188EEDE" w14:textId="77777777" w:rsidR="00D80E32" w:rsidRDefault="00B50EA9">
      <w:pPr>
        <w:pStyle w:val="ProductList-ClauseHeading"/>
        <w:outlineLvl w:val="2"/>
      </w:pPr>
      <w:r>
        <w:t>Renouvellement de la Software Assurance pour les Licences d’Accès Client (CAL) et les Licences de Gestion Client (ML)</w:t>
      </w:r>
    </w:p>
    <w:p w14:paraId="7D407E75" w14:textId="77777777" w:rsidR="00D80E32" w:rsidRDefault="00B50EA9">
      <w:pPr>
        <w:pStyle w:val="ProductList-Body"/>
      </w:pPr>
      <w:r>
        <w:rPr>
          <w:b/>
          <w:color w:val="00188F"/>
        </w:rPr>
        <w:t>Transition entre CAL Utilisateur et CAL Dispositif</w:t>
      </w:r>
      <w:r>
        <w:t xml:space="preserve"> : Les clients renouvelant leur SA pour CAL peuvent passer de CAL Utilisateur à des CAL Dispositif et inversement. Cette transition ne modifie pas l’édition de la CAL (par exemple, Standard ou Entreprise). </w:t>
      </w:r>
    </w:p>
    <w:p w14:paraId="2E40371B" w14:textId="77777777" w:rsidR="00D80E32" w:rsidRDefault="00B50EA9">
      <w:pPr>
        <w:pStyle w:val="ProductList-Body"/>
      </w:pPr>
      <w:r>
        <w:rPr>
          <w:b/>
          <w:color w:val="00188F"/>
        </w:rPr>
        <w:t>Transition entre ML Client par Utilisateur et ML Client par OSE</w:t>
      </w:r>
      <w:r>
        <w:t xml:space="preserve"> : Les clients renouvelant leur SA pour ML Client peuvent passer de ML par Utilisateur à des ML par OSE.</w:t>
      </w:r>
    </w:p>
    <w:p w14:paraId="708EDBB3" w14:textId="77777777" w:rsidR="00D80E32" w:rsidRDefault="00D80E32">
      <w:pPr>
        <w:pStyle w:val="ProductList-Body"/>
        <w:jc w:val="right"/>
      </w:pPr>
    </w:p>
    <w:tbl>
      <w:tblPr>
        <w:tblStyle w:val="PURTable"/>
        <w:tblW w:w="0" w:type="dxa"/>
        <w:tblLook w:val="04A0" w:firstRow="1" w:lastRow="0" w:firstColumn="1" w:lastColumn="0" w:noHBand="0" w:noVBand="1"/>
      </w:tblPr>
      <w:tblGrid>
        <w:gridCol w:w="10916"/>
      </w:tblGrid>
      <w:tr w:rsidR="00D80E32" w14:paraId="1D9030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8F5A83" w14:textId="77777777" w:rsidR="00D80E32" w:rsidRDefault="00384E68">
            <w:pPr>
              <w:pStyle w:val="ProductList-TableBody"/>
              <w:jc w:val="right"/>
            </w:pPr>
            <w:hyperlink w:anchor="_Sec842">
              <w:r w:rsidR="00B50EA9">
                <w:rPr>
                  <w:color w:val="00467F"/>
                  <w:sz w:val="14"/>
                  <w:u w:val="single"/>
                </w:rPr>
                <w:t>Table des matières</w:t>
              </w:r>
            </w:hyperlink>
            <w:r w:rsidR="00B50EA9">
              <w:rPr>
                <w:sz w:val="14"/>
              </w:rPr>
              <w:t xml:space="preserve"> / </w:t>
            </w:r>
            <w:hyperlink w:anchor="_Sec549">
              <w:r w:rsidR="00B50EA9">
                <w:rPr>
                  <w:color w:val="00467F"/>
                  <w:sz w:val="14"/>
                  <w:u w:val="single"/>
                </w:rPr>
                <w:t>Glossaire</w:t>
              </w:r>
            </w:hyperlink>
            <w:r w:rsidR="00B50EA9">
              <w:rPr>
                <w:sz w:val="14"/>
              </w:rPr>
              <w:t xml:space="preserve"> / </w:t>
            </w:r>
            <w:hyperlink w:anchor="_Sec844">
              <w:r w:rsidR="00B50EA9">
                <w:rPr>
                  <w:color w:val="00467F"/>
                  <w:sz w:val="14"/>
                  <w:u w:val="single"/>
                </w:rPr>
                <w:t>Index</w:t>
              </w:r>
            </w:hyperlink>
          </w:p>
        </w:tc>
      </w:tr>
    </w:tbl>
    <w:p w14:paraId="3F9EA176" w14:textId="77777777" w:rsidR="00D80E32" w:rsidRDefault="00D80E32">
      <w:pPr>
        <w:pStyle w:val="ProductList-Body"/>
      </w:pPr>
    </w:p>
    <w:p w14:paraId="43A4F9DE" w14:textId="77777777" w:rsidR="00D80E32" w:rsidRDefault="00B50EA9">
      <w:pPr>
        <w:pStyle w:val="ProductList-Offering1Heading"/>
        <w:outlineLvl w:val="1"/>
      </w:pPr>
      <w:bookmarkStart w:id="360" w:name="_Sec575"/>
      <w:r>
        <w:t>Licences de migration pour les Produits en fin de série ou de vie</w:t>
      </w:r>
      <w:bookmarkEnd w:id="360"/>
      <w:r>
        <w:fldChar w:fldCharType="begin"/>
      </w:r>
      <w:r>
        <w:instrText xml:space="preserve"> TC "</w:instrText>
      </w:r>
      <w:bookmarkStart w:id="361" w:name="_Toc25930407"/>
      <w:r>
        <w:instrText>Licences de migration pour les Produits en fin de série ou de vie</w:instrText>
      </w:r>
      <w:bookmarkEnd w:id="361"/>
      <w:r>
        <w:instrText>" \l 2</w:instrText>
      </w:r>
      <w:r>
        <w:fldChar w:fldCharType="end"/>
      </w:r>
    </w:p>
    <w:p w14:paraId="2B1296DC" w14:textId="77777777" w:rsidR="00D80E32" w:rsidRDefault="00B50EA9">
      <w:pPr>
        <w:pStyle w:val="ProductList-Body"/>
      </w:pPr>
      <w:r>
        <w:t xml:space="preserve">« </w:t>
      </w:r>
      <w:r>
        <w:rPr>
          <w:b/>
          <w:color w:val="00188F"/>
        </w:rPr>
        <w:t>Licence Éligible</w:t>
      </w:r>
      <w:r>
        <w:t xml:space="preserve"> », comme utilisé ici, désigne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couverte par une SA à la date spécifiée et pour le Produit identifié dans l’entrée produit faisant référence à cette section.</w:t>
      </w:r>
    </w:p>
    <w:p w14:paraId="03324E44" w14:textId="77777777" w:rsidR="00D80E32" w:rsidRDefault="00B50EA9">
      <w:pPr>
        <w:pStyle w:val="ProductList-Body"/>
      </w:pPr>
      <w:r>
        <w:t xml:space="preserve">« </w:t>
      </w:r>
      <w:r>
        <w:rPr>
          <w:b/>
          <w:color w:val="00188F"/>
        </w:rPr>
        <w:t>Licence de Migration</w:t>
      </w:r>
      <w:r>
        <w:t xml:space="preserve"> », comme utilisé ici, désigne les droits concédés selon l’Entrée Produit faisant référence à cette section.</w:t>
      </w:r>
    </w:p>
    <w:p w14:paraId="3BF14019" w14:textId="77777777" w:rsidR="00D80E32" w:rsidRDefault="00D80E32">
      <w:pPr>
        <w:pStyle w:val="ProductList-Body"/>
      </w:pPr>
    </w:p>
    <w:p w14:paraId="3134DE2B" w14:textId="77777777" w:rsidR="00D80E32" w:rsidRDefault="00B50EA9">
      <w:pPr>
        <w:pStyle w:val="ProductList-Body"/>
      </w:pPr>
      <w:r>
        <w:t>Sauf disposition contraire dans l’Entrée Produit :</w:t>
      </w:r>
    </w:p>
    <w:p w14:paraId="543BF55B" w14:textId="77777777" w:rsidR="00D80E32" w:rsidRDefault="00B50EA9" w:rsidP="00B50EA9">
      <w:pPr>
        <w:pStyle w:val="ProductList-Bullet"/>
        <w:numPr>
          <w:ilvl w:val="0"/>
          <w:numId w:val="55"/>
        </w:numPr>
      </w:pPr>
      <w:r>
        <w:t>Les Clients peuvent utiliser une version plus récente du logiciel au lieu de celle couverte par la Licence Éligible au titre d’une Licence de Migration. Les Clients ne peuvent pas utiliser les deux licences à la fois.</w:t>
      </w:r>
    </w:p>
    <w:p w14:paraId="1B4086D1" w14:textId="77777777" w:rsidR="00D80E32" w:rsidRDefault="00B50EA9" w:rsidP="00B50EA9">
      <w:pPr>
        <w:pStyle w:val="ProductList-Bullet"/>
        <w:numPr>
          <w:ilvl w:val="0"/>
          <w:numId w:val="55"/>
        </w:numPr>
      </w:pPr>
      <w:r>
        <w:t>Chaque Licence Éligible d’un client donne droit à une Licence de Migration.</w:t>
      </w:r>
    </w:p>
    <w:p w14:paraId="1580C2D7" w14:textId="77777777" w:rsidR="00D80E32" w:rsidRDefault="00B50EA9" w:rsidP="00B50EA9">
      <w:pPr>
        <w:pStyle w:val="ProductList-Bullet"/>
        <w:numPr>
          <w:ilvl w:val="0"/>
          <w:numId w:val="55"/>
        </w:numPr>
      </w:pPr>
      <w:r>
        <w:t>Si les Clients ont acquis le droit d’utiliser le logiciel pour la durée des droits de propriété intellectuelle au titre de Licences Éligibles, ils conservent ce droit au titre des Licences de Migration. Dans le cas contraire, les droits acquis en vertu d’une Licence de Migration prendront fin à la date d’expiration des Licences Éligibles correspondantes.</w:t>
      </w:r>
    </w:p>
    <w:p w14:paraId="07BF6D74" w14:textId="77777777" w:rsidR="00D80E32" w:rsidRDefault="00B50EA9" w:rsidP="00B50EA9">
      <w:pPr>
        <w:pStyle w:val="ProductList-Bullet"/>
        <w:numPr>
          <w:ilvl w:val="0"/>
          <w:numId w:val="55"/>
        </w:numPr>
      </w:pPr>
      <w:r>
        <w:t>À l’expiration de la SA pour les Licences Éligibles, les Clients peuvent acheter une SA pour la même version et édition du Produit couvert par une Licence de Migration sans avoir à acheter au préalable de nouvelles licences distinctes. Cette option ne s’applique pas aux clients achetant des licences dans le cadre de programmes d’abonnement (ex. Contrat Souscription Entreprise ou Contrat Open Value Souscription).</w:t>
      </w:r>
    </w:p>
    <w:p w14:paraId="55D6A938" w14:textId="77777777" w:rsidR="00D80E32" w:rsidRDefault="00B50EA9" w:rsidP="00B50EA9">
      <w:pPr>
        <w:pStyle w:val="ProductList-Bullet"/>
        <w:numPr>
          <w:ilvl w:val="0"/>
          <w:numId w:val="55"/>
        </w:numPr>
      </w:pPr>
      <w:r>
        <w:t>Les Clients ne sont pas autorisés à transférer des Licences de Migration séparément des Licences Éligibles.</w:t>
      </w:r>
    </w:p>
    <w:p w14:paraId="2726BE62" w14:textId="77777777" w:rsidR="00D80E32" w:rsidRDefault="00B50EA9" w:rsidP="00B50EA9">
      <w:pPr>
        <w:pStyle w:val="ProductList-Bullet"/>
        <w:numPr>
          <w:ilvl w:val="0"/>
          <w:numId w:val="55"/>
        </w:numPr>
      </w:pPr>
      <w:r>
        <w:t xml:space="preserve">Les licences du Produit en fin de série acquises ultérieurement en vertu du même accord de mise en œuvre dans le cadre d’une procédure de régularisation prévue d’un Contrat Entreprise, Souscription Entreprise, Open Value Souscription ou d’un Accord de Mise en Œuvre de Solutions Éducation constituent également des Licences Éligibles à la concession de licence. Les clients doivent toutefois conserver leur abonnement. </w:t>
      </w:r>
    </w:p>
    <w:p w14:paraId="146284CE" w14:textId="77777777" w:rsidR="00D80E32" w:rsidRDefault="00D80E32">
      <w:pPr>
        <w:pStyle w:val="ProductList-Body"/>
        <w:jc w:val="right"/>
      </w:pPr>
    </w:p>
    <w:tbl>
      <w:tblPr>
        <w:tblStyle w:val="PURTable"/>
        <w:tblW w:w="0" w:type="dxa"/>
        <w:tblLook w:val="04A0" w:firstRow="1" w:lastRow="0" w:firstColumn="1" w:lastColumn="0" w:noHBand="0" w:noVBand="1"/>
      </w:tblPr>
      <w:tblGrid>
        <w:gridCol w:w="10916"/>
      </w:tblGrid>
      <w:tr w:rsidR="00D80E32" w14:paraId="2A5DDD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8D8617" w14:textId="77777777" w:rsidR="00D80E32" w:rsidRDefault="00384E68">
            <w:pPr>
              <w:pStyle w:val="ProductList-TableBody"/>
              <w:jc w:val="right"/>
            </w:pPr>
            <w:hyperlink w:anchor="_Sec842">
              <w:r w:rsidR="00B50EA9">
                <w:rPr>
                  <w:color w:val="00467F"/>
                  <w:sz w:val="14"/>
                  <w:u w:val="single"/>
                </w:rPr>
                <w:t>Table des matières</w:t>
              </w:r>
            </w:hyperlink>
            <w:r w:rsidR="00B50EA9">
              <w:rPr>
                <w:sz w:val="14"/>
              </w:rPr>
              <w:t xml:space="preserve"> / </w:t>
            </w:r>
            <w:hyperlink w:anchor="_Sec549">
              <w:r w:rsidR="00B50EA9">
                <w:rPr>
                  <w:color w:val="00467F"/>
                  <w:sz w:val="14"/>
                  <w:u w:val="single"/>
                </w:rPr>
                <w:t>Glossaire</w:t>
              </w:r>
            </w:hyperlink>
            <w:r w:rsidR="00B50EA9">
              <w:rPr>
                <w:sz w:val="14"/>
              </w:rPr>
              <w:t xml:space="preserve"> / </w:t>
            </w:r>
            <w:hyperlink w:anchor="_Sec844">
              <w:r w:rsidR="00B50EA9">
                <w:rPr>
                  <w:color w:val="00467F"/>
                  <w:sz w:val="14"/>
                  <w:u w:val="single"/>
                </w:rPr>
                <w:t>Index</w:t>
              </w:r>
            </w:hyperlink>
          </w:p>
        </w:tc>
      </w:tr>
    </w:tbl>
    <w:p w14:paraId="6DF8D403" w14:textId="77777777" w:rsidR="00D80E32" w:rsidRDefault="00D80E32">
      <w:pPr>
        <w:pStyle w:val="ProductList-Body"/>
      </w:pPr>
    </w:p>
    <w:p w14:paraId="7DEA6A8D" w14:textId="77777777" w:rsidR="00D80E32" w:rsidRDefault="00B50EA9">
      <w:pPr>
        <w:pStyle w:val="ProductList-Offering1Heading"/>
        <w:outlineLvl w:val="1"/>
      </w:pPr>
      <w:bookmarkStart w:id="362" w:name="_Sec576"/>
      <w:r>
        <w:t>Avantages de la Software Assurance</w:t>
      </w:r>
      <w:bookmarkEnd w:id="362"/>
      <w:r>
        <w:fldChar w:fldCharType="begin"/>
      </w:r>
      <w:r>
        <w:instrText xml:space="preserve"> TC "</w:instrText>
      </w:r>
      <w:bookmarkStart w:id="363" w:name="_Toc25930408"/>
      <w:r>
        <w:instrText>Avantages de la Software Assurance</w:instrText>
      </w:r>
      <w:bookmarkEnd w:id="363"/>
      <w:r>
        <w:instrText>" \l 2</w:instrText>
      </w:r>
      <w:r>
        <w:fldChar w:fldCharType="end"/>
      </w:r>
    </w:p>
    <w:p w14:paraId="25069FFB" w14:textId="77777777" w:rsidR="00D80E32" w:rsidRDefault="00B50EA9">
      <w:pPr>
        <w:pStyle w:val="ProductList-Body"/>
      </w:pPr>
      <w:r>
        <w:t xml:space="preserve">La majorité des Avantages de la SA s’appliquent à tous les Groupes de Produits, comme indiqué ci-dessous. Une SA active pour tout Produit éligible, indépendamment de la version du Produit utilisée, permet aux Clients de prétendre aux avantages mentionnés dans le tableau ci-dessous. Certains avantages sont accordés en fonction de la dépense SA pour un ensemble donné de produits éligibles au sein d’un groupe. Pour les besoins des présentes, « dépense SA » ne désigne pas littéralement la dépense réellement effectuée par les Clients mais une approximation de la dépense effectuée par les Clients pour la SA couvrant ces Produits au titre d’un Accord de Mise en Œuvre Entreprise ou Select, d’un enregistrement Select </w:t>
      </w:r>
      <w:r>
        <w:lastRenderedPageBreak/>
        <w:t>Plus ou d’un Contrat Open (par exemple, les achats de SA uniquement et la composante SA des achats L&amp;SA (Licence et Software Assurance)). Pour les Clients qui participent à un programme d’abonnement, il s’agit d’une approximation du montant total en dollars dépensé pour la licence de ces Produits au titre de leur accord de mise en œuvre ou de leur contrat. La participation au programme Software Assurance Membership (SAM) est requise pour profiter de certains avantages. L’accès aux avantages de la SA et les droits d’utilisation relatifs prennent généralement fin à l’expiration de la SA, sauf mention contraire ci-dessous ou dans les notes relatives aux Produits. Ces avantages peuvent faire l’objet de modifications et être arrêtés à tout moment sans préavis. La disponibilité des avantages varie selon le programme, la région, les options de fourniture et la version linguistique.</w:t>
      </w:r>
    </w:p>
    <w:tbl>
      <w:tblPr>
        <w:tblStyle w:val="PURTable"/>
        <w:tblW w:w="0" w:type="dxa"/>
        <w:tblLook w:val="04A0" w:firstRow="1" w:lastRow="0" w:firstColumn="1" w:lastColumn="0" w:noHBand="0" w:noVBand="1"/>
      </w:tblPr>
      <w:tblGrid>
        <w:gridCol w:w="5496"/>
        <w:gridCol w:w="1824"/>
        <w:gridCol w:w="1801"/>
        <w:gridCol w:w="1795"/>
      </w:tblGrid>
      <w:tr w:rsidR="00D80E32" w14:paraId="49DC1E9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A34244C" w14:textId="77777777" w:rsidR="00D80E32" w:rsidRDefault="00B50EA9">
            <w:pPr>
              <w:pStyle w:val="ProductList-TableBody"/>
            </w:pPr>
            <w:r>
              <w:rPr>
                <w:color w:val="FFFFFF"/>
              </w:rPr>
              <w:t>Avantages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D612F5C" w14:textId="77777777" w:rsidR="00D80E32" w:rsidRDefault="00B50EA9">
            <w:pPr>
              <w:pStyle w:val="ProductList-TableBody"/>
              <w:jc w:val="center"/>
            </w:pPr>
            <w:r>
              <w:rPr>
                <w:color w:val="FFFFFF"/>
              </w:rPr>
              <w:t>Groupe des Produits Applications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462954A" w14:textId="77777777" w:rsidR="00D80E32" w:rsidRDefault="00B50EA9">
            <w:pPr>
              <w:pStyle w:val="ProductList-TableBody"/>
              <w:jc w:val="center"/>
            </w:pPr>
            <w:r>
              <w:rPr>
                <w:color w:val="FFFFFF"/>
              </w:rPr>
              <w:t>Groupe des Produits Systèmes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50632EB" w14:textId="77777777" w:rsidR="00D80E32" w:rsidRDefault="00B50EA9">
            <w:pPr>
              <w:pStyle w:val="ProductList-TableBody"/>
              <w:jc w:val="center"/>
            </w:pPr>
            <w:r>
              <w:rPr>
                <w:color w:val="FFFFFF"/>
              </w:rPr>
              <w:t>Groupe des Produits Serveurs</w:t>
            </w:r>
          </w:p>
        </w:tc>
      </w:tr>
      <w:tr w:rsidR="00D80E32" w14:paraId="65D697BC" w14:textId="77777777">
        <w:tc>
          <w:tcPr>
            <w:tcW w:w="6120" w:type="dxa"/>
            <w:tcBorders>
              <w:top w:val="single" w:sz="4" w:space="0" w:color="000000"/>
              <w:left w:val="single" w:sz="4" w:space="0" w:color="000000"/>
              <w:bottom w:val="single" w:sz="4" w:space="0" w:color="000000"/>
              <w:right w:val="single" w:sz="4" w:space="0" w:color="000000"/>
            </w:tcBorders>
          </w:tcPr>
          <w:p w14:paraId="1C8E49B2" w14:textId="77777777" w:rsidR="00D80E32" w:rsidRDefault="00384E68">
            <w:pPr>
              <w:pStyle w:val="ProductList-TableBody"/>
            </w:pPr>
            <w:hyperlink w:anchor="_Sec577">
              <w:r w:rsidR="00B50EA9">
                <w:rPr>
                  <w:color w:val="00467F"/>
                  <w:u w:val="single"/>
                </w:rPr>
                <w:t>Droits Relatifs aux Nouvelles Versions</w:t>
              </w:r>
            </w:hyperlink>
          </w:p>
        </w:tc>
        <w:tc>
          <w:tcPr>
            <w:tcW w:w="1960" w:type="dxa"/>
            <w:tcBorders>
              <w:top w:val="single" w:sz="4" w:space="0" w:color="000000"/>
              <w:left w:val="single" w:sz="4" w:space="0" w:color="000000"/>
              <w:bottom w:val="single" w:sz="4" w:space="0" w:color="000000"/>
              <w:right w:val="single" w:sz="4" w:space="0" w:color="000000"/>
            </w:tcBorders>
          </w:tcPr>
          <w:p w14:paraId="19ADE60B" w14:textId="77777777" w:rsidR="00D80E32" w:rsidRDefault="00B50E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5EE633" w14:textId="77777777" w:rsidR="00D80E32" w:rsidRDefault="00B50E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B200D4" w14:textId="77777777" w:rsidR="00D80E32" w:rsidRDefault="00B50EA9">
            <w:pPr>
              <w:pStyle w:val="ProductList-TableBody"/>
              <w:jc w:val="center"/>
            </w:pPr>
            <w:r>
              <w:t>X</w:t>
            </w:r>
          </w:p>
        </w:tc>
      </w:tr>
      <w:tr w:rsidR="00D80E32" w14:paraId="5429D992" w14:textId="77777777">
        <w:tc>
          <w:tcPr>
            <w:tcW w:w="6120" w:type="dxa"/>
            <w:tcBorders>
              <w:top w:val="single" w:sz="4" w:space="0" w:color="000000"/>
              <w:left w:val="single" w:sz="4" w:space="0" w:color="000000"/>
              <w:bottom w:val="single" w:sz="4" w:space="0" w:color="000000"/>
              <w:right w:val="single" w:sz="4" w:space="0" w:color="000000"/>
            </w:tcBorders>
          </w:tcPr>
          <w:p w14:paraId="7487F583" w14:textId="77777777" w:rsidR="00D80E32" w:rsidRDefault="00384E68">
            <w:pPr>
              <w:pStyle w:val="ProductList-TableBody"/>
            </w:pPr>
            <w:hyperlink w:anchor="_Sec579">
              <w:r w:rsidR="00B50EA9">
                <w:rPr>
                  <w:color w:val="00467F"/>
                  <w:u w:val="single"/>
                </w:rPr>
                <w:t>Office pour le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1EE2AA36" w14:textId="77777777" w:rsidR="00D80E32" w:rsidRDefault="00B50E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A8AAC3" w14:textId="77777777" w:rsidR="00D80E32" w:rsidRDefault="00D80E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9ABF02D" w14:textId="77777777" w:rsidR="00D80E32" w:rsidRDefault="00D80E32">
            <w:pPr>
              <w:pStyle w:val="ProductList-TableBody"/>
              <w:jc w:val="center"/>
            </w:pPr>
          </w:p>
        </w:tc>
      </w:tr>
      <w:tr w:rsidR="00D80E32" w14:paraId="5AFDE2FA" w14:textId="77777777">
        <w:tc>
          <w:tcPr>
            <w:tcW w:w="6120" w:type="dxa"/>
            <w:tcBorders>
              <w:top w:val="single" w:sz="4" w:space="0" w:color="000000"/>
              <w:left w:val="single" w:sz="4" w:space="0" w:color="000000"/>
              <w:bottom w:val="single" w:sz="4" w:space="0" w:color="000000"/>
              <w:right w:val="single" w:sz="4" w:space="0" w:color="000000"/>
            </w:tcBorders>
          </w:tcPr>
          <w:p w14:paraId="648C8D2E" w14:textId="77777777" w:rsidR="00D80E32" w:rsidRDefault="00384E68">
            <w:pPr>
              <w:pStyle w:val="ProductList-TableBody"/>
            </w:pPr>
            <w:hyperlink w:anchor="_Sec580">
              <w:r w:rsidR="00B50EA9">
                <w:rPr>
                  <w:color w:val="00467F"/>
                  <w:u w:val="single"/>
                </w:rPr>
                <w:t>Services de Planification</w:t>
              </w:r>
            </w:hyperlink>
          </w:p>
        </w:tc>
        <w:tc>
          <w:tcPr>
            <w:tcW w:w="1960" w:type="dxa"/>
            <w:tcBorders>
              <w:top w:val="single" w:sz="4" w:space="0" w:color="000000"/>
              <w:left w:val="single" w:sz="4" w:space="0" w:color="000000"/>
              <w:bottom w:val="single" w:sz="4" w:space="0" w:color="000000"/>
              <w:right w:val="single" w:sz="4" w:space="0" w:color="000000"/>
            </w:tcBorders>
          </w:tcPr>
          <w:p w14:paraId="7F110110" w14:textId="77777777" w:rsidR="00D80E32" w:rsidRDefault="00B50E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62BD78" w14:textId="77777777" w:rsidR="00D80E32" w:rsidRDefault="00D80E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90B8BC5" w14:textId="77777777" w:rsidR="00D80E32" w:rsidRDefault="00B50EA9">
            <w:pPr>
              <w:pStyle w:val="ProductList-TableBody"/>
              <w:jc w:val="center"/>
            </w:pPr>
            <w:r>
              <w:t>X</w:t>
            </w:r>
          </w:p>
        </w:tc>
      </w:tr>
      <w:tr w:rsidR="00D80E32" w14:paraId="5CC80C86" w14:textId="77777777">
        <w:tc>
          <w:tcPr>
            <w:tcW w:w="6120" w:type="dxa"/>
            <w:tcBorders>
              <w:top w:val="single" w:sz="4" w:space="0" w:color="000000"/>
              <w:left w:val="single" w:sz="4" w:space="0" w:color="000000"/>
              <w:bottom w:val="single" w:sz="4" w:space="0" w:color="000000"/>
              <w:right w:val="single" w:sz="4" w:space="0" w:color="000000"/>
            </w:tcBorders>
          </w:tcPr>
          <w:p w14:paraId="58F96590" w14:textId="77777777" w:rsidR="00D80E32" w:rsidRDefault="00384E68">
            <w:pPr>
              <w:pStyle w:val="ProductList-TableBody"/>
            </w:pPr>
            <w:hyperlink w:anchor="_Sec581">
              <w:r w:rsidR="00B50EA9">
                <w:rPr>
                  <w:color w:val="00467F"/>
                  <w:u w:val="single"/>
                </w:rPr>
                <w:t>Programme de Licences Sources aux Entreprises (ESLP)</w:t>
              </w:r>
            </w:hyperlink>
          </w:p>
        </w:tc>
        <w:tc>
          <w:tcPr>
            <w:tcW w:w="1960" w:type="dxa"/>
            <w:tcBorders>
              <w:top w:val="single" w:sz="4" w:space="0" w:color="000000"/>
              <w:left w:val="single" w:sz="4" w:space="0" w:color="000000"/>
              <w:bottom w:val="single" w:sz="4" w:space="0" w:color="000000"/>
              <w:right w:val="single" w:sz="4" w:space="0" w:color="000000"/>
            </w:tcBorders>
          </w:tcPr>
          <w:p w14:paraId="72BA2FDC" w14:textId="77777777" w:rsidR="00D80E32" w:rsidRDefault="00D80E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BCAEFFF" w14:textId="77777777" w:rsidR="00D80E32" w:rsidRDefault="00B50E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660B30" w14:textId="77777777" w:rsidR="00D80E32" w:rsidRDefault="00D80E32">
            <w:pPr>
              <w:pStyle w:val="ProductList-TableBody"/>
              <w:jc w:val="center"/>
            </w:pPr>
          </w:p>
        </w:tc>
      </w:tr>
      <w:tr w:rsidR="00D80E32" w14:paraId="2B0F4025" w14:textId="77777777">
        <w:tc>
          <w:tcPr>
            <w:tcW w:w="6120" w:type="dxa"/>
            <w:tcBorders>
              <w:top w:val="single" w:sz="4" w:space="0" w:color="000000"/>
              <w:left w:val="single" w:sz="4" w:space="0" w:color="000000"/>
              <w:bottom w:val="single" w:sz="4" w:space="0" w:color="000000"/>
              <w:right w:val="single" w:sz="4" w:space="0" w:color="000000"/>
            </w:tcBorders>
          </w:tcPr>
          <w:p w14:paraId="01955397" w14:textId="77777777" w:rsidR="00D80E32" w:rsidRDefault="00384E68">
            <w:pPr>
              <w:pStyle w:val="ProductList-TableBody"/>
            </w:pPr>
            <w:hyperlink w:anchor="_Sec755">
              <w:r w:rsidR="00B50EA9">
                <w:rPr>
                  <w:color w:val="00467F"/>
                  <w:u w:val="single"/>
                </w:rPr>
                <w:t>Chargement de version test Entreprise</w:t>
              </w:r>
            </w:hyperlink>
          </w:p>
        </w:tc>
        <w:tc>
          <w:tcPr>
            <w:tcW w:w="1960" w:type="dxa"/>
            <w:tcBorders>
              <w:top w:val="single" w:sz="4" w:space="0" w:color="000000"/>
              <w:left w:val="single" w:sz="4" w:space="0" w:color="000000"/>
              <w:bottom w:val="single" w:sz="4" w:space="0" w:color="000000"/>
              <w:right w:val="single" w:sz="4" w:space="0" w:color="000000"/>
            </w:tcBorders>
          </w:tcPr>
          <w:p w14:paraId="58B47257" w14:textId="77777777" w:rsidR="00D80E32" w:rsidRDefault="00D80E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D934D13" w14:textId="77777777" w:rsidR="00D80E32" w:rsidRDefault="00B50E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008C33" w14:textId="77777777" w:rsidR="00D80E32" w:rsidRDefault="00D80E32">
            <w:pPr>
              <w:pStyle w:val="ProductList-TableBody"/>
              <w:jc w:val="center"/>
            </w:pPr>
          </w:p>
        </w:tc>
      </w:tr>
      <w:tr w:rsidR="00D80E32" w14:paraId="527984F1" w14:textId="77777777">
        <w:tc>
          <w:tcPr>
            <w:tcW w:w="6120" w:type="dxa"/>
            <w:tcBorders>
              <w:top w:val="single" w:sz="4" w:space="0" w:color="000000"/>
              <w:left w:val="single" w:sz="4" w:space="0" w:color="000000"/>
              <w:bottom w:val="single" w:sz="4" w:space="0" w:color="000000"/>
              <w:right w:val="single" w:sz="4" w:space="0" w:color="000000"/>
            </w:tcBorders>
          </w:tcPr>
          <w:p w14:paraId="031C8717" w14:textId="77777777" w:rsidR="00D80E32" w:rsidRDefault="00384E68">
            <w:pPr>
              <w:pStyle w:val="ProductList-TableBody"/>
            </w:pPr>
            <w:hyperlink w:anchor="_Sec841">
              <w:r w:rsidR="00B50EA9">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787720F1" w14:textId="77777777" w:rsidR="00D80E32" w:rsidRDefault="00D80E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D37C879" w14:textId="77777777" w:rsidR="00D80E32" w:rsidRDefault="00B50E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128B5F" w14:textId="77777777" w:rsidR="00D80E32" w:rsidRDefault="00D80E32">
            <w:pPr>
              <w:pStyle w:val="ProductList-TableBody"/>
              <w:jc w:val="center"/>
            </w:pPr>
          </w:p>
        </w:tc>
      </w:tr>
      <w:tr w:rsidR="00D80E32" w14:paraId="6F4A14D0" w14:textId="77777777">
        <w:tc>
          <w:tcPr>
            <w:tcW w:w="6120" w:type="dxa"/>
            <w:tcBorders>
              <w:top w:val="single" w:sz="4" w:space="0" w:color="000000"/>
              <w:left w:val="single" w:sz="4" w:space="0" w:color="000000"/>
              <w:bottom w:val="single" w:sz="4" w:space="0" w:color="000000"/>
              <w:right w:val="single" w:sz="4" w:space="0" w:color="000000"/>
            </w:tcBorders>
          </w:tcPr>
          <w:p w14:paraId="1AEDEBB1" w14:textId="77777777" w:rsidR="00D80E32" w:rsidRDefault="00384E68">
            <w:pPr>
              <w:pStyle w:val="ProductList-TableBody"/>
            </w:pPr>
            <w:hyperlink w:anchor="_Sec651">
              <w:r w:rsidR="00B50EA9">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3477AC7C" w14:textId="77777777" w:rsidR="00D80E32" w:rsidRDefault="00D80E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E20D9F3" w14:textId="77777777" w:rsidR="00D80E32" w:rsidRDefault="00B50E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56355C" w14:textId="77777777" w:rsidR="00D80E32" w:rsidRDefault="00D80E32">
            <w:pPr>
              <w:pStyle w:val="ProductList-TableBody"/>
              <w:jc w:val="center"/>
            </w:pPr>
          </w:p>
        </w:tc>
      </w:tr>
      <w:tr w:rsidR="00D80E32" w14:paraId="1DB5FDFB" w14:textId="77777777">
        <w:tc>
          <w:tcPr>
            <w:tcW w:w="6120" w:type="dxa"/>
            <w:tcBorders>
              <w:top w:val="single" w:sz="4" w:space="0" w:color="000000"/>
              <w:left w:val="single" w:sz="4" w:space="0" w:color="000000"/>
              <w:bottom w:val="single" w:sz="4" w:space="0" w:color="000000"/>
              <w:right w:val="single" w:sz="4" w:space="0" w:color="000000"/>
            </w:tcBorders>
          </w:tcPr>
          <w:p w14:paraId="080D5C4A" w14:textId="77777777" w:rsidR="00D80E32" w:rsidRDefault="00384E68">
            <w:pPr>
              <w:pStyle w:val="ProductList-TableBody"/>
            </w:pPr>
            <w:hyperlink w:anchor="_Sec841">
              <w:r w:rsidR="00B50EA9">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039A2594" w14:textId="77777777" w:rsidR="00D80E32" w:rsidRDefault="00D80E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BA05610" w14:textId="77777777" w:rsidR="00D80E32" w:rsidRDefault="00B50E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127F99" w14:textId="77777777" w:rsidR="00D80E32" w:rsidRDefault="00D80E32">
            <w:pPr>
              <w:pStyle w:val="ProductList-TableBody"/>
              <w:jc w:val="center"/>
            </w:pPr>
          </w:p>
        </w:tc>
      </w:tr>
      <w:tr w:rsidR="00D80E32" w14:paraId="08978193" w14:textId="77777777">
        <w:tc>
          <w:tcPr>
            <w:tcW w:w="6120" w:type="dxa"/>
            <w:tcBorders>
              <w:top w:val="single" w:sz="4" w:space="0" w:color="000000"/>
              <w:left w:val="single" w:sz="4" w:space="0" w:color="000000"/>
              <w:bottom w:val="single" w:sz="4" w:space="0" w:color="000000"/>
              <w:right w:val="single" w:sz="4" w:space="0" w:color="000000"/>
            </w:tcBorders>
          </w:tcPr>
          <w:p w14:paraId="69DD4126" w14:textId="77777777" w:rsidR="00D80E32" w:rsidRDefault="00384E68">
            <w:pPr>
              <w:pStyle w:val="ProductList-TableBody"/>
            </w:pPr>
            <w:hyperlink w:anchor="_Sec582">
              <w:r w:rsidR="00B50EA9">
                <w:rPr>
                  <w:color w:val="00467F"/>
                  <w:u w:val="single"/>
                </w:rPr>
                <w:t>Bons de formation</w:t>
              </w:r>
            </w:hyperlink>
          </w:p>
        </w:tc>
        <w:tc>
          <w:tcPr>
            <w:tcW w:w="1960" w:type="dxa"/>
            <w:tcBorders>
              <w:top w:val="single" w:sz="4" w:space="0" w:color="000000"/>
              <w:left w:val="single" w:sz="4" w:space="0" w:color="000000"/>
              <w:bottom w:val="single" w:sz="4" w:space="0" w:color="000000"/>
              <w:right w:val="single" w:sz="4" w:space="0" w:color="000000"/>
            </w:tcBorders>
          </w:tcPr>
          <w:p w14:paraId="68194D22" w14:textId="77777777" w:rsidR="00D80E32" w:rsidRDefault="00B50E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B0F4A2" w14:textId="77777777" w:rsidR="00D80E32" w:rsidRDefault="00B50E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A5B82D" w14:textId="77777777" w:rsidR="00D80E32" w:rsidRDefault="00D80E32">
            <w:pPr>
              <w:pStyle w:val="ProductList-TableBody"/>
              <w:jc w:val="center"/>
            </w:pPr>
          </w:p>
        </w:tc>
      </w:tr>
      <w:tr w:rsidR="00D80E32" w14:paraId="1BE26B0E" w14:textId="77777777">
        <w:tc>
          <w:tcPr>
            <w:tcW w:w="6120" w:type="dxa"/>
            <w:tcBorders>
              <w:top w:val="single" w:sz="4" w:space="0" w:color="000000"/>
              <w:left w:val="single" w:sz="4" w:space="0" w:color="000000"/>
              <w:bottom w:val="single" w:sz="4" w:space="0" w:color="000000"/>
              <w:right w:val="single" w:sz="4" w:space="0" w:color="000000"/>
            </w:tcBorders>
          </w:tcPr>
          <w:p w14:paraId="3752952E" w14:textId="77777777" w:rsidR="00D80E32" w:rsidRDefault="00384E68">
            <w:pPr>
              <w:pStyle w:val="ProductList-TableBody"/>
            </w:pPr>
            <w:hyperlink w:anchor="_Sec584">
              <w:r w:rsidR="00B50EA9">
                <w:rPr>
                  <w:color w:val="00467F"/>
                  <w:u w:val="single"/>
                </w:rPr>
                <w:t>Home Use Program (Programme d’Utilisation à Domicile)</w:t>
              </w:r>
            </w:hyperlink>
          </w:p>
        </w:tc>
        <w:tc>
          <w:tcPr>
            <w:tcW w:w="1960" w:type="dxa"/>
            <w:tcBorders>
              <w:top w:val="single" w:sz="4" w:space="0" w:color="000000"/>
              <w:left w:val="single" w:sz="4" w:space="0" w:color="000000"/>
              <w:bottom w:val="single" w:sz="4" w:space="0" w:color="000000"/>
              <w:right w:val="single" w:sz="4" w:space="0" w:color="000000"/>
            </w:tcBorders>
          </w:tcPr>
          <w:p w14:paraId="7631E910" w14:textId="77777777" w:rsidR="00D80E32" w:rsidRDefault="00B50E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C70578" w14:textId="77777777" w:rsidR="00D80E32" w:rsidRDefault="00D80E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529B3C5" w14:textId="77777777" w:rsidR="00D80E32" w:rsidRDefault="00D80E32">
            <w:pPr>
              <w:pStyle w:val="ProductList-TableBody"/>
              <w:jc w:val="center"/>
            </w:pPr>
          </w:p>
        </w:tc>
      </w:tr>
      <w:tr w:rsidR="00D80E32" w14:paraId="7C9D577B" w14:textId="77777777">
        <w:tc>
          <w:tcPr>
            <w:tcW w:w="6120" w:type="dxa"/>
            <w:tcBorders>
              <w:top w:val="single" w:sz="4" w:space="0" w:color="000000"/>
              <w:left w:val="single" w:sz="4" w:space="0" w:color="000000"/>
              <w:bottom w:val="single" w:sz="4" w:space="0" w:color="000000"/>
              <w:right w:val="single" w:sz="4" w:space="0" w:color="000000"/>
            </w:tcBorders>
          </w:tcPr>
          <w:p w14:paraId="5831AD6F" w14:textId="77777777" w:rsidR="00D80E32" w:rsidRDefault="00384E68">
            <w:pPr>
              <w:pStyle w:val="ProductList-TableBody"/>
            </w:pPr>
            <w:hyperlink w:anchor="_Sec585">
              <w:r w:rsidR="00B50EA9">
                <w:rPr>
                  <w:color w:val="00467F"/>
                  <w:u w:val="single"/>
                </w:rPr>
                <w:t>Support Technique 24h/24, 7 jours/7</w:t>
              </w:r>
            </w:hyperlink>
          </w:p>
        </w:tc>
        <w:tc>
          <w:tcPr>
            <w:tcW w:w="1960" w:type="dxa"/>
            <w:tcBorders>
              <w:top w:val="single" w:sz="4" w:space="0" w:color="000000"/>
              <w:left w:val="single" w:sz="4" w:space="0" w:color="000000"/>
              <w:bottom w:val="single" w:sz="4" w:space="0" w:color="000000"/>
              <w:right w:val="single" w:sz="4" w:space="0" w:color="000000"/>
            </w:tcBorders>
          </w:tcPr>
          <w:p w14:paraId="04D761C1" w14:textId="77777777" w:rsidR="00D80E32" w:rsidRDefault="00B50E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CDE834" w14:textId="77777777" w:rsidR="00D80E32" w:rsidRDefault="00B50E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51EA7B" w14:textId="77777777" w:rsidR="00D80E32" w:rsidRDefault="00B50EA9">
            <w:pPr>
              <w:pStyle w:val="ProductList-TableBody"/>
              <w:jc w:val="center"/>
            </w:pPr>
            <w:r>
              <w:t>X</w:t>
            </w:r>
          </w:p>
        </w:tc>
      </w:tr>
      <w:tr w:rsidR="00D80E32" w14:paraId="5B2FE213" w14:textId="77777777">
        <w:tc>
          <w:tcPr>
            <w:tcW w:w="6120" w:type="dxa"/>
            <w:tcBorders>
              <w:top w:val="single" w:sz="4" w:space="0" w:color="000000"/>
              <w:left w:val="single" w:sz="4" w:space="0" w:color="000000"/>
              <w:bottom w:val="single" w:sz="4" w:space="0" w:color="000000"/>
              <w:right w:val="single" w:sz="4" w:space="0" w:color="000000"/>
            </w:tcBorders>
          </w:tcPr>
          <w:p w14:paraId="3B3211FB" w14:textId="77777777" w:rsidR="00D80E32" w:rsidRDefault="00384E68">
            <w:pPr>
              <w:pStyle w:val="ProductList-TableBody"/>
            </w:pPr>
            <w:hyperlink w:anchor="_Sec818">
              <w:r w:rsidR="00B50EA9">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0AE88D3F" w14:textId="77777777" w:rsidR="00D80E32" w:rsidRDefault="00D80E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67F732B" w14:textId="77777777" w:rsidR="00D80E32" w:rsidRDefault="00D80E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27204D3" w14:textId="77777777" w:rsidR="00D80E32" w:rsidRDefault="00B50EA9">
            <w:pPr>
              <w:pStyle w:val="ProductList-TableBody"/>
              <w:jc w:val="center"/>
            </w:pPr>
            <w:r>
              <w:t>X</w:t>
            </w:r>
          </w:p>
        </w:tc>
      </w:tr>
      <w:tr w:rsidR="00D80E32" w14:paraId="668419A8" w14:textId="77777777">
        <w:tc>
          <w:tcPr>
            <w:tcW w:w="6120" w:type="dxa"/>
            <w:tcBorders>
              <w:top w:val="single" w:sz="4" w:space="0" w:color="000000"/>
              <w:left w:val="single" w:sz="4" w:space="0" w:color="000000"/>
              <w:bottom w:val="single" w:sz="4" w:space="0" w:color="000000"/>
              <w:right w:val="single" w:sz="4" w:space="0" w:color="000000"/>
            </w:tcBorders>
          </w:tcPr>
          <w:p w14:paraId="5700E16C" w14:textId="77777777" w:rsidR="00D80E32" w:rsidRDefault="00384E68">
            <w:pPr>
              <w:pStyle w:val="ProductList-TableBody"/>
            </w:pPr>
            <w:hyperlink w:anchor="_Sec587">
              <w:r w:rsidR="00B50EA9">
                <w:rPr>
                  <w:color w:val="00467F"/>
                  <w:u w:val="single"/>
                </w:rPr>
                <w:t>Licence de Passage à une Édition Supérieure</w:t>
              </w:r>
            </w:hyperlink>
          </w:p>
        </w:tc>
        <w:tc>
          <w:tcPr>
            <w:tcW w:w="1960" w:type="dxa"/>
            <w:tcBorders>
              <w:top w:val="single" w:sz="4" w:space="0" w:color="000000"/>
              <w:left w:val="single" w:sz="4" w:space="0" w:color="000000"/>
              <w:bottom w:val="single" w:sz="4" w:space="0" w:color="000000"/>
              <w:right w:val="single" w:sz="4" w:space="0" w:color="000000"/>
            </w:tcBorders>
          </w:tcPr>
          <w:p w14:paraId="57D4C300" w14:textId="77777777" w:rsidR="00D80E32" w:rsidRDefault="00B50E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49BDE1" w14:textId="77777777" w:rsidR="00D80E32" w:rsidRDefault="00D80E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0062346" w14:textId="77777777" w:rsidR="00D80E32" w:rsidRDefault="00B50EA9">
            <w:pPr>
              <w:pStyle w:val="ProductList-TableBody"/>
              <w:jc w:val="center"/>
            </w:pPr>
            <w:r>
              <w:t>X</w:t>
            </w:r>
          </w:p>
        </w:tc>
      </w:tr>
      <w:tr w:rsidR="00D80E32" w14:paraId="62FBFA8D" w14:textId="77777777">
        <w:tc>
          <w:tcPr>
            <w:tcW w:w="6120" w:type="dxa"/>
            <w:tcBorders>
              <w:top w:val="single" w:sz="4" w:space="0" w:color="000000"/>
              <w:left w:val="single" w:sz="4" w:space="0" w:color="000000"/>
              <w:bottom w:val="single" w:sz="4" w:space="0" w:color="000000"/>
              <w:right w:val="single" w:sz="4" w:space="0" w:color="000000"/>
            </w:tcBorders>
          </w:tcPr>
          <w:p w14:paraId="74D92B14" w14:textId="77777777" w:rsidR="00D80E32" w:rsidRDefault="00384E68">
            <w:pPr>
              <w:pStyle w:val="ProductList-TableBody"/>
            </w:pPr>
            <w:hyperlink w:anchor="_Sec588">
              <w:r w:rsidR="00B50EA9">
                <w:rPr>
                  <w:color w:val="00467F"/>
                  <w:u w:val="single"/>
                </w:rPr>
                <w:t>Serveurs - Droits de Récupération en cas de Sinistre</w:t>
              </w:r>
            </w:hyperlink>
          </w:p>
        </w:tc>
        <w:tc>
          <w:tcPr>
            <w:tcW w:w="1960" w:type="dxa"/>
            <w:tcBorders>
              <w:top w:val="single" w:sz="4" w:space="0" w:color="000000"/>
              <w:left w:val="single" w:sz="4" w:space="0" w:color="000000"/>
              <w:bottom w:val="single" w:sz="4" w:space="0" w:color="000000"/>
              <w:right w:val="single" w:sz="4" w:space="0" w:color="000000"/>
            </w:tcBorders>
          </w:tcPr>
          <w:p w14:paraId="4A56916E" w14:textId="77777777" w:rsidR="00D80E32" w:rsidRDefault="00D80E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61609D7" w14:textId="77777777" w:rsidR="00D80E32" w:rsidRDefault="00D80E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68477FD" w14:textId="77777777" w:rsidR="00D80E32" w:rsidRDefault="00B50EA9">
            <w:pPr>
              <w:pStyle w:val="ProductList-TableBody"/>
              <w:jc w:val="center"/>
            </w:pPr>
            <w:r>
              <w:t>X</w:t>
            </w:r>
          </w:p>
        </w:tc>
      </w:tr>
      <w:tr w:rsidR="00D80E32" w14:paraId="0E2393E3" w14:textId="77777777">
        <w:tc>
          <w:tcPr>
            <w:tcW w:w="6120" w:type="dxa"/>
            <w:tcBorders>
              <w:top w:val="single" w:sz="4" w:space="0" w:color="000000"/>
              <w:left w:val="single" w:sz="4" w:space="0" w:color="000000"/>
              <w:bottom w:val="single" w:sz="4" w:space="0" w:color="000000"/>
              <w:right w:val="single" w:sz="4" w:space="0" w:color="000000"/>
            </w:tcBorders>
          </w:tcPr>
          <w:p w14:paraId="77C7E4A9" w14:textId="77777777" w:rsidR="00D80E32" w:rsidRDefault="00384E68">
            <w:pPr>
              <w:pStyle w:val="ProductList-TableBody"/>
            </w:pPr>
            <w:hyperlink w:anchor="_Sec589">
              <w:r w:rsidR="00B50EA9">
                <w:rPr>
                  <w:color w:val="00467F"/>
                  <w:u w:val="single"/>
                </w:rPr>
                <w:t>Mobilité de Licence</w:t>
              </w:r>
            </w:hyperlink>
          </w:p>
        </w:tc>
        <w:tc>
          <w:tcPr>
            <w:tcW w:w="1960" w:type="dxa"/>
            <w:tcBorders>
              <w:top w:val="single" w:sz="4" w:space="0" w:color="000000"/>
              <w:left w:val="single" w:sz="4" w:space="0" w:color="000000"/>
              <w:bottom w:val="single" w:sz="4" w:space="0" w:color="000000"/>
              <w:right w:val="single" w:sz="4" w:space="0" w:color="000000"/>
            </w:tcBorders>
          </w:tcPr>
          <w:p w14:paraId="4A9C27BF" w14:textId="77777777" w:rsidR="00D80E32" w:rsidRDefault="00D80E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3ADAA11" w14:textId="77777777" w:rsidR="00D80E32" w:rsidRDefault="00D80E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8624CA8" w14:textId="77777777" w:rsidR="00D80E32" w:rsidRDefault="00B50EA9">
            <w:pPr>
              <w:pStyle w:val="ProductList-TableBody"/>
              <w:jc w:val="center"/>
            </w:pPr>
            <w:r>
              <w:t>X</w:t>
            </w:r>
          </w:p>
        </w:tc>
      </w:tr>
      <w:tr w:rsidR="00D80E32" w14:paraId="62A33C2A" w14:textId="77777777">
        <w:tc>
          <w:tcPr>
            <w:tcW w:w="6120" w:type="dxa"/>
            <w:tcBorders>
              <w:top w:val="single" w:sz="4" w:space="0" w:color="000000"/>
              <w:left w:val="single" w:sz="4" w:space="0" w:color="000000"/>
              <w:bottom w:val="single" w:sz="4" w:space="0" w:color="000000"/>
              <w:right w:val="single" w:sz="4" w:space="0" w:color="000000"/>
            </w:tcBorders>
          </w:tcPr>
          <w:p w14:paraId="05ED308D" w14:textId="77777777" w:rsidR="00D80E32" w:rsidRDefault="00384E68">
            <w:pPr>
              <w:pStyle w:val="ProductList-TableBody"/>
            </w:pPr>
            <w:hyperlink w:anchor="_Sec590">
              <w:r w:rsidR="00B50EA9">
                <w:rPr>
                  <w:color w:val="00467F"/>
                  <w:u w:val="single"/>
                </w:rPr>
                <w:t>Serveurs – Applications Auto-Hébergées</w:t>
              </w:r>
            </w:hyperlink>
          </w:p>
        </w:tc>
        <w:tc>
          <w:tcPr>
            <w:tcW w:w="1960" w:type="dxa"/>
            <w:tcBorders>
              <w:top w:val="single" w:sz="4" w:space="0" w:color="000000"/>
              <w:left w:val="single" w:sz="4" w:space="0" w:color="000000"/>
              <w:bottom w:val="single" w:sz="4" w:space="0" w:color="000000"/>
              <w:right w:val="single" w:sz="4" w:space="0" w:color="000000"/>
            </w:tcBorders>
          </w:tcPr>
          <w:p w14:paraId="776C56D4" w14:textId="77777777" w:rsidR="00D80E32" w:rsidRDefault="00D80E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24BF968" w14:textId="77777777" w:rsidR="00D80E32" w:rsidRDefault="00D80E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7ABBDF6" w14:textId="77777777" w:rsidR="00D80E32" w:rsidRDefault="00B50EA9">
            <w:pPr>
              <w:pStyle w:val="ProductList-TableBody"/>
              <w:jc w:val="center"/>
            </w:pPr>
            <w:r>
              <w:t>X</w:t>
            </w:r>
          </w:p>
        </w:tc>
      </w:tr>
      <w:tr w:rsidR="00D80E32" w14:paraId="7A253C38" w14:textId="77777777">
        <w:tc>
          <w:tcPr>
            <w:tcW w:w="6120" w:type="dxa"/>
            <w:tcBorders>
              <w:top w:val="single" w:sz="4" w:space="0" w:color="000000"/>
              <w:left w:val="single" w:sz="4" w:space="0" w:color="000000"/>
              <w:bottom w:val="single" w:sz="4" w:space="0" w:color="000000"/>
              <w:right w:val="single" w:sz="4" w:space="0" w:color="000000"/>
            </w:tcBorders>
          </w:tcPr>
          <w:p w14:paraId="2B480122" w14:textId="77777777" w:rsidR="00D80E32" w:rsidRDefault="00384E68">
            <w:pPr>
              <w:pStyle w:val="ProductList-TableBody"/>
            </w:pPr>
            <w:hyperlink w:anchor="_Sec841">
              <w:r w:rsidR="00B50EA9">
                <w:rPr>
                  <w:color w:val="00467F"/>
                  <w:u w:val="single"/>
                </w:rPr>
                <w:t>Droits d’Achat de Modules Complémentaires SA Windows par Utilisateur</w:t>
              </w:r>
            </w:hyperlink>
          </w:p>
        </w:tc>
        <w:tc>
          <w:tcPr>
            <w:tcW w:w="1960" w:type="dxa"/>
            <w:tcBorders>
              <w:top w:val="single" w:sz="4" w:space="0" w:color="000000"/>
              <w:left w:val="single" w:sz="4" w:space="0" w:color="000000"/>
              <w:bottom w:val="single" w:sz="4" w:space="0" w:color="000000"/>
              <w:right w:val="single" w:sz="4" w:space="0" w:color="000000"/>
            </w:tcBorders>
          </w:tcPr>
          <w:p w14:paraId="04604215" w14:textId="77777777" w:rsidR="00D80E32" w:rsidRDefault="00D80E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BD3D31A" w14:textId="77777777" w:rsidR="00D80E32" w:rsidRDefault="00B50E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56847C" w14:textId="77777777" w:rsidR="00D80E32" w:rsidRDefault="00D80E32">
            <w:pPr>
              <w:pStyle w:val="ProductList-TableBody"/>
              <w:jc w:val="center"/>
            </w:pPr>
          </w:p>
        </w:tc>
      </w:tr>
      <w:tr w:rsidR="00D80E32" w14:paraId="5A12C633" w14:textId="77777777">
        <w:tc>
          <w:tcPr>
            <w:tcW w:w="6120" w:type="dxa"/>
            <w:tcBorders>
              <w:top w:val="single" w:sz="4" w:space="0" w:color="000000"/>
              <w:left w:val="single" w:sz="4" w:space="0" w:color="000000"/>
              <w:bottom w:val="single" w:sz="4" w:space="0" w:color="000000"/>
              <w:right w:val="single" w:sz="4" w:space="0" w:color="000000"/>
            </w:tcBorders>
          </w:tcPr>
          <w:p w14:paraId="018432DF" w14:textId="77777777" w:rsidR="00D80E32" w:rsidRDefault="00384E68">
            <w:pPr>
              <w:pStyle w:val="ProductList-TableBody"/>
            </w:pPr>
            <w:hyperlink w:anchor="_Sec841">
              <w:r w:rsidR="00B50EA9">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47A058AC" w14:textId="77777777" w:rsidR="00D80E32" w:rsidRDefault="00D80E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D769925" w14:textId="77777777" w:rsidR="00D80E32" w:rsidRDefault="00B50E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DE23DD" w14:textId="77777777" w:rsidR="00D80E32" w:rsidRDefault="00D80E32">
            <w:pPr>
              <w:pStyle w:val="ProductList-TableBody"/>
              <w:jc w:val="center"/>
            </w:pPr>
          </w:p>
        </w:tc>
      </w:tr>
      <w:tr w:rsidR="00D80E32" w14:paraId="42ACEC2F" w14:textId="77777777">
        <w:tc>
          <w:tcPr>
            <w:tcW w:w="6120" w:type="dxa"/>
            <w:tcBorders>
              <w:top w:val="single" w:sz="4" w:space="0" w:color="000000"/>
              <w:left w:val="single" w:sz="4" w:space="0" w:color="000000"/>
              <w:bottom w:val="single" w:sz="4" w:space="0" w:color="000000"/>
              <w:right w:val="single" w:sz="4" w:space="0" w:color="000000"/>
            </w:tcBorders>
          </w:tcPr>
          <w:p w14:paraId="1D4A888B" w14:textId="77777777" w:rsidR="00D80E32" w:rsidRDefault="00384E68">
            <w:pPr>
              <w:pStyle w:val="ProductList-TableBody"/>
            </w:pPr>
            <w:hyperlink w:anchor="_Sec652">
              <w:r w:rsidR="00B50EA9">
                <w:rPr>
                  <w:color w:val="00467F"/>
                  <w:u w:val="single"/>
                </w:rPr>
                <w:t>Droits de Virtualisation pour ordinateurs sous Windows et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4F64F331" w14:textId="77777777" w:rsidR="00D80E32" w:rsidRDefault="00D80E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ED28F91" w14:textId="77777777" w:rsidR="00D80E32" w:rsidRDefault="00B50E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DA95AE" w14:textId="77777777" w:rsidR="00D80E32" w:rsidRDefault="00D80E32">
            <w:pPr>
              <w:pStyle w:val="ProductList-TableBody"/>
              <w:jc w:val="center"/>
            </w:pPr>
          </w:p>
        </w:tc>
      </w:tr>
    </w:tbl>
    <w:p w14:paraId="7EED94D9" w14:textId="77777777" w:rsidR="00D80E32" w:rsidRDefault="00D80E32">
      <w:pPr>
        <w:pStyle w:val="ProductList-Body"/>
      </w:pPr>
    </w:p>
    <w:p w14:paraId="7B74377F" w14:textId="77777777" w:rsidR="00D80E32" w:rsidRDefault="00B50EA9">
      <w:pPr>
        <w:pStyle w:val="ProductList-ClauseHeading"/>
        <w:outlineLvl w:val="2"/>
      </w:pPr>
      <w:bookmarkStart w:id="364" w:name="_Sec577"/>
      <w:r>
        <w:t>Droits Relatifs aux Nouvelles Versions</w:t>
      </w:r>
      <w:bookmarkEnd w:id="364"/>
    </w:p>
    <w:p w14:paraId="34820E48" w14:textId="77777777" w:rsidR="00D80E32" w:rsidRDefault="00B50EA9">
      <w:pPr>
        <w:pStyle w:val="ProductList-Body"/>
      </w:pPr>
      <w:r>
        <w:t xml:space="preserve">Le Client peut obtenir la dernière version d'un Produit disponible. Si le Client acquiert des Licences pour la durée des droits de propriété intellectuelle au moyen de la SA, il peut déployer des mises à jour vers une nouvelle version pour ces Licences après l’expiration de la SA, mais uniquement pour les versions mises sur le marché pendant la durée de la SA. L’utilisation de la nouvelle version sera soumise aux </w:t>
      </w: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de ladite version.</w:t>
      </w:r>
    </w:p>
    <w:p w14:paraId="7C6A9F78" w14:textId="77777777" w:rsidR="00D80E32" w:rsidRDefault="00D80E32">
      <w:pPr>
        <w:pStyle w:val="ProductList-Body"/>
      </w:pPr>
    </w:p>
    <w:p w14:paraId="2174AB18" w14:textId="77777777" w:rsidR="00D80E32" w:rsidRDefault="00B50EA9">
      <w:pPr>
        <w:pStyle w:val="ProductList-ClauseHeading"/>
        <w:outlineLvl w:val="2"/>
      </w:pPr>
      <w:bookmarkStart w:id="365" w:name="_Sec931"/>
      <w:r>
        <w:t>Calcul des points pour les Avantages de la Software Assurance</w:t>
      </w:r>
      <w:bookmarkEnd w:id="365"/>
    </w:p>
    <w:p w14:paraId="13D46BCC" w14:textId="77777777" w:rsidR="00D80E32" w:rsidRDefault="00B50EA9">
      <w:pPr>
        <w:pStyle w:val="ProductList-Body"/>
      </w:pPr>
      <w:r>
        <w:t>Vous devez obtenir un certain nombre de points pour bénéficier des avantages suivants :</w:t>
      </w:r>
    </w:p>
    <w:p w14:paraId="57382DCD" w14:textId="77777777" w:rsidR="00D80E32" w:rsidRDefault="00B50EA9" w:rsidP="00B50EA9">
      <w:pPr>
        <w:pStyle w:val="ProductList-Bullet"/>
        <w:numPr>
          <w:ilvl w:val="0"/>
          <w:numId w:val="56"/>
        </w:numPr>
      </w:pPr>
      <w:r>
        <w:t>Services de Planification</w:t>
      </w:r>
    </w:p>
    <w:p w14:paraId="2141F042" w14:textId="77777777" w:rsidR="00D80E32" w:rsidRDefault="00B50EA9" w:rsidP="00B50EA9">
      <w:pPr>
        <w:pStyle w:val="ProductList-Bullet"/>
        <w:numPr>
          <w:ilvl w:val="0"/>
          <w:numId w:val="56"/>
        </w:numPr>
      </w:pPr>
      <w:r>
        <w:t>Bons de Formation</w:t>
      </w:r>
    </w:p>
    <w:p w14:paraId="79AAE532" w14:textId="77777777" w:rsidR="00D80E32" w:rsidRDefault="00B50EA9" w:rsidP="00B50EA9">
      <w:pPr>
        <w:pStyle w:val="ProductList-Bullet"/>
        <w:numPr>
          <w:ilvl w:val="0"/>
          <w:numId w:val="56"/>
        </w:numPr>
      </w:pPr>
      <w:r>
        <w:t>Support Technique (téléphonique) 24 h/24, 7 jours/7 au titre du MPSA uniquement</w:t>
      </w:r>
    </w:p>
    <w:p w14:paraId="2C27AB79" w14:textId="77777777" w:rsidR="00D80E32" w:rsidRDefault="00B50EA9">
      <w:pPr>
        <w:pStyle w:val="ProductList-Body"/>
      </w:pPr>
      <w:r>
        <w:t>Le nombre de points attribués varie en fonction du nombre de licences éligibles achetées et du groupe de Produits concerné, tel que résumé dans le tableau ci-dessous. Le total des points est calculé par contrats, accords de mise en œuvre, ou Comptes d’Achats et non pour l’ensemble des groupes de Produits. Une réduction du nombre de points résultant de retours ou autres ajustements de facturation, si autorisés, peut donner lieu à une réduction des droits au cours de la période d’attribution en cours ou de celle à venir.</w:t>
      </w:r>
    </w:p>
    <w:tbl>
      <w:tblPr>
        <w:tblStyle w:val="PURTable"/>
        <w:tblW w:w="0" w:type="dxa"/>
        <w:tblLook w:val="04A0" w:firstRow="1" w:lastRow="0" w:firstColumn="1" w:lastColumn="0" w:noHBand="0" w:noVBand="1"/>
      </w:tblPr>
      <w:tblGrid>
        <w:gridCol w:w="9440"/>
        <w:gridCol w:w="1476"/>
      </w:tblGrid>
      <w:tr w:rsidR="00D80E32" w14:paraId="693537C8"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08EA01A0" w14:textId="77777777" w:rsidR="00D80E32" w:rsidRDefault="00B50EA9">
            <w:pPr>
              <w:pStyle w:val="ProductList-TableBody"/>
            </w:pPr>
            <w:r>
              <w:rPr>
                <w:color w:val="FFFFFF"/>
              </w:rPr>
              <w:t>Licences Office des groupes Applications et Serveurs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144D013D" w14:textId="77777777" w:rsidR="00D80E32" w:rsidRDefault="00B50EA9">
            <w:pPr>
              <w:pStyle w:val="ProductList-TableBody"/>
            </w:pPr>
            <w:r>
              <w:rPr>
                <w:color w:val="FFFFFF"/>
              </w:rPr>
              <w:t>Points</w:t>
            </w:r>
          </w:p>
        </w:tc>
      </w:tr>
      <w:tr w:rsidR="00D80E32" w14:paraId="0634C34E" w14:textId="77777777">
        <w:tc>
          <w:tcPr>
            <w:tcW w:w="10520" w:type="dxa"/>
            <w:tcBorders>
              <w:top w:val="single" w:sz="4" w:space="0" w:color="6E6E6E"/>
              <w:left w:val="single" w:sz="4" w:space="0" w:color="6E6E6E"/>
              <w:bottom w:val="single" w:sz="4" w:space="0" w:color="6E6E6E"/>
              <w:right w:val="single" w:sz="4" w:space="0" w:color="6E6E6E"/>
            </w:tcBorders>
          </w:tcPr>
          <w:p w14:paraId="39A9DD75" w14:textId="77777777" w:rsidR="00D80E32" w:rsidRDefault="00B50EA9">
            <w:pPr>
              <w:pStyle w:val="ProductList-TableBody"/>
            </w:pPr>
            <w:r>
              <w:t>Produits du groupe Applications Office (incluant les suites Office, Project Standard et Professionnel, Visio Standard et Professionnel), Produits de Système d’Exploitation d’Ordinateur Windows, CAL Tâche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44A19743" w14:textId="77777777" w:rsidR="00D80E32" w:rsidRDefault="00B50EA9">
            <w:pPr>
              <w:pStyle w:val="ProductList-TableBody"/>
            </w:pPr>
            <w:r>
              <w:t>1</w:t>
            </w:r>
          </w:p>
        </w:tc>
      </w:tr>
      <w:tr w:rsidR="00D80E32" w14:paraId="1AE022A7" w14:textId="77777777">
        <w:tc>
          <w:tcPr>
            <w:tcW w:w="10520" w:type="dxa"/>
            <w:tcBorders>
              <w:top w:val="single" w:sz="4" w:space="0" w:color="6E6E6E"/>
              <w:left w:val="single" w:sz="4" w:space="0" w:color="6E6E6E"/>
              <w:bottom w:val="single" w:sz="4" w:space="0" w:color="6E6E6E"/>
              <w:right w:val="single" w:sz="4" w:space="0" w:color="6E6E6E"/>
            </w:tcBorders>
          </w:tcPr>
          <w:p w14:paraId="31353245" w14:textId="77777777" w:rsidR="00D80E32" w:rsidRDefault="00B50EA9">
            <w:pPr>
              <w:pStyle w:val="ProductList-TableBody"/>
            </w:pPr>
            <w:r>
              <w:t>CAL Microsoft Dynamics 365 Customer Service, CAL Microsoft Dynamics 365 Sales, Dynamics 365 Operations Server, CAL Activité Microsoft Dynamics 365 Operations, CAL Fonctionnelle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60D65DFA" w14:textId="77777777" w:rsidR="00D80E32" w:rsidRDefault="00B50EA9">
            <w:pPr>
              <w:pStyle w:val="ProductList-TableBody"/>
            </w:pPr>
            <w:r>
              <w:t>2</w:t>
            </w:r>
          </w:p>
        </w:tc>
      </w:tr>
      <w:tr w:rsidR="00D80E32" w14:paraId="0EAA5C3C" w14:textId="77777777">
        <w:tc>
          <w:tcPr>
            <w:tcW w:w="10520" w:type="dxa"/>
            <w:tcBorders>
              <w:top w:val="single" w:sz="4" w:space="0" w:color="6E6E6E"/>
              <w:left w:val="single" w:sz="4" w:space="0" w:color="6E6E6E"/>
              <w:bottom w:val="single" w:sz="4" w:space="0" w:color="6E6E6E"/>
              <w:right w:val="single" w:sz="4" w:space="0" w:color="6E6E6E"/>
            </w:tcBorders>
          </w:tcPr>
          <w:p w14:paraId="239E2A8D" w14:textId="77777777" w:rsidR="00D80E32" w:rsidRDefault="00B50EA9">
            <w:pPr>
              <w:pStyle w:val="ProductList-TableBody"/>
            </w:pPr>
            <w:r>
              <w:t>Windows Server Standard (packs de 2 Licences par Cœur), System Center Standard Server Management License (packs de 2 Licences par Cœur)</w:t>
            </w:r>
          </w:p>
        </w:tc>
        <w:tc>
          <w:tcPr>
            <w:tcW w:w="1600" w:type="dxa"/>
            <w:tcBorders>
              <w:top w:val="single" w:sz="4" w:space="0" w:color="6E6E6E"/>
              <w:left w:val="single" w:sz="4" w:space="0" w:color="6E6E6E"/>
              <w:bottom w:val="single" w:sz="4" w:space="0" w:color="6E6E6E"/>
              <w:right w:val="single" w:sz="4" w:space="0" w:color="6E6E6E"/>
            </w:tcBorders>
          </w:tcPr>
          <w:p w14:paraId="05D31A73" w14:textId="77777777" w:rsidR="00D80E32" w:rsidRDefault="00B50EA9">
            <w:pPr>
              <w:pStyle w:val="ProductList-TableBody"/>
            </w:pPr>
            <w:r>
              <w:t>5</w:t>
            </w:r>
          </w:p>
        </w:tc>
      </w:tr>
      <w:tr w:rsidR="00D80E32" w14:paraId="1315EC4A" w14:textId="77777777">
        <w:tc>
          <w:tcPr>
            <w:tcW w:w="10520" w:type="dxa"/>
            <w:tcBorders>
              <w:top w:val="single" w:sz="4" w:space="0" w:color="6E6E6E"/>
              <w:left w:val="single" w:sz="4" w:space="0" w:color="6E6E6E"/>
              <w:bottom w:val="single" w:sz="4" w:space="0" w:color="6E6E6E"/>
              <w:right w:val="single" w:sz="4" w:space="0" w:color="6E6E6E"/>
            </w:tcBorders>
          </w:tcPr>
          <w:p w14:paraId="38A134F3" w14:textId="77777777" w:rsidR="00D80E32" w:rsidRDefault="00B50EA9">
            <w:pPr>
              <w:pStyle w:val="ProductList-TableBody"/>
            </w:pPr>
            <w:r>
              <w:t>Windows Server Datacenter (packs de 2 Licences par Cœur), System Center Datacenter Server Management License (packs de 2 Licences par Cœur)</w:t>
            </w:r>
          </w:p>
        </w:tc>
        <w:tc>
          <w:tcPr>
            <w:tcW w:w="1600" w:type="dxa"/>
            <w:tcBorders>
              <w:top w:val="single" w:sz="4" w:space="0" w:color="6E6E6E"/>
              <w:left w:val="single" w:sz="4" w:space="0" w:color="6E6E6E"/>
              <w:bottom w:val="single" w:sz="4" w:space="0" w:color="6E6E6E"/>
              <w:right w:val="single" w:sz="4" w:space="0" w:color="6E6E6E"/>
            </w:tcBorders>
          </w:tcPr>
          <w:p w14:paraId="1B792F3D" w14:textId="77777777" w:rsidR="00D80E32" w:rsidRDefault="00B50EA9">
            <w:pPr>
              <w:pStyle w:val="ProductList-TableBody"/>
            </w:pPr>
            <w:r>
              <w:t>10</w:t>
            </w:r>
          </w:p>
        </w:tc>
      </w:tr>
      <w:tr w:rsidR="00D80E32" w14:paraId="25D20D3F" w14:textId="77777777">
        <w:tc>
          <w:tcPr>
            <w:tcW w:w="10520" w:type="dxa"/>
            <w:tcBorders>
              <w:top w:val="single" w:sz="4" w:space="0" w:color="6E6E6E"/>
              <w:left w:val="single" w:sz="4" w:space="0" w:color="6E6E6E"/>
              <w:bottom w:val="single" w:sz="4" w:space="0" w:color="6E6E6E"/>
              <w:right w:val="single" w:sz="4" w:space="0" w:color="6E6E6E"/>
            </w:tcBorders>
          </w:tcPr>
          <w:p w14:paraId="4B167E0B" w14:textId="77777777" w:rsidR="00D80E32" w:rsidRDefault="00B50EA9">
            <w:pPr>
              <w:pStyle w:val="ProductList-TableBody"/>
            </w:pPr>
            <w:r>
              <w:t>SQL Server édition Standard, Windows Server édition Standard, System Center Standard Server Management License (2 processeurs), Abonnement Visual Studio Professional, Abonnement Visual Studio Test Professional et CAL Microsoft Dynamics AX Enterprise et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38EE3773" w14:textId="77777777" w:rsidR="00D80E32" w:rsidRDefault="00B50EA9">
            <w:pPr>
              <w:pStyle w:val="ProductList-TableBody"/>
            </w:pPr>
            <w:r>
              <w:t>25</w:t>
            </w:r>
          </w:p>
        </w:tc>
      </w:tr>
      <w:tr w:rsidR="00D80E32" w14:paraId="3612E590" w14:textId="77777777">
        <w:tc>
          <w:tcPr>
            <w:tcW w:w="10520" w:type="dxa"/>
            <w:tcBorders>
              <w:top w:val="single" w:sz="4" w:space="0" w:color="6E6E6E"/>
              <w:left w:val="single" w:sz="4" w:space="0" w:color="6E6E6E"/>
              <w:bottom w:val="single" w:sz="4" w:space="0" w:color="6E6E6E"/>
              <w:right w:val="single" w:sz="4" w:space="0" w:color="6E6E6E"/>
            </w:tcBorders>
          </w:tcPr>
          <w:p w14:paraId="0652F4E5" w14:textId="77777777" w:rsidR="00D80E32" w:rsidRDefault="00B50EA9">
            <w:pPr>
              <w:pStyle w:val="ProductList-TableBody"/>
            </w:pPr>
            <w:r>
              <w:t>SQL Server Édition Enterprise, SQL Server Business Intelligence, Windows Server Édition Entreprise et Abonnement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3789A1D9" w14:textId="77777777" w:rsidR="00D80E32" w:rsidRDefault="00B50EA9">
            <w:pPr>
              <w:pStyle w:val="ProductList-TableBody"/>
            </w:pPr>
            <w:r>
              <w:t>50</w:t>
            </w:r>
          </w:p>
        </w:tc>
      </w:tr>
      <w:tr w:rsidR="00D80E32" w14:paraId="724740B9" w14:textId="77777777">
        <w:tc>
          <w:tcPr>
            <w:tcW w:w="10520" w:type="dxa"/>
            <w:tcBorders>
              <w:top w:val="single" w:sz="4" w:space="0" w:color="6E6E6E"/>
              <w:left w:val="single" w:sz="4" w:space="0" w:color="6E6E6E"/>
              <w:bottom w:val="single" w:sz="4" w:space="0" w:color="6E6E6E"/>
              <w:right w:val="single" w:sz="4" w:space="0" w:color="6E6E6E"/>
            </w:tcBorders>
          </w:tcPr>
          <w:p w14:paraId="0DFD9617" w14:textId="77777777" w:rsidR="00D80E32" w:rsidRDefault="00B50EA9">
            <w:pPr>
              <w:pStyle w:val="ProductList-TableBody"/>
            </w:pPr>
            <w:r>
              <w:t>SQL Server Data Center, SQL Parallel Data Warehouse, Windows Server Datacenter, Microsoft Dynamics AX Standard Commerce Core Server et System Center 2012 Datacenter - Licence de Gestion Serveur (2 processeurs)</w:t>
            </w:r>
          </w:p>
        </w:tc>
        <w:tc>
          <w:tcPr>
            <w:tcW w:w="1600" w:type="dxa"/>
            <w:tcBorders>
              <w:top w:val="single" w:sz="4" w:space="0" w:color="6E6E6E"/>
              <w:left w:val="single" w:sz="4" w:space="0" w:color="6E6E6E"/>
              <w:bottom w:val="single" w:sz="4" w:space="0" w:color="6E6E6E"/>
              <w:right w:val="single" w:sz="4" w:space="0" w:color="6E6E6E"/>
            </w:tcBorders>
          </w:tcPr>
          <w:p w14:paraId="54739C7D" w14:textId="77777777" w:rsidR="00D80E32" w:rsidRDefault="00B50EA9">
            <w:pPr>
              <w:pStyle w:val="ProductList-TableBody"/>
            </w:pPr>
            <w:r>
              <w:t>75</w:t>
            </w:r>
          </w:p>
        </w:tc>
      </w:tr>
    </w:tbl>
    <w:p w14:paraId="328AE6D4" w14:textId="77777777" w:rsidR="00D80E32" w:rsidRDefault="00B50EA9">
      <w:pPr>
        <w:pStyle w:val="ProductList-Body"/>
      </w:pPr>
      <w:r>
        <w:rPr>
          <w:b/>
          <w:i/>
        </w:rPr>
        <w:t>Remarque :</w:t>
      </w:r>
      <w:r>
        <w:rPr>
          <w:i/>
        </w:rPr>
        <w:t xml:space="preserve"> reportez-vous au tableau des suites de CAL de cette section pour en savoir plus sur les CAL SQL</w:t>
      </w:r>
    </w:p>
    <w:p w14:paraId="15C622F8" w14:textId="77777777" w:rsidR="00D80E32" w:rsidRDefault="00D80E32">
      <w:pPr>
        <w:pStyle w:val="ProductList-Body"/>
      </w:pPr>
    </w:p>
    <w:p w14:paraId="6D38304D" w14:textId="77777777" w:rsidR="00D80E32" w:rsidRDefault="00B50EA9">
      <w:pPr>
        <w:pStyle w:val="ProductList-ClauseHeading"/>
        <w:outlineLvl w:val="2"/>
      </w:pPr>
      <w:bookmarkStart w:id="366" w:name="_Sec579"/>
      <w:r>
        <w:lastRenderedPageBreak/>
        <w:t>Services Office pour le Web et Office Online Server</w:t>
      </w:r>
      <w:bookmarkEnd w:id="366"/>
    </w:p>
    <w:p w14:paraId="1FA1DA42" w14:textId="77777777" w:rsidR="00D80E32" w:rsidRDefault="00B50EA9">
      <w:pPr>
        <w:pStyle w:val="ProductList-Body"/>
      </w:pPr>
      <w:r>
        <w:t xml:space="preserve">Les utilisateurs d’un dispositif sous licence équipé des applications éligibles peuvent accéder aux services Office pour le Web et à Office Online Server pour modifier des documents depuis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L’Utilisateur Principal du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peut accéder aux services Office pour le Web et à Office Online Server pour modifier des documents à partir de n’importe quel dispositif.</w:t>
      </w:r>
    </w:p>
    <w:tbl>
      <w:tblPr>
        <w:tblStyle w:val="PURTable"/>
        <w:tblW w:w="0" w:type="dxa"/>
        <w:tblLook w:val="04A0" w:firstRow="1" w:lastRow="0" w:firstColumn="1" w:lastColumn="0" w:noHBand="0" w:noVBand="1"/>
      </w:tblPr>
      <w:tblGrid>
        <w:gridCol w:w="5430"/>
        <w:gridCol w:w="5486"/>
      </w:tblGrid>
      <w:tr w:rsidR="00D80E32" w14:paraId="402A39F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F3ED931" w14:textId="77777777" w:rsidR="00D80E32" w:rsidRDefault="00B50EA9">
            <w:pPr>
              <w:pStyle w:val="ProductList-TableBody"/>
            </w:pPr>
            <w:r>
              <w:rPr>
                <w:color w:val="FFFFFF"/>
              </w:rPr>
              <w:t xml:space="preserve">Applications Bureautiques Éligibles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91EDDA7" w14:textId="77777777" w:rsidR="00D80E32" w:rsidRDefault="00B50EA9">
            <w:pPr>
              <w:pStyle w:val="ProductList-TableBody"/>
            </w:pPr>
            <w:r>
              <w:rPr>
                <w:color w:val="FFFFFF"/>
              </w:rPr>
              <w:t>Droits Office Online</w:t>
            </w:r>
          </w:p>
        </w:tc>
      </w:tr>
      <w:tr w:rsidR="00D80E32" w14:paraId="2009D7EC" w14:textId="77777777">
        <w:tc>
          <w:tcPr>
            <w:tcW w:w="6000" w:type="dxa"/>
            <w:tcBorders>
              <w:top w:val="single" w:sz="4" w:space="0" w:color="000000"/>
              <w:left w:val="single" w:sz="4" w:space="0" w:color="000000"/>
              <w:bottom w:val="single" w:sz="4" w:space="0" w:color="000000"/>
              <w:right w:val="single" w:sz="4" w:space="0" w:color="000000"/>
            </w:tcBorders>
          </w:tcPr>
          <w:p w14:paraId="2EFF9573" w14:textId="77777777" w:rsidR="00D80E32" w:rsidRDefault="00B50EA9">
            <w:pPr>
              <w:pStyle w:val="ProductList-TableBody"/>
            </w:pPr>
            <w:r>
              <w:t>Office Standard</w:t>
            </w:r>
            <w:r>
              <w:fldChar w:fldCharType="begin"/>
            </w:r>
            <w:r>
              <w:instrText xml:space="preserve"> XE "Office Standard" </w:instrText>
            </w:r>
            <w:r>
              <w:fldChar w:fldCharType="end"/>
            </w:r>
          </w:p>
          <w:p w14:paraId="1E151DE4" w14:textId="77777777" w:rsidR="00D80E32" w:rsidRDefault="00B50EA9">
            <w:pPr>
              <w:pStyle w:val="ProductList-TableBody"/>
            </w:pPr>
            <w:r>
              <w:t>Office Professionnel Plus</w:t>
            </w:r>
            <w:r>
              <w:fldChar w:fldCharType="begin"/>
            </w:r>
            <w:r>
              <w:instrText xml:space="preserve"> XE "Office Professionnel Plus" </w:instrText>
            </w:r>
            <w:r>
              <w:fldChar w:fldCharType="end"/>
            </w:r>
          </w:p>
          <w:p w14:paraId="2B2887C0" w14:textId="77777777" w:rsidR="00D80E32" w:rsidRDefault="00B50EA9">
            <w:pPr>
              <w:pStyle w:val="ProductList-TableBody"/>
            </w:pPr>
            <w:r>
              <w:t>Office Standard pour Mac</w:t>
            </w:r>
            <w:r>
              <w:fldChar w:fldCharType="begin"/>
            </w:r>
            <w:r>
              <w:instrText xml:space="preserve"> XE "Office Standard pour Mac"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CEC9502" w14:textId="77777777" w:rsidR="00D80E32" w:rsidRDefault="00B50EA9">
            <w:pPr>
              <w:pStyle w:val="ProductList-TableBody"/>
            </w:pPr>
            <w:r>
              <w:t>Office pour le Web</w:t>
            </w:r>
            <w:r>
              <w:fldChar w:fldCharType="begin"/>
            </w:r>
            <w:r>
              <w:instrText xml:space="preserve"> XE "Office pour le Web" </w:instrText>
            </w:r>
            <w:r>
              <w:fldChar w:fldCharType="end"/>
            </w:r>
          </w:p>
          <w:p w14:paraId="2B1D59C6" w14:textId="77777777" w:rsidR="00D80E32" w:rsidRDefault="00B50EA9">
            <w:pPr>
              <w:pStyle w:val="ProductList-TableBody"/>
            </w:pPr>
            <w:r>
              <w:t>Office Online Server</w:t>
            </w:r>
          </w:p>
        </w:tc>
      </w:tr>
    </w:tbl>
    <w:p w14:paraId="34AD4E27" w14:textId="77777777" w:rsidR="00D80E32" w:rsidRDefault="00B50EA9">
      <w:pPr>
        <w:pStyle w:val="ProductList-Body"/>
      </w:pPr>
      <w:r>
        <w:rPr>
          <w:i/>
        </w:rPr>
        <w:t>Pour accéder aux services Office pour le Web, les utilisateurs doivent également disposer d’une licence pour SharePoint Online</w:t>
      </w:r>
      <w:r>
        <w:fldChar w:fldCharType="begin"/>
      </w:r>
      <w:r>
        <w:instrText xml:space="preserve"> XE "SharePoint Online" </w:instrText>
      </w:r>
      <w:r>
        <w:fldChar w:fldCharType="end"/>
      </w:r>
      <w:r>
        <w:rPr>
          <w:i/>
        </w:rPr>
        <w:t xml:space="preserve"> ou OneDrive Entreprise.</w:t>
      </w:r>
    </w:p>
    <w:p w14:paraId="779C0AB4" w14:textId="77777777" w:rsidR="00D80E32" w:rsidRDefault="00D80E32">
      <w:pPr>
        <w:pStyle w:val="ProductList-Body"/>
      </w:pPr>
    </w:p>
    <w:p w14:paraId="385381BE" w14:textId="77777777" w:rsidR="00D80E32" w:rsidRDefault="00B50EA9">
      <w:pPr>
        <w:pStyle w:val="ProductList-ClauseHeading"/>
        <w:outlineLvl w:val="2"/>
      </w:pPr>
      <w:bookmarkStart w:id="367" w:name="_Sec580"/>
      <w:r>
        <w:t>Services de Planification</w:t>
      </w:r>
      <w:bookmarkEnd w:id="367"/>
    </w:p>
    <w:p w14:paraId="76A534A8" w14:textId="77777777" w:rsidR="00D80E32" w:rsidRDefault="00B50EA9">
      <w:pPr>
        <w:pStyle w:val="ProductList-Body"/>
      </w:pPr>
      <w:r>
        <w:t>Les clients (en dehors des clients des Programmes Éducation) disposant d’une option couvrant l’ensemble de l’Entreprise ou participant au Software Assurance Membership dans le Groupe de Produits Applications et Serveurs sont éligibles à cet avantage. L’avantage Services de Planification permet aux clients éligibles de bénéficier d’offres de service prédéfinies personnalisées.</w:t>
      </w:r>
    </w:p>
    <w:p w14:paraId="3AE1FAAE" w14:textId="77777777" w:rsidR="00D80E32" w:rsidRDefault="00D80E32">
      <w:pPr>
        <w:pStyle w:val="ProductList-Body"/>
      </w:pPr>
    </w:p>
    <w:p w14:paraId="0A5AC38D" w14:textId="77777777" w:rsidR="00D80E32" w:rsidRDefault="00B50EA9">
      <w:pPr>
        <w:pStyle w:val="ProductList-Body"/>
      </w:pPr>
      <w:r>
        <w:t>Les clients éligibles reçoivent un nombre de jours de Services de Planification en fonction du nombre de points d’Avantages SA des licences éligibles. Le nombre de jours de prestation de Services de Planification dont bénéficie le Client est ajouté à son « portefeuille » de Services de Planification.</w:t>
      </w:r>
    </w:p>
    <w:tbl>
      <w:tblPr>
        <w:tblStyle w:val="PURTable"/>
        <w:tblW w:w="0" w:type="dxa"/>
        <w:tblLook w:val="04A0" w:firstRow="1" w:lastRow="0" w:firstColumn="1" w:lastColumn="0" w:noHBand="0" w:noVBand="1"/>
      </w:tblPr>
      <w:tblGrid>
        <w:gridCol w:w="9121"/>
        <w:gridCol w:w="1795"/>
      </w:tblGrid>
      <w:tr w:rsidR="00D80E32" w14:paraId="48CEEB05"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570C9FA2" w14:textId="77777777" w:rsidR="00D80E32" w:rsidRDefault="00B50EA9">
            <w:pPr>
              <w:pStyle w:val="ProductList-TableBody"/>
            </w:pPr>
            <w:r>
              <w:rPr>
                <w:color w:val="FFFFFF"/>
              </w:rPr>
              <w:t>Licences Office des groupes Applications et Serveurs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A54F886" w14:textId="77777777" w:rsidR="00D80E32" w:rsidRDefault="00B50EA9">
            <w:pPr>
              <w:pStyle w:val="ProductList-TableBody"/>
              <w:jc w:val="center"/>
            </w:pPr>
            <w:r>
              <w:rPr>
                <w:color w:val="FFFFFF"/>
              </w:rPr>
              <w:t>Points</w:t>
            </w:r>
          </w:p>
        </w:tc>
      </w:tr>
      <w:tr w:rsidR="00D80E32" w14:paraId="608849C8" w14:textId="77777777">
        <w:tc>
          <w:tcPr>
            <w:tcW w:w="10160" w:type="dxa"/>
            <w:tcBorders>
              <w:top w:val="single" w:sz="4" w:space="0" w:color="000000"/>
              <w:left w:val="single" w:sz="4" w:space="0" w:color="000000"/>
              <w:bottom w:val="single" w:sz="4" w:space="0" w:color="000000"/>
              <w:right w:val="single" w:sz="4" w:space="0" w:color="000000"/>
            </w:tcBorders>
          </w:tcPr>
          <w:p w14:paraId="451AFD73" w14:textId="77777777" w:rsidR="00D80E32" w:rsidRDefault="00B50EA9">
            <w:pPr>
              <w:pStyle w:val="ProductList-TableBody"/>
            </w:pPr>
            <w:r>
              <w:t>Produits du groupe Applications Office (incluant les suites Office, Project Standard</w:t>
            </w:r>
            <w:r>
              <w:fldChar w:fldCharType="begin"/>
            </w:r>
            <w:r>
              <w:instrText xml:space="preserve"> XE "Project Standard" </w:instrText>
            </w:r>
            <w:r>
              <w:fldChar w:fldCharType="end"/>
            </w:r>
            <w:r>
              <w:t xml:space="preserve"> et Professionnel, Visio Standard</w:t>
            </w:r>
            <w:r>
              <w:fldChar w:fldCharType="begin"/>
            </w:r>
            <w:r>
              <w:instrText xml:space="preserve"> XE "Visio Standard" </w:instrText>
            </w:r>
            <w:r>
              <w:fldChar w:fldCharType="end"/>
            </w:r>
            <w:r>
              <w:t xml:space="preserve"> et Professionnel), CAL Tâche Microsoft Dynamics AX</w:t>
            </w:r>
            <w:r>
              <w:fldChar w:fldCharType="begin"/>
            </w:r>
            <w:r>
              <w:instrText xml:space="preserve"> XE "CAL Tâche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77A0E6D" w14:textId="77777777" w:rsidR="00D80E32" w:rsidRDefault="00B50EA9">
            <w:pPr>
              <w:pStyle w:val="ProductList-TableBody"/>
              <w:jc w:val="center"/>
            </w:pPr>
            <w:r>
              <w:t>1</w:t>
            </w:r>
          </w:p>
        </w:tc>
      </w:tr>
      <w:tr w:rsidR="00D80E32" w14:paraId="69B0428C" w14:textId="77777777">
        <w:tc>
          <w:tcPr>
            <w:tcW w:w="10160" w:type="dxa"/>
            <w:tcBorders>
              <w:top w:val="single" w:sz="4" w:space="0" w:color="000000"/>
              <w:left w:val="single" w:sz="4" w:space="0" w:color="000000"/>
              <w:bottom w:val="single" w:sz="4" w:space="0" w:color="000000"/>
              <w:right w:val="single" w:sz="4" w:space="0" w:color="000000"/>
            </w:tcBorders>
          </w:tcPr>
          <w:p w14:paraId="678363DB" w14:textId="77777777" w:rsidR="00D80E32" w:rsidRDefault="00B50EA9">
            <w:pPr>
              <w:pStyle w:val="ProductList-TableBody"/>
            </w:pPr>
            <w:r>
              <w:t>CAL Microsoft Dynamics 365 Customer Service</w:t>
            </w:r>
            <w:r>
              <w:fldChar w:fldCharType="begin"/>
            </w:r>
            <w:r>
              <w:instrText xml:space="preserve"> XE "CAL Microsoft Dynamics 365 Customer Service" </w:instrText>
            </w:r>
            <w:r>
              <w:fldChar w:fldCharType="end"/>
            </w:r>
            <w:r>
              <w:t>, CAL Microsoft Dynamics 365 Sales</w:t>
            </w:r>
            <w:r>
              <w:fldChar w:fldCharType="begin"/>
            </w:r>
            <w:r>
              <w:instrText xml:space="preserve"> XE "CAL Microsoft Dynamics 365 Sales" </w:instrText>
            </w:r>
            <w:r>
              <w:fldChar w:fldCharType="end"/>
            </w:r>
            <w:r>
              <w:t>, Dynamics 365 Operations Server</w:t>
            </w:r>
            <w:r>
              <w:fldChar w:fldCharType="begin"/>
            </w:r>
            <w:r>
              <w:instrText xml:space="preserve"> XE "Dynamics 365 Operations Server" </w:instrText>
            </w:r>
            <w:r>
              <w:fldChar w:fldCharType="end"/>
            </w:r>
            <w:r>
              <w:t>, CAL Activité Microsoft Dynamics 365 Operations</w:t>
            </w:r>
            <w:r>
              <w:fldChar w:fldCharType="begin"/>
            </w:r>
            <w:r>
              <w:instrText xml:space="preserve"> XE "CAL Activité Microsoft Dynamics 365 Operations" </w:instrText>
            </w:r>
            <w:r>
              <w:fldChar w:fldCharType="end"/>
            </w:r>
            <w:r>
              <w:t>, CAL Fonctionnelle Microsoft Dynamics AX</w:t>
            </w:r>
            <w:r>
              <w:fldChar w:fldCharType="begin"/>
            </w:r>
            <w:r>
              <w:instrText xml:space="preserve"> XE "CAL Fonctionnelle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69ABF78" w14:textId="77777777" w:rsidR="00D80E32" w:rsidRDefault="00B50EA9">
            <w:pPr>
              <w:pStyle w:val="ProductList-TableBody"/>
              <w:jc w:val="center"/>
            </w:pPr>
            <w:r>
              <w:t>2</w:t>
            </w:r>
          </w:p>
        </w:tc>
      </w:tr>
      <w:tr w:rsidR="00D80E32" w14:paraId="07705925" w14:textId="77777777">
        <w:tc>
          <w:tcPr>
            <w:tcW w:w="10160" w:type="dxa"/>
            <w:tcBorders>
              <w:top w:val="single" w:sz="4" w:space="0" w:color="000000"/>
              <w:left w:val="single" w:sz="4" w:space="0" w:color="000000"/>
              <w:bottom w:val="single" w:sz="4" w:space="0" w:color="000000"/>
              <w:right w:val="single" w:sz="4" w:space="0" w:color="000000"/>
            </w:tcBorders>
          </w:tcPr>
          <w:p w14:paraId="29F5DA8A" w14:textId="77777777" w:rsidR="00D80E32" w:rsidRDefault="00B50EA9">
            <w:pPr>
              <w:pStyle w:val="ProductList-TableBody"/>
            </w:pPr>
            <w:r>
              <w:t>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et Microsoft Dynamics CRM Server 2015</w:t>
            </w:r>
            <w:r>
              <w:fldChar w:fldCharType="begin"/>
            </w:r>
            <w:r>
              <w:instrText xml:space="preserve"> XE "Microsoft Dynamics CRM Server 2015" </w:instrText>
            </w:r>
            <w:r>
              <w:fldChar w:fldCharType="end"/>
            </w:r>
            <w:r>
              <w:t>, License de Gestion Serveur System Center 2012 Standard</w:t>
            </w:r>
            <w:r>
              <w:fldChar w:fldCharType="begin"/>
            </w:r>
            <w:r>
              <w:instrText xml:space="preserve"> XE "License de Gestion Serveur System Center 2012 Standard" </w:instrText>
            </w:r>
            <w:r>
              <w:fldChar w:fldCharType="end"/>
            </w:r>
            <w:r>
              <w:t xml:space="preserve"> (2 processeurs), Abonnement Visual Studio Professional</w:t>
            </w:r>
            <w:r>
              <w:fldChar w:fldCharType="begin"/>
            </w:r>
            <w:r>
              <w:instrText xml:space="preserve"> XE "Abonnement Visual Studio Professional" </w:instrText>
            </w:r>
            <w:r>
              <w:fldChar w:fldCharType="end"/>
            </w:r>
            <w:r>
              <w:t>, Abonnement Visual Studio Test Professional</w:t>
            </w:r>
            <w:r>
              <w:fldChar w:fldCharType="begin"/>
            </w:r>
            <w:r>
              <w:instrText xml:space="preserve"> XE "Abonnement Visual Studio Test Professional" </w:instrText>
            </w:r>
            <w:r>
              <w:fldChar w:fldCharType="end"/>
            </w:r>
            <w:r>
              <w:t>, CAL Microsoft Dynamics AX Enterprise</w:t>
            </w:r>
            <w:r>
              <w:fldChar w:fldCharType="begin"/>
            </w:r>
            <w:r>
              <w:instrText xml:space="preserve"> XE "CAL Microsoft Dynamics AX Enterprise" </w:instrText>
            </w:r>
            <w:r>
              <w:fldChar w:fldCharType="end"/>
            </w:r>
            <w:r>
              <w:t>, CAL Microsoft Dynamics 365 Operations</w:t>
            </w:r>
            <w:r>
              <w:fldChar w:fldCharType="begin"/>
            </w:r>
            <w:r>
              <w:instrText xml:space="preserve"> XE "CAL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7CDA644" w14:textId="77777777" w:rsidR="00D80E32" w:rsidRDefault="00B50EA9">
            <w:pPr>
              <w:pStyle w:val="ProductList-TableBody"/>
              <w:jc w:val="center"/>
            </w:pPr>
            <w:r>
              <w:t>25</w:t>
            </w:r>
          </w:p>
        </w:tc>
      </w:tr>
      <w:tr w:rsidR="00D80E32" w14:paraId="597F1003" w14:textId="77777777">
        <w:tc>
          <w:tcPr>
            <w:tcW w:w="10160" w:type="dxa"/>
            <w:tcBorders>
              <w:top w:val="single" w:sz="4" w:space="0" w:color="000000"/>
              <w:left w:val="single" w:sz="4" w:space="0" w:color="000000"/>
              <w:bottom w:val="single" w:sz="4" w:space="0" w:color="000000"/>
              <w:right w:val="single" w:sz="4" w:space="0" w:color="000000"/>
            </w:tcBorders>
          </w:tcPr>
          <w:p w14:paraId="7C189D21" w14:textId="77777777" w:rsidR="00D80E32" w:rsidRDefault="00B50EA9">
            <w:pPr>
              <w:pStyle w:val="ProductList-TableBody"/>
            </w:pPr>
            <w:r>
              <w:t>SQL Server édition Enterprise</w:t>
            </w:r>
            <w:r>
              <w:fldChar w:fldCharType="begin"/>
            </w:r>
            <w:r>
              <w:instrText xml:space="preserve"> XE "SQL Server édition Enterprise" </w:instrText>
            </w:r>
            <w:r>
              <w:fldChar w:fldCharType="end"/>
            </w:r>
            <w:r>
              <w:t>, SQL Server Business Intelligence</w:t>
            </w:r>
            <w:r>
              <w:fldChar w:fldCharType="begin"/>
            </w:r>
            <w:r>
              <w:instrText xml:space="preserve"> XE "SQL Server Business Intelligence" </w:instrText>
            </w:r>
            <w:r>
              <w:fldChar w:fldCharType="end"/>
            </w:r>
            <w:r>
              <w:t>, Windows Server édition Entreprise</w:t>
            </w:r>
            <w:r>
              <w:fldChar w:fldCharType="begin"/>
            </w:r>
            <w:r>
              <w:instrText xml:space="preserve"> XE "Windows Server édition Entreprise" </w:instrText>
            </w:r>
            <w:r>
              <w:fldChar w:fldCharType="end"/>
            </w:r>
            <w:r>
              <w:t xml:space="preserve"> et Abonnement Visual Studio Enterprise</w:t>
            </w:r>
            <w:r>
              <w:fldChar w:fldCharType="begin"/>
            </w:r>
            <w:r>
              <w:instrText xml:space="preserve"> XE "Abonnement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7510022" w14:textId="77777777" w:rsidR="00D80E32" w:rsidRDefault="00B50EA9">
            <w:pPr>
              <w:pStyle w:val="ProductList-TableBody"/>
              <w:jc w:val="center"/>
            </w:pPr>
            <w:r>
              <w:t>50</w:t>
            </w:r>
          </w:p>
        </w:tc>
      </w:tr>
      <w:tr w:rsidR="00D80E32" w14:paraId="4DE5EF55" w14:textId="77777777">
        <w:tc>
          <w:tcPr>
            <w:tcW w:w="10160" w:type="dxa"/>
            <w:tcBorders>
              <w:top w:val="single" w:sz="4" w:space="0" w:color="000000"/>
              <w:left w:val="single" w:sz="4" w:space="0" w:color="000000"/>
              <w:bottom w:val="single" w:sz="4" w:space="0" w:color="000000"/>
              <w:right w:val="single" w:sz="4" w:space="0" w:color="000000"/>
            </w:tcBorders>
          </w:tcPr>
          <w:p w14:paraId="7A961FFF" w14:textId="77777777" w:rsidR="00D80E32" w:rsidRDefault="00B50EA9">
            <w:pPr>
              <w:pStyle w:val="ProductList-TableBody"/>
            </w:pPr>
            <w:r>
              <w:t>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System Center 2012 Datacenter - Licence de Gestion Serveur</w:t>
            </w:r>
            <w:r>
              <w:fldChar w:fldCharType="begin"/>
            </w:r>
            <w:r>
              <w:instrText xml:space="preserve"> XE "System Center 2012 Datacenter - Licence de Gestion Serveur" </w:instrText>
            </w:r>
            <w:r>
              <w:fldChar w:fldCharType="end"/>
            </w:r>
            <w:r>
              <w:t xml:space="preserve"> (2 processeurs)</w:t>
            </w:r>
          </w:p>
        </w:tc>
        <w:tc>
          <w:tcPr>
            <w:tcW w:w="1960" w:type="dxa"/>
            <w:tcBorders>
              <w:top w:val="single" w:sz="4" w:space="0" w:color="000000"/>
              <w:left w:val="single" w:sz="4" w:space="0" w:color="000000"/>
              <w:bottom w:val="single" w:sz="4" w:space="0" w:color="000000"/>
              <w:right w:val="single" w:sz="4" w:space="0" w:color="000000"/>
            </w:tcBorders>
          </w:tcPr>
          <w:p w14:paraId="6C5682D4" w14:textId="77777777" w:rsidR="00D80E32" w:rsidRDefault="00B50EA9">
            <w:pPr>
              <w:pStyle w:val="ProductList-TableBody"/>
              <w:jc w:val="center"/>
            </w:pPr>
            <w:r>
              <w:t>75</w:t>
            </w:r>
          </w:p>
        </w:tc>
      </w:tr>
    </w:tbl>
    <w:p w14:paraId="091B7483" w14:textId="77777777" w:rsidR="00D80E32" w:rsidRDefault="00B50EA9">
      <w:pPr>
        <w:pStyle w:val="ProductList-Body"/>
      </w:pPr>
      <w:r>
        <w:rPr>
          <w:b/>
          <w:i/>
        </w:rPr>
        <w:t>Remarque :</w:t>
      </w:r>
      <w:r>
        <w:rPr>
          <w:i/>
        </w:rPr>
        <w:t xml:space="preserve"> reportez-vous au tableau des suites de CAL de cette section pour en savoir plus sur les CAL SQL</w:t>
      </w:r>
    </w:p>
    <w:p w14:paraId="7D5176E4" w14:textId="77777777" w:rsidR="00D80E32" w:rsidRDefault="00D80E32">
      <w:pPr>
        <w:pStyle w:val="ProductList-Body"/>
      </w:pPr>
    </w:p>
    <w:p w14:paraId="394AF699" w14:textId="77777777" w:rsidR="00D80E32" w:rsidRDefault="00B50EA9">
      <w:pPr>
        <w:pStyle w:val="ProductList-Body"/>
      </w:pPr>
      <w:r>
        <w:t>Le tableau suivant présente le nombre de jours de Services de Planification attribué au Client en fonction du total des points :</w:t>
      </w:r>
    </w:p>
    <w:tbl>
      <w:tblPr>
        <w:tblStyle w:val="PURTable"/>
        <w:tblW w:w="0" w:type="dxa"/>
        <w:tblLook w:val="04A0" w:firstRow="1" w:lastRow="0" w:firstColumn="1" w:lastColumn="0" w:noHBand="0" w:noVBand="1"/>
      </w:tblPr>
      <w:tblGrid>
        <w:gridCol w:w="1569"/>
        <w:gridCol w:w="777"/>
        <w:gridCol w:w="719"/>
        <w:gridCol w:w="718"/>
        <w:gridCol w:w="929"/>
        <w:gridCol w:w="1026"/>
        <w:gridCol w:w="1026"/>
        <w:gridCol w:w="1041"/>
        <w:gridCol w:w="1041"/>
        <w:gridCol w:w="1041"/>
        <w:gridCol w:w="1029"/>
      </w:tblGrid>
      <w:tr w:rsidR="00D80E32" w14:paraId="04942719"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0BE32978" w14:textId="77777777" w:rsidR="00D80E32" w:rsidRDefault="00B50EA9">
            <w:pPr>
              <w:pStyle w:val="ProductList-TableBody"/>
            </w:pPr>
            <w:r>
              <w:t>Points attribués pour les Licences Office des Groupes Applications et/ou Serveurs</w:t>
            </w:r>
          </w:p>
        </w:tc>
        <w:tc>
          <w:tcPr>
            <w:tcW w:w="860" w:type="dxa"/>
            <w:tcBorders>
              <w:top w:val="single" w:sz="18" w:space="0" w:color="0072C6"/>
              <w:left w:val="single" w:sz="4" w:space="0" w:color="000000"/>
              <w:bottom w:val="single" w:sz="4" w:space="0" w:color="000000"/>
              <w:right w:val="single" w:sz="4" w:space="0" w:color="000000"/>
            </w:tcBorders>
          </w:tcPr>
          <w:p w14:paraId="24BAAAED" w14:textId="77777777" w:rsidR="00D80E32" w:rsidRDefault="00B50EA9">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283C00C5" w14:textId="77777777" w:rsidR="00D80E32" w:rsidRDefault="00B50EA9">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20F641A9" w14:textId="77777777" w:rsidR="00D80E32" w:rsidRDefault="00B50EA9">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2241BDCC" w14:textId="77777777" w:rsidR="00D80E32" w:rsidRDefault="00B50EA9">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4F1B06F0" w14:textId="77777777" w:rsidR="00D80E32" w:rsidRDefault="00B50EA9">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5AE5F822" w14:textId="77777777" w:rsidR="00D80E32" w:rsidRDefault="00B50EA9">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436D0D1D" w14:textId="77777777" w:rsidR="00D80E32" w:rsidRDefault="00B50EA9">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499CE66E" w14:textId="77777777" w:rsidR="00D80E32" w:rsidRDefault="00B50EA9">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2340DC16" w14:textId="77777777" w:rsidR="00D80E32" w:rsidRDefault="00B50EA9">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0A47EE78" w14:textId="77777777" w:rsidR="00D80E32" w:rsidRDefault="00B50EA9">
            <w:pPr>
              <w:pStyle w:val="ProductList-TableBody"/>
            </w:pPr>
            <w:r>
              <w:t>600,000+</w:t>
            </w:r>
          </w:p>
        </w:tc>
      </w:tr>
      <w:tr w:rsidR="00D80E32" w14:paraId="4D1A7666"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42AC91B8" w14:textId="77777777" w:rsidR="00D80E32" w:rsidRDefault="00B50EA9">
            <w:pPr>
              <w:pStyle w:val="ProductList-TableBody"/>
            </w:pPr>
            <w:r>
              <w:t>Jours de Services de Planification Office</w:t>
            </w:r>
          </w:p>
        </w:tc>
        <w:tc>
          <w:tcPr>
            <w:tcW w:w="860" w:type="dxa"/>
            <w:tcBorders>
              <w:top w:val="single" w:sz="4" w:space="0" w:color="000000"/>
              <w:left w:val="single" w:sz="4" w:space="0" w:color="000000"/>
              <w:bottom w:val="single" w:sz="4" w:space="0" w:color="000000"/>
              <w:right w:val="single" w:sz="4" w:space="0" w:color="000000"/>
            </w:tcBorders>
          </w:tcPr>
          <w:p w14:paraId="715F1D0D" w14:textId="77777777" w:rsidR="00D80E32" w:rsidRDefault="00B50EA9">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68EA7A6D" w14:textId="77777777" w:rsidR="00D80E32" w:rsidRDefault="00B50EA9">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0667876F" w14:textId="77777777" w:rsidR="00D80E32" w:rsidRDefault="00B50EA9">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4CC36D03" w14:textId="77777777" w:rsidR="00D80E32" w:rsidRDefault="00B50EA9">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0039F512" w14:textId="77777777" w:rsidR="00D80E32" w:rsidRDefault="00B50EA9">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4A7B5302" w14:textId="77777777" w:rsidR="00D80E32" w:rsidRDefault="00B50EA9">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782C58A7" w14:textId="77777777" w:rsidR="00D80E32" w:rsidRDefault="00B50EA9">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58520098" w14:textId="77777777" w:rsidR="00D80E32" w:rsidRDefault="00B50EA9">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5CED9FDC" w14:textId="77777777" w:rsidR="00D80E32" w:rsidRDefault="00B50EA9">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231A9031" w14:textId="77777777" w:rsidR="00D80E32" w:rsidRDefault="00B50EA9">
            <w:pPr>
              <w:pStyle w:val="ProductList-TableBody"/>
            </w:pPr>
            <w:r>
              <w:t>75</w:t>
            </w:r>
          </w:p>
        </w:tc>
      </w:tr>
    </w:tbl>
    <w:p w14:paraId="0B3D15A7" w14:textId="77777777" w:rsidR="00D80E32" w:rsidRDefault="00D80E32">
      <w:pPr>
        <w:pStyle w:val="ProductList-Body"/>
      </w:pPr>
    </w:p>
    <w:p w14:paraId="41745F0A" w14:textId="77777777" w:rsidR="00D80E32" w:rsidRDefault="00B50EA9">
      <w:pPr>
        <w:pStyle w:val="ProductList-Body"/>
      </w:pPr>
      <w:r>
        <w:t>Les Software Assurance CAL Core</w:t>
      </w:r>
      <w:r>
        <w:fldChar w:fldCharType="begin"/>
      </w:r>
      <w:r>
        <w:instrText xml:space="preserve"> XE "CAL Core" </w:instrText>
      </w:r>
      <w:r>
        <w:fldChar w:fldCharType="end"/>
      </w:r>
      <w:r>
        <w:t xml:space="preserve"> Suite et CAL SQL comptent pour un (1) point et la Software Assurance CAL Entreprise</w:t>
      </w:r>
      <w:r>
        <w:fldChar w:fldCharType="begin"/>
      </w:r>
      <w:r>
        <w:instrText xml:space="preserve"> XE "CAL Entreprise" </w:instrText>
      </w:r>
      <w:r>
        <w:fldChar w:fldCharType="end"/>
      </w:r>
      <w:r>
        <w:t xml:space="preserve"> Suite compte pour deux (2) points selon les seuils indiqués dans la première colonne du tableau ci-dessous :</w:t>
      </w:r>
    </w:p>
    <w:tbl>
      <w:tblPr>
        <w:tblStyle w:val="PURTable"/>
        <w:tblW w:w="0" w:type="dxa"/>
        <w:tblLook w:val="04A0" w:firstRow="1" w:lastRow="0" w:firstColumn="1" w:lastColumn="0" w:noHBand="0" w:noVBand="1"/>
      </w:tblPr>
      <w:tblGrid>
        <w:gridCol w:w="1687"/>
        <w:gridCol w:w="1417"/>
        <w:gridCol w:w="1541"/>
        <w:gridCol w:w="1554"/>
        <w:gridCol w:w="1568"/>
        <w:gridCol w:w="1568"/>
        <w:gridCol w:w="1581"/>
      </w:tblGrid>
      <w:tr w:rsidR="00D80E32" w14:paraId="62DDDC20"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286EE564" w14:textId="77777777" w:rsidR="00D80E32" w:rsidRDefault="00B50EA9">
            <w:pPr>
              <w:pStyle w:val="ProductList-TableBody"/>
            </w:pPr>
            <w:r>
              <w:t>Suites de CAL</w:t>
            </w:r>
          </w:p>
        </w:tc>
        <w:tc>
          <w:tcPr>
            <w:tcW w:w="1600" w:type="dxa"/>
            <w:tcBorders>
              <w:top w:val="single" w:sz="18" w:space="0" w:color="0072C6"/>
              <w:left w:val="single" w:sz="4" w:space="0" w:color="000000"/>
              <w:bottom w:val="single" w:sz="4" w:space="0" w:color="000000"/>
              <w:right w:val="single" w:sz="4" w:space="0" w:color="000000"/>
            </w:tcBorders>
          </w:tcPr>
          <w:p w14:paraId="4162F03D" w14:textId="77777777" w:rsidR="00D80E32" w:rsidRDefault="00B50EA9">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0BA735DF" w14:textId="77777777" w:rsidR="00D80E32" w:rsidRDefault="00B50EA9">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28CA5A18" w14:textId="77777777" w:rsidR="00D80E32" w:rsidRDefault="00B50EA9">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75EF1964" w14:textId="77777777" w:rsidR="00D80E32" w:rsidRDefault="00B50EA9">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70AE06E3" w14:textId="77777777" w:rsidR="00D80E32" w:rsidRDefault="00B50EA9">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5F4B3284" w14:textId="77777777" w:rsidR="00D80E32" w:rsidRDefault="00B50EA9">
            <w:pPr>
              <w:pStyle w:val="ProductList-TableBody"/>
            </w:pPr>
            <w:r>
              <w:t>→600,000+</w:t>
            </w:r>
          </w:p>
        </w:tc>
      </w:tr>
      <w:tr w:rsidR="00D80E32" w14:paraId="359029ED"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7452A039" w14:textId="77777777" w:rsidR="00D80E32" w:rsidRDefault="00B50EA9">
            <w:pPr>
              <w:pStyle w:val="ProductList-TableBody"/>
            </w:pPr>
            <w:r>
              <w:t>Jours de Services de Planification Office</w:t>
            </w:r>
          </w:p>
        </w:tc>
        <w:tc>
          <w:tcPr>
            <w:tcW w:w="1600" w:type="dxa"/>
            <w:tcBorders>
              <w:top w:val="single" w:sz="4" w:space="0" w:color="000000"/>
              <w:left w:val="single" w:sz="4" w:space="0" w:color="000000"/>
              <w:bottom w:val="single" w:sz="4" w:space="0" w:color="000000"/>
              <w:right w:val="single" w:sz="4" w:space="0" w:color="000000"/>
            </w:tcBorders>
          </w:tcPr>
          <w:p w14:paraId="20D99A6D" w14:textId="77777777" w:rsidR="00D80E32" w:rsidRDefault="00B50EA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7061AD8" w14:textId="77777777" w:rsidR="00D80E32" w:rsidRDefault="00B50EA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040A2BE" w14:textId="77777777" w:rsidR="00D80E32" w:rsidRDefault="00B50EA9">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6AB0176E" w14:textId="77777777" w:rsidR="00D80E32" w:rsidRDefault="00B50EA9">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007FD0F3" w14:textId="77777777" w:rsidR="00D80E32" w:rsidRDefault="00B50EA9">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427FA2AA" w14:textId="77777777" w:rsidR="00D80E32" w:rsidRDefault="00B50EA9">
            <w:pPr>
              <w:pStyle w:val="ProductList-TableBody"/>
            </w:pPr>
            <w:r>
              <w:t>12</w:t>
            </w:r>
          </w:p>
        </w:tc>
      </w:tr>
    </w:tbl>
    <w:p w14:paraId="76A54A0D" w14:textId="77777777" w:rsidR="00D80E32" w:rsidRDefault="00B50EA9">
      <w:pPr>
        <w:pStyle w:val="ProductList-Body"/>
      </w:pPr>
      <w:r>
        <w:t xml:space="preserve">Les clients ont la possibilité de choisir parmi les offres de Services de Planification disponibles, qui sont fournis par des Partenaires Microsoft éligibles ou des Affiliés Microsoft. La liste des services disponibles se trouve à l’adresse suivante : </w:t>
      </w:r>
      <w:hyperlink r:id="rId151">
        <w:r>
          <w:rPr>
            <w:color w:val="00467F"/>
            <w:u w:val="single"/>
          </w:rPr>
          <w:t>https://www.microsoft.com/licensing/licensing-programs/software-assurance-planning-services-overview</w:t>
        </w:r>
      </w:hyperlink>
      <w:r>
        <w:t>.</w:t>
      </w:r>
    </w:p>
    <w:p w14:paraId="3E16D693" w14:textId="77777777" w:rsidR="00D80E32" w:rsidRDefault="00D80E32">
      <w:pPr>
        <w:pStyle w:val="ProductList-Body"/>
      </w:pPr>
    </w:p>
    <w:p w14:paraId="0D329701" w14:textId="77777777" w:rsidR="00D80E32" w:rsidRDefault="00B50EA9">
      <w:pPr>
        <w:pStyle w:val="ProductList-Body"/>
      </w:pPr>
      <w:r>
        <w:t>La liste des services disponibles et les niveaux de service associés peuvent faire l’objet de modifications à tout moment. Les Fournisseurs Éligibles peuvent fournir aux clients une ébauche de la Portée des Travaux pour chaque offre de service décrite ci-dessus. Les clients peuvent également convertir sur demande (ou revenir sur la décision de convertir) les jours de Bons de Formation inutilisés (voir l’avantage Bon de Formation) sur la base de trois jours de Bons de Formation pour un jour de Service de Planification, s’ils (i) sont éligibles à l’avantage Bon de Formation ; (ii) ont activé leur avantage Bon de Formation ; et (iii) disposent d’au moins trois (3) jours de formation non réclamés au titre de l’avantage Bon de Formation et disponibles pour la conversion.</w:t>
      </w:r>
    </w:p>
    <w:p w14:paraId="68D7AD6B" w14:textId="77777777" w:rsidR="00D80E32" w:rsidRDefault="00B50EA9" w:rsidP="00B50EA9">
      <w:pPr>
        <w:pStyle w:val="ProductList-Bullet"/>
        <w:numPr>
          <w:ilvl w:val="0"/>
          <w:numId w:val="57"/>
        </w:numPr>
      </w:pPr>
      <w:r>
        <w:t xml:space="preserve">Les Services de Planification peuvent être fournis au Client par des Partenaires Microsoft éligibles ou par des Affiliés Microsoft. Les services fournis en échange des bons sont proposés dans le cadre d’un contrat conclu entre le Client et le Fournisseur Éligible. Le Client peut consulter la liste des Fournisseurs Éligibles à l’adresse : </w:t>
      </w:r>
      <w:hyperlink r:id="rId152">
        <w:r>
          <w:rPr>
            <w:color w:val="00467F"/>
            <w:u w:val="single"/>
          </w:rPr>
          <w:t>http://directory.partners.extranet.microsoft.com/psbproviders.</w:t>
        </w:r>
      </w:hyperlink>
    </w:p>
    <w:p w14:paraId="3524DA95" w14:textId="77777777" w:rsidR="00D80E32" w:rsidRDefault="00B50EA9" w:rsidP="00B50EA9">
      <w:pPr>
        <w:pStyle w:val="ProductList-Bullet"/>
        <w:numPr>
          <w:ilvl w:val="0"/>
          <w:numId w:val="57"/>
        </w:numPr>
      </w:pPr>
      <w:r>
        <w:t xml:space="preserve">Les Services de Planification incluent des prestations comprenant la définition préalable de la portée des travaux et le développement d’un plan de déploiement de haut niveau ; le déploiement effectif du logiciel n’est pas inclus. </w:t>
      </w:r>
    </w:p>
    <w:p w14:paraId="61E25181" w14:textId="77777777" w:rsidR="00D80E32" w:rsidRDefault="00B50EA9" w:rsidP="00B50EA9">
      <w:pPr>
        <w:pStyle w:val="ProductList-Bullet"/>
        <w:numPr>
          <w:ilvl w:val="0"/>
          <w:numId w:val="57"/>
        </w:numPr>
      </w:pPr>
      <w:r>
        <w:t xml:space="preserve">Les bons de Services de Planification peuvent être convertis uniquement par le client éligible à l’avantage. </w:t>
      </w:r>
    </w:p>
    <w:p w14:paraId="425DB7BA" w14:textId="77777777" w:rsidR="00D80E32" w:rsidRDefault="00B50EA9" w:rsidP="00B50EA9">
      <w:pPr>
        <w:pStyle w:val="ProductList-Bullet"/>
        <w:numPr>
          <w:ilvl w:val="0"/>
          <w:numId w:val="57"/>
        </w:numPr>
      </w:pPr>
      <w:r>
        <w:t xml:space="preserve">Les bons de Services de Planification ne peuvent pas être échangés contre de l’argent comptant, des sommes d’argent ou d’autres valeurs. </w:t>
      </w:r>
    </w:p>
    <w:p w14:paraId="205E29B2" w14:textId="77777777" w:rsidR="00D80E32" w:rsidRDefault="00B50EA9" w:rsidP="00B50EA9">
      <w:pPr>
        <w:pStyle w:val="ProductList-Bullet"/>
        <w:numPr>
          <w:ilvl w:val="0"/>
          <w:numId w:val="57"/>
        </w:numPr>
      </w:pPr>
      <w:r>
        <w:lastRenderedPageBreak/>
        <w:t xml:space="preserve">Une réduction de la SA éligible, résultant de retours ou autres ajustements de facturation, si autorisés, peut donner lieu à une réduction du nombre de jours de Services de Planification attribué au Client. </w:t>
      </w:r>
    </w:p>
    <w:p w14:paraId="5772644F" w14:textId="77777777" w:rsidR="00D80E32" w:rsidRDefault="00B50EA9" w:rsidP="00B50EA9">
      <w:pPr>
        <w:pStyle w:val="ProductList-Bullet"/>
        <w:numPr>
          <w:ilvl w:val="0"/>
          <w:numId w:val="57"/>
        </w:numPr>
      </w:pPr>
      <w:r>
        <w:t xml:space="preserve">Il n’est pas possible d’associer plusieurs types de bons. La durée des missions de Service de Planification ne doit pas dépasser la durée maximale définie pour le type de mission concerné. </w:t>
      </w:r>
    </w:p>
    <w:p w14:paraId="5A7F11F3" w14:textId="77777777" w:rsidR="00D80E32" w:rsidRDefault="00B50EA9" w:rsidP="00B50EA9">
      <w:pPr>
        <w:pStyle w:val="ProductList-Bullet"/>
        <w:numPr>
          <w:ilvl w:val="0"/>
          <w:numId w:val="57"/>
        </w:numPr>
      </w:pPr>
      <w:r>
        <w:t xml:space="preserve">Les bons ne sont valables qu’auprès des Fournisseurs autorisés à fournir le type de service spécifique pour lequel ils sont convertis. </w:t>
      </w:r>
    </w:p>
    <w:p w14:paraId="57E07CA7" w14:textId="77777777" w:rsidR="00D80E32" w:rsidRDefault="00B50EA9" w:rsidP="00B50EA9">
      <w:pPr>
        <w:pStyle w:val="ProductList-Bullet"/>
        <w:numPr>
          <w:ilvl w:val="0"/>
          <w:numId w:val="57"/>
        </w:numPr>
      </w:pPr>
      <w:r>
        <w:t xml:space="preserve">Les bons doivent être attribués pendant la durée de la SA. </w:t>
      </w:r>
    </w:p>
    <w:p w14:paraId="5A1B09A7" w14:textId="77777777" w:rsidR="00D80E32" w:rsidRDefault="00B50EA9" w:rsidP="00B50EA9">
      <w:pPr>
        <w:pStyle w:val="ProductList-Bullet"/>
        <w:numPr>
          <w:ilvl w:val="0"/>
          <w:numId w:val="57"/>
        </w:numPr>
      </w:pPr>
      <w:r>
        <w:t xml:space="preserve">Les bons expirent cent quatre-vingt (180) jours après leur attribution, indépendamment de la date d’expiration de la SA. Tous les services doivent être fournis (bons convertis) avant leur expiration. Les bons qui expirent avant l’expiration de la SA sont réintégrés au portefeuille de jours de Services de Planification disponibles. Les tableaux ci-dessus répertorient le nombre de jours de Services Déploiement disponibles sur la base d’un accord de mise en œuvre ou un contrat d’une durée de trois (3) ans complets. Les clients qui acquièrent une SA d’un (1) an recevront un tiers du nombre indiqué de jours de Services Déploiement. Les clients qui acquièrent une SA de deux (2) ans recevront deux tiers du nombre indiqué de jours de Services Déploiement. </w:t>
      </w:r>
    </w:p>
    <w:p w14:paraId="5A4E3697" w14:textId="77777777" w:rsidR="00D80E32" w:rsidRDefault="00D80E32">
      <w:pPr>
        <w:pStyle w:val="ProductList-Body"/>
      </w:pPr>
    </w:p>
    <w:p w14:paraId="0591206A" w14:textId="77777777" w:rsidR="00D80E32" w:rsidRDefault="00B50EA9">
      <w:pPr>
        <w:pStyle w:val="ProductList-Body"/>
      </w:pPr>
      <w:r>
        <w:t>Les livrables complets fournis par le Fournisseur Éligible à Microsoft à la fin de la prestation pourront être utilisés par Microsoft à des fins d’assurance qualité et pourront être divulgués dans ce but à l’équipe Microsoft chargée du compte du Client.</w:t>
      </w:r>
    </w:p>
    <w:p w14:paraId="2B954904" w14:textId="77777777" w:rsidR="00D80E32" w:rsidRDefault="00D80E32">
      <w:pPr>
        <w:pStyle w:val="ProductList-Body"/>
      </w:pPr>
    </w:p>
    <w:p w14:paraId="191EF55F" w14:textId="77777777" w:rsidR="00D80E32" w:rsidRDefault="00B50EA9">
      <w:pPr>
        <w:pStyle w:val="ProductList-ClauseHeading"/>
        <w:outlineLvl w:val="2"/>
      </w:pPr>
      <w:bookmarkStart w:id="368" w:name="_Sec581"/>
      <w:r>
        <w:t>Programme de Licences Sources aux Entreprises (ESLP)</w:t>
      </w:r>
      <w:bookmarkEnd w:id="368"/>
    </w:p>
    <w:p w14:paraId="53B80BF6" w14:textId="77777777" w:rsidR="00D80E32" w:rsidRDefault="00B50EA9">
      <w:pPr>
        <w:pStyle w:val="ProductList-Body"/>
      </w:pPr>
      <w:r>
        <w:t>Les Clients qui possèdent au moins 10 000 ordinateurs sous licence couverts par une SA dans le Groupe de Produits Systèmes peuvent être éligibles pour accéder au code source de Microsoft Windows à des fins de développement et de support internes. Les programmes Éducation sont éligibles au programme Microsoft Research Source Licensing Program.</w:t>
      </w:r>
    </w:p>
    <w:p w14:paraId="56AFBD06" w14:textId="77777777" w:rsidR="00D80E32" w:rsidRDefault="00D80E32">
      <w:pPr>
        <w:pStyle w:val="ProductList-Body"/>
      </w:pPr>
    </w:p>
    <w:p w14:paraId="2EF37529" w14:textId="77777777" w:rsidR="00D80E32" w:rsidRDefault="00B50EA9">
      <w:pPr>
        <w:pStyle w:val="ProductList-ClauseHeading"/>
        <w:outlineLvl w:val="2"/>
      </w:pPr>
      <w:bookmarkStart w:id="369" w:name="_Sec582"/>
      <w:r>
        <w:t>Bons de Formation</w:t>
      </w:r>
      <w:bookmarkEnd w:id="369"/>
    </w:p>
    <w:p w14:paraId="4CE26189" w14:textId="77777777" w:rsidR="00D80E32" w:rsidRDefault="00B50EA9">
      <w:pPr>
        <w:pStyle w:val="ProductList-Body"/>
      </w:pPr>
      <w:r>
        <w:t>Les clients (en dehors des clients des Programmes Éducation) disposant d’une option couvrant l’ensemble de l’Entreprise ou participant au programme Software Assurance Membership dans le Groupe de Produits Applications et Serveurs sont éligibles aux Bons de Formation Microsoft, qui donnent droit à un certain nombre de jours de formation comme décrit ci-dessous.</w:t>
      </w:r>
    </w:p>
    <w:tbl>
      <w:tblPr>
        <w:tblStyle w:val="PURTable"/>
        <w:tblW w:w="0" w:type="dxa"/>
        <w:tblLook w:val="04A0" w:firstRow="1" w:lastRow="0" w:firstColumn="1" w:lastColumn="0" w:noHBand="0" w:noVBand="1"/>
      </w:tblPr>
      <w:tblGrid>
        <w:gridCol w:w="3640"/>
        <w:gridCol w:w="3644"/>
        <w:gridCol w:w="3632"/>
      </w:tblGrid>
      <w:tr w:rsidR="00D80E32" w14:paraId="0CF031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3C4B517" w14:textId="77777777" w:rsidR="00D80E32" w:rsidRDefault="00B50EA9">
            <w:pPr>
              <w:pStyle w:val="ProductList-TableBody"/>
            </w:pPr>
            <w:r>
              <w:rPr>
                <w:color w:val="FFFFFF"/>
              </w:rPr>
              <w:t>Programme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C63F18C" w14:textId="77777777" w:rsidR="00D80E32" w:rsidRDefault="00B50EA9">
            <w:pPr>
              <w:pStyle w:val="ProductList-TableBody"/>
            </w:pPr>
            <w:r>
              <w:rPr>
                <w:color w:val="FFFFFF"/>
              </w:rPr>
              <w:t>Produits du Groupe Applications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136588F" w14:textId="77777777" w:rsidR="00D80E32" w:rsidRDefault="00B50EA9">
            <w:pPr>
              <w:pStyle w:val="ProductList-TableBody"/>
            </w:pPr>
            <w:r>
              <w:rPr>
                <w:color w:val="FFFFFF"/>
              </w:rPr>
              <w:t>Groupe des Produits Systèmes</w:t>
            </w:r>
          </w:p>
        </w:tc>
      </w:tr>
      <w:tr w:rsidR="00D80E32" w14:paraId="3667B8E0" w14:textId="77777777">
        <w:tc>
          <w:tcPr>
            <w:tcW w:w="4040" w:type="dxa"/>
            <w:tcBorders>
              <w:top w:val="single" w:sz="4" w:space="0" w:color="000000"/>
              <w:left w:val="single" w:sz="4" w:space="0" w:color="000000"/>
              <w:bottom w:val="single" w:sz="4" w:space="0" w:color="000000"/>
              <w:right w:val="single" w:sz="4" w:space="0" w:color="000000"/>
            </w:tcBorders>
          </w:tcPr>
          <w:p w14:paraId="75A6F2C1" w14:textId="77777777" w:rsidR="00D80E32" w:rsidRDefault="00B50EA9">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20BBC35C" w14:textId="77777777" w:rsidR="00D80E32" w:rsidRDefault="00B50EA9">
            <w:pPr>
              <w:pStyle w:val="ProductList-TableBody"/>
            </w:pPr>
            <w:r>
              <w:t>2 jours pour 50 licences (20 jours maximum)</w:t>
            </w:r>
          </w:p>
        </w:tc>
        <w:tc>
          <w:tcPr>
            <w:tcW w:w="4040" w:type="dxa"/>
            <w:tcBorders>
              <w:top w:val="single" w:sz="4" w:space="0" w:color="000000"/>
              <w:left w:val="single" w:sz="4" w:space="0" w:color="000000"/>
              <w:bottom w:val="single" w:sz="4" w:space="0" w:color="000000"/>
              <w:right w:val="single" w:sz="4" w:space="0" w:color="000000"/>
            </w:tcBorders>
          </w:tcPr>
          <w:p w14:paraId="5E4273F7" w14:textId="77777777" w:rsidR="00D80E32" w:rsidRDefault="00B50EA9">
            <w:pPr>
              <w:pStyle w:val="ProductList-TableBody"/>
            </w:pPr>
            <w:r>
              <w:t>1 jour pour 50 licences (10 jours maximum)</w:t>
            </w:r>
          </w:p>
        </w:tc>
      </w:tr>
      <w:tr w:rsidR="00D80E32" w14:paraId="4DAC64F7" w14:textId="77777777">
        <w:tc>
          <w:tcPr>
            <w:tcW w:w="4040" w:type="dxa"/>
            <w:tcBorders>
              <w:top w:val="single" w:sz="4" w:space="0" w:color="000000"/>
              <w:left w:val="single" w:sz="4" w:space="0" w:color="000000"/>
              <w:bottom w:val="single" w:sz="4" w:space="0" w:color="000000"/>
              <w:right w:val="single" w:sz="4" w:space="0" w:color="000000"/>
            </w:tcBorders>
          </w:tcPr>
          <w:p w14:paraId="442C43AA" w14:textId="77777777" w:rsidR="00D80E32" w:rsidRDefault="00B50EA9">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712CA5E0" w14:textId="77777777" w:rsidR="00D80E32" w:rsidRDefault="00B50EA9">
            <w:pPr>
              <w:pStyle w:val="ProductList-TableBody"/>
            </w:pPr>
            <w:r>
              <w:t>2 jours pour 50 licences ou points</w:t>
            </w:r>
          </w:p>
        </w:tc>
        <w:tc>
          <w:tcPr>
            <w:tcW w:w="4040" w:type="dxa"/>
            <w:tcBorders>
              <w:top w:val="single" w:sz="4" w:space="0" w:color="000000"/>
              <w:left w:val="single" w:sz="4" w:space="0" w:color="000000"/>
              <w:bottom w:val="single" w:sz="4" w:space="0" w:color="000000"/>
              <w:right w:val="single" w:sz="4" w:space="0" w:color="000000"/>
            </w:tcBorders>
          </w:tcPr>
          <w:p w14:paraId="58E46966" w14:textId="77777777" w:rsidR="00D80E32" w:rsidRDefault="00B50EA9">
            <w:pPr>
              <w:pStyle w:val="ProductList-TableBody"/>
            </w:pPr>
            <w:r>
              <w:t>1 jour pour 50 licences ou points</w:t>
            </w:r>
          </w:p>
        </w:tc>
      </w:tr>
      <w:tr w:rsidR="00D80E32" w14:paraId="4DCE8ED3" w14:textId="77777777">
        <w:tc>
          <w:tcPr>
            <w:tcW w:w="4040" w:type="dxa"/>
            <w:tcBorders>
              <w:top w:val="single" w:sz="4" w:space="0" w:color="000000"/>
              <w:left w:val="single" w:sz="4" w:space="0" w:color="000000"/>
              <w:bottom w:val="single" w:sz="4" w:space="0" w:color="000000"/>
              <w:right w:val="single" w:sz="4" w:space="0" w:color="000000"/>
            </w:tcBorders>
          </w:tcPr>
          <w:p w14:paraId="69AA3BAF" w14:textId="77777777" w:rsidR="00D80E32" w:rsidRDefault="00B50EA9">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14:paraId="42C08E41" w14:textId="77777777" w:rsidR="00D80E32" w:rsidRDefault="00B50EA9">
            <w:pPr>
              <w:pStyle w:val="ProductList-TableBody"/>
            </w:pPr>
            <w:r>
              <w:t>20 jours par accord de mise en œuvre ou Compte d’Achats éligible</w:t>
            </w:r>
          </w:p>
        </w:tc>
        <w:tc>
          <w:tcPr>
            <w:tcW w:w="4040" w:type="dxa"/>
            <w:tcBorders>
              <w:top w:val="single" w:sz="4" w:space="0" w:color="000000"/>
              <w:left w:val="single" w:sz="4" w:space="0" w:color="000000"/>
              <w:bottom w:val="single" w:sz="4" w:space="0" w:color="000000"/>
              <w:right w:val="single" w:sz="4" w:space="0" w:color="000000"/>
            </w:tcBorders>
          </w:tcPr>
          <w:p w14:paraId="701E19BE" w14:textId="77777777" w:rsidR="00D80E32" w:rsidRDefault="00B50EA9">
            <w:pPr>
              <w:pStyle w:val="ProductList-TableBody"/>
            </w:pPr>
            <w:r>
              <w:t>10 jours par accord de mise en œuvre ou Compte d’Achats éligible</w:t>
            </w:r>
          </w:p>
        </w:tc>
      </w:tr>
      <w:tr w:rsidR="00D80E32" w14:paraId="4DC2CD34" w14:textId="77777777">
        <w:tc>
          <w:tcPr>
            <w:tcW w:w="4040" w:type="dxa"/>
            <w:tcBorders>
              <w:top w:val="single" w:sz="4" w:space="0" w:color="000000"/>
              <w:left w:val="single" w:sz="4" w:space="0" w:color="000000"/>
              <w:bottom w:val="single" w:sz="4" w:space="0" w:color="000000"/>
              <w:right w:val="single" w:sz="4" w:space="0" w:color="000000"/>
            </w:tcBorders>
          </w:tcPr>
          <w:p w14:paraId="084A17C9" w14:textId="77777777" w:rsidR="00D80E32" w:rsidRDefault="00B50EA9">
            <w:pPr>
              <w:pStyle w:val="ProductList-TableBody"/>
            </w:pPr>
            <w:r>
              <w:t>SAM 2 400-5 999</w:t>
            </w:r>
          </w:p>
        </w:tc>
        <w:tc>
          <w:tcPr>
            <w:tcW w:w="4040" w:type="dxa"/>
            <w:tcBorders>
              <w:top w:val="single" w:sz="4" w:space="0" w:color="000000"/>
              <w:left w:val="single" w:sz="4" w:space="0" w:color="000000"/>
              <w:bottom w:val="single" w:sz="4" w:space="0" w:color="000000"/>
              <w:right w:val="single" w:sz="4" w:space="0" w:color="000000"/>
            </w:tcBorders>
          </w:tcPr>
          <w:p w14:paraId="1D7F3969" w14:textId="77777777" w:rsidR="00D80E32" w:rsidRDefault="00B50EA9">
            <w:pPr>
              <w:pStyle w:val="ProductList-TableBody"/>
            </w:pPr>
            <w:r>
              <w:t>30 jours*</w:t>
            </w:r>
          </w:p>
        </w:tc>
        <w:tc>
          <w:tcPr>
            <w:tcW w:w="4040" w:type="dxa"/>
            <w:tcBorders>
              <w:top w:val="single" w:sz="4" w:space="0" w:color="000000"/>
              <w:left w:val="single" w:sz="4" w:space="0" w:color="000000"/>
              <w:bottom w:val="single" w:sz="4" w:space="0" w:color="000000"/>
              <w:right w:val="single" w:sz="4" w:space="0" w:color="000000"/>
            </w:tcBorders>
          </w:tcPr>
          <w:p w14:paraId="34CA3E3F" w14:textId="77777777" w:rsidR="00D80E32" w:rsidRDefault="00B50EA9">
            <w:pPr>
              <w:pStyle w:val="ProductList-TableBody"/>
            </w:pPr>
            <w:r>
              <w:t>15 jours*</w:t>
            </w:r>
          </w:p>
        </w:tc>
      </w:tr>
      <w:tr w:rsidR="00D80E32" w14:paraId="2B140235" w14:textId="77777777">
        <w:tc>
          <w:tcPr>
            <w:tcW w:w="4040" w:type="dxa"/>
            <w:tcBorders>
              <w:top w:val="single" w:sz="4" w:space="0" w:color="000000"/>
              <w:left w:val="single" w:sz="4" w:space="0" w:color="000000"/>
              <w:bottom w:val="single" w:sz="4" w:space="0" w:color="000000"/>
              <w:right w:val="single" w:sz="4" w:space="0" w:color="000000"/>
            </w:tcBorders>
          </w:tcPr>
          <w:p w14:paraId="45472752" w14:textId="77777777" w:rsidR="00D80E32" w:rsidRDefault="00B50EA9">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14:paraId="55BC500D" w14:textId="77777777" w:rsidR="00D80E32" w:rsidRDefault="00B50EA9">
            <w:pPr>
              <w:pStyle w:val="ProductList-TableBody"/>
            </w:pPr>
            <w:r>
              <w:t>50 jours*</w:t>
            </w:r>
          </w:p>
        </w:tc>
        <w:tc>
          <w:tcPr>
            <w:tcW w:w="4040" w:type="dxa"/>
            <w:tcBorders>
              <w:top w:val="single" w:sz="4" w:space="0" w:color="000000"/>
              <w:left w:val="single" w:sz="4" w:space="0" w:color="000000"/>
              <w:bottom w:val="single" w:sz="4" w:space="0" w:color="000000"/>
              <w:right w:val="single" w:sz="4" w:space="0" w:color="000000"/>
            </w:tcBorders>
          </w:tcPr>
          <w:p w14:paraId="3457E5B4" w14:textId="77777777" w:rsidR="00D80E32" w:rsidRDefault="00B50EA9">
            <w:pPr>
              <w:pStyle w:val="ProductList-TableBody"/>
            </w:pPr>
            <w:r>
              <w:t>25 jours*</w:t>
            </w:r>
          </w:p>
        </w:tc>
      </w:tr>
      <w:tr w:rsidR="00D80E32" w14:paraId="5348C8E7" w14:textId="77777777">
        <w:tc>
          <w:tcPr>
            <w:tcW w:w="4040" w:type="dxa"/>
            <w:tcBorders>
              <w:top w:val="single" w:sz="4" w:space="0" w:color="000000"/>
              <w:left w:val="single" w:sz="4" w:space="0" w:color="000000"/>
              <w:bottom w:val="single" w:sz="4" w:space="0" w:color="000000"/>
              <w:right w:val="single" w:sz="4" w:space="0" w:color="000000"/>
            </w:tcBorders>
          </w:tcPr>
          <w:p w14:paraId="39A58099" w14:textId="77777777" w:rsidR="00D80E32" w:rsidRDefault="00B50EA9">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14:paraId="1D434327" w14:textId="77777777" w:rsidR="00D80E32" w:rsidRDefault="00B50EA9">
            <w:pPr>
              <w:pStyle w:val="ProductList-TableBody"/>
            </w:pPr>
            <w:r>
              <w:t>110 jours*</w:t>
            </w:r>
          </w:p>
        </w:tc>
        <w:tc>
          <w:tcPr>
            <w:tcW w:w="4040" w:type="dxa"/>
            <w:tcBorders>
              <w:top w:val="single" w:sz="4" w:space="0" w:color="000000"/>
              <w:left w:val="single" w:sz="4" w:space="0" w:color="000000"/>
              <w:bottom w:val="single" w:sz="4" w:space="0" w:color="000000"/>
              <w:right w:val="single" w:sz="4" w:space="0" w:color="000000"/>
            </w:tcBorders>
          </w:tcPr>
          <w:p w14:paraId="3873F347" w14:textId="77777777" w:rsidR="00D80E32" w:rsidRDefault="00B50EA9">
            <w:pPr>
              <w:pStyle w:val="ProductList-TableBody"/>
            </w:pPr>
            <w:r>
              <w:t>55 jours*</w:t>
            </w:r>
          </w:p>
        </w:tc>
      </w:tr>
      <w:tr w:rsidR="00D80E32" w14:paraId="74E9F8FC" w14:textId="77777777">
        <w:tc>
          <w:tcPr>
            <w:tcW w:w="4040" w:type="dxa"/>
            <w:tcBorders>
              <w:top w:val="single" w:sz="4" w:space="0" w:color="000000"/>
              <w:left w:val="single" w:sz="4" w:space="0" w:color="000000"/>
              <w:bottom w:val="single" w:sz="4" w:space="0" w:color="000000"/>
              <w:right w:val="single" w:sz="4" w:space="0" w:color="000000"/>
            </w:tcBorders>
          </w:tcPr>
          <w:p w14:paraId="2A502527" w14:textId="77777777" w:rsidR="00D80E32" w:rsidRDefault="00B50EA9">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14:paraId="5FAE1DD6" w14:textId="77777777" w:rsidR="00D80E32" w:rsidRDefault="00B50EA9">
            <w:pPr>
              <w:pStyle w:val="ProductList-TableBody"/>
            </w:pPr>
            <w:r>
              <w:t>160 jours*</w:t>
            </w:r>
          </w:p>
        </w:tc>
        <w:tc>
          <w:tcPr>
            <w:tcW w:w="4040" w:type="dxa"/>
            <w:tcBorders>
              <w:top w:val="single" w:sz="4" w:space="0" w:color="000000"/>
              <w:left w:val="single" w:sz="4" w:space="0" w:color="000000"/>
              <w:bottom w:val="single" w:sz="4" w:space="0" w:color="000000"/>
              <w:right w:val="single" w:sz="4" w:space="0" w:color="000000"/>
            </w:tcBorders>
          </w:tcPr>
          <w:p w14:paraId="35BB7E53" w14:textId="77777777" w:rsidR="00D80E32" w:rsidRDefault="00B50EA9">
            <w:pPr>
              <w:pStyle w:val="ProductList-TableBody"/>
            </w:pPr>
            <w:r>
              <w:t>80 jours*</w:t>
            </w:r>
          </w:p>
        </w:tc>
      </w:tr>
      <w:tr w:rsidR="00D80E32" w14:paraId="09FEB2AD" w14:textId="77777777">
        <w:tc>
          <w:tcPr>
            <w:tcW w:w="4040" w:type="dxa"/>
            <w:tcBorders>
              <w:top w:val="single" w:sz="4" w:space="0" w:color="000000"/>
              <w:left w:val="single" w:sz="4" w:space="0" w:color="000000"/>
              <w:bottom w:val="single" w:sz="4" w:space="0" w:color="000000"/>
              <w:right w:val="single" w:sz="4" w:space="0" w:color="000000"/>
            </w:tcBorders>
          </w:tcPr>
          <w:p w14:paraId="4F01DCA6" w14:textId="77777777" w:rsidR="00D80E32" w:rsidRDefault="00B50EA9">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14:paraId="157AA4F3" w14:textId="77777777" w:rsidR="00D80E32" w:rsidRDefault="00B50EA9">
            <w:pPr>
              <w:pStyle w:val="ProductList-TableBody"/>
            </w:pPr>
            <w:r>
              <w:t>250 jours*</w:t>
            </w:r>
          </w:p>
        </w:tc>
        <w:tc>
          <w:tcPr>
            <w:tcW w:w="4040" w:type="dxa"/>
            <w:tcBorders>
              <w:top w:val="single" w:sz="4" w:space="0" w:color="000000"/>
              <w:left w:val="single" w:sz="4" w:space="0" w:color="000000"/>
              <w:bottom w:val="single" w:sz="4" w:space="0" w:color="000000"/>
              <w:right w:val="single" w:sz="4" w:space="0" w:color="000000"/>
            </w:tcBorders>
          </w:tcPr>
          <w:p w14:paraId="1D16AD2F" w14:textId="77777777" w:rsidR="00D80E32" w:rsidRDefault="00B50EA9">
            <w:pPr>
              <w:pStyle w:val="ProductList-TableBody"/>
            </w:pPr>
            <w:r>
              <w:t>125 jours*</w:t>
            </w:r>
          </w:p>
        </w:tc>
      </w:tr>
      <w:tr w:rsidR="00D80E32" w14:paraId="07B84F64" w14:textId="77777777">
        <w:tc>
          <w:tcPr>
            <w:tcW w:w="4040" w:type="dxa"/>
            <w:tcBorders>
              <w:top w:val="single" w:sz="4" w:space="0" w:color="000000"/>
              <w:left w:val="single" w:sz="4" w:space="0" w:color="000000"/>
              <w:bottom w:val="single" w:sz="4" w:space="0" w:color="000000"/>
              <w:right w:val="single" w:sz="4" w:space="0" w:color="000000"/>
            </w:tcBorders>
          </w:tcPr>
          <w:p w14:paraId="0B195F15" w14:textId="77777777" w:rsidR="00D80E32" w:rsidRDefault="00B50EA9">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14:paraId="67616000" w14:textId="77777777" w:rsidR="00D80E32" w:rsidRDefault="00B50EA9">
            <w:pPr>
              <w:pStyle w:val="ProductList-TableBody"/>
            </w:pPr>
            <w:r>
              <w:t>400 jours*</w:t>
            </w:r>
          </w:p>
        </w:tc>
        <w:tc>
          <w:tcPr>
            <w:tcW w:w="4040" w:type="dxa"/>
            <w:tcBorders>
              <w:top w:val="single" w:sz="4" w:space="0" w:color="000000"/>
              <w:left w:val="single" w:sz="4" w:space="0" w:color="000000"/>
              <w:bottom w:val="single" w:sz="4" w:space="0" w:color="000000"/>
              <w:right w:val="single" w:sz="4" w:space="0" w:color="000000"/>
            </w:tcBorders>
          </w:tcPr>
          <w:p w14:paraId="1DACC2C2" w14:textId="77777777" w:rsidR="00D80E32" w:rsidRDefault="00B50EA9">
            <w:pPr>
              <w:pStyle w:val="ProductList-TableBody"/>
            </w:pPr>
            <w:r>
              <w:t>200 jours*</w:t>
            </w:r>
          </w:p>
        </w:tc>
      </w:tr>
      <w:tr w:rsidR="00D80E32" w14:paraId="3D68FEEA" w14:textId="77777777">
        <w:tc>
          <w:tcPr>
            <w:tcW w:w="4040" w:type="dxa"/>
            <w:tcBorders>
              <w:top w:val="single" w:sz="4" w:space="0" w:color="000000"/>
              <w:left w:val="single" w:sz="4" w:space="0" w:color="000000"/>
              <w:bottom w:val="single" w:sz="4" w:space="0" w:color="000000"/>
              <w:right w:val="single" w:sz="4" w:space="0" w:color="000000"/>
            </w:tcBorders>
          </w:tcPr>
          <w:p w14:paraId="44CA6AAC" w14:textId="77777777" w:rsidR="00D80E32" w:rsidRDefault="00B50EA9">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14:paraId="246B1CEE" w14:textId="77777777" w:rsidR="00D80E32" w:rsidRDefault="00B50EA9">
            <w:pPr>
              <w:pStyle w:val="ProductList-TableBody"/>
            </w:pPr>
            <w:r>
              <w:t>600 jours*</w:t>
            </w:r>
          </w:p>
        </w:tc>
        <w:tc>
          <w:tcPr>
            <w:tcW w:w="4040" w:type="dxa"/>
            <w:tcBorders>
              <w:top w:val="single" w:sz="4" w:space="0" w:color="000000"/>
              <w:left w:val="single" w:sz="4" w:space="0" w:color="000000"/>
              <w:bottom w:val="single" w:sz="4" w:space="0" w:color="000000"/>
              <w:right w:val="single" w:sz="4" w:space="0" w:color="000000"/>
            </w:tcBorders>
          </w:tcPr>
          <w:p w14:paraId="3C41A523" w14:textId="77777777" w:rsidR="00D80E32" w:rsidRDefault="00B50EA9">
            <w:pPr>
              <w:pStyle w:val="ProductList-TableBody"/>
            </w:pPr>
            <w:r>
              <w:t>300 jours*</w:t>
            </w:r>
          </w:p>
        </w:tc>
      </w:tr>
      <w:tr w:rsidR="00D80E32" w14:paraId="2175D4DF" w14:textId="77777777">
        <w:tc>
          <w:tcPr>
            <w:tcW w:w="4040" w:type="dxa"/>
            <w:tcBorders>
              <w:top w:val="single" w:sz="4" w:space="0" w:color="000000"/>
              <w:left w:val="single" w:sz="4" w:space="0" w:color="000000"/>
              <w:bottom w:val="single" w:sz="4" w:space="0" w:color="000000"/>
              <w:right w:val="single" w:sz="4" w:space="0" w:color="000000"/>
            </w:tcBorders>
          </w:tcPr>
          <w:p w14:paraId="000830A0" w14:textId="77777777" w:rsidR="00D80E32" w:rsidRDefault="00B50EA9">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14:paraId="553E26E4" w14:textId="77777777" w:rsidR="00D80E32" w:rsidRDefault="00B50EA9">
            <w:pPr>
              <w:pStyle w:val="ProductList-TableBody"/>
            </w:pPr>
            <w:r>
              <w:t>800 jours*</w:t>
            </w:r>
          </w:p>
        </w:tc>
        <w:tc>
          <w:tcPr>
            <w:tcW w:w="4040" w:type="dxa"/>
            <w:tcBorders>
              <w:top w:val="single" w:sz="4" w:space="0" w:color="000000"/>
              <w:left w:val="single" w:sz="4" w:space="0" w:color="000000"/>
              <w:bottom w:val="single" w:sz="4" w:space="0" w:color="000000"/>
              <w:right w:val="single" w:sz="4" w:space="0" w:color="000000"/>
            </w:tcBorders>
          </w:tcPr>
          <w:p w14:paraId="4C66DE95" w14:textId="77777777" w:rsidR="00D80E32" w:rsidRDefault="00B50EA9">
            <w:pPr>
              <w:pStyle w:val="ProductList-TableBody"/>
            </w:pPr>
            <w:r>
              <w:t>400 jours*</w:t>
            </w:r>
          </w:p>
        </w:tc>
      </w:tr>
      <w:tr w:rsidR="00D80E32" w14:paraId="64593C98" w14:textId="77777777">
        <w:tc>
          <w:tcPr>
            <w:tcW w:w="4040" w:type="dxa"/>
            <w:tcBorders>
              <w:top w:val="single" w:sz="4" w:space="0" w:color="000000"/>
              <w:left w:val="single" w:sz="4" w:space="0" w:color="000000"/>
              <w:bottom w:val="single" w:sz="4" w:space="0" w:color="000000"/>
              <w:right w:val="single" w:sz="4" w:space="0" w:color="000000"/>
            </w:tcBorders>
          </w:tcPr>
          <w:p w14:paraId="40742137" w14:textId="77777777" w:rsidR="00D80E32" w:rsidRDefault="00B50EA9">
            <w:pPr>
              <w:pStyle w:val="ProductList-TableBody"/>
            </w:pPr>
            <w:r>
              <w:t>SAM 600 000 et +</w:t>
            </w:r>
          </w:p>
        </w:tc>
        <w:tc>
          <w:tcPr>
            <w:tcW w:w="4040" w:type="dxa"/>
            <w:tcBorders>
              <w:top w:val="single" w:sz="4" w:space="0" w:color="000000"/>
              <w:left w:val="single" w:sz="4" w:space="0" w:color="000000"/>
              <w:bottom w:val="single" w:sz="4" w:space="0" w:color="000000"/>
              <w:right w:val="single" w:sz="4" w:space="0" w:color="000000"/>
            </w:tcBorders>
          </w:tcPr>
          <w:p w14:paraId="422B0948" w14:textId="77777777" w:rsidR="00D80E32" w:rsidRDefault="00B50EA9">
            <w:pPr>
              <w:pStyle w:val="ProductList-TableBody"/>
            </w:pPr>
            <w:r>
              <w:t>1 400 jours*</w:t>
            </w:r>
          </w:p>
        </w:tc>
        <w:tc>
          <w:tcPr>
            <w:tcW w:w="4040" w:type="dxa"/>
            <w:tcBorders>
              <w:top w:val="single" w:sz="4" w:space="0" w:color="000000"/>
              <w:left w:val="single" w:sz="4" w:space="0" w:color="000000"/>
              <w:bottom w:val="single" w:sz="4" w:space="0" w:color="000000"/>
              <w:right w:val="single" w:sz="4" w:space="0" w:color="000000"/>
            </w:tcBorders>
          </w:tcPr>
          <w:p w14:paraId="080FE1E1" w14:textId="77777777" w:rsidR="00D80E32" w:rsidRDefault="00B50EA9">
            <w:pPr>
              <w:pStyle w:val="ProductList-TableBody"/>
            </w:pPr>
            <w:r>
              <w:t>700 jours*</w:t>
            </w:r>
          </w:p>
        </w:tc>
      </w:tr>
    </w:tbl>
    <w:p w14:paraId="4E76747A" w14:textId="77777777" w:rsidR="00D80E32" w:rsidRDefault="00B50EA9">
      <w:pPr>
        <w:pStyle w:val="ProductList-Body"/>
      </w:pPr>
      <w:r>
        <w:t>*</w:t>
      </w:r>
      <w:r>
        <w:rPr>
          <w:i/>
        </w:rPr>
        <w:t>Nombre de jours par accord de mise en œuvre, contrat ou Contrat d’Achats éligible</w:t>
      </w:r>
    </w:p>
    <w:p w14:paraId="315F3D52" w14:textId="77777777" w:rsidR="00D80E32" w:rsidRDefault="00D80E32">
      <w:pPr>
        <w:pStyle w:val="ProductList-Body"/>
      </w:pPr>
    </w:p>
    <w:p w14:paraId="2DC033D4" w14:textId="77777777" w:rsidR="00D80E32" w:rsidRDefault="00B50EA9" w:rsidP="00B50EA9">
      <w:pPr>
        <w:pStyle w:val="ProductList-Bullet"/>
        <w:numPr>
          <w:ilvl w:val="0"/>
          <w:numId w:val="58"/>
        </w:numPr>
      </w:pPr>
      <w:r>
        <w:t>Les services fournis peuvent inclure, sans limitation, les Produits de Formation Officiels Microsoft fournis directement par Microsoft, via un revendeur agréé de Produits de Formation Microsoft ou via un Partenaire Microsoft dans le Programme Learning (Partenaire de Formation Microsoft).</w:t>
      </w:r>
    </w:p>
    <w:p w14:paraId="419118F8" w14:textId="77777777" w:rsidR="00D80E32" w:rsidRDefault="00B50EA9" w:rsidP="00B50EA9">
      <w:pPr>
        <w:pStyle w:val="ProductList-Bullet"/>
        <w:numPr>
          <w:ilvl w:val="0"/>
          <w:numId w:val="58"/>
        </w:numPr>
      </w:pPr>
      <w:r>
        <w:t xml:space="preserve">Les services fournis par des Partenaires Microsoft dans le Programme Learning sont proposés dans le cadre d’un contrat conclu entre le Client et le Partenaire Microsoft éligible. </w:t>
      </w:r>
    </w:p>
    <w:p w14:paraId="7677AA79" w14:textId="77777777" w:rsidR="00D80E32" w:rsidRDefault="00B50EA9" w:rsidP="00B50EA9">
      <w:pPr>
        <w:pStyle w:val="ProductList-Bullet"/>
        <w:numPr>
          <w:ilvl w:val="0"/>
          <w:numId w:val="58"/>
        </w:numPr>
      </w:pPr>
      <w:r>
        <w:t xml:space="preserve">Les cours dirigés par des instructeurs fournis via un Partenaire de Formation Microsoft dans un format accéléré nécessitent un nombre de jours associés à des bons équivalent au nombre de jours de cours fixé dans le Système de Validation et de Remboursement de Bons SATV. </w:t>
      </w:r>
    </w:p>
    <w:p w14:paraId="67D3CFA0" w14:textId="77777777" w:rsidR="00D80E32" w:rsidRDefault="00B50EA9" w:rsidP="00B50EA9">
      <w:pPr>
        <w:pStyle w:val="ProductList-Bullet"/>
        <w:numPr>
          <w:ilvl w:val="0"/>
          <w:numId w:val="58"/>
        </w:numPr>
      </w:pPr>
      <w:r>
        <w:t>Les bons ne peuvent pas être utilisés pour couvrir tout frais lié à un client qui ne se présente pas à un cours réservé.</w:t>
      </w:r>
    </w:p>
    <w:p w14:paraId="43D12E14" w14:textId="77777777" w:rsidR="00D80E32" w:rsidRDefault="00B50EA9" w:rsidP="00B50EA9">
      <w:pPr>
        <w:pStyle w:val="ProductList-Bullet"/>
        <w:numPr>
          <w:ilvl w:val="0"/>
          <w:numId w:val="58"/>
        </w:numPr>
      </w:pPr>
      <w:r>
        <w:t>Les bons peuvent être convertis uniquement par une personne autorisée par le client à les utiliser.</w:t>
      </w:r>
    </w:p>
    <w:p w14:paraId="4AE17FE5" w14:textId="77777777" w:rsidR="00D80E32" w:rsidRDefault="00B50EA9" w:rsidP="00B50EA9">
      <w:pPr>
        <w:pStyle w:val="ProductList-Bullet"/>
        <w:numPr>
          <w:ilvl w:val="0"/>
          <w:numId w:val="58"/>
        </w:numPr>
      </w:pPr>
      <w:r>
        <w:t xml:space="preserve">Les bons ne peuvent pas être échangés contre de l’argent comptant, des sommes d’argent ou d’autres valeurs. </w:t>
      </w:r>
    </w:p>
    <w:p w14:paraId="47F44ABC" w14:textId="77777777" w:rsidR="00D80E32" w:rsidRDefault="00B50EA9" w:rsidP="00B50EA9">
      <w:pPr>
        <w:pStyle w:val="ProductList-Bullet"/>
        <w:numPr>
          <w:ilvl w:val="0"/>
          <w:numId w:val="58"/>
        </w:numPr>
      </w:pPr>
      <w:r>
        <w:t xml:space="preserve">Les bons doivent être attribués pendant la durée de la SA. </w:t>
      </w:r>
    </w:p>
    <w:p w14:paraId="01E3E046" w14:textId="77777777" w:rsidR="00D80E32" w:rsidRDefault="00B50EA9" w:rsidP="00B50EA9">
      <w:pPr>
        <w:pStyle w:val="ProductList-Bullet"/>
        <w:numPr>
          <w:ilvl w:val="0"/>
          <w:numId w:val="58"/>
        </w:numPr>
      </w:pPr>
      <w:r>
        <w:t xml:space="preserve">Les bons expirent cent quatre-vingts (180) jours après leur date d’attribution. Les bons qui expirent avant l’expiration de la SA sont réintégrés au portefeuille de jours de Bons de Formation disponibles. </w:t>
      </w:r>
    </w:p>
    <w:p w14:paraId="1E1F85F8" w14:textId="77777777" w:rsidR="00D80E32" w:rsidRDefault="00B50EA9" w:rsidP="00B50EA9">
      <w:pPr>
        <w:pStyle w:val="ProductList-Bullet"/>
        <w:numPr>
          <w:ilvl w:val="0"/>
          <w:numId w:val="58"/>
        </w:numPr>
      </w:pPr>
      <w:r>
        <w:t>Les bons peuvent être utilisés pour réserver une formation auprès d’un seul Partenaire de Formation Microsoft éligible à la fois.</w:t>
      </w:r>
    </w:p>
    <w:p w14:paraId="3A6338D6" w14:textId="77777777" w:rsidR="00D80E32" w:rsidRDefault="00B50EA9" w:rsidP="00B50EA9">
      <w:pPr>
        <w:pStyle w:val="ProductList-Bullet"/>
        <w:numPr>
          <w:ilvl w:val="0"/>
          <w:numId w:val="58"/>
        </w:numPr>
      </w:pPr>
      <w:r>
        <w:t xml:space="preserve">Les bons utilisés pour acheter des Produits de Formation Officiels Microsoft ne peuvent pas être transférés ni vendus. </w:t>
      </w:r>
    </w:p>
    <w:p w14:paraId="0B884E00" w14:textId="77777777" w:rsidR="00D80E32" w:rsidRDefault="00B50EA9" w:rsidP="00B50EA9">
      <w:pPr>
        <w:pStyle w:val="ProductList-Bullet"/>
        <w:numPr>
          <w:ilvl w:val="0"/>
          <w:numId w:val="58"/>
        </w:numPr>
      </w:pPr>
      <w:r>
        <w:t xml:space="preserve">Une réduction du nombre de licences éligibles couvertes par une SA, résultant de retours ou autres ajustements de facturation, si autorisés, peut donner lieu à une réduction du niveau d’éligibilité au service Bons de Formation du Client. </w:t>
      </w:r>
    </w:p>
    <w:p w14:paraId="07250AD4" w14:textId="77777777" w:rsidR="00D80E32" w:rsidRDefault="00B50EA9" w:rsidP="00B50EA9">
      <w:pPr>
        <w:pStyle w:val="ProductList-Bullet"/>
        <w:numPr>
          <w:ilvl w:val="0"/>
          <w:numId w:val="58"/>
        </w:numPr>
      </w:pPr>
      <w:r>
        <w:t>Le tableau ci-dessous répertorie les crédits de formation disponibles sur la base d’un accord de mise en œuvre ou un contrat d’une durée de trois (3) ans complets. Les clients qui acquièrent une SA d’un (1) an recevront un tiers du nombre indiqué de crédits de formation. Les clients qui acquièrent une SA de deux (2) ans recevront deux tiers du nombre indiqué de crédits de formation.</w:t>
      </w:r>
    </w:p>
    <w:p w14:paraId="331D1CAA" w14:textId="77777777" w:rsidR="00D80E32" w:rsidRDefault="00B50EA9" w:rsidP="00B50EA9">
      <w:pPr>
        <w:pStyle w:val="ProductList-Bullet"/>
        <w:numPr>
          <w:ilvl w:val="0"/>
          <w:numId w:val="58"/>
        </w:numPr>
      </w:pPr>
      <w:r>
        <w:lastRenderedPageBreak/>
        <w:t>Les Produits de Formation Officiels Microsoft disponibles peuvent changer à tout moment sans préavis.</w:t>
      </w:r>
    </w:p>
    <w:p w14:paraId="7EE181B1" w14:textId="77777777" w:rsidR="00D80E32" w:rsidRDefault="00B50EA9" w:rsidP="00B50EA9">
      <w:pPr>
        <w:pStyle w:val="ProductList-Bullet"/>
        <w:numPr>
          <w:ilvl w:val="0"/>
          <w:numId w:val="58"/>
        </w:numPr>
      </w:pPr>
      <w:r>
        <w:t>Le nombre de jours requis pour acheter un Produit de Formation Officiel Microsoft peut changer à tout moment sans préavis.</w:t>
      </w:r>
    </w:p>
    <w:p w14:paraId="2C395EA2" w14:textId="77777777" w:rsidR="00D80E32" w:rsidRDefault="00D80E32">
      <w:pPr>
        <w:pStyle w:val="ProductList-Body"/>
      </w:pPr>
    </w:p>
    <w:p w14:paraId="2FF04618" w14:textId="77777777" w:rsidR="00D80E32" w:rsidRDefault="00B50EA9">
      <w:pPr>
        <w:pStyle w:val="ProductList-ClauseHeading"/>
        <w:outlineLvl w:val="2"/>
      </w:pPr>
      <w:bookmarkStart w:id="370" w:name="_Sec584"/>
      <w:r>
        <w:t>Microsoft Home Use Program (Programme d’Utilisation à Domicile Microsoft) :</w:t>
      </w:r>
      <w:bookmarkEnd w:id="370"/>
    </w:p>
    <w:p w14:paraId="2FBDC702" w14:textId="77777777" w:rsidR="00D80E32" w:rsidRDefault="00B50EA9">
      <w:pPr>
        <w:pStyle w:val="ProductList-Body"/>
      </w:pPr>
      <w:r>
        <w:t>Le Microsoft Home Use Program (Programme d’Utilisation à Domicile Microsoft) concède aux employés du Client le droit d'acheter des produits ou services Microsoft disponibles via le ou les sites Web du Programme d’Utilisation à Domicile Microsoft. Les employés du Client peuvent décider d'acheter à partir des Services en Ligne ou de l'option Logiciel.</w:t>
      </w:r>
    </w:p>
    <w:p w14:paraId="1E886BB9" w14:textId="77777777" w:rsidR="00D80E32" w:rsidRDefault="00D80E32">
      <w:pPr>
        <w:pStyle w:val="ProductList-Body"/>
      </w:pPr>
    </w:p>
    <w:p w14:paraId="7299636F" w14:textId="77777777" w:rsidR="00D80E32" w:rsidRDefault="00B50EA9">
      <w:pPr>
        <w:pStyle w:val="ProductList-SubClauseHeading"/>
        <w:outlineLvl w:val="3"/>
      </w:pPr>
      <w:r>
        <w:t>Services en Ligne</w:t>
      </w:r>
    </w:p>
    <w:p w14:paraId="01888141" w14:textId="77777777" w:rsidR="00D80E32" w:rsidRDefault="00B50EA9">
      <w:pPr>
        <w:pStyle w:val="ProductList-BodyIndented"/>
      </w:pPr>
      <w:r>
        <w:t>Le seuil minimal pour la participation au Microsoft Home Use Program (Programme d’Utilisation à Domicile Microsoft) pour l'achat de Services en Ligne est abandonné pour les Clients participant au programme Software Assurance Membership pour le groupe de Produits Applications. Les employés du Client peuvent souscrire un seul abonnement à Office 365 Édition Familiale ou Office 365 Personnel via le site Web du Programme d’Utilisation à Domicile Microsoft.</w:t>
      </w:r>
    </w:p>
    <w:p w14:paraId="6CD34BB0" w14:textId="77777777" w:rsidR="00D80E32" w:rsidRDefault="00D80E32">
      <w:pPr>
        <w:pStyle w:val="ProductList-BodyIndented"/>
      </w:pPr>
    </w:p>
    <w:p w14:paraId="010B9E2C" w14:textId="77777777" w:rsidR="00D80E32" w:rsidRDefault="00B50EA9">
      <w:pPr>
        <w:pStyle w:val="ProductList-BodyIndented"/>
      </w:pPr>
      <w:r>
        <w:t>Les abonnements Office 365 Édition Familiale ou Office 365 Personnel achetés via le site Web du Microsoft Home Use Program (Programme d’Utilisation à Domicile Microsoft) sont, à cette heure, susceptibles d'être renouvelés au prix alors en vigueur du Programme d’Utilisation à Domicile Microsoft et ce, indépendamment du statut d'emploi ou de participation au programme Software Assurance Membership du Client.</w:t>
      </w:r>
    </w:p>
    <w:p w14:paraId="35BFA6F9" w14:textId="77777777" w:rsidR="00D80E32" w:rsidRDefault="00D80E32">
      <w:pPr>
        <w:pStyle w:val="ProductList-BodyIndented"/>
      </w:pPr>
    </w:p>
    <w:p w14:paraId="14755FA6" w14:textId="77777777" w:rsidR="00D80E32" w:rsidRDefault="00B50EA9">
      <w:pPr>
        <w:pStyle w:val="ProductList-SubClauseHeading"/>
        <w:outlineLvl w:val="3"/>
      </w:pPr>
      <w:r>
        <w:t>Logiciel</w:t>
      </w:r>
    </w:p>
    <w:p w14:paraId="75E3234A" w14:textId="77777777" w:rsidR="00D80E32" w:rsidRDefault="00B50EA9">
      <w:pPr>
        <w:pStyle w:val="ProductList-BodyIndented"/>
      </w:pPr>
      <w:r>
        <w:t>Les employés du client, qui utilisent les applications de bureau sous licence éligibles identifiées dans le tableau ci-dessous, peuvent acquérir une seule Licence pour le Home Use Program software (Programme d’Utilisation à Domicile) à installer sur un périphérique (PC ou Mac, spécifique au logiciel acheté). Les programmes Academic Select (sans SAM), Academic Select Plus (sans SAM) et Academic Open ne peuvent bénéficier de cet avantage.</w:t>
      </w:r>
    </w:p>
    <w:p w14:paraId="25CDD2BC" w14:textId="77777777" w:rsidR="00D80E32" w:rsidRDefault="00D80E32">
      <w:pPr>
        <w:pStyle w:val="ProductList-BodyIndented"/>
      </w:pPr>
    </w:p>
    <w:p w14:paraId="641A2BB8" w14:textId="77777777" w:rsidR="00D80E32" w:rsidRDefault="00B50EA9">
      <w:pPr>
        <w:pStyle w:val="ProductList-BodyIndented"/>
      </w:pPr>
      <w:r>
        <w:t>Les Licences Logicielles d’Utilisation à Domicile prennent fin à la cessation de l’emploi des employés concernés, à l’expiration ou à la résiliation de la SA pour la copie de l’application bureautique éligible correspondante utilisée par les employés sur le lieu de travail, si les employés ne sont plus des utilisateurs de la copie sous licence de l’application bureautique éligible ou dès qu’ils installent et utilisent toute version antérieure ou ultérieure de l’application bureautique éligible conformément à une licence du Home Use Program software (Programme d’Utilisation à Domicile).</w:t>
      </w:r>
    </w:p>
    <w:p w14:paraId="5B0C1F3D" w14:textId="77777777" w:rsidR="00D80E32" w:rsidRDefault="00D80E32">
      <w:pPr>
        <w:pStyle w:val="ProductList-BodyIndented"/>
      </w:pPr>
    </w:p>
    <w:tbl>
      <w:tblPr>
        <w:tblStyle w:val="PURTable0"/>
        <w:tblW w:w="0" w:type="dxa"/>
        <w:tblLook w:val="04A0" w:firstRow="1" w:lastRow="0" w:firstColumn="1" w:lastColumn="0" w:noHBand="0" w:noVBand="1"/>
      </w:tblPr>
      <w:tblGrid>
        <w:gridCol w:w="5239"/>
        <w:gridCol w:w="5317"/>
      </w:tblGrid>
      <w:tr w:rsidR="00D80E32" w14:paraId="3894F31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B17487D" w14:textId="77777777" w:rsidR="00D80E32" w:rsidRDefault="00B50EA9">
            <w:pPr>
              <w:pStyle w:val="ProductList-TableBody"/>
            </w:pPr>
            <w:r>
              <w:rPr>
                <w:color w:val="FFFFFF"/>
              </w:rPr>
              <w:t>Applications Bureautiques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744E1BD" w14:textId="77777777" w:rsidR="00D80E32" w:rsidRDefault="00B50EA9">
            <w:pPr>
              <w:pStyle w:val="ProductList-TableBody"/>
            </w:pPr>
            <w:r>
              <w:rPr>
                <w:color w:val="FFFFFF"/>
              </w:rPr>
              <w:t>Licence du Programme d’Utilisation à Domicile correspondant</w:t>
            </w:r>
          </w:p>
        </w:tc>
      </w:tr>
      <w:tr w:rsidR="00D80E32" w14:paraId="7C451F6D" w14:textId="77777777">
        <w:tc>
          <w:tcPr>
            <w:tcW w:w="6000" w:type="dxa"/>
            <w:tcBorders>
              <w:top w:val="single" w:sz="4" w:space="0" w:color="000000"/>
              <w:left w:val="single" w:sz="4" w:space="0" w:color="000000"/>
              <w:bottom w:val="single" w:sz="4" w:space="0" w:color="000000"/>
              <w:right w:val="single" w:sz="4" w:space="0" w:color="000000"/>
            </w:tcBorders>
          </w:tcPr>
          <w:p w14:paraId="453E949E" w14:textId="77777777" w:rsidR="00D80E32" w:rsidRDefault="00B50EA9">
            <w:pPr>
              <w:pStyle w:val="ProductList-TableBody"/>
            </w:pPr>
            <w:r>
              <w:t xml:space="preserve">Visio Standard 2013/2016/2019 </w:t>
            </w:r>
          </w:p>
          <w:p w14:paraId="0CD85462" w14:textId="77777777" w:rsidR="00D80E32" w:rsidRDefault="00B50EA9">
            <w:pPr>
              <w:pStyle w:val="ProductList-TableBody"/>
            </w:pPr>
            <w:r>
              <w:t>Visio Professionnel 2013/2016/2019</w:t>
            </w:r>
          </w:p>
        </w:tc>
        <w:tc>
          <w:tcPr>
            <w:tcW w:w="6120" w:type="dxa"/>
            <w:tcBorders>
              <w:top w:val="single" w:sz="4" w:space="0" w:color="000000"/>
              <w:left w:val="single" w:sz="4" w:space="0" w:color="000000"/>
              <w:bottom w:val="single" w:sz="4" w:space="0" w:color="000000"/>
              <w:right w:val="single" w:sz="4" w:space="0" w:color="000000"/>
            </w:tcBorders>
          </w:tcPr>
          <w:p w14:paraId="6229E50D" w14:textId="77777777" w:rsidR="00D80E32" w:rsidRDefault="00B50EA9">
            <w:pPr>
              <w:pStyle w:val="ProductList-TableBody"/>
            </w:pPr>
            <w:r>
              <w:t>Visio Professional 2019 HUP</w:t>
            </w:r>
          </w:p>
        </w:tc>
      </w:tr>
      <w:tr w:rsidR="00D80E32" w14:paraId="61356ED2" w14:textId="77777777">
        <w:tc>
          <w:tcPr>
            <w:tcW w:w="6000" w:type="dxa"/>
            <w:tcBorders>
              <w:top w:val="single" w:sz="4" w:space="0" w:color="000000"/>
              <w:left w:val="single" w:sz="4" w:space="0" w:color="000000"/>
              <w:bottom w:val="single" w:sz="4" w:space="0" w:color="000000"/>
              <w:right w:val="single" w:sz="4" w:space="0" w:color="000000"/>
            </w:tcBorders>
          </w:tcPr>
          <w:p w14:paraId="02D39488" w14:textId="77777777" w:rsidR="00D80E32" w:rsidRDefault="00B50EA9">
            <w:pPr>
              <w:pStyle w:val="ProductList-TableBody"/>
            </w:pPr>
            <w:r>
              <w:t>Project Standard 2013/2016/2019</w:t>
            </w:r>
          </w:p>
          <w:p w14:paraId="09F5E9AB" w14:textId="77777777" w:rsidR="00D80E32" w:rsidRDefault="00B50EA9">
            <w:pPr>
              <w:pStyle w:val="ProductList-TableBody"/>
            </w:pPr>
            <w:r>
              <w:t>Project Professionnel 2013/2016/2019</w:t>
            </w:r>
          </w:p>
        </w:tc>
        <w:tc>
          <w:tcPr>
            <w:tcW w:w="6120" w:type="dxa"/>
            <w:tcBorders>
              <w:top w:val="single" w:sz="4" w:space="0" w:color="000000"/>
              <w:left w:val="single" w:sz="4" w:space="0" w:color="000000"/>
              <w:bottom w:val="single" w:sz="4" w:space="0" w:color="000000"/>
              <w:right w:val="single" w:sz="4" w:space="0" w:color="000000"/>
            </w:tcBorders>
          </w:tcPr>
          <w:p w14:paraId="3A120ACF" w14:textId="77777777" w:rsidR="00D80E32" w:rsidRDefault="00B50EA9">
            <w:pPr>
              <w:pStyle w:val="ProductList-TableBody"/>
            </w:pPr>
            <w:r>
              <w:t>Project Professionnel 2019 HUP</w:t>
            </w:r>
          </w:p>
        </w:tc>
      </w:tr>
    </w:tbl>
    <w:p w14:paraId="59E951B8" w14:textId="77777777" w:rsidR="00D80E32" w:rsidRDefault="00D80E32">
      <w:pPr>
        <w:pStyle w:val="ProductList-SubClauseHeading"/>
        <w:outlineLvl w:val="3"/>
      </w:pPr>
    </w:p>
    <w:p w14:paraId="66F0DB1B" w14:textId="77777777" w:rsidR="00D80E32" w:rsidRDefault="00B50EA9">
      <w:pPr>
        <w:pStyle w:val="ProductList-BodyIndented"/>
      </w:pPr>
      <w:r>
        <w:t>Les conditions d’utilisation des produits et services achetés via le logiciel Home Use Program (Programme d’Utilisation à Domicile) sont conclues entre Microsoft et l’employé du Client et accessibles par l’intermédiaire du ou des sites Web du Microsoft Home Use Program software (Programme d’Utilisation à Domicile Microsoft).</w:t>
      </w:r>
    </w:p>
    <w:p w14:paraId="41127DCA" w14:textId="77777777" w:rsidR="00D80E32" w:rsidRDefault="00D80E32">
      <w:pPr>
        <w:pStyle w:val="ProductList-BodyIndented"/>
      </w:pPr>
    </w:p>
    <w:p w14:paraId="7D708632" w14:textId="77777777" w:rsidR="00D80E32" w:rsidRDefault="00B50EA9">
      <w:pPr>
        <w:pStyle w:val="ProductList-BodyIndented"/>
      </w:pPr>
      <w:r>
        <w:t>Microsoft n’assume aucune responsabilité quant au respect de toute obligation de prestation assurance-chômage, obligation fiscale ou de signalement à laquelle le client ou ses employés seraient tenus.</w:t>
      </w:r>
    </w:p>
    <w:p w14:paraId="60D927DE" w14:textId="77777777" w:rsidR="00D80E32" w:rsidRDefault="00D80E32">
      <w:pPr>
        <w:pStyle w:val="ProductList-BodyIndented"/>
      </w:pPr>
    </w:p>
    <w:p w14:paraId="05DB6BA9" w14:textId="77777777" w:rsidR="00D80E32" w:rsidRDefault="00B50EA9">
      <w:pPr>
        <w:pStyle w:val="ProductList-BodyIndented"/>
      </w:pPr>
      <w:r>
        <w:t>Microsoft se réserve le droit de résilier la participation d’un client au Microsoft Home Use Program software (Programme d’Utilisation à Domicile Microsoft) immédiatement et sans préavis, en cas d’accès non autorisé au site Web du Programme d’Utilisation à Domicile Microsoft ou de concession de licence non autorisée par l’intermédiaire dudit site, relative au code du programme de ce client.</w:t>
      </w:r>
    </w:p>
    <w:p w14:paraId="4DBDD71C" w14:textId="77777777" w:rsidR="00D80E32" w:rsidRDefault="00D80E32">
      <w:pPr>
        <w:pStyle w:val="ProductList-BodyIndented"/>
      </w:pPr>
    </w:p>
    <w:p w14:paraId="06F2272A" w14:textId="77777777" w:rsidR="00D80E32" w:rsidRDefault="00B50EA9">
      <w:pPr>
        <w:pStyle w:val="ProductList-BodyIndented"/>
      </w:pPr>
      <w:r>
        <w:t xml:space="preserve">Pour plus d’informations sur le Microsoft Home Use Program software (Programme d’Utilisation à Domicile Microsoft), reportez-vous à l’adresse </w:t>
      </w:r>
      <w:hyperlink r:id="rId153">
        <w:r>
          <w:rPr>
            <w:color w:val="00467F"/>
            <w:u w:val="single"/>
          </w:rPr>
          <w:t>http://www.microsoft.com/licensing</w:t>
        </w:r>
      </w:hyperlink>
      <w:r>
        <w:t xml:space="preserve"> ou </w:t>
      </w:r>
      <w:hyperlink r:id="rId154">
        <w:r>
          <w:rPr>
            <w:color w:val="00467F"/>
            <w:u w:val="single"/>
          </w:rPr>
          <w:t>https://businessstore.microsoft.com/store/home-use-program</w:t>
        </w:r>
      </w:hyperlink>
      <w:r>
        <w:t>.</w:t>
      </w:r>
    </w:p>
    <w:p w14:paraId="12D52F82" w14:textId="77777777" w:rsidR="00D80E32" w:rsidRDefault="00D80E32">
      <w:pPr>
        <w:pStyle w:val="ProductList-BodyIndented"/>
        <w:jc w:val="right"/>
      </w:pPr>
    </w:p>
    <w:p w14:paraId="178C3903" w14:textId="77777777" w:rsidR="00D80E32" w:rsidRDefault="00B50EA9">
      <w:pPr>
        <w:pStyle w:val="ProductList-ClauseHeading"/>
        <w:outlineLvl w:val="2"/>
      </w:pPr>
      <w:bookmarkStart w:id="371" w:name="_Sec585"/>
      <w:r>
        <w:t>Support Technique 24h/24, 7 jours/7</w:t>
      </w:r>
      <w:bookmarkEnd w:id="371"/>
    </w:p>
    <w:p w14:paraId="7973F710" w14:textId="77777777" w:rsidR="00D80E32" w:rsidRDefault="00B50EA9">
      <w:pPr>
        <w:pStyle w:val="ProductList-Body"/>
      </w:pPr>
      <w:r>
        <w:t>Les clients (en dehors des clients des Programmes Éducation) détenteurs d’une SA sont éligibles au Support Technique 24 h/24, 7 j/7.</w:t>
      </w:r>
    </w:p>
    <w:p w14:paraId="70DA0BE2" w14:textId="77777777" w:rsidR="00D80E32" w:rsidRDefault="00D80E32">
      <w:pPr>
        <w:pStyle w:val="ProductList-Body"/>
      </w:pPr>
    </w:p>
    <w:p w14:paraId="7806CCAB" w14:textId="77777777" w:rsidR="00D80E32" w:rsidRDefault="00B50EA9">
      <w:pPr>
        <w:pStyle w:val="ProductList-Body"/>
      </w:pPr>
      <w:r>
        <w:t xml:space="preserve">Le Support Technique 24h/24, 7 jours/7 propose une assistance pour la résolution de problèmes présentant des signes spécifiques, rencontrés lors de l’utilisation de produits Microsoft. Microsoft déploiera des efforts raisonnables pour assister le Client en cas de demande de support, conformément aux politiques du Support Technique Microsoft. Microsoft se réserve le droit de refuser de traiter des demandes de services de support déraisonnables et peut orienter les Clients vers des contrats de niveau de service plus complets pouvant impliquer des frais supplémentaires. </w:t>
      </w:r>
    </w:p>
    <w:p w14:paraId="37E6A7CB" w14:textId="77777777" w:rsidR="00D80E32" w:rsidRDefault="00D80E32">
      <w:pPr>
        <w:pStyle w:val="ProductList-Body"/>
      </w:pPr>
    </w:p>
    <w:p w14:paraId="26BFF156" w14:textId="77777777" w:rsidR="00D80E32" w:rsidRDefault="00B50EA9">
      <w:pPr>
        <w:pStyle w:val="ProductList-Body"/>
      </w:pPr>
      <w:r>
        <w:t xml:space="preserve">Les Produits actuellement pris en charge par le Support Standard, comme stipulé dans la Politique de Support Microsoft, sont éligibles au Support Technique 24h/24, 7 jours/7. Microsoft pourra ajouter de nouveaux Produits à la liste des Produits faisant l’objet d’un support ou interrompre le support pour des Produits existants. Microsoft informera le Client si l’implémentation par le Client des produits Microsoft empêche la fourniture du support. Si le Client n’apporte pas de modification à l’implémentation afin de permettre un support efficace dans un délai de trente (30) jours </w:t>
      </w:r>
      <w:r>
        <w:lastRenderedPageBreak/>
        <w:t xml:space="preserve">suivant la notification de Microsoft, Microsoft n’aura aucune obligation de fournir des services de support supplémentaires pour cette implémentation. </w:t>
      </w:r>
    </w:p>
    <w:p w14:paraId="2C9A3ADF" w14:textId="77777777" w:rsidR="00D80E32" w:rsidRDefault="00D80E32">
      <w:pPr>
        <w:pStyle w:val="ProductList-Body"/>
      </w:pPr>
    </w:p>
    <w:p w14:paraId="33D1538E" w14:textId="77777777" w:rsidR="00D80E32" w:rsidRDefault="00B50EA9">
      <w:pPr>
        <w:pStyle w:val="ProductList-Body"/>
      </w:pPr>
      <w:r>
        <w:t>Une demande de support assisté, également appelée incident, englobe une requête d’assistance unique et les efforts raisonnables nécessaires pour la résoudre. Une requête d’assistance unique est un problème qui ne peut pas être divisé en requêtes secondaires. Si un problème comporte des requêtes secondaires, chacune d’entre elles doit être considérée comme un incident séparé. Dans certains cas, Microsoft peut proposer une modification du code logiciel du Produit Microsoft disponible dans le commerce (un « Correctif ») afin de résoudre des problèmes critiques spécifiques, en réponse à une demande de support prise en charge. Les correctifs sont destinés à résoudre les problèmes spécifiques du Client et ne sont pas testés pour la régression.</w:t>
      </w:r>
    </w:p>
    <w:p w14:paraId="007F4090" w14:textId="77777777" w:rsidR="00D80E32" w:rsidRDefault="00D80E32">
      <w:pPr>
        <w:pStyle w:val="ProductList-Body"/>
      </w:pPr>
    </w:p>
    <w:p w14:paraId="2CDC7CDA" w14:textId="77777777" w:rsidR="00D80E32" w:rsidRDefault="00B50EA9">
      <w:pPr>
        <w:pStyle w:val="ProductList-SubClauseHeading"/>
        <w:outlineLvl w:val="3"/>
      </w:pPr>
      <w:r>
        <w:t>Attribution d’Incidents Pris en Charge par le Support Téléphonique pour tous les programmes sauf le MPSA</w:t>
      </w:r>
    </w:p>
    <w:p w14:paraId="21AE74F1" w14:textId="77777777" w:rsidR="00D80E32" w:rsidRDefault="00B50EA9">
      <w:pPr>
        <w:pStyle w:val="ProductList-BodyIndented"/>
      </w:pPr>
      <w:r>
        <w:t>Le nombre d’incidents autorisés pris en charge par le support téléphonique varie selon la dépense SA et l’option de paiement choisie par le client. Les incidents basés sur la dépense SA sont attribués en fonction de la dépense SA engagée pour les serveurs et les ordinateurs au titre d’un accord de mise en œuvre Select ou Entreprise éligible, d’un enregistrement Select Plus, d’un Contrat Open Value ou d’un Numéro d’Autorisation Licence Open. Tous les 20 000 dollars américains de dépense SA pour le Groupe Serveurs et les CAL, Microsoft attribue un (1) incident. Tous les 200 000 dollars américains de dépense SA pour les Groupes Systèmes et Applications, Microsoft attribue un (1) incident. Le tableau ci-dessous répertorie les équivalents en devises approximatifs des attributions basées sur la dépense SA pour les contrats reposant sur des devises autres que les dollars américains. Ce tableau peut faire l’objet de modifications, en raison de la fluctuation des taux de change.</w:t>
      </w:r>
    </w:p>
    <w:tbl>
      <w:tblPr>
        <w:tblStyle w:val="PURTable0"/>
        <w:tblW w:w="0" w:type="dxa"/>
        <w:tblLook w:val="04A0" w:firstRow="1" w:lastRow="0" w:firstColumn="1" w:lastColumn="0" w:noHBand="0" w:noVBand="1"/>
      </w:tblPr>
      <w:tblGrid>
        <w:gridCol w:w="2603"/>
        <w:gridCol w:w="2539"/>
        <w:gridCol w:w="2707"/>
        <w:gridCol w:w="2707"/>
      </w:tblGrid>
      <w:tr w:rsidR="00D80E32" w14:paraId="501AC29E"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CC8F3F1" w14:textId="77777777" w:rsidR="00D80E32" w:rsidRDefault="00B50EA9">
            <w:pPr>
              <w:pStyle w:val="ProductList-TableBody"/>
            </w:pPr>
            <w:r>
              <w:rPr>
                <w:color w:val="FFFFFF"/>
              </w:rPr>
              <w:t>Devise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4433118" w14:textId="77777777" w:rsidR="00D80E32" w:rsidRDefault="00B50EA9">
            <w:pPr>
              <w:pStyle w:val="ProductList-TableBody"/>
            </w:pPr>
            <w:r>
              <w:rPr>
                <w:color w:val="FFFFFF"/>
              </w:rPr>
              <w:t>Code Devise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0BF1AEC" w14:textId="77777777" w:rsidR="00D80E32" w:rsidRDefault="00B50EA9">
            <w:pPr>
              <w:pStyle w:val="ProductList-TableBody"/>
            </w:pPr>
            <w:r>
              <w:rPr>
                <w:color w:val="FFFFFF"/>
              </w:rPr>
              <w:t>Serveur/CAL - Incréments d’Attribution d’Incidents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E7881DC" w14:textId="77777777" w:rsidR="00D80E32" w:rsidRDefault="00B50EA9">
            <w:pPr>
              <w:pStyle w:val="ProductList-TableBody"/>
            </w:pPr>
            <w:r>
              <w:rPr>
                <w:color w:val="FFFFFF"/>
              </w:rPr>
              <w:t>IW / Client - Incréments d’Attribution d’Incidents</w:t>
            </w:r>
          </w:p>
        </w:tc>
      </w:tr>
      <w:tr w:rsidR="00D80E32" w14:paraId="5BCC35BD" w14:textId="77777777">
        <w:tc>
          <w:tcPr>
            <w:tcW w:w="2940" w:type="dxa"/>
            <w:tcBorders>
              <w:top w:val="single" w:sz="4" w:space="0" w:color="000000"/>
              <w:left w:val="single" w:sz="4" w:space="0" w:color="000000"/>
              <w:bottom w:val="single" w:sz="4" w:space="0" w:color="000000"/>
              <w:right w:val="single" w:sz="4" w:space="0" w:color="000000"/>
            </w:tcBorders>
          </w:tcPr>
          <w:p w14:paraId="2DA8FE3E" w14:textId="77777777" w:rsidR="00D80E32" w:rsidRDefault="00B50EA9">
            <w:pPr>
              <w:pStyle w:val="ProductList-TableBody"/>
            </w:pPr>
            <w:r>
              <w:t>Dollar américain</w:t>
            </w:r>
          </w:p>
        </w:tc>
        <w:tc>
          <w:tcPr>
            <w:tcW w:w="2940" w:type="dxa"/>
            <w:tcBorders>
              <w:top w:val="single" w:sz="4" w:space="0" w:color="000000"/>
              <w:left w:val="single" w:sz="4" w:space="0" w:color="000000"/>
              <w:bottom w:val="single" w:sz="4" w:space="0" w:color="000000"/>
              <w:right w:val="single" w:sz="4" w:space="0" w:color="000000"/>
            </w:tcBorders>
          </w:tcPr>
          <w:p w14:paraId="472E5801" w14:textId="77777777" w:rsidR="00D80E32" w:rsidRDefault="00B50EA9">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57F30324" w14:textId="77777777" w:rsidR="00D80E32" w:rsidRDefault="00B50EA9">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20CC61AF" w14:textId="77777777" w:rsidR="00D80E32" w:rsidRDefault="00B50EA9">
            <w:pPr>
              <w:pStyle w:val="ProductList-TableBody"/>
            </w:pPr>
            <w:r>
              <w:t>$200,000</w:t>
            </w:r>
          </w:p>
        </w:tc>
      </w:tr>
      <w:tr w:rsidR="00D80E32" w14:paraId="48673472" w14:textId="77777777">
        <w:tc>
          <w:tcPr>
            <w:tcW w:w="2940" w:type="dxa"/>
            <w:tcBorders>
              <w:top w:val="single" w:sz="4" w:space="0" w:color="000000"/>
              <w:left w:val="single" w:sz="4" w:space="0" w:color="000000"/>
              <w:bottom w:val="single" w:sz="4" w:space="0" w:color="000000"/>
              <w:right w:val="single" w:sz="4" w:space="0" w:color="000000"/>
            </w:tcBorders>
          </w:tcPr>
          <w:p w14:paraId="44367238" w14:textId="77777777" w:rsidR="00D80E32" w:rsidRDefault="00B50EA9">
            <w:pPr>
              <w:pStyle w:val="ProductList-TableBody"/>
            </w:pPr>
            <w:r>
              <w:t>Dollar australien</w:t>
            </w:r>
          </w:p>
        </w:tc>
        <w:tc>
          <w:tcPr>
            <w:tcW w:w="2940" w:type="dxa"/>
            <w:tcBorders>
              <w:top w:val="single" w:sz="4" w:space="0" w:color="000000"/>
              <w:left w:val="single" w:sz="4" w:space="0" w:color="000000"/>
              <w:bottom w:val="single" w:sz="4" w:space="0" w:color="000000"/>
              <w:right w:val="single" w:sz="4" w:space="0" w:color="000000"/>
            </w:tcBorders>
          </w:tcPr>
          <w:p w14:paraId="77C8B105" w14:textId="77777777" w:rsidR="00D80E32" w:rsidRDefault="00B50EA9">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693C157C" w14:textId="77777777" w:rsidR="00D80E32" w:rsidRDefault="00B50EA9">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41111BE0" w14:textId="77777777" w:rsidR="00D80E32" w:rsidRDefault="00B50EA9">
            <w:pPr>
              <w:pStyle w:val="ProductList-TableBody"/>
            </w:pPr>
            <w:r>
              <w:t>300,000</w:t>
            </w:r>
          </w:p>
        </w:tc>
      </w:tr>
      <w:tr w:rsidR="00D80E32" w14:paraId="754D1E46" w14:textId="77777777">
        <w:tc>
          <w:tcPr>
            <w:tcW w:w="2940" w:type="dxa"/>
            <w:tcBorders>
              <w:top w:val="single" w:sz="4" w:space="0" w:color="000000"/>
              <w:left w:val="single" w:sz="4" w:space="0" w:color="000000"/>
              <w:bottom w:val="single" w:sz="4" w:space="0" w:color="000000"/>
              <w:right w:val="single" w:sz="4" w:space="0" w:color="000000"/>
            </w:tcBorders>
          </w:tcPr>
          <w:p w14:paraId="3A53CB9C" w14:textId="77777777" w:rsidR="00D80E32" w:rsidRDefault="00B50EA9">
            <w:pPr>
              <w:pStyle w:val="ProductList-TableBody"/>
            </w:pPr>
            <w:r>
              <w:t>Dollar canadien</w:t>
            </w:r>
          </w:p>
        </w:tc>
        <w:tc>
          <w:tcPr>
            <w:tcW w:w="2940" w:type="dxa"/>
            <w:tcBorders>
              <w:top w:val="single" w:sz="4" w:space="0" w:color="000000"/>
              <w:left w:val="single" w:sz="4" w:space="0" w:color="000000"/>
              <w:bottom w:val="single" w:sz="4" w:space="0" w:color="000000"/>
              <w:right w:val="single" w:sz="4" w:space="0" w:color="000000"/>
            </w:tcBorders>
          </w:tcPr>
          <w:p w14:paraId="3BB7037A" w14:textId="77777777" w:rsidR="00D80E32" w:rsidRDefault="00B50EA9">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770D370F" w14:textId="77777777" w:rsidR="00D80E32" w:rsidRDefault="00B50EA9">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51062F30" w14:textId="77777777" w:rsidR="00D80E32" w:rsidRDefault="00B50EA9">
            <w:pPr>
              <w:pStyle w:val="ProductList-TableBody"/>
            </w:pPr>
            <w:r>
              <w:t>270,000</w:t>
            </w:r>
          </w:p>
        </w:tc>
      </w:tr>
      <w:tr w:rsidR="00D80E32" w14:paraId="39D7C124" w14:textId="77777777">
        <w:tc>
          <w:tcPr>
            <w:tcW w:w="2940" w:type="dxa"/>
            <w:tcBorders>
              <w:top w:val="single" w:sz="4" w:space="0" w:color="000000"/>
              <w:left w:val="single" w:sz="4" w:space="0" w:color="000000"/>
              <w:bottom w:val="single" w:sz="4" w:space="0" w:color="000000"/>
              <w:right w:val="single" w:sz="4" w:space="0" w:color="000000"/>
            </w:tcBorders>
          </w:tcPr>
          <w:p w14:paraId="2A8F5B77" w14:textId="77777777" w:rsidR="00D80E32" w:rsidRDefault="00B50EA9">
            <w:pPr>
              <w:pStyle w:val="ProductList-TableBody"/>
            </w:pPr>
            <w:r>
              <w:t>Franc suisse</w:t>
            </w:r>
          </w:p>
        </w:tc>
        <w:tc>
          <w:tcPr>
            <w:tcW w:w="2940" w:type="dxa"/>
            <w:tcBorders>
              <w:top w:val="single" w:sz="4" w:space="0" w:color="000000"/>
              <w:left w:val="single" w:sz="4" w:space="0" w:color="000000"/>
              <w:bottom w:val="single" w:sz="4" w:space="0" w:color="000000"/>
              <w:right w:val="single" w:sz="4" w:space="0" w:color="000000"/>
            </w:tcBorders>
          </w:tcPr>
          <w:p w14:paraId="58B4BDC5" w14:textId="77777777" w:rsidR="00D80E32" w:rsidRDefault="00B50EA9">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28E10ABB" w14:textId="77777777" w:rsidR="00D80E32" w:rsidRDefault="00B50EA9">
            <w:pPr>
              <w:pStyle w:val="ProductList-TableBody"/>
            </w:pPr>
            <w:r>
              <w:t>Fr. suisse 33,000</w:t>
            </w:r>
          </w:p>
        </w:tc>
        <w:tc>
          <w:tcPr>
            <w:tcW w:w="3060" w:type="dxa"/>
            <w:tcBorders>
              <w:top w:val="single" w:sz="4" w:space="0" w:color="000000"/>
              <w:left w:val="single" w:sz="4" w:space="0" w:color="000000"/>
              <w:bottom w:val="single" w:sz="4" w:space="0" w:color="000000"/>
              <w:right w:val="single" w:sz="4" w:space="0" w:color="000000"/>
            </w:tcBorders>
          </w:tcPr>
          <w:p w14:paraId="5C656B71" w14:textId="77777777" w:rsidR="00D80E32" w:rsidRDefault="00B50EA9">
            <w:pPr>
              <w:pStyle w:val="ProductList-TableBody"/>
            </w:pPr>
            <w:r>
              <w:t>Fr. suisse 330,000</w:t>
            </w:r>
          </w:p>
        </w:tc>
      </w:tr>
      <w:tr w:rsidR="00D80E32" w14:paraId="18E3E68E" w14:textId="77777777">
        <w:tc>
          <w:tcPr>
            <w:tcW w:w="2940" w:type="dxa"/>
            <w:tcBorders>
              <w:top w:val="single" w:sz="4" w:space="0" w:color="000000"/>
              <w:left w:val="single" w:sz="4" w:space="0" w:color="000000"/>
              <w:bottom w:val="single" w:sz="4" w:space="0" w:color="000000"/>
              <w:right w:val="single" w:sz="4" w:space="0" w:color="000000"/>
            </w:tcBorders>
          </w:tcPr>
          <w:p w14:paraId="25195BEB" w14:textId="77777777" w:rsidR="00D80E32" w:rsidRDefault="00B50EA9">
            <w:pPr>
              <w:pStyle w:val="ProductList-TableBody"/>
            </w:pPr>
            <w:r>
              <w:t>Renminbi chinois</w:t>
            </w:r>
          </w:p>
        </w:tc>
        <w:tc>
          <w:tcPr>
            <w:tcW w:w="2940" w:type="dxa"/>
            <w:tcBorders>
              <w:top w:val="single" w:sz="4" w:space="0" w:color="000000"/>
              <w:left w:val="single" w:sz="4" w:space="0" w:color="000000"/>
              <w:bottom w:val="single" w:sz="4" w:space="0" w:color="000000"/>
              <w:right w:val="single" w:sz="4" w:space="0" w:color="000000"/>
            </w:tcBorders>
          </w:tcPr>
          <w:p w14:paraId="58E8180B" w14:textId="77777777" w:rsidR="00D80E32" w:rsidRDefault="00B50EA9">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5AEF3762" w14:textId="77777777" w:rsidR="00D80E32" w:rsidRDefault="00B50EA9">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14:paraId="262C9F31" w14:textId="77777777" w:rsidR="00D80E32" w:rsidRDefault="00B50EA9">
            <w:pPr>
              <w:pStyle w:val="ProductList-TableBody"/>
            </w:pPr>
            <w:r>
              <w:t>1 650 000</w:t>
            </w:r>
          </w:p>
        </w:tc>
      </w:tr>
      <w:tr w:rsidR="00D80E32" w14:paraId="7EB6082E" w14:textId="77777777">
        <w:tc>
          <w:tcPr>
            <w:tcW w:w="2940" w:type="dxa"/>
            <w:tcBorders>
              <w:top w:val="single" w:sz="4" w:space="0" w:color="000000"/>
              <w:left w:val="single" w:sz="4" w:space="0" w:color="000000"/>
              <w:bottom w:val="single" w:sz="4" w:space="0" w:color="000000"/>
              <w:right w:val="single" w:sz="4" w:space="0" w:color="000000"/>
            </w:tcBorders>
          </w:tcPr>
          <w:p w14:paraId="7A10A18F" w14:textId="77777777" w:rsidR="00D80E32" w:rsidRDefault="00B50EA9">
            <w:pPr>
              <w:pStyle w:val="ProductList-TableBody"/>
            </w:pPr>
            <w:r>
              <w:t>Couronne danoise</w:t>
            </w:r>
          </w:p>
        </w:tc>
        <w:tc>
          <w:tcPr>
            <w:tcW w:w="2940" w:type="dxa"/>
            <w:tcBorders>
              <w:top w:val="single" w:sz="4" w:space="0" w:color="000000"/>
              <w:left w:val="single" w:sz="4" w:space="0" w:color="000000"/>
              <w:bottom w:val="single" w:sz="4" w:space="0" w:color="000000"/>
              <w:right w:val="single" w:sz="4" w:space="0" w:color="000000"/>
            </w:tcBorders>
          </w:tcPr>
          <w:p w14:paraId="6B12F231" w14:textId="77777777" w:rsidR="00D80E32" w:rsidRDefault="00B50EA9">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50E23CC2" w14:textId="77777777" w:rsidR="00D80E32" w:rsidRDefault="00B50EA9">
            <w:pPr>
              <w:pStyle w:val="ProductList-TableBody"/>
            </w:pPr>
            <w:r>
              <w:t>160 000</w:t>
            </w:r>
          </w:p>
        </w:tc>
        <w:tc>
          <w:tcPr>
            <w:tcW w:w="3060" w:type="dxa"/>
            <w:tcBorders>
              <w:top w:val="single" w:sz="4" w:space="0" w:color="000000"/>
              <w:left w:val="single" w:sz="4" w:space="0" w:color="000000"/>
              <w:bottom w:val="single" w:sz="4" w:space="0" w:color="000000"/>
              <w:right w:val="single" w:sz="4" w:space="0" w:color="000000"/>
            </w:tcBorders>
          </w:tcPr>
          <w:p w14:paraId="1241BB2A" w14:textId="77777777" w:rsidR="00D80E32" w:rsidRDefault="00B50EA9">
            <w:pPr>
              <w:pStyle w:val="ProductList-TableBody"/>
            </w:pPr>
            <w:r>
              <w:t>1 600 000</w:t>
            </w:r>
          </w:p>
        </w:tc>
      </w:tr>
      <w:tr w:rsidR="00D80E32" w14:paraId="7075AE3A" w14:textId="77777777">
        <w:tc>
          <w:tcPr>
            <w:tcW w:w="2940" w:type="dxa"/>
            <w:tcBorders>
              <w:top w:val="single" w:sz="4" w:space="0" w:color="000000"/>
              <w:left w:val="single" w:sz="4" w:space="0" w:color="000000"/>
              <w:bottom w:val="single" w:sz="4" w:space="0" w:color="000000"/>
              <w:right w:val="single" w:sz="4" w:space="0" w:color="000000"/>
            </w:tcBorders>
          </w:tcPr>
          <w:p w14:paraId="2864C952" w14:textId="77777777" w:rsidR="00D80E32" w:rsidRDefault="00B50EA9">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3D8C04F6" w14:textId="77777777" w:rsidR="00D80E32" w:rsidRDefault="00B50EA9">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3FA737B8" w14:textId="77777777" w:rsidR="00D80E32" w:rsidRDefault="00B50EA9">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0D116C55" w14:textId="77777777" w:rsidR="00D80E32" w:rsidRDefault="00B50EA9">
            <w:pPr>
              <w:pStyle w:val="ProductList-TableBody"/>
            </w:pPr>
            <w:r>
              <w:t>215,000</w:t>
            </w:r>
          </w:p>
        </w:tc>
      </w:tr>
      <w:tr w:rsidR="00D80E32" w14:paraId="29489C02" w14:textId="77777777">
        <w:tc>
          <w:tcPr>
            <w:tcW w:w="2940" w:type="dxa"/>
            <w:tcBorders>
              <w:top w:val="single" w:sz="4" w:space="0" w:color="000000"/>
              <w:left w:val="single" w:sz="4" w:space="0" w:color="000000"/>
              <w:bottom w:val="single" w:sz="4" w:space="0" w:color="000000"/>
              <w:right w:val="single" w:sz="4" w:space="0" w:color="000000"/>
            </w:tcBorders>
          </w:tcPr>
          <w:p w14:paraId="6DA9CD7F" w14:textId="77777777" w:rsidR="00D80E32" w:rsidRDefault="00B50EA9">
            <w:pPr>
              <w:pStyle w:val="ProductList-TableBody"/>
            </w:pPr>
            <w:r>
              <w:t>Livre sterling</w:t>
            </w:r>
          </w:p>
        </w:tc>
        <w:tc>
          <w:tcPr>
            <w:tcW w:w="2940" w:type="dxa"/>
            <w:tcBorders>
              <w:top w:val="single" w:sz="4" w:space="0" w:color="000000"/>
              <w:left w:val="single" w:sz="4" w:space="0" w:color="000000"/>
              <w:bottom w:val="single" w:sz="4" w:space="0" w:color="000000"/>
              <w:right w:val="single" w:sz="4" w:space="0" w:color="000000"/>
            </w:tcBorders>
          </w:tcPr>
          <w:p w14:paraId="263D66AB" w14:textId="77777777" w:rsidR="00D80E32" w:rsidRDefault="00B50EA9">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1C986665" w14:textId="77777777" w:rsidR="00D80E32" w:rsidRDefault="00B50EA9">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1D9CF3FB" w14:textId="77777777" w:rsidR="00D80E32" w:rsidRDefault="00B50EA9">
            <w:pPr>
              <w:pStyle w:val="ProductList-TableBody"/>
            </w:pPr>
            <w:r>
              <w:t>£135,000</w:t>
            </w:r>
          </w:p>
        </w:tc>
      </w:tr>
      <w:tr w:rsidR="00D80E32" w14:paraId="49F9A109" w14:textId="77777777">
        <w:tc>
          <w:tcPr>
            <w:tcW w:w="2940" w:type="dxa"/>
            <w:tcBorders>
              <w:top w:val="single" w:sz="4" w:space="0" w:color="000000"/>
              <w:left w:val="single" w:sz="4" w:space="0" w:color="000000"/>
              <w:bottom w:val="single" w:sz="4" w:space="0" w:color="000000"/>
              <w:right w:val="single" w:sz="4" w:space="0" w:color="000000"/>
            </w:tcBorders>
          </w:tcPr>
          <w:p w14:paraId="6195B890" w14:textId="77777777" w:rsidR="00D80E32" w:rsidRDefault="00B50EA9">
            <w:pPr>
              <w:pStyle w:val="ProductList-TableBody"/>
            </w:pPr>
            <w:r>
              <w:t>Yen japonais</w:t>
            </w:r>
          </w:p>
        </w:tc>
        <w:tc>
          <w:tcPr>
            <w:tcW w:w="2940" w:type="dxa"/>
            <w:tcBorders>
              <w:top w:val="single" w:sz="4" w:space="0" w:color="000000"/>
              <w:left w:val="single" w:sz="4" w:space="0" w:color="000000"/>
              <w:bottom w:val="single" w:sz="4" w:space="0" w:color="000000"/>
              <w:right w:val="single" w:sz="4" w:space="0" w:color="000000"/>
            </w:tcBorders>
          </w:tcPr>
          <w:p w14:paraId="47D66339" w14:textId="77777777" w:rsidR="00D80E32" w:rsidRDefault="00B50EA9">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06A965AA" w14:textId="77777777" w:rsidR="00D80E32" w:rsidRDefault="00B50EA9">
            <w:pPr>
              <w:pStyle w:val="ProductList-TableBody"/>
            </w:pPr>
            <w:r>
              <w:t>2 400 000</w:t>
            </w:r>
          </w:p>
        </w:tc>
        <w:tc>
          <w:tcPr>
            <w:tcW w:w="3060" w:type="dxa"/>
            <w:tcBorders>
              <w:top w:val="single" w:sz="4" w:space="0" w:color="000000"/>
              <w:left w:val="single" w:sz="4" w:space="0" w:color="000000"/>
              <w:bottom w:val="single" w:sz="4" w:space="0" w:color="000000"/>
              <w:right w:val="single" w:sz="4" w:space="0" w:color="000000"/>
            </w:tcBorders>
          </w:tcPr>
          <w:p w14:paraId="2BADEA13" w14:textId="77777777" w:rsidR="00D80E32" w:rsidRDefault="00B50EA9">
            <w:pPr>
              <w:pStyle w:val="ProductList-TableBody"/>
            </w:pPr>
            <w:r>
              <w:t>24 000 000</w:t>
            </w:r>
          </w:p>
        </w:tc>
      </w:tr>
      <w:tr w:rsidR="00D80E32" w14:paraId="70591482" w14:textId="77777777">
        <w:tc>
          <w:tcPr>
            <w:tcW w:w="2940" w:type="dxa"/>
            <w:tcBorders>
              <w:top w:val="single" w:sz="4" w:space="0" w:color="000000"/>
              <w:left w:val="single" w:sz="4" w:space="0" w:color="000000"/>
              <w:bottom w:val="single" w:sz="4" w:space="0" w:color="000000"/>
              <w:right w:val="single" w:sz="4" w:space="0" w:color="000000"/>
            </w:tcBorders>
          </w:tcPr>
          <w:p w14:paraId="08A3B0B6" w14:textId="77777777" w:rsidR="00D80E32" w:rsidRDefault="00B50EA9">
            <w:pPr>
              <w:pStyle w:val="ProductList-TableBody"/>
            </w:pPr>
            <w:r>
              <w:t>Won coréen</w:t>
            </w:r>
          </w:p>
        </w:tc>
        <w:tc>
          <w:tcPr>
            <w:tcW w:w="2940" w:type="dxa"/>
            <w:tcBorders>
              <w:top w:val="single" w:sz="4" w:space="0" w:color="000000"/>
              <w:left w:val="single" w:sz="4" w:space="0" w:color="000000"/>
              <w:bottom w:val="single" w:sz="4" w:space="0" w:color="000000"/>
              <w:right w:val="single" w:sz="4" w:space="0" w:color="000000"/>
            </w:tcBorders>
          </w:tcPr>
          <w:p w14:paraId="0ABEF2D0" w14:textId="77777777" w:rsidR="00D80E32" w:rsidRDefault="00B50EA9">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5A75CDFB" w14:textId="77777777" w:rsidR="00D80E32" w:rsidRDefault="00B50EA9">
            <w:pPr>
              <w:pStyle w:val="ProductList-TableBody"/>
            </w:pPr>
            <w:r>
              <w:t>24 000 000</w:t>
            </w:r>
          </w:p>
        </w:tc>
        <w:tc>
          <w:tcPr>
            <w:tcW w:w="3060" w:type="dxa"/>
            <w:tcBorders>
              <w:top w:val="single" w:sz="4" w:space="0" w:color="000000"/>
              <w:left w:val="single" w:sz="4" w:space="0" w:color="000000"/>
              <w:bottom w:val="single" w:sz="4" w:space="0" w:color="000000"/>
              <w:right w:val="single" w:sz="4" w:space="0" w:color="000000"/>
            </w:tcBorders>
          </w:tcPr>
          <w:p w14:paraId="746C0DC4" w14:textId="77777777" w:rsidR="00D80E32" w:rsidRDefault="00B50EA9">
            <w:pPr>
              <w:pStyle w:val="ProductList-TableBody"/>
            </w:pPr>
            <w:r>
              <w:t>240 000 000</w:t>
            </w:r>
          </w:p>
        </w:tc>
      </w:tr>
      <w:tr w:rsidR="00D80E32" w14:paraId="219B7DBA" w14:textId="77777777">
        <w:tc>
          <w:tcPr>
            <w:tcW w:w="2940" w:type="dxa"/>
            <w:tcBorders>
              <w:top w:val="single" w:sz="4" w:space="0" w:color="000000"/>
              <w:left w:val="single" w:sz="4" w:space="0" w:color="000000"/>
              <w:bottom w:val="single" w:sz="4" w:space="0" w:color="000000"/>
              <w:right w:val="single" w:sz="4" w:space="0" w:color="000000"/>
            </w:tcBorders>
          </w:tcPr>
          <w:p w14:paraId="2474A641" w14:textId="77777777" w:rsidR="00D80E32" w:rsidRDefault="00B50EA9">
            <w:pPr>
              <w:pStyle w:val="ProductList-TableBody"/>
            </w:pPr>
            <w:r>
              <w:t>Couronne norvégienne</w:t>
            </w:r>
          </w:p>
        </w:tc>
        <w:tc>
          <w:tcPr>
            <w:tcW w:w="2940" w:type="dxa"/>
            <w:tcBorders>
              <w:top w:val="single" w:sz="4" w:space="0" w:color="000000"/>
              <w:left w:val="single" w:sz="4" w:space="0" w:color="000000"/>
              <w:bottom w:val="single" w:sz="4" w:space="0" w:color="000000"/>
              <w:right w:val="single" w:sz="4" w:space="0" w:color="000000"/>
            </w:tcBorders>
          </w:tcPr>
          <w:p w14:paraId="2A1ADC2A" w14:textId="77777777" w:rsidR="00D80E32" w:rsidRDefault="00B50EA9">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637CF4D9" w14:textId="77777777" w:rsidR="00D80E32" w:rsidRDefault="00B50EA9">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14:paraId="4BCA0E82" w14:textId="77777777" w:rsidR="00D80E32" w:rsidRDefault="00B50EA9">
            <w:pPr>
              <w:pStyle w:val="ProductList-TableBody"/>
            </w:pPr>
            <w:r>
              <w:t>1 650 000</w:t>
            </w:r>
          </w:p>
        </w:tc>
      </w:tr>
      <w:tr w:rsidR="00D80E32" w14:paraId="1EE68352" w14:textId="77777777">
        <w:tc>
          <w:tcPr>
            <w:tcW w:w="2940" w:type="dxa"/>
            <w:tcBorders>
              <w:top w:val="single" w:sz="4" w:space="0" w:color="000000"/>
              <w:left w:val="single" w:sz="4" w:space="0" w:color="000000"/>
              <w:bottom w:val="single" w:sz="4" w:space="0" w:color="000000"/>
              <w:right w:val="single" w:sz="4" w:space="0" w:color="000000"/>
            </w:tcBorders>
          </w:tcPr>
          <w:p w14:paraId="6532FCA5" w14:textId="77777777" w:rsidR="00D80E32" w:rsidRDefault="00B50EA9">
            <w:pPr>
              <w:pStyle w:val="ProductList-TableBody"/>
            </w:pPr>
            <w:r>
              <w:t>Dollar néo-zélandais</w:t>
            </w:r>
          </w:p>
        </w:tc>
        <w:tc>
          <w:tcPr>
            <w:tcW w:w="2940" w:type="dxa"/>
            <w:tcBorders>
              <w:top w:val="single" w:sz="4" w:space="0" w:color="000000"/>
              <w:left w:val="single" w:sz="4" w:space="0" w:color="000000"/>
              <w:bottom w:val="single" w:sz="4" w:space="0" w:color="000000"/>
              <w:right w:val="single" w:sz="4" w:space="0" w:color="000000"/>
            </w:tcBorders>
          </w:tcPr>
          <w:p w14:paraId="701328FE" w14:textId="77777777" w:rsidR="00D80E32" w:rsidRDefault="00B50EA9">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2A189D6C" w14:textId="77777777" w:rsidR="00D80E32" w:rsidRDefault="00B50EA9">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0D5C0989" w14:textId="77777777" w:rsidR="00D80E32" w:rsidRDefault="00B50EA9">
            <w:pPr>
              <w:pStyle w:val="ProductList-TableBody"/>
            </w:pPr>
            <w:r>
              <w:t>350,000</w:t>
            </w:r>
          </w:p>
        </w:tc>
      </w:tr>
      <w:tr w:rsidR="00D80E32" w14:paraId="0121AA7F" w14:textId="77777777">
        <w:tc>
          <w:tcPr>
            <w:tcW w:w="2940" w:type="dxa"/>
            <w:tcBorders>
              <w:top w:val="single" w:sz="4" w:space="0" w:color="000000"/>
              <w:left w:val="single" w:sz="4" w:space="0" w:color="000000"/>
              <w:bottom w:val="single" w:sz="4" w:space="0" w:color="000000"/>
              <w:right w:val="single" w:sz="4" w:space="0" w:color="000000"/>
            </w:tcBorders>
          </w:tcPr>
          <w:p w14:paraId="0C489D42" w14:textId="77777777" w:rsidR="00D80E32" w:rsidRDefault="00B50EA9">
            <w:pPr>
              <w:pStyle w:val="ProductList-TableBody"/>
            </w:pPr>
            <w:r>
              <w:t>Couronne suédoise</w:t>
            </w:r>
          </w:p>
        </w:tc>
        <w:tc>
          <w:tcPr>
            <w:tcW w:w="2940" w:type="dxa"/>
            <w:tcBorders>
              <w:top w:val="single" w:sz="4" w:space="0" w:color="000000"/>
              <w:left w:val="single" w:sz="4" w:space="0" w:color="000000"/>
              <w:bottom w:val="single" w:sz="4" w:space="0" w:color="000000"/>
              <w:right w:val="single" w:sz="4" w:space="0" w:color="000000"/>
            </w:tcBorders>
          </w:tcPr>
          <w:p w14:paraId="58C5B6DB" w14:textId="77777777" w:rsidR="00D80E32" w:rsidRDefault="00B50EA9">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3404CD25" w14:textId="77777777" w:rsidR="00D80E32" w:rsidRDefault="00B50EA9">
            <w:pPr>
              <w:pStyle w:val="ProductList-TableBody"/>
            </w:pPr>
            <w:r>
              <w:t>200 000</w:t>
            </w:r>
          </w:p>
        </w:tc>
        <w:tc>
          <w:tcPr>
            <w:tcW w:w="3060" w:type="dxa"/>
            <w:tcBorders>
              <w:top w:val="single" w:sz="4" w:space="0" w:color="000000"/>
              <w:left w:val="single" w:sz="4" w:space="0" w:color="000000"/>
              <w:bottom w:val="single" w:sz="4" w:space="0" w:color="000000"/>
              <w:right w:val="single" w:sz="4" w:space="0" w:color="000000"/>
            </w:tcBorders>
          </w:tcPr>
          <w:p w14:paraId="373ED943" w14:textId="77777777" w:rsidR="00D80E32" w:rsidRDefault="00B50EA9">
            <w:pPr>
              <w:pStyle w:val="ProductList-TableBody"/>
            </w:pPr>
            <w:r>
              <w:t>2 000 000</w:t>
            </w:r>
          </w:p>
        </w:tc>
      </w:tr>
      <w:tr w:rsidR="00D80E32" w14:paraId="62DFF08F" w14:textId="77777777">
        <w:tc>
          <w:tcPr>
            <w:tcW w:w="2940" w:type="dxa"/>
            <w:tcBorders>
              <w:top w:val="single" w:sz="4" w:space="0" w:color="000000"/>
              <w:left w:val="single" w:sz="4" w:space="0" w:color="000000"/>
              <w:bottom w:val="single" w:sz="4" w:space="0" w:color="000000"/>
              <w:right w:val="single" w:sz="4" w:space="0" w:color="000000"/>
            </w:tcBorders>
          </w:tcPr>
          <w:p w14:paraId="039684BC" w14:textId="77777777" w:rsidR="00D80E32" w:rsidRDefault="00B50EA9">
            <w:pPr>
              <w:pStyle w:val="ProductList-TableBody"/>
            </w:pPr>
            <w:r>
              <w:t>Nouveau dollar taïwanais</w:t>
            </w:r>
          </w:p>
        </w:tc>
        <w:tc>
          <w:tcPr>
            <w:tcW w:w="2940" w:type="dxa"/>
            <w:tcBorders>
              <w:top w:val="single" w:sz="4" w:space="0" w:color="000000"/>
              <w:left w:val="single" w:sz="4" w:space="0" w:color="000000"/>
              <w:bottom w:val="single" w:sz="4" w:space="0" w:color="000000"/>
              <w:right w:val="single" w:sz="4" w:space="0" w:color="000000"/>
            </w:tcBorders>
          </w:tcPr>
          <w:p w14:paraId="406ED56C" w14:textId="77777777" w:rsidR="00D80E32" w:rsidRDefault="00B50EA9">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76FE6D40" w14:textId="77777777" w:rsidR="00D80E32" w:rsidRDefault="00B50EA9">
            <w:pPr>
              <w:pStyle w:val="ProductList-TableBody"/>
            </w:pPr>
            <w:r>
              <w:t>700 000</w:t>
            </w:r>
          </w:p>
        </w:tc>
        <w:tc>
          <w:tcPr>
            <w:tcW w:w="3060" w:type="dxa"/>
            <w:tcBorders>
              <w:top w:val="single" w:sz="4" w:space="0" w:color="000000"/>
              <w:left w:val="single" w:sz="4" w:space="0" w:color="000000"/>
              <w:bottom w:val="single" w:sz="4" w:space="0" w:color="000000"/>
              <w:right w:val="single" w:sz="4" w:space="0" w:color="000000"/>
            </w:tcBorders>
          </w:tcPr>
          <w:p w14:paraId="19B2291D" w14:textId="77777777" w:rsidR="00D80E32" w:rsidRDefault="00B50EA9">
            <w:pPr>
              <w:pStyle w:val="ProductList-TableBody"/>
            </w:pPr>
            <w:r>
              <w:t>7 000 000</w:t>
            </w:r>
          </w:p>
        </w:tc>
      </w:tr>
      <w:tr w:rsidR="00D80E32" w14:paraId="3C50B76B" w14:textId="77777777">
        <w:tc>
          <w:tcPr>
            <w:tcW w:w="2940" w:type="dxa"/>
            <w:tcBorders>
              <w:top w:val="single" w:sz="4" w:space="0" w:color="000000"/>
              <w:left w:val="single" w:sz="4" w:space="0" w:color="000000"/>
              <w:bottom w:val="single" w:sz="4" w:space="0" w:color="000000"/>
              <w:right w:val="single" w:sz="4" w:space="0" w:color="000000"/>
            </w:tcBorders>
          </w:tcPr>
          <w:p w14:paraId="441C928A" w14:textId="77777777" w:rsidR="00D80E32" w:rsidRDefault="00B50EA9">
            <w:pPr>
              <w:pStyle w:val="ProductList-TableBody"/>
            </w:pPr>
            <w:r>
              <w:t>Roupie indienne</w:t>
            </w:r>
          </w:p>
        </w:tc>
        <w:tc>
          <w:tcPr>
            <w:tcW w:w="2940" w:type="dxa"/>
            <w:tcBorders>
              <w:top w:val="single" w:sz="4" w:space="0" w:color="000000"/>
              <w:left w:val="single" w:sz="4" w:space="0" w:color="000000"/>
              <w:bottom w:val="single" w:sz="4" w:space="0" w:color="000000"/>
              <w:right w:val="single" w:sz="4" w:space="0" w:color="000000"/>
            </w:tcBorders>
          </w:tcPr>
          <w:p w14:paraId="172E83E3" w14:textId="77777777" w:rsidR="00D80E32" w:rsidRDefault="00B50EA9">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6E866771" w14:textId="77777777" w:rsidR="00D80E32" w:rsidRDefault="00B50EA9">
            <w:pPr>
              <w:pStyle w:val="ProductList-TableBody"/>
            </w:pPr>
            <w:r>
              <w:t>1 000 000</w:t>
            </w:r>
          </w:p>
        </w:tc>
        <w:tc>
          <w:tcPr>
            <w:tcW w:w="3060" w:type="dxa"/>
            <w:tcBorders>
              <w:top w:val="single" w:sz="4" w:space="0" w:color="000000"/>
              <w:left w:val="single" w:sz="4" w:space="0" w:color="000000"/>
              <w:bottom w:val="single" w:sz="4" w:space="0" w:color="000000"/>
              <w:right w:val="single" w:sz="4" w:space="0" w:color="000000"/>
            </w:tcBorders>
          </w:tcPr>
          <w:p w14:paraId="353B3AEF" w14:textId="77777777" w:rsidR="00D80E32" w:rsidRDefault="00B50EA9">
            <w:pPr>
              <w:pStyle w:val="ProductList-TableBody"/>
            </w:pPr>
            <w:r>
              <w:t>10 000 000</w:t>
            </w:r>
          </w:p>
        </w:tc>
      </w:tr>
      <w:tr w:rsidR="00D80E32" w14:paraId="068394D5" w14:textId="77777777">
        <w:tc>
          <w:tcPr>
            <w:tcW w:w="2940" w:type="dxa"/>
            <w:tcBorders>
              <w:top w:val="single" w:sz="4" w:space="0" w:color="000000"/>
              <w:left w:val="single" w:sz="4" w:space="0" w:color="000000"/>
              <w:bottom w:val="single" w:sz="4" w:space="0" w:color="000000"/>
              <w:right w:val="single" w:sz="4" w:space="0" w:color="000000"/>
            </w:tcBorders>
          </w:tcPr>
          <w:p w14:paraId="7F99607B" w14:textId="77777777" w:rsidR="00D80E32" w:rsidRDefault="00B50EA9">
            <w:pPr>
              <w:pStyle w:val="ProductList-TableBody"/>
            </w:pPr>
            <w:r>
              <w:t>Rouble russe</w:t>
            </w:r>
          </w:p>
        </w:tc>
        <w:tc>
          <w:tcPr>
            <w:tcW w:w="2940" w:type="dxa"/>
            <w:tcBorders>
              <w:top w:val="single" w:sz="4" w:space="0" w:color="000000"/>
              <w:left w:val="single" w:sz="4" w:space="0" w:color="000000"/>
              <w:bottom w:val="single" w:sz="4" w:space="0" w:color="000000"/>
              <w:right w:val="single" w:sz="4" w:space="0" w:color="000000"/>
            </w:tcBorders>
          </w:tcPr>
          <w:p w14:paraId="3A173C01" w14:textId="77777777" w:rsidR="00D80E32" w:rsidRDefault="00B50EA9">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2865CCCE" w14:textId="77777777" w:rsidR="00D80E32" w:rsidRDefault="00B50EA9">
            <w:pPr>
              <w:pStyle w:val="ProductList-TableBody"/>
            </w:pPr>
            <w:r>
              <w:t>660 000</w:t>
            </w:r>
          </w:p>
        </w:tc>
        <w:tc>
          <w:tcPr>
            <w:tcW w:w="3060" w:type="dxa"/>
            <w:tcBorders>
              <w:top w:val="single" w:sz="4" w:space="0" w:color="000000"/>
              <w:left w:val="single" w:sz="4" w:space="0" w:color="000000"/>
              <w:bottom w:val="single" w:sz="4" w:space="0" w:color="000000"/>
              <w:right w:val="single" w:sz="4" w:space="0" w:color="000000"/>
            </w:tcBorders>
          </w:tcPr>
          <w:p w14:paraId="646EB787" w14:textId="77777777" w:rsidR="00D80E32" w:rsidRDefault="00B50EA9">
            <w:pPr>
              <w:pStyle w:val="ProductList-TableBody"/>
            </w:pPr>
            <w:r>
              <w:t>6 600 000</w:t>
            </w:r>
          </w:p>
        </w:tc>
      </w:tr>
    </w:tbl>
    <w:p w14:paraId="00F15A3E" w14:textId="77777777" w:rsidR="00D80E32" w:rsidRDefault="00D80E32">
      <w:pPr>
        <w:pStyle w:val="ProductList-BodyIndented"/>
        <w:ind w:left="720"/>
      </w:pPr>
    </w:p>
    <w:p w14:paraId="461FAC1A" w14:textId="77777777" w:rsidR="00D80E32" w:rsidRDefault="00B50EA9">
      <w:pPr>
        <w:pStyle w:val="ProductList-BodyIndented"/>
      </w:pPr>
      <w:r>
        <w:t>Les Incidents Pris en Charge par le Support Téléphonique non utilisés expireront à l’expiration de la SA. Les Incidents Pris en Charge par le Support Téléphonique ne peuvent pas être transférés d’un accord de mise en œuvre à l’autre ou d’un contrat à l’autre.</w:t>
      </w:r>
    </w:p>
    <w:p w14:paraId="481A4866" w14:textId="77777777" w:rsidR="00D80E32" w:rsidRDefault="00D80E32">
      <w:pPr>
        <w:pStyle w:val="ProductList-BodyIndented"/>
      </w:pPr>
    </w:p>
    <w:p w14:paraId="33584606" w14:textId="77777777" w:rsidR="00D80E32" w:rsidRDefault="00B50EA9">
      <w:pPr>
        <w:pStyle w:val="ProductList-BodyIndented"/>
      </w:pPr>
      <w:r>
        <w:t xml:space="preserve">Le support téléphonique local est assuré pendant les heures ouvrées indiquées sur le site </w:t>
      </w:r>
      <w:hyperlink r:id="rId155">
        <w:r>
          <w:rPr>
            <w:color w:val="00467F"/>
            <w:u w:val="single"/>
          </w:rPr>
          <w:t>http://support.microsoft.com/gp/saphone</w:t>
        </w:r>
      </w:hyperlink>
      <w:r>
        <w:t>. Un support téléphonique en dehors des heures ouvrées peut être fourni par l’intermédiaire des centres d’aide et de support régionaux et internationaux. Le support téléphonique en dehors des heures ouvrées ne peut être utilisé que pour soumettre des demandes de support critiques. Les heures ouvrées varient selon la région. Le support téléphonique n’est pas disponible dans toutes les langues ni dans toutes les régions.</w:t>
      </w:r>
    </w:p>
    <w:p w14:paraId="5C832D45" w14:textId="77777777" w:rsidR="00D80E32" w:rsidRDefault="00D80E32">
      <w:pPr>
        <w:pStyle w:val="ProductList-BodyIndented"/>
      </w:pPr>
    </w:p>
    <w:p w14:paraId="2F6C88C8" w14:textId="77777777" w:rsidR="00D80E32" w:rsidRDefault="00B50EA9">
      <w:pPr>
        <w:pStyle w:val="ProductList-SubClauseHeading"/>
        <w:outlineLvl w:val="3"/>
      </w:pPr>
      <w:r>
        <w:t>Attribution d’Incidents Pris en Charge par le Support Téléphonique pour le MPSA</w:t>
      </w:r>
    </w:p>
    <w:p w14:paraId="71C83CE4" w14:textId="77777777" w:rsidR="00D80E32" w:rsidRDefault="00B50EA9">
      <w:pPr>
        <w:pStyle w:val="ProductList-BodyIndented"/>
      </w:pPr>
      <w:r>
        <w:t>Le nombre d’incidents autorisés pris en charge par le support téléphonique varie selon les points cumulés par le Client dans le cadre des avantages de la SA. Si le Client a acquis une SA pour au moins un Produit logiciel Serveurs éligible, il peut prétendre à la prise en charge d’un incident complémentaire. Le nombre d’incidents pris en charge par le support téléphonique dont le Client peut bénéficier dépend du nombre total de points cumulés par le Compte d’Achats du Client, comme indiqué ci-dessous (cf. section « Calcul des points pour les Avantages de la Software Assurance » du présent document pour en savoir plus sur les modalités de calcul) :</w:t>
      </w:r>
    </w:p>
    <w:tbl>
      <w:tblPr>
        <w:tblStyle w:val="PURTable0"/>
        <w:tblW w:w="0" w:type="dxa"/>
        <w:tblLook w:val="04A0" w:firstRow="1" w:lastRow="0" w:firstColumn="1" w:lastColumn="0" w:noHBand="0" w:noVBand="1"/>
      </w:tblPr>
      <w:tblGrid>
        <w:gridCol w:w="5323"/>
        <w:gridCol w:w="5233"/>
      </w:tblGrid>
      <w:tr w:rsidR="00D80E32" w14:paraId="11065E5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29D4E7AC" w14:textId="77777777" w:rsidR="00D80E32" w:rsidRDefault="00B50EA9">
            <w:pPr>
              <w:pStyle w:val="ProductList-TableBody"/>
            </w:pPr>
            <w:r>
              <w:rPr>
                <w:color w:val="FFFFFF"/>
              </w:rPr>
              <w:t>Groupe</w:t>
            </w:r>
          </w:p>
        </w:tc>
        <w:tc>
          <w:tcPr>
            <w:tcW w:w="6000" w:type="dxa"/>
            <w:tcBorders>
              <w:left w:val="single" w:sz="4" w:space="0" w:color="000000"/>
              <w:right w:val="single" w:sz="4" w:space="0" w:color="000000"/>
            </w:tcBorders>
            <w:shd w:val="clear" w:color="auto" w:fill="0072C6"/>
          </w:tcPr>
          <w:p w14:paraId="67C87A3D" w14:textId="77777777" w:rsidR="00D80E32" w:rsidRDefault="00B50EA9">
            <w:pPr>
              <w:pStyle w:val="ProductList-TableBody"/>
            </w:pPr>
            <w:r>
              <w:rPr>
                <w:color w:val="FFFFFF"/>
              </w:rPr>
              <w:t>Points par incident pris en charge par le support téléphonique</w:t>
            </w:r>
          </w:p>
        </w:tc>
      </w:tr>
      <w:tr w:rsidR="00D80E32" w14:paraId="7FBCA253" w14:textId="77777777">
        <w:tc>
          <w:tcPr>
            <w:tcW w:w="6120" w:type="dxa"/>
            <w:tcBorders>
              <w:top w:val="single" w:sz="4" w:space="0" w:color="000000"/>
              <w:left w:val="single" w:sz="4" w:space="0" w:color="000000"/>
              <w:bottom w:val="single" w:sz="4" w:space="0" w:color="000000"/>
              <w:right w:val="single" w:sz="4" w:space="0" w:color="000000"/>
            </w:tcBorders>
          </w:tcPr>
          <w:p w14:paraId="3C5CE8F9" w14:textId="77777777" w:rsidR="00D80E32" w:rsidRDefault="00B50EA9">
            <w:pPr>
              <w:pStyle w:val="ProductList-TableBody"/>
            </w:pPr>
            <w:r>
              <w:t>Groupes Applications et Systèmes (combinés)</w:t>
            </w:r>
          </w:p>
        </w:tc>
        <w:tc>
          <w:tcPr>
            <w:tcW w:w="6000" w:type="dxa"/>
            <w:tcBorders>
              <w:left w:val="single" w:sz="4" w:space="0" w:color="000000"/>
              <w:right w:val="single" w:sz="4" w:space="0" w:color="000000"/>
            </w:tcBorders>
          </w:tcPr>
          <w:p w14:paraId="53625DFD" w14:textId="77777777" w:rsidR="00D80E32" w:rsidRDefault="00B50EA9">
            <w:pPr>
              <w:pStyle w:val="ProductList-TableBody"/>
            </w:pPr>
            <w:r>
              <w:t>2,000</w:t>
            </w:r>
          </w:p>
        </w:tc>
      </w:tr>
      <w:tr w:rsidR="00D80E32" w14:paraId="5AF1F57D" w14:textId="77777777">
        <w:tc>
          <w:tcPr>
            <w:tcW w:w="6120" w:type="dxa"/>
            <w:tcBorders>
              <w:top w:val="single" w:sz="4" w:space="0" w:color="000000"/>
              <w:left w:val="single" w:sz="4" w:space="0" w:color="000000"/>
              <w:bottom w:val="single" w:sz="4" w:space="0" w:color="000000"/>
              <w:right w:val="single" w:sz="4" w:space="0" w:color="000000"/>
            </w:tcBorders>
          </w:tcPr>
          <w:p w14:paraId="02AC4E2E" w14:textId="77777777" w:rsidR="00D80E32" w:rsidRDefault="00B50EA9">
            <w:pPr>
              <w:pStyle w:val="ProductList-TableBody"/>
            </w:pPr>
            <w:r>
              <w:t>Serveur</w:t>
            </w:r>
          </w:p>
        </w:tc>
        <w:tc>
          <w:tcPr>
            <w:tcW w:w="6000" w:type="dxa"/>
            <w:tcBorders>
              <w:left w:val="single" w:sz="4" w:space="0" w:color="000000"/>
              <w:right w:val="single" w:sz="4" w:space="0" w:color="000000"/>
            </w:tcBorders>
          </w:tcPr>
          <w:p w14:paraId="273FF049" w14:textId="77777777" w:rsidR="00D80E32" w:rsidRDefault="00B50EA9">
            <w:pPr>
              <w:pStyle w:val="ProductList-TableBody"/>
            </w:pPr>
            <w:r>
              <w:t>400</w:t>
            </w:r>
          </w:p>
        </w:tc>
      </w:tr>
      <w:tr w:rsidR="00D80E32" w14:paraId="3A639EA7" w14:textId="77777777">
        <w:tc>
          <w:tcPr>
            <w:tcW w:w="6120" w:type="dxa"/>
            <w:tcBorders>
              <w:top w:val="single" w:sz="4" w:space="0" w:color="000000"/>
              <w:left w:val="single" w:sz="4" w:space="0" w:color="000000"/>
              <w:bottom w:val="single" w:sz="4" w:space="0" w:color="000000"/>
              <w:right w:val="single" w:sz="4" w:space="0" w:color="000000"/>
            </w:tcBorders>
          </w:tcPr>
          <w:p w14:paraId="0F63AC82" w14:textId="77777777" w:rsidR="00D80E32" w:rsidRDefault="00B50EA9">
            <w:pPr>
              <w:pStyle w:val="ProductList-TableBody"/>
            </w:pPr>
            <w:r>
              <w:t>CAL</w:t>
            </w:r>
          </w:p>
        </w:tc>
        <w:tc>
          <w:tcPr>
            <w:tcW w:w="6000" w:type="dxa"/>
            <w:tcBorders>
              <w:left w:val="single" w:sz="4" w:space="0" w:color="000000"/>
              <w:right w:val="single" w:sz="4" w:space="0" w:color="000000"/>
            </w:tcBorders>
          </w:tcPr>
          <w:p w14:paraId="7DDDA082" w14:textId="77777777" w:rsidR="00D80E32" w:rsidRDefault="00B50EA9">
            <w:pPr>
              <w:pStyle w:val="ProductList-TableBody"/>
            </w:pPr>
            <w:r>
              <w:t>400</w:t>
            </w:r>
          </w:p>
        </w:tc>
      </w:tr>
    </w:tbl>
    <w:p w14:paraId="1ACA3739" w14:textId="77777777" w:rsidR="00D80E32" w:rsidRDefault="00D80E32">
      <w:pPr>
        <w:pStyle w:val="ProductList-BodyIndented"/>
      </w:pPr>
    </w:p>
    <w:p w14:paraId="5AB55548" w14:textId="77777777" w:rsidR="00D80E32" w:rsidRDefault="00B50EA9">
      <w:pPr>
        <w:pStyle w:val="ProductList-BodyIndented"/>
      </w:pPr>
      <w:r>
        <w:t>La prise en charge des incidents est valable pendant toute la durée de la SA, à compter de son entrée en vigueur, y compris si le Client opte pour un paiement échelonné. Les achats effectués après la commande initiale déclenchent un nouveau calcul des incidents attribués et une impartition annuelle. Les Incidents Pris en Charge par le Support Téléphonique non utilisés expireront à l’expiration de la SA. Les incidents pris en charge par le support téléphonique ne peuvent pas être transférés d’un Compte d’Achats à l’autre.</w:t>
      </w:r>
    </w:p>
    <w:p w14:paraId="7995813F" w14:textId="77777777" w:rsidR="00D80E32" w:rsidRDefault="00D80E32">
      <w:pPr>
        <w:pStyle w:val="ProductList-BodyIndented"/>
      </w:pPr>
    </w:p>
    <w:p w14:paraId="778C42C6" w14:textId="77777777" w:rsidR="00D80E32" w:rsidRDefault="00B50EA9">
      <w:pPr>
        <w:pStyle w:val="ProductList-BodyIndented"/>
      </w:pPr>
      <w:r>
        <w:lastRenderedPageBreak/>
        <w:t>Le support téléphonique local est assuré pendant les heures ouvrées indiquées sur le site http://support.microsoft.com/gp/saphone. Un support téléphonique en dehors des heures ouvrées peut être fourni par l’intermédiaire des centres d’aide et de support régionaux et internationaux. Le support téléphonique en dehors des heures ouvrées ne peut être utilisé que pour soumettre des demandes de support critiques. Les heures ouvrées varient selon la région. Le support téléphonique n’est pas disponible dans toutes les langues ni dans toutes les régions.</w:t>
      </w:r>
    </w:p>
    <w:p w14:paraId="5AEA8D8E" w14:textId="77777777" w:rsidR="00D80E32" w:rsidRDefault="00D80E32">
      <w:pPr>
        <w:pStyle w:val="ProductList-SubClauseHeading"/>
        <w:outlineLvl w:val="3"/>
      </w:pPr>
    </w:p>
    <w:p w14:paraId="73456284" w14:textId="77777777" w:rsidR="00D80E32" w:rsidRDefault="00B50EA9">
      <w:pPr>
        <w:pStyle w:val="ProductList-SubClauseHeading"/>
        <w:outlineLvl w:val="3"/>
      </w:pPr>
      <w:r>
        <w:t>Communication d’Incidents par le Web</w:t>
      </w:r>
    </w:p>
    <w:p w14:paraId="47E14B4D" w14:textId="77777777" w:rsidR="00D80E32" w:rsidRDefault="00B50EA9">
      <w:pPr>
        <w:pStyle w:val="ProductList-BodyIndented"/>
      </w:pPr>
      <w:r>
        <w:t>Les clients (autres que les clients participant à un programme de Licences Select Éducation, Select Plus Éducation, Open Éducation ou ayant conclu un Contrat Campus et School, Open Value Souscription - Solutions Éducation ou de Licences Open) qui ont fait l’acquisition de l’Édition Standard, Entreprise ou Datacenter de Produits logiciels Serveurs couverts par une SA ont, s’ils le souhaitent, accès aux services Web de Support Technique. L’accès aux sites de support électronique est disponible 24 heures sur 24 et 7 jours sur 7, mais les demandes seront traitées pendant les Heures Ouvrées normales. Après leur résolution, les incidents communiqués par le Web et qui sont ensuite convertis en appels au Support Téléphonique par le Client sont décomptés du nombre d’incidents attribués pris en charge par le Support Téléphonique. Les incidents communiqués par le Web et qui font ensuite l’objet d’un suivi par téléphone par Microsoft, ne sont pas décomptés du nombre d’incidents attribués pris en charge par le Support Téléphonique si leur résolution se fait par le Web, un courrier électronique ou d’autres moyens électroniques.</w:t>
      </w:r>
    </w:p>
    <w:p w14:paraId="2912B1CD" w14:textId="77777777" w:rsidR="00D80E32" w:rsidRDefault="00D80E32">
      <w:pPr>
        <w:pStyle w:val="ProductList-BodyIndented"/>
      </w:pPr>
    </w:p>
    <w:p w14:paraId="4D3BBD5E" w14:textId="77777777" w:rsidR="00D80E32" w:rsidRDefault="00B50EA9">
      <w:pPr>
        <w:pStyle w:val="ProductList-BodyIndented"/>
      </w:pPr>
      <w:r>
        <w:t xml:space="preserve">Pour bénéficier du Support en ligne, le logiciel serveur et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associées doivent être couverts par une SA. Les clients peuvent soumettre des demandes de Support Technique par le Web uniquement pour les copies sous licence du logiciel serveur couvert par une SA.</w:t>
      </w:r>
    </w:p>
    <w:p w14:paraId="07DCAC53" w14:textId="77777777" w:rsidR="00D80E32" w:rsidRDefault="00D80E32">
      <w:pPr>
        <w:pStyle w:val="ProductList-BodyIndented"/>
        <w:ind w:left="720"/>
      </w:pPr>
    </w:p>
    <w:p w14:paraId="37CB9237" w14:textId="77777777" w:rsidR="00D80E32" w:rsidRDefault="00B50EA9">
      <w:pPr>
        <w:pStyle w:val="ProductList-SubClauseHeading"/>
        <w:outlineLvl w:val="3"/>
      </w:pPr>
      <w:r>
        <w:t>Interlocuteurs pour le Support Technique</w:t>
      </w:r>
    </w:p>
    <w:p w14:paraId="17B52C50" w14:textId="77777777" w:rsidR="00D80E32" w:rsidRDefault="00B50EA9">
      <w:pPr>
        <w:pStyle w:val="ProductList-BodyIndented"/>
      </w:pPr>
      <w:r>
        <w:t>Le nombre autorisé d’interlocuteurs pour le Support Technique varie selon le programme de Licence en Volume et le nombre de licences couvertes par la SA, comme indiqué ci-dessous. Les interlocuteurs doivent être des personnes désignées par le Client et peuvent comprendre des personnes extérieures à son organisation. Cependant, les organisations, les départements ou les groupes ne peuvent pas être désignés en tant qu’interlocuteurs.</w:t>
      </w:r>
    </w:p>
    <w:tbl>
      <w:tblPr>
        <w:tblStyle w:val="PURTable0"/>
        <w:tblW w:w="0" w:type="dxa"/>
        <w:tblLook w:val="04A0" w:firstRow="1" w:lastRow="0" w:firstColumn="1" w:lastColumn="0" w:noHBand="0" w:noVBand="1"/>
      </w:tblPr>
      <w:tblGrid>
        <w:gridCol w:w="1604"/>
        <w:gridCol w:w="1492"/>
        <w:gridCol w:w="1492"/>
        <w:gridCol w:w="1492"/>
        <w:gridCol w:w="1492"/>
        <w:gridCol w:w="1492"/>
        <w:gridCol w:w="1492"/>
      </w:tblGrid>
      <w:tr w:rsidR="00D80E32" w14:paraId="2E4DE531"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C71B4DC" w14:textId="77777777" w:rsidR="00D80E32" w:rsidRDefault="00B50EA9">
            <w:pPr>
              <w:pStyle w:val="ProductList-TableBody"/>
            </w:pPr>
            <w:r>
              <w:rPr>
                <w:color w:val="FFFFFF"/>
              </w:rPr>
              <w:t>Avantages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1340D73" w14:textId="77777777" w:rsidR="00D80E32" w:rsidRDefault="00B50EA9">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4F4D117" w14:textId="77777777" w:rsidR="00D80E32" w:rsidRDefault="00B50EA9">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F0630CD" w14:textId="77777777" w:rsidR="00D80E32" w:rsidRDefault="00B50EA9">
            <w:pPr>
              <w:pStyle w:val="ProductList-TableBody"/>
            </w:pPr>
            <w:r>
              <w:rPr>
                <w:color w:val="FFFFFF"/>
              </w:rPr>
              <w:t>S/S+ : EA niveau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B8B1352" w14:textId="77777777" w:rsidR="00D80E32" w:rsidRDefault="00B50EA9">
            <w:pPr>
              <w:pStyle w:val="ProductList-TableBody"/>
            </w:pPr>
            <w:r>
              <w:rPr>
                <w:color w:val="FFFFFF"/>
              </w:rPr>
              <w:t>S/S+ : EA niveau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1710B60" w14:textId="77777777" w:rsidR="00D80E32" w:rsidRDefault="00B50EA9">
            <w:pPr>
              <w:pStyle w:val="ProductList-TableBody"/>
            </w:pPr>
            <w:r>
              <w:rPr>
                <w:color w:val="FFFFFF"/>
              </w:rPr>
              <w:t>S/S+ : EA niveau C et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8CE52DE" w14:textId="77777777" w:rsidR="00D80E32" w:rsidRDefault="00B50EA9">
            <w:pPr>
              <w:pStyle w:val="ProductList-TableBody"/>
            </w:pPr>
            <w:r>
              <w:rPr>
                <w:color w:val="FFFFFF"/>
              </w:rPr>
              <w:t>S/S+ : EA niveau D</w:t>
            </w:r>
          </w:p>
        </w:tc>
      </w:tr>
      <w:tr w:rsidR="00D80E32" w14:paraId="581736D7" w14:textId="77777777">
        <w:tc>
          <w:tcPr>
            <w:tcW w:w="1720" w:type="dxa"/>
            <w:tcBorders>
              <w:top w:val="single" w:sz="4" w:space="0" w:color="000000"/>
              <w:left w:val="single" w:sz="4" w:space="0" w:color="000000"/>
              <w:bottom w:val="single" w:sz="4" w:space="0" w:color="000000"/>
              <w:right w:val="single" w:sz="4" w:space="0" w:color="000000"/>
            </w:tcBorders>
          </w:tcPr>
          <w:p w14:paraId="7D5E5AC5" w14:textId="77777777" w:rsidR="00D80E32" w:rsidRDefault="00B50EA9">
            <w:pPr>
              <w:pStyle w:val="ProductList-TableBody"/>
            </w:pPr>
            <w:r>
              <w:t>Nombre d’Interlocuteurs pour le Support Téléphonique</w:t>
            </w:r>
          </w:p>
        </w:tc>
        <w:tc>
          <w:tcPr>
            <w:tcW w:w="1720" w:type="dxa"/>
            <w:tcBorders>
              <w:top w:val="single" w:sz="4" w:space="0" w:color="000000"/>
              <w:left w:val="single" w:sz="4" w:space="0" w:color="000000"/>
              <w:bottom w:val="single" w:sz="4" w:space="0" w:color="000000"/>
              <w:right w:val="single" w:sz="4" w:space="0" w:color="000000"/>
            </w:tcBorders>
          </w:tcPr>
          <w:p w14:paraId="27CD2CD5" w14:textId="77777777" w:rsidR="00D80E32" w:rsidRDefault="00B50EA9">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14:paraId="053DA533" w14:textId="77777777" w:rsidR="00D80E32" w:rsidRDefault="00B50EA9">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14:paraId="28F74363" w14:textId="77777777" w:rsidR="00D80E32" w:rsidRDefault="00B50EA9">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14:paraId="30E0E6BC" w14:textId="77777777" w:rsidR="00D80E32" w:rsidRDefault="00B50EA9">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14:paraId="3F0095DC" w14:textId="77777777" w:rsidR="00D80E32" w:rsidRDefault="00B50EA9">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14:paraId="1481F16A" w14:textId="77777777" w:rsidR="00D80E32" w:rsidRDefault="00B50EA9">
            <w:pPr>
              <w:pStyle w:val="ProductList-TableBody"/>
            </w:pPr>
            <w:r>
              <w:t>Selon les Besoins</w:t>
            </w:r>
          </w:p>
        </w:tc>
      </w:tr>
      <w:tr w:rsidR="00D80E32" w14:paraId="3FE24569" w14:textId="77777777">
        <w:tc>
          <w:tcPr>
            <w:tcW w:w="1720" w:type="dxa"/>
            <w:tcBorders>
              <w:top w:val="single" w:sz="4" w:space="0" w:color="000000"/>
              <w:left w:val="single" w:sz="4" w:space="0" w:color="000000"/>
              <w:bottom w:val="single" w:sz="4" w:space="0" w:color="000000"/>
              <w:right w:val="single" w:sz="4" w:space="0" w:color="000000"/>
            </w:tcBorders>
          </w:tcPr>
          <w:p w14:paraId="0D9FACF3" w14:textId="77777777" w:rsidR="00D80E32" w:rsidRDefault="00B50EA9">
            <w:pPr>
              <w:pStyle w:val="ProductList-TableBody"/>
            </w:pPr>
            <w:r>
              <w:t>Nombre d’Interlocuteurs pour le Support en Ligne</w:t>
            </w:r>
          </w:p>
        </w:tc>
        <w:tc>
          <w:tcPr>
            <w:tcW w:w="1720" w:type="dxa"/>
            <w:tcBorders>
              <w:top w:val="single" w:sz="4" w:space="0" w:color="000000"/>
              <w:left w:val="single" w:sz="4" w:space="0" w:color="000000"/>
              <w:bottom w:val="single" w:sz="4" w:space="0" w:color="000000"/>
              <w:right w:val="single" w:sz="4" w:space="0" w:color="000000"/>
            </w:tcBorders>
          </w:tcPr>
          <w:p w14:paraId="41BAADC2" w14:textId="77777777" w:rsidR="00D80E32" w:rsidRDefault="00B50EA9">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31A8D042" w14:textId="77777777" w:rsidR="00D80E32" w:rsidRDefault="00B50EA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44A3338" w14:textId="77777777" w:rsidR="00D80E32" w:rsidRDefault="00B50EA9">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1D9BAA83" w14:textId="77777777" w:rsidR="00D80E32" w:rsidRDefault="00B50EA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7E91BC8" w14:textId="77777777" w:rsidR="00D80E32" w:rsidRDefault="00B50EA9">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44DBD0B3" w14:textId="77777777" w:rsidR="00D80E32" w:rsidRDefault="00B50EA9">
            <w:pPr>
              <w:pStyle w:val="ProductList-TableBody"/>
            </w:pPr>
            <w:r>
              <w:t>16</w:t>
            </w:r>
          </w:p>
        </w:tc>
      </w:tr>
    </w:tbl>
    <w:p w14:paraId="668D9393" w14:textId="77777777" w:rsidR="00D80E32" w:rsidRDefault="00D80E32">
      <w:pPr>
        <w:pStyle w:val="ProductList-BodyIndented"/>
      </w:pPr>
    </w:p>
    <w:p w14:paraId="606364B6" w14:textId="77777777" w:rsidR="00D80E32" w:rsidRDefault="00B50EA9">
      <w:pPr>
        <w:pStyle w:val="ProductList-SubClauseHeading"/>
        <w:outlineLvl w:val="3"/>
      </w:pPr>
      <w:r>
        <w:t>Niveau de Service pour les Clients Software Assurance</w:t>
      </w:r>
    </w:p>
    <w:p w14:paraId="601B930D" w14:textId="77777777" w:rsidR="00D80E32" w:rsidRDefault="00B50EA9">
      <w:pPr>
        <w:pStyle w:val="ProductList-BodyIndented"/>
      </w:pPr>
      <w:r>
        <w:t>Les temps de réponse estimés selon le niveau de gravité et les responsabilités du Client sont définis dans le tableau ci-après :</w:t>
      </w:r>
    </w:p>
    <w:tbl>
      <w:tblPr>
        <w:tblStyle w:val="PURTable0"/>
        <w:tblW w:w="0" w:type="dxa"/>
        <w:tblLook w:val="04A0" w:firstRow="1" w:lastRow="0" w:firstColumn="1" w:lastColumn="0" w:noHBand="0" w:noVBand="1"/>
      </w:tblPr>
      <w:tblGrid>
        <w:gridCol w:w="2592"/>
        <w:gridCol w:w="2644"/>
        <w:gridCol w:w="2651"/>
        <w:gridCol w:w="2669"/>
      </w:tblGrid>
      <w:tr w:rsidR="00D80E32" w14:paraId="633AB0FE"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CE53A02" w14:textId="77777777" w:rsidR="00D80E32" w:rsidRDefault="00B50EA9">
            <w:pPr>
              <w:pStyle w:val="ProductList-TableBody"/>
            </w:pPr>
            <w:r>
              <w:rPr>
                <w:color w:val="FFFFFF"/>
              </w:rPr>
              <w:t>Gravité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0EF21DD" w14:textId="77777777" w:rsidR="00D80E32" w:rsidRDefault="00B50EA9">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0F2EB89" w14:textId="77777777" w:rsidR="00D80E32" w:rsidRDefault="00B50EA9">
            <w:pPr>
              <w:pStyle w:val="ProductList-TableBody"/>
            </w:pPr>
            <w:r>
              <w:rPr>
                <w:color w:val="FFFFFF"/>
              </w:rPr>
              <w:t>Délai de Réponse de Microsoft Estimé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242AEDA" w14:textId="77777777" w:rsidR="00D80E32" w:rsidRDefault="00B50EA9">
            <w:pPr>
              <w:pStyle w:val="ProductList-TableBody"/>
            </w:pPr>
            <w:r>
              <w:rPr>
                <w:color w:val="FFFFFF"/>
              </w:rPr>
              <w:t>Réponse Attendue de la part du Client</w:t>
            </w:r>
          </w:p>
        </w:tc>
      </w:tr>
      <w:tr w:rsidR="00D80E32" w14:paraId="07B214C1" w14:textId="77777777">
        <w:tc>
          <w:tcPr>
            <w:tcW w:w="2940" w:type="dxa"/>
            <w:tcBorders>
              <w:top w:val="single" w:sz="4" w:space="0" w:color="000000"/>
              <w:left w:val="single" w:sz="4" w:space="0" w:color="000000"/>
              <w:bottom w:val="single" w:sz="4" w:space="0" w:color="000000"/>
              <w:right w:val="single" w:sz="4" w:space="0" w:color="000000"/>
            </w:tcBorders>
          </w:tcPr>
          <w:p w14:paraId="5DA4EB45" w14:textId="77777777" w:rsidR="00D80E32" w:rsidRDefault="00B50EA9">
            <w:pPr>
              <w:pStyle w:val="ProductList-TableBody"/>
            </w:pPr>
            <w:r>
              <w:t>A. Communication par téléphone</w:t>
            </w:r>
          </w:p>
        </w:tc>
        <w:tc>
          <w:tcPr>
            <w:tcW w:w="3060" w:type="dxa"/>
            <w:tcBorders>
              <w:top w:val="single" w:sz="4" w:space="0" w:color="000000"/>
              <w:left w:val="single" w:sz="4" w:space="0" w:color="000000"/>
              <w:bottom w:val="single" w:sz="4" w:space="0" w:color="000000"/>
              <w:right w:val="single" w:sz="4" w:space="0" w:color="000000"/>
            </w:tcBorders>
          </w:tcPr>
          <w:p w14:paraId="1AE29E98" w14:textId="77777777" w:rsidR="00D80E32" w:rsidRDefault="00B50EA9">
            <w:pPr>
              <w:pStyle w:val="ProductList-TableBody"/>
            </w:pPr>
            <w:r>
              <w:t xml:space="preserve">Impact critique sur l’activité : </w:t>
            </w:r>
          </w:p>
          <w:p w14:paraId="02EAEF9C" w14:textId="77777777" w:rsidR="00D80E32" w:rsidRDefault="00B50EA9">
            <w:pPr>
              <w:pStyle w:val="ProductList-TableBody"/>
            </w:pPr>
            <w:r>
              <w:t>L’activité du client subit des pertes ou une dégradation des services importantes</w:t>
            </w:r>
          </w:p>
        </w:tc>
        <w:tc>
          <w:tcPr>
            <w:tcW w:w="3060" w:type="dxa"/>
            <w:tcBorders>
              <w:top w:val="single" w:sz="4" w:space="0" w:color="000000"/>
              <w:left w:val="single" w:sz="4" w:space="0" w:color="000000"/>
              <w:bottom w:val="single" w:sz="4" w:space="0" w:color="000000"/>
              <w:right w:val="single" w:sz="4" w:space="0" w:color="000000"/>
            </w:tcBorders>
          </w:tcPr>
          <w:p w14:paraId="09F6E49B" w14:textId="77777777" w:rsidR="00D80E32" w:rsidRDefault="00B50EA9">
            <w:pPr>
              <w:pStyle w:val="ProductList-TableBody"/>
            </w:pPr>
            <w:r>
              <w:t>Première réponse par téléphone sous deux (2) heures ou moins en fonction de l’offre de support</w:t>
            </w:r>
          </w:p>
          <w:p w14:paraId="5FACB2E0" w14:textId="77777777" w:rsidR="00D80E32" w:rsidRDefault="00B50EA9">
            <w:pPr>
              <w:pStyle w:val="ProductList-TableBody"/>
            </w:pPr>
            <w:r>
              <w:t>Ressources Microsoft sur le site du Client si requises.</w:t>
            </w:r>
          </w:p>
        </w:tc>
        <w:tc>
          <w:tcPr>
            <w:tcW w:w="3060" w:type="dxa"/>
            <w:tcBorders>
              <w:top w:val="single" w:sz="4" w:space="0" w:color="000000"/>
              <w:left w:val="single" w:sz="4" w:space="0" w:color="000000"/>
              <w:bottom w:val="single" w:sz="4" w:space="0" w:color="000000"/>
              <w:right w:val="single" w:sz="4" w:space="0" w:color="000000"/>
            </w:tcBorders>
          </w:tcPr>
          <w:p w14:paraId="7F571E6B" w14:textId="77777777" w:rsidR="00D80E32" w:rsidRDefault="00B50EA9">
            <w:pPr>
              <w:pStyle w:val="ProductList-TableBody"/>
            </w:pPr>
            <w:r>
              <w:t>Allocation des ressources appropriées pour une intervention continue 24h/24, 7j/72</w:t>
            </w:r>
          </w:p>
          <w:p w14:paraId="4C36E4BC" w14:textId="77777777" w:rsidR="00D80E32" w:rsidRDefault="00B50EA9">
            <w:pPr>
              <w:pStyle w:val="ProductList-TableBody"/>
            </w:pPr>
            <w:r>
              <w:t>Disponibilité et réponse rapide de la part de l’autorité chargée de valider les modifications</w:t>
            </w:r>
          </w:p>
          <w:p w14:paraId="70F1CF7E" w14:textId="77777777" w:rsidR="00D80E32" w:rsidRDefault="00B50EA9">
            <w:pPr>
              <w:pStyle w:val="ProductList-TableBody"/>
            </w:pPr>
            <w:r>
              <w:t>Notification des cadres</w:t>
            </w:r>
          </w:p>
        </w:tc>
      </w:tr>
      <w:tr w:rsidR="00D80E32" w14:paraId="4E903442" w14:textId="77777777">
        <w:tc>
          <w:tcPr>
            <w:tcW w:w="2940" w:type="dxa"/>
            <w:tcBorders>
              <w:top w:val="single" w:sz="4" w:space="0" w:color="000000"/>
              <w:left w:val="single" w:sz="4" w:space="0" w:color="000000"/>
              <w:bottom w:val="single" w:sz="4" w:space="0" w:color="000000"/>
              <w:right w:val="single" w:sz="4" w:space="0" w:color="000000"/>
            </w:tcBorders>
          </w:tcPr>
          <w:p w14:paraId="55D2ECE1" w14:textId="77777777" w:rsidR="00D80E32" w:rsidRDefault="00B50EA9">
            <w:pPr>
              <w:pStyle w:val="ProductList-TableBody"/>
            </w:pPr>
            <w:r>
              <w:t>B. Communication par téléphone</w:t>
            </w:r>
          </w:p>
        </w:tc>
        <w:tc>
          <w:tcPr>
            <w:tcW w:w="3060" w:type="dxa"/>
            <w:tcBorders>
              <w:top w:val="single" w:sz="4" w:space="0" w:color="000000"/>
              <w:left w:val="single" w:sz="4" w:space="0" w:color="000000"/>
              <w:bottom w:val="single" w:sz="4" w:space="0" w:color="000000"/>
              <w:right w:val="single" w:sz="4" w:space="0" w:color="000000"/>
            </w:tcBorders>
          </w:tcPr>
          <w:p w14:paraId="17D6597E" w14:textId="77777777" w:rsidR="00D80E32" w:rsidRDefault="00B50EA9">
            <w:pPr>
              <w:pStyle w:val="ProductList-TableBody"/>
            </w:pPr>
            <w:r>
              <w:t xml:space="preserve">Impact modéré sur l’activité : </w:t>
            </w:r>
          </w:p>
          <w:p w14:paraId="153403E1" w14:textId="77777777" w:rsidR="00D80E32" w:rsidRDefault="00B50EA9">
            <w:pPr>
              <w:pStyle w:val="ProductList-TableBody"/>
            </w:pPr>
            <w:r>
              <w:t>L’activité du client subit une perte modérée ou la dégradation des services mais l’activité peut se poursuivre même si elle est perturbée.</w:t>
            </w:r>
          </w:p>
        </w:tc>
        <w:tc>
          <w:tcPr>
            <w:tcW w:w="3060" w:type="dxa"/>
            <w:tcBorders>
              <w:top w:val="single" w:sz="4" w:space="0" w:color="000000"/>
              <w:left w:val="single" w:sz="4" w:space="0" w:color="000000"/>
              <w:bottom w:val="single" w:sz="4" w:space="0" w:color="000000"/>
              <w:right w:val="single" w:sz="4" w:space="0" w:color="000000"/>
            </w:tcBorders>
          </w:tcPr>
          <w:p w14:paraId="07857EB2" w14:textId="77777777" w:rsidR="00D80E32" w:rsidRDefault="00B50EA9">
            <w:pPr>
              <w:pStyle w:val="ProductList-TableBody"/>
            </w:pPr>
            <w:r>
              <w:t>Première réponse par téléphone sous quatre (4) heures ou moins en fonction de l’offre de support</w:t>
            </w:r>
          </w:p>
          <w:p w14:paraId="275A2FBC" w14:textId="77777777" w:rsidR="00D80E32" w:rsidRDefault="00B50EA9">
            <w:pPr>
              <w:pStyle w:val="ProductList-TableBody"/>
            </w:pPr>
            <w:r>
              <w:t>Effort pendant les Heures Ouvrées uniquement.</w:t>
            </w:r>
          </w:p>
        </w:tc>
        <w:tc>
          <w:tcPr>
            <w:tcW w:w="3060" w:type="dxa"/>
            <w:tcBorders>
              <w:top w:val="single" w:sz="4" w:space="0" w:color="000000"/>
              <w:left w:val="single" w:sz="4" w:space="0" w:color="000000"/>
              <w:bottom w:val="single" w:sz="4" w:space="0" w:color="000000"/>
              <w:right w:val="single" w:sz="4" w:space="0" w:color="000000"/>
            </w:tcBorders>
          </w:tcPr>
          <w:p w14:paraId="49E5F432" w14:textId="77777777" w:rsidR="00D80E32" w:rsidRDefault="00B50EA9">
            <w:pPr>
              <w:pStyle w:val="ProductList-TableBody"/>
            </w:pPr>
            <w:r>
              <w:t>Allocation des ressources appropriées pour un effort continu pendant les Heures Ouvrées</w:t>
            </w:r>
          </w:p>
          <w:p w14:paraId="15D60526" w14:textId="77777777" w:rsidR="00D80E32" w:rsidRDefault="00B50EA9">
            <w:pPr>
              <w:pStyle w:val="ProductList-TableBody"/>
            </w:pPr>
            <w:r>
              <w:t>Disponibilité et réponse de la part de l’autorité chargée de valider les modifications dans les quatre (4) Heures Ouvrées</w:t>
            </w:r>
          </w:p>
        </w:tc>
      </w:tr>
      <w:tr w:rsidR="00D80E32" w14:paraId="09C56B2B" w14:textId="77777777">
        <w:tc>
          <w:tcPr>
            <w:tcW w:w="2940" w:type="dxa"/>
            <w:tcBorders>
              <w:top w:val="single" w:sz="4" w:space="0" w:color="000000"/>
              <w:left w:val="single" w:sz="4" w:space="0" w:color="000000"/>
              <w:bottom w:val="single" w:sz="4" w:space="0" w:color="000000"/>
              <w:right w:val="single" w:sz="4" w:space="0" w:color="000000"/>
            </w:tcBorders>
          </w:tcPr>
          <w:p w14:paraId="0D319D53" w14:textId="77777777" w:rsidR="00D80E32" w:rsidRDefault="00B50EA9">
            <w:pPr>
              <w:pStyle w:val="ProductList-TableBody"/>
            </w:pPr>
            <w:r>
              <w:t>C. Communication par téléphone ou Internet</w:t>
            </w:r>
          </w:p>
        </w:tc>
        <w:tc>
          <w:tcPr>
            <w:tcW w:w="3060" w:type="dxa"/>
            <w:tcBorders>
              <w:top w:val="single" w:sz="4" w:space="0" w:color="000000"/>
              <w:left w:val="single" w:sz="4" w:space="0" w:color="000000"/>
              <w:bottom w:val="single" w:sz="4" w:space="0" w:color="000000"/>
              <w:right w:val="single" w:sz="4" w:space="0" w:color="000000"/>
            </w:tcBorders>
          </w:tcPr>
          <w:p w14:paraId="436D285B" w14:textId="77777777" w:rsidR="00D80E32" w:rsidRDefault="00B50EA9">
            <w:pPr>
              <w:pStyle w:val="ProductList-TableBody"/>
            </w:pPr>
            <w:r>
              <w:t xml:space="preserve">Impact minimum sur l’activité : </w:t>
            </w:r>
          </w:p>
          <w:p w14:paraId="4DB21588" w14:textId="77777777" w:rsidR="00D80E32" w:rsidRDefault="00B50EA9">
            <w:pPr>
              <w:pStyle w:val="ProductList-TableBody"/>
            </w:pPr>
            <w:r>
              <w:t>L’activité du client se poursuit pour l’essentiel malgré des gênes minimes ou inexistantes pour les services.</w:t>
            </w:r>
          </w:p>
        </w:tc>
        <w:tc>
          <w:tcPr>
            <w:tcW w:w="3060" w:type="dxa"/>
            <w:tcBorders>
              <w:top w:val="single" w:sz="4" w:space="0" w:color="000000"/>
              <w:left w:val="single" w:sz="4" w:space="0" w:color="000000"/>
              <w:bottom w:val="single" w:sz="4" w:space="0" w:color="000000"/>
              <w:right w:val="single" w:sz="4" w:space="0" w:color="000000"/>
            </w:tcBorders>
          </w:tcPr>
          <w:p w14:paraId="43F0E084" w14:textId="77777777" w:rsidR="00D80E32" w:rsidRDefault="00B50EA9">
            <w:pPr>
              <w:pStyle w:val="ProductList-TableBody"/>
            </w:pPr>
            <w:r>
              <w:t>Première réponse par téléphone dans un délai d’un (1) jour ouvré ou moins en fonction de l’offre de support</w:t>
            </w:r>
          </w:p>
          <w:p w14:paraId="0AE20731" w14:textId="77777777" w:rsidR="00D80E32" w:rsidRDefault="00B50EA9">
            <w:pPr>
              <w:pStyle w:val="ProductList-TableBody"/>
            </w:pPr>
            <w:r>
              <w:t>Effort pendant les Heures Ouvrées uniquement.</w:t>
            </w:r>
          </w:p>
        </w:tc>
        <w:tc>
          <w:tcPr>
            <w:tcW w:w="3060" w:type="dxa"/>
            <w:tcBorders>
              <w:top w:val="single" w:sz="4" w:space="0" w:color="000000"/>
              <w:left w:val="single" w:sz="4" w:space="0" w:color="000000"/>
              <w:bottom w:val="single" w:sz="4" w:space="0" w:color="000000"/>
              <w:right w:val="single" w:sz="4" w:space="0" w:color="000000"/>
            </w:tcBorders>
          </w:tcPr>
          <w:p w14:paraId="1C3A911C" w14:textId="77777777" w:rsidR="00D80E32" w:rsidRDefault="00B50EA9">
            <w:pPr>
              <w:pStyle w:val="ProductList-TableBody"/>
            </w:pPr>
            <w:r>
              <w:t>Coordonnées exactes de l’interlocuteur chargé du cas</w:t>
            </w:r>
          </w:p>
          <w:p w14:paraId="0DDD9C64" w14:textId="77777777" w:rsidR="00D80E32" w:rsidRDefault="00B50EA9">
            <w:pPr>
              <w:pStyle w:val="ProductList-TableBody"/>
            </w:pPr>
            <w:r>
              <w:t>Réponse dans un délai d’un (1) jour ouvré.</w:t>
            </w:r>
          </w:p>
        </w:tc>
      </w:tr>
    </w:tbl>
    <w:p w14:paraId="75AD04FE" w14:textId="77777777" w:rsidR="00D80E32" w:rsidRDefault="00B50EA9">
      <w:pPr>
        <w:pStyle w:val="ProductList-BodyIndented"/>
      </w:pPr>
      <w:r>
        <w:rPr>
          <w:i/>
        </w:rPr>
        <w:t>1 Contactez un représentant Microsoft pour connaître les heures ouvrées dans votre pays.</w:t>
      </w:r>
    </w:p>
    <w:p w14:paraId="09A58335" w14:textId="77777777" w:rsidR="00D80E32" w:rsidRDefault="00B50EA9">
      <w:pPr>
        <w:pStyle w:val="ProductList-BodyIndented"/>
      </w:pPr>
      <w:r>
        <w:rPr>
          <w:i/>
        </w:rPr>
        <w:t>2 Microsoft peut être amenée à rétrograder le niveau de gravité d’une demande si le Client ne peut pas fournir les ressources ou réponses adéquates pour permettre à Microsoft de poursuivre la résolution du problème.</w:t>
      </w:r>
    </w:p>
    <w:p w14:paraId="2DA73058" w14:textId="77777777" w:rsidR="00D80E32" w:rsidRDefault="00D80E32">
      <w:pPr>
        <w:pStyle w:val="ProductList-BodyIndented"/>
        <w:ind w:left="720"/>
      </w:pPr>
    </w:p>
    <w:p w14:paraId="01F65A44" w14:textId="77777777" w:rsidR="00D80E32" w:rsidRDefault="00B50EA9">
      <w:pPr>
        <w:pStyle w:val="ProductList-SubClauseHeading"/>
        <w:outlineLvl w:val="3"/>
      </w:pPr>
      <w:r>
        <w:lastRenderedPageBreak/>
        <w:t>Conversion d’Incidents Pris en Charge par le Support Technique 24h/24, 7 jours/7 dans le cadre de la Software Assurance en heures ou incidents de Support Technique Premier</w:t>
      </w:r>
    </w:p>
    <w:p w14:paraId="62F1A251" w14:textId="77777777" w:rsidR="00D80E32" w:rsidRDefault="00B50EA9">
      <w:pPr>
        <w:pStyle w:val="ProductList-BodyIndented"/>
      </w:pPr>
      <w:r>
        <w:t>À l’exception de MPSA, les Clients peuvent convertir leurs Incidents Pris en Charge par le Support Technique 24h/24, 7j/7 au titre de la SA (les Incidents Support Technique Premier ou « Avantages SA ») en heures de Support Unifié, en heures de Support Technique Premier (PRS) ou en heures d’Ingénieur du Service Technique Désigné (DSE) (applicables aux activités de support réactif uniquement).</w:t>
      </w:r>
    </w:p>
    <w:p w14:paraId="6AECDF6F" w14:textId="77777777" w:rsidR="00D80E32" w:rsidRDefault="00D80E32">
      <w:pPr>
        <w:pStyle w:val="ProductList-BodyIndented"/>
      </w:pPr>
    </w:p>
    <w:p w14:paraId="1C448649" w14:textId="77777777" w:rsidR="00D80E32" w:rsidRDefault="00B50EA9">
      <w:pPr>
        <w:pStyle w:val="ProductList-BodyIndented"/>
      </w:pPr>
      <w:r>
        <w:t>Ces services doivent être utilisés de façon cohérente avec leur plan de services Premier ou de Support Unifié au moment du transfert. La conversion est calculée en fonction d’un taux local fourni par leur Équipe Chargée du Compte Premier. Les clients peuvent être tenus d’acheter des heures de Gestion de Compte Support supplémentaires avant de convertir les incidents Support Technique SA. Les incidents Support Technique SA qui sont convertis en Support Technique Premier sont considérés comme des heures de Support Technique Premier et sont assujettis à la description des Services Premier. Une fois convertis, les incidents ne peuvent pas être transformés en dotation SA.</w:t>
      </w:r>
    </w:p>
    <w:p w14:paraId="0BE053CC" w14:textId="77777777" w:rsidR="00D80E32" w:rsidRDefault="00D80E32">
      <w:pPr>
        <w:pStyle w:val="ProductList-BodyIndented"/>
        <w:ind w:left="720"/>
      </w:pPr>
    </w:p>
    <w:p w14:paraId="37FB7235" w14:textId="77777777" w:rsidR="00D80E32" w:rsidRDefault="00B50EA9">
      <w:pPr>
        <w:pStyle w:val="ProductList-SubClauseHeading"/>
        <w:outlineLvl w:val="3"/>
      </w:pPr>
      <w:r>
        <w:t>Conditions commerciales supplémentaires</w:t>
      </w:r>
    </w:p>
    <w:p w14:paraId="44591E77" w14:textId="77777777" w:rsidR="00D80E32" w:rsidRDefault="00B50EA9">
      <w:pPr>
        <w:pStyle w:val="ProductList-BodyIndented"/>
      </w:pPr>
      <w:r>
        <w:t>La dépense SA ne peut pas être cumulée entre les Accords de Mise en Œuvre Select ou Entreprise, les enregistrements Select Plus, les Comptes d’Achats ou les Contrats Open Value pour donner droit à des attributions supplémentaires. La dépense relative à chaque accord de mise en œuvre, contrat ou Compte d’Achat sert à déterminer l’attribution dont le client bénéficie au titre de cet accord de mise en œuvre, de ce contrat ou de ce Compte d’Achat.</w:t>
      </w:r>
    </w:p>
    <w:p w14:paraId="29F29273" w14:textId="77777777" w:rsidR="00D80E32" w:rsidRDefault="00D80E32">
      <w:pPr>
        <w:pStyle w:val="ProductList-BodyIndented"/>
      </w:pPr>
    </w:p>
    <w:p w14:paraId="59E909BC" w14:textId="77777777" w:rsidR="00D80E32" w:rsidRDefault="00B50EA9">
      <w:pPr>
        <w:pStyle w:val="ProductList-BodyIndented"/>
      </w:pPr>
      <w:r>
        <w:t>Une réduction de la dépense SA résultant de retours ou autres ajustements de facturation, si autorisés, peut donner lieu à une réduction du niveau d’éligibilité au Support ou à une réduction des attributions d’incidents au cours de la période d’attribution en cours ou de celle à venir.</w:t>
      </w:r>
    </w:p>
    <w:p w14:paraId="5C2767D5" w14:textId="77777777" w:rsidR="00D80E32" w:rsidRDefault="00D80E32">
      <w:pPr>
        <w:pStyle w:val="ProductList-BodyIndented"/>
      </w:pPr>
    </w:p>
    <w:p w14:paraId="6EC73DDA" w14:textId="77777777" w:rsidR="00D80E32" w:rsidRDefault="00B50EA9">
      <w:pPr>
        <w:pStyle w:val="ProductList-SubClauseHeading"/>
        <w:outlineLvl w:val="3"/>
      </w:pPr>
      <w:r>
        <w:t>Conditions d’éligibilité pour les clients SCE</w:t>
      </w:r>
    </w:p>
    <w:p w14:paraId="6C9CCE7A" w14:textId="77777777" w:rsidR="00D80E32" w:rsidRDefault="00B50EA9">
      <w:pPr>
        <w:pStyle w:val="ProductList-BodyIndented"/>
      </w:pPr>
      <w:r>
        <w:t>Les clients ayant souscrit un SCE avec une dépense SA minimum de 250 000 USD par an en moyenne pour les produits de la Plate-forme d’Application ou des produits CIS Suite éligibles et ayant conclu un Contrat de Support Premier sont éligibles à la Prise en Charge des incidents par le Support Technique Illimité 24 h/24, 7 jours/7. Les deux composants éligibles du SCE peuvent prétendre au Support Technique Illimité 24 h/24, 7 jours/7. Les produits énumérés ci-dessous, qui sont actuellement pris en charge par le Support Standard ou Étendu, comme indiqué dans la Politique de Support Microsoft dans le cadre du Contrat Premier des Clients, sont inclus dans cet avantage.</w:t>
      </w:r>
    </w:p>
    <w:p w14:paraId="56AA08F1" w14:textId="77777777" w:rsidR="00D80E32" w:rsidRDefault="00D80E32">
      <w:pPr>
        <w:pStyle w:val="ProductList-BodyIndented"/>
      </w:pPr>
    </w:p>
    <w:p w14:paraId="5425F1AC" w14:textId="77777777" w:rsidR="00D80E32" w:rsidRDefault="00B50EA9">
      <w:pPr>
        <w:pStyle w:val="ProductList-BodyIndented"/>
      </w:pPr>
      <w:r>
        <w:t>Les Produits de la Plate-forme d’Application éligibles sont les suivants :</w:t>
      </w:r>
    </w:p>
    <w:p w14:paraId="4EB53172" w14:textId="77777777" w:rsidR="00D80E32" w:rsidRDefault="00B50EA9" w:rsidP="00B50EA9">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Parallel Data Warehouse et CAL) </w:t>
      </w:r>
    </w:p>
    <w:p w14:paraId="1836B3B7" w14:textId="77777777" w:rsidR="00D80E32" w:rsidRDefault="00B50EA9" w:rsidP="00B50EA9">
      <w:pPr>
        <w:pStyle w:val="ProductList-Bullet"/>
        <w:numPr>
          <w:ilvl w:val="1"/>
          <w:numId w:val="59"/>
        </w:numPr>
      </w:pPr>
      <w:r>
        <w:t>BizTalk Server</w:t>
      </w:r>
      <w:r>
        <w:fldChar w:fldCharType="begin"/>
      </w:r>
      <w:r>
        <w:instrText xml:space="preserve"> XE "BizTalk Server" </w:instrText>
      </w:r>
      <w:r>
        <w:fldChar w:fldCharType="end"/>
      </w:r>
      <w:r>
        <w:t xml:space="preserve"> (Standard, Entreprise et Agence)</w:t>
      </w:r>
    </w:p>
    <w:p w14:paraId="05992A08" w14:textId="77777777" w:rsidR="00D80E32" w:rsidRDefault="00B50EA9" w:rsidP="00B50EA9">
      <w:pPr>
        <w:pStyle w:val="ProductList-Bullet"/>
        <w:numPr>
          <w:ilvl w:val="1"/>
          <w:numId w:val="59"/>
        </w:numPr>
      </w:pPr>
      <w:r>
        <w:t>Office SharePoint Server</w:t>
      </w:r>
      <w:r>
        <w:fldChar w:fldCharType="begin"/>
      </w:r>
      <w:r>
        <w:instrText xml:space="preserve"> XE "SharePoint Server" </w:instrText>
      </w:r>
      <w:r>
        <w:fldChar w:fldCharType="end"/>
      </w:r>
    </w:p>
    <w:p w14:paraId="5FEE315F" w14:textId="77777777" w:rsidR="00D80E32" w:rsidRDefault="00B50EA9">
      <w:pPr>
        <w:pStyle w:val="ProductList-BodyIndented"/>
      </w:pPr>
      <w:r>
        <w:t>Produits Core Infrastructure Suite éligibles :</w:t>
      </w:r>
    </w:p>
    <w:p w14:paraId="4FE8F9C1" w14:textId="77777777" w:rsidR="00D80E32" w:rsidRDefault="00B50EA9" w:rsidP="00B50EA9">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et System Center Datacenter</w:t>
      </w:r>
      <w:r>
        <w:fldChar w:fldCharType="begin"/>
      </w:r>
      <w:r>
        <w:instrText xml:space="preserve"> XE "System Center Datacenter" </w:instrText>
      </w:r>
      <w:r>
        <w:fldChar w:fldCharType="end"/>
      </w:r>
      <w:r>
        <w:t>)</w:t>
      </w:r>
    </w:p>
    <w:p w14:paraId="37C23EB3" w14:textId="77777777" w:rsidR="00D80E32" w:rsidRDefault="00B50EA9" w:rsidP="00B50EA9">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et System Center Standard</w:t>
      </w:r>
      <w:r>
        <w:fldChar w:fldCharType="begin"/>
      </w:r>
      <w:r>
        <w:instrText xml:space="preserve"> XE "System Center Standard" </w:instrText>
      </w:r>
      <w:r>
        <w:fldChar w:fldCharType="end"/>
      </w:r>
      <w:r>
        <w:t>)</w:t>
      </w:r>
    </w:p>
    <w:p w14:paraId="31EC2DD9" w14:textId="77777777" w:rsidR="00D80E32" w:rsidRDefault="00D80E32">
      <w:pPr>
        <w:pStyle w:val="ProductList-BodyIndented"/>
      </w:pPr>
    </w:p>
    <w:p w14:paraId="4CA7A8FC" w14:textId="77777777" w:rsidR="00D80E32" w:rsidRDefault="00B50EA9">
      <w:pPr>
        <w:pStyle w:val="ProductList-BodyIndented"/>
      </w:pPr>
      <w:r>
        <w:t>Le tableau ci-dessous répertorie les équivalents en devises des attributions basées sur la dépense SA pour les contrats reposant sur des devises autres que les dollars américains. Ce tableau peut faire l’objet de modifications sans préavis, en raison de la fluctuation des taux de change.</w:t>
      </w:r>
    </w:p>
    <w:tbl>
      <w:tblPr>
        <w:tblStyle w:val="PURTable0"/>
        <w:tblW w:w="0" w:type="dxa"/>
        <w:tblLook w:val="04A0" w:firstRow="1" w:lastRow="0" w:firstColumn="1" w:lastColumn="0" w:noHBand="0" w:noVBand="1"/>
      </w:tblPr>
      <w:tblGrid>
        <w:gridCol w:w="3539"/>
        <w:gridCol w:w="3477"/>
        <w:gridCol w:w="3540"/>
      </w:tblGrid>
      <w:tr w:rsidR="00D80E32" w14:paraId="088291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70AAC81" w14:textId="77777777" w:rsidR="00D80E32" w:rsidRDefault="00B50EA9">
            <w:pPr>
              <w:pStyle w:val="ProductList-TableBody"/>
            </w:pPr>
            <w:r>
              <w:rPr>
                <w:color w:val="FFFFFF"/>
              </w:rPr>
              <w:t>Devise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F88AC5A" w14:textId="77777777" w:rsidR="00D80E32" w:rsidRDefault="00B50EA9">
            <w:pPr>
              <w:pStyle w:val="ProductList-TableBody"/>
            </w:pPr>
            <w:r>
              <w:rPr>
                <w:color w:val="FFFFFF"/>
              </w:rPr>
              <w:t>Code Devise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948CA38" w14:textId="77777777" w:rsidR="00D80E32" w:rsidRDefault="00B50EA9">
            <w:pPr>
              <w:pStyle w:val="ProductList-TableBody"/>
            </w:pPr>
            <w:r>
              <w:rPr>
                <w:color w:val="FFFFFF"/>
              </w:rPr>
              <w:t>Dépense SA moyenne minimum permettant de bénéficier du Support Technique Illimité 24h/24, 7 jours/7</w:t>
            </w:r>
          </w:p>
        </w:tc>
      </w:tr>
      <w:tr w:rsidR="00D80E32" w14:paraId="2E2A7739" w14:textId="77777777">
        <w:tc>
          <w:tcPr>
            <w:tcW w:w="4040" w:type="dxa"/>
            <w:tcBorders>
              <w:top w:val="single" w:sz="4" w:space="0" w:color="000000"/>
              <w:left w:val="single" w:sz="4" w:space="0" w:color="000000"/>
              <w:bottom w:val="single" w:sz="4" w:space="0" w:color="000000"/>
              <w:right w:val="single" w:sz="4" w:space="0" w:color="000000"/>
            </w:tcBorders>
          </w:tcPr>
          <w:p w14:paraId="14201594" w14:textId="77777777" w:rsidR="00D80E32" w:rsidRDefault="00B50EA9">
            <w:pPr>
              <w:pStyle w:val="ProductList-TableBody"/>
            </w:pPr>
            <w:r>
              <w:t>Dollar américain</w:t>
            </w:r>
          </w:p>
        </w:tc>
        <w:tc>
          <w:tcPr>
            <w:tcW w:w="4040" w:type="dxa"/>
            <w:tcBorders>
              <w:top w:val="single" w:sz="4" w:space="0" w:color="000000"/>
              <w:left w:val="single" w:sz="4" w:space="0" w:color="000000"/>
              <w:bottom w:val="single" w:sz="4" w:space="0" w:color="000000"/>
              <w:right w:val="single" w:sz="4" w:space="0" w:color="000000"/>
            </w:tcBorders>
          </w:tcPr>
          <w:p w14:paraId="2DE899C5" w14:textId="77777777" w:rsidR="00D80E32" w:rsidRDefault="00B50EA9">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4F5FED96" w14:textId="77777777" w:rsidR="00D80E32" w:rsidRDefault="00B50EA9">
            <w:pPr>
              <w:pStyle w:val="ProductList-TableBody"/>
            </w:pPr>
            <w:r>
              <w:t>250,000</w:t>
            </w:r>
          </w:p>
        </w:tc>
      </w:tr>
      <w:tr w:rsidR="00D80E32" w14:paraId="1B03D0CD" w14:textId="77777777">
        <w:tc>
          <w:tcPr>
            <w:tcW w:w="4040" w:type="dxa"/>
            <w:tcBorders>
              <w:top w:val="single" w:sz="4" w:space="0" w:color="000000"/>
              <w:left w:val="single" w:sz="4" w:space="0" w:color="000000"/>
              <w:bottom w:val="single" w:sz="4" w:space="0" w:color="000000"/>
              <w:right w:val="single" w:sz="4" w:space="0" w:color="000000"/>
            </w:tcBorders>
          </w:tcPr>
          <w:p w14:paraId="2E2C967B" w14:textId="77777777" w:rsidR="00D80E32" w:rsidRDefault="00B50EA9">
            <w:pPr>
              <w:pStyle w:val="ProductList-TableBody"/>
            </w:pPr>
            <w:r>
              <w:t>Dollar australien</w:t>
            </w:r>
          </w:p>
        </w:tc>
        <w:tc>
          <w:tcPr>
            <w:tcW w:w="4040" w:type="dxa"/>
            <w:tcBorders>
              <w:top w:val="single" w:sz="4" w:space="0" w:color="000000"/>
              <w:left w:val="single" w:sz="4" w:space="0" w:color="000000"/>
              <w:bottom w:val="single" w:sz="4" w:space="0" w:color="000000"/>
              <w:right w:val="single" w:sz="4" w:space="0" w:color="000000"/>
            </w:tcBorders>
          </w:tcPr>
          <w:p w14:paraId="7F95BF2D" w14:textId="77777777" w:rsidR="00D80E32" w:rsidRDefault="00B50EA9">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2ED42107" w14:textId="77777777" w:rsidR="00D80E32" w:rsidRDefault="00B50EA9">
            <w:pPr>
              <w:pStyle w:val="ProductList-TableBody"/>
            </w:pPr>
            <w:r>
              <w:t>375,000</w:t>
            </w:r>
          </w:p>
        </w:tc>
      </w:tr>
      <w:tr w:rsidR="00D80E32" w14:paraId="206F9C11" w14:textId="77777777">
        <w:tc>
          <w:tcPr>
            <w:tcW w:w="4040" w:type="dxa"/>
            <w:tcBorders>
              <w:top w:val="single" w:sz="4" w:space="0" w:color="000000"/>
              <w:left w:val="single" w:sz="4" w:space="0" w:color="000000"/>
              <w:bottom w:val="single" w:sz="4" w:space="0" w:color="000000"/>
              <w:right w:val="single" w:sz="4" w:space="0" w:color="000000"/>
            </w:tcBorders>
          </w:tcPr>
          <w:p w14:paraId="7C6E1858" w14:textId="77777777" w:rsidR="00D80E32" w:rsidRDefault="00B50EA9">
            <w:pPr>
              <w:pStyle w:val="ProductList-TableBody"/>
            </w:pPr>
            <w:r>
              <w:t>Dollar canadien</w:t>
            </w:r>
          </w:p>
        </w:tc>
        <w:tc>
          <w:tcPr>
            <w:tcW w:w="4040" w:type="dxa"/>
            <w:tcBorders>
              <w:top w:val="single" w:sz="4" w:space="0" w:color="000000"/>
              <w:left w:val="single" w:sz="4" w:space="0" w:color="000000"/>
              <w:bottom w:val="single" w:sz="4" w:space="0" w:color="000000"/>
              <w:right w:val="single" w:sz="4" w:space="0" w:color="000000"/>
            </w:tcBorders>
          </w:tcPr>
          <w:p w14:paraId="26A8D9F0" w14:textId="77777777" w:rsidR="00D80E32" w:rsidRDefault="00B50EA9">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36BD8A4E" w14:textId="77777777" w:rsidR="00D80E32" w:rsidRDefault="00B50EA9">
            <w:pPr>
              <w:pStyle w:val="ProductList-TableBody"/>
            </w:pPr>
            <w:r>
              <w:t>337,500</w:t>
            </w:r>
          </w:p>
        </w:tc>
      </w:tr>
      <w:tr w:rsidR="00D80E32" w14:paraId="4CD6D9EB" w14:textId="77777777">
        <w:tc>
          <w:tcPr>
            <w:tcW w:w="4040" w:type="dxa"/>
            <w:tcBorders>
              <w:top w:val="single" w:sz="4" w:space="0" w:color="000000"/>
              <w:left w:val="single" w:sz="4" w:space="0" w:color="000000"/>
              <w:bottom w:val="single" w:sz="4" w:space="0" w:color="000000"/>
              <w:right w:val="single" w:sz="4" w:space="0" w:color="000000"/>
            </w:tcBorders>
          </w:tcPr>
          <w:p w14:paraId="74C307D2" w14:textId="77777777" w:rsidR="00D80E32" w:rsidRDefault="00B50EA9">
            <w:pPr>
              <w:pStyle w:val="ProductList-TableBody"/>
            </w:pPr>
            <w:r>
              <w:t>Franc suisse</w:t>
            </w:r>
          </w:p>
        </w:tc>
        <w:tc>
          <w:tcPr>
            <w:tcW w:w="4040" w:type="dxa"/>
            <w:tcBorders>
              <w:top w:val="single" w:sz="4" w:space="0" w:color="000000"/>
              <w:left w:val="single" w:sz="4" w:space="0" w:color="000000"/>
              <w:bottom w:val="single" w:sz="4" w:space="0" w:color="000000"/>
              <w:right w:val="single" w:sz="4" w:space="0" w:color="000000"/>
            </w:tcBorders>
          </w:tcPr>
          <w:p w14:paraId="791006B6" w14:textId="77777777" w:rsidR="00D80E32" w:rsidRDefault="00B50EA9">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76DE6508" w14:textId="77777777" w:rsidR="00D80E32" w:rsidRDefault="00B50EA9">
            <w:pPr>
              <w:pStyle w:val="ProductList-TableBody"/>
            </w:pPr>
            <w:r>
              <w:t>412,500</w:t>
            </w:r>
          </w:p>
        </w:tc>
      </w:tr>
      <w:tr w:rsidR="00D80E32" w14:paraId="00E5B3A8" w14:textId="77777777">
        <w:tc>
          <w:tcPr>
            <w:tcW w:w="4040" w:type="dxa"/>
            <w:tcBorders>
              <w:top w:val="single" w:sz="4" w:space="0" w:color="000000"/>
              <w:left w:val="single" w:sz="4" w:space="0" w:color="000000"/>
              <w:bottom w:val="single" w:sz="4" w:space="0" w:color="000000"/>
              <w:right w:val="single" w:sz="4" w:space="0" w:color="000000"/>
            </w:tcBorders>
          </w:tcPr>
          <w:p w14:paraId="6972E981" w14:textId="77777777" w:rsidR="00D80E32" w:rsidRDefault="00B50EA9">
            <w:pPr>
              <w:pStyle w:val="ProductList-TableBody"/>
            </w:pPr>
            <w:r>
              <w:t>Renminbi chinois</w:t>
            </w:r>
          </w:p>
        </w:tc>
        <w:tc>
          <w:tcPr>
            <w:tcW w:w="4040" w:type="dxa"/>
            <w:tcBorders>
              <w:top w:val="single" w:sz="4" w:space="0" w:color="000000"/>
              <w:left w:val="single" w:sz="4" w:space="0" w:color="000000"/>
              <w:bottom w:val="single" w:sz="4" w:space="0" w:color="000000"/>
              <w:right w:val="single" w:sz="4" w:space="0" w:color="000000"/>
            </w:tcBorders>
          </w:tcPr>
          <w:p w14:paraId="7874F198" w14:textId="77777777" w:rsidR="00D80E32" w:rsidRDefault="00B50EA9">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39655E76" w14:textId="77777777" w:rsidR="00D80E32" w:rsidRDefault="00B50EA9">
            <w:pPr>
              <w:pStyle w:val="ProductList-TableBody"/>
            </w:pPr>
            <w:r>
              <w:t>2,062,500</w:t>
            </w:r>
          </w:p>
        </w:tc>
      </w:tr>
      <w:tr w:rsidR="00D80E32" w14:paraId="25738602" w14:textId="77777777">
        <w:tc>
          <w:tcPr>
            <w:tcW w:w="4040" w:type="dxa"/>
            <w:tcBorders>
              <w:top w:val="single" w:sz="4" w:space="0" w:color="000000"/>
              <w:left w:val="single" w:sz="4" w:space="0" w:color="000000"/>
              <w:bottom w:val="single" w:sz="4" w:space="0" w:color="000000"/>
              <w:right w:val="single" w:sz="4" w:space="0" w:color="000000"/>
            </w:tcBorders>
          </w:tcPr>
          <w:p w14:paraId="0729DEE5" w14:textId="77777777" w:rsidR="00D80E32" w:rsidRDefault="00B50EA9">
            <w:pPr>
              <w:pStyle w:val="ProductList-TableBody"/>
            </w:pPr>
            <w:r>
              <w:t>Couronne danoise</w:t>
            </w:r>
          </w:p>
        </w:tc>
        <w:tc>
          <w:tcPr>
            <w:tcW w:w="4040" w:type="dxa"/>
            <w:tcBorders>
              <w:top w:val="single" w:sz="4" w:space="0" w:color="000000"/>
              <w:left w:val="single" w:sz="4" w:space="0" w:color="000000"/>
              <w:bottom w:val="single" w:sz="4" w:space="0" w:color="000000"/>
              <w:right w:val="single" w:sz="4" w:space="0" w:color="000000"/>
            </w:tcBorders>
          </w:tcPr>
          <w:p w14:paraId="6C58A6C5" w14:textId="77777777" w:rsidR="00D80E32" w:rsidRDefault="00B50EA9">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2002C606" w14:textId="77777777" w:rsidR="00D80E32" w:rsidRDefault="00B50EA9">
            <w:pPr>
              <w:pStyle w:val="ProductList-TableBody"/>
            </w:pPr>
            <w:r>
              <w:t>2,000,000</w:t>
            </w:r>
          </w:p>
        </w:tc>
      </w:tr>
      <w:tr w:rsidR="00D80E32" w14:paraId="266824BD" w14:textId="77777777">
        <w:tc>
          <w:tcPr>
            <w:tcW w:w="4040" w:type="dxa"/>
            <w:tcBorders>
              <w:top w:val="single" w:sz="4" w:space="0" w:color="000000"/>
              <w:left w:val="single" w:sz="4" w:space="0" w:color="000000"/>
              <w:bottom w:val="single" w:sz="4" w:space="0" w:color="000000"/>
              <w:right w:val="single" w:sz="4" w:space="0" w:color="000000"/>
            </w:tcBorders>
          </w:tcPr>
          <w:p w14:paraId="5BE8CC8C" w14:textId="77777777" w:rsidR="00D80E32" w:rsidRDefault="00B50EA9">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0CFBFE30" w14:textId="77777777" w:rsidR="00D80E32" w:rsidRDefault="00B50EA9">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3A533D6C" w14:textId="77777777" w:rsidR="00D80E32" w:rsidRDefault="00B50EA9">
            <w:pPr>
              <w:pStyle w:val="ProductList-TableBody"/>
            </w:pPr>
            <w:r>
              <w:t>268,750</w:t>
            </w:r>
          </w:p>
        </w:tc>
      </w:tr>
      <w:tr w:rsidR="00D80E32" w14:paraId="5F9515AD" w14:textId="77777777">
        <w:tc>
          <w:tcPr>
            <w:tcW w:w="4040" w:type="dxa"/>
            <w:tcBorders>
              <w:top w:val="single" w:sz="4" w:space="0" w:color="000000"/>
              <w:left w:val="single" w:sz="4" w:space="0" w:color="000000"/>
              <w:bottom w:val="single" w:sz="4" w:space="0" w:color="000000"/>
              <w:right w:val="single" w:sz="4" w:space="0" w:color="000000"/>
            </w:tcBorders>
          </w:tcPr>
          <w:p w14:paraId="04562B99" w14:textId="77777777" w:rsidR="00D80E32" w:rsidRDefault="00B50EA9">
            <w:pPr>
              <w:pStyle w:val="ProductList-TableBody"/>
            </w:pPr>
            <w:r>
              <w:t>Livre sterling</w:t>
            </w:r>
          </w:p>
        </w:tc>
        <w:tc>
          <w:tcPr>
            <w:tcW w:w="4040" w:type="dxa"/>
            <w:tcBorders>
              <w:top w:val="single" w:sz="4" w:space="0" w:color="000000"/>
              <w:left w:val="single" w:sz="4" w:space="0" w:color="000000"/>
              <w:bottom w:val="single" w:sz="4" w:space="0" w:color="000000"/>
              <w:right w:val="single" w:sz="4" w:space="0" w:color="000000"/>
            </w:tcBorders>
          </w:tcPr>
          <w:p w14:paraId="78D34440" w14:textId="77777777" w:rsidR="00D80E32" w:rsidRDefault="00B50EA9">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5BEE49E1" w14:textId="77777777" w:rsidR="00D80E32" w:rsidRDefault="00B50EA9">
            <w:pPr>
              <w:pStyle w:val="ProductList-TableBody"/>
            </w:pPr>
            <w:r>
              <w:t>168,750</w:t>
            </w:r>
          </w:p>
        </w:tc>
      </w:tr>
      <w:tr w:rsidR="00D80E32" w14:paraId="521A10F8" w14:textId="77777777">
        <w:tc>
          <w:tcPr>
            <w:tcW w:w="4040" w:type="dxa"/>
            <w:tcBorders>
              <w:top w:val="single" w:sz="4" w:space="0" w:color="000000"/>
              <w:left w:val="single" w:sz="4" w:space="0" w:color="000000"/>
              <w:bottom w:val="single" w:sz="4" w:space="0" w:color="000000"/>
              <w:right w:val="single" w:sz="4" w:space="0" w:color="000000"/>
            </w:tcBorders>
          </w:tcPr>
          <w:p w14:paraId="756D7EFD" w14:textId="77777777" w:rsidR="00D80E32" w:rsidRDefault="00B50EA9">
            <w:pPr>
              <w:pStyle w:val="ProductList-TableBody"/>
            </w:pPr>
            <w:r>
              <w:t>Yen japonais</w:t>
            </w:r>
          </w:p>
        </w:tc>
        <w:tc>
          <w:tcPr>
            <w:tcW w:w="4040" w:type="dxa"/>
            <w:tcBorders>
              <w:top w:val="single" w:sz="4" w:space="0" w:color="000000"/>
              <w:left w:val="single" w:sz="4" w:space="0" w:color="000000"/>
              <w:bottom w:val="single" w:sz="4" w:space="0" w:color="000000"/>
              <w:right w:val="single" w:sz="4" w:space="0" w:color="000000"/>
            </w:tcBorders>
          </w:tcPr>
          <w:p w14:paraId="04AD9465" w14:textId="77777777" w:rsidR="00D80E32" w:rsidRDefault="00B50EA9">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12228A23" w14:textId="77777777" w:rsidR="00D80E32" w:rsidRDefault="00B50EA9">
            <w:pPr>
              <w:pStyle w:val="ProductList-TableBody"/>
            </w:pPr>
            <w:r>
              <w:t>30,000,000</w:t>
            </w:r>
          </w:p>
        </w:tc>
      </w:tr>
      <w:tr w:rsidR="00D80E32" w14:paraId="3F5A54D6" w14:textId="77777777">
        <w:tc>
          <w:tcPr>
            <w:tcW w:w="4040" w:type="dxa"/>
            <w:tcBorders>
              <w:top w:val="single" w:sz="4" w:space="0" w:color="000000"/>
              <w:left w:val="single" w:sz="4" w:space="0" w:color="000000"/>
              <w:bottom w:val="single" w:sz="4" w:space="0" w:color="000000"/>
              <w:right w:val="single" w:sz="4" w:space="0" w:color="000000"/>
            </w:tcBorders>
          </w:tcPr>
          <w:p w14:paraId="4D09D308" w14:textId="77777777" w:rsidR="00D80E32" w:rsidRDefault="00B50EA9">
            <w:pPr>
              <w:pStyle w:val="ProductList-TableBody"/>
            </w:pPr>
            <w:r>
              <w:t>Won coréen</w:t>
            </w:r>
          </w:p>
        </w:tc>
        <w:tc>
          <w:tcPr>
            <w:tcW w:w="4040" w:type="dxa"/>
            <w:tcBorders>
              <w:top w:val="single" w:sz="4" w:space="0" w:color="000000"/>
              <w:left w:val="single" w:sz="4" w:space="0" w:color="000000"/>
              <w:bottom w:val="single" w:sz="4" w:space="0" w:color="000000"/>
              <w:right w:val="single" w:sz="4" w:space="0" w:color="000000"/>
            </w:tcBorders>
          </w:tcPr>
          <w:p w14:paraId="0CF1CB0D" w14:textId="77777777" w:rsidR="00D80E32" w:rsidRDefault="00B50EA9">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33076FD7" w14:textId="77777777" w:rsidR="00D80E32" w:rsidRDefault="00B50EA9">
            <w:pPr>
              <w:pStyle w:val="ProductList-TableBody"/>
            </w:pPr>
            <w:r>
              <w:t>300,000,000</w:t>
            </w:r>
          </w:p>
        </w:tc>
      </w:tr>
      <w:tr w:rsidR="00D80E32" w14:paraId="6DE935EE" w14:textId="77777777">
        <w:tc>
          <w:tcPr>
            <w:tcW w:w="4040" w:type="dxa"/>
            <w:tcBorders>
              <w:top w:val="single" w:sz="4" w:space="0" w:color="000000"/>
              <w:left w:val="single" w:sz="4" w:space="0" w:color="000000"/>
              <w:bottom w:val="single" w:sz="4" w:space="0" w:color="000000"/>
              <w:right w:val="single" w:sz="4" w:space="0" w:color="000000"/>
            </w:tcBorders>
          </w:tcPr>
          <w:p w14:paraId="07756565" w14:textId="77777777" w:rsidR="00D80E32" w:rsidRDefault="00B50EA9">
            <w:pPr>
              <w:pStyle w:val="ProductList-TableBody"/>
            </w:pPr>
            <w:r>
              <w:t>Couronne norvégienne</w:t>
            </w:r>
          </w:p>
        </w:tc>
        <w:tc>
          <w:tcPr>
            <w:tcW w:w="4040" w:type="dxa"/>
            <w:tcBorders>
              <w:top w:val="single" w:sz="4" w:space="0" w:color="000000"/>
              <w:left w:val="single" w:sz="4" w:space="0" w:color="000000"/>
              <w:bottom w:val="single" w:sz="4" w:space="0" w:color="000000"/>
              <w:right w:val="single" w:sz="4" w:space="0" w:color="000000"/>
            </w:tcBorders>
          </w:tcPr>
          <w:p w14:paraId="3DBF8A64" w14:textId="77777777" w:rsidR="00D80E32" w:rsidRDefault="00B50EA9">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782CE8BB" w14:textId="77777777" w:rsidR="00D80E32" w:rsidRDefault="00B50EA9">
            <w:pPr>
              <w:pStyle w:val="ProductList-TableBody"/>
            </w:pPr>
            <w:r>
              <w:t>2,062,500</w:t>
            </w:r>
          </w:p>
        </w:tc>
      </w:tr>
      <w:tr w:rsidR="00D80E32" w14:paraId="6973DBFA" w14:textId="77777777">
        <w:tc>
          <w:tcPr>
            <w:tcW w:w="4040" w:type="dxa"/>
            <w:tcBorders>
              <w:top w:val="single" w:sz="4" w:space="0" w:color="000000"/>
              <w:left w:val="single" w:sz="4" w:space="0" w:color="000000"/>
              <w:bottom w:val="single" w:sz="4" w:space="0" w:color="000000"/>
              <w:right w:val="single" w:sz="4" w:space="0" w:color="000000"/>
            </w:tcBorders>
          </w:tcPr>
          <w:p w14:paraId="26C6F029" w14:textId="77777777" w:rsidR="00D80E32" w:rsidRDefault="00B50EA9">
            <w:pPr>
              <w:pStyle w:val="ProductList-TableBody"/>
            </w:pPr>
            <w:r>
              <w:t>Dollar néo-zélandais</w:t>
            </w:r>
          </w:p>
        </w:tc>
        <w:tc>
          <w:tcPr>
            <w:tcW w:w="4040" w:type="dxa"/>
            <w:tcBorders>
              <w:top w:val="single" w:sz="4" w:space="0" w:color="000000"/>
              <w:left w:val="single" w:sz="4" w:space="0" w:color="000000"/>
              <w:bottom w:val="single" w:sz="4" w:space="0" w:color="000000"/>
              <w:right w:val="single" w:sz="4" w:space="0" w:color="000000"/>
            </w:tcBorders>
          </w:tcPr>
          <w:p w14:paraId="38F822BF" w14:textId="77777777" w:rsidR="00D80E32" w:rsidRDefault="00B50EA9">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2259C8AA" w14:textId="77777777" w:rsidR="00D80E32" w:rsidRDefault="00B50EA9">
            <w:pPr>
              <w:pStyle w:val="ProductList-TableBody"/>
            </w:pPr>
            <w:r>
              <w:t>437,500</w:t>
            </w:r>
          </w:p>
        </w:tc>
      </w:tr>
      <w:tr w:rsidR="00D80E32" w14:paraId="0CBC3FE5" w14:textId="77777777">
        <w:tc>
          <w:tcPr>
            <w:tcW w:w="4040" w:type="dxa"/>
            <w:tcBorders>
              <w:top w:val="single" w:sz="4" w:space="0" w:color="000000"/>
              <w:left w:val="single" w:sz="4" w:space="0" w:color="000000"/>
              <w:bottom w:val="single" w:sz="4" w:space="0" w:color="000000"/>
              <w:right w:val="single" w:sz="4" w:space="0" w:color="000000"/>
            </w:tcBorders>
          </w:tcPr>
          <w:p w14:paraId="1CCAE4D5" w14:textId="77777777" w:rsidR="00D80E32" w:rsidRDefault="00B50EA9">
            <w:pPr>
              <w:pStyle w:val="ProductList-TableBody"/>
            </w:pPr>
            <w:r>
              <w:t>Couronne suédoise</w:t>
            </w:r>
          </w:p>
        </w:tc>
        <w:tc>
          <w:tcPr>
            <w:tcW w:w="4040" w:type="dxa"/>
            <w:tcBorders>
              <w:top w:val="single" w:sz="4" w:space="0" w:color="000000"/>
              <w:left w:val="single" w:sz="4" w:space="0" w:color="000000"/>
              <w:bottom w:val="single" w:sz="4" w:space="0" w:color="000000"/>
              <w:right w:val="single" w:sz="4" w:space="0" w:color="000000"/>
            </w:tcBorders>
          </w:tcPr>
          <w:p w14:paraId="2EB97F25" w14:textId="77777777" w:rsidR="00D80E32" w:rsidRDefault="00B50EA9">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1D4F7806" w14:textId="77777777" w:rsidR="00D80E32" w:rsidRDefault="00B50EA9">
            <w:pPr>
              <w:pStyle w:val="ProductList-TableBody"/>
            </w:pPr>
            <w:r>
              <w:t>2,500,000</w:t>
            </w:r>
          </w:p>
        </w:tc>
      </w:tr>
      <w:tr w:rsidR="00D80E32" w14:paraId="7253491C" w14:textId="77777777">
        <w:tc>
          <w:tcPr>
            <w:tcW w:w="4040" w:type="dxa"/>
            <w:tcBorders>
              <w:top w:val="single" w:sz="4" w:space="0" w:color="000000"/>
              <w:left w:val="single" w:sz="4" w:space="0" w:color="000000"/>
              <w:bottom w:val="single" w:sz="4" w:space="0" w:color="000000"/>
              <w:right w:val="single" w:sz="4" w:space="0" w:color="000000"/>
            </w:tcBorders>
          </w:tcPr>
          <w:p w14:paraId="2CEBF322" w14:textId="77777777" w:rsidR="00D80E32" w:rsidRDefault="00B50EA9">
            <w:pPr>
              <w:pStyle w:val="ProductList-TableBody"/>
            </w:pPr>
            <w:r>
              <w:t>Nouveau dollar taïwanais</w:t>
            </w:r>
          </w:p>
        </w:tc>
        <w:tc>
          <w:tcPr>
            <w:tcW w:w="4040" w:type="dxa"/>
            <w:tcBorders>
              <w:top w:val="single" w:sz="4" w:space="0" w:color="000000"/>
              <w:left w:val="single" w:sz="4" w:space="0" w:color="000000"/>
              <w:bottom w:val="single" w:sz="4" w:space="0" w:color="000000"/>
              <w:right w:val="single" w:sz="4" w:space="0" w:color="000000"/>
            </w:tcBorders>
          </w:tcPr>
          <w:p w14:paraId="72DB2901" w14:textId="77777777" w:rsidR="00D80E32" w:rsidRDefault="00B50EA9">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5CC0FA68" w14:textId="77777777" w:rsidR="00D80E32" w:rsidRDefault="00B50EA9">
            <w:pPr>
              <w:pStyle w:val="ProductList-TableBody"/>
            </w:pPr>
            <w:r>
              <w:t>8,750,000</w:t>
            </w:r>
          </w:p>
        </w:tc>
      </w:tr>
      <w:tr w:rsidR="00D80E32" w14:paraId="5474DD93" w14:textId="77777777">
        <w:tc>
          <w:tcPr>
            <w:tcW w:w="4040" w:type="dxa"/>
            <w:tcBorders>
              <w:top w:val="single" w:sz="4" w:space="0" w:color="000000"/>
              <w:left w:val="single" w:sz="4" w:space="0" w:color="000000"/>
              <w:bottom w:val="single" w:sz="4" w:space="0" w:color="000000"/>
              <w:right w:val="single" w:sz="4" w:space="0" w:color="000000"/>
            </w:tcBorders>
          </w:tcPr>
          <w:p w14:paraId="0028B581" w14:textId="77777777" w:rsidR="00D80E32" w:rsidRDefault="00B50EA9">
            <w:pPr>
              <w:pStyle w:val="ProductList-TableBody"/>
            </w:pPr>
            <w:r>
              <w:t>Roupie indienne</w:t>
            </w:r>
          </w:p>
        </w:tc>
        <w:tc>
          <w:tcPr>
            <w:tcW w:w="4040" w:type="dxa"/>
            <w:tcBorders>
              <w:top w:val="single" w:sz="4" w:space="0" w:color="000000"/>
              <w:left w:val="single" w:sz="4" w:space="0" w:color="000000"/>
              <w:bottom w:val="single" w:sz="4" w:space="0" w:color="000000"/>
              <w:right w:val="single" w:sz="4" w:space="0" w:color="000000"/>
            </w:tcBorders>
          </w:tcPr>
          <w:p w14:paraId="34C7D2EE" w14:textId="77777777" w:rsidR="00D80E32" w:rsidRDefault="00B50EA9">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70F3CFB9" w14:textId="77777777" w:rsidR="00D80E32" w:rsidRDefault="00B50EA9">
            <w:pPr>
              <w:pStyle w:val="ProductList-TableBody"/>
            </w:pPr>
            <w:r>
              <w:t>12,500,000</w:t>
            </w:r>
          </w:p>
        </w:tc>
      </w:tr>
      <w:tr w:rsidR="00D80E32" w14:paraId="1B6D4C91" w14:textId="77777777">
        <w:tc>
          <w:tcPr>
            <w:tcW w:w="4040" w:type="dxa"/>
            <w:tcBorders>
              <w:top w:val="single" w:sz="4" w:space="0" w:color="000000"/>
              <w:left w:val="single" w:sz="4" w:space="0" w:color="000000"/>
              <w:bottom w:val="single" w:sz="4" w:space="0" w:color="000000"/>
              <w:right w:val="single" w:sz="4" w:space="0" w:color="000000"/>
            </w:tcBorders>
          </w:tcPr>
          <w:p w14:paraId="22652380" w14:textId="77777777" w:rsidR="00D80E32" w:rsidRDefault="00B50EA9">
            <w:pPr>
              <w:pStyle w:val="ProductList-TableBody"/>
            </w:pPr>
            <w:r>
              <w:t>Rouble russe</w:t>
            </w:r>
          </w:p>
        </w:tc>
        <w:tc>
          <w:tcPr>
            <w:tcW w:w="4040" w:type="dxa"/>
            <w:tcBorders>
              <w:top w:val="single" w:sz="4" w:space="0" w:color="000000"/>
              <w:left w:val="single" w:sz="4" w:space="0" w:color="000000"/>
              <w:bottom w:val="single" w:sz="4" w:space="0" w:color="000000"/>
              <w:right w:val="single" w:sz="4" w:space="0" w:color="000000"/>
            </w:tcBorders>
          </w:tcPr>
          <w:p w14:paraId="1D0FA9D6" w14:textId="77777777" w:rsidR="00D80E32" w:rsidRDefault="00B50EA9">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7CF34364" w14:textId="77777777" w:rsidR="00D80E32" w:rsidRDefault="00B50EA9">
            <w:pPr>
              <w:pStyle w:val="ProductList-TableBody"/>
            </w:pPr>
            <w:r>
              <w:t>8,250,000</w:t>
            </w:r>
          </w:p>
        </w:tc>
      </w:tr>
    </w:tbl>
    <w:p w14:paraId="4B1F0641" w14:textId="77777777" w:rsidR="00D80E32" w:rsidRDefault="00D80E32">
      <w:pPr>
        <w:pStyle w:val="ProductList-BodyIndented"/>
        <w:ind w:left="720"/>
      </w:pPr>
    </w:p>
    <w:p w14:paraId="003FD292" w14:textId="77777777" w:rsidR="00D80E32" w:rsidRDefault="00B50EA9">
      <w:pPr>
        <w:pStyle w:val="ProductList-BodyIndented"/>
      </w:pPr>
      <w:r>
        <w:t xml:space="preserve">Pour les clients dont la dépense SA annuelle moyenne est supérieure à 250 000 USD pour les produits de la Plate-forme d’Application et/ou les produits Core Infrastructure Suite éligibles au Support Technique Illimité 24 h/24, 7 jours/7, Microsoft n’attribuera pas les incidents pris en charge sur la base de la dépense SA réelle effectuée pour ces produits. Si un Client devient éligible au Support Technique Illimité 24h/24, 7 </w:t>
      </w:r>
      <w:r>
        <w:lastRenderedPageBreak/>
        <w:t xml:space="preserve">jours/7, tout incident précédemment attribué sur la base de la dépense SA et non utilisé sera soustrait de son solde. Veuillez noter que les incidents PRS Illimité 24x7 ne peuvent pas être convertis en heures ou incidents de Support Technique Premier. </w:t>
      </w:r>
    </w:p>
    <w:p w14:paraId="2B7DCE2F" w14:textId="77777777" w:rsidR="00D80E32" w:rsidRDefault="00D80E32">
      <w:pPr>
        <w:pStyle w:val="ProductList-BodyIndented"/>
        <w:ind w:left="720"/>
      </w:pPr>
    </w:p>
    <w:p w14:paraId="145B9BD3" w14:textId="77777777" w:rsidR="00D80E32" w:rsidRDefault="00B50EA9">
      <w:pPr>
        <w:pStyle w:val="ProductList-SubClauseHeading"/>
        <w:outlineLvl w:val="3"/>
      </w:pPr>
      <w:r>
        <w:t>Conditions d‘éligibilité à Parallel Data Warehouse</w:t>
      </w:r>
    </w:p>
    <w:p w14:paraId="197598BD" w14:textId="77777777" w:rsidR="00D80E32" w:rsidRDefault="00B50EA9">
      <w:pPr>
        <w:pStyle w:val="ProductList-BodyIndented"/>
      </w:pPr>
      <w:r>
        <w:t>Les Clients ayant acheté des licences pour SQL Server Édition Enterprise, déployé Parallel Data Warehouse (PDW) et titulaires d’un Contrat de Support Premier actif sont éligibles au Support Technique Illimité 24h/24, 7j/7, qu’ils aient souscrit ou non un SCE et quelles que soient leurs dépenses au titre du SCE.</w:t>
      </w:r>
    </w:p>
    <w:p w14:paraId="4F714F25" w14:textId="77777777" w:rsidR="00D80E32" w:rsidRDefault="00D80E32">
      <w:pPr>
        <w:pStyle w:val="ProductList-BodyIndented"/>
      </w:pPr>
    </w:p>
    <w:p w14:paraId="48F61908" w14:textId="77777777" w:rsidR="00D80E32" w:rsidRDefault="00B50EA9">
      <w:pPr>
        <w:pStyle w:val="ProductList-BodyIndented"/>
      </w:pPr>
      <w:r>
        <w:t>Si tous les clients éligibles peuvent bénéficier d’une prise en charge d’un nombre illimité d’incidents par le Support Technique Illimité 24 h/24, 7 jours/7, le nombre autorisé d’interlocuteurs pour le Support Technique Illimité 24 h/24, 7 jours/7 varie toutefois selon la dépense SA. Tous les clients éligibles peuvent bénéficier d’au moins quatre interlocuteurs plus un contact supplémentaire pour chaque tranche de dépense SA supplémentaire de 125 000 USD dans le cadre de leur SCE ou programme de Licence en Volume couvrant leurs licences pour SQL Server Édition Enterprise, ayant déployé PDW. Pour les contrats reposant sur d’autres devises, les clients éligibles peuvent bénéficier d’au moins quatre interlocuteurs plus un contact supplémentaire pour chaque tranche de dépense SA supplémentaire équivalente à 125 000 USD de dépense SA annuelle moyenne dans la devise étrangère applicable. Reportez-vous au tableau suivant :</w:t>
      </w:r>
    </w:p>
    <w:p w14:paraId="242B1289" w14:textId="77777777" w:rsidR="00D80E32" w:rsidRDefault="00D80E32">
      <w:pPr>
        <w:pStyle w:val="ProductList-BodyIndented"/>
      </w:pPr>
    </w:p>
    <w:p w14:paraId="2372E850" w14:textId="77777777" w:rsidR="00D80E32" w:rsidRDefault="00B50EA9">
      <w:pPr>
        <w:pStyle w:val="ProductList-BodyIndented"/>
      </w:pPr>
      <w:r>
        <w:t>Le tableau suivant s’applique aux clients détenteurs d’un SCE ou de licences pour PDW :</w:t>
      </w:r>
    </w:p>
    <w:tbl>
      <w:tblPr>
        <w:tblStyle w:val="PURTable0"/>
        <w:tblW w:w="0" w:type="dxa"/>
        <w:tblLook w:val="04A0" w:firstRow="1" w:lastRow="0" w:firstColumn="1" w:lastColumn="0" w:noHBand="0" w:noVBand="1"/>
      </w:tblPr>
      <w:tblGrid>
        <w:gridCol w:w="5244"/>
        <w:gridCol w:w="5312"/>
      </w:tblGrid>
      <w:tr w:rsidR="00D80E32" w14:paraId="3FF3ECB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A47170A" w14:textId="77777777" w:rsidR="00D80E32" w:rsidRDefault="00B50EA9">
            <w:pPr>
              <w:pStyle w:val="ProductList-TableBody"/>
            </w:pPr>
            <w:r>
              <w:rPr>
                <w:color w:val="FFFFFF"/>
              </w:rPr>
              <w:t>Dépense SA annuelle moyenne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44B832B" w14:textId="77777777" w:rsidR="00D80E32" w:rsidRDefault="00B50EA9">
            <w:pPr>
              <w:pStyle w:val="ProductList-TableBody"/>
            </w:pPr>
            <w:r>
              <w:rPr>
                <w:color w:val="FFFFFF"/>
              </w:rPr>
              <w:t>Nombre d’interlocuteurs autorisés pour le Support Technique</w:t>
            </w:r>
          </w:p>
        </w:tc>
      </w:tr>
      <w:tr w:rsidR="00D80E32" w14:paraId="11F5C3B0" w14:textId="77777777">
        <w:tc>
          <w:tcPr>
            <w:tcW w:w="6120" w:type="dxa"/>
            <w:tcBorders>
              <w:top w:val="single" w:sz="4" w:space="0" w:color="000000"/>
              <w:left w:val="single" w:sz="4" w:space="0" w:color="000000"/>
              <w:bottom w:val="single" w:sz="4" w:space="0" w:color="000000"/>
              <w:right w:val="single" w:sz="4" w:space="0" w:color="000000"/>
            </w:tcBorders>
          </w:tcPr>
          <w:p w14:paraId="0BCD68D3" w14:textId="77777777" w:rsidR="00D80E32" w:rsidRDefault="00B50EA9">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623B248B" w14:textId="77777777" w:rsidR="00D80E32" w:rsidRDefault="00B50EA9">
            <w:pPr>
              <w:pStyle w:val="ProductList-TableBody"/>
            </w:pPr>
            <w:r>
              <w:t>4</w:t>
            </w:r>
          </w:p>
        </w:tc>
      </w:tr>
      <w:tr w:rsidR="00D80E32" w14:paraId="200CDAEF" w14:textId="77777777">
        <w:tc>
          <w:tcPr>
            <w:tcW w:w="6120" w:type="dxa"/>
            <w:tcBorders>
              <w:top w:val="single" w:sz="4" w:space="0" w:color="000000"/>
              <w:left w:val="single" w:sz="4" w:space="0" w:color="000000"/>
              <w:bottom w:val="single" w:sz="4" w:space="0" w:color="000000"/>
              <w:right w:val="single" w:sz="4" w:space="0" w:color="000000"/>
            </w:tcBorders>
          </w:tcPr>
          <w:p w14:paraId="1C60EC97" w14:textId="77777777" w:rsidR="00D80E32" w:rsidRDefault="00B50EA9">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4D61126E" w14:textId="77777777" w:rsidR="00D80E32" w:rsidRDefault="00B50EA9">
            <w:pPr>
              <w:pStyle w:val="ProductList-TableBody"/>
            </w:pPr>
            <w:r>
              <w:t>5</w:t>
            </w:r>
          </w:p>
        </w:tc>
      </w:tr>
      <w:tr w:rsidR="00D80E32" w14:paraId="40DC656D" w14:textId="77777777">
        <w:tc>
          <w:tcPr>
            <w:tcW w:w="6120" w:type="dxa"/>
            <w:tcBorders>
              <w:top w:val="single" w:sz="4" w:space="0" w:color="000000"/>
              <w:left w:val="single" w:sz="4" w:space="0" w:color="000000"/>
              <w:bottom w:val="single" w:sz="4" w:space="0" w:color="000000"/>
              <w:right w:val="single" w:sz="4" w:space="0" w:color="000000"/>
            </w:tcBorders>
          </w:tcPr>
          <w:p w14:paraId="2837B58D" w14:textId="77777777" w:rsidR="00D80E32" w:rsidRDefault="00B50EA9">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7C3CBAEF" w14:textId="77777777" w:rsidR="00D80E32" w:rsidRDefault="00B50EA9">
            <w:pPr>
              <w:pStyle w:val="ProductList-TableBody"/>
            </w:pPr>
            <w:r>
              <w:t>6</w:t>
            </w:r>
          </w:p>
        </w:tc>
      </w:tr>
      <w:tr w:rsidR="00D80E32" w14:paraId="126E131F" w14:textId="77777777">
        <w:tc>
          <w:tcPr>
            <w:tcW w:w="6120" w:type="dxa"/>
            <w:tcBorders>
              <w:top w:val="single" w:sz="4" w:space="0" w:color="000000"/>
              <w:left w:val="single" w:sz="4" w:space="0" w:color="000000"/>
              <w:bottom w:val="single" w:sz="4" w:space="0" w:color="000000"/>
              <w:right w:val="single" w:sz="4" w:space="0" w:color="000000"/>
            </w:tcBorders>
          </w:tcPr>
          <w:p w14:paraId="622BD126" w14:textId="77777777" w:rsidR="00D80E32" w:rsidRDefault="00B50EA9">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460394BE" w14:textId="77777777" w:rsidR="00D80E32" w:rsidRDefault="00B50EA9">
            <w:pPr>
              <w:pStyle w:val="ProductList-TableBody"/>
            </w:pPr>
            <w:r>
              <w:t>7</w:t>
            </w:r>
          </w:p>
        </w:tc>
      </w:tr>
      <w:tr w:rsidR="00D80E32" w14:paraId="436FABC7" w14:textId="77777777">
        <w:tc>
          <w:tcPr>
            <w:tcW w:w="6120" w:type="dxa"/>
            <w:tcBorders>
              <w:top w:val="single" w:sz="4" w:space="0" w:color="000000"/>
              <w:left w:val="single" w:sz="4" w:space="0" w:color="000000"/>
              <w:bottom w:val="single" w:sz="4" w:space="0" w:color="000000"/>
              <w:right w:val="single" w:sz="4" w:space="0" w:color="000000"/>
            </w:tcBorders>
          </w:tcPr>
          <w:p w14:paraId="23E0346D" w14:textId="77777777" w:rsidR="00D80E32" w:rsidRDefault="00B50EA9">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6B47FADC" w14:textId="77777777" w:rsidR="00D80E32" w:rsidRDefault="00B50EA9">
            <w:pPr>
              <w:pStyle w:val="ProductList-TableBody"/>
            </w:pPr>
            <w:r>
              <w:t>8</w:t>
            </w:r>
          </w:p>
        </w:tc>
      </w:tr>
    </w:tbl>
    <w:p w14:paraId="2E1DD3D3" w14:textId="77777777" w:rsidR="00D80E32" w:rsidRDefault="00D80E32">
      <w:pPr>
        <w:pStyle w:val="ProductList-BodyIndented"/>
      </w:pPr>
    </w:p>
    <w:p w14:paraId="49541A05" w14:textId="77777777" w:rsidR="00D80E32" w:rsidRDefault="00B50EA9">
      <w:pPr>
        <w:pStyle w:val="ProductList-BodyIndented"/>
      </w:pPr>
      <w:r>
        <w:t>Le nombre autorisé d’interlocuteurs pour le MPSA est de 8 quelle que soit la dépense SA. L’avantage PRS Illimité 24h/24, 7 jours/7 ne couvre que les Services de Résolution des Problèmes. Tout temps passé par le Responsable Technique de Compte (TAM) ou l’Ingénieur du Service Technique Désigné (DSE) sur la résolution d’un incident sera pris en compte dans le Contrat de Support Premier du Client.</w:t>
      </w:r>
    </w:p>
    <w:p w14:paraId="3A771FE3" w14:textId="77777777" w:rsidR="00D80E32" w:rsidRDefault="00B50EA9">
      <w:pPr>
        <w:pStyle w:val="ProductList-BodyIndented"/>
      </w:pPr>
      <w:r>
        <w:t xml:space="preserve">Remarque : Les Clients détenteurs d’une licence pour PDW gardent cet avantage, comme décrit dans les </w:t>
      </w:r>
      <w:hyperlink r:id="rId156">
        <w:r>
          <w:rPr>
            <w:color w:val="00467F"/>
            <w:u w:val="single"/>
          </w:rPr>
          <w:t>Conditions des Produits juin 2016</w:t>
        </w:r>
      </w:hyperlink>
      <w:r>
        <w:t>.</w:t>
      </w:r>
    </w:p>
    <w:p w14:paraId="070F1ACA" w14:textId="77777777" w:rsidR="00D80E32" w:rsidRDefault="00D80E32">
      <w:pPr>
        <w:pStyle w:val="ProductList-BodyIndented"/>
      </w:pPr>
    </w:p>
    <w:p w14:paraId="69836A42" w14:textId="77777777" w:rsidR="00D80E32" w:rsidRDefault="00B50EA9">
      <w:pPr>
        <w:pStyle w:val="ProductList-ClauseHeading"/>
        <w:outlineLvl w:val="2"/>
      </w:pPr>
      <w:bookmarkStart w:id="372" w:name="_Sec587"/>
      <w:r>
        <w:t>Disponibilité des Licences de Passage à une Édition Supérieure</w:t>
      </w:r>
      <w:bookmarkEnd w:id="372"/>
    </w:p>
    <w:p w14:paraId="71904CA0" w14:textId="77777777" w:rsidR="00D80E32" w:rsidRDefault="00B50EA9">
      <w:pPr>
        <w:pStyle w:val="ProductList-Body"/>
      </w:pPr>
      <w:r>
        <w:t xml:space="preserve">La Licence de Passage à une Édition Supérieure doit être acquise, et sera valable uniquement une fois acquise, en vertu du contrat de licence en volume et de l’accord de mise en œuvre (le cas échéant) au titre duquel/desquels la SA pour le produit éligible a été initialement acquise. Pour utiliser le logiciel au titre d’une Licence de Passage à une Édition Supérieure, le Client doit posséder et conserver une Licence pour le produit éligible. Les droits qui lui sont concédés pour la durée des droits de propriété intellectuelle au titre de la Licence de Passage à une Édition Supérieure annulent et remplacent la Licence du produit éligible. Pour plus d’informations, consultez l’Édition Entreprise. </w:t>
      </w:r>
      <w:r>
        <w:rPr>
          <w:u w:val="single"/>
        </w:rPr>
        <w:t>Passage à une Édition Supérieure</w:t>
      </w:r>
      <w:r>
        <w:t xml:space="preserve"> Récapitulatif des Licences en Volume : </w:t>
      </w:r>
      <w:hyperlink r:id="rId157">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D80E32" w14:paraId="5919353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7D8907C" w14:textId="77777777" w:rsidR="00D80E32" w:rsidRDefault="00B50EA9">
            <w:pPr>
              <w:pStyle w:val="ProductList-TableBody"/>
            </w:pPr>
            <w:r>
              <w:rPr>
                <w:color w:val="FFFFFF"/>
              </w:rPr>
              <w:t>Version inférieure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A2BB059" w14:textId="77777777" w:rsidR="00D80E32" w:rsidRDefault="00B50EA9">
            <w:pPr>
              <w:pStyle w:val="ProductList-TableBody"/>
            </w:pPr>
            <w:r>
              <w:rPr>
                <w:color w:val="FFFFFF"/>
              </w:rPr>
              <w:t>Version supérieure</w:t>
            </w:r>
          </w:p>
        </w:tc>
      </w:tr>
      <w:tr w:rsidR="00D80E32" w14:paraId="67D5456F" w14:textId="77777777">
        <w:tc>
          <w:tcPr>
            <w:tcW w:w="6000" w:type="dxa"/>
            <w:tcBorders>
              <w:top w:val="single" w:sz="4" w:space="0" w:color="000000"/>
              <w:left w:val="single" w:sz="4" w:space="0" w:color="000000"/>
              <w:bottom w:val="single" w:sz="4" w:space="0" w:color="000000"/>
              <w:right w:val="single" w:sz="4" w:space="0" w:color="000000"/>
            </w:tcBorders>
          </w:tcPr>
          <w:p w14:paraId="371BC551" w14:textId="77777777" w:rsidR="00D80E32" w:rsidRDefault="00B50EA9">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F6D86B3" w14:textId="77777777" w:rsidR="00D80E32" w:rsidRDefault="00B50EA9">
            <w:pPr>
              <w:pStyle w:val="ProductList-TableBody"/>
            </w:pPr>
            <w:r>
              <w:t>BizTalk Server Standard</w:t>
            </w:r>
            <w:r>
              <w:fldChar w:fldCharType="begin"/>
            </w:r>
            <w:r>
              <w:instrText xml:space="preserve"> XE "BizTalk Server Standard" </w:instrText>
            </w:r>
            <w:r>
              <w:fldChar w:fldCharType="end"/>
            </w:r>
          </w:p>
        </w:tc>
      </w:tr>
      <w:tr w:rsidR="00D80E32" w14:paraId="2A0DD805" w14:textId="77777777">
        <w:tc>
          <w:tcPr>
            <w:tcW w:w="6000" w:type="dxa"/>
            <w:tcBorders>
              <w:top w:val="single" w:sz="4" w:space="0" w:color="000000"/>
              <w:left w:val="single" w:sz="4" w:space="0" w:color="000000"/>
              <w:bottom w:val="single" w:sz="4" w:space="0" w:color="000000"/>
              <w:right w:val="single" w:sz="4" w:space="0" w:color="000000"/>
            </w:tcBorders>
          </w:tcPr>
          <w:p w14:paraId="7BD5AD4E" w14:textId="77777777" w:rsidR="00D80E32" w:rsidRDefault="00B50EA9">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4F667E73" w14:textId="77777777" w:rsidR="00D80E32" w:rsidRDefault="00B50EA9">
            <w:pPr>
              <w:pStyle w:val="ProductList-TableBody"/>
            </w:pPr>
            <w:r>
              <w:t>BizTalk Server Entreprise</w:t>
            </w:r>
            <w:r>
              <w:fldChar w:fldCharType="begin"/>
            </w:r>
            <w:r>
              <w:instrText xml:space="preserve"> XE "BizTalk Server Entreprise" </w:instrText>
            </w:r>
            <w:r>
              <w:fldChar w:fldCharType="end"/>
            </w:r>
          </w:p>
        </w:tc>
      </w:tr>
      <w:tr w:rsidR="00D80E32" w14:paraId="48F0EC07" w14:textId="77777777">
        <w:tc>
          <w:tcPr>
            <w:tcW w:w="6000" w:type="dxa"/>
            <w:tcBorders>
              <w:top w:val="single" w:sz="4" w:space="0" w:color="000000"/>
              <w:left w:val="single" w:sz="4" w:space="0" w:color="000000"/>
              <w:bottom w:val="single" w:sz="4" w:space="0" w:color="000000"/>
              <w:right w:val="single" w:sz="4" w:space="0" w:color="000000"/>
            </w:tcBorders>
          </w:tcPr>
          <w:p w14:paraId="70251446" w14:textId="77777777" w:rsidR="00D80E32" w:rsidRDefault="00B50EA9">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987C72D" w14:textId="77777777" w:rsidR="00D80E32" w:rsidRDefault="00B50EA9">
            <w:pPr>
              <w:pStyle w:val="ProductList-TableBody"/>
            </w:pPr>
            <w:r>
              <w:t>BizTalk Server Entreprise</w:t>
            </w:r>
          </w:p>
        </w:tc>
      </w:tr>
      <w:tr w:rsidR="00D80E32" w14:paraId="7A1C2376" w14:textId="77777777">
        <w:tc>
          <w:tcPr>
            <w:tcW w:w="6000" w:type="dxa"/>
            <w:tcBorders>
              <w:top w:val="single" w:sz="4" w:space="0" w:color="000000"/>
              <w:left w:val="single" w:sz="4" w:space="0" w:color="000000"/>
              <w:bottom w:val="single" w:sz="4" w:space="0" w:color="000000"/>
              <w:right w:val="single" w:sz="4" w:space="0" w:color="000000"/>
            </w:tcBorders>
          </w:tcPr>
          <w:p w14:paraId="5D9BAAD9" w14:textId="77777777" w:rsidR="00D80E32" w:rsidRDefault="00B50EA9">
            <w:pPr>
              <w:pStyle w:val="ProductList-TableBody"/>
            </w:pPr>
            <w:r>
              <w:t>CAL Core</w:t>
            </w:r>
            <w:r>
              <w:fldChar w:fldCharType="begin"/>
            </w:r>
            <w:r>
              <w:instrText xml:space="preserve"> XE "CAL Core"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37F62CA9" w14:textId="77777777" w:rsidR="00D80E32" w:rsidRDefault="00B50EA9">
            <w:pPr>
              <w:pStyle w:val="ProductList-TableBody"/>
            </w:pPr>
            <w:r>
              <w:t>CAL Entreprise</w:t>
            </w:r>
            <w:r>
              <w:fldChar w:fldCharType="begin"/>
            </w:r>
            <w:r>
              <w:instrText xml:space="preserve"> XE "CAL Entreprise" </w:instrText>
            </w:r>
            <w:r>
              <w:fldChar w:fldCharType="end"/>
            </w:r>
            <w:r>
              <w:t xml:space="preserve"> Suite</w:t>
            </w:r>
          </w:p>
        </w:tc>
      </w:tr>
      <w:tr w:rsidR="00D80E32" w14:paraId="0773AA09" w14:textId="77777777">
        <w:tc>
          <w:tcPr>
            <w:tcW w:w="6000" w:type="dxa"/>
            <w:tcBorders>
              <w:top w:val="single" w:sz="4" w:space="0" w:color="000000"/>
              <w:left w:val="single" w:sz="4" w:space="0" w:color="000000"/>
              <w:bottom w:val="single" w:sz="4" w:space="0" w:color="000000"/>
              <w:right w:val="single" w:sz="4" w:space="0" w:color="000000"/>
            </w:tcBorders>
          </w:tcPr>
          <w:p w14:paraId="24895E6E" w14:textId="77777777" w:rsidR="00D80E32" w:rsidRDefault="00B50EA9">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4F85F7A" w14:textId="77777777" w:rsidR="00D80E32" w:rsidRDefault="00B50EA9">
            <w:pPr>
              <w:pStyle w:val="ProductList-TableBody"/>
            </w:pPr>
            <w:r>
              <w:t>Core Infrastructure Server Suite Datacenter</w:t>
            </w:r>
            <w:r>
              <w:fldChar w:fldCharType="begin"/>
            </w:r>
            <w:r>
              <w:instrText xml:space="preserve"> XE "Core Infrastructure Server Suite Datacenter" </w:instrText>
            </w:r>
            <w:r>
              <w:fldChar w:fldCharType="end"/>
            </w:r>
          </w:p>
        </w:tc>
      </w:tr>
      <w:tr w:rsidR="00D80E32" w14:paraId="37A2DABB" w14:textId="77777777">
        <w:tc>
          <w:tcPr>
            <w:tcW w:w="6000" w:type="dxa"/>
            <w:tcBorders>
              <w:top w:val="single" w:sz="4" w:space="0" w:color="000000"/>
              <w:left w:val="single" w:sz="4" w:space="0" w:color="000000"/>
              <w:bottom w:val="single" w:sz="4" w:space="0" w:color="000000"/>
              <w:right w:val="single" w:sz="4" w:space="0" w:color="000000"/>
            </w:tcBorders>
          </w:tcPr>
          <w:p w14:paraId="7B4EBF28" w14:textId="77777777" w:rsidR="00D80E32" w:rsidRDefault="00B50EA9">
            <w:pPr>
              <w:pStyle w:val="ProductList-TableBody"/>
            </w:pPr>
            <w:r>
              <w:t>Desktop Education avec CAL Core</w:t>
            </w:r>
          </w:p>
        </w:tc>
        <w:tc>
          <w:tcPr>
            <w:tcW w:w="6120" w:type="dxa"/>
            <w:tcBorders>
              <w:top w:val="single" w:sz="4" w:space="0" w:color="000000"/>
              <w:left w:val="single" w:sz="4" w:space="0" w:color="000000"/>
              <w:bottom w:val="single" w:sz="4" w:space="0" w:color="000000"/>
              <w:right w:val="single" w:sz="4" w:space="0" w:color="000000"/>
            </w:tcBorders>
          </w:tcPr>
          <w:p w14:paraId="170861F6" w14:textId="77777777" w:rsidR="00D80E32" w:rsidRDefault="00B50EA9">
            <w:pPr>
              <w:pStyle w:val="ProductList-TableBody"/>
            </w:pPr>
            <w:r>
              <w:t>Desktop Education avec CAL Entreprise Suite</w:t>
            </w:r>
          </w:p>
        </w:tc>
      </w:tr>
      <w:tr w:rsidR="00D80E32" w14:paraId="1D79E3C6" w14:textId="77777777">
        <w:tc>
          <w:tcPr>
            <w:tcW w:w="6000" w:type="dxa"/>
            <w:tcBorders>
              <w:top w:val="single" w:sz="4" w:space="0" w:color="000000"/>
              <w:left w:val="single" w:sz="4" w:space="0" w:color="000000"/>
              <w:bottom w:val="single" w:sz="4" w:space="0" w:color="000000"/>
              <w:right w:val="single" w:sz="4" w:space="0" w:color="000000"/>
            </w:tcBorders>
          </w:tcPr>
          <w:p w14:paraId="7DAE12E5" w14:textId="77777777" w:rsidR="00D80E32" w:rsidRDefault="00B50EA9">
            <w:pPr>
              <w:pStyle w:val="ProductList-TableBody"/>
            </w:pPr>
            <w:r>
              <w:t>Desktop School avec CAL Core</w:t>
            </w:r>
          </w:p>
        </w:tc>
        <w:tc>
          <w:tcPr>
            <w:tcW w:w="6120" w:type="dxa"/>
            <w:tcBorders>
              <w:top w:val="single" w:sz="4" w:space="0" w:color="000000"/>
              <w:left w:val="single" w:sz="4" w:space="0" w:color="000000"/>
              <w:bottom w:val="single" w:sz="4" w:space="0" w:color="000000"/>
              <w:right w:val="single" w:sz="4" w:space="0" w:color="000000"/>
            </w:tcBorders>
          </w:tcPr>
          <w:p w14:paraId="1A17C8AA" w14:textId="77777777" w:rsidR="00D80E32" w:rsidRDefault="00B50EA9">
            <w:pPr>
              <w:pStyle w:val="ProductList-TableBody"/>
            </w:pPr>
            <w:r>
              <w:t>Desktop School avec CAL Entreprise Suite</w:t>
            </w:r>
          </w:p>
        </w:tc>
      </w:tr>
      <w:tr w:rsidR="00D80E32" w14:paraId="286E0D1C" w14:textId="77777777">
        <w:tc>
          <w:tcPr>
            <w:tcW w:w="6000" w:type="dxa"/>
            <w:tcBorders>
              <w:top w:val="single" w:sz="4" w:space="0" w:color="000000"/>
              <w:left w:val="single" w:sz="4" w:space="0" w:color="000000"/>
              <w:bottom w:val="single" w:sz="4" w:space="0" w:color="000000"/>
              <w:right w:val="single" w:sz="4" w:space="0" w:color="000000"/>
            </w:tcBorders>
          </w:tcPr>
          <w:p w14:paraId="6823D761" w14:textId="77777777" w:rsidR="00D80E32" w:rsidRDefault="00B50EA9">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20A83C6" w14:textId="77777777" w:rsidR="00D80E32" w:rsidRDefault="00B50EA9">
            <w:pPr>
              <w:pStyle w:val="ProductList-TableBody"/>
            </w:pPr>
            <w:r>
              <w:t>Exchange Server Entreprise</w:t>
            </w:r>
            <w:r>
              <w:fldChar w:fldCharType="begin"/>
            </w:r>
            <w:r>
              <w:instrText xml:space="preserve"> XE "Exchange Server Entreprise" </w:instrText>
            </w:r>
            <w:r>
              <w:fldChar w:fldCharType="end"/>
            </w:r>
          </w:p>
        </w:tc>
      </w:tr>
      <w:tr w:rsidR="00D80E32" w14:paraId="67DF3911" w14:textId="77777777">
        <w:tc>
          <w:tcPr>
            <w:tcW w:w="6000" w:type="dxa"/>
            <w:tcBorders>
              <w:top w:val="single" w:sz="4" w:space="0" w:color="000000"/>
              <w:left w:val="single" w:sz="4" w:space="0" w:color="000000"/>
              <w:bottom w:val="single" w:sz="4" w:space="0" w:color="000000"/>
              <w:right w:val="single" w:sz="4" w:space="0" w:color="000000"/>
            </w:tcBorders>
          </w:tcPr>
          <w:p w14:paraId="20F9BE45" w14:textId="77777777" w:rsidR="00D80E32" w:rsidRDefault="00B50EA9">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8052167" w14:textId="77777777" w:rsidR="00D80E32" w:rsidRDefault="00B50EA9">
            <w:pPr>
              <w:pStyle w:val="ProductList-TableBody"/>
            </w:pPr>
            <w:r>
              <w:t>Forefront TMG Enterprise</w:t>
            </w:r>
            <w:r>
              <w:fldChar w:fldCharType="begin"/>
            </w:r>
            <w:r>
              <w:instrText xml:space="preserve"> XE "Forefront TMG Enterprise" </w:instrText>
            </w:r>
            <w:r>
              <w:fldChar w:fldCharType="end"/>
            </w:r>
          </w:p>
        </w:tc>
      </w:tr>
      <w:tr w:rsidR="00D80E32" w14:paraId="085C0748" w14:textId="77777777">
        <w:tc>
          <w:tcPr>
            <w:tcW w:w="6000" w:type="dxa"/>
            <w:tcBorders>
              <w:top w:val="single" w:sz="4" w:space="0" w:color="000000"/>
              <w:left w:val="single" w:sz="4" w:space="0" w:color="000000"/>
              <w:bottom w:val="single" w:sz="4" w:space="0" w:color="000000"/>
              <w:right w:val="single" w:sz="4" w:space="0" w:color="000000"/>
            </w:tcBorders>
          </w:tcPr>
          <w:p w14:paraId="799D3A68" w14:textId="77777777" w:rsidR="00D80E32" w:rsidRDefault="00B50EA9">
            <w:pPr>
              <w:pStyle w:val="ProductList-TableBody"/>
            </w:pPr>
            <w:r>
              <w:t>CAL sur site Microsoft Dynamics 365 Team Members</w:t>
            </w:r>
            <w:r>
              <w:fldChar w:fldCharType="begin"/>
            </w:r>
            <w:r>
              <w:instrText xml:space="preserve"> XE "CAL sur site Microsoft Dynamics 365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FD6A3F1" w14:textId="77777777" w:rsidR="00D80E32" w:rsidRDefault="00B50EA9">
            <w:pPr>
              <w:pStyle w:val="ProductList-TableBody"/>
            </w:pPr>
            <w:r>
              <w:t>CAL sur site Microsoft Dynamics 365 Sales</w:t>
            </w:r>
            <w:r>
              <w:fldChar w:fldCharType="begin"/>
            </w:r>
            <w:r>
              <w:instrText xml:space="preserve"> XE "CAL sur site Microsoft Dynamics 365 Sales" </w:instrText>
            </w:r>
            <w:r>
              <w:fldChar w:fldCharType="end"/>
            </w:r>
          </w:p>
        </w:tc>
      </w:tr>
      <w:tr w:rsidR="00D80E32" w14:paraId="3708B9B6" w14:textId="77777777">
        <w:tc>
          <w:tcPr>
            <w:tcW w:w="6000" w:type="dxa"/>
            <w:tcBorders>
              <w:top w:val="single" w:sz="4" w:space="0" w:color="000000"/>
              <w:left w:val="single" w:sz="4" w:space="0" w:color="000000"/>
              <w:bottom w:val="single" w:sz="4" w:space="0" w:color="000000"/>
              <w:right w:val="single" w:sz="4" w:space="0" w:color="000000"/>
            </w:tcBorders>
          </w:tcPr>
          <w:p w14:paraId="4D900782" w14:textId="77777777" w:rsidR="00D80E32" w:rsidRDefault="00B50EA9">
            <w:pPr>
              <w:pStyle w:val="ProductList-TableBody"/>
            </w:pPr>
            <w:r>
              <w:t>CAL sur site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297CE277" w14:textId="77777777" w:rsidR="00D80E32" w:rsidRDefault="00B50EA9">
            <w:pPr>
              <w:pStyle w:val="ProductList-TableBody"/>
            </w:pPr>
            <w:r>
              <w:t>CAL sur site Microsoft Dynamics 365 Customer Service</w:t>
            </w:r>
            <w:r>
              <w:fldChar w:fldCharType="begin"/>
            </w:r>
            <w:r>
              <w:instrText xml:space="preserve"> XE "CAL sur site Microsoft Dynamics 365 Customer Service" </w:instrText>
            </w:r>
            <w:r>
              <w:fldChar w:fldCharType="end"/>
            </w:r>
          </w:p>
        </w:tc>
      </w:tr>
      <w:tr w:rsidR="00D80E32" w14:paraId="3428FF63" w14:textId="77777777">
        <w:tc>
          <w:tcPr>
            <w:tcW w:w="6000" w:type="dxa"/>
            <w:tcBorders>
              <w:top w:val="single" w:sz="4" w:space="0" w:color="000000"/>
              <w:left w:val="single" w:sz="4" w:space="0" w:color="000000"/>
              <w:bottom w:val="single" w:sz="4" w:space="0" w:color="000000"/>
              <w:right w:val="single" w:sz="4" w:space="0" w:color="000000"/>
            </w:tcBorders>
          </w:tcPr>
          <w:p w14:paraId="64C943B9" w14:textId="77777777" w:rsidR="00D80E32" w:rsidRDefault="00B50EA9">
            <w:pPr>
              <w:pStyle w:val="ProductList-TableBody"/>
            </w:pPr>
            <w:r>
              <w:t>CAL sur site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1837EA6C" w14:textId="77777777" w:rsidR="00D80E32" w:rsidRDefault="00B50EA9">
            <w:pPr>
              <w:pStyle w:val="ProductList-TableBody"/>
            </w:pPr>
            <w:r>
              <w:t>CAL Activité sur site Microsoft Dynamics 365 Operations</w:t>
            </w:r>
            <w:r>
              <w:fldChar w:fldCharType="begin"/>
            </w:r>
            <w:r>
              <w:instrText xml:space="preserve"> XE "CAL Activité sur site Microsoft Dynamics 365 Operations" </w:instrText>
            </w:r>
            <w:r>
              <w:fldChar w:fldCharType="end"/>
            </w:r>
          </w:p>
        </w:tc>
      </w:tr>
      <w:tr w:rsidR="00D80E32" w14:paraId="6DC96B56" w14:textId="77777777">
        <w:tc>
          <w:tcPr>
            <w:tcW w:w="6000" w:type="dxa"/>
            <w:tcBorders>
              <w:top w:val="single" w:sz="4" w:space="0" w:color="000000"/>
              <w:left w:val="single" w:sz="4" w:space="0" w:color="000000"/>
              <w:bottom w:val="single" w:sz="4" w:space="0" w:color="000000"/>
              <w:right w:val="single" w:sz="4" w:space="0" w:color="000000"/>
            </w:tcBorders>
          </w:tcPr>
          <w:p w14:paraId="23DA3DC0" w14:textId="77777777" w:rsidR="00D80E32" w:rsidRDefault="00B50EA9">
            <w:pPr>
              <w:pStyle w:val="ProductList-TableBody"/>
            </w:pPr>
            <w:r>
              <w:t>CAL Activité sur site Microsoft Dynamics 365 Operations</w:t>
            </w:r>
          </w:p>
        </w:tc>
        <w:tc>
          <w:tcPr>
            <w:tcW w:w="6120" w:type="dxa"/>
            <w:tcBorders>
              <w:top w:val="single" w:sz="4" w:space="0" w:color="000000"/>
              <w:left w:val="single" w:sz="4" w:space="0" w:color="000000"/>
              <w:bottom w:val="single" w:sz="4" w:space="0" w:color="000000"/>
              <w:right w:val="single" w:sz="4" w:space="0" w:color="000000"/>
            </w:tcBorders>
          </w:tcPr>
          <w:p w14:paraId="067FBEDA" w14:textId="77777777" w:rsidR="00D80E32" w:rsidRDefault="00B50EA9">
            <w:pPr>
              <w:pStyle w:val="ProductList-TableBody"/>
            </w:pPr>
            <w:r>
              <w:t>CAL sur site Microsoft Dynamics 365 Operations</w:t>
            </w:r>
            <w:r>
              <w:fldChar w:fldCharType="begin"/>
            </w:r>
            <w:r>
              <w:instrText xml:space="preserve"> XE "CAL sur site Microsoft Dynamics 365 Operations" </w:instrText>
            </w:r>
            <w:r>
              <w:fldChar w:fldCharType="end"/>
            </w:r>
          </w:p>
        </w:tc>
      </w:tr>
      <w:tr w:rsidR="00D80E32" w14:paraId="011154E1" w14:textId="77777777">
        <w:tc>
          <w:tcPr>
            <w:tcW w:w="6000" w:type="dxa"/>
            <w:tcBorders>
              <w:top w:val="single" w:sz="4" w:space="0" w:color="000000"/>
              <w:left w:val="single" w:sz="4" w:space="0" w:color="000000"/>
              <w:bottom w:val="single" w:sz="4" w:space="0" w:color="000000"/>
              <w:right w:val="single" w:sz="4" w:space="0" w:color="000000"/>
            </w:tcBorders>
          </w:tcPr>
          <w:p w14:paraId="6327C0A5" w14:textId="77777777" w:rsidR="00D80E32" w:rsidRDefault="00B50EA9">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7166445" w14:textId="77777777" w:rsidR="00D80E32" w:rsidRDefault="00B50EA9">
            <w:pPr>
              <w:pStyle w:val="ProductList-TableBody"/>
            </w:pPr>
            <w:r>
              <w:t>Office Professionnel Plus</w:t>
            </w:r>
            <w:r>
              <w:fldChar w:fldCharType="begin"/>
            </w:r>
            <w:r>
              <w:instrText xml:space="preserve"> XE "Office Professionnel Plus" </w:instrText>
            </w:r>
            <w:r>
              <w:fldChar w:fldCharType="end"/>
            </w:r>
          </w:p>
        </w:tc>
      </w:tr>
      <w:tr w:rsidR="00D80E32" w14:paraId="347D4DA9" w14:textId="77777777">
        <w:tc>
          <w:tcPr>
            <w:tcW w:w="6000" w:type="dxa"/>
            <w:tcBorders>
              <w:top w:val="single" w:sz="4" w:space="0" w:color="000000"/>
              <w:left w:val="single" w:sz="4" w:space="0" w:color="000000"/>
              <w:bottom w:val="single" w:sz="4" w:space="0" w:color="000000"/>
              <w:right w:val="single" w:sz="4" w:space="0" w:color="000000"/>
            </w:tcBorders>
          </w:tcPr>
          <w:p w14:paraId="10F1FCDB" w14:textId="77777777" w:rsidR="00D80E32" w:rsidRDefault="00B50EA9">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2E7E0B1E" w14:textId="77777777" w:rsidR="00D80E32" w:rsidRDefault="00B50EA9">
            <w:pPr>
              <w:pStyle w:val="ProductList-TableBody"/>
            </w:pPr>
            <w:r>
              <w:t>Enterprise Desktop</w:t>
            </w:r>
          </w:p>
        </w:tc>
      </w:tr>
      <w:tr w:rsidR="00D80E32" w14:paraId="7A5A770E" w14:textId="77777777">
        <w:tc>
          <w:tcPr>
            <w:tcW w:w="6000" w:type="dxa"/>
            <w:tcBorders>
              <w:top w:val="single" w:sz="4" w:space="0" w:color="000000"/>
              <w:left w:val="single" w:sz="4" w:space="0" w:color="000000"/>
              <w:bottom w:val="single" w:sz="4" w:space="0" w:color="000000"/>
              <w:right w:val="single" w:sz="4" w:space="0" w:color="000000"/>
            </w:tcBorders>
          </w:tcPr>
          <w:p w14:paraId="461920BA" w14:textId="77777777" w:rsidR="00D80E32" w:rsidRDefault="00B50EA9">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D0956F9" w14:textId="77777777" w:rsidR="00D80E32" w:rsidRDefault="00B50EA9">
            <w:pPr>
              <w:pStyle w:val="ProductList-TableBody"/>
            </w:pPr>
            <w:r>
              <w:t>Project Professionnel</w:t>
            </w:r>
            <w:r>
              <w:fldChar w:fldCharType="begin"/>
            </w:r>
            <w:r>
              <w:instrText xml:space="preserve"> XE "Project Professionnel" </w:instrText>
            </w:r>
            <w:r>
              <w:fldChar w:fldCharType="end"/>
            </w:r>
          </w:p>
        </w:tc>
      </w:tr>
      <w:tr w:rsidR="00D80E32" w14:paraId="6BCD3CF9" w14:textId="77777777">
        <w:tc>
          <w:tcPr>
            <w:tcW w:w="6000" w:type="dxa"/>
            <w:tcBorders>
              <w:top w:val="single" w:sz="4" w:space="0" w:color="000000"/>
              <w:left w:val="single" w:sz="4" w:space="0" w:color="000000"/>
              <w:bottom w:val="single" w:sz="4" w:space="0" w:color="000000"/>
              <w:right w:val="single" w:sz="4" w:space="0" w:color="000000"/>
            </w:tcBorders>
          </w:tcPr>
          <w:p w14:paraId="7B9643CD" w14:textId="77777777" w:rsidR="00D80E32" w:rsidRDefault="00B50EA9">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4EB40915" w14:textId="77777777" w:rsidR="00D80E32" w:rsidRDefault="00B50EA9">
            <w:pPr>
              <w:pStyle w:val="ProductList-TableBody"/>
            </w:pPr>
            <w:r>
              <w:t>SQL Server Enterprise Core</w:t>
            </w:r>
          </w:p>
        </w:tc>
      </w:tr>
      <w:tr w:rsidR="00D80E32" w14:paraId="13CBBD69" w14:textId="77777777">
        <w:tc>
          <w:tcPr>
            <w:tcW w:w="6000" w:type="dxa"/>
            <w:tcBorders>
              <w:top w:val="single" w:sz="4" w:space="0" w:color="000000"/>
              <w:left w:val="single" w:sz="4" w:space="0" w:color="000000"/>
              <w:bottom w:val="single" w:sz="4" w:space="0" w:color="000000"/>
              <w:right w:val="single" w:sz="4" w:space="0" w:color="000000"/>
            </w:tcBorders>
          </w:tcPr>
          <w:p w14:paraId="3BA90E33" w14:textId="77777777" w:rsidR="00D80E32" w:rsidRDefault="00B50EA9">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F928A2D" w14:textId="77777777" w:rsidR="00D80E32" w:rsidRDefault="00B50EA9">
            <w:pPr>
              <w:pStyle w:val="ProductList-TableBody"/>
            </w:pPr>
            <w:r>
              <w:t>SQL Server Business Intelligence</w:t>
            </w:r>
            <w:r>
              <w:fldChar w:fldCharType="begin"/>
            </w:r>
            <w:r>
              <w:instrText xml:space="preserve"> XE "SQL Server Business Intelligence" </w:instrText>
            </w:r>
            <w:r>
              <w:fldChar w:fldCharType="end"/>
            </w:r>
          </w:p>
        </w:tc>
      </w:tr>
      <w:tr w:rsidR="00D80E32" w14:paraId="25FED742" w14:textId="77777777">
        <w:tc>
          <w:tcPr>
            <w:tcW w:w="6000" w:type="dxa"/>
            <w:tcBorders>
              <w:top w:val="single" w:sz="4" w:space="0" w:color="000000"/>
              <w:left w:val="single" w:sz="4" w:space="0" w:color="000000"/>
              <w:bottom w:val="single" w:sz="4" w:space="0" w:color="000000"/>
              <w:right w:val="single" w:sz="4" w:space="0" w:color="000000"/>
            </w:tcBorders>
          </w:tcPr>
          <w:p w14:paraId="0A2E2F8D" w14:textId="77777777" w:rsidR="00D80E32" w:rsidRDefault="00B50EA9">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8E2F5DD" w14:textId="77777777" w:rsidR="00D80E32" w:rsidRDefault="00B50EA9">
            <w:pPr>
              <w:pStyle w:val="ProductList-TableBody"/>
            </w:pPr>
            <w:r>
              <w:t>System Center Datacenter</w:t>
            </w:r>
            <w:r>
              <w:fldChar w:fldCharType="begin"/>
            </w:r>
            <w:r>
              <w:instrText xml:space="preserve"> XE "System Center Datacenter" </w:instrText>
            </w:r>
            <w:r>
              <w:fldChar w:fldCharType="end"/>
            </w:r>
          </w:p>
        </w:tc>
      </w:tr>
      <w:tr w:rsidR="00D80E32" w14:paraId="496B7D93" w14:textId="77777777">
        <w:tc>
          <w:tcPr>
            <w:tcW w:w="6000" w:type="dxa"/>
            <w:tcBorders>
              <w:top w:val="single" w:sz="4" w:space="0" w:color="000000"/>
              <w:left w:val="single" w:sz="4" w:space="0" w:color="000000"/>
              <w:bottom w:val="single" w:sz="4" w:space="0" w:color="000000"/>
              <w:right w:val="single" w:sz="4" w:space="0" w:color="000000"/>
            </w:tcBorders>
          </w:tcPr>
          <w:p w14:paraId="3C94CCC1" w14:textId="77777777" w:rsidR="00D80E32" w:rsidRDefault="00B50EA9">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37FD06C" w14:textId="77777777" w:rsidR="00D80E32" w:rsidRDefault="00B50EA9">
            <w:pPr>
              <w:pStyle w:val="ProductList-TableBody"/>
            </w:pPr>
            <w:r>
              <w:t>Visio Professionnel</w:t>
            </w:r>
            <w:r>
              <w:fldChar w:fldCharType="begin"/>
            </w:r>
            <w:r>
              <w:instrText xml:space="preserve"> XE "Visio Professionnel" </w:instrText>
            </w:r>
            <w:r>
              <w:fldChar w:fldCharType="end"/>
            </w:r>
          </w:p>
        </w:tc>
      </w:tr>
      <w:tr w:rsidR="00D80E32" w14:paraId="2920168F" w14:textId="77777777">
        <w:tc>
          <w:tcPr>
            <w:tcW w:w="6000" w:type="dxa"/>
            <w:tcBorders>
              <w:top w:val="single" w:sz="4" w:space="0" w:color="000000"/>
              <w:left w:val="single" w:sz="4" w:space="0" w:color="000000"/>
              <w:bottom w:val="single" w:sz="4" w:space="0" w:color="000000"/>
              <w:right w:val="single" w:sz="4" w:space="0" w:color="000000"/>
            </w:tcBorders>
          </w:tcPr>
          <w:p w14:paraId="3BBD4F0A" w14:textId="77777777" w:rsidR="00D80E32" w:rsidRDefault="00B50EA9">
            <w:pPr>
              <w:pStyle w:val="ProductList-TableBody"/>
            </w:pPr>
            <w:r>
              <w:t>Abonnement Visual Studio Professional</w:t>
            </w:r>
            <w:r>
              <w:fldChar w:fldCharType="begin"/>
            </w:r>
            <w:r>
              <w:instrText xml:space="preserve"> XE "Abonnement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88DF5EB" w14:textId="77777777" w:rsidR="00D80E32" w:rsidRDefault="00B50EA9">
            <w:pPr>
              <w:pStyle w:val="ProductList-TableBody"/>
            </w:pPr>
            <w:r>
              <w:t>Abonnement Visual Studio Enterprise</w:t>
            </w:r>
            <w:r>
              <w:fldChar w:fldCharType="begin"/>
            </w:r>
            <w:r>
              <w:instrText xml:space="preserve"> XE "Abonnement Visual Studio Enterprise" </w:instrText>
            </w:r>
            <w:r>
              <w:fldChar w:fldCharType="end"/>
            </w:r>
          </w:p>
        </w:tc>
      </w:tr>
      <w:tr w:rsidR="00D80E32" w14:paraId="7BD3F269" w14:textId="77777777">
        <w:tc>
          <w:tcPr>
            <w:tcW w:w="6000" w:type="dxa"/>
            <w:tcBorders>
              <w:top w:val="single" w:sz="4" w:space="0" w:color="000000"/>
              <w:left w:val="single" w:sz="4" w:space="0" w:color="000000"/>
              <w:bottom w:val="single" w:sz="4" w:space="0" w:color="000000"/>
              <w:right w:val="single" w:sz="4" w:space="0" w:color="000000"/>
            </w:tcBorders>
          </w:tcPr>
          <w:p w14:paraId="4F0E2BCA" w14:textId="77777777" w:rsidR="00D80E32" w:rsidRDefault="00B50EA9">
            <w:pPr>
              <w:pStyle w:val="ProductList-TableBody"/>
            </w:pPr>
            <w:r>
              <w:t>Abonnement Visual Studio Test Professional</w:t>
            </w:r>
            <w:r>
              <w:fldChar w:fldCharType="begin"/>
            </w:r>
            <w:r>
              <w:instrText xml:space="preserve"> XE "Abonnement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DB2B4EE" w14:textId="77777777" w:rsidR="00D80E32" w:rsidRDefault="00B50EA9">
            <w:pPr>
              <w:pStyle w:val="ProductList-TableBody"/>
            </w:pPr>
            <w:r>
              <w:t>Abonnement Visual Studio Enterprise</w:t>
            </w:r>
            <w:r>
              <w:fldChar w:fldCharType="begin"/>
            </w:r>
            <w:r>
              <w:instrText xml:space="preserve"> XE "Abonnement Visual Studio Enterprise" </w:instrText>
            </w:r>
            <w:r>
              <w:fldChar w:fldCharType="end"/>
            </w:r>
          </w:p>
        </w:tc>
      </w:tr>
      <w:tr w:rsidR="00D80E32" w14:paraId="7C11EC20" w14:textId="77777777">
        <w:tc>
          <w:tcPr>
            <w:tcW w:w="6000" w:type="dxa"/>
            <w:tcBorders>
              <w:top w:val="single" w:sz="4" w:space="0" w:color="000000"/>
              <w:left w:val="single" w:sz="4" w:space="0" w:color="000000"/>
              <w:bottom w:val="single" w:sz="4" w:space="0" w:color="000000"/>
              <w:right w:val="single" w:sz="4" w:space="0" w:color="000000"/>
            </w:tcBorders>
          </w:tcPr>
          <w:p w14:paraId="0D07B257" w14:textId="77777777" w:rsidR="00D80E32" w:rsidRDefault="00B50EA9">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B516162" w14:textId="77777777" w:rsidR="00D80E32" w:rsidRDefault="00B50EA9">
            <w:pPr>
              <w:pStyle w:val="ProductList-TableBody"/>
            </w:pPr>
            <w:r>
              <w:t>Windows Server Datacenter</w:t>
            </w:r>
            <w:r>
              <w:fldChar w:fldCharType="begin"/>
            </w:r>
            <w:r>
              <w:instrText xml:space="preserve"> XE "Windows Server Datacenter" </w:instrText>
            </w:r>
            <w:r>
              <w:fldChar w:fldCharType="end"/>
            </w:r>
          </w:p>
        </w:tc>
      </w:tr>
    </w:tbl>
    <w:p w14:paraId="569C8DD2" w14:textId="77777777" w:rsidR="00D80E32" w:rsidRDefault="00D80E32">
      <w:pPr>
        <w:pStyle w:val="ProductList-Body"/>
      </w:pPr>
    </w:p>
    <w:p w14:paraId="4EF9976A" w14:textId="77777777" w:rsidR="00D80E32" w:rsidRDefault="00B50EA9">
      <w:pPr>
        <w:pStyle w:val="ProductList-ClauseHeading"/>
        <w:outlineLvl w:val="2"/>
      </w:pPr>
      <w:bookmarkStart w:id="373" w:name="_Sec588"/>
      <w:r>
        <w:lastRenderedPageBreak/>
        <w:t>Serveurs - Droits de Récupération en cas de Sinistre</w:t>
      </w:r>
      <w:bookmarkEnd w:id="373"/>
    </w:p>
    <w:p w14:paraId="5832AD73" w14:textId="77777777" w:rsidR="00D80E32" w:rsidRDefault="00B50EA9">
      <w:pPr>
        <w:pStyle w:val="ProductList-Body"/>
      </w:pPr>
      <w:r>
        <w:t xml:space="preserve">Pour chaque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du logiciel serveur que le Client exécute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un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 tiers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 xml:space="preserve">, il peut exécuter de façon temporaire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soit sur un de ses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à la récupération en cas de sinistre, soit, pour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logiciels éligibles autres que Windows Server</w:t>
      </w:r>
      <w:r>
        <w:fldChar w:fldCharType="begin"/>
      </w:r>
      <w:r>
        <w:instrText xml:space="preserve"> XE "Windows Server" </w:instrText>
      </w:r>
      <w:r>
        <w:fldChar w:fldCharType="end"/>
      </w:r>
      <w:r>
        <w:t>, sur les Services Microsoft Azure</w:t>
      </w:r>
      <w:r>
        <w:fldChar w:fldCharType="begin"/>
      </w:r>
      <w:r>
        <w:instrText xml:space="preserve"> XE "Services Microsoft Azure" </w:instrText>
      </w:r>
      <w:r>
        <w:fldChar w:fldCharType="end"/>
      </w:r>
      <w:r>
        <w:t>, pour autant que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soit gérée par Azure Site Recovery</w:t>
      </w:r>
      <w:r>
        <w:fldChar w:fldCharType="begin"/>
      </w:r>
      <w:r>
        <w:instrText xml:space="preserve"> XE "Azure Site Recovery" </w:instrText>
      </w:r>
      <w:r>
        <w:fldChar w:fldCharType="end"/>
      </w:r>
      <w:r>
        <w:t xml:space="preserve"> vers Azure. Les </w:t>
      </w:r>
      <w:r>
        <w:fldChar w:fldCharType="begin"/>
      </w:r>
      <w:r>
        <w:instrText xml:space="preserve"> AutoTextList   \s NoStyle \t "Conditions de Licence : conditions générales régissant le déploiement et l’utilisation d’un Produit." </w:instrText>
      </w:r>
      <w:r>
        <w:fldChar w:fldCharType="separate"/>
      </w:r>
      <w:r>
        <w:rPr>
          <w:color w:val="0563C1"/>
        </w:rPr>
        <w:t>Termes du Contrat de Licence</w:t>
      </w:r>
      <w:r>
        <w:fldChar w:fldCharType="end"/>
      </w:r>
      <w:r>
        <w:t xml:space="preserve"> du logiciel et les limitations suivantes s’appliquent à l’utilisation de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par le Client. 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utilisé à ces fins qui est sous la gestion ou le contrôle d'une entité autre que le Client ou l'un de ses Affiliés est soumis à la clause d'</w:t>
      </w:r>
      <w:hyperlink w:anchor="_Sec537">
        <w:r>
          <w:rPr>
            <w:color w:val="00467F"/>
            <w:u w:val="single"/>
          </w:rPr>
          <w:t>Infogérance</w:t>
        </w:r>
      </w:hyperlink>
      <w:r>
        <w:t>.</w:t>
      </w:r>
    </w:p>
    <w:p w14:paraId="2B34FCDB" w14:textId="77777777" w:rsidR="00D80E32" w:rsidRDefault="00D80E32">
      <w:pPr>
        <w:pStyle w:val="ProductList-Body"/>
      </w:pPr>
    </w:p>
    <w:p w14:paraId="2AD51C80" w14:textId="77777777" w:rsidR="00D80E32" w:rsidRDefault="00B50EA9">
      <w:pPr>
        <w:pStyle w:val="ProductList-SubSubClauseHeading"/>
        <w:outlineLvl w:val="4"/>
      </w:pPr>
      <w:r>
        <w:t>Utilisation autorisée des instances de sauvegarde.</w:t>
      </w:r>
    </w:p>
    <w:p w14:paraId="4CB32427" w14:textId="77777777" w:rsidR="00D80E32" w:rsidRDefault="00B50EA9">
      <w:pPr>
        <w:pStyle w:val="ProductList-BodyIndented2"/>
      </w:pPr>
      <w:r>
        <w:t>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peut fonctionner uniquement pendant les périodes exceptionnelles suivantes :</w:t>
      </w:r>
    </w:p>
    <w:p w14:paraId="0F7EDB37" w14:textId="77777777" w:rsidR="00D80E32" w:rsidRDefault="00B50EA9" w:rsidP="00B50EA9">
      <w:pPr>
        <w:pStyle w:val="ProductList-Bullet"/>
        <w:numPr>
          <w:ilvl w:val="2"/>
          <w:numId w:val="61"/>
        </w:numPr>
      </w:pPr>
      <w:r>
        <w:t>pour des tests de courte durée de récupération en cas de sinistre, pendant une semaine tous les quatre-vingt-dix (90) jours ;</w:t>
      </w:r>
    </w:p>
    <w:p w14:paraId="10AC87CD" w14:textId="77777777" w:rsidR="00D80E32" w:rsidRDefault="00B50EA9" w:rsidP="00B50EA9">
      <w:pPr>
        <w:pStyle w:val="ProductList-Bullet"/>
        <w:numPr>
          <w:ilvl w:val="2"/>
          <w:numId w:val="61"/>
        </w:numPr>
      </w:pPr>
      <w:r>
        <w:t xml:space="preserve">pendant un sinistre, lorsque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à récupérer est hors service ; et</w:t>
      </w:r>
    </w:p>
    <w:p w14:paraId="45E28D80" w14:textId="77777777" w:rsidR="00D80E32" w:rsidRDefault="00B50EA9" w:rsidP="00B50EA9">
      <w:pPr>
        <w:pStyle w:val="ProductList-Bullet"/>
        <w:numPr>
          <w:ilvl w:val="2"/>
          <w:numId w:val="61"/>
        </w:numPr>
      </w:pPr>
      <w:r>
        <w:t xml:space="preserve">avant et après un sinistre, pour une courte durée, afin d’aider le transfert entre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principal et le serveur de récupération après sinistre.</w:t>
      </w:r>
    </w:p>
    <w:p w14:paraId="1F5B5306" w14:textId="77777777" w:rsidR="00D80E32" w:rsidRDefault="00D80E32">
      <w:pPr>
        <w:pStyle w:val="ProductList-BodyIndented2"/>
      </w:pPr>
    </w:p>
    <w:p w14:paraId="0D8CD9C3" w14:textId="77777777" w:rsidR="00D80E32" w:rsidRDefault="00B50EA9">
      <w:pPr>
        <w:pStyle w:val="ProductList-SubSubClauseHeading"/>
        <w:outlineLvl w:val="4"/>
      </w:pPr>
      <w:r>
        <w:t>Utilisation d'Azure Hybrid Benefit pour la Récupération en Cas de Sinistre</w:t>
      </w:r>
    </w:p>
    <w:p w14:paraId="6F8AB360" w14:textId="77777777" w:rsidR="00D80E32" w:rsidRDefault="00B50EA9">
      <w:pPr>
        <w:pStyle w:val="ProductList-BodyIndented2"/>
      </w:pPr>
      <w:r>
        <w:t xml:space="preserve">Le Client a aussi la possibilité d'utiliser Windows Server dans le cadre de l'Avantage Azure Hybrid Benefit pour les Instances de sauvegarde exécutées et gérées sur les Services Microsoft Azure utilisant Azure Site Recovery. Dans ce cas, nonobstant toute disposition contraire dans les Conditions de Licence de Microsoft Azure régissant l'avantage Azure Hybrid Benefit, le Client sera autorisé à déployer simultanément les mêmes Licences Standard Windows Server sur les Services Microsoft Azure dans le cadre de l'avantage Azure Hybrid Benefit à des fins de test et pendant la récupération (comme indiqué dans la section « Utilisation autorisée des instances de sauvegarde » ci-dessus) et sur les Serveurs Concédés sous Licence exécutant les charges de travail de production correspondantes. En outre, le Client peut reprendre l'exécution des mêmes charges de production sur les Serveurs Sous Licence que celles prévues dans la présente disposition sur les Droits de Récupération en cas de Sinistre, nonobstant toutes restrictions relatives à la réattribution de licence.  </w:t>
      </w:r>
    </w:p>
    <w:p w14:paraId="37106A27" w14:textId="77777777" w:rsidR="00D80E32" w:rsidRDefault="00D80E32">
      <w:pPr>
        <w:pStyle w:val="ProductList-BodyIndented2"/>
      </w:pPr>
    </w:p>
    <w:p w14:paraId="0BC532D0" w14:textId="77777777" w:rsidR="00D80E32" w:rsidRDefault="00B50EA9">
      <w:pPr>
        <w:pStyle w:val="ProductList-SubSubClauseHeading"/>
        <w:outlineLvl w:val="4"/>
      </w:pPr>
      <w:r>
        <w:t>Conditions requises à l'Utilisation de la Récupération en Cas de Sinistre</w:t>
      </w:r>
    </w:p>
    <w:p w14:paraId="273B0478" w14:textId="77777777" w:rsidR="00D80E32" w:rsidRDefault="00B50EA9">
      <w:pPr>
        <w:pStyle w:val="ProductList-BodyIndented2"/>
      </w:pPr>
      <w:r>
        <w:t>Pour utiliser le logiciel dans le cadre des Droits de Récupération en cas de Sinistre, le Client doit se conformer aux conditions suivantes :</w:t>
      </w:r>
    </w:p>
    <w:p w14:paraId="1E273E32" w14:textId="77777777" w:rsidR="00D80E32" w:rsidRDefault="00B50EA9" w:rsidP="00B50EA9">
      <w:pPr>
        <w:pStyle w:val="ProductList-Bullet"/>
        <w:numPr>
          <w:ilvl w:val="2"/>
          <w:numId w:val="62"/>
        </w:numPr>
      </w:pPr>
      <w:r>
        <w:t>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d’urgence ne doit pas fonctionner en dehors des périodes exceptionnelles exposées ci-dessus.</w:t>
      </w:r>
    </w:p>
    <w:p w14:paraId="6289CC65" w14:textId="77777777" w:rsidR="00D80E32" w:rsidRDefault="00B50EA9" w:rsidP="00B50EA9">
      <w:pPr>
        <w:pStyle w:val="ProductList-Bullet"/>
        <w:numPr>
          <w:ilvl w:val="2"/>
          <w:numId w:val="62"/>
        </w:numPr>
      </w:pPr>
      <w:r>
        <w:t>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d’urgence ne doit pas se trouver dans le même cluster que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w:t>
      </w:r>
    </w:p>
    <w:p w14:paraId="5B731C6D" w14:textId="77777777" w:rsidR="00D80E32" w:rsidRDefault="00B50EA9" w:rsidP="00B50EA9">
      <w:pPr>
        <w:pStyle w:val="ProductList-Bullet"/>
        <w:numPr>
          <w:ilvl w:val="2"/>
          <w:numId w:val="62"/>
        </w:numPr>
      </w:pPr>
      <w:r>
        <w:t>L‘utilisation de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du logiciel doit respecter les </w:t>
      </w:r>
      <w:r>
        <w:fldChar w:fldCharType="begin"/>
      </w:r>
      <w:r>
        <w:instrText xml:space="preserve"> AutoTextList   \s NoStyle \t "Conditions de Licence : conditions générales régissant le déploiement et l’utilisation d’un Produit." </w:instrText>
      </w:r>
      <w:r>
        <w:fldChar w:fldCharType="separate"/>
      </w:r>
      <w:r>
        <w:rPr>
          <w:color w:val="0563C1"/>
        </w:rPr>
        <w:t>Termes du Contrat de Licence</w:t>
      </w:r>
      <w:r>
        <w:fldChar w:fldCharType="end"/>
      </w:r>
      <w:r>
        <w:t xml:space="preserve"> du logiciel.</w:t>
      </w:r>
    </w:p>
    <w:p w14:paraId="6A16645A" w14:textId="77777777" w:rsidR="00D80E32" w:rsidRDefault="00B50EA9" w:rsidP="00B50EA9">
      <w:pPr>
        <w:pStyle w:val="ProductList-Bullet"/>
        <w:numPr>
          <w:ilvl w:val="2"/>
          <w:numId w:val="62"/>
        </w:numPr>
      </w:pPr>
      <w:r>
        <w:t xml:space="preserve">Une fois le processus de récupération en cas de sinistre terminé et lorsque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a été récupéré,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ne doit pas fonctionner à d‘autres moments que ceux autorisés ici.</w:t>
      </w:r>
    </w:p>
    <w:p w14:paraId="7814B9F7" w14:textId="77777777" w:rsidR="00D80E32" w:rsidRDefault="00B50EA9" w:rsidP="00B50EA9">
      <w:pPr>
        <w:pStyle w:val="ProductList-Bullet"/>
        <w:numPr>
          <w:ilvl w:val="2"/>
          <w:numId w:val="62"/>
        </w:numPr>
      </w:pPr>
      <w:r>
        <w:t xml:space="preserve">Le Client doit disposer d’une Software Assurance pour toutes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les licences Connecteur Externe (External Connector) et les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Serveur au titre desquelles il accède à l’instance de sauvegarde et gère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dans lesquels ce logiciel s’exécute.</w:t>
      </w:r>
    </w:p>
    <w:p w14:paraId="4E2F40CD" w14:textId="77777777" w:rsidR="00D80E32" w:rsidRDefault="00B50EA9" w:rsidP="00B50EA9">
      <w:pPr>
        <w:pStyle w:val="ProductList-Bullet"/>
        <w:numPr>
          <w:ilvl w:val="2"/>
          <w:numId w:val="62"/>
        </w:numPr>
      </w:pPr>
      <w:r>
        <w:t xml:space="preserve">Les droits d’exécution des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sauvegarde du Client prennent fin lorsque la Software Assurance du Client prend fin.</w:t>
      </w:r>
    </w:p>
    <w:p w14:paraId="05D5CCEC" w14:textId="77777777" w:rsidR="00D80E32" w:rsidRDefault="00D80E32">
      <w:pPr>
        <w:pStyle w:val="ProductList-BodyIndented2"/>
      </w:pPr>
    </w:p>
    <w:p w14:paraId="7623220B" w14:textId="77777777" w:rsidR="00D80E32" w:rsidRDefault="00B50EA9">
      <w:pPr>
        <w:pStyle w:val="ProductList-SubSubClauseHeading"/>
        <w:outlineLvl w:val="4"/>
      </w:pPr>
      <w:r>
        <w:t>Utilisation Autorisée Supplémentaire de Windows Server</w:t>
      </w:r>
    </w:p>
    <w:p w14:paraId="3CDDF58F" w14:textId="77777777" w:rsidR="00D80E32" w:rsidRDefault="00B50EA9" w:rsidP="00B50EA9">
      <w:pPr>
        <w:pStyle w:val="ProductList-Bullet"/>
        <w:numPr>
          <w:ilvl w:val="2"/>
          <w:numId w:val="63"/>
        </w:numPr>
      </w:pPr>
      <w:r>
        <w:t>À l’exception des instances de sauvegarde exécutées sur les Services Microsoft Azure</w:t>
      </w:r>
      <w:r>
        <w:fldChar w:fldCharType="begin"/>
      </w:r>
      <w:r>
        <w:instrText xml:space="preserve"> XE "Services Microsoft Azure" </w:instrText>
      </w:r>
      <w:r>
        <w:fldChar w:fldCharType="end"/>
      </w:r>
      <w:r>
        <w:t xml:space="preserve">, aucune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Windows Server n’est nécessaire pour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 sous réserve que :</w:t>
      </w:r>
    </w:p>
    <w:p w14:paraId="2A2248A4" w14:textId="77777777" w:rsidR="00D80E32" w:rsidRDefault="00B50EA9" w:rsidP="00B50EA9">
      <w:pPr>
        <w:pStyle w:val="ProductList-Bullet"/>
        <w:numPr>
          <w:ilvl w:val="3"/>
          <w:numId w:val="63"/>
        </w:numPr>
      </w:pPr>
      <w:r>
        <w:t xml:space="preserve">Le rôle Hyper-V dans Windows Server est utilisé pour répliquer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du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d’un site principal vers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w:t>
      </w:r>
    </w:p>
    <w:p w14:paraId="00497F51" w14:textId="77777777" w:rsidR="00D80E32" w:rsidRDefault="00B50EA9" w:rsidP="00B50EA9">
      <w:pPr>
        <w:pStyle w:val="ProductList-Bullet"/>
        <w:numPr>
          <w:ilvl w:val="3"/>
          <w:numId w:val="63"/>
        </w:numPr>
      </w:pPr>
      <w:r>
        <w:t xml:space="preserve">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 peut être utilisé uniquement pour :</w:t>
      </w:r>
    </w:p>
    <w:p w14:paraId="1EA601B2" w14:textId="77777777" w:rsidR="00D80E32" w:rsidRDefault="00B50EA9">
      <w:pPr>
        <w:pStyle w:val="ProductList-BodyIndented2"/>
        <w:ind w:left="1440"/>
      </w:pPr>
      <w:r>
        <w:t>- exécuter le logiciel de virtualisation matérielle, comme Hyper-V ;</w:t>
      </w:r>
    </w:p>
    <w:p w14:paraId="619BD724" w14:textId="77777777" w:rsidR="00D80E32" w:rsidRDefault="00B50EA9">
      <w:pPr>
        <w:pStyle w:val="ProductList-BodyIndented2"/>
        <w:ind w:left="1440"/>
      </w:pPr>
      <w:r>
        <w:t>- fournir des services de virtualisation matérielle ;</w:t>
      </w:r>
    </w:p>
    <w:p w14:paraId="32996143" w14:textId="77777777" w:rsidR="00D80E32" w:rsidRDefault="00B50EA9">
      <w:pPr>
        <w:pStyle w:val="ProductList-BodyIndented2"/>
        <w:ind w:left="1440"/>
      </w:pPr>
      <w:r>
        <w:t>- exécuter des agents logiciels pour gérer le logiciel de virtualisation matérielle ;</w:t>
      </w:r>
    </w:p>
    <w:p w14:paraId="4135115F" w14:textId="77777777" w:rsidR="00D80E32" w:rsidRDefault="00B50EA9">
      <w:pPr>
        <w:pStyle w:val="ProductList-BodyIndented2"/>
        <w:ind w:left="1440"/>
      </w:pPr>
      <w:r>
        <w:t>- servir de destination pour la réplication ;</w:t>
      </w:r>
    </w:p>
    <w:p w14:paraId="2BE82EAC" w14:textId="77777777" w:rsidR="00D80E32" w:rsidRDefault="00B50EA9">
      <w:pPr>
        <w:pStyle w:val="ProductList-BodyIndented2"/>
        <w:ind w:left="1440"/>
      </w:pPr>
      <w:r>
        <w:t xml:space="preserve">- recevoir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répliqués, tester le basculement ;</w:t>
      </w:r>
    </w:p>
    <w:p w14:paraId="05534911" w14:textId="77777777" w:rsidR="00D80E32" w:rsidRDefault="00B50EA9">
      <w:pPr>
        <w:pStyle w:val="ProductList-BodyIndented2"/>
        <w:ind w:left="1440"/>
      </w:pPr>
      <w:r>
        <w:t xml:space="preserve">- attendre le basculement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 </w:t>
      </w:r>
    </w:p>
    <w:p w14:paraId="6726B6B6" w14:textId="77777777" w:rsidR="00D80E32" w:rsidRDefault="00B50EA9">
      <w:pPr>
        <w:pStyle w:val="ProductList-BodyIndented2"/>
        <w:ind w:left="1440"/>
      </w:pPr>
      <w:r>
        <w:t xml:space="preserve">- exécuter les charges de travail de récupération en cas de sinistre décrites ci-dessus. </w:t>
      </w:r>
    </w:p>
    <w:p w14:paraId="533C6465" w14:textId="77777777" w:rsidR="00D80E32" w:rsidRDefault="00B50EA9" w:rsidP="00B50EA9">
      <w:pPr>
        <w:pStyle w:val="ProductList-Bullet"/>
        <w:numPr>
          <w:ilvl w:val="3"/>
          <w:numId w:val="64"/>
        </w:numPr>
      </w:pPr>
      <w:r>
        <w:t xml:space="preserve">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 ne peut pas être utilisé comme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w:t>
      </w:r>
    </w:p>
    <w:p w14:paraId="4EE44F55" w14:textId="77777777" w:rsidR="00D80E32" w:rsidRDefault="00D80E32">
      <w:pPr>
        <w:pStyle w:val="ProductList-BodyIndented2"/>
      </w:pPr>
    </w:p>
    <w:p w14:paraId="27C44526" w14:textId="77777777" w:rsidR="00D80E32" w:rsidRDefault="00D80E32">
      <w:pPr>
        <w:pStyle w:val="ProductList-BodyIndented2"/>
      </w:pPr>
    </w:p>
    <w:p w14:paraId="2F9D9168" w14:textId="77777777" w:rsidR="00D80E32" w:rsidRDefault="00B50EA9">
      <w:pPr>
        <w:pStyle w:val="ProductList-ClauseHeading"/>
        <w:outlineLvl w:val="2"/>
      </w:pPr>
      <w:bookmarkStart w:id="374" w:name="_Sec589"/>
      <w:r>
        <w:t>Mobilité de Licence</w:t>
      </w:r>
      <w:bookmarkEnd w:id="374"/>
    </w:p>
    <w:p w14:paraId="4AE00B03" w14:textId="77777777" w:rsidR="00D80E32" w:rsidRDefault="00B50EA9">
      <w:pPr>
        <w:pStyle w:val="ProductList-SubClauseHeading"/>
        <w:outlineLvl w:val="3"/>
      </w:pPr>
      <w:r>
        <w:t>Mobilité de Licence dans et entre les Batteries de Serveurs</w:t>
      </w:r>
    </w:p>
    <w:p w14:paraId="10134FD4" w14:textId="77777777" w:rsidR="00D80E32" w:rsidRDefault="00B50EA9">
      <w:pPr>
        <w:pStyle w:val="ProductList-BodyIndented"/>
      </w:pPr>
      <w:r>
        <w:t xml:space="preserve">La Mobilité de Licence Sur plusieurs Batteries de Serveurs autorise le Client à réattribuer toute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éligible à la Mobilité de Licence et couverte par une SA à l’un de ses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situé dans la même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aussi souvent que nécessaire. Il peut également réattribuer ces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d’une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à une autre, mais pas à court terme (c’est-à-dire pas dans les quatre-vingt-dix (90) jours après la dernière attribution). Les Produits utilisés à des fins d’Auto-Hébergement peuvent être utilisés simultanément au titre des droits de la Mobilité de Licence Sur plusieurs Batteries de Serveurs.</w:t>
      </w:r>
    </w:p>
    <w:p w14:paraId="4FEA3468" w14:textId="77777777" w:rsidR="00D80E32" w:rsidRDefault="00D80E32">
      <w:pPr>
        <w:pStyle w:val="ProductList-BodyIndented"/>
      </w:pPr>
    </w:p>
    <w:p w14:paraId="66E9630E" w14:textId="77777777" w:rsidR="00D80E32" w:rsidRDefault="00B50EA9">
      <w:pPr>
        <w:pStyle w:val="ProductList-SubClauseHeading"/>
        <w:outlineLvl w:val="3"/>
      </w:pPr>
      <w:r>
        <w:lastRenderedPageBreak/>
        <w:t>Mobilité de Licence via la Software Assurance</w:t>
      </w:r>
    </w:p>
    <w:p w14:paraId="2289F1CB" w14:textId="77777777" w:rsidR="00D80E32" w:rsidRDefault="00B50EA9">
      <w:pPr>
        <w:pStyle w:val="ProductList-BodyIndented"/>
      </w:pPr>
      <w:r>
        <w:t xml:space="preserve">La Mobilité de Licence via la Software Assurance (SA) autorise le Client à réattribuer son logiciel concédé sous licence à des serveurs partagés en vertu de toute Licence éligible à la </w:t>
      </w: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couverte par une SA, sous réserve du respect des exigences ci-dessous. Les Produits utilisés à des fins d’Auto-Hébergement peuvent être utilisés simultanément au titre des droits de Mobilité de Licence via la Software Assurance, sous réserve des restrictions relatives à l’Auto-Hébergement stipulées dans les Termes du Contrat de Licence. </w:t>
      </w:r>
    </w:p>
    <w:p w14:paraId="210DCD31" w14:textId="77777777" w:rsidR="00D80E32" w:rsidRDefault="00D80E32">
      <w:pPr>
        <w:pStyle w:val="ProductList-BodyIndented"/>
      </w:pPr>
    </w:p>
    <w:p w14:paraId="29859F7A" w14:textId="77777777" w:rsidR="00D80E32" w:rsidRDefault="00B50EA9">
      <w:pPr>
        <w:pStyle w:val="ProductList-SubSubClauseHeading"/>
        <w:outlineLvl w:val="4"/>
      </w:pPr>
      <w:r>
        <w:t>Utilisation autorisée :</w:t>
      </w:r>
    </w:p>
    <w:p w14:paraId="0643DA86" w14:textId="77777777" w:rsidR="00D80E32" w:rsidRDefault="00B50EA9">
      <w:pPr>
        <w:pStyle w:val="ProductList-BodyIndented2"/>
      </w:pPr>
      <w:r>
        <w:t>La Mobilité de Licence via la SA autorise le Client à :</w:t>
      </w:r>
    </w:p>
    <w:p w14:paraId="7422F9EE" w14:textId="77777777" w:rsidR="00D80E32" w:rsidRDefault="00B50EA9" w:rsidP="00B50EA9">
      <w:pPr>
        <w:pStyle w:val="ProductList-Bullet"/>
        <w:numPr>
          <w:ilvl w:val="2"/>
          <w:numId w:val="65"/>
        </w:numPr>
      </w:pPr>
      <w:r>
        <w:t xml:space="preserve">exécuter ses logiciels sous licence sur des serveurs partagés ; </w:t>
      </w:r>
    </w:p>
    <w:p w14:paraId="7CDB0296" w14:textId="77777777" w:rsidR="00D80E32" w:rsidRDefault="00B50EA9" w:rsidP="00B50EA9">
      <w:pPr>
        <w:pStyle w:val="ProductList-Bullet"/>
        <w:numPr>
          <w:ilvl w:val="2"/>
          <w:numId w:val="65"/>
        </w:numPr>
      </w:pPr>
      <w:r>
        <w:t xml:space="preserve">accéder à ce logiciel au titre de licences d’accès couvertes par une SA et au titre de SL Utilisateur et Dispositif autorisant l’accès aux Produits concernés ; </w:t>
      </w:r>
    </w:p>
    <w:p w14:paraId="78FF40AE" w14:textId="77777777" w:rsidR="00D80E32" w:rsidRDefault="00B50EA9" w:rsidP="00B50EA9">
      <w:pPr>
        <w:pStyle w:val="ProductList-Bullet"/>
        <w:numPr>
          <w:ilvl w:val="2"/>
          <w:numId w:val="65"/>
        </w:numPr>
      </w:pPr>
      <w:r>
        <w:t xml:space="preserve">gérer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qu’il utilise sur des serveurs partagés ; et/ou </w:t>
      </w:r>
    </w:p>
    <w:p w14:paraId="73614DB7" w14:textId="77777777" w:rsidR="00D80E32" w:rsidRDefault="00B50EA9" w:rsidP="00B50EA9">
      <w:pPr>
        <w:pStyle w:val="ProductList-Bullet"/>
        <w:numPr>
          <w:ilvl w:val="2"/>
          <w:numId w:val="65"/>
        </w:numPr>
      </w:pPr>
      <w:r>
        <w:t xml:space="preserve">gérer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qu’il utilise sur ses serveurs en utilisant le logiciel qu’il exécute sur des serveurs partagés.</w:t>
      </w:r>
    </w:p>
    <w:p w14:paraId="76EF6515" w14:textId="77777777" w:rsidR="00D80E32" w:rsidRDefault="00D80E32">
      <w:pPr>
        <w:pStyle w:val="ProductList-BodyIndented2"/>
      </w:pPr>
    </w:p>
    <w:p w14:paraId="5905BD5B" w14:textId="77777777" w:rsidR="00D80E32" w:rsidRDefault="00B50EA9">
      <w:pPr>
        <w:pStyle w:val="ProductList-SubSubClauseHeading"/>
        <w:outlineLvl w:val="4"/>
      </w:pPr>
      <w:r>
        <w:t>Conditions :</w:t>
      </w:r>
    </w:p>
    <w:p w14:paraId="4C3E2719" w14:textId="77777777" w:rsidR="00D80E32" w:rsidRDefault="00B50EA9">
      <w:pPr>
        <w:pStyle w:val="ProductList-BodyIndented2"/>
      </w:pPr>
      <w:r>
        <w:t>Pour bénéficier de la Mobilité de Licence via la SA, le Client doit :</w:t>
      </w:r>
    </w:p>
    <w:p w14:paraId="076EB829" w14:textId="77777777" w:rsidR="00D80E32" w:rsidRDefault="00B50EA9" w:rsidP="00B50EA9">
      <w:pPr>
        <w:pStyle w:val="ProductList-Bullet"/>
        <w:numPr>
          <w:ilvl w:val="2"/>
          <w:numId w:val="66"/>
        </w:numPr>
      </w:pPr>
      <w:r>
        <w:t xml:space="preserve">exécuter ses logiciels sous licence et gérer ses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des serveurs partagés conformément aux conditions de son contrat de licence en volume ; </w:t>
      </w:r>
    </w:p>
    <w:p w14:paraId="3D9BBAB6" w14:textId="77777777" w:rsidR="00D80E32" w:rsidRDefault="00B50EA9" w:rsidP="00B50EA9">
      <w:pPr>
        <w:pStyle w:val="ProductList-Bullet"/>
        <w:numPr>
          <w:ilvl w:val="2"/>
          <w:numId w:val="66"/>
        </w:numPr>
      </w:pPr>
      <w:r>
        <w:t xml:space="preserve">déployer ses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uniquement avec les Services Microsoft Azure</w:t>
      </w:r>
      <w:r>
        <w:fldChar w:fldCharType="begin"/>
      </w:r>
      <w:r>
        <w:instrText xml:space="preserve"> XE "Services Microsoft Azure" </w:instrText>
      </w:r>
      <w:r>
        <w:fldChar w:fldCharType="end"/>
      </w:r>
      <w:r>
        <w:t xml:space="preserve"> ou par l‘intermédiaire d’un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 logiciel des clients sur des serveurs partagés." </w:instrText>
      </w:r>
      <w:r>
        <w:fldChar w:fldCharType="separate"/>
      </w:r>
      <w:r>
        <w:rPr>
          <w:color w:val="0563C1"/>
        </w:rPr>
        <w:t>Partenaire de Mobilité de Licence via la Software Assurance éligible</w:t>
      </w:r>
      <w:r>
        <w:fldChar w:fldCharType="end"/>
      </w:r>
      <w:r>
        <w:t xml:space="preserve"> ; et</w:t>
      </w:r>
    </w:p>
    <w:p w14:paraId="1A56AC57" w14:textId="77777777" w:rsidR="00D80E32" w:rsidRDefault="00B50EA9" w:rsidP="00B50EA9">
      <w:pPr>
        <w:pStyle w:val="ProductList-Bullet"/>
        <w:numPr>
          <w:ilvl w:val="2"/>
          <w:numId w:val="66"/>
        </w:numPr>
      </w:pPr>
      <w:r>
        <w:t xml:space="preserve">compléter et envoyer le formulaire de validation de Mobilité de Licence avec chaque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 logiciel des clients sur des serveurs partagés." </w:instrText>
      </w:r>
      <w:r>
        <w:fldChar w:fldCharType="separate"/>
      </w:r>
      <w:r>
        <w:rPr>
          <w:color w:val="0563C1"/>
        </w:rPr>
        <w:t>Partenaire de Mobilité de Licence via la Software Assurance</w:t>
      </w:r>
      <w:r>
        <w:fldChar w:fldCharType="end"/>
      </w:r>
      <w:r>
        <w:t xml:space="preserve"> qui exécute son logiciel concédé sous licence sur ses serveurs partagés.</w:t>
      </w:r>
    </w:p>
    <w:p w14:paraId="0A1E3F61" w14:textId="77777777" w:rsidR="00D80E32" w:rsidRDefault="00D80E32">
      <w:pPr>
        <w:pStyle w:val="ProductList-BodyIndented2"/>
      </w:pPr>
    </w:p>
    <w:p w14:paraId="45722170" w14:textId="77777777" w:rsidR="00D80E32" w:rsidRDefault="00B50EA9">
      <w:pPr>
        <w:pStyle w:val="ProductList-BodyIndented2"/>
      </w:pPr>
      <w:r>
        <w:t xml:space="preserve">Le Client est autorisé à transférer ses logiciels sous licence des serveurs partagés vers ses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sous Licence ou vers d’autres serveurs partagés, mais pas à court terme (c’est-à-dire, pas dans les quatre-vingt-dix (90) jours après la dernière attribution). Il est également autorisé à transférer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exécutées ou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gérés au titre d’une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spécifique à partir de serveurs partagés dans une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vers ses serveurs partagés dans une autre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mais pas à court terme (c’est-à-dire, pas dans les quatre-vingt-dix (90) jours après la dernière attribution).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gérés au titre d’une même Licence doivent se trouver dans la même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Le Client engage sa responsabilité à l’égard des actions de tiers en lien avec les logiciels déployés et gérés en son nom. Sous réserve des stipulations ci-dessous, les </w:t>
      </w: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applicables au Produit et les conditions de la Mobilité de Licence via la SA régissent son utilisation. Les conditions de la Mobilité de Licence via la SA annulent et remplacent les conditions de Licence des Produits en cas de conflit dans le cadre de l’utilisation de la Mobilité de Licence via la SA. Les droits de Mobilité de Licence via la Software Assurance s'appliquent également aux </w:t>
      </w:r>
      <w:r>
        <w:fldChar w:fldCharType="begin"/>
      </w:r>
      <w:r>
        <w:instrText xml:space="preserve"> AutoTextList   \s NoStyle \t "les Fournisseurs Répertoriés incluent les entités identifiées par Microsoft à l'adresse http://aka.ms/listedproviders. Microsoft peut identifier à tout moment des Fournisseurs Répertoriés supplémentaires sur http://aka.ms/listedproviders." </w:instrText>
      </w:r>
      <w:r>
        <w:fldChar w:fldCharType="separate"/>
      </w:r>
      <w:r>
        <w:rPr>
          <w:color w:val="0563C1"/>
        </w:rPr>
        <w:t>Serveurs</w:t>
      </w:r>
      <w:r>
        <w:fldChar w:fldCharType="end"/>
      </w:r>
      <w:r>
        <w:t xml:space="preserve"> des </w:t>
      </w:r>
      <w:r>
        <w:fldChar w:fldCharType="begin"/>
      </w:r>
      <w:r>
        <w:instrText xml:space="preserve"> AutoTextList   \s NoStyle \t "Serveur désigne un système matériel physique capable d’exécuter un logiciel Serveur." </w:instrText>
      </w:r>
      <w:r>
        <w:fldChar w:fldCharType="separate"/>
      </w:r>
      <w:r>
        <w:rPr>
          <w:color w:val="0563C1"/>
        </w:rPr>
        <w:t>Fournisseurs Répertoriés</w:t>
      </w:r>
      <w:r>
        <w:fldChar w:fldCharType="end"/>
      </w:r>
      <w:r>
        <w:t xml:space="preserve"> qui sont dédiés à l’utilisation du Client, sous réserve des mêmes conditions générales. Les droits d’utilisation de certains Produits, tels que mentionnés ci-dessous, diffèrent pour les serveurs partagés dans le cadre de la Mobilité de Licence via la SA :</w:t>
      </w:r>
    </w:p>
    <w:tbl>
      <w:tblPr>
        <w:tblStyle w:val="PURTable1"/>
        <w:tblW w:w="0" w:type="dxa"/>
        <w:tblLook w:val="04A0" w:firstRow="1" w:lastRow="0" w:firstColumn="1" w:lastColumn="0" w:noHBand="0" w:noVBand="1"/>
      </w:tblPr>
      <w:tblGrid>
        <w:gridCol w:w="2526"/>
        <w:gridCol w:w="2569"/>
        <w:gridCol w:w="2548"/>
        <w:gridCol w:w="2553"/>
      </w:tblGrid>
      <w:tr w:rsidR="00D80E32" w14:paraId="0AAD14AC"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6799E2E" w14:textId="77777777" w:rsidR="00D80E32" w:rsidRDefault="00B50EA9">
            <w:pPr>
              <w:pStyle w:val="ProductList-TableBody"/>
            </w:pPr>
            <w:r>
              <w:rPr>
                <w:color w:val="FFFFFF"/>
              </w:rPr>
              <w:t>Modèle de 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2B6120B" w14:textId="77777777" w:rsidR="00D80E32" w:rsidRDefault="00B50EA9">
            <w:pPr>
              <w:pStyle w:val="ProductList-TableBody"/>
            </w:pPr>
            <w:r>
              <w:rPr>
                <w:color w:val="FFFFFF"/>
              </w:rPr>
              <w:t>Produit/Type de Produit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DDF06D6" w14:textId="77777777" w:rsidR="00D80E32" w:rsidRDefault="00B50EA9">
            <w:pPr>
              <w:pStyle w:val="ProductList-TableBody"/>
            </w:pPr>
            <w:r>
              <w:rPr>
                <w:color w:val="FFFFFF"/>
              </w:rPr>
              <w:t>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0162D96" w14:textId="77777777" w:rsidR="00D80E32" w:rsidRDefault="00B50EA9">
            <w:pPr>
              <w:pStyle w:val="ProductList-TableBody"/>
            </w:pPr>
            <w:r>
              <w:rPr>
                <w:color w:val="FFFFFF"/>
              </w:rPr>
              <w:t>Nombre d’OSE ou de Cœurs</w:t>
            </w:r>
          </w:p>
          <w:p w14:paraId="7DDFB844" w14:textId="77777777" w:rsidR="00D80E32" w:rsidRDefault="00B50EA9">
            <w:pPr>
              <w:pStyle w:val="ProductList-TableBody"/>
            </w:pPr>
            <w:r>
              <w:rPr>
                <w:color w:val="FFFFFF"/>
              </w:rPr>
              <w:t>autorisés par Licence</w:t>
            </w:r>
          </w:p>
        </w:tc>
      </w:tr>
      <w:tr w:rsidR="00D80E32" w14:paraId="2E7E9C19" w14:textId="77777777">
        <w:tc>
          <w:tcPr>
            <w:tcW w:w="3060" w:type="dxa"/>
            <w:tcBorders>
              <w:top w:val="single" w:sz="4" w:space="0" w:color="000000"/>
              <w:left w:val="single" w:sz="4" w:space="0" w:color="000000"/>
              <w:bottom w:val="single" w:sz="4" w:space="0" w:color="000000"/>
              <w:right w:val="single" w:sz="4" w:space="0" w:color="000000"/>
            </w:tcBorders>
          </w:tcPr>
          <w:p w14:paraId="2CFEC9A7" w14:textId="77777777" w:rsidR="00D80E32" w:rsidRDefault="00B50EA9">
            <w:pPr>
              <w:pStyle w:val="ProductList-TableBody"/>
            </w:pPr>
            <w:r>
              <w:t>Par Cœur/CAL</w:t>
            </w:r>
          </w:p>
        </w:tc>
        <w:tc>
          <w:tcPr>
            <w:tcW w:w="3060" w:type="dxa"/>
            <w:tcBorders>
              <w:top w:val="single" w:sz="4" w:space="0" w:color="000000"/>
              <w:left w:val="single" w:sz="4" w:space="0" w:color="000000"/>
              <w:bottom w:val="single" w:sz="4" w:space="0" w:color="000000"/>
              <w:right w:val="single" w:sz="4" w:space="0" w:color="000000"/>
            </w:tcBorders>
          </w:tcPr>
          <w:p w14:paraId="458AC3DD" w14:textId="77777777" w:rsidR="00D80E32" w:rsidRDefault="00B50EA9">
            <w:pPr>
              <w:pStyle w:val="ProductList-TableBody"/>
            </w:pPr>
            <w:r>
              <w:t>Licences Connecteur Externe (External Connector)</w:t>
            </w:r>
          </w:p>
        </w:tc>
        <w:tc>
          <w:tcPr>
            <w:tcW w:w="3060" w:type="dxa"/>
            <w:tcBorders>
              <w:top w:val="single" w:sz="4" w:space="0" w:color="000000"/>
              <w:left w:val="single" w:sz="4" w:space="0" w:color="000000"/>
              <w:bottom w:val="single" w:sz="4" w:space="0" w:color="000000"/>
              <w:right w:val="single" w:sz="4" w:space="0" w:color="000000"/>
            </w:tcBorders>
          </w:tcPr>
          <w:p w14:paraId="7788D7F6" w14:textId="77777777" w:rsidR="00D80E32" w:rsidRDefault="00B50EA9">
            <w:pPr>
              <w:pStyle w:val="ProductList-TableBody"/>
            </w:pPr>
            <w:r>
              <w:t>Pour chaque Licence Connecteur Externe (External Connector) avec SA active</w:t>
            </w:r>
          </w:p>
        </w:tc>
        <w:tc>
          <w:tcPr>
            <w:tcW w:w="3060" w:type="dxa"/>
            <w:tcBorders>
              <w:top w:val="single" w:sz="4" w:space="0" w:color="000000"/>
              <w:left w:val="single" w:sz="4" w:space="0" w:color="000000"/>
              <w:bottom w:val="single" w:sz="4" w:space="0" w:color="000000"/>
              <w:right w:val="single" w:sz="4" w:space="0" w:color="000000"/>
            </w:tcBorders>
          </w:tcPr>
          <w:p w14:paraId="57D20109" w14:textId="77777777" w:rsidR="00D80E32" w:rsidRDefault="00B50EA9">
            <w:pPr>
              <w:pStyle w:val="ProductList-TableBody"/>
            </w:pPr>
            <w:r>
              <w:t>Un (1) OSE par licence</w:t>
            </w:r>
          </w:p>
        </w:tc>
      </w:tr>
      <w:tr w:rsidR="00D80E32" w14:paraId="294DBFF5" w14:textId="77777777">
        <w:tc>
          <w:tcPr>
            <w:tcW w:w="3060" w:type="dxa"/>
            <w:tcBorders>
              <w:top w:val="single" w:sz="4" w:space="0" w:color="000000"/>
              <w:left w:val="single" w:sz="4" w:space="0" w:color="000000"/>
              <w:bottom w:val="single" w:sz="4" w:space="0" w:color="000000"/>
              <w:right w:val="single" w:sz="4" w:space="0" w:color="000000"/>
            </w:tcBorders>
          </w:tcPr>
          <w:p w14:paraId="4A373F27" w14:textId="77777777" w:rsidR="00D80E32" w:rsidRDefault="00B50EA9">
            <w:pPr>
              <w:pStyle w:val="ProductList-TableBody"/>
            </w:pPr>
            <w:r>
              <w:t>Serveur / CAL</w:t>
            </w:r>
          </w:p>
        </w:tc>
        <w:tc>
          <w:tcPr>
            <w:tcW w:w="3060" w:type="dxa"/>
            <w:tcBorders>
              <w:top w:val="single" w:sz="4" w:space="0" w:color="000000"/>
              <w:left w:val="single" w:sz="4" w:space="0" w:color="000000"/>
              <w:bottom w:val="single" w:sz="4" w:space="0" w:color="000000"/>
              <w:right w:val="single" w:sz="4" w:space="0" w:color="000000"/>
            </w:tcBorders>
          </w:tcPr>
          <w:p w14:paraId="447E8D5D" w14:textId="77777777" w:rsidR="00D80E32" w:rsidRDefault="00B50EA9">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46020C97" w14:textId="77777777" w:rsidR="00D80E32" w:rsidRDefault="00B50EA9">
            <w:pPr>
              <w:pStyle w:val="ProductList-TableBody"/>
            </w:pPr>
            <w:r>
              <w:t>Pour chaque Licence Serveur avec SA active</w:t>
            </w:r>
          </w:p>
        </w:tc>
        <w:tc>
          <w:tcPr>
            <w:tcW w:w="3060" w:type="dxa"/>
            <w:tcBorders>
              <w:top w:val="single" w:sz="4" w:space="0" w:color="000000"/>
              <w:left w:val="single" w:sz="4" w:space="0" w:color="000000"/>
              <w:bottom w:val="single" w:sz="4" w:space="0" w:color="000000"/>
              <w:right w:val="single" w:sz="4" w:space="0" w:color="000000"/>
            </w:tcBorders>
          </w:tcPr>
          <w:p w14:paraId="57A9D498" w14:textId="77777777" w:rsidR="00D80E32" w:rsidRDefault="00B50EA9">
            <w:pPr>
              <w:pStyle w:val="ProductList-TableBody"/>
            </w:pPr>
            <w:r>
              <w:t>Un (1) OSE par licence</w:t>
            </w:r>
          </w:p>
        </w:tc>
      </w:tr>
      <w:tr w:rsidR="00D80E32" w14:paraId="260E9B4E" w14:textId="77777777">
        <w:tc>
          <w:tcPr>
            <w:tcW w:w="3060" w:type="dxa"/>
            <w:tcBorders>
              <w:top w:val="single" w:sz="4" w:space="0" w:color="000000"/>
              <w:left w:val="single" w:sz="4" w:space="0" w:color="000000"/>
              <w:bottom w:val="single" w:sz="4" w:space="0" w:color="000000"/>
              <w:right w:val="single" w:sz="4" w:space="0" w:color="000000"/>
            </w:tcBorders>
          </w:tcPr>
          <w:p w14:paraId="26C9F3B2" w14:textId="77777777" w:rsidR="00D80E32" w:rsidRDefault="00B50EA9">
            <w:pPr>
              <w:pStyle w:val="ProductList-TableBody"/>
            </w:pPr>
            <w:r>
              <w:t>Par Cœur</w:t>
            </w:r>
          </w:p>
        </w:tc>
        <w:tc>
          <w:tcPr>
            <w:tcW w:w="3060" w:type="dxa"/>
            <w:tcBorders>
              <w:top w:val="single" w:sz="4" w:space="0" w:color="000000"/>
              <w:left w:val="single" w:sz="4" w:space="0" w:color="000000"/>
              <w:bottom w:val="single" w:sz="4" w:space="0" w:color="000000"/>
              <w:right w:val="single" w:sz="4" w:space="0" w:color="000000"/>
            </w:tcBorders>
          </w:tcPr>
          <w:p w14:paraId="2C96B767" w14:textId="77777777" w:rsidR="00D80E32" w:rsidRDefault="00B50EA9">
            <w:pPr>
              <w:pStyle w:val="ProductList-TableBody"/>
            </w:pPr>
            <w:r>
              <w:t>Tous les Produits éligibles</w:t>
            </w:r>
          </w:p>
        </w:tc>
        <w:tc>
          <w:tcPr>
            <w:tcW w:w="3060" w:type="dxa"/>
            <w:tcBorders>
              <w:top w:val="single" w:sz="4" w:space="0" w:color="000000"/>
              <w:left w:val="single" w:sz="4" w:space="0" w:color="000000"/>
              <w:bottom w:val="single" w:sz="4" w:space="0" w:color="000000"/>
              <w:right w:val="single" w:sz="4" w:space="0" w:color="000000"/>
            </w:tcBorders>
          </w:tcPr>
          <w:p w14:paraId="2D06A5B0" w14:textId="77777777" w:rsidR="00D80E32" w:rsidRDefault="00B50EA9">
            <w:pPr>
              <w:pStyle w:val="ProductList-TableBody"/>
            </w:pPr>
            <w:r>
              <w:t>Pour chaque Licence Par Cœur avec SA active</w:t>
            </w:r>
          </w:p>
        </w:tc>
        <w:tc>
          <w:tcPr>
            <w:tcW w:w="3060" w:type="dxa"/>
            <w:tcBorders>
              <w:top w:val="single" w:sz="4" w:space="0" w:color="000000"/>
              <w:left w:val="single" w:sz="4" w:space="0" w:color="000000"/>
              <w:bottom w:val="single" w:sz="4" w:space="0" w:color="000000"/>
              <w:right w:val="single" w:sz="4" w:space="0" w:color="000000"/>
            </w:tcBorders>
          </w:tcPr>
          <w:p w14:paraId="730F1E69" w14:textId="77777777" w:rsidR="00D80E32" w:rsidRDefault="00B50EA9">
            <w:pPr>
              <w:pStyle w:val="ProductList-TableBody"/>
            </w:pPr>
            <w:r>
              <w:t>Un cœur virtuel (soumis aux exigences minimum de 4 cœurs par OSE stipulées dans les Droits d’Utilisation de Logiciels)</w:t>
            </w:r>
          </w:p>
        </w:tc>
      </w:tr>
      <w:tr w:rsidR="00D80E32" w14:paraId="3AB3E390" w14:textId="77777777">
        <w:tc>
          <w:tcPr>
            <w:tcW w:w="3060" w:type="dxa"/>
            <w:tcBorders>
              <w:top w:val="single" w:sz="4" w:space="0" w:color="000000"/>
              <w:left w:val="single" w:sz="4" w:space="0" w:color="000000"/>
              <w:bottom w:val="single" w:sz="4" w:space="0" w:color="000000"/>
              <w:right w:val="single" w:sz="4" w:space="0" w:color="000000"/>
            </w:tcBorders>
          </w:tcPr>
          <w:p w14:paraId="1968CE3D" w14:textId="77777777" w:rsidR="00D80E32" w:rsidRDefault="00B50EA9">
            <w:pPr>
              <w:pStyle w:val="ProductList-TableBody"/>
            </w:pPr>
            <w:r>
              <w:t>Serveurs de gestion</w:t>
            </w:r>
          </w:p>
        </w:tc>
        <w:tc>
          <w:tcPr>
            <w:tcW w:w="3060" w:type="dxa"/>
            <w:tcBorders>
              <w:top w:val="single" w:sz="4" w:space="0" w:color="000000"/>
              <w:left w:val="single" w:sz="4" w:space="0" w:color="000000"/>
              <w:bottom w:val="single" w:sz="4" w:space="0" w:color="000000"/>
              <w:right w:val="single" w:sz="4" w:space="0" w:color="000000"/>
            </w:tcBorders>
          </w:tcPr>
          <w:p w14:paraId="64BCB7E6" w14:textId="77777777" w:rsidR="00D80E32" w:rsidRDefault="00B50EA9">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6E7E62B" w14:textId="77777777" w:rsidR="00D80E32" w:rsidRDefault="00B50EA9">
            <w:pPr>
              <w:pStyle w:val="ProductList-TableBody"/>
            </w:pPr>
            <w:r>
              <w:t>Pour chaque Licence de Gestion avec SA active</w:t>
            </w:r>
          </w:p>
        </w:tc>
        <w:tc>
          <w:tcPr>
            <w:tcW w:w="3060" w:type="dxa"/>
            <w:tcBorders>
              <w:top w:val="single" w:sz="4" w:space="0" w:color="000000"/>
              <w:left w:val="single" w:sz="4" w:space="0" w:color="000000"/>
              <w:bottom w:val="single" w:sz="4" w:space="0" w:color="000000"/>
              <w:right w:val="single" w:sz="4" w:space="0" w:color="000000"/>
            </w:tcBorders>
          </w:tcPr>
          <w:p w14:paraId="7975E3DF" w14:textId="77777777" w:rsidR="00D80E32" w:rsidRDefault="00B50EA9">
            <w:pPr>
              <w:pStyle w:val="ProductList-TableBody"/>
            </w:pPr>
            <w:r>
              <w:t>2 OSE gérés par Serveur Sous Licence</w:t>
            </w:r>
          </w:p>
        </w:tc>
      </w:tr>
      <w:tr w:rsidR="00D80E32" w14:paraId="2638519C" w14:textId="77777777">
        <w:tc>
          <w:tcPr>
            <w:tcW w:w="3060" w:type="dxa"/>
            <w:tcBorders>
              <w:top w:val="single" w:sz="4" w:space="0" w:color="000000"/>
              <w:left w:val="single" w:sz="4" w:space="0" w:color="000000"/>
              <w:bottom w:val="single" w:sz="4" w:space="0" w:color="000000"/>
              <w:right w:val="single" w:sz="4" w:space="0" w:color="000000"/>
            </w:tcBorders>
          </w:tcPr>
          <w:p w14:paraId="222DE767" w14:textId="77777777" w:rsidR="00D80E32" w:rsidRDefault="00B50EA9">
            <w:pPr>
              <w:pStyle w:val="ProductList-TableBody"/>
            </w:pPr>
            <w:r>
              <w:t>Serveurs de gestion</w:t>
            </w:r>
          </w:p>
        </w:tc>
        <w:tc>
          <w:tcPr>
            <w:tcW w:w="3060" w:type="dxa"/>
            <w:tcBorders>
              <w:top w:val="single" w:sz="4" w:space="0" w:color="000000"/>
              <w:left w:val="single" w:sz="4" w:space="0" w:color="000000"/>
              <w:bottom w:val="single" w:sz="4" w:space="0" w:color="000000"/>
              <w:right w:val="single" w:sz="4" w:space="0" w:color="000000"/>
            </w:tcBorders>
          </w:tcPr>
          <w:p w14:paraId="561316F6" w14:textId="77777777" w:rsidR="00D80E32" w:rsidRDefault="00B50EA9">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564AC37" w14:textId="77777777" w:rsidR="00D80E32" w:rsidRDefault="00B50EA9">
            <w:pPr>
              <w:pStyle w:val="ProductList-TableBody"/>
            </w:pPr>
            <w:r>
              <w:t>Pour chaque Licence de Gestion avec SA active</w:t>
            </w:r>
          </w:p>
        </w:tc>
        <w:tc>
          <w:tcPr>
            <w:tcW w:w="3060" w:type="dxa"/>
            <w:tcBorders>
              <w:top w:val="single" w:sz="4" w:space="0" w:color="000000"/>
              <w:left w:val="single" w:sz="4" w:space="0" w:color="000000"/>
              <w:bottom w:val="single" w:sz="4" w:space="0" w:color="000000"/>
              <w:right w:val="single" w:sz="4" w:space="0" w:color="000000"/>
            </w:tcBorders>
          </w:tcPr>
          <w:p w14:paraId="722F9371" w14:textId="77777777" w:rsidR="00D80E32" w:rsidRDefault="00B50EA9">
            <w:pPr>
              <w:pStyle w:val="ProductList-TableBody"/>
            </w:pPr>
            <w:r>
              <w:t>10 OSE gérés par Serveur Sous Licence</w:t>
            </w:r>
          </w:p>
        </w:tc>
      </w:tr>
      <w:tr w:rsidR="00D80E32" w14:paraId="3DE62E5A" w14:textId="77777777">
        <w:tc>
          <w:tcPr>
            <w:tcW w:w="3060" w:type="dxa"/>
            <w:tcBorders>
              <w:top w:val="single" w:sz="4" w:space="0" w:color="000000"/>
              <w:left w:val="single" w:sz="4" w:space="0" w:color="000000"/>
              <w:bottom w:val="single" w:sz="4" w:space="0" w:color="000000"/>
              <w:right w:val="single" w:sz="4" w:space="0" w:color="000000"/>
            </w:tcBorders>
          </w:tcPr>
          <w:p w14:paraId="599F9561" w14:textId="77777777" w:rsidR="00D80E32" w:rsidRDefault="00B50EA9">
            <w:pPr>
              <w:pStyle w:val="ProductList-TableBody"/>
            </w:pPr>
            <w:r>
              <w:t>Serveurs de gestion</w:t>
            </w:r>
          </w:p>
        </w:tc>
        <w:tc>
          <w:tcPr>
            <w:tcW w:w="3060" w:type="dxa"/>
            <w:tcBorders>
              <w:top w:val="single" w:sz="4" w:space="0" w:color="000000"/>
              <w:left w:val="single" w:sz="4" w:space="0" w:color="000000"/>
              <w:bottom w:val="single" w:sz="4" w:space="0" w:color="000000"/>
              <w:right w:val="single" w:sz="4" w:space="0" w:color="000000"/>
            </w:tcBorders>
          </w:tcPr>
          <w:p w14:paraId="5A327D8F" w14:textId="77777777" w:rsidR="00D80E32" w:rsidRDefault="00B50EA9">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E07B030" w14:textId="77777777" w:rsidR="00D80E32" w:rsidRDefault="00B50EA9">
            <w:pPr>
              <w:pStyle w:val="ProductList-TableBody"/>
            </w:pPr>
            <w:r>
              <w:t>Pour chaque ensemble de seize (16) Licences de Gestion avec SA active</w:t>
            </w:r>
          </w:p>
        </w:tc>
        <w:tc>
          <w:tcPr>
            <w:tcW w:w="3060" w:type="dxa"/>
            <w:tcBorders>
              <w:top w:val="single" w:sz="4" w:space="0" w:color="000000"/>
              <w:left w:val="single" w:sz="4" w:space="0" w:color="000000"/>
              <w:bottom w:val="single" w:sz="4" w:space="0" w:color="000000"/>
              <w:right w:val="single" w:sz="4" w:space="0" w:color="000000"/>
            </w:tcBorders>
          </w:tcPr>
          <w:p w14:paraId="67FF0816" w14:textId="77777777" w:rsidR="00D80E32" w:rsidRDefault="00B50EA9">
            <w:pPr>
              <w:pStyle w:val="ProductList-TableBody"/>
            </w:pPr>
            <w:r>
              <w:t>2 OSE gérés par Serveur Sous Licence</w:t>
            </w:r>
          </w:p>
        </w:tc>
      </w:tr>
      <w:tr w:rsidR="00D80E32" w14:paraId="56A29C97" w14:textId="77777777">
        <w:tc>
          <w:tcPr>
            <w:tcW w:w="3060" w:type="dxa"/>
            <w:tcBorders>
              <w:top w:val="single" w:sz="4" w:space="0" w:color="000000"/>
              <w:left w:val="single" w:sz="4" w:space="0" w:color="000000"/>
              <w:bottom w:val="single" w:sz="4" w:space="0" w:color="000000"/>
              <w:right w:val="single" w:sz="4" w:space="0" w:color="000000"/>
            </w:tcBorders>
          </w:tcPr>
          <w:p w14:paraId="428CFDEC" w14:textId="77777777" w:rsidR="00D80E32" w:rsidRDefault="00B50EA9">
            <w:pPr>
              <w:pStyle w:val="ProductList-TableBody"/>
            </w:pPr>
            <w:r>
              <w:t>Serveurs de gestion</w:t>
            </w:r>
          </w:p>
        </w:tc>
        <w:tc>
          <w:tcPr>
            <w:tcW w:w="3060" w:type="dxa"/>
            <w:tcBorders>
              <w:top w:val="single" w:sz="4" w:space="0" w:color="000000"/>
              <w:left w:val="single" w:sz="4" w:space="0" w:color="000000"/>
              <w:bottom w:val="single" w:sz="4" w:space="0" w:color="000000"/>
              <w:right w:val="single" w:sz="4" w:space="0" w:color="000000"/>
            </w:tcBorders>
          </w:tcPr>
          <w:p w14:paraId="35F62EA9" w14:textId="77777777" w:rsidR="00D80E32" w:rsidRDefault="00B50EA9">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068E0C3" w14:textId="77777777" w:rsidR="00D80E32" w:rsidRDefault="00B50EA9">
            <w:pPr>
              <w:pStyle w:val="ProductList-TableBody"/>
            </w:pPr>
            <w:r>
              <w:t>Pour chaque ensemble de seize (16) Licences de Gestion avec SA active</w:t>
            </w:r>
          </w:p>
        </w:tc>
        <w:tc>
          <w:tcPr>
            <w:tcW w:w="3060" w:type="dxa"/>
            <w:tcBorders>
              <w:top w:val="single" w:sz="4" w:space="0" w:color="000000"/>
              <w:left w:val="single" w:sz="4" w:space="0" w:color="000000"/>
              <w:bottom w:val="single" w:sz="4" w:space="0" w:color="000000"/>
              <w:right w:val="single" w:sz="4" w:space="0" w:color="000000"/>
            </w:tcBorders>
          </w:tcPr>
          <w:p w14:paraId="12836ABD" w14:textId="77777777" w:rsidR="00D80E32" w:rsidRDefault="00B50EA9">
            <w:pPr>
              <w:pStyle w:val="ProductList-TableBody"/>
            </w:pPr>
            <w:r>
              <w:t>10 OSE gérés par Serveur Sous Licence</w:t>
            </w:r>
          </w:p>
        </w:tc>
      </w:tr>
    </w:tbl>
    <w:p w14:paraId="375E3515" w14:textId="77777777" w:rsidR="00D80E32" w:rsidRDefault="00D80E32">
      <w:pPr>
        <w:pStyle w:val="ProductList-BodyIndented2"/>
      </w:pPr>
    </w:p>
    <w:p w14:paraId="34273382" w14:textId="77777777" w:rsidR="00D80E32" w:rsidRDefault="00B50EA9">
      <w:pPr>
        <w:pStyle w:val="ProductList-SubSubClauseHeading"/>
        <w:outlineLvl w:val="4"/>
      </w:pPr>
      <w:r>
        <w:t>Droits de Basculement</w:t>
      </w:r>
    </w:p>
    <w:p w14:paraId="5EEFC3A3" w14:textId="77777777" w:rsidR="00D80E32" w:rsidRDefault="00B50EA9">
      <w:pPr>
        <w:pStyle w:val="ProductList-BodyIndented2"/>
      </w:pPr>
      <w:r>
        <w:t xml:space="preserve">Pour les instances de SQL Server exécutées au titre des droits de Mobilité de Licence via la Software Assurance, le Client peut exécuter des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basculement passives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les serveurs partagés éligibles en prévision d’un événement de basculement. Le nombre de licences nécessaires pour exécuter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basculement passives ne doit pas dépasser le nombre de licences requis pour exécuter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production correspondantes sur les serveurs partagés du même partenaire.</w:t>
      </w:r>
    </w:p>
    <w:p w14:paraId="2F313402" w14:textId="77777777" w:rsidR="00D80E32" w:rsidRDefault="00D80E32">
      <w:pPr>
        <w:pStyle w:val="ProductList-BodyIndented2"/>
      </w:pPr>
    </w:p>
    <w:p w14:paraId="0DA50ADE" w14:textId="77777777" w:rsidR="00D80E32" w:rsidRDefault="00B50EA9">
      <w:pPr>
        <w:pStyle w:val="ProductList-ClauseHeading"/>
        <w:outlineLvl w:val="2"/>
      </w:pPr>
      <w:bookmarkStart w:id="375" w:name="_Sec590"/>
      <w:r>
        <w:t>Serveurs – Applications Auto-Hébergées</w:t>
      </w:r>
      <w:bookmarkEnd w:id="375"/>
    </w:p>
    <w:p w14:paraId="0F9EADD5" w14:textId="77777777" w:rsidR="00D80E32" w:rsidRDefault="00B50EA9">
      <w:pPr>
        <w:pStyle w:val="ProductList-Body"/>
      </w:pPr>
      <w:r>
        <w:t>Les Applications Auto-Hébergées désignent les Produits pour lesquels des Droits d’Auto-hébergement s’appliquent.</w:t>
      </w:r>
    </w:p>
    <w:p w14:paraId="557F8D48" w14:textId="77777777" w:rsidR="00D80E32" w:rsidRDefault="00D80E32">
      <w:pPr>
        <w:pStyle w:val="ProductList-Body"/>
      </w:pPr>
    </w:p>
    <w:p w14:paraId="195BF93F" w14:textId="77777777" w:rsidR="00D80E32" w:rsidRDefault="00B50EA9">
      <w:pPr>
        <w:pStyle w:val="ProductList-Body"/>
      </w:pPr>
      <w:r>
        <w:lastRenderedPageBreak/>
        <w:t>Nonobstant toute stipulation contraire prévue dans le contrat de licence en volume du Client, y compris dans les présentes Conditions des Produits, le Client est autorisé à exécuter des copies sous licence des Applications Auto-Hébergées qui interagissent directement ou indirectement avec son propre logiciel pour créer une solution unifiée (la « Solution Unifiée ») et pour autoriser des tiers à l’utiliser, sous réserve du respect des termes ci-dessous.</w:t>
      </w:r>
    </w:p>
    <w:p w14:paraId="7875A38D" w14:textId="77777777" w:rsidR="00D80E32" w:rsidRDefault="00D80E32">
      <w:pPr>
        <w:pStyle w:val="ProductList-Body"/>
      </w:pPr>
    </w:p>
    <w:p w14:paraId="541044DE" w14:textId="77777777" w:rsidR="00D80E32" w:rsidRDefault="00B50EA9">
      <w:pPr>
        <w:pStyle w:val="ProductList-SubClauseHeading"/>
        <w:outlineLvl w:val="3"/>
      </w:pPr>
      <w:r>
        <w:t>Conditions</w:t>
      </w:r>
    </w:p>
    <w:p w14:paraId="0F2EE12D" w14:textId="77777777" w:rsidR="00D80E32" w:rsidRDefault="00B50EA9">
      <w:pPr>
        <w:pStyle w:val="ProductList-BodyIndented"/>
      </w:pPr>
      <w:r>
        <w:t xml:space="preserve">Le Client doit disposer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Microsoft et SA requis pour :</w:t>
      </w:r>
    </w:p>
    <w:p w14:paraId="14813DBD" w14:textId="77777777" w:rsidR="00D80E32" w:rsidRDefault="00B50EA9" w:rsidP="00B50EA9">
      <w:pPr>
        <w:pStyle w:val="ProductList-Bullet"/>
        <w:numPr>
          <w:ilvl w:val="1"/>
          <w:numId w:val="67"/>
        </w:numPr>
      </w:pPr>
      <w:r>
        <w:t>les Applications Auto-Hébergées exécutées en tant que partie intégrante de la Solution Unifiée ; et</w:t>
      </w:r>
    </w:p>
    <w:p w14:paraId="3D2A2C97" w14:textId="77777777" w:rsidR="00D80E32" w:rsidRDefault="00B50EA9" w:rsidP="00B50EA9">
      <w:pPr>
        <w:pStyle w:val="ProductList-Bullet"/>
        <w:numPr>
          <w:ilvl w:val="1"/>
          <w:numId w:val="67"/>
        </w:numPr>
      </w:pPr>
      <w:r>
        <w:t xml:space="preserve">toutes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d’accès utilisées pour rendre la Solution Unifiée disponible aux Utilisateurs Externes.</w:t>
      </w:r>
    </w:p>
    <w:p w14:paraId="15FD67C9" w14:textId="77777777" w:rsidR="00D80E32" w:rsidRDefault="00B50EA9">
      <w:pPr>
        <w:pStyle w:val="ProductList-BodyIndented"/>
      </w:pPr>
      <w:r>
        <w:t xml:space="preserve">Tous les logiciels Microsoft utilisés pour créer et fournir la Solution Unifiée doivent : </w:t>
      </w:r>
    </w:p>
    <w:p w14:paraId="35835613" w14:textId="77777777" w:rsidR="00D80E32" w:rsidRDefault="00B50EA9" w:rsidP="00B50EA9">
      <w:pPr>
        <w:pStyle w:val="ProductList-Bullet"/>
        <w:numPr>
          <w:ilvl w:val="1"/>
          <w:numId w:val="68"/>
        </w:numPr>
      </w:pPr>
      <w:r>
        <w:t>être concédés sous licence par l’intermédiaire d’un programme de Licence en Volume ; et</w:t>
      </w:r>
    </w:p>
    <w:p w14:paraId="0A89D865" w14:textId="77777777" w:rsidR="00D80E32" w:rsidRDefault="00B50EA9" w:rsidP="00B50EA9">
      <w:pPr>
        <w:pStyle w:val="ProductList-Bullet"/>
        <w:numPr>
          <w:ilvl w:val="1"/>
          <w:numId w:val="68"/>
        </w:numPr>
      </w:pPr>
      <w:r>
        <w:t>être éligibles à l’</w:t>
      </w: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en vertu des présentes Conditions du Contrat de Licence. </w:t>
      </w:r>
    </w:p>
    <w:p w14:paraId="653F44B9" w14:textId="77777777" w:rsidR="00D80E32" w:rsidRDefault="00D80E32">
      <w:pPr>
        <w:pStyle w:val="ProductList-BodyIndented"/>
      </w:pPr>
    </w:p>
    <w:p w14:paraId="473C6996" w14:textId="77777777" w:rsidR="00D80E32" w:rsidRDefault="00B50EA9">
      <w:pPr>
        <w:pStyle w:val="ProductList-BodyIndented"/>
      </w:pPr>
      <w:r>
        <w:t xml:space="preserve">Si le Client distribue la Solution Unifiée à partir de serveurs partagés, il n’est pas autorisé à utiliser Windows Server (ni la Licence Connecteur Externe (External Connector) des Services Bureau à Distance, ni toute autre licence d’accès Windows Server) en tant qu’Application Auto-Hébergée. Il doit utiliser le logiciel Windows Server dans le cadre d’un Contrat de Licence de Partenaire de Mobilité de Licence via la Software Assurance ou de Prestataire de Services, ou d’une autre offre de Licence en Volume Microsoft autorisant son utilisation sur des serveurs partagés. Les autres Produits utilisés dans une Solution Unifiée distribuée à partir de serveurs partagés doivent être éligibles à la Mobilité de Licence via la Software Assurance. 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utilisé à ces fins qui est sous la gestion ou le contrôle d'une entité autre que le Client ou l'un de ses Affiliés est soumis à la clause d'</w:t>
      </w:r>
      <w:hyperlink w:anchor="_Sec537">
        <w:r>
          <w:rPr>
            <w:color w:val="00467F"/>
            <w:u w:val="single"/>
          </w:rPr>
          <w:t>Infogérance</w:t>
        </w:r>
      </w:hyperlink>
      <w:r>
        <w:t>.</w:t>
      </w:r>
    </w:p>
    <w:p w14:paraId="73AB8D69" w14:textId="77777777" w:rsidR="00D80E32" w:rsidRDefault="00D80E32">
      <w:pPr>
        <w:pStyle w:val="ProductList-BodyIndented"/>
      </w:pPr>
    </w:p>
    <w:p w14:paraId="175CE0E5" w14:textId="77777777" w:rsidR="00D80E32" w:rsidRDefault="00B50EA9">
      <w:pPr>
        <w:pStyle w:val="ProductList-BodyIndented"/>
      </w:pPr>
      <w:r>
        <w:t>Le logiciel du Client doit :</w:t>
      </w:r>
    </w:p>
    <w:p w14:paraId="612C6C75" w14:textId="77777777" w:rsidR="00D80E32" w:rsidRDefault="00B50EA9" w:rsidP="00B50EA9">
      <w:pPr>
        <w:pStyle w:val="ProductList-Bullet"/>
        <w:numPr>
          <w:ilvl w:val="1"/>
          <w:numId w:val="69"/>
        </w:numPr>
      </w:pPr>
      <w:r>
        <w:t>ajouter des fonctionnalités importantes principales aux Applications Auto-Hébergées qui font partie intégrante de la Solution Unifiée (les tableaux de bord, les éditeurs HTML, les utilitaires et les technologies similaires ne constituent pas à eux seuls un service principal et/ou une application d’une Solution Unifiée) ;</w:t>
      </w:r>
    </w:p>
    <w:p w14:paraId="0049B859" w14:textId="77777777" w:rsidR="00D80E32" w:rsidRDefault="00B50EA9" w:rsidP="00B50EA9">
      <w:pPr>
        <w:pStyle w:val="ProductList-Bullet"/>
        <w:numPr>
          <w:ilvl w:val="1"/>
          <w:numId w:val="69"/>
        </w:numPr>
      </w:pPr>
      <w:r>
        <w:t>être le service et/ou l’application principal(e) de la Solution Unifiée, et ne doit permettre à aucun utilisateur final de la Solution Unifiée d’accéder directement aux Applications Auto-Hébergées ;</w:t>
      </w:r>
    </w:p>
    <w:p w14:paraId="2731DAC4" w14:textId="77777777" w:rsidR="00D80E32" w:rsidRDefault="00B50EA9" w:rsidP="00B50EA9">
      <w:pPr>
        <w:pStyle w:val="ProductList-Bullet"/>
        <w:numPr>
          <w:ilvl w:val="1"/>
          <w:numId w:val="69"/>
        </w:numPr>
      </w:pPr>
      <w:r>
        <w:t>être fourni aux utilisateurs finaux via Internet, un réseau téléphonique ou un réseau privé à partir de serveurs sous le contrôle quotidien du Client ou d’un tiers autre que l’utilisateur final de la Solution Unifiée (la Solution Unifiée ne peut pas être chargée sur le dispositif de l’utilisateur final) ; et</w:t>
      </w:r>
    </w:p>
    <w:p w14:paraId="3EA26008" w14:textId="77777777" w:rsidR="00D80E32" w:rsidRDefault="00B50EA9" w:rsidP="00B50EA9">
      <w:pPr>
        <w:pStyle w:val="ProductList-Bullet"/>
        <w:numPr>
          <w:ilvl w:val="1"/>
          <w:numId w:val="69"/>
        </w:numPr>
      </w:pPr>
      <w:r>
        <w:t>être un composant propriétaire, et non acquis sous licence, mais son logiciel peut inclure un logiciel tiers non-substantif intégré, ou qui s’exécute en soutien au logiciel.</w:t>
      </w:r>
    </w:p>
    <w:p w14:paraId="764AD810" w14:textId="77777777" w:rsidR="00D80E32" w:rsidRDefault="00D80E32">
      <w:pPr>
        <w:pStyle w:val="ProductList-BodyIndented"/>
      </w:pPr>
    </w:p>
    <w:p w14:paraId="304FD0C1" w14:textId="77777777" w:rsidR="00D80E32" w:rsidRDefault="00B50EA9">
      <w:pPr>
        <w:pStyle w:val="ProductList-BodyIndented"/>
      </w:pPr>
      <w:r>
        <w:t xml:space="preserve">L’utilisation des Applications Auto-Hébergées est régie par les </w:t>
      </w: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de ces produits. Le Client n’est pas autorisé à transférer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acquises au titre de son contrat de licence en volume, sauf si un tel transfert est prévu par ledit contrat.</w:t>
      </w:r>
    </w:p>
    <w:p w14:paraId="0108482B" w14:textId="77777777" w:rsidR="00D80E32" w:rsidRDefault="00D80E32">
      <w:pPr>
        <w:pStyle w:val="ProductList-BodyIndented"/>
        <w:jc w:val="right"/>
      </w:pPr>
    </w:p>
    <w:tbl>
      <w:tblPr>
        <w:tblStyle w:val="PURTable0"/>
        <w:tblW w:w="0" w:type="dxa"/>
        <w:tblLook w:val="04A0" w:firstRow="1" w:lastRow="0" w:firstColumn="1" w:lastColumn="0" w:noHBand="0" w:noVBand="1"/>
      </w:tblPr>
      <w:tblGrid>
        <w:gridCol w:w="10556"/>
      </w:tblGrid>
      <w:tr w:rsidR="00D80E32" w14:paraId="6F4511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C55B1C" w14:textId="77777777" w:rsidR="00D80E32" w:rsidRDefault="00384E68">
            <w:pPr>
              <w:pStyle w:val="ProductList-TableBody"/>
              <w:jc w:val="right"/>
            </w:pPr>
            <w:hyperlink w:anchor="_Sec842">
              <w:r w:rsidR="00B50EA9">
                <w:rPr>
                  <w:color w:val="00467F"/>
                  <w:sz w:val="14"/>
                  <w:u w:val="single"/>
                </w:rPr>
                <w:t>Table des matières</w:t>
              </w:r>
            </w:hyperlink>
            <w:r w:rsidR="00B50EA9">
              <w:rPr>
                <w:sz w:val="14"/>
              </w:rPr>
              <w:t xml:space="preserve"> / </w:t>
            </w:r>
            <w:hyperlink w:anchor="_Sec549">
              <w:r w:rsidR="00B50EA9">
                <w:rPr>
                  <w:color w:val="00467F"/>
                  <w:sz w:val="14"/>
                  <w:u w:val="single"/>
                </w:rPr>
                <w:t>Glossaire</w:t>
              </w:r>
            </w:hyperlink>
            <w:r w:rsidR="00B50EA9">
              <w:rPr>
                <w:sz w:val="14"/>
              </w:rPr>
              <w:t xml:space="preserve"> / </w:t>
            </w:r>
            <w:hyperlink w:anchor="_Sec844">
              <w:r w:rsidR="00B50EA9">
                <w:rPr>
                  <w:color w:val="00467F"/>
                  <w:sz w:val="14"/>
                  <w:u w:val="single"/>
                </w:rPr>
                <w:t>Index</w:t>
              </w:r>
            </w:hyperlink>
          </w:p>
        </w:tc>
      </w:tr>
    </w:tbl>
    <w:p w14:paraId="47BFEF85" w14:textId="77777777" w:rsidR="00D80E32" w:rsidRDefault="00D80E32">
      <w:pPr>
        <w:pStyle w:val="ProductList-BodyIndented"/>
      </w:pPr>
    </w:p>
    <w:p w14:paraId="2954A74C" w14:textId="77777777" w:rsidR="00D80E32" w:rsidRDefault="00D80E32">
      <w:pPr>
        <w:pStyle w:val="PURBreadcrumb"/>
      </w:pPr>
    </w:p>
    <w:p w14:paraId="2FA2CA41" w14:textId="77777777" w:rsidR="00D80E32" w:rsidRDefault="00B50EA9">
      <w:pPr>
        <w:pStyle w:val="ProductList-Offering1Heading"/>
        <w:outlineLvl w:val="1"/>
      </w:pPr>
      <w:bookmarkStart w:id="376" w:name="_Sec1282"/>
      <w:r>
        <w:t>Mises à jour de Sécurité Étendues</w:t>
      </w:r>
      <w:bookmarkEnd w:id="376"/>
      <w:r>
        <w:fldChar w:fldCharType="begin"/>
      </w:r>
      <w:r>
        <w:instrText xml:space="preserve"> TC "</w:instrText>
      </w:r>
      <w:bookmarkStart w:id="377" w:name="_Toc25930409"/>
      <w:r>
        <w:instrText>Mises à jour de Sécurité Étendues</w:instrText>
      </w:r>
      <w:bookmarkEnd w:id="377"/>
      <w:r>
        <w:instrText>" \l 2</w:instrText>
      </w:r>
      <w:r>
        <w:fldChar w:fldCharType="end"/>
      </w:r>
    </w:p>
    <w:p w14:paraId="1335E992" w14:textId="77777777" w:rsidR="00D80E32" w:rsidRDefault="00B50EA9">
      <w:pPr>
        <w:pStyle w:val="ProductList-Body"/>
      </w:pPr>
      <w:r>
        <w:t xml:space="preserve">Le Client peut souscrire une couverture « ESU » (Mises à jour de Sécurité Étendues) pour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avec SA et les Licences d'Abonnement équivalentes.</w:t>
      </w:r>
    </w:p>
    <w:p w14:paraId="164E443B" w14:textId="77777777" w:rsidR="00D80E32" w:rsidRDefault="00D80E32">
      <w:pPr>
        <w:pStyle w:val="ProductList-Body"/>
      </w:pPr>
    </w:p>
    <w:p w14:paraId="539C5C21" w14:textId="77777777" w:rsidR="00D80E32" w:rsidRDefault="00B50EA9">
      <w:pPr>
        <w:pStyle w:val="ProductList-ClauseHeading"/>
        <w:outlineLvl w:val="2"/>
      </w:pPr>
      <w:r>
        <w:t>Conditions Relatives à la Licence</w:t>
      </w:r>
    </w:p>
    <w:p w14:paraId="30874FE1" w14:textId="77777777" w:rsidR="00D80E32" w:rsidRDefault="00B50EA9">
      <w:pPr>
        <w:pStyle w:val="ProductList-Body"/>
      </w:pPr>
      <w:r>
        <w:t xml:space="preserve">Une couverture ESU est requise pour chaque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par cœur ou serveur attribuée au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 sous réserve des mêmes quantités minimum de Licences. La couverture ESU n'est pas requise (ni disponible) pour des CAL ou des Licences Connecteur Externe (External Connector) ; toutefois, le Client doit disposer d'une SA active (ou de Licences d'Abonnement équivalentes) pour les CAL et les Licences Connecteur Externe (External Connector) permettant d'accéder aux Serveurs avec couverture ESU active.</w:t>
      </w:r>
    </w:p>
    <w:p w14:paraId="5210482C" w14:textId="77777777" w:rsidR="00D80E32" w:rsidRDefault="00D80E32">
      <w:pPr>
        <w:pStyle w:val="ProductList-Body"/>
      </w:pPr>
    </w:p>
    <w:p w14:paraId="55ADAD3B" w14:textId="77777777" w:rsidR="00D80E32" w:rsidRDefault="00B50EA9">
      <w:pPr>
        <w:pStyle w:val="ProductList-ClauseHeading"/>
        <w:outlineLvl w:val="2"/>
      </w:pPr>
      <w:r>
        <w:t>Admissibilité à la couverture</w:t>
      </w:r>
    </w:p>
    <w:p w14:paraId="02DB83D5" w14:textId="77777777" w:rsidR="00D80E32" w:rsidRDefault="00B50EA9">
      <w:pPr>
        <w:pStyle w:val="ProductList-Body"/>
      </w:pPr>
      <w:r>
        <w:t xml:space="preserve">Pour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donné, le Client peut souscrire une couverture ESU pour les deuxième et troisième années de l'offre uniquement s'il a également souscrit une couverture pour l'année précédente. Il n'est pas nécessaire que la couverture ESU soit résiliable simultanément avec la couverture SA ou les Licences d'Abonnement équivalentes à la SA ; toutefois, le Client doit disposer d'au moins un mois de couverture SA admissible ou d'une durée restante de la Licence d’Abonnement au début de la période de couverture effective de chaque année de couverture ESU souscrite (c.-à-d., pendant l'année une, l'année deux ou l'année trois). </w:t>
      </w:r>
    </w:p>
    <w:p w14:paraId="3A5D3C39" w14:textId="77777777" w:rsidR="00D80E32" w:rsidRDefault="00D80E32">
      <w:pPr>
        <w:pStyle w:val="ProductList-Body"/>
      </w:pPr>
    </w:p>
    <w:p w14:paraId="25DC393E" w14:textId="77777777" w:rsidR="00D80E32" w:rsidRDefault="00B50EA9">
      <w:pPr>
        <w:pStyle w:val="ProductList-ClauseHeading"/>
        <w:outlineLvl w:val="2"/>
      </w:pPr>
      <w:r>
        <w:t>Utilisation du logiciel mis à jour</w:t>
      </w:r>
    </w:p>
    <w:p w14:paraId="0C8CC489" w14:textId="77777777" w:rsidR="00D80E32" w:rsidRDefault="00B50EA9">
      <w:pPr>
        <w:pStyle w:val="ProductList-Body"/>
      </w:pPr>
      <w:r>
        <w:t xml:space="preserve">Sauf stipulation contraire ci-après, le logiciel serveur mis à jour via la couverture ESU ne peut être utilisé que sous des licences couvertes par ESU. </w:t>
      </w:r>
    </w:p>
    <w:p w14:paraId="0F5C7A6A" w14:textId="77777777" w:rsidR="00D80E32" w:rsidRDefault="00B50EA9" w:rsidP="00B50EA9">
      <w:pPr>
        <w:pStyle w:val="ProductList-Bullet"/>
        <w:numPr>
          <w:ilvl w:val="0"/>
          <w:numId w:val="70"/>
        </w:numPr>
      </w:pPr>
      <w:r>
        <w:t>Le Client peut continuer d’utiliser le logiciel mis à jour après l’expiration de la couverture, mais uniquement en vertu des licences qui étaient couvertes.</w:t>
      </w:r>
    </w:p>
    <w:p w14:paraId="69D0E249" w14:textId="77777777" w:rsidR="00D80E32" w:rsidRDefault="00B50EA9" w:rsidP="00B50EA9">
      <w:pPr>
        <w:pStyle w:val="ProductList-Bullet"/>
        <w:numPr>
          <w:ilvl w:val="0"/>
          <w:numId w:val="70"/>
        </w:numPr>
      </w:pPr>
      <w:r>
        <w:lastRenderedPageBreak/>
        <w:t xml:space="preserve">Le Client peut appliquer les mises à jour fournies en vertu de sa couverture ESU au logiciel que le Client a acquis sous licence et utilise uniquement pour le développement, le test et des fins liées en vertu de ses licences édition Developer ou abonnements Visual Studio. </w:t>
      </w:r>
    </w:p>
    <w:p w14:paraId="0D860A0D" w14:textId="77777777" w:rsidR="00D80E32" w:rsidRDefault="00B50EA9" w:rsidP="00B50EA9">
      <w:pPr>
        <w:pStyle w:val="ProductList-Bullet"/>
        <w:numPr>
          <w:ilvl w:val="0"/>
          <w:numId w:val="70"/>
        </w:numPr>
      </w:pPr>
      <w:r>
        <w:t>Le Client peut utiliser les logiciels mis à jour au titre des charges de travail SQL Server, Windows Server et Windows 7 sous licence exécutées sur Azure Stack Hub.</w:t>
      </w:r>
    </w:p>
    <w:p w14:paraId="6A3C4E0A" w14:textId="77777777" w:rsidR="00D80E32" w:rsidRDefault="00D80E32">
      <w:pPr>
        <w:pStyle w:val="ProductList-Body"/>
      </w:pPr>
    </w:p>
    <w:p w14:paraId="268AD41D" w14:textId="77777777" w:rsidR="00D80E32" w:rsidRDefault="00B50EA9">
      <w:pPr>
        <w:pStyle w:val="ProductList-ClauseHeading"/>
        <w:outlineLvl w:val="2"/>
      </w:pPr>
      <w:r>
        <w:t>Couverture des Charges de Travail Hébergées</w:t>
      </w:r>
    </w:p>
    <w:p w14:paraId="36F82764" w14:textId="77777777" w:rsidR="00D80E32" w:rsidRDefault="00B50EA9">
      <w:pPr>
        <w:pStyle w:val="ProductList-Body"/>
      </w:pPr>
      <w:r>
        <w:t xml:space="preserve">Le Client peut également souscrire une couverture ESU pour les charges de travail exécutées sur les serveurs des Prestataires de Services Autorisés dans le cadre des offres Licence incluse. « Prestataires de Services Autorisés » désigne les prestataires de services figurant dans la liste </w:t>
      </w:r>
      <w:hyperlink r:id="rId158">
        <w:r>
          <w:rPr>
            <w:color w:val="00467F"/>
            <w:u w:val="single"/>
          </w:rPr>
          <w:t>http://www.microsoft.com/licensing/software-assurance/license-mobility.aspx</w:t>
        </w:r>
      </w:hyperlink>
      <w:r>
        <w:t xml:space="preserve">. « Licence incluse » signifie que le Client concède une licence à Windows Server ou à SQL Server par l'intermédiaire du Prestataire de Services Autorisé et qu'il n'apporte pas ses propres licences (BYOL, par exemple). Le Client peut souscrire des licences ESU pour tous les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d'un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avec un minimum de 16 pour Windows Server et quatre pour SQL Server.</w:t>
      </w:r>
    </w:p>
    <w:p w14:paraId="690BEC69" w14:textId="77777777" w:rsidR="00D80E32" w:rsidRDefault="00D80E32">
      <w:pPr>
        <w:pStyle w:val="ProductList-Body"/>
      </w:pPr>
    </w:p>
    <w:p w14:paraId="0979641F" w14:textId="77777777" w:rsidR="00D80E32" w:rsidRDefault="00B50EA9">
      <w:pPr>
        <w:pStyle w:val="ProductList-ClauseHeading"/>
        <w:outlineLvl w:val="2"/>
      </w:pPr>
      <w:r>
        <w:t>Charges de travail Azure Stack Hub</w:t>
      </w:r>
    </w:p>
    <w:p w14:paraId="1102A2ED" w14:textId="77777777" w:rsidR="00D80E32" w:rsidRDefault="00B50EA9">
      <w:pPr>
        <w:pStyle w:val="ProductList-Body"/>
      </w:pPr>
      <w:r>
        <w:t>Le Client peut accéder aux ESU pour ses charges de travail SQL Server, Windows Server et Windows 7 sous licence exécutées sur Azure Stack Hub. Les exigences relatives à l'achat d'une couverture ESU et à l'accès aux charges de travail mises à jour du serveur uniquement au titre des CAL avec une couverture SA sont supprimées uniquement en ce qui concerne les instances SQL Server, Windows Server et Windows 7 s'exécutant sur Azure Stack Hub.</w:t>
      </w:r>
    </w:p>
    <w:p w14:paraId="2D311146" w14:textId="77777777" w:rsidR="00D80E32" w:rsidRDefault="00D80E32">
      <w:pPr>
        <w:pStyle w:val="ProductList-Body"/>
      </w:pPr>
    </w:p>
    <w:p w14:paraId="4E708697" w14:textId="77777777" w:rsidR="00D80E32" w:rsidRDefault="00B50EA9">
      <w:pPr>
        <w:pStyle w:val="ProductList-ClauseHeading"/>
        <w:outlineLvl w:val="2"/>
      </w:pPr>
      <w:r>
        <w:t>Support Technique 24h/24, 7 jours/7</w:t>
      </w:r>
    </w:p>
    <w:p w14:paraId="4DE838BB" w14:textId="77777777" w:rsidR="00D80E32" w:rsidRDefault="00B50EA9">
      <w:pPr>
        <w:pStyle w:val="ProductList-Body"/>
      </w:pPr>
      <w:r>
        <w:t xml:space="preserve">Pendant la durée de la couverture ESU, le Client sera habilité à appliquer les incidents du Support Technique 24h/24, 7 jours/7 disponibles à l’utilisation de la version couverte sur ses serveurs éligibles. Les Serveurs Éligibles sont des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avec SA active et couverture ESU et les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sont également titulaires d’une licence pour exécuter Azure Stack Hub.</w:t>
      </w:r>
    </w:p>
    <w:p w14:paraId="60D52AA9" w14:textId="77777777" w:rsidR="00D80E32" w:rsidRDefault="00D80E32">
      <w:pPr>
        <w:pStyle w:val="ProductList-Body"/>
      </w:pPr>
    </w:p>
    <w:p w14:paraId="6CD26F3B" w14:textId="77777777" w:rsidR="00D80E32" w:rsidRDefault="00D80E32">
      <w:pPr>
        <w:pStyle w:val="PURBreadcrumb"/>
      </w:pPr>
    </w:p>
    <w:tbl>
      <w:tblPr>
        <w:tblStyle w:val="PURTable"/>
        <w:tblW w:w="0" w:type="dxa"/>
        <w:tblLook w:val="04A0" w:firstRow="1" w:lastRow="0" w:firstColumn="1" w:lastColumn="0" w:noHBand="0" w:noVBand="1"/>
      </w:tblPr>
      <w:tblGrid>
        <w:gridCol w:w="10916"/>
      </w:tblGrid>
      <w:tr w:rsidR="00D80E32" w14:paraId="4CF12F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022278" w14:textId="77777777" w:rsidR="00D80E32" w:rsidRDefault="00384E68">
            <w:pPr>
              <w:pStyle w:val="ProductList-TableBody"/>
              <w:jc w:val="right"/>
            </w:pPr>
            <w:hyperlink w:anchor="_Sec842">
              <w:r w:rsidR="00B50EA9">
                <w:rPr>
                  <w:color w:val="00467F"/>
                  <w:sz w:val="14"/>
                  <w:u w:val="single"/>
                </w:rPr>
                <w:t>Table des matières</w:t>
              </w:r>
            </w:hyperlink>
            <w:r w:rsidR="00B50EA9">
              <w:rPr>
                <w:sz w:val="14"/>
              </w:rPr>
              <w:t xml:space="preserve"> / </w:t>
            </w:r>
            <w:hyperlink w:anchor="_Sec549">
              <w:r w:rsidR="00B50EA9">
                <w:rPr>
                  <w:color w:val="00467F"/>
                  <w:sz w:val="14"/>
                  <w:u w:val="single"/>
                </w:rPr>
                <w:t>Glossaire</w:t>
              </w:r>
            </w:hyperlink>
            <w:r w:rsidR="00B50EA9">
              <w:rPr>
                <w:sz w:val="14"/>
              </w:rPr>
              <w:t xml:space="preserve"> / </w:t>
            </w:r>
            <w:hyperlink w:anchor="_Sec844">
              <w:r w:rsidR="00B50EA9">
                <w:rPr>
                  <w:color w:val="00467F"/>
                  <w:sz w:val="14"/>
                  <w:u w:val="single"/>
                </w:rPr>
                <w:t>Index</w:t>
              </w:r>
            </w:hyperlink>
          </w:p>
        </w:tc>
      </w:tr>
    </w:tbl>
    <w:p w14:paraId="5BAA0783" w14:textId="77777777" w:rsidR="00D80E32" w:rsidRDefault="00D80E32">
      <w:pPr>
        <w:pStyle w:val="ProductList-Body"/>
      </w:pPr>
    </w:p>
    <w:p w14:paraId="24EF1677" w14:textId="77777777" w:rsidR="00D80E32" w:rsidRDefault="00B50EA9">
      <w:pPr>
        <w:pStyle w:val="ProductList-SectionHeading"/>
        <w:pageBreakBefore/>
        <w:outlineLvl w:val="0"/>
      </w:pPr>
      <w:bookmarkStart w:id="378" w:name="_Sec1237"/>
      <w:bookmarkEnd w:id="354"/>
      <w:r>
        <w:lastRenderedPageBreak/>
        <w:t>Annexe C - Modules Complémentaires et Autres Licences de Transition</w:t>
      </w:r>
      <w:r>
        <w:fldChar w:fldCharType="begin"/>
      </w:r>
      <w:r>
        <w:instrText xml:space="preserve"> TC "</w:instrText>
      </w:r>
      <w:bookmarkStart w:id="379" w:name="_Toc25930410"/>
      <w:r>
        <w:instrText>Annexe C - Modules Complémentaires et Autres Licences de Transition</w:instrText>
      </w:r>
      <w:bookmarkEnd w:id="379"/>
      <w:r>
        <w:instrText>" \l 1</w:instrText>
      </w:r>
      <w:r>
        <w:fldChar w:fldCharType="end"/>
      </w:r>
    </w:p>
    <w:p w14:paraId="033D9FF6" w14:textId="77777777" w:rsidR="00D80E32" w:rsidRDefault="00D80E32">
      <w:pPr>
        <w:pStyle w:val="PURBreadcrumb"/>
      </w:pPr>
    </w:p>
    <w:tbl>
      <w:tblPr>
        <w:tblStyle w:val="PURTable"/>
        <w:tblW w:w="0" w:type="dxa"/>
        <w:tblLook w:val="04A0" w:firstRow="1" w:lastRow="0" w:firstColumn="1" w:lastColumn="0" w:noHBand="0" w:noVBand="1"/>
      </w:tblPr>
      <w:tblGrid>
        <w:gridCol w:w="10916"/>
      </w:tblGrid>
      <w:tr w:rsidR="00D80E32" w14:paraId="025357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2E53D7" w14:textId="77777777" w:rsidR="00D80E32" w:rsidRDefault="00384E68">
            <w:pPr>
              <w:pStyle w:val="ProductList-TableBody"/>
              <w:jc w:val="right"/>
            </w:pPr>
            <w:hyperlink w:anchor="_Sec842">
              <w:r w:rsidR="00B50EA9">
                <w:rPr>
                  <w:color w:val="00467F"/>
                  <w:sz w:val="14"/>
                  <w:u w:val="single"/>
                </w:rPr>
                <w:t>Table des matières</w:t>
              </w:r>
            </w:hyperlink>
            <w:r w:rsidR="00B50EA9">
              <w:rPr>
                <w:sz w:val="14"/>
              </w:rPr>
              <w:t xml:space="preserve"> / </w:t>
            </w:r>
            <w:hyperlink w:anchor="_Sec549">
              <w:r w:rsidR="00B50EA9">
                <w:rPr>
                  <w:color w:val="00467F"/>
                  <w:sz w:val="14"/>
                  <w:u w:val="single"/>
                </w:rPr>
                <w:t>Glossaire</w:t>
              </w:r>
            </w:hyperlink>
            <w:r w:rsidR="00B50EA9">
              <w:rPr>
                <w:sz w:val="14"/>
              </w:rPr>
              <w:t xml:space="preserve"> / </w:t>
            </w:r>
            <w:hyperlink w:anchor="_Sec844">
              <w:r w:rsidR="00B50EA9">
                <w:rPr>
                  <w:color w:val="00467F"/>
                  <w:sz w:val="14"/>
                  <w:u w:val="single"/>
                </w:rPr>
                <w:t>Index</w:t>
              </w:r>
            </w:hyperlink>
          </w:p>
        </w:tc>
      </w:tr>
    </w:tbl>
    <w:p w14:paraId="5242F08B" w14:textId="77777777" w:rsidR="00D80E32" w:rsidRDefault="00D80E32">
      <w:pPr>
        <w:pStyle w:val="ProductList-Body"/>
      </w:pPr>
    </w:p>
    <w:p w14:paraId="6D12F6FD" w14:textId="77777777" w:rsidR="00D80E32" w:rsidRDefault="00B50EA9">
      <w:pPr>
        <w:pStyle w:val="ProductList-OfferingGroupHeading"/>
        <w:outlineLvl w:val="1"/>
      </w:pPr>
      <w:bookmarkStart w:id="380" w:name="_Sec1238"/>
      <w:r>
        <w:t>Modules complémentaires</w:t>
      </w:r>
      <w:bookmarkEnd w:id="380"/>
      <w:r>
        <w:fldChar w:fldCharType="begin"/>
      </w:r>
      <w:r>
        <w:instrText xml:space="preserve"> TC "</w:instrText>
      </w:r>
      <w:bookmarkStart w:id="381" w:name="_Toc25930411"/>
      <w:r>
        <w:instrText>Modules complémentaires</w:instrText>
      </w:r>
      <w:bookmarkEnd w:id="381"/>
      <w:r>
        <w:instrText>" \l 2</w:instrText>
      </w:r>
      <w:r>
        <w:fldChar w:fldCharType="end"/>
      </w:r>
    </w:p>
    <w:p w14:paraId="0B9A275F" w14:textId="77777777" w:rsidR="00D80E32" w:rsidRDefault="00B50EA9">
      <w:pPr>
        <w:pStyle w:val="ProductList-Body"/>
      </w:pPr>
      <w:r>
        <w:t>Le Client peut acquérir des Modules complémentaires, sous réserve du respect des conditions suivantes :</w:t>
      </w:r>
    </w:p>
    <w:p w14:paraId="33E52AE0" w14:textId="77777777" w:rsidR="00D80E32" w:rsidRDefault="00B50EA9" w:rsidP="00B50EA9">
      <w:pPr>
        <w:pStyle w:val="ProductList-Bullet"/>
        <w:numPr>
          <w:ilvl w:val="0"/>
          <w:numId w:val="71"/>
        </w:numPr>
      </w:pPr>
      <w:r>
        <w:t xml:space="preserve">Le Client doit disposer d’une SA active ou d’une SL Utilisateur active pour les Licences Éligibles correspondantes. </w:t>
      </w:r>
    </w:p>
    <w:p w14:paraId="79AA9229" w14:textId="77777777" w:rsidR="00D80E32" w:rsidRDefault="00B50EA9" w:rsidP="00B50EA9">
      <w:pPr>
        <w:pStyle w:val="ProductList-Bullet"/>
        <w:numPr>
          <w:ilvl w:val="0"/>
          <w:numId w:val="71"/>
        </w:numPr>
      </w:pPr>
      <w:r>
        <w:t xml:space="preserve">Le Client peut acquérir une SL Module Complémentaire pour chaque Licence Éligible, sauf mention contraire stipulée dans la présente Annexe   </w:t>
      </w:r>
    </w:p>
    <w:p w14:paraId="1FB63757" w14:textId="77777777" w:rsidR="00D80E32" w:rsidRDefault="00B50EA9" w:rsidP="00B50EA9">
      <w:pPr>
        <w:pStyle w:val="ProductList-Bullet"/>
        <w:numPr>
          <w:ilvl w:val="0"/>
          <w:numId w:val="71"/>
        </w:numPr>
      </w:pPr>
      <w:r>
        <w:t>Le Client peut acquérir des SL Module Complémentaire entre deux régularisations, en prévision de l’acquisition des Licences Éligibles</w:t>
      </w:r>
    </w:p>
    <w:p w14:paraId="2C75D59B" w14:textId="77777777" w:rsidR="00D80E32" w:rsidRDefault="00D80E32">
      <w:pPr>
        <w:pStyle w:val="ProductList-Body"/>
      </w:pPr>
    </w:p>
    <w:p w14:paraId="3F905C59" w14:textId="77777777" w:rsidR="00D80E32" w:rsidRDefault="00B50EA9">
      <w:pPr>
        <w:pStyle w:val="ProductList-Body"/>
      </w:pPr>
      <w:r>
        <w:t>Les Modules Complémentaires prennent fin à l’expiration de la SA couvrant la Licence Éligible ou de durée de la SL Module Complémentaire, la première échéance s’appliquant, sauf mention contraire stipulée dans la présente Annexe. Les Modules Complémentaires ne peuvent être réattribués qu’aux utilisateurs ou aux dispositifs disposant de Licences Éligibles.</w:t>
      </w:r>
    </w:p>
    <w:p w14:paraId="20338F49" w14:textId="77777777" w:rsidR="00D80E32" w:rsidRDefault="00D80E32">
      <w:pPr>
        <w:pStyle w:val="ProductList-Body"/>
      </w:pPr>
    </w:p>
    <w:p w14:paraId="750CABE6" w14:textId="77777777" w:rsidR="00D80E32" w:rsidRDefault="00B50EA9">
      <w:pPr>
        <w:pStyle w:val="ProductList-Offering2HeadingNoBorder"/>
        <w:outlineLvl w:val="2"/>
      </w:pPr>
      <w:r>
        <w:t>Système d’exploitation Windows Desktop</w:t>
      </w:r>
      <w:r>
        <w:fldChar w:fldCharType="begin"/>
      </w:r>
      <w:r>
        <w:instrText xml:space="preserve"> TC "</w:instrText>
      </w:r>
      <w:bookmarkStart w:id="382" w:name="_Toc25930412"/>
      <w:r>
        <w:instrText>Système d’exploitation Windows Desktop</w:instrText>
      </w:r>
      <w:bookmarkEnd w:id="382"/>
      <w:r>
        <w:instrText>" \l 3</w:instrText>
      </w:r>
      <w:r>
        <w:fldChar w:fldCharType="end"/>
      </w:r>
    </w:p>
    <w:p w14:paraId="022B823B" w14:textId="77777777" w:rsidR="00D80E32" w:rsidRDefault="00B50EA9">
      <w:pPr>
        <w:pStyle w:val="ProductList-Body"/>
      </w:pPr>
      <w:r>
        <w:t>L’Utilisateur Titulaire d’une Licence doit être l’Utilisateur Principal d’un dispositif avec SA active pour Système d’Exploitation d’Ordinateur Windows ou Windows VDA.</w:t>
      </w:r>
    </w:p>
    <w:p w14:paraId="5A2FC5A8" w14:textId="77777777" w:rsidR="00D80E32" w:rsidRDefault="00D80E32">
      <w:pPr>
        <w:pStyle w:val="ProductList-Body"/>
      </w:pPr>
    </w:p>
    <w:tbl>
      <w:tblPr>
        <w:tblStyle w:val="PURTable"/>
        <w:tblW w:w="0" w:type="dxa"/>
        <w:tblLook w:val="04A0" w:firstRow="1" w:lastRow="0" w:firstColumn="1" w:lastColumn="0" w:noHBand="0" w:noVBand="1"/>
      </w:tblPr>
      <w:tblGrid>
        <w:gridCol w:w="5287"/>
        <w:gridCol w:w="5629"/>
      </w:tblGrid>
      <w:tr w:rsidR="00D80E32" w14:paraId="476AB6A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5BEAF06" w14:textId="77777777" w:rsidR="00D80E32" w:rsidRDefault="00B50EA9">
            <w:pPr>
              <w:pStyle w:val="ProductList-TableBody"/>
            </w:pPr>
            <w:r>
              <w:rPr>
                <w:color w:val="FFFFFF"/>
              </w:rPr>
              <w:t>SL Utilisateur Module Complémentaire</w:t>
            </w:r>
          </w:p>
        </w:tc>
        <w:tc>
          <w:tcPr>
            <w:tcW w:w="6240" w:type="dxa"/>
            <w:tcBorders>
              <w:top w:val="single" w:sz="4" w:space="0" w:color="0070C0"/>
              <w:bottom w:val="single" w:sz="4" w:space="0" w:color="000000"/>
              <w:right w:val="single" w:sz="4" w:space="0" w:color="0070C0"/>
            </w:tcBorders>
            <w:shd w:val="clear" w:color="auto" w:fill="0070C0"/>
          </w:tcPr>
          <w:p w14:paraId="2F4D66BA" w14:textId="77777777" w:rsidR="00D80E32" w:rsidRDefault="00B50EA9">
            <w:pPr>
              <w:pStyle w:val="ProductList-TableBody"/>
            </w:pPr>
            <w:r>
              <w:rPr>
                <w:color w:val="FFFFFF"/>
              </w:rPr>
              <w:t>Licence(s) Éligible(s)</w:t>
            </w:r>
          </w:p>
        </w:tc>
      </w:tr>
      <w:tr w:rsidR="00D80E32" w14:paraId="0BD1FB3C" w14:textId="77777777">
        <w:tc>
          <w:tcPr>
            <w:tcW w:w="5880" w:type="dxa"/>
            <w:tcBorders>
              <w:top w:val="single" w:sz="4" w:space="0" w:color="000000"/>
              <w:left w:val="single" w:sz="4" w:space="0" w:color="000000"/>
              <w:bottom w:val="single" w:sz="4" w:space="0" w:color="000000"/>
              <w:right w:val="single" w:sz="4" w:space="0" w:color="000000"/>
            </w:tcBorders>
          </w:tcPr>
          <w:p w14:paraId="63ECF5C9" w14:textId="77777777" w:rsidR="00D80E32" w:rsidRDefault="00B50EA9">
            <w:pPr>
              <w:pStyle w:val="ProductList-TableBody"/>
            </w:pPr>
            <w:r>
              <w:t>Module Complémentaires Windows 10 Entreprise E3</w:t>
            </w:r>
          </w:p>
        </w:tc>
        <w:tc>
          <w:tcPr>
            <w:tcW w:w="6240" w:type="dxa"/>
            <w:tcBorders>
              <w:top w:val="single" w:sz="4" w:space="0" w:color="000000"/>
              <w:left w:val="single" w:sz="4" w:space="0" w:color="000000"/>
              <w:bottom w:val="none" w:sz="4" w:space="0" w:color="000000"/>
              <w:right w:val="single" w:sz="4" w:space="0" w:color="000000"/>
            </w:tcBorders>
          </w:tcPr>
          <w:p w14:paraId="149DFBCF" w14:textId="77777777" w:rsidR="00D80E32" w:rsidRDefault="00B50EA9">
            <w:pPr>
              <w:pStyle w:val="ProductList-TableBody"/>
            </w:pPr>
            <w:r>
              <w:t>Windows 10 Entreprise/Éducation par dispositif</w:t>
            </w:r>
          </w:p>
        </w:tc>
      </w:tr>
      <w:tr w:rsidR="00D80E32" w14:paraId="7AAAAEE6" w14:textId="77777777">
        <w:tc>
          <w:tcPr>
            <w:tcW w:w="5880" w:type="dxa"/>
            <w:tcBorders>
              <w:top w:val="single" w:sz="4" w:space="0" w:color="000000"/>
              <w:left w:val="single" w:sz="4" w:space="0" w:color="000000"/>
              <w:bottom w:val="single" w:sz="4" w:space="0" w:color="000000"/>
              <w:right w:val="single" w:sz="4" w:space="0" w:color="000000"/>
            </w:tcBorders>
          </w:tcPr>
          <w:p w14:paraId="119FE7C5" w14:textId="77777777" w:rsidR="00D80E32" w:rsidRDefault="00B50EA9">
            <w:pPr>
              <w:pStyle w:val="ProductList-TableBody"/>
            </w:pPr>
            <w:r>
              <w:t>Module Complémentaires Windows 10 Entreprise E5</w:t>
            </w:r>
          </w:p>
        </w:tc>
        <w:tc>
          <w:tcPr>
            <w:tcW w:w="6240" w:type="dxa"/>
            <w:tcBorders>
              <w:top w:val="none" w:sz="4" w:space="0" w:color="000000"/>
              <w:left w:val="single" w:sz="4" w:space="0" w:color="000000"/>
              <w:bottom w:val="single" w:sz="4" w:space="0" w:color="000000"/>
              <w:right w:val="single" w:sz="4" w:space="0" w:color="000000"/>
            </w:tcBorders>
          </w:tcPr>
          <w:p w14:paraId="3E8B222B" w14:textId="77777777" w:rsidR="00D80E32" w:rsidRDefault="00D80E32">
            <w:pPr>
              <w:pStyle w:val="ProductList-TableBody"/>
            </w:pPr>
          </w:p>
        </w:tc>
      </w:tr>
      <w:tr w:rsidR="00D80E32" w14:paraId="14982075" w14:textId="77777777">
        <w:tc>
          <w:tcPr>
            <w:tcW w:w="5880" w:type="dxa"/>
            <w:tcBorders>
              <w:top w:val="single" w:sz="4" w:space="0" w:color="000000"/>
              <w:left w:val="single" w:sz="4" w:space="0" w:color="000000"/>
              <w:bottom w:val="none" w:sz="4" w:space="0" w:color="000000"/>
              <w:right w:val="single" w:sz="4" w:space="0" w:color="000000"/>
            </w:tcBorders>
          </w:tcPr>
          <w:p w14:paraId="0104A140" w14:textId="77777777" w:rsidR="00D80E32" w:rsidRDefault="00B50EA9">
            <w:pPr>
              <w:pStyle w:val="ProductList-TableBody"/>
            </w:pPr>
            <w:r>
              <w:t>Module Complémentaire E3/E5 d’Activation OLS Utilisateur Windows 10</w:t>
            </w:r>
          </w:p>
        </w:tc>
        <w:tc>
          <w:tcPr>
            <w:tcW w:w="6240" w:type="dxa"/>
            <w:tcBorders>
              <w:top w:val="single" w:sz="4" w:space="0" w:color="000000"/>
              <w:left w:val="single" w:sz="4" w:space="0" w:color="000000"/>
              <w:bottom w:val="single" w:sz="4" w:space="0" w:color="000000"/>
              <w:right w:val="single" w:sz="4" w:space="0" w:color="000000"/>
            </w:tcBorders>
          </w:tcPr>
          <w:p w14:paraId="29AAB2BF" w14:textId="77777777" w:rsidR="00D80E32" w:rsidRDefault="00B50EA9">
            <w:pPr>
              <w:pStyle w:val="ProductList-TableBody"/>
            </w:pPr>
            <w:r>
              <w:t>Windows 10 Entreprise E3/E5</w:t>
            </w:r>
          </w:p>
        </w:tc>
      </w:tr>
      <w:tr w:rsidR="00D80E32" w14:paraId="7EAA2272" w14:textId="77777777">
        <w:tc>
          <w:tcPr>
            <w:tcW w:w="5880" w:type="dxa"/>
            <w:tcBorders>
              <w:top w:val="none" w:sz="4" w:space="0" w:color="000000"/>
              <w:left w:val="single" w:sz="4" w:space="0" w:color="000000"/>
              <w:bottom w:val="single" w:sz="4" w:space="0" w:color="000000"/>
              <w:right w:val="single" w:sz="4" w:space="0" w:color="000000"/>
            </w:tcBorders>
          </w:tcPr>
          <w:p w14:paraId="2B21EA08" w14:textId="77777777" w:rsidR="00D80E32" w:rsidRDefault="00D80E3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F1BF59B" w14:textId="77777777" w:rsidR="00D80E32" w:rsidRDefault="00B50EA9">
            <w:pPr>
              <w:pStyle w:val="ProductList-TableBody"/>
            </w:pPr>
            <w:r>
              <w:t>Windows VDA E3/E5</w:t>
            </w:r>
          </w:p>
        </w:tc>
      </w:tr>
    </w:tbl>
    <w:p w14:paraId="5FF85D8F" w14:textId="77777777" w:rsidR="00D80E32" w:rsidRDefault="00D80E32">
      <w:pPr>
        <w:pStyle w:val="ProductList-Body"/>
      </w:pPr>
    </w:p>
    <w:p w14:paraId="562A1163" w14:textId="77777777" w:rsidR="00D80E32" w:rsidRDefault="00B50EA9">
      <w:pPr>
        <w:pStyle w:val="ProductList-Offering2HeadingNoBorder"/>
        <w:outlineLvl w:val="2"/>
      </w:pPr>
      <w:r>
        <w:t>Plans Utilisateur pour Microsoft Azure</w:t>
      </w:r>
      <w:r>
        <w:fldChar w:fldCharType="begin"/>
      </w:r>
      <w:r>
        <w:instrText xml:space="preserve"> TC "</w:instrText>
      </w:r>
      <w:bookmarkStart w:id="383" w:name="_Toc25930413"/>
      <w:r>
        <w:instrText>Plans Utilisateur pour Microsoft Azure</w:instrText>
      </w:r>
      <w:bookmarkEnd w:id="383"/>
      <w:r>
        <w:instrText>" \l 3</w:instrText>
      </w:r>
      <w:r>
        <w:fldChar w:fldCharType="end"/>
      </w:r>
    </w:p>
    <w:tbl>
      <w:tblPr>
        <w:tblStyle w:val="PURTable"/>
        <w:tblW w:w="0" w:type="dxa"/>
        <w:tblLook w:val="04A0" w:firstRow="1" w:lastRow="0" w:firstColumn="1" w:lastColumn="0" w:noHBand="0" w:noVBand="1"/>
      </w:tblPr>
      <w:tblGrid>
        <w:gridCol w:w="5324"/>
        <w:gridCol w:w="5592"/>
      </w:tblGrid>
      <w:tr w:rsidR="00D80E32" w14:paraId="4AFDE12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6E9E606" w14:textId="77777777" w:rsidR="00D80E32" w:rsidRDefault="00B50EA9">
            <w:pPr>
              <w:pStyle w:val="ProductList-TableBody"/>
            </w:pPr>
            <w:r>
              <w:rPr>
                <w:color w:val="FFFFFF"/>
              </w:rPr>
              <w:t>SL Utilisateur Module Complémentaire</w:t>
            </w:r>
          </w:p>
        </w:tc>
        <w:tc>
          <w:tcPr>
            <w:tcW w:w="6240" w:type="dxa"/>
            <w:tcBorders>
              <w:top w:val="single" w:sz="4" w:space="0" w:color="0070C0"/>
              <w:bottom w:val="single" w:sz="4" w:space="0" w:color="000000"/>
              <w:right w:val="single" w:sz="4" w:space="0" w:color="0070C0"/>
            </w:tcBorders>
            <w:shd w:val="clear" w:color="auto" w:fill="0070C0"/>
          </w:tcPr>
          <w:p w14:paraId="762A2C99" w14:textId="77777777" w:rsidR="00D80E32" w:rsidRDefault="00B50EA9">
            <w:pPr>
              <w:pStyle w:val="ProductList-TableBody"/>
            </w:pPr>
            <w:r>
              <w:rPr>
                <w:color w:val="FFFFFF"/>
              </w:rPr>
              <w:t>Licence(s) Éligible(s)</w:t>
            </w:r>
          </w:p>
        </w:tc>
      </w:tr>
      <w:tr w:rsidR="00D80E32" w14:paraId="4D2ACD35" w14:textId="77777777">
        <w:tc>
          <w:tcPr>
            <w:tcW w:w="5880" w:type="dxa"/>
            <w:tcBorders>
              <w:top w:val="single" w:sz="4" w:space="0" w:color="000000"/>
              <w:left w:val="single" w:sz="4" w:space="0" w:color="000000"/>
              <w:bottom w:val="single" w:sz="4" w:space="0" w:color="000000"/>
              <w:right w:val="single" w:sz="4" w:space="0" w:color="000000"/>
            </w:tcBorders>
          </w:tcPr>
          <w:p w14:paraId="08B40491" w14:textId="77777777" w:rsidR="00D80E32" w:rsidRDefault="00B50EA9">
            <w:pPr>
              <w:pStyle w:val="ProductList-TableBody"/>
            </w:pPr>
            <w:r>
              <w:t>Module Complémentaire Azure Information Protection Premium Plan 1/2 (SL Utilisateur)</w:t>
            </w:r>
          </w:p>
        </w:tc>
        <w:tc>
          <w:tcPr>
            <w:tcW w:w="6240" w:type="dxa"/>
            <w:tcBorders>
              <w:top w:val="single" w:sz="4" w:space="0" w:color="000000"/>
              <w:left w:val="single" w:sz="4" w:space="0" w:color="000000"/>
              <w:bottom w:val="single" w:sz="4" w:space="0" w:color="000000"/>
              <w:right w:val="single" w:sz="4" w:space="0" w:color="000000"/>
            </w:tcBorders>
          </w:tcPr>
          <w:p w14:paraId="7D1FEF43" w14:textId="77777777" w:rsidR="00D80E32" w:rsidRDefault="00B50EA9">
            <w:pPr>
              <w:pStyle w:val="ProductList-TableBody"/>
            </w:pPr>
            <w:r>
              <w:t>CAL Entreprise Suite</w:t>
            </w:r>
          </w:p>
        </w:tc>
      </w:tr>
      <w:tr w:rsidR="00D80E32" w14:paraId="11F34501" w14:textId="77777777">
        <w:tc>
          <w:tcPr>
            <w:tcW w:w="5880" w:type="dxa"/>
            <w:tcBorders>
              <w:top w:val="single" w:sz="4" w:space="0" w:color="000000"/>
              <w:left w:val="single" w:sz="4" w:space="0" w:color="000000"/>
              <w:bottom w:val="single" w:sz="4" w:space="0" w:color="000000"/>
              <w:right w:val="single" w:sz="4" w:space="0" w:color="000000"/>
            </w:tcBorders>
          </w:tcPr>
          <w:p w14:paraId="7E0F4B6F" w14:textId="77777777" w:rsidR="00D80E32" w:rsidRDefault="00B50EA9">
            <w:pPr>
              <w:pStyle w:val="ProductList-TableBody"/>
            </w:pPr>
            <w:r>
              <w:t>Module Complémentaire Licence de Gestion Client Azure - Protection avancée contre les menaces pour les Utilisateurs (SL Utilisateur)</w:t>
            </w:r>
          </w:p>
        </w:tc>
        <w:tc>
          <w:tcPr>
            <w:tcW w:w="6240" w:type="dxa"/>
            <w:tcBorders>
              <w:top w:val="single" w:sz="4" w:space="0" w:color="000000"/>
              <w:left w:val="single" w:sz="4" w:space="0" w:color="000000"/>
              <w:bottom w:val="single" w:sz="4" w:space="0" w:color="000000"/>
              <w:right w:val="single" w:sz="4" w:space="0" w:color="000000"/>
            </w:tcBorders>
          </w:tcPr>
          <w:p w14:paraId="2BCDD1B8" w14:textId="77777777" w:rsidR="00D80E32" w:rsidRDefault="00B50EA9">
            <w:pPr>
              <w:pStyle w:val="ProductList-TableBody"/>
            </w:pPr>
            <w:r>
              <w:t>Licence de Gestion Client Advanced Threat Analytics 2016 par Utilisateur</w:t>
            </w:r>
          </w:p>
        </w:tc>
      </w:tr>
    </w:tbl>
    <w:p w14:paraId="3CAB03F1" w14:textId="77777777" w:rsidR="00D80E32" w:rsidRDefault="00D80E32">
      <w:pPr>
        <w:pStyle w:val="ProductList-Body"/>
      </w:pPr>
    </w:p>
    <w:p w14:paraId="07C30075" w14:textId="77777777" w:rsidR="00D80E32" w:rsidRDefault="00B50EA9">
      <w:pPr>
        <w:pStyle w:val="ProductList-Offering2HeadingNoBorder"/>
        <w:outlineLvl w:val="2"/>
      </w:pPr>
      <w:r>
        <w:t>Microsoft 365</w:t>
      </w:r>
      <w:r>
        <w:fldChar w:fldCharType="begin"/>
      </w:r>
      <w:r>
        <w:instrText xml:space="preserve"> TC "</w:instrText>
      </w:r>
      <w:bookmarkStart w:id="384" w:name="_Toc25930414"/>
      <w:r>
        <w:instrText>Microsoft 365</w:instrText>
      </w:r>
      <w:bookmarkEnd w:id="384"/>
      <w:r>
        <w:instrText>" \l 3</w:instrText>
      </w:r>
      <w:r>
        <w:fldChar w:fldCharType="end"/>
      </w:r>
    </w:p>
    <w:tbl>
      <w:tblPr>
        <w:tblStyle w:val="PURTable"/>
        <w:tblW w:w="0" w:type="dxa"/>
        <w:tblLook w:val="04A0" w:firstRow="1" w:lastRow="0" w:firstColumn="1" w:lastColumn="0" w:noHBand="0" w:noVBand="1"/>
      </w:tblPr>
      <w:tblGrid>
        <w:gridCol w:w="5283"/>
        <w:gridCol w:w="5633"/>
      </w:tblGrid>
      <w:tr w:rsidR="00D80E32" w14:paraId="07345DD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EF53C0E" w14:textId="77777777" w:rsidR="00D80E32" w:rsidRDefault="00B50EA9">
            <w:pPr>
              <w:pStyle w:val="ProductList-TableBody"/>
            </w:pPr>
            <w:r>
              <w:rPr>
                <w:color w:val="FFFFFF"/>
              </w:rPr>
              <w:t>SL Utilisateur Module Complémentaire</w:t>
            </w:r>
          </w:p>
        </w:tc>
        <w:tc>
          <w:tcPr>
            <w:tcW w:w="6240" w:type="dxa"/>
            <w:tcBorders>
              <w:top w:val="single" w:sz="4" w:space="0" w:color="0070C0"/>
              <w:bottom w:val="single" w:sz="4" w:space="0" w:color="000000"/>
              <w:right w:val="single" w:sz="4" w:space="0" w:color="0070C0"/>
            </w:tcBorders>
            <w:shd w:val="clear" w:color="auto" w:fill="0070C0"/>
          </w:tcPr>
          <w:p w14:paraId="010DBDBB" w14:textId="77777777" w:rsidR="00D80E32" w:rsidRDefault="00B50EA9">
            <w:pPr>
              <w:pStyle w:val="ProductList-TableBody"/>
            </w:pPr>
            <w:r>
              <w:rPr>
                <w:color w:val="FFFFFF"/>
              </w:rPr>
              <w:t>Licence(s) Éligible(s)</w:t>
            </w:r>
          </w:p>
        </w:tc>
      </w:tr>
      <w:tr w:rsidR="00D80E32" w14:paraId="3E8586FD" w14:textId="77777777">
        <w:tc>
          <w:tcPr>
            <w:tcW w:w="5880" w:type="dxa"/>
            <w:tcBorders>
              <w:top w:val="single" w:sz="4" w:space="0" w:color="000000"/>
              <w:left w:val="single" w:sz="4" w:space="0" w:color="000000"/>
              <w:bottom w:val="none" w:sz="4" w:space="0" w:color="000000"/>
              <w:right w:val="single" w:sz="4" w:space="0" w:color="000000"/>
            </w:tcBorders>
          </w:tcPr>
          <w:p w14:paraId="7F00CFB4" w14:textId="77777777" w:rsidR="00D80E32" w:rsidRDefault="00B50EA9">
            <w:pPr>
              <w:pStyle w:val="ProductList-TableBody"/>
            </w:pPr>
            <w:r>
              <w:t>Module Complémentaire Microsoft 365 E3 (SL Utilisateur)</w:t>
            </w:r>
          </w:p>
        </w:tc>
        <w:tc>
          <w:tcPr>
            <w:tcW w:w="6240" w:type="dxa"/>
            <w:tcBorders>
              <w:top w:val="single" w:sz="4" w:space="0" w:color="000000"/>
              <w:left w:val="single" w:sz="4" w:space="0" w:color="000000"/>
              <w:bottom w:val="single" w:sz="4" w:space="0" w:color="000000"/>
              <w:right w:val="single" w:sz="4" w:space="0" w:color="000000"/>
            </w:tcBorders>
          </w:tcPr>
          <w:p w14:paraId="5D2D267C" w14:textId="77777777" w:rsidR="00D80E32" w:rsidRDefault="00B50EA9">
            <w:pPr>
              <w:pStyle w:val="ProductList-TableBody"/>
            </w:pPr>
            <w:r>
              <w:t>Windows 10 Entreprise/Éducation E3 Par Dispositif et</w:t>
            </w:r>
          </w:p>
          <w:p w14:paraId="282A4F78" w14:textId="77777777" w:rsidR="00D80E32" w:rsidRDefault="00B50EA9">
            <w:pPr>
              <w:pStyle w:val="ProductList-TableBody"/>
            </w:pPr>
            <w:r>
              <w:t>CAL Entreprise/Core Suite et</w:t>
            </w:r>
          </w:p>
          <w:p w14:paraId="7A378210" w14:textId="77777777" w:rsidR="00D80E32" w:rsidRDefault="00B50EA9">
            <w:pPr>
              <w:pStyle w:val="ProductList-TableBody"/>
            </w:pPr>
            <w:r>
              <w:t>Office Professionnel Plus</w:t>
            </w:r>
          </w:p>
        </w:tc>
      </w:tr>
      <w:tr w:rsidR="00D80E32" w14:paraId="38819554" w14:textId="77777777">
        <w:tc>
          <w:tcPr>
            <w:tcW w:w="5880" w:type="dxa"/>
            <w:tcBorders>
              <w:top w:val="none" w:sz="4" w:space="0" w:color="000000"/>
              <w:left w:val="single" w:sz="4" w:space="0" w:color="000000"/>
              <w:bottom w:val="single" w:sz="4" w:space="0" w:color="000000"/>
              <w:right w:val="single" w:sz="4" w:space="0" w:color="000000"/>
            </w:tcBorders>
          </w:tcPr>
          <w:p w14:paraId="23987666" w14:textId="77777777" w:rsidR="00D80E32" w:rsidRDefault="00D80E3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B02DC68" w14:textId="77777777" w:rsidR="00D80E32" w:rsidRDefault="00B50EA9">
            <w:pPr>
              <w:pStyle w:val="ProductList-TableBody"/>
            </w:pPr>
            <w:r>
              <w:t xml:space="preserve">SL Windows 10 Entreprise E3 par Utilisateur - au titre de la SA et </w:t>
            </w:r>
          </w:p>
          <w:p w14:paraId="27CE41D9" w14:textId="77777777" w:rsidR="00D80E32" w:rsidRDefault="00B50EA9">
            <w:pPr>
              <w:pStyle w:val="ProductList-TableBody"/>
            </w:pPr>
            <w:r>
              <w:t>Enterprise Mobility + Security E3 au titre de la SA et</w:t>
            </w:r>
          </w:p>
          <w:p w14:paraId="2EC0E0EC" w14:textId="77777777" w:rsidR="00D80E32" w:rsidRDefault="00B50EA9">
            <w:pPr>
              <w:pStyle w:val="ProductList-TableBody"/>
            </w:pPr>
            <w:r>
              <w:t>Office 365 E3 au titre de la SA</w:t>
            </w:r>
          </w:p>
        </w:tc>
      </w:tr>
      <w:tr w:rsidR="00D80E32" w14:paraId="359364E7" w14:textId="77777777">
        <w:tc>
          <w:tcPr>
            <w:tcW w:w="5880" w:type="dxa"/>
            <w:tcBorders>
              <w:top w:val="single" w:sz="4" w:space="0" w:color="000000"/>
              <w:left w:val="single" w:sz="4" w:space="0" w:color="000000"/>
              <w:bottom w:val="none" w:sz="4" w:space="0" w:color="000000"/>
              <w:right w:val="single" w:sz="4" w:space="0" w:color="000000"/>
            </w:tcBorders>
          </w:tcPr>
          <w:p w14:paraId="5E4A77F4" w14:textId="77777777" w:rsidR="00D80E32" w:rsidRDefault="00B50EA9">
            <w:pPr>
              <w:pStyle w:val="ProductList-TableBody"/>
            </w:pPr>
            <w:r>
              <w:t>Module Complémentaire Microsoft 365 E5 (SL Utilisateur)</w:t>
            </w:r>
          </w:p>
        </w:tc>
        <w:tc>
          <w:tcPr>
            <w:tcW w:w="6240" w:type="dxa"/>
            <w:tcBorders>
              <w:top w:val="single" w:sz="4" w:space="0" w:color="000000"/>
              <w:left w:val="single" w:sz="4" w:space="0" w:color="000000"/>
              <w:bottom w:val="single" w:sz="4" w:space="0" w:color="000000"/>
              <w:right w:val="single" w:sz="4" w:space="0" w:color="000000"/>
            </w:tcBorders>
          </w:tcPr>
          <w:p w14:paraId="69E8AD92" w14:textId="77777777" w:rsidR="00D80E32" w:rsidRDefault="00B50EA9">
            <w:pPr>
              <w:pStyle w:val="ProductList-TableBody"/>
            </w:pPr>
            <w:r>
              <w:t>SA pour le Système d’Exploitation Windows Desktop et</w:t>
            </w:r>
          </w:p>
          <w:p w14:paraId="1E57A364" w14:textId="77777777" w:rsidR="00D80E32" w:rsidRDefault="00B50EA9">
            <w:pPr>
              <w:pStyle w:val="ProductList-TableBody"/>
            </w:pPr>
            <w:r>
              <w:t>CAL Entreprise/Core Suite et</w:t>
            </w:r>
          </w:p>
          <w:p w14:paraId="2323F5A4" w14:textId="77777777" w:rsidR="00D80E32" w:rsidRDefault="00B50EA9">
            <w:pPr>
              <w:pStyle w:val="ProductList-TableBody"/>
            </w:pPr>
            <w:r>
              <w:t>Office Professionnel Plus</w:t>
            </w:r>
          </w:p>
        </w:tc>
      </w:tr>
      <w:tr w:rsidR="00D80E32" w14:paraId="657B7BCD" w14:textId="77777777">
        <w:tc>
          <w:tcPr>
            <w:tcW w:w="5880" w:type="dxa"/>
            <w:tcBorders>
              <w:top w:val="none" w:sz="4" w:space="0" w:color="000000"/>
              <w:left w:val="single" w:sz="4" w:space="0" w:color="000000"/>
              <w:bottom w:val="single" w:sz="4" w:space="0" w:color="000000"/>
              <w:right w:val="single" w:sz="4" w:space="0" w:color="000000"/>
            </w:tcBorders>
          </w:tcPr>
          <w:p w14:paraId="7292C0F7" w14:textId="77777777" w:rsidR="00D80E32" w:rsidRDefault="00D80E3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301B5C6" w14:textId="77777777" w:rsidR="00D80E32" w:rsidRDefault="00B50EA9">
            <w:pPr>
              <w:pStyle w:val="ProductList-TableBody"/>
            </w:pPr>
            <w:r>
              <w:t xml:space="preserve">SL Windows 10 Entreprise E5 par Utilisateur - au titre de la SA et </w:t>
            </w:r>
          </w:p>
          <w:p w14:paraId="73A73216" w14:textId="77777777" w:rsidR="00D80E32" w:rsidRDefault="00B50EA9">
            <w:pPr>
              <w:pStyle w:val="ProductList-TableBody"/>
            </w:pPr>
            <w:r>
              <w:t>Enterprise Mobility + Security E5 au titre de la SA et</w:t>
            </w:r>
          </w:p>
          <w:p w14:paraId="703968EF" w14:textId="77777777" w:rsidR="00D80E32" w:rsidRDefault="00B50EA9">
            <w:pPr>
              <w:pStyle w:val="ProductList-TableBody"/>
            </w:pPr>
            <w:r>
              <w:t>Office 365 (E5 et E4) au titre de la SA</w:t>
            </w:r>
          </w:p>
        </w:tc>
      </w:tr>
      <w:tr w:rsidR="00D80E32" w14:paraId="3DEDEB8D" w14:textId="77777777">
        <w:tc>
          <w:tcPr>
            <w:tcW w:w="5880" w:type="dxa"/>
            <w:tcBorders>
              <w:top w:val="single" w:sz="4" w:space="0" w:color="000000"/>
              <w:left w:val="single" w:sz="4" w:space="0" w:color="000000"/>
              <w:bottom w:val="single" w:sz="4" w:space="0" w:color="000000"/>
              <w:right w:val="single" w:sz="4" w:space="0" w:color="000000"/>
            </w:tcBorders>
          </w:tcPr>
          <w:p w14:paraId="4D4965BA" w14:textId="77777777" w:rsidR="00D80E32" w:rsidRDefault="00B50EA9">
            <w:pPr>
              <w:pStyle w:val="ProductList-TableBody"/>
            </w:pPr>
            <w:r>
              <w:t>CAL Plus Skype Entreprise Module Complémentaire pour Microsoft 365 E3 (SL Utilisateur)</w:t>
            </w:r>
          </w:p>
        </w:tc>
        <w:tc>
          <w:tcPr>
            <w:tcW w:w="6240" w:type="dxa"/>
            <w:tcBorders>
              <w:top w:val="single" w:sz="4" w:space="0" w:color="000000"/>
              <w:left w:val="single" w:sz="4" w:space="0" w:color="000000"/>
              <w:bottom w:val="single" w:sz="4" w:space="0" w:color="000000"/>
              <w:right w:val="single" w:sz="4" w:space="0" w:color="000000"/>
            </w:tcBorders>
          </w:tcPr>
          <w:p w14:paraId="13D06CE3" w14:textId="77777777" w:rsidR="00D80E32" w:rsidRDefault="00B50EA9">
            <w:pPr>
              <w:pStyle w:val="ProductList-TableBody"/>
            </w:pPr>
            <w:r>
              <w:t>Office 365 E1/E3</w:t>
            </w:r>
          </w:p>
        </w:tc>
      </w:tr>
      <w:tr w:rsidR="00D80E32" w14:paraId="5CA730AC" w14:textId="77777777">
        <w:tc>
          <w:tcPr>
            <w:tcW w:w="5880" w:type="dxa"/>
            <w:tcBorders>
              <w:top w:val="single" w:sz="4" w:space="0" w:color="000000"/>
              <w:left w:val="single" w:sz="4" w:space="0" w:color="000000"/>
              <w:bottom w:val="none" w:sz="4" w:space="0" w:color="000000"/>
              <w:right w:val="single" w:sz="4" w:space="0" w:color="000000"/>
            </w:tcBorders>
          </w:tcPr>
          <w:p w14:paraId="6B7244B4" w14:textId="77777777" w:rsidR="00D80E32" w:rsidRDefault="00B50EA9">
            <w:pPr>
              <w:pStyle w:val="ProductList-TableBody"/>
            </w:pPr>
            <w:r>
              <w:t>Microsoft 365 A5 Security (SL Utilisateur)</w:t>
            </w:r>
          </w:p>
        </w:tc>
        <w:tc>
          <w:tcPr>
            <w:tcW w:w="6240" w:type="dxa"/>
            <w:tcBorders>
              <w:top w:val="single" w:sz="4" w:space="0" w:color="000000"/>
              <w:left w:val="single" w:sz="4" w:space="0" w:color="000000"/>
              <w:bottom w:val="single" w:sz="4" w:space="0" w:color="000000"/>
              <w:right w:val="single" w:sz="4" w:space="0" w:color="000000"/>
            </w:tcBorders>
          </w:tcPr>
          <w:p w14:paraId="19C2AE58" w14:textId="77777777" w:rsidR="00D80E32" w:rsidRDefault="00B50EA9">
            <w:pPr>
              <w:pStyle w:val="ProductList-TableBody"/>
            </w:pPr>
            <w:r>
              <w:t>Microsoft 365 A3</w:t>
            </w:r>
          </w:p>
        </w:tc>
      </w:tr>
      <w:tr w:rsidR="00D80E32" w14:paraId="440F408B" w14:textId="77777777">
        <w:tc>
          <w:tcPr>
            <w:tcW w:w="5880" w:type="dxa"/>
            <w:tcBorders>
              <w:top w:val="none" w:sz="4" w:space="0" w:color="000000"/>
              <w:left w:val="single" w:sz="4" w:space="0" w:color="000000"/>
              <w:bottom w:val="single" w:sz="4" w:space="0" w:color="000000"/>
              <w:right w:val="single" w:sz="4" w:space="0" w:color="000000"/>
            </w:tcBorders>
          </w:tcPr>
          <w:p w14:paraId="150313FF" w14:textId="77777777" w:rsidR="00D80E32" w:rsidRDefault="00D80E3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222EB7D" w14:textId="77777777" w:rsidR="00D80E32" w:rsidRDefault="00B50EA9">
            <w:pPr>
              <w:pStyle w:val="ProductList-TableBody"/>
            </w:pPr>
            <w:r>
              <w:t>Windows 10 Éducation (A3 et E3) SL et</w:t>
            </w:r>
          </w:p>
          <w:p w14:paraId="00B0E9B0" w14:textId="77777777" w:rsidR="00D80E32" w:rsidRDefault="00B50EA9">
            <w:pPr>
              <w:pStyle w:val="ProductList-TableBody"/>
            </w:pPr>
            <w:r>
              <w:t>Enterprise Mobility + Security A3 et</w:t>
            </w:r>
          </w:p>
          <w:p w14:paraId="1E01BF29" w14:textId="77777777" w:rsidR="00D80E32" w:rsidRDefault="00B50EA9">
            <w:pPr>
              <w:pStyle w:val="ProductList-TableBody"/>
            </w:pPr>
            <w:r>
              <w:lastRenderedPageBreak/>
              <w:t>Office 365 A3</w:t>
            </w:r>
          </w:p>
        </w:tc>
      </w:tr>
      <w:tr w:rsidR="00D80E32" w14:paraId="76F42898" w14:textId="77777777">
        <w:tc>
          <w:tcPr>
            <w:tcW w:w="5880" w:type="dxa"/>
            <w:tcBorders>
              <w:top w:val="single" w:sz="4" w:space="0" w:color="000000"/>
              <w:left w:val="single" w:sz="4" w:space="0" w:color="000000"/>
              <w:bottom w:val="none" w:sz="4" w:space="0" w:color="000000"/>
              <w:right w:val="single" w:sz="4" w:space="0" w:color="000000"/>
            </w:tcBorders>
          </w:tcPr>
          <w:p w14:paraId="182BDFC4" w14:textId="77777777" w:rsidR="00D80E32" w:rsidRDefault="00B50EA9">
            <w:pPr>
              <w:pStyle w:val="ProductList-TableBody"/>
            </w:pPr>
            <w:r>
              <w:lastRenderedPageBreak/>
              <w:t>Microsoft 365 E5 Security (SL Utilisateur)</w:t>
            </w:r>
          </w:p>
        </w:tc>
        <w:tc>
          <w:tcPr>
            <w:tcW w:w="6240" w:type="dxa"/>
            <w:tcBorders>
              <w:top w:val="single" w:sz="4" w:space="0" w:color="000000"/>
              <w:left w:val="single" w:sz="4" w:space="0" w:color="000000"/>
              <w:bottom w:val="single" w:sz="4" w:space="0" w:color="000000"/>
              <w:right w:val="single" w:sz="4" w:space="0" w:color="000000"/>
            </w:tcBorders>
          </w:tcPr>
          <w:p w14:paraId="6634141A" w14:textId="77777777" w:rsidR="00D80E32" w:rsidRDefault="00B50EA9">
            <w:pPr>
              <w:pStyle w:val="ProductList-TableBody"/>
            </w:pPr>
            <w:r>
              <w:t>Microsoft 365 E3</w:t>
            </w:r>
          </w:p>
        </w:tc>
      </w:tr>
      <w:tr w:rsidR="00D80E32" w14:paraId="57215901" w14:textId="77777777">
        <w:tc>
          <w:tcPr>
            <w:tcW w:w="5880" w:type="dxa"/>
            <w:tcBorders>
              <w:top w:val="none" w:sz="4" w:space="0" w:color="000000"/>
              <w:left w:val="single" w:sz="4" w:space="0" w:color="000000"/>
              <w:bottom w:val="none" w:sz="4" w:space="0" w:color="000000"/>
              <w:right w:val="single" w:sz="4" w:space="0" w:color="000000"/>
            </w:tcBorders>
          </w:tcPr>
          <w:p w14:paraId="0FC658CA" w14:textId="77777777" w:rsidR="00D80E32" w:rsidRDefault="00D80E32">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474903BE" w14:textId="77777777" w:rsidR="00D80E32" w:rsidRDefault="00B50EA9">
            <w:pPr>
              <w:pStyle w:val="ProductList-TableBody"/>
            </w:pPr>
            <w:r>
              <w:t>Windows 10 Entreprise E3 Par Utilisateur et</w:t>
            </w:r>
          </w:p>
        </w:tc>
      </w:tr>
      <w:tr w:rsidR="00D80E32" w14:paraId="5B9D774B" w14:textId="77777777">
        <w:tc>
          <w:tcPr>
            <w:tcW w:w="5880" w:type="dxa"/>
            <w:tcBorders>
              <w:top w:val="none" w:sz="4" w:space="0" w:color="000000"/>
              <w:left w:val="single" w:sz="4" w:space="0" w:color="000000"/>
              <w:bottom w:val="none" w:sz="4" w:space="0" w:color="000000"/>
              <w:right w:val="single" w:sz="4" w:space="0" w:color="000000"/>
            </w:tcBorders>
          </w:tcPr>
          <w:p w14:paraId="3560520E" w14:textId="77777777" w:rsidR="00D80E32" w:rsidRDefault="00D80E32">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4B38C2FE" w14:textId="77777777" w:rsidR="00D80E32" w:rsidRDefault="00B50EA9">
            <w:pPr>
              <w:pStyle w:val="ProductList-TableBody"/>
            </w:pPr>
            <w:r>
              <w:t>Enterprise Mobility + Security E3 et</w:t>
            </w:r>
          </w:p>
        </w:tc>
      </w:tr>
      <w:tr w:rsidR="00D80E32" w14:paraId="42AE0C13" w14:textId="77777777">
        <w:tc>
          <w:tcPr>
            <w:tcW w:w="5880" w:type="dxa"/>
            <w:tcBorders>
              <w:top w:val="none" w:sz="4" w:space="0" w:color="000000"/>
              <w:left w:val="single" w:sz="4" w:space="0" w:color="000000"/>
              <w:bottom w:val="single" w:sz="4" w:space="0" w:color="000000"/>
              <w:right w:val="single" w:sz="4" w:space="0" w:color="000000"/>
            </w:tcBorders>
          </w:tcPr>
          <w:p w14:paraId="42F65D1A" w14:textId="77777777" w:rsidR="00D80E32" w:rsidRDefault="00D80E32">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005E74A8" w14:textId="77777777" w:rsidR="00D80E32" w:rsidRDefault="00B50EA9">
            <w:pPr>
              <w:pStyle w:val="ProductList-TableBody"/>
            </w:pPr>
            <w:r>
              <w:t>Office 365 E3</w:t>
            </w:r>
          </w:p>
        </w:tc>
      </w:tr>
      <w:tr w:rsidR="00D80E32" w14:paraId="35826DCA" w14:textId="77777777">
        <w:tc>
          <w:tcPr>
            <w:tcW w:w="5880" w:type="dxa"/>
            <w:tcBorders>
              <w:top w:val="single" w:sz="4" w:space="0" w:color="000000"/>
              <w:left w:val="single" w:sz="4" w:space="0" w:color="000000"/>
              <w:bottom w:val="none" w:sz="4" w:space="0" w:color="000000"/>
              <w:right w:val="single" w:sz="4" w:space="0" w:color="000000"/>
            </w:tcBorders>
          </w:tcPr>
          <w:p w14:paraId="2A1213D7" w14:textId="77777777" w:rsidR="00D80E32" w:rsidRDefault="00B50EA9">
            <w:pPr>
              <w:pStyle w:val="ProductList-TableBody"/>
            </w:pPr>
            <w:r>
              <w:t>Microsoft 365 A5 Compliance (SL Utilisateur)</w:t>
            </w:r>
          </w:p>
        </w:tc>
        <w:tc>
          <w:tcPr>
            <w:tcW w:w="6240" w:type="dxa"/>
            <w:tcBorders>
              <w:top w:val="single" w:sz="4" w:space="0" w:color="000000"/>
              <w:left w:val="single" w:sz="4" w:space="0" w:color="000000"/>
              <w:bottom w:val="single" w:sz="4" w:space="0" w:color="000000"/>
              <w:right w:val="single" w:sz="4" w:space="0" w:color="000000"/>
            </w:tcBorders>
          </w:tcPr>
          <w:p w14:paraId="128FE64A" w14:textId="77777777" w:rsidR="00D80E32" w:rsidRDefault="00B50EA9">
            <w:pPr>
              <w:pStyle w:val="ProductList-TableBody"/>
            </w:pPr>
            <w:r>
              <w:t>Microsoft 365 A3</w:t>
            </w:r>
          </w:p>
        </w:tc>
      </w:tr>
      <w:tr w:rsidR="00D80E32" w14:paraId="6CB7D128" w14:textId="77777777">
        <w:tc>
          <w:tcPr>
            <w:tcW w:w="5880" w:type="dxa"/>
            <w:tcBorders>
              <w:top w:val="none" w:sz="4" w:space="0" w:color="000000"/>
              <w:left w:val="single" w:sz="4" w:space="0" w:color="000000"/>
              <w:bottom w:val="single" w:sz="4" w:space="0" w:color="000000"/>
              <w:right w:val="single" w:sz="4" w:space="0" w:color="000000"/>
            </w:tcBorders>
          </w:tcPr>
          <w:p w14:paraId="67BAAE1B" w14:textId="77777777" w:rsidR="00D80E32" w:rsidRDefault="00D80E3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FB625D6" w14:textId="77777777" w:rsidR="00D80E32" w:rsidRDefault="00B50EA9">
            <w:pPr>
              <w:pStyle w:val="ProductList-TableBody"/>
            </w:pPr>
            <w:r>
              <w:t>Windows 10 Éducation (A3 et E3) SL et</w:t>
            </w:r>
          </w:p>
          <w:p w14:paraId="09D66F64" w14:textId="77777777" w:rsidR="00D80E32" w:rsidRDefault="00B50EA9">
            <w:pPr>
              <w:pStyle w:val="ProductList-TableBody"/>
            </w:pPr>
            <w:r>
              <w:t>Enterprise Mobility + Security E3 et</w:t>
            </w:r>
          </w:p>
          <w:p w14:paraId="027C117E" w14:textId="77777777" w:rsidR="00D80E32" w:rsidRDefault="00B50EA9">
            <w:pPr>
              <w:pStyle w:val="ProductList-TableBody"/>
            </w:pPr>
            <w:r>
              <w:t>Office 365 A3</w:t>
            </w:r>
          </w:p>
        </w:tc>
      </w:tr>
      <w:tr w:rsidR="00D80E32" w14:paraId="340AD780" w14:textId="77777777">
        <w:tc>
          <w:tcPr>
            <w:tcW w:w="5880" w:type="dxa"/>
            <w:tcBorders>
              <w:top w:val="single" w:sz="4" w:space="0" w:color="000000"/>
              <w:left w:val="single" w:sz="4" w:space="0" w:color="000000"/>
              <w:bottom w:val="none" w:sz="4" w:space="0" w:color="000000"/>
              <w:right w:val="single" w:sz="4" w:space="0" w:color="000000"/>
            </w:tcBorders>
          </w:tcPr>
          <w:p w14:paraId="62DFE930" w14:textId="77777777" w:rsidR="00D80E32" w:rsidRDefault="00B50EA9">
            <w:pPr>
              <w:pStyle w:val="ProductList-TableBody"/>
            </w:pPr>
            <w:r>
              <w:t>Microsoft 365 E5 Compliance (SL Utilisateur)</w:t>
            </w:r>
          </w:p>
        </w:tc>
        <w:tc>
          <w:tcPr>
            <w:tcW w:w="6240" w:type="dxa"/>
            <w:tcBorders>
              <w:top w:val="single" w:sz="4" w:space="0" w:color="000000"/>
              <w:left w:val="single" w:sz="4" w:space="0" w:color="000000"/>
              <w:bottom w:val="single" w:sz="4" w:space="0" w:color="000000"/>
              <w:right w:val="single" w:sz="4" w:space="0" w:color="000000"/>
            </w:tcBorders>
          </w:tcPr>
          <w:p w14:paraId="4301B85E" w14:textId="77777777" w:rsidR="00D80E32" w:rsidRDefault="00B50EA9">
            <w:pPr>
              <w:pStyle w:val="ProductList-TableBody"/>
            </w:pPr>
            <w:r>
              <w:t>Microsoft 365 E3</w:t>
            </w:r>
          </w:p>
        </w:tc>
      </w:tr>
      <w:tr w:rsidR="00D80E32" w14:paraId="2BDDDFBC" w14:textId="77777777">
        <w:tc>
          <w:tcPr>
            <w:tcW w:w="5880" w:type="dxa"/>
            <w:tcBorders>
              <w:top w:val="none" w:sz="4" w:space="0" w:color="000000"/>
              <w:left w:val="single" w:sz="4" w:space="0" w:color="000000"/>
              <w:bottom w:val="single" w:sz="4" w:space="0" w:color="000000"/>
              <w:right w:val="single" w:sz="4" w:space="0" w:color="000000"/>
            </w:tcBorders>
          </w:tcPr>
          <w:p w14:paraId="1EFA0BD0" w14:textId="77777777" w:rsidR="00D80E32" w:rsidRDefault="00D80E3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9A3FAE2" w14:textId="77777777" w:rsidR="00D80E32" w:rsidRDefault="00B50EA9">
            <w:pPr>
              <w:pStyle w:val="ProductList-TableBody"/>
            </w:pPr>
            <w:r>
              <w:t>Windows 10 Entreprise E3 Par Utilisateur et</w:t>
            </w:r>
          </w:p>
          <w:p w14:paraId="22DCA584" w14:textId="77777777" w:rsidR="00D80E32" w:rsidRDefault="00B50EA9">
            <w:pPr>
              <w:pStyle w:val="ProductList-TableBody"/>
            </w:pPr>
            <w:r>
              <w:t>Enterprise Mobility + Security E3 et</w:t>
            </w:r>
          </w:p>
          <w:p w14:paraId="05C684B6" w14:textId="77777777" w:rsidR="00D80E32" w:rsidRDefault="00B50EA9">
            <w:pPr>
              <w:pStyle w:val="ProductList-TableBody"/>
            </w:pPr>
            <w:r>
              <w:t>Office 365 E3</w:t>
            </w:r>
          </w:p>
        </w:tc>
      </w:tr>
    </w:tbl>
    <w:p w14:paraId="79DCE9D0" w14:textId="77777777" w:rsidR="00D80E32" w:rsidRDefault="00D80E32">
      <w:pPr>
        <w:pStyle w:val="ProductList-Body"/>
      </w:pPr>
    </w:p>
    <w:p w14:paraId="2B02CB72" w14:textId="77777777" w:rsidR="00D80E32" w:rsidRDefault="00B50EA9">
      <w:pPr>
        <w:pStyle w:val="ProductList-Offering2HeadingNoBorder"/>
        <w:outlineLvl w:val="2"/>
      </w:pPr>
      <w:r>
        <w:t>Enterprise Mobility + Security</w:t>
      </w:r>
      <w:r>
        <w:fldChar w:fldCharType="begin"/>
      </w:r>
      <w:r>
        <w:instrText xml:space="preserve"> TC "</w:instrText>
      </w:r>
      <w:bookmarkStart w:id="385" w:name="_Toc25930415"/>
      <w:r>
        <w:instrText>Enterprise Mobility + Security</w:instrText>
      </w:r>
      <w:bookmarkEnd w:id="385"/>
      <w:r>
        <w:instrText>" \l 3</w:instrText>
      </w:r>
      <w:r>
        <w:fldChar w:fldCharType="end"/>
      </w:r>
    </w:p>
    <w:tbl>
      <w:tblPr>
        <w:tblStyle w:val="PURTable"/>
        <w:tblW w:w="0" w:type="dxa"/>
        <w:tblLook w:val="04A0" w:firstRow="1" w:lastRow="0" w:firstColumn="1" w:lastColumn="0" w:noHBand="0" w:noVBand="1"/>
      </w:tblPr>
      <w:tblGrid>
        <w:gridCol w:w="5430"/>
        <w:gridCol w:w="5486"/>
      </w:tblGrid>
      <w:tr w:rsidR="00D80E32" w14:paraId="37B6310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2543AA0F" w14:textId="77777777" w:rsidR="00D80E32" w:rsidRDefault="00B50EA9">
            <w:pPr>
              <w:pStyle w:val="ProductList-TableBody"/>
            </w:pPr>
            <w:r>
              <w:rPr>
                <w:color w:val="FFFFFF"/>
              </w:rPr>
              <w:t>SL Utilisateur Module Complémentaire</w:t>
            </w:r>
          </w:p>
        </w:tc>
        <w:tc>
          <w:tcPr>
            <w:tcW w:w="6120" w:type="dxa"/>
            <w:tcBorders>
              <w:top w:val="single" w:sz="4" w:space="0" w:color="0070C0"/>
              <w:bottom w:val="single" w:sz="4" w:space="0" w:color="6E6E6E"/>
              <w:right w:val="single" w:sz="4" w:space="0" w:color="0070C0"/>
            </w:tcBorders>
            <w:shd w:val="clear" w:color="auto" w:fill="0070C0"/>
          </w:tcPr>
          <w:p w14:paraId="2FDFCC87" w14:textId="77777777" w:rsidR="00D80E32" w:rsidRDefault="00B50EA9">
            <w:pPr>
              <w:pStyle w:val="ProductList-TableBody"/>
            </w:pPr>
            <w:r>
              <w:rPr>
                <w:color w:val="FFFFFF"/>
              </w:rPr>
              <w:t>Licence(s) Éligible(s)</w:t>
            </w:r>
          </w:p>
        </w:tc>
      </w:tr>
      <w:tr w:rsidR="00D80E32" w14:paraId="2BCB606C" w14:textId="77777777">
        <w:tc>
          <w:tcPr>
            <w:tcW w:w="6000" w:type="dxa"/>
            <w:tcBorders>
              <w:top w:val="single" w:sz="4" w:space="0" w:color="6E6E6E"/>
              <w:left w:val="single" w:sz="4" w:space="0" w:color="6E6E6E"/>
              <w:bottom w:val="none" w:sz="4" w:space="0" w:color="6E6E6E"/>
              <w:right w:val="single" w:sz="4" w:space="0" w:color="6E6E6E"/>
            </w:tcBorders>
          </w:tcPr>
          <w:p w14:paraId="6383DF83" w14:textId="77777777" w:rsidR="00D80E32" w:rsidRDefault="00B50EA9">
            <w:pPr>
              <w:pStyle w:val="ProductList-TableBody"/>
            </w:pPr>
            <w:r>
              <w:t xml:space="preserve">Enterprise Mobility + Module Complémentaire Security (E3/A3 et E5/A5) </w:t>
            </w:r>
          </w:p>
        </w:tc>
        <w:tc>
          <w:tcPr>
            <w:tcW w:w="6120" w:type="dxa"/>
            <w:tcBorders>
              <w:top w:val="single" w:sz="4" w:space="0" w:color="6E6E6E"/>
              <w:left w:val="single" w:sz="4" w:space="0" w:color="6E6E6E"/>
              <w:bottom w:val="single" w:sz="4" w:space="0" w:color="6E6E6E"/>
              <w:right w:val="single" w:sz="4" w:space="0" w:color="6E6E6E"/>
            </w:tcBorders>
          </w:tcPr>
          <w:p w14:paraId="55229C19" w14:textId="77777777" w:rsidR="00D80E32" w:rsidRDefault="00B50EA9">
            <w:pPr>
              <w:pStyle w:val="ProductList-TableBody"/>
            </w:pPr>
            <w:r>
              <w:t>CAL Core Suite</w:t>
            </w:r>
          </w:p>
        </w:tc>
      </w:tr>
      <w:tr w:rsidR="00D80E32" w14:paraId="17E8EEA1" w14:textId="77777777">
        <w:tc>
          <w:tcPr>
            <w:tcW w:w="6000" w:type="dxa"/>
            <w:tcBorders>
              <w:top w:val="none" w:sz="4" w:space="0" w:color="6E6E6E"/>
              <w:left w:val="single" w:sz="4" w:space="0" w:color="6E6E6E"/>
              <w:bottom w:val="none" w:sz="4" w:space="0" w:color="6E6E6E"/>
              <w:right w:val="single" w:sz="4" w:space="0" w:color="6E6E6E"/>
            </w:tcBorders>
          </w:tcPr>
          <w:p w14:paraId="343ED3F2" w14:textId="77777777" w:rsidR="00D80E32" w:rsidRDefault="00D80E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55B40B" w14:textId="77777777" w:rsidR="00D80E32" w:rsidRDefault="00B50EA9">
            <w:pPr>
              <w:pStyle w:val="ProductList-TableBody"/>
            </w:pPr>
            <w:r>
              <w:t>CAL Entreprise Suite</w:t>
            </w:r>
          </w:p>
        </w:tc>
      </w:tr>
      <w:tr w:rsidR="00D80E32" w14:paraId="6C07FBFA" w14:textId="77777777">
        <w:tc>
          <w:tcPr>
            <w:tcW w:w="6000" w:type="dxa"/>
            <w:tcBorders>
              <w:top w:val="none" w:sz="4" w:space="0" w:color="6E6E6E"/>
              <w:left w:val="single" w:sz="4" w:space="0" w:color="6E6E6E"/>
              <w:bottom w:val="none" w:sz="4" w:space="0" w:color="6E6E6E"/>
              <w:right w:val="single" w:sz="4" w:space="0" w:color="6E6E6E"/>
            </w:tcBorders>
          </w:tcPr>
          <w:p w14:paraId="5E1747CA" w14:textId="77777777" w:rsidR="00D80E32" w:rsidRDefault="00D80E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29FE27" w14:textId="77777777" w:rsidR="00D80E32" w:rsidRDefault="00B50EA9">
            <w:pPr>
              <w:pStyle w:val="ProductList-TableBody"/>
            </w:pPr>
            <w:r>
              <w:t>CAL Core Suite Bridge pour Office 365</w:t>
            </w:r>
          </w:p>
        </w:tc>
      </w:tr>
      <w:tr w:rsidR="00D80E32" w14:paraId="5C8C1E41" w14:textId="77777777">
        <w:tc>
          <w:tcPr>
            <w:tcW w:w="6000" w:type="dxa"/>
            <w:tcBorders>
              <w:top w:val="none" w:sz="4" w:space="0" w:color="6E6E6E"/>
              <w:left w:val="single" w:sz="4" w:space="0" w:color="6E6E6E"/>
              <w:bottom w:val="none" w:sz="4" w:space="0" w:color="6E6E6E"/>
              <w:right w:val="single" w:sz="4" w:space="0" w:color="6E6E6E"/>
            </w:tcBorders>
          </w:tcPr>
          <w:p w14:paraId="095A8F8C" w14:textId="77777777" w:rsidR="00D80E32" w:rsidRDefault="00D80E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41ACB9" w14:textId="77777777" w:rsidR="00D80E32" w:rsidRDefault="00B50EA9">
            <w:pPr>
              <w:pStyle w:val="ProductList-TableBody"/>
            </w:pPr>
            <w:r>
              <w:t>CAL Core Suite Bridge pour Office 365 et Microsoft Intune</w:t>
            </w:r>
          </w:p>
        </w:tc>
      </w:tr>
      <w:tr w:rsidR="00D80E32" w14:paraId="019F53C8" w14:textId="77777777">
        <w:tc>
          <w:tcPr>
            <w:tcW w:w="6000" w:type="dxa"/>
            <w:tcBorders>
              <w:top w:val="none" w:sz="4" w:space="0" w:color="6E6E6E"/>
              <w:left w:val="single" w:sz="4" w:space="0" w:color="6E6E6E"/>
              <w:bottom w:val="none" w:sz="4" w:space="0" w:color="6E6E6E"/>
              <w:right w:val="single" w:sz="4" w:space="0" w:color="6E6E6E"/>
            </w:tcBorders>
          </w:tcPr>
          <w:p w14:paraId="067196EF" w14:textId="77777777" w:rsidR="00D80E32" w:rsidRDefault="00D80E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B7F0D7" w14:textId="77777777" w:rsidR="00D80E32" w:rsidRDefault="00B50EA9">
            <w:pPr>
              <w:pStyle w:val="ProductList-TableBody"/>
            </w:pPr>
            <w:r>
              <w:t>CAL Entreprise Suite Bridge pour Office 365</w:t>
            </w:r>
          </w:p>
        </w:tc>
      </w:tr>
      <w:tr w:rsidR="00D80E32" w14:paraId="0D37310D" w14:textId="77777777">
        <w:tc>
          <w:tcPr>
            <w:tcW w:w="6000" w:type="dxa"/>
            <w:tcBorders>
              <w:top w:val="none" w:sz="4" w:space="0" w:color="6E6E6E"/>
              <w:left w:val="single" w:sz="4" w:space="0" w:color="6E6E6E"/>
              <w:bottom w:val="single" w:sz="4" w:space="0" w:color="6E6E6E"/>
              <w:right w:val="single" w:sz="4" w:space="0" w:color="6E6E6E"/>
            </w:tcBorders>
          </w:tcPr>
          <w:p w14:paraId="585DD3CE" w14:textId="77777777" w:rsidR="00D80E32" w:rsidRDefault="00D80E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936FDD" w14:textId="77777777" w:rsidR="00D80E32" w:rsidRDefault="00B50EA9">
            <w:pPr>
              <w:pStyle w:val="ProductList-TableBody"/>
            </w:pPr>
            <w:r>
              <w:t>CAL Entreprise Suite Bridge pour Office 365 et Microsoft Intune</w:t>
            </w:r>
          </w:p>
        </w:tc>
      </w:tr>
    </w:tbl>
    <w:p w14:paraId="1961894E" w14:textId="77777777" w:rsidR="00D80E32" w:rsidRDefault="00D80E32">
      <w:pPr>
        <w:pStyle w:val="ProductList-Body"/>
      </w:pPr>
    </w:p>
    <w:p w14:paraId="4DDD370C" w14:textId="77777777" w:rsidR="00D80E32" w:rsidRDefault="00B50EA9">
      <w:pPr>
        <w:pStyle w:val="ProductList-Offering2HeadingNoBorder"/>
        <w:outlineLvl w:val="2"/>
      </w:pPr>
      <w:r>
        <w:t>Services Microsoft Dynamics 365</w:t>
      </w:r>
      <w:r>
        <w:fldChar w:fldCharType="begin"/>
      </w:r>
      <w:r>
        <w:instrText xml:space="preserve"> TC "</w:instrText>
      </w:r>
      <w:bookmarkStart w:id="386" w:name="_Toc25930416"/>
      <w:r>
        <w:instrText>Services Microsoft Dynamics 365</w:instrText>
      </w:r>
      <w:bookmarkEnd w:id="386"/>
      <w:r>
        <w:instrText>" \l 3</w:instrText>
      </w:r>
      <w:r>
        <w:fldChar w:fldCharType="end"/>
      </w:r>
    </w:p>
    <w:tbl>
      <w:tblPr>
        <w:tblStyle w:val="PURTable"/>
        <w:tblW w:w="0" w:type="dxa"/>
        <w:tblLook w:val="04A0" w:firstRow="1" w:lastRow="0" w:firstColumn="1" w:lastColumn="0" w:noHBand="0" w:noVBand="1"/>
      </w:tblPr>
      <w:tblGrid>
        <w:gridCol w:w="5524"/>
        <w:gridCol w:w="5392"/>
      </w:tblGrid>
      <w:tr w:rsidR="00D80E32" w14:paraId="79750E2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A95ACAA" w14:textId="77777777" w:rsidR="00D80E32" w:rsidRDefault="00B50EA9">
            <w:pPr>
              <w:pStyle w:val="ProductList-TableBody"/>
            </w:pPr>
            <w:r>
              <w:rPr>
                <w:color w:val="FFFFFF"/>
              </w:rPr>
              <w:t>SL Utilisateur Module Complémentaire</w:t>
            </w:r>
          </w:p>
        </w:tc>
        <w:tc>
          <w:tcPr>
            <w:tcW w:w="6000" w:type="dxa"/>
            <w:tcBorders>
              <w:top w:val="single" w:sz="4" w:space="0" w:color="0070C0"/>
              <w:bottom w:val="single" w:sz="4" w:space="0" w:color="6E6E6E"/>
              <w:right w:val="single" w:sz="4" w:space="0" w:color="0070C0"/>
            </w:tcBorders>
            <w:shd w:val="clear" w:color="auto" w:fill="0070C0"/>
          </w:tcPr>
          <w:p w14:paraId="1B0DBF6A" w14:textId="77777777" w:rsidR="00D80E32" w:rsidRDefault="00B50EA9">
            <w:pPr>
              <w:pStyle w:val="ProductList-TableBody"/>
            </w:pPr>
            <w:r>
              <w:rPr>
                <w:color w:val="FFFFFF"/>
              </w:rPr>
              <w:t>Licence(s) Éligible(s)</w:t>
            </w:r>
          </w:p>
        </w:tc>
      </w:tr>
      <w:tr w:rsidR="00D80E32" w14:paraId="450E81C7" w14:textId="77777777">
        <w:tc>
          <w:tcPr>
            <w:tcW w:w="6120" w:type="dxa"/>
            <w:tcBorders>
              <w:top w:val="single" w:sz="4" w:space="0" w:color="6E6E6E"/>
              <w:left w:val="single" w:sz="4" w:space="0" w:color="6E6E6E"/>
              <w:bottom w:val="single" w:sz="4" w:space="0" w:color="6E6E6E"/>
              <w:right w:val="single" w:sz="4" w:space="0" w:color="6E6E6E"/>
            </w:tcBorders>
          </w:tcPr>
          <w:p w14:paraId="1AAE289F" w14:textId="77777777" w:rsidR="00D80E32" w:rsidRDefault="00B50EA9">
            <w:pPr>
              <w:pStyle w:val="ProductList-TableBody"/>
            </w:pPr>
            <w:r>
              <w:t>Module Complémentaire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265925DE" w14:textId="77777777" w:rsidR="00D80E32" w:rsidRDefault="00B50EA9">
            <w:pPr>
              <w:pStyle w:val="ProductList-TableBody"/>
            </w:pPr>
            <w:r>
              <w:t>CAL Utilisateur Dynamics 365 Team Members</w:t>
            </w:r>
          </w:p>
        </w:tc>
      </w:tr>
      <w:tr w:rsidR="00D80E32" w14:paraId="54095BEF" w14:textId="77777777">
        <w:tc>
          <w:tcPr>
            <w:tcW w:w="6120" w:type="dxa"/>
            <w:tcBorders>
              <w:top w:val="single" w:sz="4" w:space="0" w:color="6E6E6E"/>
              <w:left w:val="single" w:sz="4" w:space="0" w:color="6E6E6E"/>
              <w:bottom w:val="single" w:sz="4" w:space="0" w:color="6E6E6E"/>
              <w:right w:val="single" w:sz="4" w:space="0" w:color="6E6E6E"/>
            </w:tcBorders>
          </w:tcPr>
          <w:p w14:paraId="589577BF" w14:textId="77777777" w:rsidR="00D80E32" w:rsidRDefault="00B50EA9">
            <w:pPr>
              <w:pStyle w:val="ProductList-TableBody"/>
            </w:pPr>
            <w:r>
              <w:t>Dynamics 365 Unified Operations - Module Complémentaire par Dispositif</w:t>
            </w:r>
          </w:p>
        </w:tc>
        <w:tc>
          <w:tcPr>
            <w:tcW w:w="6000" w:type="dxa"/>
            <w:tcBorders>
              <w:top w:val="single" w:sz="4" w:space="0" w:color="6E6E6E"/>
              <w:left w:val="single" w:sz="4" w:space="0" w:color="6E6E6E"/>
              <w:bottom w:val="single" w:sz="4" w:space="0" w:color="6E6E6E"/>
              <w:right w:val="single" w:sz="4" w:space="0" w:color="6E6E6E"/>
            </w:tcBorders>
          </w:tcPr>
          <w:p w14:paraId="791FCD06" w14:textId="77777777" w:rsidR="00D80E32" w:rsidRDefault="00B50EA9">
            <w:pPr>
              <w:pStyle w:val="ProductList-TableBody"/>
            </w:pPr>
            <w:r>
              <w:t>CAL sur site Dynamics 365 Operations – CAL Dispositif</w:t>
            </w:r>
          </w:p>
        </w:tc>
      </w:tr>
      <w:tr w:rsidR="00D80E32" w14:paraId="5936A914" w14:textId="77777777">
        <w:tc>
          <w:tcPr>
            <w:tcW w:w="6120" w:type="dxa"/>
            <w:tcBorders>
              <w:top w:val="single" w:sz="4" w:space="0" w:color="6E6E6E"/>
              <w:left w:val="single" w:sz="4" w:space="0" w:color="6E6E6E"/>
              <w:bottom w:val="single" w:sz="4" w:space="0" w:color="6E6E6E"/>
              <w:right w:val="single" w:sz="4" w:space="0" w:color="6E6E6E"/>
            </w:tcBorders>
          </w:tcPr>
          <w:p w14:paraId="0618CA4D" w14:textId="77777777" w:rsidR="00D80E32" w:rsidRDefault="00B50EA9">
            <w:pPr>
              <w:pStyle w:val="ProductList-TableBody"/>
            </w:pPr>
            <w:r>
              <w:t>Dynamics 365 Unified Operations - Module Complémentaire par Activité</w:t>
            </w:r>
          </w:p>
        </w:tc>
        <w:tc>
          <w:tcPr>
            <w:tcW w:w="6000" w:type="dxa"/>
            <w:tcBorders>
              <w:top w:val="single" w:sz="4" w:space="0" w:color="6E6E6E"/>
              <w:left w:val="single" w:sz="4" w:space="0" w:color="6E6E6E"/>
              <w:bottom w:val="single" w:sz="4" w:space="0" w:color="6E6E6E"/>
              <w:right w:val="single" w:sz="4" w:space="0" w:color="6E6E6E"/>
            </w:tcBorders>
          </w:tcPr>
          <w:p w14:paraId="0015A3B9" w14:textId="77777777" w:rsidR="00D80E32" w:rsidRDefault="00B50EA9">
            <w:pPr>
              <w:pStyle w:val="ProductList-TableBody"/>
            </w:pPr>
            <w:r>
              <w:t>CAL sur site Dynamics 365 Operations – CAL Activité Utilisateur</w:t>
            </w:r>
          </w:p>
        </w:tc>
      </w:tr>
      <w:tr w:rsidR="00D80E32" w14:paraId="50DDDD14" w14:textId="77777777">
        <w:tc>
          <w:tcPr>
            <w:tcW w:w="6120" w:type="dxa"/>
            <w:tcBorders>
              <w:top w:val="single" w:sz="4" w:space="0" w:color="6E6E6E"/>
              <w:left w:val="single" w:sz="4" w:space="0" w:color="6E6E6E"/>
              <w:bottom w:val="single" w:sz="4" w:space="0" w:color="6E6E6E"/>
              <w:right w:val="single" w:sz="4" w:space="0" w:color="6E6E6E"/>
            </w:tcBorders>
          </w:tcPr>
          <w:p w14:paraId="210138F0" w14:textId="77777777" w:rsidR="00D80E32" w:rsidRDefault="00B50EA9">
            <w:pPr>
              <w:pStyle w:val="ProductList-TableBody"/>
            </w:pPr>
            <w:r>
              <w:t>Module Complémentaire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46F21A0A" w14:textId="77777777" w:rsidR="00D80E32" w:rsidRDefault="00B50EA9">
            <w:pPr>
              <w:pStyle w:val="ProductList-TableBody"/>
            </w:pPr>
            <w:r>
              <w:t>CAL Utilisateur sur site Dynamics 365 Operations</w:t>
            </w:r>
          </w:p>
        </w:tc>
      </w:tr>
      <w:tr w:rsidR="00D80E32" w14:paraId="19415C9E" w14:textId="77777777">
        <w:tc>
          <w:tcPr>
            <w:tcW w:w="6120" w:type="dxa"/>
            <w:tcBorders>
              <w:top w:val="single" w:sz="4" w:space="0" w:color="6E6E6E"/>
              <w:left w:val="single" w:sz="4" w:space="0" w:color="6E6E6E"/>
              <w:bottom w:val="single" w:sz="4" w:space="0" w:color="6E6E6E"/>
              <w:right w:val="single" w:sz="4" w:space="0" w:color="6E6E6E"/>
            </w:tcBorders>
          </w:tcPr>
          <w:p w14:paraId="6A77343C" w14:textId="77777777" w:rsidR="00D80E32" w:rsidRDefault="00B50EA9">
            <w:pPr>
              <w:pStyle w:val="ProductList-TableBody"/>
            </w:pPr>
            <w:r>
              <w:t>Module Complémentaire Dynamics 365 Finance</w:t>
            </w:r>
          </w:p>
        </w:tc>
        <w:tc>
          <w:tcPr>
            <w:tcW w:w="6000" w:type="dxa"/>
            <w:tcBorders>
              <w:top w:val="single" w:sz="4" w:space="0" w:color="6E6E6E"/>
              <w:left w:val="single" w:sz="4" w:space="0" w:color="6E6E6E"/>
              <w:bottom w:val="single" w:sz="4" w:space="0" w:color="6E6E6E"/>
              <w:right w:val="single" w:sz="4" w:space="0" w:color="6E6E6E"/>
            </w:tcBorders>
          </w:tcPr>
          <w:p w14:paraId="7A1BD82E" w14:textId="77777777" w:rsidR="00D80E32" w:rsidRDefault="00B50EA9">
            <w:pPr>
              <w:pStyle w:val="ProductList-TableBody"/>
            </w:pPr>
            <w:r>
              <w:t>CAL Utilisateur sur site Dynamics 365 Operations</w:t>
            </w:r>
          </w:p>
        </w:tc>
      </w:tr>
      <w:tr w:rsidR="00D80E32" w14:paraId="52FE0566" w14:textId="77777777">
        <w:tc>
          <w:tcPr>
            <w:tcW w:w="6120" w:type="dxa"/>
            <w:tcBorders>
              <w:top w:val="single" w:sz="4" w:space="0" w:color="6E6E6E"/>
              <w:left w:val="single" w:sz="4" w:space="0" w:color="6E6E6E"/>
              <w:bottom w:val="single" w:sz="4" w:space="0" w:color="6E6E6E"/>
              <w:right w:val="single" w:sz="4" w:space="0" w:color="6E6E6E"/>
            </w:tcBorders>
          </w:tcPr>
          <w:p w14:paraId="7B8ACF45" w14:textId="77777777" w:rsidR="00D80E32" w:rsidRDefault="00B50EA9">
            <w:pPr>
              <w:pStyle w:val="ProductList-TableBody"/>
            </w:pPr>
            <w:r>
              <w:t>Module Complémentaire Dynamics 365 Retail</w:t>
            </w:r>
          </w:p>
        </w:tc>
        <w:tc>
          <w:tcPr>
            <w:tcW w:w="6000" w:type="dxa"/>
            <w:tcBorders>
              <w:top w:val="single" w:sz="4" w:space="0" w:color="6E6E6E"/>
              <w:left w:val="single" w:sz="4" w:space="0" w:color="6E6E6E"/>
              <w:bottom w:val="single" w:sz="4" w:space="0" w:color="6E6E6E"/>
              <w:right w:val="single" w:sz="4" w:space="0" w:color="6E6E6E"/>
            </w:tcBorders>
          </w:tcPr>
          <w:p w14:paraId="173E7AE9" w14:textId="77777777" w:rsidR="00D80E32" w:rsidRDefault="00B50EA9">
            <w:pPr>
              <w:pStyle w:val="ProductList-TableBody"/>
            </w:pPr>
            <w:r>
              <w:t>CAL Utilisateur sur site Dynamics 365 Operations</w:t>
            </w:r>
          </w:p>
        </w:tc>
      </w:tr>
      <w:tr w:rsidR="00D80E32" w14:paraId="5EF11DDD" w14:textId="77777777">
        <w:tc>
          <w:tcPr>
            <w:tcW w:w="6120" w:type="dxa"/>
            <w:tcBorders>
              <w:top w:val="single" w:sz="4" w:space="0" w:color="6E6E6E"/>
              <w:left w:val="single" w:sz="4" w:space="0" w:color="6E6E6E"/>
              <w:bottom w:val="single" w:sz="4" w:space="0" w:color="6E6E6E"/>
              <w:right w:val="single" w:sz="4" w:space="0" w:color="6E6E6E"/>
            </w:tcBorders>
          </w:tcPr>
          <w:p w14:paraId="76220234" w14:textId="77777777" w:rsidR="00D80E32" w:rsidRDefault="00B50EA9">
            <w:pPr>
              <w:pStyle w:val="ProductList-TableBody"/>
            </w:pPr>
            <w:r>
              <w:t>Module Complémentaire Dynamics 365 Talent</w:t>
            </w:r>
          </w:p>
        </w:tc>
        <w:tc>
          <w:tcPr>
            <w:tcW w:w="6000" w:type="dxa"/>
            <w:tcBorders>
              <w:top w:val="single" w:sz="4" w:space="0" w:color="6E6E6E"/>
              <w:left w:val="single" w:sz="4" w:space="0" w:color="6E6E6E"/>
              <w:bottom w:val="single" w:sz="4" w:space="0" w:color="6E6E6E"/>
              <w:right w:val="single" w:sz="4" w:space="0" w:color="6E6E6E"/>
            </w:tcBorders>
          </w:tcPr>
          <w:p w14:paraId="11BB712A" w14:textId="77777777" w:rsidR="00D80E32" w:rsidRDefault="00B50EA9">
            <w:pPr>
              <w:pStyle w:val="ProductList-TableBody"/>
            </w:pPr>
            <w:r>
              <w:t>CAL Utilisateur sur site Dynamics 365 Operations</w:t>
            </w:r>
          </w:p>
        </w:tc>
      </w:tr>
      <w:tr w:rsidR="00D80E32" w14:paraId="1C252758" w14:textId="77777777">
        <w:tc>
          <w:tcPr>
            <w:tcW w:w="6120" w:type="dxa"/>
            <w:tcBorders>
              <w:top w:val="single" w:sz="4" w:space="0" w:color="6E6E6E"/>
              <w:left w:val="single" w:sz="4" w:space="0" w:color="6E6E6E"/>
              <w:bottom w:val="single" w:sz="4" w:space="0" w:color="6E6E6E"/>
              <w:right w:val="single" w:sz="4" w:space="0" w:color="6E6E6E"/>
            </w:tcBorders>
          </w:tcPr>
          <w:p w14:paraId="63139DAC" w14:textId="77777777" w:rsidR="00D80E32" w:rsidRDefault="00B50EA9">
            <w:pPr>
              <w:pStyle w:val="ProductList-TableBody"/>
            </w:pPr>
            <w:r>
              <w:t>Module Complémentaire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0294A907" w14:textId="77777777" w:rsidR="00D80E32" w:rsidRDefault="00B50EA9">
            <w:pPr>
              <w:pStyle w:val="ProductList-TableBody"/>
            </w:pPr>
            <w:r>
              <w:t>CAL Utilisateur Dynamics 365 Sales</w:t>
            </w:r>
          </w:p>
        </w:tc>
      </w:tr>
      <w:tr w:rsidR="00D80E32" w14:paraId="10A20B49" w14:textId="77777777">
        <w:tc>
          <w:tcPr>
            <w:tcW w:w="6120" w:type="dxa"/>
            <w:tcBorders>
              <w:top w:val="single" w:sz="4" w:space="0" w:color="6E6E6E"/>
              <w:left w:val="single" w:sz="4" w:space="0" w:color="6E6E6E"/>
              <w:bottom w:val="single" w:sz="4" w:space="0" w:color="6E6E6E"/>
              <w:right w:val="single" w:sz="4" w:space="0" w:color="6E6E6E"/>
            </w:tcBorders>
          </w:tcPr>
          <w:p w14:paraId="58631E7B" w14:textId="77777777" w:rsidR="00D80E32" w:rsidRDefault="00B50EA9">
            <w:pPr>
              <w:pStyle w:val="ProductList-TableBody"/>
            </w:pPr>
            <w:r>
              <w:t>Module Complémentaire Dynamics 365 Sales, Entreprise</w:t>
            </w:r>
          </w:p>
        </w:tc>
        <w:tc>
          <w:tcPr>
            <w:tcW w:w="6000" w:type="dxa"/>
            <w:tcBorders>
              <w:top w:val="single" w:sz="4" w:space="0" w:color="6E6E6E"/>
              <w:left w:val="single" w:sz="4" w:space="0" w:color="6E6E6E"/>
              <w:bottom w:val="single" w:sz="4" w:space="0" w:color="6E6E6E"/>
              <w:right w:val="single" w:sz="4" w:space="0" w:color="6E6E6E"/>
            </w:tcBorders>
          </w:tcPr>
          <w:p w14:paraId="6D953869" w14:textId="77777777" w:rsidR="00D80E32" w:rsidRDefault="00B50EA9">
            <w:pPr>
              <w:pStyle w:val="ProductList-TableBody"/>
            </w:pPr>
            <w:r>
              <w:t>CAL Utilisateur Dynamics 365 Sales</w:t>
            </w:r>
          </w:p>
        </w:tc>
      </w:tr>
      <w:tr w:rsidR="00D80E32" w14:paraId="08131497" w14:textId="77777777">
        <w:tc>
          <w:tcPr>
            <w:tcW w:w="6120" w:type="dxa"/>
            <w:tcBorders>
              <w:top w:val="single" w:sz="4" w:space="0" w:color="6E6E6E"/>
              <w:left w:val="single" w:sz="4" w:space="0" w:color="6E6E6E"/>
              <w:bottom w:val="single" w:sz="4" w:space="0" w:color="6E6E6E"/>
              <w:right w:val="single" w:sz="4" w:space="0" w:color="6E6E6E"/>
            </w:tcBorders>
          </w:tcPr>
          <w:p w14:paraId="33979BCE" w14:textId="77777777" w:rsidR="00D80E32" w:rsidRDefault="00B50EA9">
            <w:pPr>
              <w:pStyle w:val="ProductList-TableBody"/>
            </w:pPr>
            <w:r>
              <w:t>Module Complémentaire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5A40EEB9" w14:textId="77777777" w:rsidR="00D80E32" w:rsidRDefault="00B50EA9">
            <w:pPr>
              <w:pStyle w:val="ProductList-TableBody"/>
            </w:pPr>
            <w:r>
              <w:t>CAL Utilisateur Dynamics 365 Customer Service</w:t>
            </w:r>
          </w:p>
        </w:tc>
      </w:tr>
      <w:tr w:rsidR="00D80E32" w14:paraId="5E6A080F" w14:textId="77777777">
        <w:tc>
          <w:tcPr>
            <w:tcW w:w="6120" w:type="dxa"/>
            <w:tcBorders>
              <w:top w:val="single" w:sz="4" w:space="0" w:color="6E6E6E"/>
              <w:left w:val="single" w:sz="4" w:space="0" w:color="6E6E6E"/>
              <w:bottom w:val="single" w:sz="4" w:space="0" w:color="6E6E6E"/>
              <w:right w:val="single" w:sz="4" w:space="0" w:color="6E6E6E"/>
            </w:tcBorders>
          </w:tcPr>
          <w:p w14:paraId="5F098F1D" w14:textId="77777777" w:rsidR="00D80E32" w:rsidRDefault="00B50EA9">
            <w:pPr>
              <w:pStyle w:val="ProductList-TableBody"/>
            </w:pPr>
            <w:r>
              <w:t>Module Complémentaire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0CC43676" w14:textId="77777777" w:rsidR="00D80E32" w:rsidRDefault="00B50EA9">
            <w:pPr>
              <w:pStyle w:val="ProductList-TableBody"/>
            </w:pPr>
            <w:r>
              <w:t>CAL Utilisateur Dynamics 365 Customer Service</w:t>
            </w:r>
          </w:p>
        </w:tc>
      </w:tr>
      <w:tr w:rsidR="00D80E32" w14:paraId="3AC04234" w14:textId="77777777">
        <w:tc>
          <w:tcPr>
            <w:tcW w:w="6120" w:type="dxa"/>
            <w:tcBorders>
              <w:top w:val="single" w:sz="4" w:space="0" w:color="6E6E6E"/>
              <w:left w:val="single" w:sz="4" w:space="0" w:color="6E6E6E"/>
              <w:bottom w:val="none" w:sz="4" w:space="0" w:color="6E6E6E"/>
              <w:right w:val="single" w:sz="4" w:space="0" w:color="6E6E6E"/>
            </w:tcBorders>
          </w:tcPr>
          <w:p w14:paraId="24C41452" w14:textId="77777777" w:rsidR="00D80E32" w:rsidRDefault="00B50EA9">
            <w:pPr>
              <w:pStyle w:val="ProductList-TableBody"/>
            </w:pPr>
            <w:r>
              <w:t>Module Complémentaire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114C64B6" w14:textId="77777777" w:rsidR="00D80E32" w:rsidRDefault="00B50EA9">
            <w:pPr>
              <w:pStyle w:val="ProductList-TableBody"/>
            </w:pPr>
            <w:r>
              <w:t>CAL Utilisateur Dynamics 365 Case Management</w:t>
            </w:r>
          </w:p>
        </w:tc>
      </w:tr>
      <w:tr w:rsidR="00D80E32" w14:paraId="5785E0D2" w14:textId="77777777">
        <w:tc>
          <w:tcPr>
            <w:tcW w:w="6120" w:type="dxa"/>
            <w:tcBorders>
              <w:top w:val="none" w:sz="4" w:space="0" w:color="6E6E6E"/>
              <w:left w:val="single" w:sz="4" w:space="0" w:color="6E6E6E"/>
              <w:bottom w:val="single" w:sz="4" w:space="0" w:color="6E6E6E"/>
              <w:right w:val="single" w:sz="4" w:space="0" w:color="6E6E6E"/>
            </w:tcBorders>
          </w:tcPr>
          <w:p w14:paraId="7CB8A58B" w14:textId="77777777" w:rsidR="00D80E32" w:rsidRDefault="00D80E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2B3D1D6" w14:textId="77777777" w:rsidR="00D80E32" w:rsidRDefault="00B50EA9">
            <w:pPr>
              <w:pStyle w:val="ProductList-TableBody"/>
            </w:pPr>
            <w:r>
              <w:t>CAL Utilisateur Dynamics 365 Sales</w:t>
            </w:r>
          </w:p>
        </w:tc>
      </w:tr>
    </w:tbl>
    <w:p w14:paraId="460ECF93" w14:textId="77777777" w:rsidR="00D80E32" w:rsidRDefault="00D80E32">
      <w:pPr>
        <w:pStyle w:val="ProductList-Body"/>
      </w:pPr>
    </w:p>
    <w:p w14:paraId="413E1AD6" w14:textId="77777777" w:rsidR="00D80E32" w:rsidRDefault="00B50EA9">
      <w:pPr>
        <w:pStyle w:val="ProductList-Offering2HeadingNoBorder"/>
        <w:outlineLvl w:val="2"/>
      </w:pPr>
      <w:r>
        <w:t>Applications Office 365</w:t>
      </w:r>
      <w:r>
        <w:fldChar w:fldCharType="begin"/>
      </w:r>
      <w:r>
        <w:instrText xml:space="preserve"> TC "</w:instrText>
      </w:r>
      <w:bookmarkStart w:id="387" w:name="_Toc25930417"/>
      <w:r>
        <w:instrText>Applications Office 365</w:instrText>
      </w:r>
      <w:bookmarkEnd w:id="387"/>
      <w:r>
        <w:instrText>" \l 3</w:instrText>
      </w:r>
      <w:r>
        <w:fldChar w:fldCharType="end"/>
      </w:r>
    </w:p>
    <w:tbl>
      <w:tblPr>
        <w:tblStyle w:val="PURTable"/>
        <w:tblW w:w="0" w:type="dxa"/>
        <w:tblLook w:val="04A0" w:firstRow="1" w:lastRow="0" w:firstColumn="1" w:lastColumn="0" w:noHBand="0" w:noVBand="1"/>
      </w:tblPr>
      <w:tblGrid>
        <w:gridCol w:w="5629"/>
        <w:gridCol w:w="5287"/>
      </w:tblGrid>
      <w:tr w:rsidR="00D80E32" w14:paraId="5589A2A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69854D2" w14:textId="77777777" w:rsidR="00D80E32" w:rsidRDefault="00B50EA9">
            <w:pPr>
              <w:pStyle w:val="ProductList-TableBody"/>
            </w:pPr>
            <w:r>
              <w:rPr>
                <w:color w:val="FFFFFF"/>
              </w:rPr>
              <w:t>SL Utilisateur Module Complémentaire</w:t>
            </w:r>
          </w:p>
        </w:tc>
        <w:tc>
          <w:tcPr>
            <w:tcW w:w="5880" w:type="dxa"/>
            <w:tcBorders>
              <w:top w:val="single" w:sz="4" w:space="0" w:color="0070C0"/>
              <w:bottom w:val="single" w:sz="4" w:space="0" w:color="6E6E6E"/>
              <w:right w:val="single" w:sz="4" w:space="0" w:color="0070C0"/>
            </w:tcBorders>
            <w:shd w:val="clear" w:color="auto" w:fill="0070C0"/>
          </w:tcPr>
          <w:p w14:paraId="1CFA9DEF" w14:textId="77777777" w:rsidR="00D80E32" w:rsidRDefault="00B50EA9">
            <w:pPr>
              <w:pStyle w:val="ProductList-TableBody"/>
            </w:pPr>
            <w:r>
              <w:rPr>
                <w:color w:val="FFFFFF"/>
              </w:rPr>
              <w:t>Licence(s) Éligible(s)</w:t>
            </w:r>
          </w:p>
        </w:tc>
      </w:tr>
      <w:tr w:rsidR="00D80E32" w14:paraId="36AD6FE5" w14:textId="77777777">
        <w:tc>
          <w:tcPr>
            <w:tcW w:w="6240" w:type="dxa"/>
            <w:tcBorders>
              <w:top w:val="single" w:sz="4" w:space="0" w:color="6E6E6E"/>
              <w:left w:val="single" w:sz="4" w:space="0" w:color="6E6E6E"/>
              <w:bottom w:val="single" w:sz="4" w:space="0" w:color="6E6E6E"/>
              <w:right w:val="single" w:sz="4" w:space="0" w:color="6E6E6E"/>
            </w:tcBorders>
          </w:tcPr>
          <w:p w14:paraId="1C31CFCA" w14:textId="77777777" w:rsidR="00D80E32" w:rsidRDefault="00B50EA9">
            <w:pPr>
              <w:pStyle w:val="ProductList-TableBody"/>
            </w:pPr>
            <w:r>
              <w:t>Module complémentaire Visio Online Plan 2 vers Visio Professionnel</w:t>
            </w:r>
          </w:p>
        </w:tc>
        <w:tc>
          <w:tcPr>
            <w:tcW w:w="5880" w:type="dxa"/>
            <w:tcBorders>
              <w:top w:val="single" w:sz="4" w:space="0" w:color="6E6E6E"/>
              <w:left w:val="single" w:sz="4" w:space="0" w:color="6E6E6E"/>
              <w:bottom w:val="single" w:sz="4" w:space="0" w:color="6E6E6E"/>
              <w:right w:val="single" w:sz="4" w:space="0" w:color="6E6E6E"/>
            </w:tcBorders>
          </w:tcPr>
          <w:p w14:paraId="3DFD3A2C" w14:textId="77777777" w:rsidR="00D80E32" w:rsidRDefault="00B50EA9">
            <w:pPr>
              <w:pStyle w:val="ProductList-TableBody"/>
            </w:pPr>
            <w:r>
              <w:t>Visio Professionnel</w:t>
            </w:r>
          </w:p>
        </w:tc>
      </w:tr>
      <w:tr w:rsidR="00D80E32" w14:paraId="142B50CA" w14:textId="77777777">
        <w:tc>
          <w:tcPr>
            <w:tcW w:w="6240" w:type="dxa"/>
            <w:tcBorders>
              <w:top w:val="single" w:sz="4" w:space="0" w:color="6E6E6E"/>
              <w:left w:val="single" w:sz="4" w:space="0" w:color="6E6E6E"/>
              <w:bottom w:val="single" w:sz="4" w:space="0" w:color="6E6E6E"/>
              <w:right w:val="single" w:sz="4" w:space="0" w:color="6E6E6E"/>
            </w:tcBorders>
          </w:tcPr>
          <w:p w14:paraId="36AA69BA" w14:textId="77777777" w:rsidR="00D80E32" w:rsidRDefault="00B50EA9">
            <w:pPr>
              <w:pStyle w:val="ProductList-TableBody"/>
            </w:pPr>
            <w:r>
              <w:t>Module complémentaire Visio Online Plan 2 vers Visio Standard</w:t>
            </w:r>
          </w:p>
        </w:tc>
        <w:tc>
          <w:tcPr>
            <w:tcW w:w="5880" w:type="dxa"/>
            <w:tcBorders>
              <w:top w:val="single" w:sz="4" w:space="0" w:color="6E6E6E"/>
              <w:left w:val="single" w:sz="4" w:space="0" w:color="6E6E6E"/>
              <w:bottom w:val="single" w:sz="4" w:space="0" w:color="6E6E6E"/>
              <w:right w:val="single" w:sz="4" w:space="0" w:color="6E6E6E"/>
            </w:tcBorders>
          </w:tcPr>
          <w:p w14:paraId="42A6CDA0" w14:textId="77777777" w:rsidR="00D80E32" w:rsidRDefault="00B50EA9">
            <w:pPr>
              <w:pStyle w:val="ProductList-TableBody"/>
            </w:pPr>
            <w:r>
              <w:t>Visio Standard</w:t>
            </w:r>
          </w:p>
        </w:tc>
      </w:tr>
    </w:tbl>
    <w:p w14:paraId="5CC70ACE" w14:textId="77777777" w:rsidR="00D80E32" w:rsidRDefault="00D80E32">
      <w:pPr>
        <w:pStyle w:val="ProductList-Body"/>
      </w:pPr>
    </w:p>
    <w:p w14:paraId="5AF66E3B" w14:textId="77777777" w:rsidR="00D80E32" w:rsidRDefault="00B50EA9">
      <w:pPr>
        <w:pStyle w:val="ProductList-Offering2HeadingNoBorder"/>
        <w:outlineLvl w:val="2"/>
      </w:pPr>
      <w:r>
        <w:t>Suites Office 365</w:t>
      </w:r>
      <w:r>
        <w:fldChar w:fldCharType="begin"/>
      </w:r>
      <w:r>
        <w:instrText xml:space="preserve"> TC "</w:instrText>
      </w:r>
      <w:bookmarkStart w:id="388" w:name="_Toc25930418"/>
      <w:r>
        <w:instrText>Suites Office 365</w:instrText>
      </w:r>
      <w:bookmarkEnd w:id="388"/>
      <w:r>
        <w:instrText>" \l 3</w:instrText>
      </w:r>
      <w:r>
        <w:fldChar w:fldCharType="end"/>
      </w:r>
    </w:p>
    <w:p w14:paraId="3AEFAEC4" w14:textId="77777777" w:rsidR="00D80E32" w:rsidRDefault="00B50EA9">
      <w:pPr>
        <w:pStyle w:val="ProductList-Body"/>
      </w:pPr>
      <w:r>
        <w:t xml:space="preserve">Les SL Utilisateur Module Complémentaire offrent aux Utilisateurs Titulaires d’une Licence des droits d‘accès du logiciel serveur équivalents à ceux des Licences Éligibles à partir de tout dispositif. </w:t>
      </w:r>
    </w:p>
    <w:p w14:paraId="18106D2C" w14:textId="77777777" w:rsidR="00D80E32" w:rsidRDefault="00D80E32">
      <w:pPr>
        <w:pStyle w:val="ProductList-Body"/>
      </w:pPr>
    </w:p>
    <w:tbl>
      <w:tblPr>
        <w:tblStyle w:val="PURTable"/>
        <w:tblW w:w="0" w:type="dxa"/>
        <w:tblLook w:val="04A0" w:firstRow="1" w:lastRow="0" w:firstColumn="1" w:lastColumn="0" w:noHBand="0" w:noVBand="1"/>
      </w:tblPr>
      <w:tblGrid>
        <w:gridCol w:w="5633"/>
        <w:gridCol w:w="5283"/>
      </w:tblGrid>
      <w:tr w:rsidR="00D80E32" w14:paraId="5CDD29B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938EDE7" w14:textId="77777777" w:rsidR="00D80E32" w:rsidRDefault="00B50EA9">
            <w:pPr>
              <w:pStyle w:val="ProductList-TableBody"/>
            </w:pPr>
            <w:r>
              <w:rPr>
                <w:color w:val="FFFFFF"/>
              </w:rPr>
              <w:t>SL Utilisateur Module Complémentaire</w:t>
            </w:r>
          </w:p>
        </w:tc>
        <w:tc>
          <w:tcPr>
            <w:tcW w:w="5880" w:type="dxa"/>
            <w:tcBorders>
              <w:top w:val="single" w:sz="4" w:space="0" w:color="0070C0"/>
              <w:bottom w:val="single" w:sz="4" w:space="0" w:color="6E6E6E"/>
              <w:right w:val="single" w:sz="4" w:space="0" w:color="0070C0"/>
            </w:tcBorders>
            <w:shd w:val="clear" w:color="auto" w:fill="0070C0"/>
          </w:tcPr>
          <w:p w14:paraId="280B843F" w14:textId="77777777" w:rsidR="00D80E32" w:rsidRDefault="00B50EA9">
            <w:pPr>
              <w:pStyle w:val="ProductList-TableBody"/>
            </w:pPr>
            <w:r>
              <w:rPr>
                <w:color w:val="FFFFFF"/>
              </w:rPr>
              <w:t>Licence(s) Éligible(s)</w:t>
            </w:r>
          </w:p>
        </w:tc>
      </w:tr>
      <w:tr w:rsidR="00D80E32" w14:paraId="4F570C75" w14:textId="77777777">
        <w:tc>
          <w:tcPr>
            <w:tcW w:w="6240" w:type="dxa"/>
            <w:tcBorders>
              <w:top w:val="single" w:sz="4" w:space="0" w:color="6E6E6E"/>
              <w:left w:val="single" w:sz="4" w:space="0" w:color="6E6E6E"/>
              <w:bottom w:val="single" w:sz="4" w:space="0" w:color="6E6E6E"/>
              <w:right w:val="single" w:sz="4" w:space="0" w:color="6E6E6E"/>
            </w:tcBorders>
          </w:tcPr>
          <w:p w14:paraId="2B975B74" w14:textId="77777777" w:rsidR="00D80E32" w:rsidRDefault="00B50EA9">
            <w:pPr>
              <w:pStyle w:val="ProductList-TableBody"/>
            </w:pPr>
            <w:r>
              <w:t>Module Complémentaire Office 365 E1</w:t>
            </w:r>
          </w:p>
        </w:tc>
        <w:tc>
          <w:tcPr>
            <w:tcW w:w="5880" w:type="dxa"/>
            <w:tcBorders>
              <w:top w:val="single" w:sz="4" w:space="0" w:color="6E6E6E"/>
              <w:left w:val="single" w:sz="4" w:space="0" w:color="6E6E6E"/>
              <w:bottom w:val="none" w:sz="4" w:space="0" w:color="6E6E6E"/>
              <w:right w:val="single" w:sz="4" w:space="0" w:color="6E6E6E"/>
            </w:tcBorders>
          </w:tcPr>
          <w:p w14:paraId="689C4D86" w14:textId="77777777" w:rsidR="00D80E32" w:rsidRDefault="00B50EA9">
            <w:pPr>
              <w:pStyle w:val="ProductList-TableBody"/>
            </w:pPr>
            <w:r>
              <w:t>CAL Core Suite, ou</w:t>
            </w:r>
          </w:p>
        </w:tc>
      </w:tr>
      <w:tr w:rsidR="00D80E32" w14:paraId="30551D2A" w14:textId="77777777">
        <w:tc>
          <w:tcPr>
            <w:tcW w:w="6240" w:type="dxa"/>
            <w:tcBorders>
              <w:top w:val="single" w:sz="4" w:space="0" w:color="6E6E6E"/>
              <w:left w:val="single" w:sz="4" w:space="0" w:color="6E6E6E"/>
              <w:bottom w:val="single" w:sz="4" w:space="0" w:color="6E6E6E"/>
              <w:right w:val="single" w:sz="4" w:space="0" w:color="6E6E6E"/>
            </w:tcBorders>
          </w:tcPr>
          <w:p w14:paraId="5985CB3B" w14:textId="77777777" w:rsidR="00D80E32" w:rsidRDefault="00B50EA9">
            <w:pPr>
              <w:pStyle w:val="ProductList-TableBody"/>
            </w:pPr>
            <w:r>
              <w:t>Module Complémentaire Exchange Online Plan 1</w:t>
            </w:r>
          </w:p>
        </w:tc>
        <w:tc>
          <w:tcPr>
            <w:tcW w:w="5880" w:type="dxa"/>
            <w:tcBorders>
              <w:top w:val="none" w:sz="4" w:space="0" w:color="6E6E6E"/>
              <w:left w:val="single" w:sz="4" w:space="0" w:color="6E6E6E"/>
              <w:bottom w:val="none" w:sz="4" w:space="0" w:color="6E6E6E"/>
              <w:right w:val="single" w:sz="4" w:space="0" w:color="6E6E6E"/>
            </w:tcBorders>
          </w:tcPr>
          <w:p w14:paraId="7CD27165" w14:textId="77777777" w:rsidR="00D80E32" w:rsidRDefault="00B50EA9">
            <w:pPr>
              <w:pStyle w:val="ProductList-TableBody"/>
            </w:pPr>
            <w:r>
              <w:t>CAL Core Suite Bridge pour Enterprise Mobility + Security</w:t>
            </w:r>
          </w:p>
        </w:tc>
      </w:tr>
      <w:tr w:rsidR="00D80E32" w14:paraId="40C12A46" w14:textId="77777777">
        <w:tc>
          <w:tcPr>
            <w:tcW w:w="6240" w:type="dxa"/>
            <w:tcBorders>
              <w:top w:val="single" w:sz="4" w:space="0" w:color="6E6E6E"/>
              <w:left w:val="single" w:sz="4" w:space="0" w:color="6E6E6E"/>
              <w:bottom w:val="single" w:sz="4" w:space="0" w:color="6E6E6E"/>
              <w:right w:val="single" w:sz="4" w:space="0" w:color="6E6E6E"/>
            </w:tcBorders>
          </w:tcPr>
          <w:p w14:paraId="4C4C9645" w14:textId="77777777" w:rsidR="00D80E32" w:rsidRDefault="00B50EA9">
            <w:pPr>
              <w:pStyle w:val="ProductList-TableBody"/>
            </w:pPr>
            <w:r>
              <w:t>Module Complémentaire Skype Entreprise Online Plan 1</w:t>
            </w:r>
          </w:p>
        </w:tc>
        <w:tc>
          <w:tcPr>
            <w:tcW w:w="5880" w:type="dxa"/>
            <w:tcBorders>
              <w:top w:val="none" w:sz="4" w:space="0" w:color="6E6E6E"/>
              <w:left w:val="single" w:sz="4" w:space="0" w:color="6E6E6E"/>
              <w:bottom w:val="none" w:sz="4" w:space="0" w:color="6E6E6E"/>
              <w:right w:val="single" w:sz="4" w:space="0" w:color="6E6E6E"/>
            </w:tcBorders>
          </w:tcPr>
          <w:p w14:paraId="312DAFE1" w14:textId="77777777" w:rsidR="00D80E32" w:rsidRDefault="00D80E32">
            <w:pPr>
              <w:pStyle w:val="ProductList-TableBody"/>
            </w:pPr>
          </w:p>
        </w:tc>
      </w:tr>
      <w:tr w:rsidR="00D80E32" w14:paraId="0F2A61E8" w14:textId="77777777">
        <w:tc>
          <w:tcPr>
            <w:tcW w:w="6240" w:type="dxa"/>
            <w:tcBorders>
              <w:top w:val="single" w:sz="4" w:space="0" w:color="6E6E6E"/>
              <w:left w:val="single" w:sz="4" w:space="0" w:color="6E6E6E"/>
              <w:bottom w:val="single" w:sz="4" w:space="0" w:color="6E6E6E"/>
              <w:right w:val="single" w:sz="4" w:space="0" w:color="6E6E6E"/>
            </w:tcBorders>
          </w:tcPr>
          <w:p w14:paraId="4D7F899C" w14:textId="77777777" w:rsidR="00D80E32" w:rsidRDefault="00B50EA9">
            <w:pPr>
              <w:pStyle w:val="ProductList-TableBody"/>
            </w:pPr>
            <w:r>
              <w:t>Module Complémentaire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30CEF8C5" w14:textId="77777777" w:rsidR="00D80E32" w:rsidRDefault="00D80E32">
            <w:pPr>
              <w:pStyle w:val="ProductList-TableBody"/>
            </w:pPr>
          </w:p>
        </w:tc>
      </w:tr>
      <w:tr w:rsidR="00D80E32" w14:paraId="6774E66F" w14:textId="77777777">
        <w:tc>
          <w:tcPr>
            <w:tcW w:w="6240" w:type="dxa"/>
            <w:tcBorders>
              <w:top w:val="single" w:sz="4" w:space="0" w:color="6E6E6E"/>
              <w:left w:val="single" w:sz="4" w:space="0" w:color="6E6E6E"/>
              <w:bottom w:val="single" w:sz="4" w:space="0" w:color="6E6E6E"/>
              <w:right w:val="single" w:sz="4" w:space="0" w:color="6E6E6E"/>
            </w:tcBorders>
          </w:tcPr>
          <w:p w14:paraId="67FAA791" w14:textId="77777777" w:rsidR="00D80E32" w:rsidRDefault="00B50EA9">
            <w:pPr>
              <w:pStyle w:val="ProductList-TableBody"/>
            </w:pPr>
            <w:r>
              <w:t>Office 365 E3 sans Modules Complémentaires ProPlus</w:t>
            </w:r>
          </w:p>
        </w:tc>
        <w:tc>
          <w:tcPr>
            <w:tcW w:w="5880" w:type="dxa"/>
            <w:tcBorders>
              <w:top w:val="single" w:sz="4" w:space="0" w:color="6E6E6E"/>
              <w:left w:val="single" w:sz="4" w:space="0" w:color="6E6E6E"/>
              <w:bottom w:val="none" w:sz="4" w:space="0" w:color="6E6E6E"/>
              <w:right w:val="single" w:sz="4" w:space="0" w:color="6E6E6E"/>
            </w:tcBorders>
          </w:tcPr>
          <w:p w14:paraId="15FB5EEA" w14:textId="77777777" w:rsidR="00D80E32" w:rsidRDefault="00B50EA9">
            <w:pPr>
              <w:pStyle w:val="ProductList-TableBody"/>
            </w:pPr>
            <w:r>
              <w:t>CAL Core Suite, CAL Entreprise Suite ou</w:t>
            </w:r>
          </w:p>
        </w:tc>
      </w:tr>
      <w:tr w:rsidR="00D80E32" w14:paraId="14C1C513" w14:textId="77777777">
        <w:tc>
          <w:tcPr>
            <w:tcW w:w="6240" w:type="dxa"/>
            <w:tcBorders>
              <w:top w:val="single" w:sz="4" w:space="0" w:color="6E6E6E"/>
              <w:left w:val="single" w:sz="4" w:space="0" w:color="6E6E6E"/>
              <w:bottom w:val="single" w:sz="4" w:space="0" w:color="6E6E6E"/>
              <w:right w:val="single" w:sz="4" w:space="0" w:color="6E6E6E"/>
            </w:tcBorders>
          </w:tcPr>
          <w:p w14:paraId="0AB92FB5" w14:textId="77777777" w:rsidR="00D80E32" w:rsidRDefault="00B50EA9">
            <w:pPr>
              <w:pStyle w:val="ProductList-TableBody"/>
            </w:pPr>
            <w:r>
              <w:lastRenderedPageBreak/>
              <w:t>Office 365 E4 sans Modules Complémentaires ProPlus</w:t>
            </w:r>
          </w:p>
        </w:tc>
        <w:tc>
          <w:tcPr>
            <w:tcW w:w="5880" w:type="dxa"/>
            <w:tcBorders>
              <w:top w:val="none" w:sz="4" w:space="0" w:color="6E6E6E"/>
              <w:left w:val="single" w:sz="4" w:space="0" w:color="6E6E6E"/>
              <w:bottom w:val="none" w:sz="4" w:space="0" w:color="6E6E6E"/>
              <w:right w:val="single" w:sz="4" w:space="0" w:color="6E6E6E"/>
            </w:tcBorders>
          </w:tcPr>
          <w:p w14:paraId="7D67DE22" w14:textId="77777777" w:rsidR="00D80E32" w:rsidRDefault="00B50EA9">
            <w:pPr>
              <w:pStyle w:val="ProductList-TableBody"/>
            </w:pPr>
            <w:r>
              <w:t>CAL Core Suite Bridge pour Enterprise Mobility + Security ou</w:t>
            </w:r>
          </w:p>
        </w:tc>
      </w:tr>
      <w:tr w:rsidR="00D80E32" w14:paraId="4D5AF9CC" w14:textId="77777777">
        <w:tc>
          <w:tcPr>
            <w:tcW w:w="6240" w:type="dxa"/>
            <w:tcBorders>
              <w:top w:val="single" w:sz="4" w:space="0" w:color="6E6E6E"/>
              <w:left w:val="single" w:sz="4" w:space="0" w:color="6E6E6E"/>
              <w:bottom w:val="single" w:sz="4" w:space="0" w:color="6E6E6E"/>
              <w:right w:val="single" w:sz="4" w:space="0" w:color="6E6E6E"/>
            </w:tcBorders>
          </w:tcPr>
          <w:p w14:paraId="68B23427" w14:textId="77777777" w:rsidR="00D80E32" w:rsidRDefault="00B50EA9">
            <w:pPr>
              <w:pStyle w:val="ProductList-TableBody"/>
            </w:pPr>
            <w:r>
              <w:t xml:space="preserve">Module Complémentaire Office 365 A5 </w:t>
            </w:r>
          </w:p>
        </w:tc>
        <w:tc>
          <w:tcPr>
            <w:tcW w:w="5880" w:type="dxa"/>
            <w:tcBorders>
              <w:top w:val="none" w:sz="4" w:space="0" w:color="6E6E6E"/>
              <w:left w:val="single" w:sz="4" w:space="0" w:color="6E6E6E"/>
              <w:bottom w:val="single" w:sz="4" w:space="0" w:color="6E6E6E"/>
              <w:right w:val="single" w:sz="4" w:space="0" w:color="6E6E6E"/>
            </w:tcBorders>
          </w:tcPr>
          <w:p w14:paraId="1787BC99" w14:textId="77777777" w:rsidR="00D80E32" w:rsidRDefault="00B50EA9">
            <w:pPr>
              <w:pStyle w:val="ProductList-TableBody"/>
            </w:pPr>
            <w:r>
              <w:t>CAL Entreprise Suite Bridge pour Enterprise Mobility + Security</w:t>
            </w:r>
          </w:p>
        </w:tc>
      </w:tr>
      <w:tr w:rsidR="00D80E32" w14:paraId="2A31D75D" w14:textId="77777777">
        <w:tc>
          <w:tcPr>
            <w:tcW w:w="6240" w:type="dxa"/>
            <w:tcBorders>
              <w:top w:val="single" w:sz="4" w:space="0" w:color="6E6E6E"/>
              <w:left w:val="single" w:sz="4" w:space="0" w:color="6E6E6E"/>
              <w:bottom w:val="single" w:sz="4" w:space="0" w:color="6E6E6E"/>
              <w:right w:val="single" w:sz="4" w:space="0" w:color="6E6E6E"/>
            </w:tcBorders>
          </w:tcPr>
          <w:p w14:paraId="362DD423" w14:textId="77777777" w:rsidR="00D80E32" w:rsidRDefault="00B50EA9">
            <w:pPr>
              <w:pStyle w:val="ProductList-TableBody"/>
            </w:pPr>
            <w:r>
              <w:t>Module Complémentaire Office 365 E3</w:t>
            </w:r>
          </w:p>
        </w:tc>
        <w:tc>
          <w:tcPr>
            <w:tcW w:w="5880" w:type="dxa"/>
            <w:tcBorders>
              <w:top w:val="single" w:sz="4" w:space="0" w:color="6E6E6E"/>
              <w:left w:val="single" w:sz="4" w:space="0" w:color="6E6E6E"/>
              <w:bottom w:val="none" w:sz="4" w:space="0" w:color="6E6E6E"/>
              <w:right w:val="single" w:sz="4" w:space="0" w:color="6E6E6E"/>
            </w:tcBorders>
          </w:tcPr>
          <w:p w14:paraId="17301211" w14:textId="77777777" w:rsidR="00D80E32" w:rsidRDefault="00B50EA9">
            <w:pPr>
              <w:pStyle w:val="ProductList-TableBody"/>
            </w:pPr>
            <w:r>
              <w:t>CAL Core Suite et Office Professionnel Plus ou</w:t>
            </w:r>
          </w:p>
        </w:tc>
      </w:tr>
      <w:tr w:rsidR="00D80E32" w14:paraId="72E2F8F7" w14:textId="77777777">
        <w:tc>
          <w:tcPr>
            <w:tcW w:w="6240" w:type="dxa"/>
            <w:tcBorders>
              <w:top w:val="single" w:sz="4" w:space="0" w:color="6E6E6E"/>
              <w:left w:val="single" w:sz="4" w:space="0" w:color="6E6E6E"/>
              <w:bottom w:val="single" w:sz="4" w:space="0" w:color="6E6E6E"/>
              <w:right w:val="single" w:sz="4" w:space="0" w:color="6E6E6E"/>
            </w:tcBorders>
          </w:tcPr>
          <w:p w14:paraId="551FE5AC" w14:textId="77777777" w:rsidR="00D80E32" w:rsidRDefault="00B50EA9">
            <w:pPr>
              <w:pStyle w:val="ProductList-TableBody"/>
            </w:pPr>
            <w:r>
              <w:t>Module Complémentaire Office 365 E4</w:t>
            </w:r>
          </w:p>
        </w:tc>
        <w:tc>
          <w:tcPr>
            <w:tcW w:w="5880" w:type="dxa"/>
            <w:tcBorders>
              <w:top w:val="none" w:sz="4" w:space="0" w:color="6E6E6E"/>
              <w:left w:val="single" w:sz="4" w:space="0" w:color="6E6E6E"/>
              <w:bottom w:val="none" w:sz="4" w:space="0" w:color="6E6E6E"/>
              <w:right w:val="single" w:sz="4" w:space="0" w:color="6E6E6E"/>
            </w:tcBorders>
          </w:tcPr>
          <w:p w14:paraId="43BADDFD" w14:textId="77777777" w:rsidR="00D80E32" w:rsidRDefault="00B50EA9">
            <w:pPr>
              <w:pStyle w:val="ProductList-TableBody"/>
            </w:pPr>
            <w:r>
              <w:t>CAL Core Suite Bridge pour Enterprise Mobility + Security et Office Professionnel Plus ou</w:t>
            </w:r>
          </w:p>
        </w:tc>
      </w:tr>
      <w:tr w:rsidR="00D80E32" w14:paraId="12258590" w14:textId="77777777">
        <w:tc>
          <w:tcPr>
            <w:tcW w:w="6240" w:type="dxa"/>
            <w:tcBorders>
              <w:top w:val="single" w:sz="4" w:space="0" w:color="6E6E6E"/>
              <w:left w:val="single" w:sz="4" w:space="0" w:color="6E6E6E"/>
              <w:bottom w:val="single" w:sz="4" w:space="0" w:color="6E6E6E"/>
              <w:right w:val="single" w:sz="4" w:space="0" w:color="6E6E6E"/>
            </w:tcBorders>
          </w:tcPr>
          <w:p w14:paraId="08761591" w14:textId="77777777" w:rsidR="00D80E32" w:rsidRDefault="00B50EA9">
            <w:pPr>
              <w:pStyle w:val="ProductList-TableBody"/>
            </w:pPr>
            <w:r>
              <w:t>Module Complémentaire Office 365 E5</w:t>
            </w:r>
          </w:p>
        </w:tc>
        <w:tc>
          <w:tcPr>
            <w:tcW w:w="5880" w:type="dxa"/>
            <w:tcBorders>
              <w:top w:val="none" w:sz="4" w:space="0" w:color="6E6E6E"/>
              <w:left w:val="single" w:sz="4" w:space="0" w:color="6E6E6E"/>
              <w:bottom w:val="none" w:sz="4" w:space="0" w:color="6E6E6E"/>
              <w:right w:val="single" w:sz="4" w:space="0" w:color="6E6E6E"/>
            </w:tcBorders>
          </w:tcPr>
          <w:p w14:paraId="35261CA4" w14:textId="77777777" w:rsidR="00D80E32" w:rsidRDefault="00B50EA9">
            <w:pPr>
              <w:pStyle w:val="ProductList-TableBody"/>
            </w:pPr>
            <w:r>
              <w:t>CAL Entreprise Suite et Office Professionnel Plus ou</w:t>
            </w:r>
          </w:p>
        </w:tc>
      </w:tr>
      <w:tr w:rsidR="00D80E32" w14:paraId="1DF6CCF6" w14:textId="77777777">
        <w:tc>
          <w:tcPr>
            <w:tcW w:w="6240" w:type="dxa"/>
            <w:tcBorders>
              <w:top w:val="single" w:sz="4" w:space="0" w:color="6E6E6E"/>
              <w:left w:val="single" w:sz="4" w:space="0" w:color="6E6E6E"/>
              <w:bottom w:val="single" w:sz="4" w:space="0" w:color="6E6E6E"/>
              <w:right w:val="single" w:sz="4" w:space="0" w:color="6E6E6E"/>
            </w:tcBorders>
          </w:tcPr>
          <w:p w14:paraId="4481B1D0" w14:textId="77777777" w:rsidR="00D80E32" w:rsidRDefault="00B50EA9">
            <w:pPr>
              <w:pStyle w:val="ProductList-TableBody"/>
            </w:pPr>
            <w:r>
              <w:t>Module Complémentaire Office 365 A5</w:t>
            </w:r>
          </w:p>
        </w:tc>
        <w:tc>
          <w:tcPr>
            <w:tcW w:w="5880" w:type="dxa"/>
            <w:tcBorders>
              <w:top w:val="none" w:sz="4" w:space="0" w:color="6E6E6E"/>
              <w:left w:val="single" w:sz="4" w:space="0" w:color="6E6E6E"/>
              <w:bottom w:val="single" w:sz="4" w:space="0" w:color="6E6E6E"/>
              <w:right w:val="single" w:sz="4" w:space="0" w:color="6E6E6E"/>
            </w:tcBorders>
          </w:tcPr>
          <w:p w14:paraId="3E8F63DC" w14:textId="77777777" w:rsidR="00D80E32" w:rsidRDefault="00B50EA9">
            <w:pPr>
              <w:pStyle w:val="ProductList-TableBody"/>
            </w:pPr>
            <w:r>
              <w:t>CAL Entreprise Suite Bridge pour Enterprise Mobility + Security et Office Professionnel Plus</w:t>
            </w:r>
          </w:p>
        </w:tc>
      </w:tr>
      <w:tr w:rsidR="00D80E32" w14:paraId="0E420AC4" w14:textId="77777777">
        <w:tc>
          <w:tcPr>
            <w:tcW w:w="6240" w:type="dxa"/>
            <w:tcBorders>
              <w:top w:val="single" w:sz="4" w:space="0" w:color="6E6E6E"/>
              <w:left w:val="single" w:sz="4" w:space="0" w:color="6E6E6E"/>
              <w:bottom w:val="single" w:sz="4" w:space="0" w:color="6E6E6E"/>
              <w:right w:val="single" w:sz="4" w:space="0" w:color="6E6E6E"/>
            </w:tcBorders>
          </w:tcPr>
          <w:p w14:paraId="2021AB46" w14:textId="77777777" w:rsidR="00D80E32" w:rsidRDefault="00B50EA9">
            <w:pPr>
              <w:pStyle w:val="ProductList-TableBody"/>
            </w:pPr>
            <w:r>
              <w:t>Module Complémentaire Office 365 E3 (Disponible dans le cadre d‘un Open Value Couvrant l’Ensemble de l’Entreprise ou d‘un Open Value Souscription Uniquement)</w:t>
            </w:r>
          </w:p>
        </w:tc>
        <w:tc>
          <w:tcPr>
            <w:tcW w:w="5880" w:type="dxa"/>
            <w:tcBorders>
              <w:top w:val="single" w:sz="4" w:space="0" w:color="6E6E6E"/>
              <w:left w:val="single" w:sz="4" w:space="0" w:color="6E6E6E"/>
              <w:bottom w:val="single" w:sz="4" w:space="0" w:color="6E6E6E"/>
              <w:right w:val="single" w:sz="4" w:space="0" w:color="6E6E6E"/>
            </w:tcBorders>
          </w:tcPr>
          <w:p w14:paraId="46B44EDB" w14:textId="77777777" w:rsidR="00D80E32" w:rsidRDefault="00B50EA9">
            <w:pPr>
              <w:pStyle w:val="ProductList-TableBody"/>
            </w:pPr>
            <w:r>
              <w:t>Office Professionnel Plus</w:t>
            </w:r>
          </w:p>
        </w:tc>
      </w:tr>
    </w:tbl>
    <w:p w14:paraId="16A3C790" w14:textId="77777777" w:rsidR="00D80E32" w:rsidRDefault="00D80E32">
      <w:pPr>
        <w:pStyle w:val="ProductList-Body"/>
      </w:pPr>
    </w:p>
    <w:p w14:paraId="242BA84B" w14:textId="77777777" w:rsidR="00D80E32" w:rsidRDefault="00B50EA9">
      <w:pPr>
        <w:pStyle w:val="ProductList-Offering2HeadingNoBorder"/>
        <w:outlineLvl w:val="2"/>
      </w:pPr>
      <w:r>
        <w:t>Office 365 - Protection avancée contre les menaces</w:t>
      </w:r>
      <w:r>
        <w:fldChar w:fldCharType="begin"/>
      </w:r>
      <w:r>
        <w:instrText xml:space="preserve"> TC "</w:instrText>
      </w:r>
      <w:bookmarkStart w:id="389" w:name="_Toc25930419"/>
      <w:r>
        <w:instrText>Office 365 - Protection avancée contre les menaces</w:instrText>
      </w:r>
      <w:bookmarkEnd w:id="389"/>
      <w:r>
        <w:instrText>" \l 3</w:instrText>
      </w:r>
      <w:r>
        <w:fldChar w:fldCharType="end"/>
      </w:r>
    </w:p>
    <w:tbl>
      <w:tblPr>
        <w:tblStyle w:val="PURTable"/>
        <w:tblW w:w="0" w:type="dxa"/>
        <w:tblLook w:val="04A0" w:firstRow="1" w:lastRow="0" w:firstColumn="1" w:lastColumn="0" w:noHBand="0" w:noVBand="1"/>
      </w:tblPr>
      <w:tblGrid>
        <w:gridCol w:w="5639"/>
        <w:gridCol w:w="5277"/>
      </w:tblGrid>
      <w:tr w:rsidR="00D80E32" w14:paraId="3CC0D3B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39E41BF0" w14:textId="77777777" w:rsidR="00D80E32" w:rsidRDefault="00B50EA9">
            <w:pPr>
              <w:pStyle w:val="ProductList-TableBody"/>
            </w:pPr>
            <w:r>
              <w:rPr>
                <w:color w:val="FFFFFF"/>
              </w:rPr>
              <w:t>SL Utilisateur Module Complémentaire</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7F10A618" w14:textId="77777777" w:rsidR="00D80E32" w:rsidRDefault="00B50EA9">
            <w:pPr>
              <w:pStyle w:val="ProductList-TableBody"/>
            </w:pPr>
            <w:r>
              <w:rPr>
                <w:color w:val="FFFFFF"/>
              </w:rPr>
              <w:t>Licence(s) Éligible(s)</w:t>
            </w:r>
          </w:p>
        </w:tc>
      </w:tr>
      <w:tr w:rsidR="00D80E32" w14:paraId="40D45431" w14:textId="77777777">
        <w:tc>
          <w:tcPr>
            <w:tcW w:w="6240" w:type="dxa"/>
            <w:tcBorders>
              <w:top w:val="single" w:sz="4" w:space="0" w:color="6E6E6E"/>
              <w:left w:val="single" w:sz="4" w:space="0" w:color="6E6E6E"/>
              <w:bottom w:val="single" w:sz="4" w:space="0" w:color="6E6E6E"/>
              <w:right w:val="single" w:sz="4" w:space="0" w:color="6E6E6E"/>
            </w:tcBorders>
          </w:tcPr>
          <w:p w14:paraId="4C87DE97" w14:textId="77777777" w:rsidR="00D80E32" w:rsidRDefault="00B50EA9">
            <w:pPr>
              <w:pStyle w:val="ProductList-TableBody"/>
            </w:pPr>
            <w:r>
              <w:t>Office 365 - Protection avancée contre les menaces</w:t>
            </w:r>
          </w:p>
        </w:tc>
        <w:tc>
          <w:tcPr>
            <w:tcW w:w="5880" w:type="dxa"/>
            <w:tcBorders>
              <w:top w:val="single" w:sz="4" w:space="0" w:color="6E6E6E"/>
              <w:left w:val="single" w:sz="4" w:space="0" w:color="6E6E6E"/>
              <w:bottom w:val="single" w:sz="4" w:space="0" w:color="6E6E6E"/>
              <w:right w:val="single" w:sz="4" w:space="0" w:color="6E6E6E"/>
            </w:tcBorders>
          </w:tcPr>
          <w:p w14:paraId="13731409" w14:textId="77777777" w:rsidR="00D80E32" w:rsidRDefault="00B50EA9">
            <w:pPr>
              <w:pStyle w:val="ProductList-TableBody"/>
            </w:pPr>
            <w:r>
              <w:t>Microsoft 365 F1 ou E3</w:t>
            </w:r>
          </w:p>
        </w:tc>
      </w:tr>
      <w:tr w:rsidR="00D80E32" w14:paraId="128B70A9" w14:textId="77777777">
        <w:tc>
          <w:tcPr>
            <w:tcW w:w="6240" w:type="dxa"/>
            <w:tcBorders>
              <w:top w:val="single" w:sz="4" w:space="0" w:color="6E6E6E"/>
              <w:left w:val="single" w:sz="4" w:space="0" w:color="6E6E6E"/>
              <w:bottom w:val="single" w:sz="4" w:space="0" w:color="6E6E6E"/>
              <w:right w:val="single" w:sz="4" w:space="0" w:color="6E6E6E"/>
            </w:tcBorders>
          </w:tcPr>
          <w:p w14:paraId="2CAEBB1C" w14:textId="77777777" w:rsidR="00D80E32" w:rsidRDefault="00D80E3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64CFCCF" w14:textId="77777777" w:rsidR="00D80E32" w:rsidRDefault="00B50EA9">
            <w:pPr>
              <w:pStyle w:val="ProductList-TableBody"/>
            </w:pPr>
            <w:r>
              <w:t>Office 365 F1, E1 ou E3</w:t>
            </w:r>
          </w:p>
        </w:tc>
      </w:tr>
      <w:tr w:rsidR="00D80E32" w14:paraId="471FA201" w14:textId="77777777">
        <w:tc>
          <w:tcPr>
            <w:tcW w:w="6240" w:type="dxa"/>
            <w:tcBorders>
              <w:top w:val="single" w:sz="4" w:space="0" w:color="6E6E6E"/>
              <w:left w:val="single" w:sz="4" w:space="0" w:color="6E6E6E"/>
              <w:bottom w:val="single" w:sz="4" w:space="0" w:color="6E6E6E"/>
              <w:right w:val="single" w:sz="4" w:space="0" w:color="6E6E6E"/>
            </w:tcBorders>
          </w:tcPr>
          <w:p w14:paraId="0A6DC69C" w14:textId="77777777" w:rsidR="00D80E32" w:rsidRDefault="00D80E3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068FF87" w14:textId="77777777" w:rsidR="00D80E32" w:rsidRDefault="00B50EA9">
            <w:pPr>
              <w:pStyle w:val="ProductList-TableBody"/>
            </w:pPr>
            <w:r>
              <w:t>Exchange Online Plan 1 ou Plan 2</w:t>
            </w:r>
          </w:p>
        </w:tc>
      </w:tr>
      <w:tr w:rsidR="00D80E32" w14:paraId="65AEE7CE" w14:textId="77777777">
        <w:tc>
          <w:tcPr>
            <w:tcW w:w="6240" w:type="dxa"/>
            <w:tcBorders>
              <w:top w:val="single" w:sz="4" w:space="0" w:color="6E6E6E"/>
              <w:left w:val="single" w:sz="4" w:space="0" w:color="6E6E6E"/>
              <w:bottom w:val="single" w:sz="4" w:space="0" w:color="6E6E6E"/>
              <w:right w:val="single" w:sz="4" w:space="0" w:color="6E6E6E"/>
            </w:tcBorders>
          </w:tcPr>
          <w:p w14:paraId="2396D08A" w14:textId="77777777" w:rsidR="00D80E32" w:rsidRDefault="00D80E3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BCAFF3E" w14:textId="77777777" w:rsidR="00D80E32" w:rsidRDefault="00B50EA9">
            <w:pPr>
              <w:pStyle w:val="ProductList-TableBody"/>
            </w:pPr>
            <w:r>
              <w:t>OneDrive Entreprise Plan 1 ou Plan 2</w:t>
            </w:r>
          </w:p>
        </w:tc>
      </w:tr>
      <w:tr w:rsidR="00D80E32" w14:paraId="20127038" w14:textId="77777777">
        <w:tc>
          <w:tcPr>
            <w:tcW w:w="6240" w:type="dxa"/>
            <w:tcBorders>
              <w:top w:val="single" w:sz="4" w:space="0" w:color="6E6E6E"/>
              <w:left w:val="single" w:sz="4" w:space="0" w:color="6E6E6E"/>
              <w:bottom w:val="single" w:sz="4" w:space="0" w:color="6E6E6E"/>
              <w:right w:val="single" w:sz="4" w:space="0" w:color="6E6E6E"/>
            </w:tcBorders>
          </w:tcPr>
          <w:p w14:paraId="01FFB477" w14:textId="77777777" w:rsidR="00D80E32" w:rsidRDefault="00D80E3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9BAD88D" w14:textId="77777777" w:rsidR="00D80E32" w:rsidRDefault="00B50EA9">
            <w:pPr>
              <w:pStyle w:val="ProductList-TableBody"/>
            </w:pPr>
            <w:r>
              <w:t>SharePoint Online Plan 1 ou Plan 2</w:t>
            </w:r>
          </w:p>
        </w:tc>
      </w:tr>
    </w:tbl>
    <w:p w14:paraId="7E67DA66" w14:textId="77777777" w:rsidR="00D80E32" w:rsidRDefault="00D80E32">
      <w:pPr>
        <w:pStyle w:val="ProductList-Body"/>
      </w:pPr>
    </w:p>
    <w:p w14:paraId="713274E3" w14:textId="77777777" w:rsidR="00D80E32" w:rsidRDefault="00B50EA9">
      <w:pPr>
        <w:pStyle w:val="ProductList-Offering2HeadingNoBorder"/>
        <w:outlineLvl w:val="2"/>
      </w:pPr>
      <w:r>
        <w:t>Module complémentaire Office 365 Data Loss Prevention</w:t>
      </w:r>
      <w:r>
        <w:fldChar w:fldCharType="begin"/>
      </w:r>
      <w:r>
        <w:instrText xml:space="preserve"> TC "</w:instrText>
      </w:r>
      <w:bookmarkStart w:id="390" w:name="_Toc25930420"/>
      <w:r>
        <w:instrText>Module complémentaire Office 365 Data Loss Prevention</w:instrText>
      </w:r>
      <w:bookmarkEnd w:id="390"/>
      <w:r>
        <w:instrText>" \l 3</w:instrText>
      </w:r>
      <w:r>
        <w:fldChar w:fldCharType="end"/>
      </w:r>
    </w:p>
    <w:tbl>
      <w:tblPr>
        <w:tblStyle w:val="PURTable"/>
        <w:tblW w:w="0" w:type="dxa"/>
        <w:tblLook w:val="04A0" w:firstRow="1" w:lastRow="0" w:firstColumn="1" w:lastColumn="0" w:noHBand="0" w:noVBand="1"/>
      </w:tblPr>
      <w:tblGrid>
        <w:gridCol w:w="5639"/>
        <w:gridCol w:w="5277"/>
      </w:tblGrid>
      <w:tr w:rsidR="00D80E32" w14:paraId="7014464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37BB0FCB" w14:textId="77777777" w:rsidR="00D80E32" w:rsidRDefault="00B50EA9">
            <w:pPr>
              <w:pStyle w:val="ProductList-TableBody"/>
            </w:pPr>
            <w:r>
              <w:rPr>
                <w:color w:val="FFFFFF"/>
              </w:rPr>
              <w:t>SL Utilisateur Module Complémentaire</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1E59A4CE" w14:textId="77777777" w:rsidR="00D80E32" w:rsidRDefault="00B50EA9">
            <w:pPr>
              <w:pStyle w:val="ProductList-TableBody"/>
            </w:pPr>
            <w:r>
              <w:rPr>
                <w:color w:val="FFFFFF"/>
              </w:rPr>
              <w:t>Licence(s) Éligible(s)</w:t>
            </w:r>
          </w:p>
        </w:tc>
      </w:tr>
      <w:tr w:rsidR="00D80E32" w14:paraId="18BD219E" w14:textId="77777777">
        <w:tc>
          <w:tcPr>
            <w:tcW w:w="6240" w:type="dxa"/>
            <w:tcBorders>
              <w:top w:val="single" w:sz="4" w:space="0" w:color="6E6E6E"/>
              <w:left w:val="single" w:sz="4" w:space="0" w:color="6E6E6E"/>
              <w:bottom w:val="none" w:sz="4" w:space="0" w:color="6E6E6E"/>
              <w:right w:val="single" w:sz="4" w:space="0" w:color="6E6E6E"/>
            </w:tcBorders>
          </w:tcPr>
          <w:p w14:paraId="54DA0583" w14:textId="77777777" w:rsidR="00D80E32" w:rsidRDefault="00B50EA9">
            <w:pPr>
              <w:pStyle w:val="ProductList-TableBody"/>
            </w:pPr>
            <w:r>
              <w:t>Module complémentaire Office 365 Data Loss Prevention</w:t>
            </w:r>
          </w:p>
        </w:tc>
        <w:tc>
          <w:tcPr>
            <w:tcW w:w="5880" w:type="dxa"/>
            <w:tcBorders>
              <w:top w:val="single" w:sz="4" w:space="0" w:color="6E6E6E"/>
              <w:left w:val="single" w:sz="4" w:space="0" w:color="6E6E6E"/>
              <w:bottom w:val="single" w:sz="4" w:space="0" w:color="6E6E6E"/>
              <w:right w:val="single" w:sz="4" w:space="0" w:color="6E6E6E"/>
            </w:tcBorders>
          </w:tcPr>
          <w:p w14:paraId="4B125113" w14:textId="77777777" w:rsidR="00D80E32" w:rsidRDefault="00B50EA9">
            <w:pPr>
              <w:pStyle w:val="ProductList-TableBody"/>
            </w:pPr>
            <w:r>
              <w:t xml:space="preserve">Microsoft 365 F1 </w:t>
            </w:r>
          </w:p>
        </w:tc>
      </w:tr>
      <w:tr w:rsidR="00D80E32" w14:paraId="76B91F61" w14:textId="77777777">
        <w:tc>
          <w:tcPr>
            <w:tcW w:w="6240" w:type="dxa"/>
            <w:tcBorders>
              <w:top w:val="none" w:sz="4" w:space="0" w:color="6E6E6E"/>
              <w:left w:val="single" w:sz="4" w:space="0" w:color="6E6E6E"/>
              <w:bottom w:val="none" w:sz="4" w:space="0" w:color="6E6E6E"/>
              <w:right w:val="single" w:sz="4" w:space="0" w:color="6E6E6E"/>
            </w:tcBorders>
          </w:tcPr>
          <w:p w14:paraId="2ABF6A77" w14:textId="77777777" w:rsidR="00D80E32" w:rsidRDefault="00D80E3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C641653" w14:textId="77777777" w:rsidR="00D80E32" w:rsidRDefault="00B50EA9">
            <w:pPr>
              <w:pStyle w:val="ProductList-TableBody"/>
            </w:pPr>
            <w:r>
              <w:t>Office 365 F1 ou E1</w:t>
            </w:r>
          </w:p>
        </w:tc>
      </w:tr>
      <w:tr w:rsidR="00D80E32" w14:paraId="2AD245AA" w14:textId="77777777">
        <w:tc>
          <w:tcPr>
            <w:tcW w:w="6240" w:type="dxa"/>
            <w:tcBorders>
              <w:top w:val="none" w:sz="4" w:space="0" w:color="6E6E6E"/>
              <w:left w:val="single" w:sz="4" w:space="0" w:color="6E6E6E"/>
              <w:bottom w:val="none" w:sz="4" w:space="0" w:color="6E6E6E"/>
              <w:right w:val="single" w:sz="4" w:space="0" w:color="6E6E6E"/>
            </w:tcBorders>
          </w:tcPr>
          <w:p w14:paraId="36F5B30A" w14:textId="77777777" w:rsidR="00D80E32" w:rsidRDefault="00D80E3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AE26891" w14:textId="77777777" w:rsidR="00D80E32" w:rsidRDefault="00B50EA9">
            <w:pPr>
              <w:pStyle w:val="ProductList-TableBody"/>
            </w:pPr>
            <w:r>
              <w:t>Office 365 Business Essentials</w:t>
            </w:r>
          </w:p>
        </w:tc>
      </w:tr>
      <w:tr w:rsidR="00D80E32" w14:paraId="07709C57" w14:textId="77777777">
        <w:tc>
          <w:tcPr>
            <w:tcW w:w="6240" w:type="dxa"/>
            <w:tcBorders>
              <w:top w:val="none" w:sz="4" w:space="0" w:color="6E6E6E"/>
              <w:left w:val="single" w:sz="4" w:space="0" w:color="6E6E6E"/>
              <w:bottom w:val="none" w:sz="4" w:space="0" w:color="6E6E6E"/>
              <w:right w:val="single" w:sz="4" w:space="0" w:color="6E6E6E"/>
            </w:tcBorders>
          </w:tcPr>
          <w:p w14:paraId="5FC74D11" w14:textId="77777777" w:rsidR="00D80E32" w:rsidRDefault="00D80E3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BE47BDC" w14:textId="77777777" w:rsidR="00D80E32" w:rsidRDefault="00B50EA9">
            <w:pPr>
              <w:pStyle w:val="ProductList-TableBody"/>
            </w:pPr>
            <w:r>
              <w:t>Exchange Online Kiosk, Plan 1 ou Plan 2</w:t>
            </w:r>
          </w:p>
        </w:tc>
      </w:tr>
      <w:tr w:rsidR="00D80E32" w14:paraId="50AACBEB" w14:textId="77777777">
        <w:tc>
          <w:tcPr>
            <w:tcW w:w="6240" w:type="dxa"/>
            <w:tcBorders>
              <w:top w:val="none" w:sz="4" w:space="0" w:color="6E6E6E"/>
              <w:left w:val="single" w:sz="4" w:space="0" w:color="6E6E6E"/>
              <w:bottom w:val="none" w:sz="4" w:space="0" w:color="6E6E6E"/>
              <w:right w:val="single" w:sz="4" w:space="0" w:color="6E6E6E"/>
            </w:tcBorders>
          </w:tcPr>
          <w:p w14:paraId="062A5B00" w14:textId="77777777" w:rsidR="00D80E32" w:rsidRDefault="00D80E3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1F1B49E" w14:textId="77777777" w:rsidR="00D80E32" w:rsidRDefault="00B50EA9">
            <w:pPr>
              <w:pStyle w:val="ProductList-TableBody"/>
            </w:pPr>
            <w:r>
              <w:t>OneDrive Entreprise Plan 1</w:t>
            </w:r>
          </w:p>
        </w:tc>
      </w:tr>
      <w:tr w:rsidR="00D80E32" w14:paraId="4DF78709" w14:textId="77777777">
        <w:tc>
          <w:tcPr>
            <w:tcW w:w="6240" w:type="dxa"/>
            <w:tcBorders>
              <w:top w:val="none" w:sz="4" w:space="0" w:color="6E6E6E"/>
              <w:left w:val="single" w:sz="4" w:space="0" w:color="6E6E6E"/>
              <w:bottom w:val="single" w:sz="4" w:space="0" w:color="6E6E6E"/>
              <w:right w:val="single" w:sz="4" w:space="0" w:color="6E6E6E"/>
            </w:tcBorders>
          </w:tcPr>
          <w:p w14:paraId="435DCAE4" w14:textId="77777777" w:rsidR="00D80E32" w:rsidRDefault="00D80E3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03D627A" w14:textId="77777777" w:rsidR="00D80E32" w:rsidRDefault="00B50EA9">
            <w:pPr>
              <w:pStyle w:val="ProductList-TableBody"/>
            </w:pPr>
            <w:r>
              <w:t>SharePoint Online Plan 1 ou Plan 2</w:t>
            </w:r>
          </w:p>
        </w:tc>
      </w:tr>
    </w:tbl>
    <w:p w14:paraId="2C043E43" w14:textId="77777777" w:rsidR="00D80E32" w:rsidRDefault="00D80E32">
      <w:pPr>
        <w:pStyle w:val="ProductList-Body"/>
      </w:pPr>
    </w:p>
    <w:p w14:paraId="39D557F9" w14:textId="77777777" w:rsidR="00D80E32" w:rsidRDefault="00B50EA9">
      <w:pPr>
        <w:pStyle w:val="ProductList-Offering2HeadingNoBorder"/>
        <w:outlineLvl w:val="2"/>
      </w:pPr>
      <w:r>
        <w:t>Office 365 - Intelligence des menaces</w:t>
      </w:r>
      <w:r>
        <w:fldChar w:fldCharType="begin"/>
      </w:r>
      <w:r>
        <w:instrText xml:space="preserve"> TC "</w:instrText>
      </w:r>
      <w:bookmarkStart w:id="391" w:name="_Toc25930421"/>
      <w:r>
        <w:instrText>Office 365 - Intelligence des menaces</w:instrText>
      </w:r>
      <w:bookmarkEnd w:id="391"/>
      <w:r>
        <w:instrText>" \l 3</w:instrText>
      </w:r>
      <w:r>
        <w:fldChar w:fldCharType="end"/>
      </w:r>
    </w:p>
    <w:tbl>
      <w:tblPr>
        <w:tblStyle w:val="PURTable"/>
        <w:tblW w:w="0" w:type="dxa"/>
        <w:tblLook w:val="04A0" w:firstRow="1" w:lastRow="0" w:firstColumn="1" w:lastColumn="0" w:noHBand="0" w:noVBand="1"/>
      </w:tblPr>
      <w:tblGrid>
        <w:gridCol w:w="5639"/>
        <w:gridCol w:w="5277"/>
      </w:tblGrid>
      <w:tr w:rsidR="00D80E32" w14:paraId="3CC61D3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489CB7CF" w14:textId="77777777" w:rsidR="00D80E32" w:rsidRDefault="00B50EA9">
            <w:pPr>
              <w:pStyle w:val="ProductList-TableBody"/>
            </w:pPr>
            <w:r>
              <w:rPr>
                <w:color w:val="FFFFFF"/>
              </w:rPr>
              <w:t>SL Utilisateur Module Complémentaire</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3F445D8F" w14:textId="77777777" w:rsidR="00D80E32" w:rsidRDefault="00B50EA9">
            <w:pPr>
              <w:pStyle w:val="ProductList-TableBody"/>
            </w:pPr>
            <w:r>
              <w:rPr>
                <w:color w:val="FFFFFF"/>
              </w:rPr>
              <w:t>Licence(s) Éligible(s)</w:t>
            </w:r>
          </w:p>
        </w:tc>
      </w:tr>
      <w:tr w:rsidR="00D80E32" w14:paraId="35236135" w14:textId="77777777">
        <w:tc>
          <w:tcPr>
            <w:tcW w:w="6240" w:type="dxa"/>
            <w:tcBorders>
              <w:top w:val="single" w:sz="4" w:space="0" w:color="6E6E6E"/>
              <w:left w:val="single" w:sz="4" w:space="0" w:color="6E6E6E"/>
              <w:bottom w:val="none" w:sz="4" w:space="0" w:color="6E6E6E"/>
              <w:right w:val="single" w:sz="4" w:space="0" w:color="6E6E6E"/>
            </w:tcBorders>
          </w:tcPr>
          <w:p w14:paraId="175C1197" w14:textId="77777777" w:rsidR="00D80E32" w:rsidRDefault="00B50EA9">
            <w:pPr>
              <w:pStyle w:val="ProductList-TableBody"/>
            </w:pPr>
            <w:r>
              <w:t>Office 365 - Intelligence des menaces</w:t>
            </w:r>
          </w:p>
        </w:tc>
        <w:tc>
          <w:tcPr>
            <w:tcW w:w="5880" w:type="dxa"/>
            <w:tcBorders>
              <w:top w:val="single" w:sz="4" w:space="0" w:color="6E6E6E"/>
              <w:left w:val="single" w:sz="4" w:space="0" w:color="6E6E6E"/>
              <w:bottom w:val="single" w:sz="4" w:space="0" w:color="6E6E6E"/>
              <w:right w:val="single" w:sz="4" w:space="0" w:color="6E6E6E"/>
            </w:tcBorders>
          </w:tcPr>
          <w:p w14:paraId="421B8753" w14:textId="77777777" w:rsidR="00D80E32" w:rsidRDefault="00B50EA9">
            <w:pPr>
              <w:pStyle w:val="ProductList-TableBody"/>
            </w:pPr>
            <w:r>
              <w:t>Microsoft 365 F1 ou E3</w:t>
            </w:r>
          </w:p>
        </w:tc>
      </w:tr>
      <w:tr w:rsidR="00D80E32" w14:paraId="0935659E" w14:textId="77777777">
        <w:tc>
          <w:tcPr>
            <w:tcW w:w="6240" w:type="dxa"/>
            <w:tcBorders>
              <w:top w:val="none" w:sz="4" w:space="0" w:color="6E6E6E"/>
              <w:left w:val="single" w:sz="4" w:space="0" w:color="6E6E6E"/>
              <w:bottom w:val="none" w:sz="4" w:space="0" w:color="6E6E6E"/>
              <w:right w:val="single" w:sz="4" w:space="0" w:color="6E6E6E"/>
            </w:tcBorders>
          </w:tcPr>
          <w:p w14:paraId="2954F0DE" w14:textId="77777777" w:rsidR="00D80E32" w:rsidRDefault="00D80E3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AA93A7B" w14:textId="77777777" w:rsidR="00D80E32" w:rsidRDefault="00B50EA9">
            <w:pPr>
              <w:pStyle w:val="ProductList-TableBody"/>
            </w:pPr>
            <w:r>
              <w:t>Office 365 F1, E1 ou E3</w:t>
            </w:r>
          </w:p>
        </w:tc>
      </w:tr>
      <w:tr w:rsidR="00D80E32" w14:paraId="7F810E39" w14:textId="77777777">
        <w:tc>
          <w:tcPr>
            <w:tcW w:w="6240" w:type="dxa"/>
            <w:tcBorders>
              <w:top w:val="none" w:sz="4" w:space="0" w:color="6E6E6E"/>
              <w:left w:val="single" w:sz="4" w:space="0" w:color="6E6E6E"/>
              <w:bottom w:val="none" w:sz="4" w:space="0" w:color="6E6E6E"/>
              <w:right w:val="single" w:sz="4" w:space="0" w:color="6E6E6E"/>
            </w:tcBorders>
          </w:tcPr>
          <w:p w14:paraId="60880536" w14:textId="77777777" w:rsidR="00D80E32" w:rsidRDefault="00D80E3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D3CC5E7" w14:textId="77777777" w:rsidR="00D80E32" w:rsidRDefault="00B50EA9">
            <w:pPr>
              <w:pStyle w:val="ProductList-TableBody"/>
            </w:pPr>
            <w:r>
              <w:t>Office 365 Business Essentials</w:t>
            </w:r>
          </w:p>
        </w:tc>
      </w:tr>
      <w:tr w:rsidR="00D80E32" w14:paraId="6335B60F" w14:textId="77777777">
        <w:tc>
          <w:tcPr>
            <w:tcW w:w="6240" w:type="dxa"/>
            <w:tcBorders>
              <w:top w:val="none" w:sz="4" w:space="0" w:color="6E6E6E"/>
              <w:left w:val="single" w:sz="4" w:space="0" w:color="6E6E6E"/>
              <w:bottom w:val="none" w:sz="4" w:space="0" w:color="6E6E6E"/>
              <w:right w:val="single" w:sz="4" w:space="0" w:color="6E6E6E"/>
            </w:tcBorders>
          </w:tcPr>
          <w:p w14:paraId="150BA2B6" w14:textId="77777777" w:rsidR="00D80E32" w:rsidRDefault="00D80E3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A6DD949" w14:textId="77777777" w:rsidR="00D80E32" w:rsidRDefault="00B50EA9">
            <w:pPr>
              <w:pStyle w:val="ProductList-TableBody"/>
            </w:pPr>
            <w:r>
              <w:t>Exchange Online Kiosk, Plan 1 ou Plan 2</w:t>
            </w:r>
          </w:p>
        </w:tc>
      </w:tr>
      <w:tr w:rsidR="00D80E32" w14:paraId="176CF99F" w14:textId="77777777">
        <w:tc>
          <w:tcPr>
            <w:tcW w:w="6240" w:type="dxa"/>
            <w:tcBorders>
              <w:top w:val="none" w:sz="4" w:space="0" w:color="6E6E6E"/>
              <w:left w:val="single" w:sz="4" w:space="0" w:color="6E6E6E"/>
              <w:bottom w:val="none" w:sz="4" w:space="0" w:color="6E6E6E"/>
              <w:right w:val="single" w:sz="4" w:space="0" w:color="6E6E6E"/>
            </w:tcBorders>
          </w:tcPr>
          <w:p w14:paraId="1E96570F" w14:textId="77777777" w:rsidR="00D80E32" w:rsidRDefault="00D80E3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896ACB9" w14:textId="77777777" w:rsidR="00D80E32" w:rsidRDefault="00B50EA9">
            <w:pPr>
              <w:pStyle w:val="ProductList-TableBody"/>
            </w:pPr>
            <w:r>
              <w:t>OneDrive Entreprise Plan 1 ou Plan 2</w:t>
            </w:r>
          </w:p>
        </w:tc>
      </w:tr>
      <w:tr w:rsidR="00D80E32" w14:paraId="46B24CD8" w14:textId="77777777">
        <w:tc>
          <w:tcPr>
            <w:tcW w:w="6240" w:type="dxa"/>
            <w:tcBorders>
              <w:top w:val="none" w:sz="4" w:space="0" w:color="6E6E6E"/>
              <w:left w:val="single" w:sz="4" w:space="0" w:color="6E6E6E"/>
              <w:bottom w:val="single" w:sz="4" w:space="0" w:color="6E6E6E"/>
              <w:right w:val="single" w:sz="4" w:space="0" w:color="6E6E6E"/>
            </w:tcBorders>
          </w:tcPr>
          <w:p w14:paraId="4AB0F605" w14:textId="77777777" w:rsidR="00D80E32" w:rsidRDefault="00D80E3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1DAEC92" w14:textId="77777777" w:rsidR="00D80E32" w:rsidRDefault="00B50EA9">
            <w:pPr>
              <w:pStyle w:val="ProductList-TableBody"/>
            </w:pPr>
            <w:r>
              <w:t>SharePoint Online Plan 1 ou Plan 2</w:t>
            </w:r>
          </w:p>
        </w:tc>
      </w:tr>
    </w:tbl>
    <w:p w14:paraId="413ACFF7" w14:textId="77777777" w:rsidR="00D80E32" w:rsidRDefault="00D80E32">
      <w:pPr>
        <w:pStyle w:val="ProductList-Body"/>
      </w:pPr>
    </w:p>
    <w:p w14:paraId="08490AE1" w14:textId="77777777" w:rsidR="00D80E32" w:rsidRDefault="00B50EA9">
      <w:pPr>
        <w:pStyle w:val="ProductList-Offering2HeadingNoBorder"/>
        <w:outlineLvl w:val="2"/>
      </w:pPr>
      <w:r>
        <w:t>Fonctionnalités multirégions dans Office 365</w:t>
      </w:r>
      <w:r>
        <w:fldChar w:fldCharType="begin"/>
      </w:r>
      <w:r>
        <w:instrText xml:space="preserve"> TC "</w:instrText>
      </w:r>
      <w:bookmarkStart w:id="392" w:name="_Toc25930422"/>
      <w:r>
        <w:instrText>Fonctionnalités multirégions dans Office 365</w:instrText>
      </w:r>
      <w:bookmarkEnd w:id="392"/>
      <w:r>
        <w:instrText>" \l 3</w:instrText>
      </w:r>
      <w:r>
        <w:fldChar w:fldCharType="end"/>
      </w:r>
    </w:p>
    <w:tbl>
      <w:tblPr>
        <w:tblStyle w:val="PURTable"/>
        <w:tblW w:w="0" w:type="dxa"/>
        <w:tblLook w:val="04A0" w:firstRow="1" w:lastRow="0" w:firstColumn="1" w:lastColumn="0" w:noHBand="0" w:noVBand="1"/>
      </w:tblPr>
      <w:tblGrid>
        <w:gridCol w:w="5639"/>
        <w:gridCol w:w="5277"/>
      </w:tblGrid>
      <w:tr w:rsidR="00D80E32" w14:paraId="1A3ACF1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5330C89" w14:textId="77777777" w:rsidR="00D80E32" w:rsidRDefault="00B50EA9">
            <w:pPr>
              <w:pStyle w:val="ProductList-TableBody"/>
            </w:pPr>
            <w:r>
              <w:rPr>
                <w:color w:val="FFFFFF"/>
              </w:rPr>
              <w:t>SL Utilisateur Module Complémentaire</w:t>
            </w:r>
          </w:p>
        </w:tc>
        <w:tc>
          <w:tcPr>
            <w:tcW w:w="5880" w:type="dxa"/>
            <w:tcBorders>
              <w:top w:val="single" w:sz="4" w:space="0" w:color="0070C0"/>
              <w:bottom w:val="single" w:sz="4" w:space="0" w:color="6E6E6E"/>
              <w:right w:val="single" w:sz="4" w:space="0" w:color="0070C0"/>
            </w:tcBorders>
            <w:shd w:val="clear" w:color="auto" w:fill="0070C0"/>
          </w:tcPr>
          <w:p w14:paraId="4274E9D1" w14:textId="77777777" w:rsidR="00D80E32" w:rsidRDefault="00B50EA9">
            <w:pPr>
              <w:pStyle w:val="ProductList-TableBody"/>
            </w:pPr>
            <w:r>
              <w:rPr>
                <w:color w:val="FFFFFF"/>
              </w:rPr>
              <w:t>Licence(s) Éligible(s)</w:t>
            </w:r>
          </w:p>
        </w:tc>
      </w:tr>
      <w:tr w:rsidR="00D80E32" w14:paraId="45698AF8" w14:textId="77777777">
        <w:tc>
          <w:tcPr>
            <w:tcW w:w="6240" w:type="dxa"/>
            <w:tcBorders>
              <w:top w:val="single" w:sz="4" w:space="0" w:color="6E6E6E"/>
              <w:left w:val="single" w:sz="4" w:space="0" w:color="6E6E6E"/>
              <w:bottom w:val="none" w:sz="4" w:space="0" w:color="6E6E6E"/>
              <w:right w:val="single" w:sz="4" w:space="0" w:color="6E6E6E"/>
            </w:tcBorders>
          </w:tcPr>
          <w:p w14:paraId="5D2883B8" w14:textId="77777777" w:rsidR="00D80E32" w:rsidRDefault="00B50EA9">
            <w:pPr>
              <w:pStyle w:val="ProductList-TableBody"/>
            </w:pPr>
            <w:r>
              <w:t>Module Complémentaire Fonctionnalités multirégions dans Office 365</w:t>
            </w:r>
          </w:p>
        </w:tc>
        <w:tc>
          <w:tcPr>
            <w:tcW w:w="5880" w:type="dxa"/>
            <w:tcBorders>
              <w:top w:val="single" w:sz="4" w:space="0" w:color="6E6E6E"/>
              <w:left w:val="single" w:sz="4" w:space="0" w:color="6E6E6E"/>
              <w:bottom w:val="single" w:sz="4" w:space="0" w:color="6E6E6E"/>
              <w:right w:val="single" w:sz="4" w:space="0" w:color="6E6E6E"/>
            </w:tcBorders>
          </w:tcPr>
          <w:p w14:paraId="7652112B" w14:textId="77777777" w:rsidR="00D80E32" w:rsidRDefault="00B50EA9">
            <w:pPr>
              <w:pStyle w:val="ProductList-TableBody"/>
            </w:pPr>
            <w:r>
              <w:t>Microsoft 365 F1, E3 ou E5</w:t>
            </w:r>
          </w:p>
        </w:tc>
      </w:tr>
      <w:tr w:rsidR="00D80E32" w14:paraId="73C8FBEB" w14:textId="77777777">
        <w:tc>
          <w:tcPr>
            <w:tcW w:w="6240" w:type="dxa"/>
            <w:tcBorders>
              <w:top w:val="none" w:sz="4" w:space="0" w:color="6E6E6E"/>
              <w:left w:val="single" w:sz="4" w:space="0" w:color="6E6E6E"/>
              <w:bottom w:val="none" w:sz="4" w:space="0" w:color="6E6E6E"/>
              <w:right w:val="single" w:sz="4" w:space="0" w:color="6E6E6E"/>
            </w:tcBorders>
          </w:tcPr>
          <w:p w14:paraId="7D0518BE" w14:textId="77777777" w:rsidR="00D80E32" w:rsidRDefault="00D80E3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7932A42" w14:textId="77777777" w:rsidR="00D80E32" w:rsidRDefault="00B50EA9">
            <w:pPr>
              <w:pStyle w:val="ProductList-TableBody"/>
            </w:pPr>
            <w:r>
              <w:t>Office 365 F1, E1, E3 ou E5</w:t>
            </w:r>
          </w:p>
        </w:tc>
      </w:tr>
      <w:tr w:rsidR="00D80E32" w14:paraId="1ABDF7E2" w14:textId="77777777">
        <w:tc>
          <w:tcPr>
            <w:tcW w:w="6240" w:type="dxa"/>
            <w:tcBorders>
              <w:top w:val="none" w:sz="4" w:space="0" w:color="6E6E6E"/>
              <w:left w:val="single" w:sz="4" w:space="0" w:color="6E6E6E"/>
              <w:bottom w:val="none" w:sz="4" w:space="0" w:color="6E6E6E"/>
              <w:right w:val="single" w:sz="4" w:space="0" w:color="6E6E6E"/>
            </w:tcBorders>
          </w:tcPr>
          <w:p w14:paraId="00754D54" w14:textId="77777777" w:rsidR="00D80E32" w:rsidRDefault="00D80E3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F2432CF" w14:textId="77777777" w:rsidR="00D80E32" w:rsidRDefault="00B50EA9">
            <w:pPr>
              <w:pStyle w:val="ProductList-TableBody"/>
            </w:pPr>
            <w:r>
              <w:t>Exchange Online Kiosk, Plan 1 ou Plan 2</w:t>
            </w:r>
          </w:p>
        </w:tc>
      </w:tr>
      <w:tr w:rsidR="00D80E32" w14:paraId="6A25F894" w14:textId="77777777">
        <w:tc>
          <w:tcPr>
            <w:tcW w:w="6240" w:type="dxa"/>
            <w:tcBorders>
              <w:top w:val="none" w:sz="4" w:space="0" w:color="6E6E6E"/>
              <w:left w:val="single" w:sz="4" w:space="0" w:color="6E6E6E"/>
              <w:bottom w:val="none" w:sz="4" w:space="0" w:color="6E6E6E"/>
              <w:right w:val="single" w:sz="4" w:space="0" w:color="6E6E6E"/>
            </w:tcBorders>
          </w:tcPr>
          <w:p w14:paraId="04DB5F6D" w14:textId="77777777" w:rsidR="00D80E32" w:rsidRDefault="00D80E3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EE88AE9" w14:textId="77777777" w:rsidR="00D80E32" w:rsidRDefault="00B50EA9">
            <w:pPr>
              <w:pStyle w:val="ProductList-TableBody"/>
            </w:pPr>
            <w:r>
              <w:t>OneDrive Entreprise Plan 1 ou Plan 2</w:t>
            </w:r>
          </w:p>
        </w:tc>
      </w:tr>
      <w:tr w:rsidR="00D80E32" w14:paraId="4F16E3D3" w14:textId="77777777">
        <w:tc>
          <w:tcPr>
            <w:tcW w:w="6240" w:type="dxa"/>
            <w:tcBorders>
              <w:top w:val="none" w:sz="4" w:space="0" w:color="6E6E6E"/>
              <w:left w:val="single" w:sz="4" w:space="0" w:color="6E6E6E"/>
              <w:bottom w:val="single" w:sz="4" w:space="0" w:color="6E6E6E"/>
              <w:right w:val="single" w:sz="4" w:space="0" w:color="6E6E6E"/>
            </w:tcBorders>
          </w:tcPr>
          <w:p w14:paraId="4DBE2599" w14:textId="77777777" w:rsidR="00D80E32" w:rsidRDefault="00D80E3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2B544A3" w14:textId="77777777" w:rsidR="00D80E32" w:rsidRDefault="00B50EA9">
            <w:pPr>
              <w:pStyle w:val="ProductList-TableBody"/>
            </w:pPr>
            <w:r>
              <w:t>SharePoint Online Plan 1 ou Plan 2</w:t>
            </w:r>
          </w:p>
        </w:tc>
      </w:tr>
    </w:tbl>
    <w:p w14:paraId="3C2F01D9" w14:textId="77777777" w:rsidR="00D80E32" w:rsidRDefault="00D80E32">
      <w:pPr>
        <w:pStyle w:val="ProductList-Body"/>
      </w:pPr>
    </w:p>
    <w:p w14:paraId="7266C6C2" w14:textId="77777777" w:rsidR="00D80E32" w:rsidRDefault="00B50EA9">
      <w:pPr>
        <w:pStyle w:val="ProductList-Offering2HeadingNoBorder"/>
        <w:outlineLvl w:val="2"/>
      </w:pPr>
      <w:r>
        <w:t>Services Audio</w:t>
      </w:r>
      <w:r>
        <w:fldChar w:fldCharType="begin"/>
      </w:r>
      <w:r>
        <w:instrText xml:space="preserve"> TC "</w:instrText>
      </w:r>
      <w:bookmarkStart w:id="393" w:name="_Toc25930423"/>
      <w:r>
        <w:instrText>Services Audio</w:instrText>
      </w:r>
      <w:bookmarkEnd w:id="393"/>
      <w:r>
        <w:instrText>" \l 3</w:instrText>
      </w:r>
      <w:r>
        <w:fldChar w:fldCharType="end"/>
      </w:r>
    </w:p>
    <w:tbl>
      <w:tblPr>
        <w:tblStyle w:val="PURTable"/>
        <w:tblW w:w="0" w:type="dxa"/>
        <w:tblLook w:val="04A0" w:firstRow="1" w:lastRow="0" w:firstColumn="1" w:lastColumn="0" w:noHBand="0" w:noVBand="1"/>
      </w:tblPr>
      <w:tblGrid>
        <w:gridCol w:w="5750"/>
        <w:gridCol w:w="5166"/>
      </w:tblGrid>
      <w:tr w:rsidR="00D80E32" w14:paraId="7BB563C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6BE3F403" w14:textId="77777777" w:rsidR="00D80E32" w:rsidRDefault="00B50EA9">
            <w:pPr>
              <w:pStyle w:val="ProductList-TableBody"/>
            </w:pPr>
            <w:r>
              <w:rPr>
                <w:color w:val="FFFFFF"/>
              </w:rPr>
              <w:t>SL Utilisateur Module Complémentaire</w:t>
            </w:r>
          </w:p>
        </w:tc>
        <w:tc>
          <w:tcPr>
            <w:tcW w:w="5760" w:type="dxa"/>
            <w:tcBorders>
              <w:left w:val="single" w:sz="4" w:space="0" w:color="0070C0"/>
            </w:tcBorders>
            <w:shd w:val="clear" w:color="auto" w:fill="0070C0"/>
          </w:tcPr>
          <w:p w14:paraId="23151AE4" w14:textId="77777777" w:rsidR="00D80E32" w:rsidRDefault="00B50EA9">
            <w:pPr>
              <w:pStyle w:val="ProductList-TableBody"/>
            </w:pPr>
            <w:r>
              <w:rPr>
                <w:color w:val="FFFFFF"/>
              </w:rPr>
              <w:t>Licence(s) Éligible(s)</w:t>
            </w:r>
          </w:p>
        </w:tc>
      </w:tr>
      <w:tr w:rsidR="00D80E32" w14:paraId="1945F1A9" w14:textId="77777777">
        <w:tc>
          <w:tcPr>
            <w:tcW w:w="6360" w:type="dxa"/>
            <w:tcBorders>
              <w:left w:val="single" w:sz="4" w:space="0" w:color="7F7F7F"/>
              <w:bottom w:val="none" w:sz="4" w:space="0" w:color="6E6E6E"/>
              <w:right w:val="single" w:sz="4" w:space="0" w:color="7F7F7F"/>
            </w:tcBorders>
          </w:tcPr>
          <w:p w14:paraId="78C1F061" w14:textId="77777777" w:rsidR="00D80E32" w:rsidRDefault="00B50EA9">
            <w:pPr>
              <w:pStyle w:val="ProductList-TableBody"/>
            </w:pPr>
            <w:r>
              <w:t>Audioconférence</w:t>
            </w:r>
          </w:p>
        </w:tc>
        <w:tc>
          <w:tcPr>
            <w:tcW w:w="5760" w:type="dxa"/>
            <w:tcBorders>
              <w:left w:val="single" w:sz="4" w:space="0" w:color="7F7F7F"/>
              <w:right w:val="single" w:sz="4" w:space="0" w:color="6E6E6E"/>
            </w:tcBorders>
          </w:tcPr>
          <w:p w14:paraId="432FBBD7" w14:textId="77777777" w:rsidR="00D80E32" w:rsidRDefault="00B50EA9">
            <w:pPr>
              <w:pStyle w:val="ProductList-TableBody"/>
            </w:pPr>
            <w:r>
              <w:t>Office 365 Business Essentials ou Business Premium</w:t>
            </w:r>
          </w:p>
        </w:tc>
      </w:tr>
      <w:tr w:rsidR="00D80E32" w14:paraId="03EE66F7" w14:textId="77777777">
        <w:tc>
          <w:tcPr>
            <w:tcW w:w="6360" w:type="dxa"/>
            <w:tcBorders>
              <w:top w:val="none" w:sz="4" w:space="0" w:color="6E6E6E"/>
              <w:left w:val="single" w:sz="4" w:space="0" w:color="7F7F7F"/>
              <w:bottom w:val="none" w:sz="4" w:space="0" w:color="6E6E6E"/>
              <w:right w:val="single" w:sz="4" w:space="0" w:color="7F7F7F"/>
            </w:tcBorders>
          </w:tcPr>
          <w:p w14:paraId="2B54AFF8" w14:textId="77777777" w:rsidR="00D80E32" w:rsidRDefault="00D80E32">
            <w:pPr>
              <w:pStyle w:val="ProductList-TableBody"/>
            </w:pPr>
          </w:p>
        </w:tc>
        <w:tc>
          <w:tcPr>
            <w:tcW w:w="5760" w:type="dxa"/>
            <w:tcBorders>
              <w:left w:val="single" w:sz="4" w:space="0" w:color="7F7F7F"/>
              <w:right w:val="single" w:sz="4" w:space="0" w:color="6E6E6E"/>
            </w:tcBorders>
          </w:tcPr>
          <w:p w14:paraId="6AEF932F" w14:textId="77777777" w:rsidR="00D80E32" w:rsidRDefault="00B50EA9">
            <w:pPr>
              <w:pStyle w:val="ProductList-TableBody"/>
            </w:pPr>
            <w:r>
              <w:t>Office 365 E1 ou E3</w:t>
            </w:r>
          </w:p>
        </w:tc>
      </w:tr>
      <w:tr w:rsidR="00D80E32" w14:paraId="459EA085" w14:textId="77777777">
        <w:tc>
          <w:tcPr>
            <w:tcW w:w="6360" w:type="dxa"/>
            <w:tcBorders>
              <w:top w:val="none" w:sz="4" w:space="0" w:color="6E6E6E"/>
              <w:left w:val="single" w:sz="4" w:space="0" w:color="6E6E6E"/>
              <w:bottom w:val="single" w:sz="4" w:space="0" w:color="6E6E6E"/>
            </w:tcBorders>
          </w:tcPr>
          <w:p w14:paraId="6BF0D2FE" w14:textId="77777777" w:rsidR="00D80E32" w:rsidRDefault="00D80E32">
            <w:pPr>
              <w:pStyle w:val="ProductList-TableBody"/>
            </w:pPr>
          </w:p>
        </w:tc>
        <w:tc>
          <w:tcPr>
            <w:tcW w:w="5760" w:type="dxa"/>
            <w:tcBorders>
              <w:right w:val="single" w:sz="4" w:space="0" w:color="6E6E6E"/>
            </w:tcBorders>
          </w:tcPr>
          <w:p w14:paraId="10DB3C22" w14:textId="77777777" w:rsidR="00D80E32" w:rsidRDefault="00B50EA9">
            <w:pPr>
              <w:pStyle w:val="ProductList-TableBody"/>
            </w:pPr>
            <w:r>
              <w:t>Microsoft 365 E1 ou E3</w:t>
            </w:r>
          </w:p>
        </w:tc>
      </w:tr>
      <w:tr w:rsidR="00D80E32" w14:paraId="2B342A57" w14:textId="77777777">
        <w:tc>
          <w:tcPr>
            <w:tcW w:w="6360" w:type="dxa"/>
            <w:tcBorders>
              <w:top w:val="single" w:sz="4" w:space="0" w:color="6E6E6E"/>
              <w:left w:val="single" w:sz="4" w:space="0" w:color="6E6E6E"/>
              <w:bottom w:val="none" w:sz="4" w:space="0" w:color="6E6E6E"/>
            </w:tcBorders>
          </w:tcPr>
          <w:p w14:paraId="7180E2AF" w14:textId="77777777" w:rsidR="00D80E32" w:rsidRDefault="00B50EA9">
            <w:pPr>
              <w:pStyle w:val="ProductList-TableBody"/>
            </w:pPr>
            <w:r>
              <w:t>Audioconférence pour les Utilisateurs en Inde</w:t>
            </w:r>
          </w:p>
        </w:tc>
        <w:tc>
          <w:tcPr>
            <w:tcW w:w="5760" w:type="dxa"/>
            <w:tcBorders>
              <w:right w:val="single" w:sz="4" w:space="0" w:color="6E6E6E"/>
            </w:tcBorders>
          </w:tcPr>
          <w:p w14:paraId="788541A4" w14:textId="77777777" w:rsidR="00D80E32" w:rsidRDefault="00B50EA9">
            <w:pPr>
              <w:pStyle w:val="ProductList-TableBody"/>
            </w:pPr>
            <w:r>
              <w:t>Office 365 Business Essentials ou Business Premium</w:t>
            </w:r>
          </w:p>
        </w:tc>
      </w:tr>
      <w:tr w:rsidR="00D80E32" w14:paraId="5BC9E7F5" w14:textId="77777777">
        <w:tc>
          <w:tcPr>
            <w:tcW w:w="6360" w:type="dxa"/>
            <w:tcBorders>
              <w:top w:val="none" w:sz="4" w:space="0" w:color="6E6E6E"/>
              <w:left w:val="single" w:sz="4" w:space="0" w:color="6E6E6E"/>
              <w:bottom w:val="none" w:sz="4" w:space="0" w:color="6E6E6E"/>
            </w:tcBorders>
          </w:tcPr>
          <w:p w14:paraId="0B490587" w14:textId="77777777" w:rsidR="00D80E32" w:rsidRDefault="00D80E32">
            <w:pPr>
              <w:pStyle w:val="ProductList-TableBody"/>
            </w:pPr>
          </w:p>
        </w:tc>
        <w:tc>
          <w:tcPr>
            <w:tcW w:w="5760" w:type="dxa"/>
            <w:tcBorders>
              <w:right w:val="single" w:sz="4" w:space="0" w:color="6E6E6E"/>
            </w:tcBorders>
          </w:tcPr>
          <w:p w14:paraId="0B65CF2F" w14:textId="77777777" w:rsidR="00D80E32" w:rsidRDefault="00B50EA9">
            <w:pPr>
              <w:pStyle w:val="ProductList-TableBody"/>
            </w:pPr>
            <w:r>
              <w:t>Office 365 E1 ou E3</w:t>
            </w:r>
          </w:p>
        </w:tc>
      </w:tr>
      <w:tr w:rsidR="00D80E32" w14:paraId="72E40179" w14:textId="77777777">
        <w:tc>
          <w:tcPr>
            <w:tcW w:w="6360" w:type="dxa"/>
            <w:tcBorders>
              <w:top w:val="none" w:sz="4" w:space="0" w:color="6E6E6E"/>
              <w:left w:val="single" w:sz="4" w:space="0" w:color="6E6E6E"/>
              <w:bottom w:val="single" w:sz="4" w:space="0" w:color="6E6E6E"/>
            </w:tcBorders>
          </w:tcPr>
          <w:p w14:paraId="6BD49072" w14:textId="77777777" w:rsidR="00D80E32" w:rsidRDefault="00D80E32">
            <w:pPr>
              <w:pStyle w:val="ProductList-TableBody"/>
            </w:pPr>
          </w:p>
        </w:tc>
        <w:tc>
          <w:tcPr>
            <w:tcW w:w="5760" w:type="dxa"/>
            <w:tcBorders>
              <w:right w:val="single" w:sz="4" w:space="0" w:color="6E6E6E"/>
            </w:tcBorders>
          </w:tcPr>
          <w:p w14:paraId="54B65B93" w14:textId="77777777" w:rsidR="00D80E32" w:rsidRDefault="00B50EA9">
            <w:pPr>
              <w:pStyle w:val="ProductList-TableBody"/>
            </w:pPr>
            <w:r>
              <w:t>Microsoft 365 E1 ou E3</w:t>
            </w:r>
          </w:p>
        </w:tc>
      </w:tr>
      <w:tr w:rsidR="00D80E32" w14:paraId="09FB6B73" w14:textId="77777777">
        <w:tc>
          <w:tcPr>
            <w:tcW w:w="6360" w:type="dxa"/>
            <w:tcBorders>
              <w:top w:val="single" w:sz="4" w:space="0" w:color="6E6E6E"/>
              <w:left w:val="single" w:sz="4" w:space="0" w:color="6E6E6E"/>
              <w:bottom w:val="none" w:sz="4" w:space="0" w:color="6E6E6E"/>
            </w:tcBorders>
          </w:tcPr>
          <w:p w14:paraId="30196E74" w14:textId="77777777" w:rsidR="00D80E32" w:rsidRDefault="00B50EA9">
            <w:pPr>
              <w:pStyle w:val="ProductList-TableBody"/>
            </w:pPr>
            <w:r>
              <w:t>Module Complémentaire Audioconférence pour les Utilisateurs E5 en Inde</w:t>
            </w:r>
          </w:p>
        </w:tc>
        <w:tc>
          <w:tcPr>
            <w:tcW w:w="5760" w:type="dxa"/>
            <w:tcBorders>
              <w:right w:val="single" w:sz="4" w:space="0" w:color="6E6E6E"/>
            </w:tcBorders>
          </w:tcPr>
          <w:p w14:paraId="5AAF1668" w14:textId="77777777" w:rsidR="00D80E32" w:rsidRDefault="00B50EA9">
            <w:pPr>
              <w:pStyle w:val="ProductList-TableBody"/>
            </w:pPr>
            <w:r>
              <w:t>Office 365 E5</w:t>
            </w:r>
          </w:p>
        </w:tc>
      </w:tr>
      <w:tr w:rsidR="00D80E32" w14:paraId="642281D3" w14:textId="77777777">
        <w:tc>
          <w:tcPr>
            <w:tcW w:w="6360" w:type="dxa"/>
            <w:tcBorders>
              <w:top w:val="none" w:sz="4" w:space="0" w:color="6E6E6E"/>
              <w:left w:val="single" w:sz="4" w:space="0" w:color="6E6E6E"/>
              <w:bottom w:val="single" w:sz="4" w:space="0" w:color="6E6E6E"/>
            </w:tcBorders>
          </w:tcPr>
          <w:p w14:paraId="0D55E230" w14:textId="77777777" w:rsidR="00D80E32" w:rsidRDefault="00D80E32">
            <w:pPr>
              <w:pStyle w:val="ProductList-TableBody"/>
            </w:pPr>
          </w:p>
        </w:tc>
        <w:tc>
          <w:tcPr>
            <w:tcW w:w="5760" w:type="dxa"/>
            <w:tcBorders>
              <w:right w:val="single" w:sz="4" w:space="0" w:color="6E6E6E"/>
            </w:tcBorders>
          </w:tcPr>
          <w:p w14:paraId="32D302E3" w14:textId="77777777" w:rsidR="00D80E32" w:rsidRDefault="00B50EA9">
            <w:pPr>
              <w:pStyle w:val="ProductList-TableBody"/>
            </w:pPr>
            <w:r>
              <w:t>Microsoft 365 E5</w:t>
            </w:r>
          </w:p>
        </w:tc>
      </w:tr>
    </w:tbl>
    <w:p w14:paraId="1ADB60CF" w14:textId="77777777" w:rsidR="00D80E32" w:rsidRDefault="00D80E32">
      <w:pPr>
        <w:pStyle w:val="ProductList-Body"/>
      </w:pPr>
    </w:p>
    <w:p w14:paraId="6D1DA0EA" w14:textId="77777777" w:rsidR="00D80E32" w:rsidRDefault="00B50EA9">
      <w:pPr>
        <w:pStyle w:val="ProductList-Offering2HeadingNoBorder"/>
        <w:outlineLvl w:val="2"/>
      </w:pPr>
      <w:r>
        <w:t>Exchange Online</w:t>
      </w:r>
      <w:r>
        <w:fldChar w:fldCharType="begin"/>
      </w:r>
      <w:r>
        <w:instrText xml:space="preserve"> TC "</w:instrText>
      </w:r>
      <w:bookmarkStart w:id="394" w:name="_Toc25930424"/>
      <w:r>
        <w:instrText>Exchange Online</w:instrText>
      </w:r>
      <w:bookmarkEnd w:id="394"/>
      <w:r>
        <w:instrText>" \l 3</w:instrText>
      </w:r>
      <w:r>
        <w:fldChar w:fldCharType="end"/>
      </w:r>
    </w:p>
    <w:tbl>
      <w:tblPr>
        <w:tblStyle w:val="PURTable"/>
        <w:tblW w:w="0" w:type="dxa"/>
        <w:tblLook w:val="04A0" w:firstRow="1" w:lastRow="0" w:firstColumn="1" w:lastColumn="0" w:noHBand="0" w:noVBand="1"/>
      </w:tblPr>
      <w:tblGrid>
        <w:gridCol w:w="5749"/>
        <w:gridCol w:w="5167"/>
      </w:tblGrid>
      <w:tr w:rsidR="00D80E32" w14:paraId="7469D54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4B3284C" w14:textId="77777777" w:rsidR="00D80E32" w:rsidRDefault="00B50EA9">
            <w:pPr>
              <w:pStyle w:val="ProductList-TableBody"/>
            </w:pPr>
            <w:r>
              <w:rPr>
                <w:color w:val="FFFFFF"/>
              </w:rPr>
              <w:t>SL Utilisateur Module Complémentaire</w:t>
            </w:r>
          </w:p>
        </w:tc>
        <w:tc>
          <w:tcPr>
            <w:tcW w:w="5760" w:type="dxa"/>
            <w:tcBorders>
              <w:top w:val="single" w:sz="4" w:space="0" w:color="0070C0"/>
              <w:bottom w:val="single" w:sz="4" w:space="0" w:color="6E6E6E"/>
              <w:right w:val="single" w:sz="4" w:space="0" w:color="0070C0"/>
            </w:tcBorders>
            <w:shd w:val="clear" w:color="auto" w:fill="0070C0"/>
          </w:tcPr>
          <w:p w14:paraId="081DA5AF" w14:textId="77777777" w:rsidR="00D80E32" w:rsidRDefault="00B50EA9">
            <w:pPr>
              <w:pStyle w:val="ProductList-TableBody"/>
            </w:pPr>
            <w:r>
              <w:rPr>
                <w:color w:val="FFFFFF"/>
              </w:rPr>
              <w:t>Licence(s) Éligible(s)</w:t>
            </w:r>
          </w:p>
        </w:tc>
      </w:tr>
      <w:tr w:rsidR="00D80E32" w14:paraId="7091F200" w14:textId="77777777">
        <w:tc>
          <w:tcPr>
            <w:tcW w:w="6360" w:type="dxa"/>
            <w:tcBorders>
              <w:top w:val="single" w:sz="4" w:space="0" w:color="6E6E6E"/>
              <w:left w:val="single" w:sz="4" w:space="0" w:color="6E6E6E"/>
              <w:bottom w:val="none" w:sz="4" w:space="0" w:color="6E6E6E"/>
              <w:right w:val="single" w:sz="4" w:space="0" w:color="6E6E6E"/>
            </w:tcBorders>
          </w:tcPr>
          <w:p w14:paraId="1B281987" w14:textId="77777777" w:rsidR="00D80E32" w:rsidRDefault="00B50EA9">
            <w:pPr>
              <w:pStyle w:val="ProductList-TableBody"/>
            </w:pPr>
            <w:r>
              <w:t>Module Complémentaire Exchange Online Plan 1 (SL Utilisateur)</w:t>
            </w:r>
          </w:p>
        </w:tc>
        <w:tc>
          <w:tcPr>
            <w:tcW w:w="5760" w:type="dxa"/>
            <w:tcBorders>
              <w:top w:val="single" w:sz="4" w:space="0" w:color="6E6E6E"/>
              <w:left w:val="single" w:sz="4" w:space="0" w:color="6E6E6E"/>
              <w:bottom w:val="single" w:sz="4" w:space="0" w:color="6E6E6E"/>
              <w:right w:val="single" w:sz="4" w:space="0" w:color="6E6E6E"/>
            </w:tcBorders>
          </w:tcPr>
          <w:p w14:paraId="6C6818F2" w14:textId="77777777" w:rsidR="00D80E32" w:rsidRDefault="00B50EA9">
            <w:pPr>
              <w:pStyle w:val="ProductList-TableBody"/>
            </w:pPr>
            <w:r>
              <w:t>CAL Exchange Standard</w:t>
            </w:r>
          </w:p>
        </w:tc>
      </w:tr>
      <w:tr w:rsidR="00D80E32" w14:paraId="0D7D2CB0" w14:textId="77777777">
        <w:tc>
          <w:tcPr>
            <w:tcW w:w="6360" w:type="dxa"/>
            <w:tcBorders>
              <w:top w:val="none" w:sz="4" w:space="0" w:color="6E6E6E"/>
              <w:left w:val="single" w:sz="4" w:space="0" w:color="6E6E6E"/>
              <w:bottom w:val="single" w:sz="4" w:space="0" w:color="6E6E6E"/>
              <w:right w:val="single" w:sz="4" w:space="0" w:color="6E6E6E"/>
            </w:tcBorders>
          </w:tcPr>
          <w:p w14:paraId="29FDCE08" w14:textId="77777777" w:rsidR="00D80E32" w:rsidRDefault="00D80E3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8D5CF45" w14:textId="77777777" w:rsidR="00D80E32" w:rsidRDefault="00B50EA9">
            <w:pPr>
              <w:pStyle w:val="ProductList-TableBody"/>
            </w:pPr>
            <w:r>
              <w:t>CAL Core Suite</w:t>
            </w:r>
          </w:p>
        </w:tc>
      </w:tr>
    </w:tbl>
    <w:p w14:paraId="16280C45" w14:textId="77777777" w:rsidR="00D80E32" w:rsidRDefault="00D80E32">
      <w:pPr>
        <w:pStyle w:val="ProductList-Body"/>
      </w:pPr>
    </w:p>
    <w:p w14:paraId="196B6C9D" w14:textId="77777777" w:rsidR="00D80E32" w:rsidRDefault="00B50EA9">
      <w:pPr>
        <w:pStyle w:val="ProductList-Offering2HeadingNoBorder"/>
        <w:outlineLvl w:val="2"/>
      </w:pPr>
      <w:r>
        <w:t>Project</w:t>
      </w:r>
      <w:r>
        <w:fldChar w:fldCharType="begin"/>
      </w:r>
      <w:r>
        <w:instrText xml:space="preserve"> TC "</w:instrText>
      </w:r>
      <w:bookmarkStart w:id="395" w:name="_Toc25930425"/>
      <w:r>
        <w:instrText>Project</w:instrText>
      </w:r>
      <w:bookmarkEnd w:id="395"/>
      <w:r>
        <w:instrText>" \l 3</w:instrText>
      </w:r>
      <w:r>
        <w:fldChar w:fldCharType="end"/>
      </w:r>
    </w:p>
    <w:tbl>
      <w:tblPr>
        <w:tblStyle w:val="PURTable"/>
        <w:tblW w:w="0" w:type="dxa"/>
        <w:tblLook w:val="04A0" w:firstRow="1" w:lastRow="0" w:firstColumn="1" w:lastColumn="0" w:noHBand="0" w:noVBand="1"/>
      </w:tblPr>
      <w:tblGrid>
        <w:gridCol w:w="5734"/>
        <w:gridCol w:w="5182"/>
      </w:tblGrid>
      <w:tr w:rsidR="00D80E32" w14:paraId="511934B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93289B1" w14:textId="77777777" w:rsidR="00D80E32" w:rsidRDefault="00B50EA9">
            <w:pPr>
              <w:pStyle w:val="ProductList-TableBody"/>
            </w:pPr>
            <w:r>
              <w:rPr>
                <w:color w:val="FFFFFF"/>
              </w:rPr>
              <w:t>SL Utilisateur Module Complémentaire</w:t>
            </w:r>
          </w:p>
        </w:tc>
        <w:tc>
          <w:tcPr>
            <w:tcW w:w="5760" w:type="dxa"/>
            <w:tcBorders>
              <w:top w:val="single" w:sz="4" w:space="0" w:color="0070C0"/>
              <w:bottom w:val="single" w:sz="4" w:space="0" w:color="6E6E6E"/>
              <w:right w:val="single" w:sz="4" w:space="0" w:color="0070C0"/>
            </w:tcBorders>
            <w:shd w:val="clear" w:color="auto" w:fill="0070C0"/>
          </w:tcPr>
          <w:p w14:paraId="32D93028" w14:textId="77777777" w:rsidR="00D80E32" w:rsidRDefault="00B50EA9">
            <w:pPr>
              <w:pStyle w:val="ProductList-TableBody"/>
            </w:pPr>
            <w:r>
              <w:rPr>
                <w:color w:val="FFFFFF"/>
              </w:rPr>
              <w:t>Licence(s) Éligible(s)</w:t>
            </w:r>
          </w:p>
        </w:tc>
      </w:tr>
      <w:tr w:rsidR="00D80E32" w14:paraId="6668C854" w14:textId="77777777">
        <w:tc>
          <w:tcPr>
            <w:tcW w:w="6360" w:type="dxa"/>
            <w:tcBorders>
              <w:top w:val="single" w:sz="4" w:space="0" w:color="6E6E6E"/>
              <w:left w:val="single" w:sz="4" w:space="0" w:color="6E6E6E"/>
              <w:bottom w:val="single" w:sz="4" w:space="0" w:color="6E6E6E"/>
              <w:right w:val="single" w:sz="4" w:space="0" w:color="6E6E6E"/>
            </w:tcBorders>
          </w:tcPr>
          <w:p w14:paraId="4F091811" w14:textId="77777777" w:rsidR="00D80E32" w:rsidRDefault="00B50EA9">
            <w:pPr>
              <w:pStyle w:val="ProductList-TableBody"/>
            </w:pPr>
            <w:r>
              <w:t>Module Complémentaire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2AED231D" w14:textId="77777777" w:rsidR="00D80E32" w:rsidRDefault="00B50EA9">
            <w:pPr>
              <w:pStyle w:val="ProductList-TableBody"/>
            </w:pPr>
            <w:r>
              <w:t>Project Professionnel</w:t>
            </w:r>
          </w:p>
        </w:tc>
      </w:tr>
      <w:tr w:rsidR="00D80E32" w14:paraId="7836A10D" w14:textId="77777777">
        <w:tc>
          <w:tcPr>
            <w:tcW w:w="6360" w:type="dxa"/>
            <w:tcBorders>
              <w:top w:val="single" w:sz="4" w:space="0" w:color="6E6E6E"/>
              <w:left w:val="single" w:sz="4" w:space="0" w:color="6E6E6E"/>
              <w:bottom w:val="single" w:sz="4" w:space="0" w:color="6E6E6E"/>
              <w:right w:val="single" w:sz="4" w:space="0" w:color="6E6E6E"/>
            </w:tcBorders>
          </w:tcPr>
          <w:p w14:paraId="5CDA3294" w14:textId="77777777" w:rsidR="00D80E32" w:rsidRDefault="00B50EA9">
            <w:pPr>
              <w:pStyle w:val="ProductList-TableBody"/>
            </w:pPr>
            <w:r>
              <w:t>Module Complémentaire Project Online Premium</w:t>
            </w:r>
          </w:p>
        </w:tc>
        <w:tc>
          <w:tcPr>
            <w:tcW w:w="5760" w:type="dxa"/>
            <w:tcBorders>
              <w:top w:val="none" w:sz="4" w:space="0" w:color="6E6E6E"/>
              <w:left w:val="single" w:sz="4" w:space="0" w:color="6E6E6E"/>
              <w:bottom w:val="single" w:sz="4" w:space="0" w:color="6E6E6E"/>
              <w:right w:val="single" w:sz="4" w:space="0" w:color="6E6E6E"/>
            </w:tcBorders>
          </w:tcPr>
          <w:p w14:paraId="39D33F78" w14:textId="77777777" w:rsidR="00D80E32" w:rsidRDefault="00D80E32">
            <w:pPr>
              <w:pStyle w:val="ProductList-TableBody"/>
            </w:pPr>
          </w:p>
        </w:tc>
      </w:tr>
      <w:tr w:rsidR="00D80E32" w14:paraId="21D68E40" w14:textId="77777777">
        <w:tc>
          <w:tcPr>
            <w:tcW w:w="6360" w:type="dxa"/>
            <w:tcBorders>
              <w:top w:val="single" w:sz="4" w:space="0" w:color="6E6E6E"/>
              <w:left w:val="single" w:sz="4" w:space="0" w:color="6E6E6E"/>
              <w:bottom w:val="single" w:sz="4" w:space="0" w:color="6E6E6E"/>
              <w:right w:val="single" w:sz="4" w:space="0" w:color="6E6E6E"/>
            </w:tcBorders>
          </w:tcPr>
          <w:p w14:paraId="62CD7458" w14:textId="77777777" w:rsidR="00D80E32" w:rsidRDefault="00B50EA9">
            <w:pPr>
              <w:pStyle w:val="ProductList-TableBody"/>
            </w:pPr>
            <w:r>
              <w:t>Module Complémentaire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7EF54149" w14:textId="77777777" w:rsidR="00D80E32" w:rsidRDefault="00B50EA9">
            <w:pPr>
              <w:pStyle w:val="ProductList-TableBody"/>
            </w:pPr>
            <w:r>
              <w:t>Project Standard</w:t>
            </w:r>
          </w:p>
        </w:tc>
      </w:tr>
      <w:tr w:rsidR="00D80E32" w14:paraId="0D348D6B" w14:textId="77777777">
        <w:tc>
          <w:tcPr>
            <w:tcW w:w="6360" w:type="dxa"/>
            <w:tcBorders>
              <w:top w:val="single" w:sz="4" w:space="0" w:color="6E6E6E"/>
              <w:left w:val="single" w:sz="4" w:space="0" w:color="6E6E6E"/>
              <w:bottom w:val="single" w:sz="4" w:space="0" w:color="6E6E6E"/>
              <w:right w:val="single" w:sz="4" w:space="0" w:color="6E6E6E"/>
            </w:tcBorders>
          </w:tcPr>
          <w:p w14:paraId="3F1BE320" w14:textId="77777777" w:rsidR="00D80E32" w:rsidRDefault="00B50EA9">
            <w:pPr>
              <w:pStyle w:val="ProductList-TableBody"/>
            </w:pPr>
            <w:r>
              <w:t>Module Complémentaire Project Online Premium</w:t>
            </w:r>
          </w:p>
        </w:tc>
        <w:tc>
          <w:tcPr>
            <w:tcW w:w="5760" w:type="dxa"/>
            <w:tcBorders>
              <w:top w:val="none" w:sz="4" w:space="0" w:color="6E6E6E"/>
              <w:left w:val="single" w:sz="4" w:space="0" w:color="6E6E6E"/>
              <w:bottom w:val="single" w:sz="4" w:space="0" w:color="6E6E6E"/>
              <w:right w:val="single" w:sz="4" w:space="0" w:color="6E6E6E"/>
            </w:tcBorders>
          </w:tcPr>
          <w:p w14:paraId="2BE50D1B" w14:textId="77777777" w:rsidR="00D80E32" w:rsidRDefault="00D80E32">
            <w:pPr>
              <w:pStyle w:val="ProductList-TableBody"/>
            </w:pPr>
          </w:p>
        </w:tc>
      </w:tr>
      <w:tr w:rsidR="00D80E32" w14:paraId="4867F635" w14:textId="77777777">
        <w:tc>
          <w:tcPr>
            <w:tcW w:w="6360" w:type="dxa"/>
            <w:tcBorders>
              <w:top w:val="single" w:sz="4" w:space="0" w:color="6E6E6E"/>
              <w:left w:val="single" w:sz="4" w:space="0" w:color="6E6E6E"/>
              <w:bottom w:val="single" w:sz="4" w:space="0" w:color="6E6E6E"/>
              <w:right w:val="single" w:sz="4" w:space="0" w:color="6E6E6E"/>
            </w:tcBorders>
          </w:tcPr>
          <w:p w14:paraId="3421F5B9" w14:textId="77777777" w:rsidR="00D80E32" w:rsidRDefault="00B50EA9">
            <w:pPr>
              <w:pStyle w:val="ProductList-TableBody"/>
            </w:pPr>
            <w:r>
              <w:t>Module Complémentaire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15DC885C" w14:textId="77777777" w:rsidR="00D80E32" w:rsidRDefault="00B50EA9">
            <w:pPr>
              <w:pStyle w:val="ProductList-TableBody"/>
            </w:pPr>
            <w:r>
              <w:t>CAL Project Server</w:t>
            </w:r>
          </w:p>
        </w:tc>
      </w:tr>
      <w:tr w:rsidR="00D80E32" w14:paraId="5676C2EE" w14:textId="77777777">
        <w:tc>
          <w:tcPr>
            <w:tcW w:w="6360" w:type="dxa"/>
            <w:tcBorders>
              <w:top w:val="single" w:sz="4" w:space="0" w:color="6E6E6E"/>
              <w:left w:val="single" w:sz="4" w:space="0" w:color="6E6E6E"/>
              <w:bottom w:val="single" w:sz="4" w:space="0" w:color="6E6E6E"/>
              <w:right w:val="single" w:sz="4" w:space="0" w:color="6E6E6E"/>
            </w:tcBorders>
          </w:tcPr>
          <w:p w14:paraId="575D1F5A" w14:textId="77777777" w:rsidR="00D80E32" w:rsidRDefault="00B50EA9">
            <w:pPr>
              <w:pStyle w:val="ProductList-TableBody"/>
            </w:pPr>
            <w:r>
              <w:t>Module Complémentaire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2A88A034" w14:textId="77777777" w:rsidR="00D80E32" w:rsidRDefault="00D80E32">
            <w:pPr>
              <w:pStyle w:val="ProductList-TableBody"/>
            </w:pPr>
          </w:p>
        </w:tc>
      </w:tr>
      <w:tr w:rsidR="00D80E32" w14:paraId="6B2AA662" w14:textId="77777777">
        <w:tc>
          <w:tcPr>
            <w:tcW w:w="6360" w:type="dxa"/>
            <w:tcBorders>
              <w:top w:val="single" w:sz="4" w:space="0" w:color="6E6E6E"/>
              <w:left w:val="single" w:sz="4" w:space="0" w:color="6E6E6E"/>
              <w:bottom w:val="single" w:sz="4" w:space="0" w:color="6E6E6E"/>
              <w:right w:val="single" w:sz="4" w:space="0" w:color="6E6E6E"/>
            </w:tcBorders>
          </w:tcPr>
          <w:p w14:paraId="25210EB6" w14:textId="77777777" w:rsidR="00D80E32" w:rsidRDefault="00B50EA9">
            <w:pPr>
              <w:pStyle w:val="ProductList-TableBody"/>
            </w:pPr>
            <w:r>
              <w:t>Module Complémentaire Project Online Premium</w:t>
            </w:r>
          </w:p>
        </w:tc>
        <w:tc>
          <w:tcPr>
            <w:tcW w:w="5760" w:type="dxa"/>
            <w:tcBorders>
              <w:top w:val="none" w:sz="4" w:space="0" w:color="6E6E6E"/>
              <w:left w:val="single" w:sz="4" w:space="0" w:color="6E6E6E"/>
              <w:bottom w:val="single" w:sz="4" w:space="0" w:color="6E6E6E"/>
              <w:right w:val="single" w:sz="4" w:space="0" w:color="6E6E6E"/>
            </w:tcBorders>
          </w:tcPr>
          <w:p w14:paraId="003E2554" w14:textId="77777777" w:rsidR="00D80E32" w:rsidRDefault="00D80E32">
            <w:pPr>
              <w:pStyle w:val="ProductList-TableBody"/>
            </w:pPr>
          </w:p>
        </w:tc>
      </w:tr>
    </w:tbl>
    <w:p w14:paraId="5E3DF783" w14:textId="77777777" w:rsidR="00D80E32" w:rsidRDefault="00D80E32">
      <w:pPr>
        <w:pStyle w:val="ProductList-Body"/>
      </w:pPr>
    </w:p>
    <w:p w14:paraId="0A4D32D6" w14:textId="77777777" w:rsidR="00D80E32" w:rsidRDefault="00B50EA9">
      <w:pPr>
        <w:pStyle w:val="ProductList-Offering2HeadingNoBorder"/>
        <w:outlineLvl w:val="2"/>
      </w:pPr>
      <w:r>
        <w:t>SharePoint Online</w:t>
      </w:r>
      <w:r>
        <w:fldChar w:fldCharType="begin"/>
      </w:r>
      <w:r>
        <w:instrText xml:space="preserve"> TC "</w:instrText>
      </w:r>
      <w:bookmarkStart w:id="396" w:name="_Toc25930426"/>
      <w:r>
        <w:instrText>SharePoint Online</w:instrText>
      </w:r>
      <w:bookmarkEnd w:id="396"/>
      <w:r>
        <w:instrText>" \l 3</w:instrText>
      </w:r>
      <w:r>
        <w:fldChar w:fldCharType="end"/>
      </w:r>
    </w:p>
    <w:tbl>
      <w:tblPr>
        <w:tblStyle w:val="PURTable"/>
        <w:tblW w:w="0" w:type="dxa"/>
        <w:tblLook w:val="04A0" w:firstRow="1" w:lastRow="0" w:firstColumn="1" w:lastColumn="0" w:noHBand="0" w:noVBand="1"/>
      </w:tblPr>
      <w:tblGrid>
        <w:gridCol w:w="5745"/>
        <w:gridCol w:w="5171"/>
      </w:tblGrid>
      <w:tr w:rsidR="00D80E32" w14:paraId="4290320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EA3F1D7" w14:textId="77777777" w:rsidR="00D80E32" w:rsidRDefault="00B50EA9">
            <w:pPr>
              <w:pStyle w:val="ProductList-TableBody"/>
            </w:pPr>
            <w:r>
              <w:rPr>
                <w:color w:val="FFFFFF"/>
              </w:rPr>
              <w:t>SL Utilisateur Module Complémentaire</w:t>
            </w:r>
          </w:p>
        </w:tc>
        <w:tc>
          <w:tcPr>
            <w:tcW w:w="5760" w:type="dxa"/>
            <w:tcBorders>
              <w:top w:val="single" w:sz="4" w:space="0" w:color="0070C0"/>
              <w:bottom w:val="single" w:sz="4" w:space="0" w:color="6E6E6E"/>
              <w:right w:val="single" w:sz="4" w:space="0" w:color="0070C0"/>
            </w:tcBorders>
            <w:shd w:val="clear" w:color="auto" w:fill="0070C0"/>
          </w:tcPr>
          <w:p w14:paraId="0281A47E" w14:textId="77777777" w:rsidR="00D80E32" w:rsidRDefault="00B50EA9">
            <w:pPr>
              <w:pStyle w:val="ProductList-TableBody"/>
            </w:pPr>
            <w:r>
              <w:rPr>
                <w:color w:val="FFFFFF"/>
              </w:rPr>
              <w:t>Licence(s) Éligible(s)</w:t>
            </w:r>
          </w:p>
        </w:tc>
      </w:tr>
      <w:tr w:rsidR="00D80E32" w14:paraId="484B29DF" w14:textId="77777777">
        <w:tc>
          <w:tcPr>
            <w:tcW w:w="6360" w:type="dxa"/>
            <w:tcBorders>
              <w:top w:val="single" w:sz="4" w:space="0" w:color="6E6E6E"/>
              <w:left w:val="single" w:sz="4" w:space="0" w:color="6E6E6E"/>
              <w:bottom w:val="none" w:sz="4" w:space="0" w:color="6E6E6E"/>
              <w:right w:val="single" w:sz="4" w:space="0" w:color="6E6E6E"/>
            </w:tcBorders>
          </w:tcPr>
          <w:p w14:paraId="30DB9ECB" w14:textId="77777777" w:rsidR="00D80E32" w:rsidRDefault="00B50EA9">
            <w:pPr>
              <w:pStyle w:val="ProductList-TableBody"/>
            </w:pPr>
            <w:r>
              <w:t>Module Complémentaire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7467AC55" w14:textId="77777777" w:rsidR="00D80E32" w:rsidRDefault="00B50EA9">
            <w:pPr>
              <w:pStyle w:val="ProductList-TableBody"/>
            </w:pPr>
            <w:r>
              <w:t>CAL Standard SharePoint</w:t>
            </w:r>
          </w:p>
        </w:tc>
      </w:tr>
      <w:tr w:rsidR="00D80E32" w14:paraId="6F0927D9" w14:textId="77777777">
        <w:tc>
          <w:tcPr>
            <w:tcW w:w="6360" w:type="dxa"/>
            <w:tcBorders>
              <w:top w:val="none" w:sz="4" w:space="0" w:color="6E6E6E"/>
              <w:left w:val="single" w:sz="4" w:space="0" w:color="6E6E6E"/>
              <w:bottom w:val="single" w:sz="4" w:space="0" w:color="6E6E6E"/>
              <w:right w:val="single" w:sz="4" w:space="0" w:color="6E6E6E"/>
            </w:tcBorders>
          </w:tcPr>
          <w:p w14:paraId="0692268F" w14:textId="77777777" w:rsidR="00D80E32" w:rsidRDefault="00D80E3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FDDE78F" w14:textId="77777777" w:rsidR="00D80E32" w:rsidRDefault="00B50EA9">
            <w:pPr>
              <w:pStyle w:val="ProductList-TableBody"/>
            </w:pPr>
            <w:r>
              <w:t>CAL Core Suite</w:t>
            </w:r>
          </w:p>
        </w:tc>
      </w:tr>
    </w:tbl>
    <w:p w14:paraId="4D4A93F0" w14:textId="77777777" w:rsidR="00D80E32" w:rsidRDefault="00D80E32">
      <w:pPr>
        <w:pStyle w:val="ProductList-Body"/>
      </w:pPr>
    </w:p>
    <w:p w14:paraId="411A2B70" w14:textId="77777777" w:rsidR="00D80E32" w:rsidRDefault="00B50EA9">
      <w:pPr>
        <w:pStyle w:val="ProductList-Offering2HeadingNoBorder"/>
        <w:outlineLvl w:val="2"/>
      </w:pPr>
      <w:r>
        <w:t>Skype Entreprise Online</w:t>
      </w:r>
      <w:r>
        <w:fldChar w:fldCharType="begin"/>
      </w:r>
      <w:r>
        <w:instrText xml:space="preserve"> TC "</w:instrText>
      </w:r>
      <w:bookmarkStart w:id="397" w:name="_Toc25930427"/>
      <w:r>
        <w:instrText>Skype Entreprise Online</w:instrText>
      </w:r>
      <w:bookmarkEnd w:id="397"/>
      <w:r>
        <w:instrText>" \l 3</w:instrText>
      </w:r>
      <w:r>
        <w:fldChar w:fldCharType="end"/>
      </w:r>
    </w:p>
    <w:tbl>
      <w:tblPr>
        <w:tblStyle w:val="PURTable"/>
        <w:tblW w:w="0" w:type="dxa"/>
        <w:tblLook w:val="04A0" w:firstRow="1" w:lastRow="0" w:firstColumn="1" w:lastColumn="0" w:noHBand="0" w:noVBand="1"/>
      </w:tblPr>
      <w:tblGrid>
        <w:gridCol w:w="5853"/>
        <w:gridCol w:w="5063"/>
      </w:tblGrid>
      <w:tr w:rsidR="00D80E32" w14:paraId="6F2629AB"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24014BF2" w14:textId="77777777" w:rsidR="00D80E32" w:rsidRDefault="00B50EA9">
            <w:pPr>
              <w:pStyle w:val="ProductList-TableBody"/>
            </w:pPr>
            <w:r>
              <w:rPr>
                <w:color w:val="FFFFFF"/>
              </w:rPr>
              <w:t>SL Utilisateur Module Complémentaire</w:t>
            </w:r>
          </w:p>
        </w:tc>
        <w:tc>
          <w:tcPr>
            <w:tcW w:w="5640" w:type="dxa"/>
            <w:tcBorders>
              <w:top w:val="single" w:sz="4" w:space="0" w:color="0070C0"/>
              <w:bottom w:val="single" w:sz="4" w:space="0" w:color="6E6E6E"/>
              <w:right w:val="single" w:sz="4" w:space="0" w:color="0070C0"/>
            </w:tcBorders>
            <w:shd w:val="clear" w:color="auto" w:fill="0070C0"/>
          </w:tcPr>
          <w:p w14:paraId="60CB37BD" w14:textId="77777777" w:rsidR="00D80E32" w:rsidRDefault="00B50EA9">
            <w:pPr>
              <w:pStyle w:val="ProductList-TableBody"/>
            </w:pPr>
            <w:r>
              <w:rPr>
                <w:color w:val="FFFFFF"/>
              </w:rPr>
              <w:t>Licence(s) Éligible(s)</w:t>
            </w:r>
          </w:p>
        </w:tc>
      </w:tr>
      <w:tr w:rsidR="00D80E32" w14:paraId="3EEFF6DA" w14:textId="77777777">
        <w:tc>
          <w:tcPr>
            <w:tcW w:w="6480" w:type="dxa"/>
            <w:tcBorders>
              <w:top w:val="single" w:sz="4" w:space="0" w:color="6E6E6E"/>
              <w:left w:val="single" w:sz="4" w:space="0" w:color="6E6E6E"/>
              <w:bottom w:val="none" w:sz="4" w:space="0" w:color="6E6E6E"/>
              <w:right w:val="single" w:sz="4" w:space="0" w:color="6E6E6E"/>
            </w:tcBorders>
          </w:tcPr>
          <w:p w14:paraId="2619876C" w14:textId="77777777" w:rsidR="00D80E32" w:rsidRDefault="00B50EA9">
            <w:pPr>
              <w:pStyle w:val="ProductList-TableBody"/>
            </w:pPr>
            <w:r>
              <w:t>Module Complémentaire Skype Entreprise Online Plan 1</w:t>
            </w:r>
          </w:p>
        </w:tc>
        <w:tc>
          <w:tcPr>
            <w:tcW w:w="5640" w:type="dxa"/>
            <w:tcBorders>
              <w:top w:val="single" w:sz="4" w:space="0" w:color="6E6E6E"/>
              <w:left w:val="single" w:sz="4" w:space="0" w:color="6E6E6E"/>
              <w:bottom w:val="single" w:sz="4" w:space="0" w:color="6E6E6E"/>
              <w:right w:val="single" w:sz="4" w:space="0" w:color="6E6E6E"/>
            </w:tcBorders>
          </w:tcPr>
          <w:p w14:paraId="3C6D0F47" w14:textId="77777777" w:rsidR="00D80E32" w:rsidRDefault="00B50EA9">
            <w:pPr>
              <w:pStyle w:val="ProductList-TableBody"/>
            </w:pPr>
            <w:r>
              <w:t>CAL Standard Skype Entreprise</w:t>
            </w:r>
          </w:p>
        </w:tc>
      </w:tr>
      <w:tr w:rsidR="00D80E32" w14:paraId="041F7F99" w14:textId="77777777">
        <w:tc>
          <w:tcPr>
            <w:tcW w:w="6480" w:type="dxa"/>
            <w:tcBorders>
              <w:top w:val="none" w:sz="4" w:space="0" w:color="6E6E6E"/>
              <w:left w:val="single" w:sz="4" w:space="0" w:color="6E6E6E"/>
              <w:bottom w:val="single" w:sz="4" w:space="0" w:color="6E6E6E"/>
              <w:right w:val="single" w:sz="4" w:space="0" w:color="6E6E6E"/>
            </w:tcBorders>
          </w:tcPr>
          <w:p w14:paraId="16DDDDCB" w14:textId="77777777" w:rsidR="00D80E32" w:rsidRDefault="00D80E32">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58926AFE" w14:textId="77777777" w:rsidR="00D80E32" w:rsidRDefault="00B50EA9">
            <w:pPr>
              <w:pStyle w:val="ProductList-TableBody"/>
            </w:pPr>
            <w:r>
              <w:t>CAL Core Suite</w:t>
            </w:r>
          </w:p>
        </w:tc>
      </w:tr>
    </w:tbl>
    <w:p w14:paraId="476EC495" w14:textId="77777777" w:rsidR="00D80E32" w:rsidRDefault="00D80E32">
      <w:pPr>
        <w:pStyle w:val="ProductList-Body"/>
      </w:pPr>
    </w:p>
    <w:p w14:paraId="7F786436" w14:textId="77777777" w:rsidR="00D80E32" w:rsidRDefault="00B50EA9">
      <w:pPr>
        <w:pStyle w:val="ProductList-Offering2HeadingNoBorder"/>
        <w:outlineLvl w:val="2"/>
      </w:pPr>
      <w:r>
        <w:t>Microsoft Intune</w:t>
      </w:r>
      <w:r>
        <w:fldChar w:fldCharType="begin"/>
      </w:r>
      <w:r>
        <w:instrText xml:space="preserve"> TC "</w:instrText>
      </w:r>
      <w:bookmarkStart w:id="398" w:name="_Toc25930428"/>
      <w:r>
        <w:instrText>Microsoft Intune</w:instrText>
      </w:r>
      <w:bookmarkEnd w:id="398"/>
      <w:r>
        <w:instrText>" \l 3</w:instrText>
      </w:r>
      <w:r>
        <w:fldChar w:fldCharType="end"/>
      </w:r>
    </w:p>
    <w:tbl>
      <w:tblPr>
        <w:tblStyle w:val="PURTable"/>
        <w:tblW w:w="0" w:type="dxa"/>
        <w:tblLook w:val="04A0" w:firstRow="1" w:lastRow="0" w:firstColumn="1" w:lastColumn="0" w:noHBand="0" w:noVBand="1"/>
      </w:tblPr>
      <w:tblGrid>
        <w:gridCol w:w="5747"/>
        <w:gridCol w:w="5169"/>
      </w:tblGrid>
      <w:tr w:rsidR="00D80E32" w14:paraId="226A4B8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8A974E3" w14:textId="77777777" w:rsidR="00D80E32" w:rsidRDefault="00B50EA9">
            <w:pPr>
              <w:pStyle w:val="ProductList-TableBody"/>
            </w:pPr>
            <w:r>
              <w:rPr>
                <w:color w:val="FFFFFF"/>
              </w:rPr>
              <w:t>SL Utilisateur Module Complémentaire</w:t>
            </w:r>
          </w:p>
        </w:tc>
        <w:tc>
          <w:tcPr>
            <w:tcW w:w="5760" w:type="dxa"/>
            <w:tcBorders>
              <w:top w:val="single" w:sz="4" w:space="0" w:color="0070C0"/>
              <w:bottom w:val="single" w:sz="4" w:space="0" w:color="6E6E6E"/>
              <w:right w:val="single" w:sz="4" w:space="0" w:color="0070C0"/>
            </w:tcBorders>
            <w:shd w:val="clear" w:color="auto" w:fill="0070C0"/>
          </w:tcPr>
          <w:p w14:paraId="27F5F950" w14:textId="77777777" w:rsidR="00D80E32" w:rsidRDefault="00B50EA9">
            <w:pPr>
              <w:pStyle w:val="ProductList-TableBody"/>
            </w:pPr>
            <w:r>
              <w:rPr>
                <w:color w:val="FFFFFF"/>
              </w:rPr>
              <w:t>Licence(s) Éligible(s)</w:t>
            </w:r>
          </w:p>
        </w:tc>
      </w:tr>
      <w:tr w:rsidR="00D80E32" w14:paraId="60749E19" w14:textId="77777777">
        <w:tc>
          <w:tcPr>
            <w:tcW w:w="6360" w:type="dxa"/>
            <w:tcBorders>
              <w:top w:val="single" w:sz="4" w:space="0" w:color="6E6E6E"/>
              <w:left w:val="single" w:sz="4" w:space="0" w:color="6E6E6E"/>
              <w:bottom w:val="none" w:sz="4" w:space="0" w:color="6E6E6E"/>
              <w:right w:val="single" w:sz="4" w:space="0" w:color="6E6E6E"/>
            </w:tcBorders>
          </w:tcPr>
          <w:p w14:paraId="62E04F3C" w14:textId="77777777" w:rsidR="00D80E32" w:rsidRDefault="00B50EA9">
            <w:pPr>
              <w:pStyle w:val="ProductList-TableBody"/>
            </w:pPr>
            <w:r>
              <w:t>Module Complémentaire Microsoft Intune (SL Utilisateur)</w:t>
            </w:r>
          </w:p>
        </w:tc>
        <w:tc>
          <w:tcPr>
            <w:tcW w:w="5760" w:type="dxa"/>
            <w:tcBorders>
              <w:top w:val="single" w:sz="4" w:space="0" w:color="6E6E6E"/>
              <w:left w:val="single" w:sz="4" w:space="0" w:color="6E6E6E"/>
              <w:bottom w:val="single" w:sz="4" w:space="0" w:color="6E6E6E"/>
              <w:right w:val="single" w:sz="4" w:space="0" w:color="6E6E6E"/>
            </w:tcBorders>
          </w:tcPr>
          <w:p w14:paraId="524C9ECA" w14:textId="77777777" w:rsidR="00D80E32" w:rsidRDefault="00B50EA9">
            <w:pPr>
              <w:pStyle w:val="ProductList-TableBody"/>
            </w:pPr>
            <w:r>
              <w:t>CAL Core Suite</w:t>
            </w:r>
          </w:p>
        </w:tc>
      </w:tr>
      <w:tr w:rsidR="00D80E32" w14:paraId="017B611C" w14:textId="77777777">
        <w:tc>
          <w:tcPr>
            <w:tcW w:w="6360" w:type="dxa"/>
            <w:tcBorders>
              <w:top w:val="none" w:sz="4" w:space="0" w:color="6E6E6E"/>
              <w:left w:val="single" w:sz="4" w:space="0" w:color="6E6E6E"/>
              <w:bottom w:val="single" w:sz="4" w:space="0" w:color="6E6E6E"/>
              <w:right w:val="single" w:sz="4" w:space="0" w:color="6E6E6E"/>
            </w:tcBorders>
          </w:tcPr>
          <w:p w14:paraId="74E20271" w14:textId="77777777" w:rsidR="00D80E32" w:rsidRDefault="00D80E3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D848F55" w14:textId="77777777" w:rsidR="00D80E32" w:rsidRDefault="00B50EA9">
            <w:pPr>
              <w:pStyle w:val="ProductList-TableBody"/>
            </w:pPr>
            <w:r>
              <w:t>CAL Entreprise Suite</w:t>
            </w:r>
          </w:p>
        </w:tc>
      </w:tr>
      <w:tr w:rsidR="00D80E32" w14:paraId="0844E9E9" w14:textId="77777777">
        <w:tc>
          <w:tcPr>
            <w:tcW w:w="6360" w:type="dxa"/>
            <w:tcBorders>
              <w:top w:val="single" w:sz="4" w:space="0" w:color="6E6E6E"/>
              <w:left w:val="single" w:sz="4" w:space="0" w:color="6E6E6E"/>
              <w:bottom w:val="none" w:sz="4" w:space="0" w:color="6E6E6E"/>
              <w:right w:val="single" w:sz="4" w:space="0" w:color="6E6E6E"/>
            </w:tcBorders>
          </w:tcPr>
          <w:p w14:paraId="75492F9B" w14:textId="77777777" w:rsidR="00D80E32" w:rsidRDefault="00B50EA9">
            <w:pPr>
              <w:pStyle w:val="ProductList-TableBody"/>
            </w:pPr>
            <w:r>
              <w:t>Module Complémentaire Microsoft Intune pour l’Éducation (SL Utilisateur)</w:t>
            </w:r>
          </w:p>
        </w:tc>
        <w:tc>
          <w:tcPr>
            <w:tcW w:w="5760" w:type="dxa"/>
            <w:tcBorders>
              <w:top w:val="single" w:sz="4" w:space="0" w:color="6E6E6E"/>
              <w:left w:val="single" w:sz="4" w:space="0" w:color="6E6E6E"/>
              <w:bottom w:val="single" w:sz="4" w:space="0" w:color="6E6E6E"/>
              <w:right w:val="single" w:sz="4" w:space="0" w:color="6E6E6E"/>
            </w:tcBorders>
          </w:tcPr>
          <w:p w14:paraId="13B4559B" w14:textId="77777777" w:rsidR="00D80E32" w:rsidRDefault="00B50EA9">
            <w:pPr>
              <w:pStyle w:val="ProductList-TableBody"/>
            </w:pPr>
            <w:r>
              <w:t>CAL Core Suite</w:t>
            </w:r>
          </w:p>
        </w:tc>
      </w:tr>
      <w:tr w:rsidR="00D80E32" w14:paraId="46A6B6ED" w14:textId="77777777">
        <w:tc>
          <w:tcPr>
            <w:tcW w:w="6360" w:type="dxa"/>
            <w:tcBorders>
              <w:top w:val="none" w:sz="4" w:space="0" w:color="6E6E6E"/>
              <w:left w:val="single" w:sz="4" w:space="0" w:color="6E6E6E"/>
              <w:bottom w:val="single" w:sz="4" w:space="0" w:color="6E6E6E"/>
              <w:right w:val="single" w:sz="4" w:space="0" w:color="6E6E6E"/>
            </w:tcBorders>
          </w:tcPr>
          <w:p w14:paraId="56CE57E0" w14:textId="77777777" w:rsidR="00D80E32" w:rsidRDefault="00D80E3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50E0A1C" w14:textId="77777777" w:rsidR="00D80E32" w:rsidRDefault="00B50EA9">
            <w:pPr>
              <w:pStyle w:val="ProductList-TableBody"/>
            </w:pPr>
            <w:r>
              <w:t>CAL Entreprise Suite</w:t>
            </w:r>
          </w:p>
        </w:tc>
      </w:tr>
    </w:tbl>
    <w:p w14:paraId="04C48B60" w14:textId="77777777" w:rsidR="00D80E32" w:rsidRDefault="00D80E32">
      <w:pPr>
        <w:pStyle w:val="ProductList-Body"/>
      </w:pPr>
    </w:p>
    <w:p w14:paraId="03239D39" w14:textId="77777777" w:rsidR="00D80E32" w:rsidRDefault="00D80E32">
      <w:pPr>
        <w:pStyle w:val="PURBreadcrumb"/>
      </w:pPr>
    </w:p>
    <w:tbl>
      <w:tblPr>
        <w:tblStyle w:val="PURTable"/>
        <w:tblW w:w="0" w:type="dxa"/>
        <w:tblLook w:val="04A0" w:firstRow="1" w:lastRow="0" w:firstColumn="1" w:lastColumn="0" w:noHBand="0" w:noVBand="1"/>
      </w:tblPr>
      <w:tblGrid>
        <w:gridCol w:w="10916"/>
      </w:tblGrid>
      <w:tr w:rsidR="00D80E32" w14:paraId="7D0FB1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5341CB" w14:textId="77777777" w:rsidR="00D80E32" w:rsidRDefault="00384E68">
            <w:pPr>
              <w:pStyle w:val="ProductList-TableBody"/>
              <w:jc w:val="right"/>
            </w:pPr>
            <w:hyperlink w:anchor="_Sec842">
              <w:r w:rsidR="00B50EA9">
                <w:rPr>
                  <w:color w:val="00467F"/>
                  <w:sz w:val="14"/>
                  <w:u w:val="single"/>
                </w:rPr>
                <w:t>Table des matières</w:t>
              </w:r>
            </w:hyperlink>
            <w:r w:rsidR="00B50EA9">
              <w:rPr>
                <w:sz w:val="14"/>
              </w:rPr>
              <w:t xml:space="preserve"> / </w:t>
            </w:r>
            <w:hyperlink w:anchor="_Sec549">
              <w:r w:rsidR="00B50EA9">
                <w:rPr>
                  <w:color w:val="00467F"/>
                  <w:sz w:val="14"/>
                  <w:u w:val="single"/>
                </w:rPr>
                <w:t>Glossaire</w:t>
              </w:r>
            </w:hyperlink>
            <w:r w:rsidR="00B50EA9">
              <w:rPr>
                <w:sz w:val="14"/>
              </w:rPr>
              <w:t xml:space="preserve"> / </w:t>
            </w:r>
            <w:hyperlink w:anchor="_Sec844">
              <w:r w:rsidR="00B50EA9">
                <w:rPr>
                  <w:color w:val="00467F"/>
                  <w:sz w:val="14"/>
                  <w:u w:val="single"/>
                </w:rPr>
                <w:t>Index</w:t>
              </w:r>
            </w:hyperlink>
          </w:p>
        </w:tc>
      </w:tr>
    </w:tbl>
    <w:p w14:paraId="5E0872A4" w14:textId="77777777" w:rsidR="00D80E32" w:rsidRDefault="00D80E32">
      <w:pPr>
        <w:pStyle w:val="ProductList-Body"/>
      </w:pPr>
    </w:p>
    <w:p w14:paraId="0522E55C" w14:textId="77777777" w:rsidR="00D80E32" w:rsidRDefault="00B50EA9">
      <w:pPr>
        <w:pStyle w:val="ProductList-OfferingGroupHeading"/>
        <w:outlineLvl w:val="1"/>
      </w:pPr>
      <w:bookmarkStart w:id="399" w:name="_Sec1240"/>
      <w:r>
        <w:t>Au titre de la SA</w:t>
      </w:r>
      <w:bookmarkEnd w:id="399"/>
      <w:r>
        <w:fldChar w:fldCharType="begin"/>
      </w:r>
      <w:r>
        <w:instrText xml:space="preserve"> TC "</w:instrText>
      </w:r>
      <w:bookmarkStart w:id="400" w:name="_Toc25930429"/>
      <w:r>
        <w:instrText>Au titre de la SA</w:instrText>
      </w:r>
      <w:bookmarkEnd w:id="400"/>
      <w:r>
        <w:instrText>" \l 2</w:instrText>
      </w:r>
      <w:r>
        <w:fldChar w:fldCharType="end"/>
      </w:r>
    </w:p>
    <w:p w14:paraId="26C59D7D" w14:textId="77777777" w:rsidR="00D80E32" w:rsidRDefault="00B50EA9">
      <w:pPr>
        <w:pStyle w:val="ProductList-Body"/>
      </w:pPr>
      <w:r>
        <w:t>Le Client peut acquérir des SL au titre de la SA au lieu d’une SA pour toute Licence pour la durée des droits de propriété intellectuelle entièrement payée, sous réserve du respect des conditions suivantes :</w:t>
      </w:r>
    </w:p>
    <w:p w14:paraId="06379E8E" w14:textId="77777777" w:rsidR="00D80E32" w:rsidRDefault="00B50EA9" w:rsidP="00B50EA9">
      <w:pPr>
        <w:pStyle w:val="ProductList-Bullet"/>
        <w:numPr>
          <w:ilvl w:val="0"/>
          <w:numId w:val="72"/>
        </w:numPr>
      </w:pPr>
      <w:r>
        <w:t xml:space="preserve">Le Client dispose d’une SA active ou renouvelle la couverture des Licences Éligibles correspondantes. </w:t>
      </w:r>
    </w:p>
    <w:p w14:paraId="1ECA4E68" w14:textId="77777777" w:rsidR="00D80E32" w:rsidRDefault="00B50EA9" w:rsidP="00B50EA9">
      <w:pPr>
        <w:pStyle w:val="ProductList-Bullet"/>
        <w:numPr>
          <w:ilvl w:val="0"/>
          <w:numId w:val="72"/>
        </w:numPr>
      </w:pPr>
      <w:r>
        <w:t xml:space="preserve">Le client ne peut pas acquérir plus d’une SL au titre de la SA pour chaque Licence Éligible, sauf mention contraire stipulée dans la présente Annexe </w:t>
      </w:r>
    </w:p>
    <w:p w14:paraId="522EB4B0" w14:textId="77777777" w:rsidR="00D80E32" w:rsidRDefault="00B50EA9" w:rsidP="00B50EA9">
      <w:pPr>
        <w:pStyle w:val="ProductList-Bullet"/>
        <w:numPr>
          <w:ilvl w:val="0"/>
          <w:numId w:val="72"/>
        </w:numPr>
      </w:pPr>
      <w:r>
        <w:t xml:space="preserve">Le client acquiert des SL au titre de la SA à la date anniversaire ou à la date de renouvellement de l’Accord de Mise en Œuvre </w:t>
      </w:r>
    </w:p>
    <w:p w14:paraId="64D693A9" w14:textId="77777777" w:rsidR="00D80E32" w:rsidRDefault="00D80E32">
      <w:pPr>
        <w:pStyle w:val="ProductList-Body"/>
      </w:pPr>
    </w:p>
    <w:p w14:paraId="16EB9E6D" w14:textId="77777777" w:rsidR="00D80E32" w:rsidRDefault="00B50EA9">
      <w:pPr>
        <w:pStyle w:val="ProductList-Body"/>
      </w:pPr>
      <w:r>
        <w:t xml:space="preserve">Les clients qui ont conclu un Contrat Souscription Entreprise (EAS) avec une couverture d’abonnement continu sur les Licences Éligibles d’au moins trois ans peuvent acquérir les SL Utilisateur au titre de la SA correspondantes. Les clients qui renouvellent un contrat peuvent renouveler des SL au titre de la SA à hauteur du nombre de SL au titre de la SA arrivant à expiration. Au prochain renouvellement de leur Accord de Mise en Œuvre, les </w:t>
      </w:r>
      <w:r>
        <w:lastRenderedPageBreak/>
        <w:t>clients qui ont acquis sous licence des abonnements à la suite Office 365 avant le 1er août 2014 dans le cadre d’un Accord de Mise en Œuvre actuel pourront acheter des SL Utilisateur au titre de la SA pour tous les utilisateurs d’Office 365, y compris ceux ajoutés pendant la durée restante de leur Accord de Mise en Œuvre actuel.</w:t>
      </w:r>
    </w:p>
    <w:p w14:paraId="682981E1" w14:textId="77777777" w:rsidR="00D80E32" w:rsidRDefault="00D80E32">
      <w:pPr>
        <w:pStyle w:val="ProductList-Body"/>
      </w:pPr>
    </w:p>
    <w:p w14:paraId="1B687D1E" w14:textId="77777777" w:rsidR="00D80E32" w:rsidRDefault="00B50EA9">
      <w:pPr>
        <w:pStyle w:val="ProductList-Body"/>
      </w:pPr>
      <w:r>
        <w:t xml:space="preserve">À titre exceptionnel, le client peut acquérir un plus grand nombre de SL Utilisateur au titre de la SA, si (1) le Client acquiert une SL Utilisateur au titre de la SA pour tous les utilisateurs de ses Dispositifs Éligibles et (2) dans le cas de licences de système d’exploitation d’ordinateur Windows, le Client ajoute les dispositifs nécessaires pour respecter les exigences d’Utilisateur Principal de la section 2.1.1, </w:t>
      </w:r>
      <w:hyperlink w:anchor="_Sec652">
        <w:r>
          <w:rPr>
            <w:color w:val="00467F"/>
            <w:u w:val="single"/>
          </w:rPr>
          <w:t>Système d’Exploitation Windows Desktop</w:t>
        </w:r>
      </w:hyperlink>
      <w:r>
        <w:t xml:space="preserve">. </w:t>
      </w:r>
    </w:p>
    <w:p w14:paraId="12949C5A" w14:textId="77777777" w:rsidR="00D80E32" w:rsidRDefault="00D80E32">
      <w:pPr>
        <w:pStyle w:val="ProductList-Body"/>
      </w:pPr>
    </w:p>
    <w:p w14:paraId="6A3EE1DD" w14:textId="77777777" w:rsidR="00D80E32" w:rsidRDefault="00B50EA9">
      <w:pPr>
        <w:pStyle w:val="ProductList-Offering2HeadingNoBorder"/>
        <w:outlineLvl w:val="2"/>
      </w:pPr>
      <w:r>
        <w:t>Suites de CAL</w:t>
      </w:r>
      <w:r>
        <w:fldChar w:fldCharType="begin"/>
      </w:r>
      <w:r>
        <w:instrText xml:space="preserve"> TC "</w:instrText>
      </w:r>
      <w:bookmarkStart w:id="401" w:name="_Toc25930430"/>
      <w:r>
        <w:instrText>Suites de CAL</w:instrText>
      </w:r>
      <w:bookmarkEnd w:id="401"/>
      <w:r>
        <w:instrText>" \l 3</w:instrText>
      </w:r>
      <w:r>
        <w:fldChar w:fldCharType="end"/>
      </w:r>
    </w:p>
    <w:p w14:paraId="096BCBD5" w14:textId="77777777" w:rsidR="00D80E32" w:rsidRDefault="00D80E32">
      <w:pPr>
        <w:pStyle w:val="ProductList-Body"/>
      </w:pPr>
    </w:p>
    <w:tbl>
      <w:tblPr>
        <w:tblStyle w:val="PURTable"/>
        <w:tblW w:w="0" w:type="dxa"/>
        <w:tblLook w:val="04A0" w:firstRow="1" w:lastRow="0" w:firstColumn="1" w:lastColumn="0" w:noHBand="0" w:noVBand="1"/>
      </w:tblPr>
      <w:tblGrid>
        <w:gridCol w:w="5534"/>
        <w:gridCol w:w="5382"/>
      </w:tblGrid>
      <w:tr w:rsidR="00D80E32" w14:paraId="5B7BB2A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777571D" w14:textId="77777777" w:rsidR="00D80E32" w:rsidRDefault="00B50EA9">
            <w:pPr>
              <w:pStyle w:val="ProductList-TableBody"/>
            </w:pPr>
            <w:r>
              <w:rPr>
                <w:color w:val="FFFFFF"/>
              </w:rPr>
              <w:t>SL Utilisateur au titre de la SA</w:t>
            </w:r>
          </w:p>
        </w:tc>
        <w:tc>
          <w:tcPr>
            <w:tcW w:w="6000" w:type="dxa"/>
            <w:tcBorders>
              <w:top w:val="single" w:sz="4" w:space="0" w:color="0070C0"/>
              <w:bottom w:val="single" w:sz="4" w:space="0" w:color="6E6E6E"/>
              <w:right w:val="single" w:sz="4" w:space="0" w:color="0070C0"/>
            </w:tcBorders>
            <w:shd w:val="clear" w:color="auto" w:fill="0070C0"/>
          </w:tcPr>
          <w:p w14:paraId="0855B7E0" w14:textId="77777777" w:rsidR="00D80E32" w:rsidRDefault="00B50EA9">
            <w:pPr>
              <w:pStyle w:val="ProductList-TableBody"/>
            </w:pPr>
            <w:r>
              <w:rPr>
                <w:color w:val="FFFFFF"/>
              </w:rPr>
              <w:t>Licence(s) Éligible(s)</w:t>
            </w:r>
          </w:p>
        </w:tc>
      </w:tr>
      <w:tr w:rsidR="00D80E32" w14:paraId="61B1272B" w14:textId="77777777">
        <w:tc>
          <w:tcPr>
            <w:tcW w:w="6120" w:type="dxa"/>
            <w:tcBorders>
              <w:top w:val="single" w:sz="4" w:space="0" w:color="6E6E6E"/>
              <w:left w:val="single" w:sz="4" w:space="0" w:color="6E6E6E"/>
              <w:bottom w:val="single" w:sz="4" w:space="0" w:color="6E6E6E"/>
              <w:right w:val="single" w:sz="4" w:space="0" w:color="6E6E6E"/>
            </w:tcBorders>
          </w:tcPr>
          <w:p w14:paraId="3381F6A1" w14:textId="77777777" w:rsidR="00D80E32" w:rsidRDefault="00B50EA9">
            <w:pPr>
              <w:pStyle w:val="ProductList-TableBody"/>
            </w:pPr>
            <w:r>
              <w:t>CAL Entreprise/Core Suite Bridge pour Office 365 au titre de la SA (SL Utilisateur)</w:t>
            </w:r>
          </w:p>
        </w:tc>
        <w:tc>
          <w:tcPr>
            <w:tcW w:w="6000" w:type="dxa"/>
            <w:tcBorders>
              <w:top w:val="single" w:sz="4" w:space="0" w:color="6E6E6E"/>
              <w:left w:val="single" w:sz="4" w:space="0" w:color="6E6E6E"/>
              <w:bottom w:val="single" w:sz="4" w:space="0" w:color="6E6E6E"/>
              <w:right w:val="single" w:sz="4" w:space="0" w:color="6E6E6E"/>
            </w:tcBorders>
          </w:tcPr>
          <w:p w14:paraId="1BDF5449" w14:textId="77777777" w:rsidR="00D80E32" w:rsidRDefault="00B50EA9">
            <w:pPr>
              <w:pStyle w:val="ProductList-TableBody"/>
            </w:pPr>
            <w:r>
              <w:t>SA pour CAL Suite parente</w:t>
            </w:r>
          </w:p>
        </w:tc>
      </w:tr>
      <w:tr w:rsidR="00D80E32" w14:paraId="6CC7C959" w14:textId="77777777">
        <w:tc>
          <w:tcPr>
            <w:tcW w:w="6120" w:type="dxa"/>
            <w:tcBorders>
              <w:top w:val="single" w:sz="4" w:space="0" w:color="6E6E6E"/>
              <w:left w:val="single" w:sz="4" w:space="0" w:color="6E6E6E"/>
              <w:bottom w:val="single" w:sz="4" w:space="0" w:color="6E6E6E"/>
              <w:right w:val="single" w:sz="4" w:space="0" w:color="6E6E6E"/>
            </w:tcBorders>
          </w:tcPr>
          <w:p w14:paraId="643894BB" w14:textId="77777777" w:rsidR="00D80E32" w:rsidRDefault="00B50EA9">
            <w:pPr>
              <w:pStyle w:val="ProductList-TableBody"/>
            </w:pPr>
            <w:r>
              <w:t>CAL Entreprise/Core Bridge pour Enterprise Mobility + Security au titre de la SA (SL Utilisateur)</w:t>
            </w:r>
          </w:p>
        </w:tc>
        <w:tc>
          <w:tcPr>
            <w:tcW w:w="6000" w:type="dxa"/>
            <w:tcBorders>
              <w:top w:val="single" w:sz="4" w:space="0" w:color="6E6E6E"/>
              <w:left w:val="single" w:sz="4" w:space="0" w:color="6E6E6E"/>
              <w:bottom w:val="single" w:sz="4" w:space="0" w:color="6E6E6E"/>
              <w:right w:val="single" w:sz="4" w:space="0" w:color="6E6E6E"/>
            </w:tcBorders>
          </w:tcPr>
          <w:p w14:paraId="69AEAA4A" w14:textId="77777777" w:rsidR="00D80E32" w:rsidRDefault="00B50EA9">
            <w:pPr>
              <w:pStyle w:val="ProductList-TableBody"/>
            </w:pPr>
            <w:r>
              <w:t>SA pour CAL Suite parente</w:t>
            </w:r>
          </w:p>
        </w:tc>
      </w:tr>
    </w:tbl>
    <w:p w14:paraId="47844DD3" w14:textId="77777777" w:rsidR="00D80E32" w:rsidRDefault="00D80E32">
      <w:pPr>
        <w:pStyle w:val="ProductList-Body"/>
      </w:pPr>
    </w:p>
    <w:p w14:paraId="39AA601C" w14:textId="77777777" w:rsidR="00D80E32" w:rsidRDefault="00B50EA9">
      <w:pPr>
        <w:pStyle w:val="ProductList-Offering2HeadingNoBorder"/>
        <w:outlineLvl w:val="2"/>
      </w:pPr>
      <w:r>
        <w:t>Système d’exploitation Windows Desktop</w:t>
      </w:r>
      <w:r>
        <w:fldChar w:fldCharType="begin"/>
      </w:r>
      <w:r>
        <w:instrText xml:space="preserve"> TC "</w:instrText>
      </w:r>
      <w:bookmarkStart w:id="402" w:name="_Toc25930431"/>
      <w:r>
        <w:instrText>Système d’exploitation Windows Desktop</w:instrText>
      </w:r>
      <w:bookmarkEnd w:id="402"/>
      <w:r>
        <w:instrText>" \l 3</w:instrText>
      </w:r>
      <w:r>
        <w:fldChar w:fldCharType="end"/>
      </w:r>
    </w:p>
    <w:p w14:paraId="5835DE73" w14:textId="77777777" w:rsidR="00D80E32" w:rsidRDefault="00D80E32">
      <w:pPr>
        <w:pStyle w:val="ProductList-Body"/>
      </w:pPr>
    </w:p>
    <w:tbl>
      <w:tblPr>
        <w:tblStyle w:val="PURTable"/>
        <w:tblW w:w="0" w:type="dxa"/>
        <w:tblLook w:val="04A0" w:firstRow="1" w:lastRow="0" w:firstColumn="1" w:lastColumn="0" w:noHBand="0" w:noVBand="1"/>
      </w:tblPr>
      <w:tblGrid>
        <w:gridCol w:w="5498"/>
        <w:gridCol w:w="5418"/>
      </w:tblGrid>
      <w:tr w:rsidR="00D80E32" w14:paraId="05217AF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5A3B82C" w14:textId="77777777" w:rsidR="00D80E32" w:rsidRDefault="00B50EA9">
            <w:pPr>
              <w:pStyle w:val="ProductList-TableBody"/>
            </w:pPr>
            <w:r>
              <w:rPr>
                <w:color w:val="FFFFFF"/>
              </w:rPr>
              <w:t>SL Utilisateur au titre de la SA</w:t>
            </w:r>
          </w:p>
        </w:tc>
        <w:tc>
          <w:tcPr>
            <w:tcW w:w="6000" w:type="dxa"/>
            <w:tcBorders>
              <w:top w:val="single" w:sz="4" w:space="0" w:color="0070C0"/>
              <w:bottom w:val="single" w:sz="4" w:space="0" w:color="6E6E6E"/>
              <w:right w:val="single" w:sz="4" w:space="0" w:color="0070C0"/>
            </w:tcBorders>
            <w:shd w:val="clear" w:color="auto" w:fill="0070C0"/>
          </w:tcPr>
          <w:p w14:paraId="14DD3406" w14:textId="77777777" w:rsidR="00D80E32" w:rsidRDefault="00B50EA9">
            <w:pPr>
              <w:pStyle w:val="ProductList-TableBody"/>
            </w:pPr>
            <w:r>
              <w:rPr>
                <w:color w:val="FFFFFF"/>
              </w:rPr>
              <w:t>Licence(s) Éligible(s)</w:t>
            </w:r>
          </w:p>
        </w:tc>
      </w:tr>
      <w:tr w:rsidR="00D80E32" w14:paraId="14BCA8A9" w14:textId="77777777">
        <w:tc>
          <w:tcPr>
            <w:tcW w:w="6120" w:type="dxa"/>
            <w:tcBorders>
              <w:top w:val="single" w:sz="4" w:space="0" w:color="6E6E6E"/>
              <w:left w:val="single" w:sz="4" w:space="0" w:color="6E6E6E"/>
              <w:bottom w:val="single" w:sz="4" w:space="0" w:color="6E6E6E"/>
              <w:right w:val="single" w:sz="4" w:space="0" w:color="6E6E6E"/>
            </w:tcBorders>
          </w:tcPr>
          <w:p w14:paraId="7076EC5B" w14:textId="77777777" w:rsidR="00D80E32" w:rsidRDefault="00B50EA9">
            <w:pPr>
              <w:pStyle w:val="ProductList-TableBody"/>
            </w:pPr>
            <w:r>
              <w:t>Windows 10 Entreprise E3/E5 au titre de la SA (SL)</w:t>
            </w:r>
          </w:p>
        </w:tc>
        <w:tc>
          <w:tcPr>
            <w:tcW w:w="6000" w:type="dxa"/>
            <w:tcBorders>
              <w:top w:val="single" w:sz="4" w:space="0" w:color="6E6E6E"/>
              <w:left w:val="single" w:sz="4" w:space="0" w:color="6E6E6E"/>
              <w:bottom w:val="single" w:sz="4" w:space="0" w:color="6E6E6E"/>
              <w:right w:val="single" w:sz="4" w:space="0" w:color="6E6E6E"/>
            </w:tcBorders>
          </w:tcPr>
          <w:p w14:paraId="1D5659B8" w14:textId="77777777" w:rsidR="00D80E32" w:rsidRDefault="00B50EA9">
            <w:pPr>
              <w:pStyle w:val="ProductList-TableBody"/>
            </w:pPr>
            <w:r>
              <w:t>SA pour le Système d’Exploitation d’Ordinateur Windows</w:t>
            </w:r>
          </w:p>
        </w:tc>
      </w:tr>
    </w:tbl>
    <w:p w14:paraId="249F1371" w14:textId="77777777" w:rsidR="00D80E32" w:rsidRDefault="00D80E32">
      <w:pPr>
        <w:pStyle w:val="ProductList-Body"/>
      </w:pPr>
    </w:p>
    <w:p w14:paraId="05B9AACC" w14:textId="77777777" w:rsidR="00D80E32" w:rsidRDefault="00B50EA9">
      <w:pPr>
        <w:pStyle w:val="ProductList-Offering2HeadingNoBorder"/>
        <w:outlineLvl w:val="2"/>
      </w:pPr>
      <w:r>
        <w:t>Microsoft 365</w:t>
      </w:r>
      <w:r>
        <w:fldChar w:fldCharType="begin"/>
      </w:r>
      <w:r>
        <w:instrText xml:space="preserve"> TC "</w:instrText>
      </w:r>
      <w:bookmarkStart w:id="403" w:name="_Toc25930432"/>
      <w:r>
        <w:instrText>Microsoft 365</w:instrText>
      </w:r>
      <w:bookmarkEnd w:id="403"/>
      <w:r>
        <w:instrText xml:space="preserve"> " \l 3</w:instrText>
      </w:r>
      <w:r>
        <w:fldChar w:fldCharType="end"/>
      </w:r>
    </w:p>
    <w:p w14:paraId="3EDA184B" w14:textId="77777777" w:rsidR="00D80E32" w:rsidRDefault="00B50EA9">
      <w:pPr>
        <w:pStyle w:val="ProductList-Body"/>
      </w:pPr>
      <w:r>
        <w:t xml:space="preserve">Pour acquérir un SL Utilisateur Microsoft 365 au titre de la SA, le client doit respecter les conditions d’éligibilité et d’attribution de Licence pour chaque composant de Microsoft 365. Les SL Utilisateur Microsoft 365 au titre de la SA permettent de bénéficier des mêmes Avantages de la SA que les composants SL Utilisateur Microsoft 365 au titre de la SA. Les composants de Microsoft 365 E3/E5 sont Office 365 E3/E5, Enterprise Mobility + Security E3/E5 et Windows 10 Entreprise E3/E5 Par Utilisateur. </w:t>
      </w:r>
    </w:p>
    <w:p w14:paraId="4FE2DA53" w14:textId="77777777" w:rsidR="00D80E32" w:rsidRDefault="00D80E32">
      <w:pPr>
        <w:pStyle w:val="ProductList-Body"/>
      </w:pPr>
    </w:p>
    <w:tbl>
      <w:tblPr>
        <w:tblStyle w:val="PURTable"/>
        <w:tblW w:w="0" w:type="dxa"/>
        <w:tblLook w:val="04A0" w:firstRow="1" w:lastRow="0" w:firstColumn="1" w:lastColumn="0" w:noHBand="0" w:noVBand="1"/>
      </w:tblPr>
      <w:tblGrid>
        <w:gridCol w:w="5598"/>
        <w:gridCol w:w="5318"/>
      </w:tblGrid>
      <w:tr w:rsidR="00D80E32" w14:paraId="3D3D757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CDE7D44" w14:textId="77777777" w:rsidR="00D80E32" w:rsidRDefault="00B50EA9">
            <w:pPr>
              <w:pStyle w:val="ProductList-TableBody"/>
            </w:pPr>
            <w:r>
              <w:rPr>
                <w:color w:val="FFFFFF"/>
              </w:rPr>
              <w:t>SL Utilisateur au titre de la SA</w:t>
            </w:r>
          </w:p>
        </w:tc>
        <w:tc>
          <w:tcPr>
            <w:tcW w:w="5880" w:type="dxa"/>
            <w:tcBorders>
              <w:top w:val="single" w:sz="4" w:space="0" w:color="0070C0"/>
              <w:bottom w:val="single" w:sz="4" w:space="0" w:color="6E6E6E"/>
              <w:right w:val="single" w:sz="4" w:space="0" w:color="0070C0"/>
            </w:tcBorders>
            <w:shd w:val="clear" w:color="auto" w:fill="0070C0"/>
          </w:tcPr>
          <w:p w14:paraId="0E786EC0" w14:textId="77777777" w:rsidR="00D80E32" w:rsidRDefault="00B50EA9">
            <w:pPr>
              <w:pStyle w:val="ProductList-TableBody"/>
            </w:pPr>
            <w:r>
              <w:rPr>
                <w:color w:val="FFFFFF"/>
              </w:rPr>
              <w:t>Licence(s) Éligible(s)</w:t>
            </w:r>
          </w:p>
        </w:tc>
      </w:tr>
      <w:tr w:rsidR="00D80E32" w14:paraId="797E3715" w14:textId="77777777">
        <w:tc>
          <w:tcPr>
            <w:tcW w:w="6240" w:type="dxa"/>
            <w:tcBorders>
              <w:top w:val="single" w:sz="4" w:space="0" w:color="6E6E6E"/>
              <w:left w:val="single" w:sz="4" w:space="0" w:color="6E6E6E"/>
              <w:bottom w:val="single" w:sz="4" w:space="0" w:color="6E6E6E"/>
              <w:right w:val="single" w:sz="4" w:space="0" w:color="6E6E6E"/>
            </w:tcBorders>
          </w:tcPr>
          <w:p w14:paraId="79CF6B01" w14:textId="77777777" w:rsidR="00D80E32" w:rsidRDefault="00B50EA9">
            <w:pPr>
              <w:pStyle w:val="ProductList-TableBody"/>
            </w:pPr>
            <w:r>
              <w:t>Microsoft 365 E3/E5 au titre de la SA (SL Utilisateur)</w:t>
            </w:r>
          </w:p>
        </w:tc>
        <w:tc>
          <w:tcPr>
            <w:tcW w:w="5880" w:type="dxa"/>
            <w:tcBorders>
              <w:top w:val="single" w:sz="4" w:space="0" w:color="6E6E6E"/>
              <w:left w:val="single" w:sz="4" w:space="0" w:color="6E6E6E"/>
              <w:bottom w:val="single" w:sz="4" w:space="0" w:color="6E6E6E"/>
              <w:right w:val="single" w:sz="4" w:space="0" w:color="6E6E6E"/>
            </w:tcBorders>
          </w:tcPr>
          <w:p w14:paraId="25490857" w14:textId="77777777" w:rsidR="00D80E32" w:rsidRDefault="00B50EA9">
            <w:pPr>
              <w:pStyle w:val="ProductList-TableBody"/>
            </w:pPr>
            <w:r>
              <w:t>SA pour le Système d’Exploitation Windows Desktop et</w:t>
            </w:r>
          </w:p>
          <w:p w14:paraId="7DD1B88F" w14:textId="77777777" w:rsidR="00D80E32" w:rsidRDefault="00B50EA9">
            <w:pPr>
              <w:pStyle w:val="ProductList-TableBody"/>
            </w:pPr>
            <w:r>
              <w:t>CAL Entreprise/Core Suite et</w:t>
            </w:r>
          </w:p>
          <w:p w14:paraId="71A246AC" w14:textId="77777777" w:rsidR="00D80E32" w:rsidRDefault="00B50EA9">
            <w:pPr>
              <w:pStyle w:val="ProductList-TableBody"/>
            </w:pPr>
            <w:r>
              <w:t>Office Professionnel Plus</w:t>
            </w:r>
          </w:p>
        </w:tc>
      </w:tr>
    </w:tbl>
    <w:p w14:paraId="7A14118B" w14:textId="77777777" w:rsidR="00D80E32" w:rsidRDefault="00D80E32">
      <w:pPr>
        <w:pStyle w:val="ProductList-Body"/>
      </w:pPr>
    </w:p>
    <w:p w14:paraId="6EF1F781" w14:textId="77777777" w:rsidR="00D80E32" w:rsidRDefault="00B50EA9">
      <w:pPr>
        <w:pStyle w:val="ProductList-Offering2HeadingNoBorder"/>
        <w:outlineLvl w:val="2"/>
      </w:pPr>
      <w:r>
        <w:t>Enterprise Mobility + Security</w:t>
      </w:r>
      <w:r>
        <w:fldChar w:fldCharType="begin"/>
      </w:r>
      <w:r>
        <w:instrText xml:space="preserve"> TC "</w:instrText>
      </w:r>
      <w:bookmarkStart w:id="404" w:name="_Toc25930433"/>
      <w:r>
        <w:instrText>Enterprise Mobility + Security</w:instrText>
      </w:r>
      <w:bookmarkEnd w:id="404"/>
      <w:r>
        <w:instrText xml:space="preserve"> " \l 3</w:instrText>
      </w:r>
      <w:r>
        <w:fldChar w:fldCharType="end"/>
      </w:r>
    </w:p>
    <w:p w14:paraId="53B1135D" w14:textId="77777777" w:rsidR="00D80E32" w:rsidRDefault="00D80E32">
      <w:pPr>
        <w:pStyle w:val="ProductList-Body"/>
      </w:pPr>
    </w:p>
    <w:p w14:paraId="4B40A83B" w14:textId="77777777" w:rsidR="00D80E32" w:rsidRDefault="00B50EA9">
      <w:pPr>
        <w:pStyle w:val="ProductList-Body"/>
      </w:pPr>
      <w:r>
        <w:t>Les SL Utilisateur Enterprise Mobility + Security au titre de la SA permettent aux Clients de bénéficier des Avantages de la SA en fonction des Licences Éligibles.</w:t>
      </w:r>
    </w:p>
    <w:p w14:paraId="0A82CA49" w14:textId="77777777" w:rsidR="00D80E32" w:rsidRDefault="00D80E32">
      <w:pPr>
        <w:pStyle w:val="ProductList-Body"/>
      </w:pPr>
    </w:p>
    <w:p w14:paraId="569706BE" w14:textId="77777777" w:rsidR="00D80E32" w:rsidRDefault="00B50EA9">
      <w:pPr>
        <w:pStyle w:val="ProductList-Body"/>
      </w:pPr>
      <w:r>
        <w:t>Les SL Utilisateur au titre de la SA nécessitent les CAL Suite Bridge ou les SL Utilisateur répertoriés ci-après :</w:t>
      </w:r>
    </w:p>
    <w:p w14:paraId="7AEA9803" w14:textId="77777777" w:rsidR="00D80E32" w:rsidRDefault="00D80E32">
      <w:pPr>
        <w:pStyle w:val="ProductList-Body"/>
      </w:pPr>
    </w:p>
    <w:tbl>
      <w:tblPr>
        <w:tblStyle w:val="PURTable"/>
        <w:tblW w:w="0" w:type="dxa"/>
        <w:tblLook w:val="04A0" w:firstRow="1" w:lastRow="0" w:firstColumn="1" w:lastColumn="0" w:noHBand="0" w:noVBand="1"/>
      </w:tblPr>
      <w:tblGrid>
        <w:gridCol w:w="3758"/>
        <w:gridCol w:w="3758"/>
        <w:gridCol w:w="3400"/>
      </w:tblGrid>
      <w:tr w:rsidR="00D80E32" w14:paraId="042ACD0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4D6A800" w14:textId="77777777" w:rsidR="00D80E32" w:rsidRDefault="00B50EA9">
            <w:pPr>
              <w:pStyle w:val="ProductList-TableBody"/>
            </w:pPr>
            <w:r>
              <w:rPr>
                <w:color w:val="FFFFFF"/>
              </w:rPr>
              <w:t>SL Utilisateur au titre de la SA</w:t>
            </w:r>
          </w:p>
        </w:tc>
        <w:tc>
          <w:tcPr>
            <w:tcW w:w="4160" w:type="dxa"/>
            <w:tcBorders>
              <w:top w:val="single" w:sz="4" w:space="0" w:color="0070C0"/>
              <w:bottom w:val="single" w:sz="4" w:space="0" w:color="6E6E6E"/>
            </w:tcBorders>
            <w:shd w:val="clear" w:color="auto" w:fill="0070C0"/>
          </w:tcPr>
          <w:p w14:paraId="09F7B3B0" w14:textId="77777777" w:rsidR="00D80E32" w:rsidRDefault="00B50EA9">
            <w:pPr>
              <w:pStyle w:val="ProductList-TableBody"/>
            </w:pPr>
            <w:r>
              <w:rPr>
                <w:color w:val="FFFFFF"/>
              </w:rPr>
              <w:t>Licence(s) Éligible(s)</w:t>
            </w:r>
          </w:p>
        </w:tc>
        <w:tc>
          <w:tcPr>
            <w:tcW w:w="3680" w:type="dxa"/>
            <w:tcBorders>
              <w:top w:val="single" w:sz="4" w:space="0" w:color="0070C0"/>
              <w:bottom w:val="single" w:sz="4" w:space="0" w:color="6E6E6E"/>
              <w:right w:val="single" w:sz="4" w:space="0" w:color="0070C0"/>
            </w:tcBorders>
            <w:shd w:val="clear" w:color="auto" w:fill="0070C0"/>
          </w:tcPr>
          <w:p w14:paraId="7EB51670" w14:textId="77777777" w:rsidR="00D80E32" w:rsidRDefault="00B50EA9">
            <w:pPr>
              <w:pStyle w:val="ProductList-TableBody"/>
            </w:pPr>
            <w:r>
              <w:rPr>
                <w:color w:val="FFFFFF"/>
              </w:rPr>
              <w:t>CAL Suite Bridge requise ou SL Utilisateur</w:t>
            </w:r>
          </w:p>
        </w:tc>
      </w:tr>
      <w:tr w:rsidR="00D80E32" w14:paraId="0E97B74D" w14:textId="77777777">
        <w:tc>
          <w:tcPr>
            <w:tcW w:w="4160" w:type="dxa"/>
            <w:tcBorders>
              <w:top w:val="single" w:sz="4" w:space="0" w:color="6E6E6E"/>
              <w:left w:val="single" w:sz="4" w:space="0" w:color="6E6E6E"/>
              <w:bottom w:val="none" w:sz="4" w:space="0" w:color="6E6E6E"/>
              <w:right w:val="single" w:sz="4" w:space="0" w:color="6E6E6E"/>
            </w:tcBorders>
          </w:tcPr>
          <w:p w14:paraId="79089FF8" w14:textId="77777777" w:rsidR="00D80E32" w:rsidRDefault="00B50EA9">
            <w:pPr>
              <w:pStyle w:val="ProductList-TableBody"/>
            </w:pPr>
            <w:r>
              <w:t>Enterprise Mobility + Security au titre de la SA</w:t>
            </w:r>
          </w:p>
        </w:tc>
        <w:tc>
          <w:tcPr>
            <w:tcW w:w="4160" w:type="dxa"/>
            <w:tcBorders>
              <w:top w:val="single" w:sz="4" w:space="0" w:color="6E6E6E"/>
              <w:left w:val="single" w:sz="4" w:space="0" w:color="6E6E6E"/>
              <w:bottom w:val="single" w:sz="4" w:space="0" w:color="6E6E6E"/>
              <w:right w:val="single" w:sz="4" w:space="0" w:color="6E6E6E"/>
            </w:tcBorders>
          </w:tcPr>
          <w:p w14:paraId="5AEDD4CB" w14:textId="77777777" w:rsidR="00D80E32" w:rsidRDefault="00B50EA9">
            <w:pPr>
              <w:pStyle w:val="ProductList-TableBody"/>
            </w:pPr>
            <w:r>
              <w:t>CAL Core Suite</w:t>
            </w:r>
          </w:p>
        </w:tc>
        <w:tc>
          <w:tcPr>
            <w:tcW w:w="3680" w:type="dxa"/>
            <w:tcBorders>
              <w:top w:val="single" w:sz="4" w:space="0" w:color="6E6E6E"/>
              <w:left w:val="single" w:sz="4" w:space="0" w:color="6E6E6E"/>
              <w:bottom w:val="single" w:sz="4" w:space="0" w:color="6E6E6E"/>
              <w:right w:val="single" w:sz="4" w:space="0" w:color="6E6E6E"/>
            </w:tcBorders>
          </w:tcPr>
          <w:p w14:paraId="71095891" w14:textId="77777777" w:rsidR="00D80E32" w:rsidRDefault="00B50EA9">
            <w:pPr>
              <w:pStyle w:val="ProductList-TableBody"/>
            </w:pPr>
            <w:r>
              <w:t>CAL Core Bridge pour Enterprise Mobility + Security ou Office 365 Entreprise/Secteur Public E1, E3, E5</w:t>
            </w:r>
          </w:p>
        </w:tc>
      </w:tr>
      <w:tr w:rsidR="00D80E32" w14:paraId="0575E250" w14:textId="77777777">
        <w:tc>
          <w:tcPr>
            <w:tcW w:w="4160" w:type="dxa"/>
            <w:tcBorders>
              <w:top w:val="none" w:sz="4" w:space="0" w:color="6E6E6E"/>
              <w:left w:val="single" w:sz="4" w:space="0" w:color="6E6E6E"/>
              <w:bottom w:val="single" w:sz="4" w:space="0" w:color="6E6E6E"/>
              <w:right w:val="single" w:sz="4" w:space="0" w:color="6E6E6E"/>
            </w:tcBorders>
          </w:tcPr>
          <w:p w14:paraId="6D5FCBED" w14:textId="77777777" w:rsidR="00D80E32" w:rsidRDefault="00D80E32">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0F1F43D4" w14:textId="77777777" w:rsidR="00D80E32" w:rsidRDefault="00B50EA9">
            <w:pPr>
              <w:pStyle w:val="ProductList-TableBody"/>
            </w:pPr>
            <w:r>
              <w:t>CAL Entreprise Suite</w:t>
            </w:r>
          </w:p>
        </w:tc>
        <w:tc>
          <w:tcPr>
            <w:tcW w:w="3680" w:type="dxa"/>
            <w:tcBorders>
              <w:top w:val="single" w:sz="4" w:space="0" w:color="6E6E6E"/>
              <w:left w:val="single" w:sz="4" w:space="0" w:color="6E6E6E"/>
              <w:bottom w:val="single" w:sz="4" w:space="0" w:color="6E6E6E"/>
              <w:right w:val="single" w:sz="4" w:space="0" w:color="6E6E6E"/>
            </w:tcBorders>
          </w:tcPr>
          <w:p w14:paraId="3D79D1E4" w14:textId="77777777" w:rsidR="00D80E32" w:rsidRDefault="00B50EA9">
            <w:pPr>
              <w:pStyle w:val="ProductList-TableBody"/>
            </w:pPr>
            <w:r>
              <w:t>CAL Entreprise Bridge pour Enterprise Mobility + Security ou Office 365 Entreprise/Secteur Public E3, E5</w:t>
            </w:r>
          </w:p>
        </w:tc>
      </w:tr>
    </w:tbl>
    <w:p w14:paraId="1677B94F" w14:textId="77777777" w:rsidR="00D80E32" w:rsidRDefault="00D80E32">
      <w:pPr>
        <w:pStyle w:val="ProductList-Body"/>
      </w:pPr>
    </w:p>
    <w:p w14:paraId="0A0CBF8E" w14:textId="77777777" w:rsidR="00D80E32" w:rsidRDefault="00B50EA9">
      <w:pPr>
        <w:pStyle w:val="ProductList-Offering2HeadingNoBorder"/>
        <w:outlineLvl w:val="2"/>
      </w:pPr>
      <w:r>
        <w:t>Services Microsoft Dynamics 365</w:t>
      </w:r>
      <w:r>
        <w:fldChar w:fldCharType="begin"/>
      </w:r>
      <w:r>
        <w:instrText xml:space="preserve"> TC "</w:instrText>
      </w:r>
      <w:bookmarkStart w:id="405" w:name="_Toc25930434"/>
      <w:r>
        <w:instrText>Services Microsoft Dynamics 365</w:instrText>
      </w:r>
      <w:bookmarkEnd w:id="405"/>
      <w:r>
        <w:instrText>" \l 3</w:instrText>
      </w:r>
      <w:r>
        <w:fldChar w:fldCharType="end"/>
      </w:r>
    </w:p>
    <w:p w14:paraId="261D5260" w14:textId="77777777" w:rsidR="00D80E32" w:rsidRDefault="00D80E32">
      <w:pPr>
        <w:pStyle w:val="ProductList-Body"/>
      </w:pPr>
    </w:p>
    <w:tbl>
      <w:tblPr>
        <w:tblStyle w:val="PURTable"/>
        <w:tblW w:w="0" w:type="dxa"/>
        <w:tblLook w:val="04A0" w:firstRow="1" w:lastRow="0" w:firstColumn="1" w:lastColumn="0" w:noHBand="0" w:noVBand="1"/>
      </w:tblPr>
      <w:tblGrid>
        <w:gridCol w:w="5468"/>
        <w:gridCol w:w="5448"/>
      </w:tblGrid>
      <w:tr w:rsidR="00D80E32" w14:paraId="4AEBB24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4DEDF1A9" w14:textId="77777777" w:rsidR="00D80E32" w:rsidRDefault="00B50EA9">
            <w:pPr>
              <w:pStyle w:val="ProductList-TableBody"/>
            </w:pPr>
            <w:r>
              <w:rPr>
                <w:color w:val="FFFFFF"/>
              </w:rPr>
              <w:t>SL Utilisateur au titre de la SA</w:t>
            </w:r>
          </w:p>
        </w:tc>
        <w:tc>
          <w:tcPr>
            <w:tcW w:w="6120" w:type="dxa"/>
            <w:tcBorders>
              <w:top w:val="single" w:sz="4" w:space="0" w:color="0070C0"/>
              <w:left w:val="single" w:sz="4" w:space="0" w:color="0070C0"/>
              <w:right w:val="single" w:sz="4" w:space="0" w:color="0070C0"/>
            </w:tcBorders>
            <w:shd w:val="clear" w:color="auto" w:fill="0070C0"/>
          </w:tcPr>
          <w:p w14:paraId="3C5CB07E" w14:textId="77777777" w:rsidR="00D80E32" w:rsidRDefault="00B50EA9">
            <w:pPr>
              <w:pStyle w:val="ProductList-TableBody"/>
            </w:pPr>
            <w:r>
              <w:rPr>
                <w:color w:val="FFFFFF"/>
              </w:rPr>
              <w:t>Licence(s) Éligible(s)</w:t>
            </w:r>
          </w:p>
        </w:tc>
      </w:tr>
      <w:tr w:rsidR="00D80E32" w14:paraId="5EC91FB6" w14:textId="77777777">
        <w:tc>
          <w:tcPr>
            <w:tcW w:w="6120" w:type="dxa"/>
            <w:tcBorders>
              <w:left w:val="single" w:sz="4" w:space="0" w:color="6E6E6E"/>
              <w:bottom w:val="none" w:sz="4" w:space="0" w:color="6E6E6E"/>
              <w:right w:val="single" w:sz="4" w:space="0" w:color="6E6E6E"/>
            </w:tcBorders>
          </w:tcPr>
          <w:p w14:paraId="4F234C32" w14:textId="77777777" w:rsidR="00D80E32" w:rsidRDefault="00B50EA9">
            <w:pPr>
              <w:pStyle w:val="ProductList-TableBody"/>
            </w:pPr>
            <w:r>
              <w:t>Dynamics 365 Team Members au titre de la SA</w:t>
            </w:r>
          </w:p>
        </w:tc>
        <w:tc>
          <w:tcPr>
            <w:tcW w:w="6120" w:type="dxa"/>
            <w:tcBorders>
              <w:left w:val="single" w:sz="4" w:space="0" w:color="6E6E6E"/>
              <w:bottom w:val="single" w:sz="4" w:space="0" w:color="6E6E6E"/>
              <w:right w:val="single" w:sz="4" w:space="0" w:color="6E6E6E"/>
            </w:tcBorders>
          </w:tcPr>
          <w:p w14:paraId="182F046A" w14:textId="77777777" w:rsidR="00D80E32" w:rsidRDefault="00B50EA9">
            <w:pPr>
              <w:pStyle w:val="ProductList-TableBody"/>
            </w:pPr>
            <w:r>
              <w:t>CAL Dynamics AX</w:t>
            </w:r>
          </w:p>
        </w:tc>
      </w:tr>
      <w:tr w:rsidR="00D80E32" w14:paraId="070E2854" w14:textId="77777777">
        <w:tc>
          <w:tcPr>
            <w:tcW w:w="6120" w:type="dxa"/>
            <w:tcBorders>
              <w:top w:val="none" w:sz="4" w:space="0" w:color="6E6E6E"/>
              <w:left w:val="single" w:sz="4" w:space="0" w:color="6E6E6E"/>
              <w:bottom w:val="none" w:sz="4" w:space="0" w:color="6E6E6E"/>
              <w:right w:val="single" w:sz="4" w:space="0" w:color="6E6E6E"/>
            </w:tcBorders>
          </w:tcPr>
          <w:p w14:paraId="64D274B6" w14:textId="77777777" w:rsidR="00D80E32" w:rsidRDefault="00D80E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D46406" w14:textId="77777777" w:rsidR="00D80E32" w:rsidRDefault="00B50EA9">
            <w:pPr>
              <w:pStyle w:val="ProductList-TableBody"/>
            </w:pPr>
            <w:r>
              <w:t>CAL Dynamics GP</w:t>
            </w:r>
          </w:p>
        </w:tc>
      </w:tr>
      <w:tr w:rsidR="00D80E32" w14:paraId="0F8C426F" w14:textId="77777777">
        <w:tc>
          <w:tcPr>
            <w:tcW w:w="6120" w:type="dxa"/>
            <w:tcBorders>
              <w:top w:val="none" w:sz="4" w:space="0" w:color="6E6E6E"/>
              <w:left w:val="single" w:sz="4" w:space="0" w:color="6E6E6E"/>
              <w:bottom w:val="none" w:sz="4" w:space="0" w:color="6E6E6E"/>
              <w:right w:val="single" w:sz="4" w:space="0" w:color="6E6E6E"/>
            </w:tcBorders>
          </w:tcPr>
          <w:p w14:paraId="452DD297" w14:textId="77777777" w:rsidR="00D80E32" w:rsidRDefault="00D80E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F4CDEA" w14:textId="77777777" w:rsidR="00D80E32" w:rsidRDefault="00B50EA9">
            <w:pPr>
              <w:pStyle w:val="ProductList-TableBody"/>
            </w:pPr>
            <w:r>
              <w:t>CAL Dynamics NAV</w:t>
            </w:r>
          </w:p>
        </w:tc>
      </w:tr>
      <w:tr w:rsidR="00D80E32" w14:paraId="0AD3FC68" w14:textId="77777777">
        <w:tc>
          <w:tcPr>
            <w:tcW w:w="6120" w:type="dxa"/>
            <w:tcBorders>
              <w:top w:val="none" w:sz="4" w:space="0" w:color="6E6E6E"/>
              <w:left w:val="single" w:sz="4" w:space="0" w:color="6E6E6E"/>
              <w:bottom w:val="none" w:sz="4" w:space="0" w:color="6E6E6E"/>
              <w:right w:val="single" w:sz="4" w:space="0" w:color="6E6E6E"/>
            </w:tcBorders>
          </w:tcPr>
          <w:p w14:paraId="12DD4730" w14:textId="77777777" w:rsidR="00D80E32" w:rsidRDefault="00D80E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00AC04" w14:textId="77777777" w:rsidR="00D80E32" w:rsidRDefault="00B50EA9">
            <w:pPr>
              <w:pStyle w:val="ProductList-TableBody"/>
            </w:pPr>
            <w:r>
              <w:t>CAL Dynamics SL</w:t>
            </w:r>
          </w:p>
        </w:tc>
      </w:tr>
      <w:tr w:rsidR="00D80E32" w14:paraId="1F3F538D" w14:textId="77777777">
        <w:tc>
          <w:tcPr>
            <w:tcW w:w="6120" w:type="dxa"/>
            <w:tcBorders>
              <w:top w:val="none" w:sz="4" w:space="0" w:color="6E6E6E"/>
              <w:left w:val="single" w:sz="4" w:space="0" w:color="6E6E6E"/>
              <w:bottom w:val="none" w:sz="4" w:space="0" w:color="6E6E6E"/>
              <w:right w:val="single" w:sz="4" w:space="0" w:color="6E6E6E"/>
            </w:tcBorders>
          </w:tcPr>
          <w:p w14:paraId="0186EB4A" w14:textId="77777777" w:rsidR="00D80E32" w:rsidRDefault="00D80E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FD30A1" w14:textId="77777777" w:rsidR="00D80E32" w:rsidRDefault="00B50EA9">
            <w:pPr>
              <w:pStyle w:val="ProductList-TableBody"/>
            </w:pPr>
            <w:r>
              <w:t>Microsoft XAL CAL</w:t>
            </w:r>
          </w:p>
        </w:tc>
      </w:tr>
      <w:tr w:rsidR="00D80E32" w14:paraId="45512FDB" w14:textId="77777777">
        <w:tc>
          <w:tcPr>
            <w:tcW w:w="6120" w:type="dxa"/>
            <w:tcBorders>
              <w:top w:val="none" w:sz="4" w:space="0" w:color="6E6E6E"/>
              <w:left w:val="single" w:sz="4" w:space="0" w:color="6E6E6E"/>
              <w:bottom w:val="none" w:sz="4" w:space="0" w:color="6E6E6E"/>
              <w:right w:val="single" w:sz="4" w:space="0" w:color="6E6E6E"/>
            </w:tcBorders>
          </w:tcPr>
          <w:p w14:paraId="5B751D01" w14:textId="77777777" w:rsidR="00D80E32" w:rsidRDefault="00D80E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E68A37" w14:textId="77777777" w:rsidR="00D80E32" w:rsidRDefault="00B50EA9">
            <w:pPr>
              <w:pStyle w:val="ProductList-TableBody"/>
            </w:pPr>
            <w:r>
              <w:t>Dynamics POS lanes</w:t>
            </w:r>
          </w:p>
        </w:tc>
      </w:tr>
      <w:tr w:rsidR="00D80E32" w14:paraId="6F5FC1BB" w14:textId="77777777">
        <w:tc>
          <w:tcPr>
            <w:tcW w:w="6120" w:type="dxa"/>
            <w:tcBorders>
              <w:top w:val="none" w:sz="4" w:space="0" w:color="6E6E6E"/>
              <w:left w:val="single" w:sz="4" w:space="0" w:color="6E6E6E"/>
              <w:bottom w:val="none" w:sz="4" w:space="0" w:color="6E6E6E"/>
              <w:right w:val="single" w:sz="4" w:space="0" w:color="6E6E6E"/>
            </w:tcBorders>
          </w:tcPr>
          <w:p w14:paraId="56A5B029" w14:textId="77777777" w:rsidR="00D80E32" w:rsidRDefault="00D80E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63F94D" w14:textId="77777777" w:rsidR="00D80E32" w:rsidRDefault="00B50EA9">
            <w:pPr>
              <w:pStyle w:val="ProductList-TableBody"/>
            </w:pPr>
            <w:r>
              <w:t>Dynamics RMS lanes</w:t>
            </w:r>
          </w:p>
        </w:tc>
      </w:tr>
      <w:tr w:rsidR="00D80E32" w14:paraId="601438F3" w14:textId="77777777">
        <w:tc>
          <w:tcPr>
            <w:tcW w:w="6120" w:type="dxa"/>
            <w:tcBorders>
              <w:top w:val="none" w:sz="4" w:space="0" w:color="6E6E6E"/>
              <w:left w:val="single" w:sz="4" w:space="0" w:color="6E6E6E"/>
              <w:bottom w:val="none" w:sz="4" w:space="0" w:color="6E6E6E"/>
              <w:right w:val="single" w:sz="4" w:space="0" w:color="6E6E6E"/>
            </w:tcBorders>
          </w:tcPr>
          <w:p w14:paraId="47981D11" w14:textId="77777777" w:rsidR="00D80E32" w:rsidRDefault="00D80E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9FF203" w14:textId="77777777" w:rsidR="00D80E32" w:rsidRDefault="00B50EA9">
            <w:pPr>
              <w:pStyle w:val="ProductList-TableBody"/>
            </w:pPr>
            <w:r>
              <w:t>CAL Dynamics C5</w:t>
            </w:r>
          </w:p>
        </w:tc>
      </w:tr>
      <w:tr w:rsidR="00D80E32" w14:paraId="48B2B3BA" w14:textId="77777777">
        <w:tc>
          <w:tcPr>
            <w:tcW w:w="6120" w:type="dxa"/>
            <w:tcBorders>
              <w:top w:val="none" w:sz="4" w:space="0" w:color="6E6E6E"/>
              <w:left w:val="single" w:sz="4" w:space="0" w:color="6E6E6E"/>
              <w:bottom w:val="none" w:sz="4" w:space="0" w:color="6E6E6E"/>
              <w:right w:val="single" w:sz="4" w:space="0" w:color="6E6E6E"/>
            </w:tcBorders>
          </w:tcPr>
          <w:p w14:paraId="02D9B6A5" w14:textId="77777777" w:rsidR="00D80E32" w:rsidRDefault="00D80E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408EC9" w14:textId="77777777" w:rsidR="00D80E32" w:rsidRDefault="00B50EA9">
            <w:pPr>
              <w:pStyle w:val="ProductList-TableBody"/>
            </w:pPr>
            <w:r>
              <w:t>CAL Dynamics CRM</w:t>
            </w:r>
          </w:p>
        </w:tc>
      </w:tr>
      <w:tr w:rsidR="00D80E32" w14:paraId="65B50617" w14:textId="77777777">
        <w:tc>
          <w:tcPr>
            <w:tcW w:w="6120" w:type="dxa"/>
            <w:tcBorders>
              <w:top w:val="none" w:sz="4" w:space="0" w:color="6E6E6E"/>
              <w:left w:val="single" w:sz="4" w:space="0" w:color="6E6E6E"/>
              <w:bottom w:val="single" w:sz="4" w:space="0" w:color="6E6E6E"/>
              <w:right w:val="single" w:sz="4" w:space="0" w:color="6E6E6E"/>
            </w:tcBorders>
          </w:tcPr>
          <w:p w14:paraId="0AA5B6F9" w14:textId="77777777" w:rsidR="00D80E32" w:rsidRDefault="00D80E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691E1D" w14:textId="77777777" w:rsidR="00D80E32" w:rsidRDefault="00B50EA9">
            <w:pPr>
              <w:pStyle w:val="ProductList-TableBody"/>
            </w:pPr>
            <w:r>
              <w:t>CAL Dynamics 365 Team Members</w:t>
            </w:r>
          </w:p>
        </w:tc>
      </w:tr>
      <w:tr w:rsidR="00D80E32" w14:paraId="40254413" w14:textId="77777777">
        <w:tc>
          <w:tcPr>
            <w:tcW w:w="6120" w:type="dxa"/>
            <w:tcBorders>
              <w:top w:val="single" w:sz="4" w:space="0" w:color="6E6E6E"/>
              <w:left w:val="single" w:sz="4" w:space="0" w:color="6E6E6E"/>
              <w:bottom w:val="none" w:sz="4" w:space="0" w:color="6E6E6E"/>
              <w:right w:val="single" w:sz="4" w:space="0" w:color="6E6E6E"/>
            </w:tcBorders>
          </w:tcPr>
          <w:p w14:paraId="6CB78C1A" w14:textId="77777777" w:rsidR="00D80E32" w:rsidRDefault="00B50EA9">
            <w:pPr>
              <w:pStyle w:val="ProductList-TableBody"/>
            </w:pPr>
            <w:r>
              <w:t>Dynamics 365 Operations - Device au titre de la SA</w:t>
            </w:r>
          </w:p>
        </w:tc>
        <w:tc>
          <w:tcPr>
            <w:tcW w:w="6120" w:type="dxa"/>
            <w:tcBorders>
              <w:top w:val="single" w:sz="4" w:space="0" w:color="6E6E6E"/>
              <w:left w:val="single" w:sz="4" w:space="0" w:color="6E6E6E"/>
              <w:bottom w:val="single" w:sz="4" w:space="0" w:color="6E6E6E"/>
              <w:right w:val="single" w:sz="4" w:space="0" w:color="6E6E6E"/>
            </w:tcBorders>
          </w:tcPr>
          <w:p w14:paraId="5886A2ED" w14:textId="77777777" w:rsidR="00D80E32" w:rsidRDefault="00B50EA9">
            <w:pPr>
              <w:pStyle w:val="ProductList-TableBody"/>
            </w:pPr>
            <w:r>
              <w:t>CAL Dynamics AX</w:t>
            </w:r>
          </w:p>
        </w:tc>
      </w:tr>
      <w:tr w:rsidR="00D80E32" w14:paraId="1BB59437" w14:textId="77777777">
        <w:tc>
          <w:tcPr>
            <w:tcW w:w="6120" w:type="dxa"/>
            <w:tcBorders>
              <w:top w:val="none" w:sz="4" w:space="0" w:color="6E6E6E"/>
              <w:left w:val="single" w:sz="4" w:space="0" w:color="6E6E6E"/>
              <w:bottom w:val="none" w:sz="4" w:space="0" w:color="6E6E6E"/>
              <w:right w:val="single" w:sz="4" w:space="0" w:color="6E6E6E"/>
            </w:tcBorders>
          </w:tcPr>
          <w:p w14:paraId="70B16EE8" w14:textId="77777777" w:rsidR="00D80E32" w:rsidRDefault="00D80E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F8AA99" w14:textId="77777777" w:rsidR="00D80E32" w:rsidRDefault="00B50EA9">
            <w:pPr>
              <w:pStyle w:val="ProductList-TableBody"/>
            </w:pPr>
            <w:r>
              <w:t>CAL Dynamics GP</w:t>
            </w:r>
          </w:p>
        </w:tc>
      </w:tr>
      <w:tr w:rsidR="00D80E32" w14:paraId="630667E8" w14:textId="77777777">
        <w:tc>
          <w:tcPr>
            <w:tcW w:w="6120" w:type="dxa"/>
            <w:tcBorders>
              <w:top w:val="none" w:sz="4" w:space="0" w:color="6E6E6E"/>
              <w:left w:val="single" w:sz="4" w:space="0" w:color="6E6E6E"/>
              <w:bottom w:val="none" w:sz="4" w:space="0" w:color="6E6E6E"/>
              <w:right w:val="single" w:sz="4" w:space="0" w:color="6E6E6E"/>
            </w:tcBorders>
          </w:tcPr>
          <w:p w14:paraId="2003B349" w14:textId="77777777" w:rsidR="00D80E32" w:rsidRDefault="00D80E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01BEED" w14:textId="77777777" w:rsidR="00D80E32" w:rsidRDefault="00B50EA9">
            <w:pPr>
              <w:pStyle w:val="ProductList-TableBody"/>
            </w:pPr>
            <w:r>
              <w:t>CAL Dynamics NAV</w:t>
            </w:r>
          </w:p>
        </w:tc>
      </w:tr>
      <w:tr w:rsidR="00D80E32" w14:paraId="10FD4A0A" w14:textId="77777777">
        <w:tc>
          <w:tcPr>
            <w:tcW w:w="6120" w:type="dxa"/>
            <w:tcBorders>
              <w:top w:val="none" w:sz="4" w:space="0" w:color="6E6E6E"/>
              <w:left w:val="single" w:sz="4" w:space="0" w:color="6E6E6E"/>
              <w:bottom w:val="none" w:sz="4" w:space="0" w:color="6E6E6E"/>
              <w:right w:val="single" w:sz="4" w:space="0" w:color="6E6E6E"/>
            </w:tcBorders>
          </w:tcPr>
          <w:p w14:paraId="07CD1902" w14:textId="77777777" w:rsidR="00D80E32" w:rsidRDefault="00D80E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452084" w14:textId="77777777" w:rsidR="00D80E32" w:rsidRDefault="00B50EA9">
            <w:pPr>
              <w:pStyle w:val="ProductList-TableBody"/>
            </w:pPr>
            <w:r>
              <w:t>CAL Dynamics SL</w:t>
            </w:r>
          </w:p>
        </w:tc>
      </w:tr>
      <w:tr w:rsidR="00D80E32" w14:paraId="2FA192DF" w14:textId="77777777">
        <w:tc>
          <w:tcPr>
            <w:tcW w:w="6120" w:type="dxa"/>
            <w:tcBorders>
              <w:top w:val="none" w:sz="4" w:space="0" w:color="6E6E6E"/>
              <w:left w:val="single" w:sz="4" w:space="0" w:color="6E6E6E"/>
              <w:bottom w:val="none" w:sz="4" w:space="0" w:color="6E6E6E"/>
              <w:right w:val="single" w:sz="4" w:space="0" w:color="6E6E6E"/>
            </w:tcBorders>
          </w:tcPr>
          <w:p w14:paraId="600E0C31" w14:textId="77777777" w:rsidR="00D80E32" w:rsidRDefault="00D80E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F6943D" w14:textId="77777777" w:rsidR="00D80E32" w:rsidRDefault="00B50EA9">
            <w:pPr>
              <w:pStyle w:val="ProductList-TableBody"/>
            </w:pPr>
            <w:r>
              <w:t>Microsoft XAL CAL</w:t>
            </w:r>
          </w:p>
        </w:tc>
      </w:tr>
      <w:tr w:rsidR="00D80E32" w14:paraId="6F64F60F" w14:textId="77777777">
        <w:tc>
          <w:tcPr>
            <w:tcW w:w="6120" w:type="dxa"/>
            <w:tcBorders>
              <w:top w:val="none" w:sz="4" w:space="0" w:color="6E6E6E"/>
              <w:left w:val="single" w:sz="4" w:space="0" w:color="6E6E6E"/>
              <w:bottom w:val="none" w:sz="4" w:space="0" w:color="6E6E6E"/>
              <w:right w:val="single" w:sz="4" w:space="0" w:color="6E6E6E"/>
            </w:tcBorders>
          </w:tcPr>
          <w:p w14:paraId="648C3D04" w14:textId="77777777" w:rsidR="00D80E32" w:rsidRDefault="00D80E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0DB1A5" w14:textId="77777777" w:rsidR="00D80E32" w:rsidRDefault="00B50EA9">
            <w:pPr>
              <w:pStyle w:val="ProductList-TableBody"/>
            </w:pPr>
            <w:r>
              <w:t>Dynamics POS lanes</w:t>
            </w:r>
          </w:p>
        </w:tc>
      </w:tr>
      <w:tr w:rsidR="00D80E32" w14:paraId="0E8C22DB" w14:textId="77777777">
        <w:tc>
          <w:tcPr>
            <w:tcW w:w="6120" w:type="dxa"/>
            <w:tcBorders>
              <w:top w:val="none" w:sz="4" w:space="0" w:color="6E6E6E"/>
              <w:left w:val="single" w:sz="4" w:space="0" w:color="6E6E6E"/>
              <w:bottom w:val="none" w:sz="4" w:space="0" w:color="6E6E6E"/>
              <w:right w:val="single" w:sz="4" w:space="0" w:color="6E6E6E"/>
            </w:tcBorders>
          </w:tcPr>
          <w:p w14:paraId="0F4085AE" w14:textId="77777777" w:rsidR="00D80E32" w:rsidRDefault="00D80E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550ACD" w14:textId="77777777" w:rsidR="00D80E32" w:rsidRDefault="00B50EA9">
            <w:pPr>
              <w:pStyle w:val="ProductList-TableBody"/>
            </w:pPr>
            <w:r>
              <w:t>Dynamics RMS lanes</w:t>
            </w:r>
          </w:p>
        </w:tc>
      </w:tr>
      <w:tr w:rsidR="00D80E32" w14:paraId="0543C1EC" w14:textId="77777777">
        <w:tc>
          <w:tcPr>
            <w:tcW w:w="6120" w:type="dxa"/>
            <w:tcBorders>
              <w:top w:val="none" w:sz="4" w:space="0" w:color="6E6E6E"/>
              <w:left w:val="single" w:sz="4" w:space="0" w:color="6E6E6E"/>
              <w:bottom w:val="none" w:sz="4" w:space="0" w:color="6E6E6E"/>
              <w:right w:val="single" w:sz="4" w:space="0" w:color="6E6E6E"/>
            </w:tcBorders>
          </w:tcPr>
          <w:p w14:paraId="3121F0DE" w14:textId="77777777" w:rsidR="00D80E32" w:rsidRDefault="00D80E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224F29" w14:textId="77777777" w:rsidR="00D80E32" w:rsidRDefault="00B50EA9">
            <w:pPr>
              <w:pStyle w:val="ProductList-TableBody"/>
            </w:pPr>
            <w:r>
              <w:t>CAL Dynamics C5</w:t>
            </w:r>
          </w:p>
        </w:tc>
      </w:tr>
      <w:tr w:rsidR="00D80E32" w14:paraId="57F8A9F6" w14:textId="77777777">
        <w:tc>
          <w:tcPr>
            <w:tcW w:w="6120" w:type="dxa"/>
            <w:tcBorders>
              <w:top w:val="none" w:sz="4" w:space="0" w:color="6E6E6E"/>
              <w:left w:val="single" w:sz="4" w:space="0" w:color="6E6E6E"/>
              <w:bottom w:val="single" w:sz="4" w:space="0" w:color="6E6E6E"/>
              <w:right w:val="single" w:sz="4" w:space="0" w:color="6E6E6E"/>
            </w:tcBorders>
          </w:tcPr>
          <w:p w14:paraId="13732F1D" w14:textId="77777777" w:rsidR="00D80E32" w:rsidRDefault="00D80E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E31DBD" w14:textId="77777777" w:rsidR="00D80E32" w:rsidRDefault="00B50EA9">
            <w:pPr>
              <w:pStyle w:val="ProductList-TableBody"/>
            </w:pPr>
            <w:r>
              <w:t>CAL Dispositif sur site Dynamics 365 Operations</w:t>
            </w:r>
          </w:p>
        </w:tc>
      </w:tr>
      <w:tr w:rsidR="00D80E32" w14:paraId="786C87F2" w14:textId="77777777">
        <w:tc>
          <w:tcPr>
            <w:tcW w:w="6120" w:type="dxa"/>
            <w:tcBorders>
              <w:top w:val="single" w:sz="4" w:space="0" w:color="6E6E6E"/>
              <w:left w:val="single" w:sz="4" w:space="0" w:color="6E6E6E"/>
              <w:bottom w:val="none" w:sz="4" w:space="0" w:color="6E6E6E"/>
              <w:right w:val="single" w:sz="4" w:space="0" w:color="6E6E6E"/>
            </w:tcBorders>
          </w:tcPr>
          <w:p w14:paraId="799D1516" w14:textId="77777777" w:rsidR="00D80E32" w:rsidRDefault="00B50EA9">
            <w:pPr>
              <w:pStyle w:val="ProductList-TableBody"/>
            </w:pPr>
            <w:r>
              <w:t>Dynamics 365 Operations - Activité au titre de la SA</w:t>
            </w:r>
          </w:p>
        </w:tc>
        <w:tc>
          <w:tcPr>
            <w:tcW w:w="6120" w:type="dxa"/>
            <w:tcBorders>
              <w:top w:val="single" w:sz="4" w:space="0" w:color="6E6E6E"/>
              <w:left w:val="single" w:sz="4" w:space="0" w:color="6E6E6E"/>
              <w:bottom w:val="single" w:sz="4" w:space="0" w:color="6E6E6E"/>
              <w:right w:val="single" w:sz="4" w:space="0" w:color="6E6E6E"/>
            </w:tcBorders>
          </w:tcPr>
          <w:p w14:paraId="1A3EDB37" w14:textId="77777777" w:rsidR="00D80E32" w:rsidRDefault="00B50EA9">
            <w:pPr>
              <w:pStyle w:val="ProductList-TableBody"/>
            </w:pPr>
            <w:r>
              <w:t>CAL Dynamics AX</w:t>
            </w:r>
          </w:p>
        </w:tc>
      </w:tr>
      <w:tr w:rsidR="00D80E32" w14:paraId="1AEB39FB" w14:textId="77777777">
        <w:tc>
          <w:tcPr>
            <w:tcW w:w="6120" w:type="dxa"/>
            <w:tcBorders>
              <w:top w:val="none" w:sz="4" w:space="0" w:color="6E6E6E"/>
              <w:left w:val="single" w:sz="4" w:space="0" w:color="6E6E6E"/>
              <w:bottom w:val="none" w:sz="4" w:space="0" w:color="6E6E6E"/>
              <w:right w:val="single" w:sz="4" w:space="0" w:color="6E6E6E"/>
            </w:tcBorders>
          </w:tcPr>
          <w:p w14:paraId="76A84D3D" w14:textId="77777777" w:rsidR="00D80E32" w:rsidRDefault="00D80E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A826F4" w14:textId="77777777" w:rsidR="00D80E32" w:rsidRDefault="00B50EA9">
            <w:pPr>
              <w:pStyle w:val="ProductList-TableBody"/>
            </w:pPr>
            <w:r>
              <w:t>CAL Dynamics GP</w:t>
            </w:r>
          </w:p>
        </w:tc>
      </w:tr>
      <w:tr w:rsidR="00D80E32" w14:paraId="343CB20F" w14:textId="77777777">
        <w:tc>
          <w:tcPr>
            <w:tcW w:w="6120" w:type="dxa"/>
            <w:tcBorders>
              <w:top w:val="none" w:sz="4" w:space="0" w:color="6E6E6E"/>
              <w:left w:val="single" w:sz="4" w:space="0" w:color="6E6E6E"/>
              <w:bottom w:val="none" w:sz="4" w:space="0" w:color="6E6E6E"/>
              <w:right w:val="single" w:sz="4" w:space="0" w:color="6E6E6E"/>
            </w:tcBorders>
          </w:tcPr>
          <w:p w14:paraId="4D1C15C5" w14:textId="77777777" w:rsidR="00D80E32" w:rsidRDefault="00D80E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7BFA43" w14:textId="77777777" w:rsidR="00D80E32" w:rsidRDefault="00B50EA9">
            <w:pPr>
              <w:pStyle w:val="ProductList-TableBody"/>
            </w:pPr>
            <w:r>
              <w:t>CAL Dynamics NAV</w:t>
            </w:r>
          </w:p>
        </w:tc>
      </w:tr>
      <w:tr w:rsidR="00D80E32" w14:paraId="64357F58" w14:textId="77777777">
        <w:tc>
          <w:tcPr>
            <w:tcW w:w="6120" w:type="dxa"/>
            <w:tcBorders>
              <w:top w:val="none" w:sz="4" w:space="0" w:color="6E6E6E"/>
              <w:left w:val="single" w:sz="4" w:space="0" w:color="6E6E6E"/>
              <w:bottom w:val="none" w:sz="4" w:space="0" w:color="6E6E6E"/>
              <w:right w:val="single" w:sz="4" w:space="0" w:color="6E6E6E"/>
            </w:tcBorders>
          </w:tcPr>
          <w:p w14:paraId="1787BB80" w14:textId="77777777" w:rsidR="00D80E32" w:rsidRDefault="00D80E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30CD01" w14:textId="77777777" w:rsidR="00D80E32" w:rsidRDefault="00B50EA9">
            <w:pPr>
              <w:pStyle w:val="ProductList-TableBody"/>
            </w:pPr>
            <w:r>
              <w:t>CAL Dynamics SL</w:t>
            </w:r>
          </w:p>
        </w:tc>
      </w:tr>
      <w:tr w:rsidR="00D80E32" w14:paraId="7636EA51" w14:textId="77777777">
        <w:tc>
          <w:tcPr>
            <w:tcW w:w="6120" w:type="dxa"/>
            <w:tcBorders>
              <w:top w:val="none" w:sz="4" w:space="0" w:color="6E6E6E"/>
              <w:left w:val="single" w:sz="4" w:space="0" w:color="6E6E6E"/>
              <w:bottom w:val="none" w:sz="4" w:space="0" w:color="6E6E6E"/>
              <w:right w:val="single" w:sz="4" w:space="0" w:color="6E6E6E"/>
            </w:tcBorders>
          </w:tcPr>
          <w:p w14:paraId="736346F4" w14:textId="77777777" w:rsidR="00D80E32" w:rsidRDefault="00D80E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A605BD" w14:textId="77777777" w:rsidR="00D80E32" w:rsidRDefault="00B50EA9">
            <w:pPr>
              <w:pStyle w:val="ProductList-TableBody"/>
            </w:pPr>
            <w:r>
              <w:t>Microsoft XAL CAL</w:t>
            </w:r>
          </w:p>
        </w:tc>
      </w:tr>
      <w:tr w:rsidR="00D80E32" w14:paraId="3F81BAEF" w14:textId="77777777">
        <w:tc>
          <w:tcPr>
            <w:tcW w:w="6120" w:type="dxa"/>
            <w:tcBorders>
              <w:top w:val="none" w:sz="4" w:space="0" w:color="6E6E6E"/>
              <w:left w:val="single" w:sz="4" w:space="0" w:color="6E6E6E"/>
              <w:bottom w:val="none" w:sz="4" w:space="0" w:color="6E6E6E"/>
              <w:right w:val="single" w:sz="4" w:space="0" w:color="6E6E6E"/>
            </w:tcBorders>
          </w:tcPr>
          <w:p w14:paraId="33C80A48" w14:textId="77777777" w:rsidR="00D80E32" w:rsidRDefault="00D80E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3F3284" w14:textId="77777777" w:rsidR="00D80E32" w:rsidRDefault="00B50EA9">
            <w:pPr>
              <w:pStyle w:val="ProductList-TableBody"/>
            </w:pPr>
            <w:r>
              <w:t>Dynamics POS lanes</w:t>
            </w:r>
          </w:p>
        </w:tc>
      </w:tr>
      <w:tr w:rsidR="00D80E32" w14:paraId="112B50F2" w14:textId="77777777">
        <w:tc>
          <w:tcPr>
            <w:tcW w:w="6120" w:type="dxa"/>
            <w:tcBorders>
              <w:top w:val="none" w:sz="4" w:space="0" w:color="6E6E6E"/>
              <w:left w:val="single" w:sz="4" w:space="0" w:color="6E6E6E"/>
              <w:bottom w:val="none" w:sz="4" w:space="0" w:color="6E6E6E"/>
              <w:right w:val="single" w:sz="4" w:space="0" w:color="6E6E6E"/>
            </w:tcBorders>
          </w:tcPr>
          <w:p w14:paraId="6EED3984" w14:textId="77777777" w:rsidR="00D80E32" w:rsidRDefault="00D80E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C45CDD" w14:textId="77777777" w:rsidR="00D80E32" w:rsidRDefault="00B50EA9">
            <w:pPr>
              <w:pStyle w:val="ProductList-TableBody"/>
            </w:pPr>
            <w:r>
              <w:t>Dynamics RMS lanes</w:t>
            </w:r>
          </w:p>
        </w:tc>
      </w:tr>
      <w:tr w:rsidR="00D80E32" w14:paraId="4C4EFC51" w14:textId="77777777">
        <w:tc>
          <w:tcPr>
            <w:tcW w:w="6120" w:type="dxa"/>
            <w:tcBorders>
              <w:top w:val="none" w:sz="4" w:space="0" w:color="6E6E6E"/>
              <w:left w:val="single" w:sz="4" w:space="0" w:color="6E6E6E"/>
              <w:bottom w:val="none" w:sz="4" w:space="0" w:color="6E6E6E"/>
              <w:right w:val="single" w:sz="4" w:space="0" w:color="6E6E6E"/>
            </w:tcBorders>
          </w:tcPr>
          <w:p w14:paraId="45CD1267" w14:textId="77777777" w:rsidR="00D80E32" w:rsidRDefault="00D80E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47E5FD" w14:textId="77777777" w:rsidR="00D80E32" w:rsidRDefault="00B50EA9">
            <w:pPr>
              <w:pStyle w:val="ProductList-TableBody"/>
            </w:pPr>
            <w:r>
              <w:t>CAL Dynamics C5</w:t>
            </w:r>
          </w:p>
        </w:tc>
      </w:tr>
      <w:tr w:rsidR="00D80E32" w14:paraId="0A49A7D5" w14:textId="77777777">
        <w:tc>
          <w:tcPr>
            <w:tcW w:w="6120" w:type="dxa"/>
            <w:tcBorders>
              <w:top w:val="none" w:sz="4" w:space="0" w:color="6E6E6E"/>
              <w:left w:val="single" w:sz="4" w:space="0" w:color="6E6E6E"/>
              <w:bottom w:val="single" w:sz="4" w:space="0" w:color="6E6E6E"/>
              <w:right w:val="single" w:sz="4" w:space="0" w:color="6E6E6E"/>
            </w:tcBorders>
          </w:tcPr>
          <w:p w14:paraId="0D328E5D" w14:textId="77777777" w:rsidR="00D80E32" w:rsidRDefault="00D80E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8C3E94" w14:textId="77777777" w:rsidR="00D80E32" w:rsidRDefault="00B50EA9">
            <w:pPr>
              <w:pStyle w:val="ProductList-TableBody"/>
            </w:pPr>
            <w:r>
              <w:t>CAL Activité sur site Dynamics 365 Operations</w:t>
            </w:r>
          </w:p>
        </w:tc>
      </w:tr>
      <w:tr w:rsidR="00D80E32" w14:paraId="7D54BE98" w14:textId="77777777">
        <w:tc>
          <w:tcPr>
            <w:tcW w:w="6120" w:type="dxa"/>
            <w:tcBorders>
              <w:top w:val="single" w:sz="4" w:space="0" w:color="6E6E6E"/>
              <w:left w:val="single" w:sz="4" w:space="0" w:color="6E6E6E"/>
              <w:bottom w:val="none" w:sz="4" w:space="0" w:color="6E6E6E"/>
              <w:right w:val="single" w:sz="4" w:space="0" w:color="6E6E6E"/>
            </w:tcBorders>
          </w:tcPr>
          <w:p w14:paraId="46B857B7" w14:textId="77777777" w:rsidR="00D80E32" w:rsidRDefault="00B50EA9">
            <w:pPr>
              <w:pStyle w:val="ProductList-TableBody"/>
            </w:pPr>
            <w:r>
              <w:t>Dynamics 365 Supply Chain Management au titre de la SA</w:t>
            </w:r>
          </w:p>
        </w:tc>
        <w:tc>
          <w:tcPr>
            <w:tcW w:w="6120" w:type="dxa"/>
            <w:tcBorders>
              <w:top w:val="single" w:sz="4" w:space="0" w:color="6E6E6E"/>
              <w:left w:val="single" w:sz="4" w:space="0" w:color="6E6E6E"/>
              <w:bottom w:val="single" w:sz="4" w:space="0" w:color="6E6E6E"/>
              <w:right w:val="single" w:sz="4" w:space="0" w:color="6E6E6E"/>
            </w:tcBorders>
          </w:tcPr>
          <w:p w14:paraId="2909F04F" w14:textId="77777777" w:rsidR="00D80E32" w:rsidRDefault="00B50EA9">
            <w:pPr>
              <w:pStyle w:val="ProductList-TableBody"/>
            </w:pPr>
            <w:r>
              <w:t>CAL Dynamics AX</w:t>
            </w:r>
          </w:p>
        </w:tc>
      </w:tr>
      <w:tr w:rsidR="00D80E32" w14:paraId="4BF86250" w14:textId="77777777">
        <w:tc>
          <w:tcPr>
            <w:tcW w:w="6120" w:type="dxa"/>
            <w:tcBorders>
              <w:top w:val="none" w:sz="4" w:space="0" w:color="6E6E6E"/>
              <w:left w:val="single" w:sz="4" w:space="0" w:color="6E6E6E"/>
              <w:bottom w:val="none" w:sz="4" w:space="0" w:color="6E6E6E"/>
              <w:right w:val="single" w:sz="4" w:space="0" w:color="6E6E6E"/>
            </w:tcBorders>
          </w:tcPr>
          <w:p w14:paraId="3720BA64" w14:textId="77777777" w:rsidR="00D80E32" w:rsidRDefault="00D80E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9B5AD4" w14:textId="77777777" w:rsidR="00D80E32" w:rsidRDefault="00B50EA9">
            <w:pPr>
              <w:pStyle w:val="ProductList-TableBody"/>
            </w:pPr>
            <w:r>
              <w:t>CAL Dynamics GP</w:t>
            </w:r>
          </w:p>
        </w:tc>
      </w:tr>
      <w:tr w:rsidR="00D80E32" w14:paraId="3A27E71F" w14:textId="77777777">
        <w:tc>
          <w:tcPr>
            <w:tcW w:w="6120" w:type="dxa"/>
            <w:tcBorders>
              <w:top w:val="none" w:sz="4" w:space="0" w:color="6E6E6E"/>
              <w:left w:val="single" w:sz="4" w:space="0" w:color="6E6E6E"/>
              <w:bottom w:val="none" w:sz="4" w:space="0" w:color="6E6E6E"/>
              <w:right w:val="single" w:sz="4" w:space="0" w:color="6E6E6E"/>
            </w:tcBorders>
          </w:tcPr>
          <w:p w14:paraId="12E0751A" w14:textId="77777777" w:rsidR="00D80E32" w:rsidRDefault="00D80E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F91859" w14:textId="77777777" w:rsidR="00D80E32" w:rsidRDefault="00B50EA9">
            <w:pPr>
              <w:pStyle w:val="ProductList-TableBody"/>
            </w:pPr>
            <w:r>
              <w:t>CAL Dynamics NAV</w:t>
            </w:r>
          </w:p>
        </w:tc>
      </w:tr>
      <w:tr w:rsidR="00D80E32" w14:paraId="646EC19E" w14:textId="77777777">
        <w:tc>
          <w:tcPr>
            <w:tcW w:w="6120" w:type="dxa"/>
            <w:tcBorders>
              <w:top w:val="none" w:sz="4" w:space="0" w:color="6E6E6E"/>
              <w:left w:val="single" w:sz="4" w:space="0" w:color="6E6E6E"/>
              <w:bottom w:val="none" w:sz="4" w:space="0" w:color="6E6E6E"/>
              <w:right w:val="single" w:sz="4" w:space="0" w:color="6E6E6E"/>
            </w:tcBorders>
          </w:tcPr>
          <w:p w14:paraId="27DA7378" w14:textId="77777777" w:rsidR="00D80E32" w:rsidRDefault="00D80E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8C88F5" w14:textId="77777777" w:rsidR="00D80E32" w:rsidRDefault="00B50EA9">
            <w:pPr>
              <w:pStyle w:val="ProductList-TableBody"/>
            </w:pPr>
            <w:r>
              <w:t>CAL Dynamics SL</w:t>
            </w:r>
          </w:p>
        </w:tc>
      </w:tr>
      <w:tr w:rsidR="00D80E32" w14:paraId="3D886AAD" w14:textId="77777777">
        <w:tc>
          <w:tcPr>
            <w:tcW w:w="6120" w:type="dxa"/>
            <w:tcBorders>
              <w:top w:val="none" w:sz="4" w:space="0" w:color="6E6E6E"/>
              <w:left w:val="single" w:sz="4" w:space="0" w:color="6E6E6E"/>
              <w:bottom w:val="none" w:sz="4" w:space="0" w:color="6E6E6E"/>
              <w:right w:val="single" w:sz="4" w:space="0" w:color="6E6E6E"/>
            </w:tcBorders>
          </w:tcPr>
          <w:p w14:paraId="0806C776" w14:textId="77777777" w:rsidR="00D80E32" w:rsidRDefault="00D80E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1EA40E" w14:textId="77777777" w:rsidR="00D80E32" w:rsidRDefault="00B50EA9">
            <w:pPr>
              <w:pStyle w:val="ProductList-TableBody"/>
            </w:pPr>
            <w:r>
              <w:t>Microsoft XAL CAL</w:t>
            </w:r>
          </w:p>
        </w:tc>
      </w:tr>
      <w:tr w:rsidR="00D80E32" w14:paraId="2935E9CA" w14:textId="77777777">
        <w:tc>
          <w:tcPr>
            <w:tcW w:w="6120" w:type="dxa"/>
            <w:tcBorders>
              <w:top w:val="none" w:sz="4" w:space="0" w:color="6E6E6E"/>
              <w:left w:val="single" w:sz="4" w:space="0" w:color="6E6E6E"/>
              <w:bottom w:val="none" w:sz="4" w:space="0" w:color="6E6E6E"/>
              <w:right w:val="single" w:sz="4" w:space="0" w:color="6E6E6E"/>
            </w:tcBorders>
          </w:tcPr>
          <w:p w14:paraId="35715487" w14:textId="77777777" w:rsidR="00D80E32" w:rsidRDefault="00D80E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C4852D" w14:textId="77777777" w:rsidR="00D80E32" w:rsidRDefault="00B50EA9">
            <w:pPr>
              <w:pStyle w:val="ProductList-TableBody"/>
            </w:pPr>
            <w:r>
              <w:t>Dynamics POS lanes</w:t>
            </w:r>
          </w:p>
        </w:tc>
      </w:tr>
      <w:tr w:rsidR="00D80E32" w14:paraId="4F5ACB29" w14:textId="77777777">
        <w:tc>
          <w:tcPr>
            <w:tcW w:w="6120" w:type="dxa"/>
            <w:tcBorders>
              <w:top w:val="none" w:sz="4" w:space="0" w:color="6E6E6E"/>
              <w:left w:val="single" w:sz="4" w:space="0" w:color="6E6E6E"/>
              <w:bottom w:val="none" w:sz="4" w:space="0" w:color="6E6E6E"/>
              <w:right w:val="single" w:sz="4" w:space="0" w:color="6E6E6E"/>
            </w:tcBorders>
          </w:tcPr>
          <w:p w14:paraId="1456A714" w14:textId="77777777" w:rsidR="00D80E32" w:rsidRDefault="00D80E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5462AF" w14:textId="77777777" w:rsidR="00D80E32" w:rsidRDefault="00B50EA9">
            <w:pPr>
              <w:pStyle w:val="ProductList-TableBody"/>
            </w:pPr>
            <w:r>
              <w:t>Dynamics RMS lanes</w:t>
            </w:r>
          </w:p>
        </w:tc>
      </w:tr>
      <w:tr w:rsidR="00D80E32" w14:paraId="3E23CF2B" w14:textId="77777777">
        <w:tc>
          <w:tcPr>
            <w:tcW w:w="6120" w:type="dxa"/>
            <w:tcBorders>
              <w:top w:val="none" w:sz="4" w:space="0" w:color="6E6E6E"/>
              <w:left w:val="single" w:sz="4" w:space="0" w:color="6E6E6E"/>
              <w:bottom w:val="none" w:sz="4" w:space="0" w:color="6E6E6E"/>
              <w:right w:val="single" w:sz="4" w:space="0" w:color="6E6E6E"/>
            </w:tcBorders>
          </w:tcPr>
          <w:p w14:paraId="6930B9D6" w14:textId="77777777" w:rsidR="00D80E32" w:rsidRDefault="00D80E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562DB2" w14:textId="77777777" w:rsidR="00D80E32" w:rsidRDefault="00B50EA9">
            <w:pPr>
              <w:pStyle w:val="ProductList-TableBody"/>
            </w:pPr>
            <w:r>
              <w:t>CAL Dynamics C5</w:t>
            </w:r>
          </w:p>
        </w:tc>
      </w:tr>
      <w:tr w:rsidR="00D80E32" w14:paraId="07D414FF" w14:textId="77777777">
        <w:tc>
          <w:tcPr>
            <w:tcW w:w="6120" w:type="dxa"/>
            <w:tcBorders>
              <w:top w:val="none" w:sz="4" w:space="0" w:color="6E6E6E"/>
              <w:left w:val="single" w:sz="4" w:space="0" w:color="6E6E6E"/>
              <w:bottom w:val="single" w:sz="4" w:space="0" w:color="6E6E6E"/>
              <w:right w:val="single" w:sz="4" w:space="0" w:color="6E6E6E"/>
            </w:tcBorders>
          </w:tcPr>
          <w:p w14:paraId="7ECF85BA" w14:textId="77777777" w:rsidR="00D80E32" w:rsidRDefault="00D80E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4A19FE" w14:textId="77777777" w:rsidR="00D80E32" w:rsidRDefault="00B50EA9">
            <w:pPr>
              <w:pStyle w:val="ProductList-TableBody"/>
            </w:pPr>
            <w:r>
              <w:t>CAL Utilisateur sur site Dynamics 365 Operations</w:t>
            </w:r>
          </w:p>
        </w:tc>
      </w:tr>
      <w:tr w:rsidR="00D80E32" w14:paraId="6ED8C46A" w14:textId="77777777">
        <w:tc>
          <w:tcPr>
            <w:tcW w:w="6120" w:type="dxa"/>
            <w:tcBorders>
              <w:top w:val="single" w:sz="4" w:space="0" w:color="6E6E6E"/>
              <w:left w:val="single" w:sz="4" w:space="0" w:color="6E6E6E"/>
              <w:bottom w:val="none" w:sz="4" w:space="0" w:color="6E6E6E"/>
              <w:right w:val="single" w:sz="4" w:space="0" w:color="6E6E6E"/>
            </w:tcBorders>
          </w:tcPr>
          <w:p w14:paraId="6E362784" w14:textId="77777777" w:rsidR="00D80E32" w:rsidRDefault="00B50EA9">
            <w:pPr>
              <w:pStyle w:val="ProductList-TableBody"/>
            </w:pPr>
            <w:r>
              <w:t>Dynamics 365 Finance au titre de la SA</w:t>
            </w:r>
          </w:p>
        </w:tc>
        <w:tc>
          <w:tcPr>
            <w:tcW w:w="6120" w:type="dxa"/>
            <w:tcBorders>
              <w:top w:val="single" w:sz="4" w:space="0" w:color="6E6E6E"/>
              <w:left w:val="single" w:sz="4" w:space="0" w:color="6E6E6E"/>
              <w:bottom w:val="single" w:sz="4" w:space="0" w:color="6E6E6E"/>
              <w:right w:val="single" w:sz="4" w:space="0" w:color="6E6E6E"/>
            </w:tcBorders>
          </w:tcPr>
          <w:p w14:paraId="2E96EB97" w14:textId="77777777" w:rsidR="00D80E32" w:rsidRDefault="00B50EA9">
            <w:pPr>
              <w:pStyle w:val="ProductList-TableBody"/>
            </w:pPr>
            <w:r>
              <w:t>CAL Dynamics AX</w:t>
            </w:r>
          </w:p>
        </w:tc>
      </w:tr>
      <w:tr w:rsidR="00D80E32" w14:paraId="078F523C" w14:textId="77777777">
        <w:tc>
          <w:tcPr>
            <w:tcW w:w="6120" w:type="dxa"/>
            <w:tcBorders>
              <w:top w:val="none" w:sz="4" w:space="0" w:color="6E6E6E"/>
              <w:left w:val="single" w:sz="4" w:space="0" w:color="6E6E6E"/>
              <w:bottom w:val="none" w:sz="4" w:space="0" w:color="6E6E6E"/>
              <w:right w:val="single" w:sz="4" w:space="0" w:color="6E6E6E"/>
            </w:tcBorders>
          </w:tcPr>
          <w:p w14:paraId="0CF3F811" w14:textId="77777777" w:rsidR="00D80E32" w:rsidRDefault="00D80E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806AD6" w14:textId="77777777" w:rsidR="00D80E32" w:rsidRDefault="00B50EA9">
            <w:pPr>
              <w:pStyle w:val="ProductList-TableBody"/>
            </w:pPr>
            <w:r>
              <w:t>CAL Dynamics GP</w:t>
            </w:r>
          </w:p>
        </w:tc>
      </w:tr>
      <w:tr w:rsidR="00D80E32" w14:paraId="23976D81" w14:textId="77777777">
        <w:tc>
          <w:tcPr>
            <w:tcW w:w="6120" w:type="dxa"/>
            <w:tcBorders>
              <w:top w:val="none" w:sz="4" w:space="0" w:color="6E6E6E"/>
              <w:left w:val="single" w:sz="4" w:space="0" w:color="6E6E6E"/>
              <w:bottom w:val="none" w:sz="4" w:space="0" w:color="6E6E6E"/>
              <w:right w:val="single" w:sz="4" w:space="0" w:color="6E6E6E"/>
            </w:tcBorders>
          </w:tcPr>
          <w:p w14:paraId="20528E02" w14:textId="77777777" w:rsidR="00D80E32" w:rsidRDefault="00D80E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1E9DC6" w14:textId="77777777" w:rsidR="00D80E32" w:rsidRDefault="00B50EA9">
            <w:pPr>
              <w:pStyle w:val="ProductList-TableBody"/>
            </w:pPr>
            <w:r>
              <w:t>CAL Dynamics NAV</w:t>
            </w:r>
          </w:p>
        </w:tc>
      </w:tr>
      <w:tr w:rsidR="00D80E32" w14:paraId="1FB0D36D" w14:textId="77777777">
        <w:tc>
          <w:tcPr>
            <w:tcW w:w="6120" w:type="dxa"/>
            <w:tcBorders>
              <w:top w:val="none" w:sz="4" w:space="0" w:color="6E6E6E"/>
              <w:left w:val="single" w:sz="4" w:space="0" w:color="6E6E6E"/>
              <w:bottom w:val="none" w:sz="4" w:space="0" w:color="6E6E6E"/>
              <w:right w:val="single" w:sz="4" w:space="0" w:color="6E6E6E"/>
            </w:tcBorders>
          </w:tcPr>
          <w:p w14:paraId="0350A6AA" w14:textId="77777777" w:rsidR="00D80E32" w:rsidRDefault="00D80E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166F18" w14:textId="77777777" w:rsidR="00D80E32" w:rsidRDefault="00B50EA9">
            <w:pPr>
              <w:pStyle w:val="ProductList-TableBody"/>
            </w:pPr>
            <w:r>
              <w:t>CAL Dynamics SL</w:t>
            </w:r>
          </w:p>
        </w:tc>
      </w:tr>
      <w:tr w:rsidR="00D80E32" w14:paraId="386CC157" w14:textId="77777777">
        <w:tc>
          <w:tcPr>
            <w:tcW w:w="6120" w:type="dxa"/>
            <w:tcBorders>
              <w:top w:val="none" w:sz="4" w:space="0" w:color="6E6E6E"/>
              <w:left w:val="single" w:sz="4" w:space="0" w:color="6E6E6E"/>
              <w:bottom w:val="none" w:sz="4" w:space="0" w:color="6E6E6E"/>
              <w:right w:val="single" w:sz="4" w:space="0" w:color="6E6E6E"/>
            </w:tcBorders>
          </w:tcPr>
          <w:p w14:paraId="5DABAFB3" w14:textId="77777777" w:rsidR="00D80E32" w:rsidRDefault="00D80E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803B39" w14:textId="77777777" w:rsidR="00D80E32" w:rsidRDefault="00B50EA9">
            <w:pPr>
              <w:pStyle w:val="ProductList-TableBody"/>
            </w:pPr>
            <w:r>
              <w:t>Microsoft XAL CAL</w:t>
            </w:r>
          </w:p>
        </w:tc>
      </w:tr>
      <w:tr w:rsidR="00D80E32" w14:paraId="40869C10" w14:textId="77777777">
        <w:tc>
          <w:tcPr>
            <w:tcW w:w="6120" w:type="dxa"/>
            <w:tcBorders>
              <w:top w:val="none" w:sz="4" w:space="0" w:color="6E6E6E"/>
              <w:left w:val="single" w:sz="4" w:space="0" w:color="6E6E6E"/>
              <w:bottom w:val="none" w:sz="4" w:space="0" w:color="6E6E6E"/>
              <w:right w:val="single" w:sz="4" w:space="0" w:color="6E6E6E"/>
            </w:tcBorders>
          </w:tcPr>
          <w:p w14:paraId="3F41F2F5" w14:textId="77777777" w:rsidR="00D80E32" w:rsidRDefault="00D80E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127E5D" w14:textId="77777777" w:rsidR="00D80E32" w:rsidRDefault="00B50EA9">
            <w:pPr>
              <w:pStyle w:val="ProductList-TableBody"/>
            </w:pPr>
            <w:r>
              <w:t>Dynamics POS lanes</w:t>
            </w:r>
          </w:p>
        </w:tc>
      </w:tr>
      <w:tr w:rsidR="00D80E32" w14:paraId="3D5F0B63" w14:textId="77777777">
        <w:tc>
          <w:tcPr>
            <w:tcW w:w="6120" w:type="dxa"/>
            <w:tcBorders>
              <w:top w:val="none" w:sz="4" w:space="0" w:color="6E6E6E"/>
              <w:left w:val="single" w:sz="4" w:space="0" w:color="6E6E6E"/>
              <w:bottom w:val="none" w:sz="4" w:space="0" w:color="6E6E6E"/>
              <w:right w:val="single" w:sz="4" w:space="0" w:color="6E6E6E"/>
            </w:tcBorders>
          </w:tcPr>
          <w:p w14:paraId="071DE955" w14:textId="77777777" w:rsidR="00D80E32" w:rsidRDefault="00D80E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8D1B5A" w14:textId="77777777" w:rsidR="00D80E32" w:rsidRDefault="00B50EA9">
            <w:pPr>
              <w:pStyle w:val="ProductList-TableBody"/>
            </w:pPr>
            <w:r>
              <w:t>Dynamics RMS lanes</w:t>
            </w:r>
          </w:p>
        </w:tc>
      </w:tr>
      <w:tr w:rsidR="00D80E32" w14:paraId="3B3DA883" w14:textId="77777777">
        <w:tc>
          <w:tcPr>
            <w:tcW w:w="6120" w:type="dxa"/>
            <w:tcBorders>
              <w:top w:val="none" w:sz="4" w:space="0" w:color="6E6E6E"/>
              <w:left w:val="single" w:sz="4" w:space="0" w:color="6E6E6E"/>
              <w:bottom w:val="none" w:sz="4" w:space="0" w:color="6E6E6E"/>
              <w:right w:val="single" w:sz="4" w:space="0" w:color="6E6E6E"/>
            </w:tcBorders>
          </w:tcPr>
          <w:p w14:paraId="02449795" w14:textId="77777777" w:rsidR="00D80E32" w:rsidRDefault="00D80E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77CE9A" w14:textId="77777777" w:rsidR="00D80E32" w:rsidRDefault="00B50EA9">
            <w:pPr>
              <w:pStyle w:val="ProductList-TableBody"/>
            </w:pPr>
            <w:r>
              <w:t>CAL Dynamics C5</w:t>
            </w:r>
          </w:p>
        </w:tc>
      </w:tr>
      <w:tr w:rsidR="00D80E32" w14:paraId="17F10928" w14:textId="77777777">
        <w:tc>
          <w:tcPr>
            <w:tcW w:w="6120" w:type="dxa"/>
            <w:tcBorders>
              <w:top w:val="none" w:sz="4" w:space="0" w:color="6E6E6E"/>
              <w:left w:val="single" w:sz="4" w:space="0" w:color="6E6E6E"/>
              <w:bottom w:val="single" w:sz="4" w:space="0" w:color="6E6E6E"/>
              <w:right w:val="single" w:sz="4" w:space="0" w:color="6E6E6E"/>
            </w:tcBorders>
          </w:tcPr>
          <w:p w14:paraId="47768DC5" w14:textId="77777777" w:rsidR="00D80E32" w:rsidRDefault="00D80E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2992CA" w14:textId="77777777" w:rsidR="00D80E32" w:rsidRDefault="00B50EA9">
            <w:pPr>
              <w:pStyle w:val="ProductList-TableBody"/>
            </w:pPr>
            <w:r>
              <w:t>CAL Utilisateur sur site Dynamics 365 Operations</w:t>
            </w:r>
          </w:p>
        </w:tc>
      </w:tr>
      <w:tr w:rsidR="00D80E32" w14:paraId="587C7AEE" w14:textId="77777777">
        <w:tc>
          <w:tcPr>
            <w:tcW w:w="6120" w:type="dxa"/>
            <w:tcBorders>
              <w:top w:val="single" w:sz="4" w:space="0" w:color="6E6E6E"/>
              <w:left w:val="single" w:sz="4" w:space="0" w:color="6E6E6E"/>
              <w:bottom w:val="none" w:sz="4" w:space="0" w:color="6E6E6E"/>
              <w:right w:val="single" w:sz="4" w:space="0" w:color="6E6E6E"/>
            </w:tcBorders>
          </w:tcPr>
          <w:p w14:paraId="14F8F8BC" w14:textId="77777777" w:rsidR="00D80E32" w:rsidRDefault="00B50EA9">
            <w:pPr>
              <w:pStyle w:val="ProductList-TableBody"/>
            </w:pPr>
            <w:r>
              <w:t>Dynamics 365 Retail au titre de la SA</w:t>
            </w:r>
          </w:p>
        </w:tc>
        <w:tc>
          <w:tcPr>
            <w:tcW w:w="6120" w:type="dxa"/>
            <w:tcBorders>
              <w:top w:val="single" w:sz="4" w:space="0" w:color="6E6E6E"/>
              <w:left w:val="single" w:sz="4" w:space="0" w:color="6E6E6E"/>
              <w:bottom w:val="single" w:sz="4" w:space="0" w:color="6E6E6E"/>
              <w:right w:val="single" w:sz="4" w:space="0" w:color="6E6E6E"/>
            </w:tcBorders>
          </w:tcPr>
          <w:p w14:paraId="2E6AF66D" w14:textId="77777777" w:rsidR="00D80E32" w:rsidRDefault="00B50EA9">
            <w:pPr>
              <w:pStyle w:val="ProductList-TableBody"/>
            </w:pPr>
            <w:r>
              <w:t>CAL Dynamics AX</w:t>
            </w:r>
          </w:p>
        </w:tc>
      </w:tr>
      <w:tr w:rsidR="00D80E32" w14:paraId="03CA1CB5" w14:textId="77777777">
        <w:tc>
          <w:tcPr>
            <w:tcW w:w="6120" w:type="dxa"/>
            <w:tcBorders>
              <w:top w:val="none" w:sz="4" w:space="0" w:color="6E6E6E"/>
              <w:left w:val="single" w:sz="4" w:space="0" w:color="6E6E6E"/>
              <w:bottom w:val="none" w:sz="4" w:space="0" w:color="6E6E6E"/>
              <w:right w:val="single" w:sz="4" w:space="0" w:color="6E6E6E"/>
            </w:tcBorders>
          </w:tcPr>
          <w:p w14:paraId="3A84D34E" w14:textId="77777777" w:rsidR="00D80E32" w:rsidRDefault="00D80E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AB1ED2" w14:textId="77777777" w:rsidR="00D80E32" w:rsidRDefault="00B50EA9">
            <w:pPr>
              <w:pStyle w:val="ProductList-TableBody"/>
            </w:pPr>
            <w:r>
              <w:t>CAL Dynamics GP</w:t>
            </w:r>
          </w:p>
        </w:tc>
      </w:tr>
      <w:tr w:rsidR="00D80E32" w14:paraId="7D12721B" w14:textId="77777777">
        <w:tc>
          <w:tcPr>
            <w:tcW w:w="6120" w:type="dxa"/>
            <w:tcBorders>
              <w:top w:val="none" w:sz="4" w:space="0" w:color="6E6E6E"/>
              <w:left w:val="single" w:sz="4" w:space="0" w:color="6E6E6E"/>
              <w:bottom w:val="none" w:sz="4" w:space="0" w:color="6E6E6E"/>
              <w:right w:val="single" w:sz="4" w:space="0" w:color="6E6E6E"/>
            </w:tcBorders>
          </w:tcPr>
          <w:p w14:paraId="7BBC0AFD" w14:textId="77777777" w:rsidR="00D80E32" w:rsidRDefault="00D80E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FE97CC" w14:textId="77777777" w:rsidR="00D80E32" w:rsidRDefault="00B50EA9">
            <w:pPr>
              <w:pStyle w:val="ProductList-TableBody"/>
            </w:pPr>
            <w:r>
              <w:t>CAL Dynamics NAV</w:t>
            </w:r>
          </w:p>
        </w:tc>
      </w:tr>
      <w:tr w:rsidR="00D80E32" w14:paraId="473D34E7" w14:textId="77777777">
        <w:tc>
          <w:tcPr>
            <w:tcW w:w="6120" w:type="dxa"/>
            <w:tcBorders>
              <w:top w:val="none" w:sz="4" w:space="0" w:color="6E6E6E"/>
              <w:left w:val="single" w:sz="4" w:space="0" w:color="6E6E6E"/>
              <w:bottom w:val="none" w:sz="4" w:space="0" w:color="6E6E6E"/>
              <w:right w:val="single" w:sz="4" w:space="0" w:color="6E6E6E"/>
            </w:tcBorders>
          </w:tcPr>
          <w:p w14:paraId="47B05F88" w14:textId="77777777" w:rsidR="00D80E32" w:rsidRDefault="00D80E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4DC9A2" w14:textId="77777777" w:rsidR="00D80E32" w:rsidRDefault="00B50EA9">
            <w:pPr>
              <w:pStyle w:val="ProductList-TableBody"/>
            </w:pPr>
            <w:r>
              <w:t>CAL Dynamics SL</w:t>
            </w:r>
          </w:p>
        </w:tc>
      </w:tr>
      <w:tr w:rsidR="00D80E32" w14:paraId="7A37D937" w14:textId="77777777">
        <w:tc>
          <w:tcPr>
            <w:tcW w:w="6120" w:type="dxa"/>
            <w:tcBorders>
              <w:top w:val="none" w:sz="4" w:space="0" w:color="6E6E6E"/>
              <w:left w:val="single" w:sz="4" w:space="0" w:color="6E6E6E"/>
              <w:bottom w:val="none" w:sz="4" w:space="0" w:color="6E6E6E"/>
              <w:right w:val="single" w:sz="4" w:space="0" w:color="6E6E6E"/>
            </w:tcBorders>
          </w:tcPr>
          <w:p w14:paraId="12234EB9" w14:textId="77777777" w:rsidR="00D80E32" w:rsidRDefault="00D80E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8FC9A6" w14:textId="77777777" w:rsidR="00D80E32" w:rsidRDefault="00B50EA9">
            <w:pPr>
              <w:pStyle w:val="ProductList-TableBody"/>
            </w:pPr>
            <w:r>
              <w:t>Microsoft XAL CAL</w:t>
            </w:r>
          </w:p>
        </w:tc>
      </w:tr>
      <w:tr w:rsidR="00D80E32" w14:paraId="781E2FA5" w14:textId="77777777">
        <w:tc>
          <w:tcPr>
            <w:tcW w:w="6120" w:type="dxa"/>
            <w:tcBorders>
              <w:top w:val="none" w:sz="4" w:space="0" w:color="6E6E6E"/>
              <w:left w:val="single" w:sz="4" w:space="0" w:color="6E6E6E"/>
              <w:bottom w:val="none" w:sz="4" w:space="0" w:color="6E6E6E"/>
              <w:right w:val="single" w:sz="4" w:space="0" w:color="6E6E6E"/>
            </w:tcBorders>
          </w:tcPr>
          <w:p w14:paraId="4B95132F" w14:textId="77777777" w:rsidR="00D80E32" w:rsidRDefault="00D80E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0DC3D2" w14:textId="77777777" w:rsidR="00D80E32" w:rsidRDefault="00B50EA9">
            <w:pPr>
              <w:pStyle w:val="ProductList-TableBody"/>
            </w:pPr>
            <w:r>
              <w:t>Dynamics POS lanes</w:t>
            </w:r>
          </w:p>
        </w:tc>
      </w:tr>
      <w:tr w:rsidR="00D80E32" w14:paraId="500AF2C1" w14:textId="77777777">
        <w:tc>
          <w:tcPr>
            <w:tcW w:w="6120" w:type="dxa"/>
            <w:tcBorders>
              <w:top w:val="none" w:sz="4" w:space="0" w:color="6E6E6E"/>
              <w:left w:val="single" w:sz="4" w:space="0" w:color="6E6E6E"/>
              <w:bottom w:val="none" w:sz="4" w:space="0" w:color="6E6E6E"/>
              <w:right w:val="single" w:sz="4" w:space="0" w:color="6E6E6E"/>
            </w:tcBorders>
          </w:tcPr>
          <w:p w14:paraId="3916BD69" w14:textId="77777777" w:rsidR="00D80E32" w:rsidRDefault="00D80E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6D3159" w14:textId="77777777" w:rsidR="00D80E32" w:rsidRDefault="00B50EA9">
            <w:pPr>
              <w:pStyle w:val="ProductList-TableBody"/>
            </w:pPr>
            <w:r>
              <w:t>Dynamics RMS lanes</w:t>
            </w:r>
          </w:p>
        </w:tc>
      </w:tr>
      <w:tr w:rsidR="00D80E32" w14:paraId="6D030146" w14:textId="77777777">
        <w:tc>
          <w:tcPr>
            <w:tcW w:w="6120" w:type="dxa"/>
            <w:tcBorders>
              <w:top w:val="none" w:sz="4" w:space="0" w:color="6E6E6E"/>
              <w:left w:val="single" w:sz="4" w:space="0" w:color="6E6E6E"/>
              <w:bottom w:val="none" w:sz="4" w:space="0" w:color="6E6E6E"/>
              <w:right w:val="single" w:sz="4" w:space="0" w:color="6E6E6E"/>
            </w:tcBorders>
          </w:tcPr>
          <w:p w14:paraId="4F0FC4A2" w14:textId="77777777" w:rsidR="00D80E32" w:rsidRDefault="00D80E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F7519F" w14:textId="77777777" w:rsidR="00D80E32" w:rsidRDefault="00B50EA9">
            <w:pPr>
              <w:pStyle w:val="ProductList-TableBody"/>
            </w:pPr>
            <w:r>
              <w:t>CAL Dynamics C5</w:t>
            </w:r>
          </w:p>
        </w:tc>
      </w:tr>
      <w:tr w:rsidR="00D80E32" w14:paraId="2E312C13" w14:textId="77777777">
        <w:tc>
          <w:tcPr>
            <w:tcW w:w="6120" w:type="dxa"/>
            <w:tcBorders>
              <w:top w:val="none" w:sz="4" w:space="0" w:color="6E6E6E"/>
              <w:left w:val="single" w:sz="4" w:space="0" w:color="6E6E6E"/>
              <w:bottom w:val="single" w:sz="4" w:space="0" w:color="6E6E6E"/>
              <w:right w:val="single" w:sz="4" w:space="0" w:color="6E6E6E"/>
            </w:tcBorders>
          </w:tcPr>
          <w:p w14:paraId="2754C355" w14:textId="77777777" w:rsidR="00D80E32" w:rsidRDefault="00D80E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D652BE" w14:textId="77777777" w:rsidR="00D80E32" w:rsidRDefault="00B50EA9">
            <w:pPr>
              <w:pStyle w:val="ProductList-TableBody"/>
            </w:pPr>
            <w:r>
              <w:t>CAL Utilisateur sur site Dynamics 365 Operations</w:t>
            </w:r>
          </w:p>
        </w:tc>
      </w:tr>
      <w:tr w:rsidR="00D80E32" w14:paraId="3BE6E0DC" w14:textId="77777777">
        <w:tc>
          <w:tcPr>
            <w:tcW w:w="6120" w:type="dxa"/>
            <w:tcBorders>
              <w:top w:val="single" w:sz="4" w:space="0" w:color="6E6E6E"/>
              <w:left w:val="single" w:sz="4" w:space="0" w:color="6E6E6E"/>
              <w:bottom w:val="none" w:sz="4" w:space="0" w:color="6E6E6E"/>
              <w:right w:val="single" w:sz="4" w:space="0" w:color="6E6E6E"/>
            </w:tcBorders>
          </w:tcPr>
          <w:p w14:paraId="2F74A1DB" w14:textId="77777777" w:rsidR="00D80E32" w:rsidRDefault="00B50EA9">
            <w:pPr>
              <w:pStyle w:val="ProductList-TableBody"/>
            </w:pPr>
            <w:r>
              <w:t>Dynamics 365 Talent au titre de la SA</w:t>
            </w:r>
          </w:p>
        </w:tc>
        <w:tc>
          <w:tcPr>
            <w:tcW w:w="6120" w:type="dxa"/>
            <w:tcBorders>
              <w:top w:val="single" w:sz="4" w:space="0" w:color="6E6E6E"/>
              <w:left w:val="single" w:sz="4" w:space="0" w:color="6E6E6E"/>
              <w:bottom w:val="single" w:sz="4" w:space="0" w:color="6E6E6E"/>
              <w:right w:val="single" w:sz="4" w:space="0" w:color="6E6E6E"/>
            </w:tcBorders>
          </w:tcPr>
          <w:p w14:paraId="287216F1" w14:textId="77777777" w:rsidR="00D80E32" w:rsidRDefault="00B50EA9">
            <w:pPr>
              <w:pStyle w:val="ProductList-TableBody"/>
            </w:pPr>
            <w:r>
              <w:t>CAL Dynamics AX</w:t>
            </w:r>
          </w:p>
        </w:tc>
      </w:tr>
      <w:tr w:rsidR="00D80E32" w14:paraId="5B244EFE" w14:textId="77777777">
        <w:tc>
          <w:tcPr>
            <w:tcW w:w="6120" w:type="dxa"/>
            <w:tcBorders>
              <w:top w:val="none" w:sz="4" w:space="0" w:color="6E6E6E"/>
              <w:left w:val="single" w:sz="4" w:space="0" w:color="6E6E6E"/>
              <w:bottom w:val="none" w:sz="4" w:space="0" w:color="6E6E6E"/>
              <w:right w:val="single" w:sz="4" w:space="0" w:color="6E6E6E"/>
            </w:tcBorders>
          </w:tcPr>
          <w:p w14:paraId="234D3270" w14:textId="77777777" w:rsidR="00D80E32" w:rsidRDefault="00D80E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94B659" w14:textId="77777777" w:rsidR="00D80E32" w:rsidRDefault="00B50EA9">
            <w:pPr>
              <w:pStyle w:val="ProductList-TableBody"/>
            </w:pPr>
            <w:r>
              <w:t>CAL Dynamics GP</w:t>
            </w:r>
          </w:p>
        </w:tc>
      </w:tr>
      <w:tr w:rsidR="00D80E32" w14:paraId="1D8094B1" w14:textId="77777777">
        <w:tc>
          <w:tcPr>
            <w:tcW w:w="6120" w:type="dxa"/>
            <w:tcBorders>
              <w:top w:val="none" w:sz="4" w:space="0" w:color="6E6E6E"/>
              <w:left w:val="single" w:sz="4" w:space="0" w:color="6E6E6E"/>
              <w:bottom w:val="none" w:sz="4" w:space="0" w:color="6E6E6E"/>
              <w:right w:val="single" w:sz="4" w:space="0" w:color="6E6E6E"/>
            </w:tcBorders>
          </w:tcPr>
          <w:p w14:paraId="1AF75E3C" w14:textId="77777777" w:rsidR="00D80E32" w:rsidRDefault="00D80E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E6F638" w14:textId="77777777" w:rsidR="00D80E32" w:rsidRDefault="00B50EA9">
            <w:pPr>
              <w:pStyle w:val="ProductList-TableBody"/>
            </w:pPr>
            <w:r>
              <w:t>CAL Dynamics NAV</w:t>
            </w:r>
          </w:p>
        </w:tc>
      </w:tr>
      <w:tr w:rsidR="00D80E32" w14:paraId="08A2AC3F" w14:textId="77777777">
        <w:tc>
          <w:tcPr>
            <w:tcW w:w="6120" w:type="dxa"/>
            <w:tcBorders>
              <w:top w:val="none" w:sz="4" w:space="0" w:color="6E6E6E"/>
              <w:left w:val="single" w:sz="4" w:space="0" w:color="6E6E6E"/>
              <w:bottom w:val="none" w:sz="4" w:space="0" w:color="6E6E6E"/>
              <w:right w:val="single" w:sz="4" w:space="0" w:color="6E6E6E"/>
            </w:tcBorders>
          </w:tcPr>
          <w:p w14:paraId="68D515AD" w14:textId="77777777" w:rsidR="00D80E32" w:rsidRDefault="00D80E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AD83B6" w14:textId="77777777" w:rsidR="00D80E32" w:rsidRDefault="00B50EA9">
            <w:pPr>
              <w:pStyle w:val="ProductList-TableBody"/>
            </w:pPr>
            <w:r>
              <w:t>CAL Dynamics SL</w:t>
            </w:r>
          </w:p>
        </w:tc>
      </w:tr>
      <w:tr w:rsidR="00D80E32" w14:paraId="10986965" w14:textId="77777777">
        <w:tc>
          <w:tcPr>
            <w:tcW w:w="6120" w:type="dxa"/>
            <w:tcBorders>
              <w:top w:val="none" w:sz="4" w:space="0" w:color="6E6E6E"/>
              <w:left w:val="single" w:sz="4" w:space="0" w:color="6E6E6E"/>
              <w:bottom w:val="none" w:sz="4" w:space="0" w:color="6E6E6E"/>
              <w:right w:val="single" w:sz="4" w:space="0" w:color="6E6E6E"/>
            </w:tcBorders>
          </w:tcPr>
          <w:p w14:paraId="63B6992B" w14:textId="77777777" w:rsidR="00D80E32" w:rsidRDefault="00D80E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1EEDDF" w14:textId="77777777" w:rsidR="00D80E32" w:rsidRDefault="00B50EA9">
            <w:pPr>
              <w:pStyle w:val="ProductList-TableBody"/>
            </w:pPr>
            <w:r>
              <w:t>Microsoft XAL CAL</w:t>
            </w:r>
          </w:p>
        </w:tc>
      </w:tr>
      <w:tr w:rsidR="00D80E32" w14:paraId="2F5609FA" w14:textId="77777777">
        <w:tc>
          <w:tcPr>
            <w:tcW w:w="6120" w:type="dxa"/>
            <w:tcBorders>
              <w:top w:val="none" w:sz="4" w:space="0" w:color="6E6E6E"/>
              <w:left w:val="single" w:sz="4" w:space="0" w:color="6E6E6E"/>
              <w:bottom w:val="none" w:sz="4" w:space="0" w:color="6E6E6E"/>
              <w:right w:val="single" w:sz="4" w:space="0" w:color="6E6E6E"/>
            </w:tcBorders>
          </w:tcPr>
          <w:p w14:paraId="420FF207" w14:textId="77777777" w:rsidR="00D80E32" w:rsidRDefault="00D80E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C4C211" w14:textId="77777777" w:rsidR="00D80E32" w:rsidRDefault="00B50EA9">
            <w:pPr>
              <w:pStyle w:val="ProductList-TableBody"/>
            </w:pPr>
            <w:r>
              <w:t>Dynamics POS lanes</w:t>
            </w:r>
          </w:p>
        </w:tc>
      </w:tr>
      <w:tr w:rsidR="00D80E32" w14:paraId="525F971E" w14:textId="77777777">
        <w:tc>
          <w:tcPr>
            <w:tcW w:w="6120" w:type="dxa"/>
            <w:tcBorders>
              <w:top w:val="none" w:sz="4" w:space="0" w:color="6E6E6E"/>
              <w:left w:val="single" w:sz="4" w:space="0" w:color="6E6E6E"/>
              <w:bottom w:val="none" w:sz="4" w:space="0" w:color="6E6E6E"/>
              <w:right w:val="single" w:sz="4" w:space="0" w:color="6E6E6E"/>
            </w:tcBorders>
          </w:tcPr>
          <w:p w14:paraId="12C982C8" w14:textId="77777777" w:rsidR="00D80E32" w:rsidRDefault="00D80E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AAE6A8" w14:textId="77777777" w:rsidR="00D80E32" w:rsidRDefault="00B50EA9">
            <w:pPr>
              <w:pStyle w:val="ProductList-TableBody"/>
            </w:pPr>
            <w:r>
              <w:t>Dynamics RMS lanes</w:t>
            </w:r>
          </w:p>
        </w:tc>
      </w:tr>
      <w:tr w:rsidR="00D80E32" w14:paraId="2917C20A" w14:textId="77777777">
        <w:tc>
          <w:tcPr>
            <w:tcW w:w="6120" w:type="dxa"/>
            <w:tcBorders>
              <w:top w:val="none" w:sz="4" w:space="0" w:color="6E6E6E"/>
              <w:left w:val="single" w:sz="4" w:space="0" w:color="6E6E6E"/>
              <w:bottom w:val="none" w:sz="4" w:space="0" w:color="6E6E6E"/>
              <w:right w:val="single" w:sz="4" w:space="0" w:color="6E6E6E"/>
            </w:tcBorders>
          </w:tcPr>
          <w:p w14:paraId="38353CCE" w14:textId="77777777" w:rsidR="00D80E32" w:rsidRDefault="00D80E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6A7BAE" w14:textId="77777777" w:rsidR="00D80E32" w:rsidRDefault="00B50EA9">
            <w:pPr>
              <w:pStyle w:val="ProductList-TableBody"/>
            </w:pPr>
            <w:r>
              <w:t>CAL Dynamics C5</w:t>
            </w:r>
          </w:p>
        </w:tc>
      </w:tr>
      <w:tr w:rsidR="00D80E32" w14:paraId="34F41A70" w14:textId="77777777">
        <w:tc>
          <w:tcPr>
            <w:tcW w:w="6120" w:type="dxa"/>
            <w:tcBorders>
              <w:top w:val="none" w:sz="4" w:space="0" w:color="6E6E6E"/>
              <w:left w:val="single" w:sz="4" w:space="0" w:color="6E6E6E"/>
              <w:bottom w:val="single" w:sz="4" w:space="0" w:color="6E6E6E"/>
              <w:right w:val="single" w:sz="4" w:space="0" w:color="6E6E6E"/>
            </w:tcBorders>
          </w:tcPr>
          <w:p w14:paraId="0F7BCEFB" w14:textId="77777777" w:rsidR="00D80E32" w:rsidRDefault="00D80E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C02264" w14:textId="77777777" w:rsidR="00D80E32" w:rsidRDefault="00B50EA9">
            <w:pPr>
              <w:pStyle w:val="ProductList-TableBody"/>
            </w:pPr>
            <w:r>
              <w:t>CAL Utilisateur sur site Dynamics 365 Operations</w:t>
            </w:r>
          </w:p>
        </w:tc>
      </w:tr>
      <w:tr w:rsidR="00D80E32" w14:paraId="1F91E9A4" w14:textId="77777777">
        <w:tc>
          <w:tcPr>
            <w:tcW w:w="6120" w:type="dxa"/>
            <w:tcBorders>
              <w:top w:val="single" w:sz="4" w:space="0" w:color="6E6E6E"/>
              <w:left w:val="single" w:sz="4" w:space="0" w:color="6E6E6E"/>
              <w:bottom w:val="none" w:sz="4" w:space="0" w:color="6E6E6E"/>
              <w:right w:val="single" w:sz="4" w:space="0" w:color="6E6E6E"/>
            </w:tcBorders>
          </w:tcPr>
          <w:p w14:paraId="13A718CD" w14:textId="77777777" w:rsidR="00D80E32" w:rsidRDefault="00B50EA9">
            <w:pPr>
              <w:pStyle w:val="ProductList-TableBody"/>
            </w:pPr>
            <w:r>
              <w:t>Dynamics 365 Sales Professional au titre de la SA</w:t>
            </w:r>
          </w:p>
        </w:tc>
        <w:tc>
          <w:tcPr>
            <w:tcW w:w="6120" w:type="dxa"/>
            <w:tcBorders>
              <w:top w:val="single" w:sz="4" w:space="0" w:color="6E6E6E"/>
              <w:left w:val="single" w:sz="4" w:space="0" w:color="6E6E6E"/>
              <w:bottom w:val="single" w:sz="4" w:space="0" w:color="6E6E6E"/>
              <w:right w:val="single" w:sz="4" w:space="0" w:color="6E6E6E"/>
            </w:tcBorders>
          </w:tcPr>
          <w:p w14:paraId="0C6F2959" w14:textId="77777777" w:rsidR="00D80E32" w:rsidRDefault="00B50EA9">
            <w:pPr>
              <w:pStyle w:val="ProductList-TableBody"/>
            </w:pPr>
            <w:r>
              <w:t>CAL Dynamics CRM</w:t>
            </w:r>
          </w:p>
        </w:tc>
      </w:tr>
      <w:tr w:rsidR="00D80E32" w14:paraId="1BA3FFA8" w14:textId="77777777">
        <w:tc>
          <w:tcPr>
            <w:tcW w:w="6120" w:type="dxa"/>
            <w:tcBorders>
              <w:top w:val="none" w:sz="4" w:space="0" w:color="6E6E6E"/>
              <w:left w:val="single" w:sz="4" w:space="0" w:color="6E6E6E"/>
              <w:bottom w:val="single" w:sz="4" w:space="0" w:color="6E6E6E"/>
              <w:right w:val="single" w:sz="4" w:space="0" w:color="6E6E6E"/>
            </w:tcBorders>
          </w:tcPr>
          <w:p w14:paraId="3BBCF5CC" w14:textId="77777777" w:rsidR="00D80E32" w:rsidRDefault="00D80E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2E55F2" w14:textId="77777777" w:rsidR="00D80E32" w:rsidRDefault="00B50EA9">
            <w:pPr>
              <w:pStyle w:val="ProductList-TableBody"/>
            </w:pPr>
            <w:r>
              <w:t>CAL Dynamics 365 Sales</w:t>
            </w:r>
          </w:p>
        </w:tc>
      </w:tr>
      <w:tr w:rsidR="00D80E32" w14:paraId="2C0EBFE1" w14:textId="77777777">
        <w:tc>
          <w:tcPr>
            <w:tcW w:w="6120" w:type="dxa"/>
            <w:tcBorders>
              <w:top w:val="single" w:sz="4" w:space="0" w:color="6E6E6E"/>
              <w:left w:val="single" w:sz="4" w:space="0" w:color="6E6E6E"/>
              <w:bottom w:val="none" w:sz="4" w:space="0" w:color="6E6E6E"/>
              <w:right w:val="single" w:sz="4" w:space="0" w:color="6E6E6E"/>
            </w:tcBorders>
          </w:tcPr>
          <w:p w14:paraId="7D93823B" w14:textId="77777777" w:rsidR="00D80E32" w:rsidRDefault="00B50EA9">
            <w:pPr>
              <w:pStyle w:val="ProductList-TableBody"/>
            </w:pPr>
            <w:r>
              <w:t>Dynamics 365 Sales, Enterprise à partir de la SA</w:t>
            </w:r>
          </w:p>
        </w:tc>
        <w:tc>
          <w:tcPr>
            <w:tcW w:w="6120" w:type="dxa"/>
            <w:tcBorders>
              <w:top w:val="single" w:sz="4" w:space="0" w:color="6E6E6E"/>
              <w:left w:val="single" w:sz="4" w:space="0" w:color="6E6E6E"/>
              <w:bottom w:val="single" w:sz="4" w:space="0" w:color="6E6E6E"/>
              <w:right w:val="single" w:sz="4" w:space="0" w:color="6E6E6E"/>
            </w:tcBorders>
          </w:tcPr>
          <w:p w14:paraId="1EF80619" w14:textId="77777777" w:rsidR="00D80E32" w:rsidRDefault="00B50EA9">
            <w:pPr>
              <w:pStyle w:val="ProductList-TableBody"/>
            </w:pPr>
            <w:r>
              <w:t>CAL Dynamics 365 Sales</w:t>
            </w:r>
          </w:p>
        </w:tc>
      </w:tr>
      <w:tr w:rsidR="00D80E32" w14:paraId="0C5E0B27" w14:textId="77777777">
        <w:tc>
          <w:tcPr>
            <w:tcW w:w="6120" w:type="dxa"/>
            <w:tcBorders>
              <w:top w:val="none" w:sz="4" w:space="0" w:color="6E6E6E"/>
              <w:left w:val="single" w:sz="4" w:space="0" w:color="6E6E6E"/>
              <w:bottom w:val="single" w:sz="4" w:space="0" w:color="6E6E6E"/>
              <w:right w:val="single" w:sz="4" w:space="0" w:color="6E6E6E"/>
            </w:tcBorders>
          </w:tcPr>
          <w:p w14:paraId="4CE3E990" w14:textId="77777777" w:rsidR="00D80E32" w:rsidRDefault="00D80E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841672" w14:textId="77777777" w:rsidR="00D80E32" w:rsidRDefault="00B50EA9">
            <w:pPr>
              <w:pStyle w:val="ProductList-TableBody"/>
            </w:pPr>
            <w:r>
              <w:t>CAL Dynamics CRM</w:t>
            </w:r>
          </w:p>
        </w:tc>
      </w:tr>
      <w:tr w:rsidR="00D80E32" w14:paraId="31E1A6C6" w14:textId="77777777">
        <w:tc>
          <w:tcPr>
            <w:tcW w:w="6120" w:type="dxa"/>
            <w:tcBorders>
              <w:top w:val="single" w:sz="4" w:space="0" w:color="6E6E6E"/>
              <w:left w:val="single" w:sz="4" w:space="0" w:color="6E6E6E"/>
              <w:bottom w:val="none" w:sz="4" w:space="0" w:color="6E6E6E"/>
              <w:right w:val="single" w:sz="4" w:space="0" w:color="6E6E6E"/>
            </w:tcBorders>
          </w:tcPr>
          <w:p w14:paraId="0EDE94B0" w14:textId="77777777" w:rsidR="00D80E32" w:rsidRDefault="00B50EA9">
            <w:pPr>
              <w:pStyle w:val="ProductList-TableBody"/>
            </w:pPr>
            <w:r>
              <w:t>Dynamics 365 Customer Service Professional au titre de la SA</w:t>
            </w:r>
          </w:p>
        </w:tc>
        <w:tc>
          <w:tcPr>
            <w:tcW w:w="6120" w:type="dxa"/>
            <w:tcBorders>
              <w:top w:val="single" w:sz="4" w:space="0" w:color="6E6E6E"/>
              <w:left w:val="single" w:sz="4" w:space="0" w:color="6E6E6E"/>
              <w:bottom w:val="single" w:sz="4" w:space="0" w:color="6E6E6E"/>
              <w:right w:val="single" w:sz="4" w:space="0" w:color="6E6E6E"/>
            </w:tcBorders>
          </w:tcPr>
          <w:p w14:paraId="0BFADC49" w14:textId="77777777" w:rsidR="00D80E32" w:rsidRDefault="00B50EA9">
            <w:pPr>
              <w:pStyle w:val="ProductList-TableBody"/>
            </w:pPr>
            <w:r>
              <w:t>CAL Dynamics CRM</w:t>
            </w:r>
          </w:p>
        </w:tc>
      </w:tr>
      <w:tr w:rsidR="00D80E32" w14:paraId="15E08139" w14:textId="77777777">
        <w:tc>
          <w:tcPr>
            <w:tcW w:w="6120" w:type="dxa"/>
            <w:tcBorders>
              <w:top w:val="none" w:sz="4" w:space="0" w:color="6E6E6E"/>
              <w:left w:val="single" w:sz="4" w:space="0" w:color="6E6E6E"/>
              <w:bottom w:val="single" w:sz="4" w:space="0" w:color="6E6E6E"/>
              <w:right w:val="single" w:sz="4" w:space="0" w:color="6E6E6E"/>
            </w:tcBorders>
          </w:tcPr>
          <w:p w14:paraId="38C7D3FF" w14:textId="77777777" w:rsidR="00D80E32" w:rsidRDefault="00D80E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1C9DD9" w14:textId="77777777" w:rsidR="00D80E32" w:rsidRDefault="00B50EA9">
            <w:pPr>
              <w:pStyle w:val="ProductList-TableBody"/>
            </w:pPr>
            <w:r>
              <w:t>CAL Dynamics 365 Customer Service</w:t>
            </w:r>
          </w:p>
        </w:tc>
      </w:tr>
      <w:tr w:rsidR="00D80E32" w14:paraId="7BF87719" w14:textId="77777777">
        <w:tc>
          <w:tcPr>
            <w:tcW w:w="6120" w:type="dxa"/>
            <w:tcBorders>
              <w:top w:val="single" w:sz="4" w:space="0" w:color="6E6E6E"/>
              <w:left w:val="single" w:sz="4" w:space="0" w:color="6E6E6E"/>
              <w:bottom w:val="none" w:sz="4" w:space="0" w:color="6E6E6E"/>
              <w:right w:val="single" w:sz="4" w:space="0" w:color="6E6E6E"/>
            </w:tcBorders>
          </w:tcPr>
          <w:p w14:paraId="60CA370E" w14:textId="77777777" w:rsidR="00D80E32" w:rsidRDefault="00B50EA9">
            <w:pPr>
              <w:pStyle w:val="ProductList-TableBody"/>
            </w:pPr>
            <w:r>
              <w:t>Dynamics 365 Customer Service Enterprise au titre de la SA</w:t>
            </w:r>
          </w:p>
        </w:tc>
        <w:tc>
          <w:tcPr>
            <w:tcW w:w="6120" w:type="dxa"/>
            <w:tcBorders>
              <w:top w:val="single" w:sz="4" w:space="0" w:color="6E6E6E"/>
              <w:left w:val="single" w:sz="4" w:space="0" w:color="6E6E6E"/>
              <w:bottom w:val="single" w:sz="4" w:space="0" w:color="6E6E6E"/>
              <w:right w:val="single" w:sz="4" w:space="0" w:color="6E6E6E"/>
            </w:tcBorders>
          </w:tcPr>
          <w:p w14:paraId="48AEFBA3" w14:textId="77777777" w:rsidR="00D80E32" w:rsidRDefault="00B50EA9">
            <w:pPr>
              <w:pStyle w:val="ProductList-TableBody"/>
            </w:pPr>
            <w:r>
              <w:t>CAL Dynamics 365 Customer Service</w:t>
            </w:r>
          </w:p>
        </w:tc>
      </w:tr>
      <w:tr w:rsidR="00D80E32" w14:paraId="01F8DCB7" w14:textId="77777777">
        <w:tc>
          <w:tcPr>
            <w:tcW w:w="6120" w:type="dxa"/>
            <w:tcBorders>
              <w:top w:val="none" w:sz="4" w:space="0" w:color="6E6E6E"/>
              <w:left w:val="single" w:sz="4" w:space="0" w:color="6E6E6E"/>
              <w:bottom w:val="single" w:sz="4" w:space="0" w:color="6E6E6E"/>
              <w:right w:val="single" w:sz="4" w:space="0" w:color="6E6E6E"/>
            </w:tcBorders>
          </w:tcPr>
          <w:p w14:paraId="05FE06F3" w14:textId="77777777" w:rsidR="00D80E32" w:rsidRDefault="00D80E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5D5E55" w14:textId="77777777" w:rsidR="00D80E32" w:rsidRDefault="00B50EA9">
            <w:pPr>
              <w:pStyle w:val="ProductList-TableBody"/>
            </w:pPr>
            <w:r>
              <w:t>CAL Dynamics CRM</w:t>
            </w:r>
          </w:p>
        </w:tc>
      </w:tr>
      <w:tr w:rsidR="00D80E32" w14:paraId="3BF75C8F" w14:textId="77777777">
        <w:tc>
          <w:tcPr>
            <w:tcW w:w="6120" w:type="dxa"/>
            <w:tcBorders>
              <w:top w:val="single" w:sz="4" w:space="0" w:color="6E6E6E"/>
              <w:left w:val="single" w:sz="4" w:space="0" w:color="6E6E6E"/>
              <w:bottom w:val="none" w:sz="4" w:space="0" w:color="6E6E6E"/>
              <w:right w:val="single" w:sz="4" w:space="0" w:color="6E6E6E"/>
            </w:tcBorders>
          </w:tcPr>
          <w:p w14:paraId="43381972" w14:textId="77777777" w:rsidR="00D80E32" w:rsidRDefault="00B50EA9">
            <w:pPr>
              <w:pStyle w:val="ProductList-TableBody"/>
            </w:pPr>
            <w:r>
              <w:t>Dynamics 365 Case Management GOVCON au titre de la SA</w:t>
            </w:r>
          </w:p>
        </w:tc>
        <w:tc>
          <w:tcPr>
            <w:tcW w:w="6120" w:type="dxa"/>
            <w:tcBorders>
              <w:top w:val="single" w:sz="4" w:space="0" w:color="6E6E6E"/>
              <w:left w:val="single" w:sz="4" w:space="0" w:color="6E6E6E"/>
              <w:bottom w:val="single" w:sz="4" w:space="0" w:color="6E6E6E"/>
              <w:right w:val="single" w:sz="4" w:space="0" w:color="6E6E6E"/>
            </w:tcBorders>
          </w:tcPr>
          <w:p w14:paraId="5A34F066" w14:textId="77777777" w:rsidR="00D80E32" w:rsidRDefault="00B50EA9">
            <w:pPr>
              <w:pStyle w:val="ProductList-TableBody"/>
            </w:pPr>
            <w:r>
              <w:t>CAL Dynamics CRM</w:t>
            </w:r>
          </w:p>
        </w:tc>
      </w:tr>
      <w:tr w:rsidR="00D80E32" w14:paraId="72F82C3A" w14:textId="77777777">
        <w:tc>
          <w:tcPr>
            <w:tcW w:w="6120" w:type="dxa"/>
            <w:tcBorders>
              <w:top w:val="none" w:sz="4" w:space="0" w:color="6E6E6E"/>
              <w:left w:val="single" w:sz="4" w:space="0" w:color="6E6E6E"/>
              <w:bottom w:val="single" w:sz="4" w:space="0" w:color="6E6E6E"/>
              <w:right w:val="single" w:sz="4" w:space="0" w:color="6E6E6E"/>
            </w:tcBorders>
          </w:tcPr>
          <w:p w14:paraId="1BA6BC2F" w14:textId="77777777" w:rsidR="00D80E32" w:rsidRDefault="00D80E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8E0F91" w14:textId="77777777" w:rsidR="00D80E32" w:rsidRDefault="00B50EA9">
            <w:pPr>
              <w:pStyle w:val="ProductList-TableBody"/>
            </w:pPr>
            <w:r>
              <w:t>CAL Dynamics 365 Customer Service</w:t>
            </w:r>
          </w:p>
        </w:tc>
      </w:tr>
      <w:tr w:rsidR="00D80E32" w14:paraId="0CC2048A" w14:textId="77777777">
        <w:tc>
          <w:tcPr>
            <w:tcW w:w="6120" w:type="dxa"/>
            <w:tcBorders>
              <w:top w:val="single" w:sz="4" w:space="0" w:color="6E6E6E"/>
              <w:left w:val="single" w:sz="4" w:space="0" w:color="6E6E6E"/>
              <w:bottom w:val="none" w:sz="4" w:space="0" w:color="6E6E6E"/>
              <w:right w:val="single" w:sz="4" w:space="0" w:color="6E6E6E"/>
            </w:tcBorders>
          </w:tcPr>
          <w:p w14:paraId="35C5A542" w14:textId="77777777" w:rsidR="00D80E32" w:rsidRDefault="00B50EA9">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7A6195F0" w14:textId="77777777" w:rsidR="00D80E32" w:rsidRDefault="00B50EA9">
            <w:pPr>
              <w:pStyle w:val="ProductList-TableBody"/>
            </w:pPr>
            <w:r>
              <w:t>Édition Dynamics 365 Business</w:t>
            </w:r>
          </w:p>
        </w:tc>
      </w:tr>
      <w:tr w:rsidR="00D80E32" w14:paraId="75FFA399" w14:textId="77777777">
        <w:tc>
          <w:tcPr>
            <w:tcW w:w="6120" w:type="dxa"/>
            <w:tcBorders>
              <w:top w:val="none" w:sz="4" w:space="0" w:color="6E6E6E"/>
              <w:left w:val="single" w:sz="4" w:space="0" w:color="6E6E6E"/>
              <w:bottom w:val="none" w:sz="4" w:space="0" w:color="6E6E6E"/>
              <w:right w:val="single" w:sz="4" w:space="0" w:color="6E6E6E"/>
            </w:tcBorders>
          </w:tcPr>
          <w:p w14:paraId="0A34C86D" w14:textId="77777777" w:rsidR="00D80E32" w:rsidRDefault="00D80E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F9AA1B" w14:textId="77777777" w:rsidR="00D80E32" w:rsidRDefault="00B50EA9">
            <w:pPr>
              <w:pStyle w:val="ProductList-TableBody"/>
            </w:pPr>
            <w:r>
              <w:t>CAL Dynamics AX</w:t>
            </w:r>
          </w:p>
        </w:tc>
      </w:tr>
      <w:tr w:rsidR="00D80E32" w14:paraId="22DE46F8" w14:textId="77777777">
        <w:tc>
          <w:tcPr>
            <w:tcW w:w="6120" w:type="dxa"/>
            <w:tcBorders>
              <w:top w:val="none" w:sz="4" w:space="0" w:color="6E6E6E"/>
              <w:left w:val="single" w:sz="4" w:space="0" w:color="6E6E6E"/>
              <w:bottom w:val="none" w:sz="4" w:space="0" w:color="6E6E6E"/>
              <w:right w:val="single" w:sz="4" w:space="0" w:color="6E6E6E"/>
            </w:tcBorders>
          </w:tcPr>
          <w:p w14:paraId="6B3423F5" w14:textId="77777777" w:rsidR="00D80E32" w:rsidRDefault="00D80E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54661D" w14:textId="77777777" w:rsidR="00D80E32" w:rsidRDefault="00B50EA9">
            <w:pPr>
              <w:pStyle w:val="ProductList-TableBody"/>
            </w:pPr>
            <w:r>
              <w:t>CAL Dynamics GP</w:t>
            </w:r>
          </w:p>
        </w:tc>
      </w:tr>
      <w:tr w:rsidR="00D80E32" w14:paraId="582B0F51" w14:textId="77777777">
        <w:tc>
          <w:tcPr>
            <w:tcW w:w="6120" w:type="dxa"/>
            <w:tcBorders>
              <w:top w:val="none" w:sz="4" w:space="0" w:color="6E6E6E"/>
              <w:left w:val="single" w:sz="4" w:space="0" w:color="6E6E6E"/>
              <w:bottom w:val="none" w:sz="4" w:space="0" w:color="6E6E6E"/>
              <w:right w:val="single" w:sz="4" w:space="0" w:color="6E6E6E"/>
            </w:tcBorders>
          </w:tcPr>
          <w:p w14:paraId="4455692B" w14:textId="77777777" w:rsidR="00D80E32" w:rsidRDefault="00D80E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B05EA1" w14:textId="77777777" w:rsidR="00D80E32" w:rsidRDefault="00B50EA9">
            <w:pPr>
              <w:pStyle w:val="ProductList-TableBody"/>
            </w:pPr>
            <w:r>
              <w:t>CAL Dynamics NAV</w:t>
            </w:r>
          </w:p>
        </w:tc>
      </w:tr>
      <w:tr w:rsidR="00D80E32" w14:paraId="68D75F36" w14:textId="77777777">
        <w:tc>
          <w:tcPr>
            <w:tcW w:w="6120" w:type="dxa"/>
            <w:tcBorders>
              <w:top w:val="none" w:sz="4" w:space="0" w:color="6E6E6E"/>
              <w:left w:val="single" w:sz="4" w:space="0" w:color="6E6E6E"/>
              <w:bottom w:val="none" w:sz="4" w:space="0" w:color="6E6E6E"/>
              <w:right w:val="single" w:sz="4" w:space="0" w:color="6E6E6E"/>
            </w:tcBorders>
          </w:tcPr>
          <w:p w14:paraId="06F7858C" w14:textId="77777777" w:rsidR="00D80E32" w:rsidRDefault="00D80E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CB0DA5" w14:textId="77777777" w:rsidR="00D80E32" w:rsidRDefault="00B50EA9">
            <w:pPr>
              <w:pStyle w:val="ProductList-TableBody"/>
            </w:pPr>
            <w:r>
              <w:t>CAL Dynamics SL</w:t>
            </w:r>
          </w:p>
        </w:tc>
      </w:tr>
      <w:tr w:rsidR="00D80E32" w14:paraId="6A8B0D62" w14:textId="77777777">
        <w:tc>
          <w:tcPr>
            <w:tcW w:w="6120" w:type="dxa"/>
            <w:tcBorders>
              <w:top w:val="none" w:sz="4" w:space="0" w:color="6E6E6E"/>
              <w:left w:val="single" w:sz="4" w:space="0" w:color="6E6E6E"/>
              <w:bottom w:val="none" w:sz="4" w:space="0" w:color="6E6E6E"/>
              <w:right w:val="single" w:sz="4" w:space="0" w:color="6E6E6E"/>
            </w:tcBorders>
          </w:tcPr>
          <w:p w14:paraId="296C8684" w14:textId="77777777" w:rsidR="00D80E32" w:rsidRDefault="00D80E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713F02" w14:textId="77777777" w:rsidR="00D80E32" w:rsidRDefault="00B50EA9">
            <w:pPr>
              <w:pStyle w:val="ProductList-TableBody"/>
            </w:pPr>
            <w:r>
              <w:t>Microsoft XAL CAL</w:t>
            </w:r>
          </w:p>
        </w:tc>
      </w:tr>
      <w:tr w:rsidR="00D80E32" w14:paraId="6114ADC6" w14:textId="77777777">
        <w:tc>
          <w:tcPr>
            <w:tcW w:w="6120" w:type="dxa"/>
            <w:tcBorders>
              <w:top w:val="none" w:sz="4" w:space="0" w:color="6E6E6E"/>
              <w:left w:val="single" w:sz="4" w:space="0" w:color="6E6E6E"/>
              <w:bottom w:val="none" w:sz="4" w:space="0" w:color="6E6E6E"/>
              <w:right w:val="single" w:sz="4" w:space="0" w:color="6E6E6E"/>
            </w:tcBorders>
          </w:tcPr>
          <w:p w14:paraId="738D6AC0" w14:textId="77777777" w:rsidR="00D80E32" w:rsidRDefault="00D80E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453526" w14:textId="77777777" w:rsidR="00D80E32" w:rsidRDefault="00B50EA9">
            <w:pPr>
              <w:pStyle w:val="ProductList-TableBody"/>
            </w:pPr>
            <w:r>
              <w:t>Dynamics POS lanes</w:t>
            </w:r>
          </w:p>
        </w:tc>
      </w:tr>
      <w:tr w:rsidR="00D80E32" w14:paraId="14A40F5C" w14:textId="77777777">
        <w:tc>
          <w:tcPr>
            <w:tcW w:w="6120" w:type="dxa"/>
            <w:tcBorders>
              <w:top w:val="none" w:sz="4" w:space="0" w:color="6E6E6E"/>
              <w:left w:val="single" w:sz="4" w:space="0" w:color="6E6E6E"/>
              <w:bottom w:val="none" w:sz="4" w:space="0" w:color="6E6E6E"/>
              <w:right w:val="single" w:sz="4" w:space="0" w:color="6E6E6E"/>
            </w:tcBorders>
          </w:tcPr>
          <w:p w14:paraId="715B5CE5" w14:textId="77777777" w:rsidR="00D80E32" w:rsidRDefault="00D80E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07A078" w14:textId="77777777" w:rsidR="00D80E32" w:rsidRDefault="00B50EA9">
            <w:pPr>
              <w:pStyle w:val="ProductList-TableBody"/>
            </w:pPr>
            <w:r>
              <w:t>Dynamics RMS lanes</w:t>
            </w:r>
          </w:p>
        </w:tc>
      </w:tr>
      <w:tr w:rsidR="00D80E32" w14:paraId="48C12500" w14:textId="77777777">
        <w:tc>
          <w:tcPr>
            <w:tcW w:w="6120" w:type="dxa"/>
            <w:tcBorders>
              <w:top w:val="none" w:sz="4" w:space="0" w:color="6E6E6E"/>
              <w:left w:val="single" w:sz="4" w:space="0" w:color="6E6E6E"/>
              <w:bottom w:val="single" w:sz="4" w:space="0" w:color="6E6E6E"/>
              <w:right w:val="single" w:sz="4" w:space="0" w:color="6E6E6E"/>
            </w:tcBorders>
          </w:tcPr>
          <w:p w14:paraId="74EE083F" w14:textId="77777777" w:rsidR="00D80E32" w:rsidRDefault="00D80E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BF5231" w14:textId="77777777" w:rsidR="00D80E32" w:rsidRDefault="00B50EA9">
            <w:pPr>
              <w:pStyle w:val="ProductList-TableBody"/>
            </w:pPr>
            <w:r>
              <w:t>CAL Dynamics C5</w:t>
            </w:r>
          </w:p>
        </w:tc>
      </w:tr>
      <w:tr w:rsidR="00D80E32" w14:paraId="3B4335BB" w14:textId="77777777">
        <w:tc>
          <w:tcPr>
            <w:tcW w:w="6120" w:type="dxa"/>
            <w:tcBorders>
              <w:top w:val="single" w:sz="4" w:space="0" w:color="6E6E6E"/>
              <w:left w:val="single" w:sz="4" w:space="0" w:color="6E6E6E"/>
              <w:bottom w:val="none" w:sz="4" w:space="0" w:color="6E6E6E"/>
              <w:right w:val="single" w:sz="4" w:space="0" w:color="6E6E6E"/>
            </w:tcBorders>
          </w:tcPr>
          <w:p w14:paraId="34B54CDD" w14:textId="77777777" w:rsidR="00D80E32" w:rsidRDefault="00B50EA9">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2A52884A" w14:textId="77777777" w:rsidR="00D80E32" w:rsidRDefault="00B50EA9">
            <w:pPr>
              <w:pStyle w:val="ProductList-TableBody"/>
            </w:pPr>
            <w:r>
              <w:t>Édition Dynamics 365 Business</w:t>
            </w:r>
          </w:p>
        </w:tc>
      </w:tr>
      <w:tr w:rsidR="00D80E32" w14:paraId="64133085" w14:textId="77777777">
        <w:tc>
          <w:tcPr>
            <w:tcW w:w="6120" w:type="dxa"/>
            <w:tcBorders>
              <w:top w:val="none" w:sz="4" w:space="0" w:color="6E6E6E"/>
              <w:left w:val="single" w:sz="4" w:space="0" w:color="6E6E6E"/>
              <w:bottom w:val="none" w:sz="4" w:space="0" w:color="6E6E6E"/>
              <w:right w:val="single" w:sz="4" w:space="0" w:color="6E6E6E"/>
            </w:tcBorders>
          </w:tcPr>
          <w:p w14:paraId="1C711F47" w14:textId="77777777" w:rsidR="00D80E32" w:rsidRDefault="00D80E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C9A030" w14:textId="77777777" w:rsidR="00D80E32" w:rsidRDefault="00B50EA9">
            <w:pPr>
              <w:pStyle w:val="ProductList-TableBody"/>
            </w:pPr>
            <w:r>
              <w:t>CAL Dynamics AX</w:t>
            </w:r>
          </w:p>
        </w:tc>
      </w:tr>
      <w:tr w:rsidR="00D80E32" w14:paraId="2ABF7A2F" w14:textId="77777777">
        <w:tc>
          <w:tcPr>
            <w:tcW w:w="6120" w:type="dxa"/>
            <w:tcBorders>
              <w:top w:val="none" w:sz="4" w:space="0" w:color="6E6E6E"/>
              <w:left w:val="single" w:sz="4" w:space="0" w:color="6E6E6E"/>
              <w:bottom w:val="none" w:sz="4" w:space="0" w:color="6E6E6E"/>
              <w:right w:val="single" w:sz="4" w:space="0" w:color="6E6E6E"/>
            </w:tcBorders>
          </w:tcPr>
          <w:p w14:paraId="4F394B69" w14:textId="77777777" w:rsidR="00D80E32" w:rsidRDefault="00D80E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0EE6F7" w14:textId="77777777" w:rsidR="00D80E32" w:rsidRDefault="00B50EA9">
            <w:pPr>
              <w:pStyle w:val="ProductList-TableBody"/>
            </w:pPr>
            <w:r>
              <w:t>CAL Dynamics GP</w:t>
            </w:r>
          </w:p>
        </w:tc>
      </w:tr>
      <w:tr w:rsidR="00D80E32" w14:paraId="3C6B7CFE" w14:textId="77777777">
        <w:tc>
          <w:tcPr>
            <w:tcW w:w="6120" w:type="dxa"/>
            <w:tcBorders>
              <w:top w:val="none" w:sz="4" w:space="0" w:color="6E6E6E"/>
              <w:left w:val="single" w:sz="4" w:space="0" w:color="6E6E6E"/>
              <w:bottom w:val="none" w:sz="4" w:space="0" w:color="6E6E6E"/>
              <w:right w:val="single" w:sz="4" w:space="0" w:color="6E6E6E"/>
            </w:tcBorders>
          </w:tcPr>
          <w:p w14:paraId="0EBF187F" w14:textId="77777777" w:rsidR="00D80E32" w:rsidRDefault="00D80E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1B752F" w14:textId="77777777" w:rsidR="00D80E32" w:rsidRDefault="00B50EA9">
            <w:pPr>
              <w:pStyle w:val="ProductList-TableBody"/>
            </w:pPr>
            <w:r>
              <w:t>CAL Dynamics NAV</w:t>
            </w:r>
          </w:p>
        </w:tc>
      </w:tr>
      <w:tr w:rsidR="00D80E32" w14:paraId="5B9387A0" w14:textId="77777777">
        <w:tc>
          <w:tcPr>
            <w:tcW w:w="6120" w:type="dxa"/>
            <w:tcBorders>
              <w:top w:val="none" w:sz="4" w:space="0" w:color="6E6E6E"/>
              <w:left w:val="single" w:sz="4" w:space="0" w:color="6E6E6E"/>
              <w:bottom w:val="none" w:sz="4" w:space="0" w:color="6E6E6E"/>
              <w:right w:val="single" w:sz="4" w:space="0" w:color="6E6E6E"/>
            </w:tcBorders>
          </w:tcPr>
          <w:p w14:paraId="02A6EBDA" w14:textId="77777777" w:rsidR="00D80E32" w:rsidRDefault="00D80E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B2B9EC" w14:textId="77777777" w:rsidR="00D80E32" w:rsidRDefault="00B50EA9">
            <w:pPr>
              <w:pStyle w:val="ProductList-TableBody"/>
            </w:pPr>
            <w:r>
              <w:t>CAL Dynamics SL</w:t>
            </w:r>
          </w:p>
        </w:tc>
      </w:tr>
      <w:tr w:rsidR="00D80E32" w14:paraId="1318481B" w14:textId="77777777">
        <w:tc>
          <w:tcPr>
            <w:tcW w:w="6120" w:type="dxa"/>
            <w:tcBorders>
              <w:top w:val="none" w:sz="4" w:space="0" w:color="6E6E6E"/>
              <w:left w:val="single" w:sz="4" w:space="0" w:color="6E6E6E"/>
              <w:bottom w:val="none" w:sz="4" w:space="0" w:color="6E6E6E"/>
              <w:right w:val="single" w:sz="4" w:space="0" w:color="6E6E6E"/>
            </w:tcBorders>
          </w:tcPr>
          <w:p w14:paraId="45C6DD64" w14:textId="77777777" w:rsidR="00D80E32" w:rsidRDefault="00D80E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281E1D" w14:textId="77777777" w:rsidR="00D80E32" w:rsidRDefault="00B50EA9">
            <w:pPr>
              <w:pStyle w:val="ProductList-TableBody"/>
            </w:pPr>
            <w:r>
              <w:t>Microsoft XAL CAL</w:t>
            </w:r>
          </w:p>
        </w:tc>
      </w:tr>
      <w:tr w:rsidR="00D80E32" w14:paraId="54B446A3" w14:textId="77777777">
        <w:tc>
          <w:tcPr>
            <w:tcW w:w="6120" w:type="dxa"/>
            <w:tcBorders>
              <w:top w:val="none" w:sz="4" w:space="0" w:color="6E6E6E"/>
              <w:left w:val="single" w:sz="4" w:space="0" w:color="6E6E6E"/>
              <w:bottom w:val="none" w:sz="4" w:space="0" w:color="6E6E6E"/>
              <w:right w:val="single" w:sz="4" w:space="0" w:color="6E6E6E"/>
            </w:tcBorders>
          </w:tcPr>
          <w:p w14:paraId="2592FA2B" w14:textId="77777777" w:rsidR="00D80E32" w:rsidRDefault="00D80E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940C9B" w14:textId="77777777" w:rsidR="00D80E32" w:rsidRDefault="00B50EA9">
            <w:pPr>
              <w:pStyle w:val="ProductList-TableBody"/>
            </w:pPr>
            <w:r>
              <w:t>Dynamics POS lanes</w:t>
            </w:r>
          </w:p>
        </w:tc>
      </w:tr>
      <w:tr w:rsidR="00D80E32" w14:paraId="097D8C03" w14:textId="77777777">
        <w:tc>
          <w:tcPr>
            <w:tcW w:w="6120" w:type="dxa"/>
            <w:tcBorders>
              <w:top w:val="none" w:sz="4" w:space="0" w:color="6E6E6E"/>
              <w:left w:val="single" w:sz="4" w:space="0" w:color="6E6E6E"/>
              <w:bottom w:val="none" w:sz="4" w:space="0" w:color="6E6E6E"/>
              <w:right w:val="single" w:sz="4" w:space="0" w:color="6E6E6E"/>
            </w:tcBorders>
          </w:tcPr>
          <w:p w14:paraId="2306BB20" w14:textId="77777777" w:rsidR="00D80E32" w:rsidRDefault="00D80E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458148" w14:textId="77777777" w:rsidR="00D80E32" w:rsidRDefault="00B50EA9">
            <w:pPr>
              <w:pStyle w:val="ProductList-TableBody"/>
            </w:pPr>
            <w:r>
              <w:t>Dynamics RMS lanes</w:t>
            </w:r>
          </w:p>
        </w:tc>
      </w:tr>
      <w:tr w:rsidR="00D80E32" w14:paraId="3D670663" w14:textId="77777777">
        <w:tc>
          <w:tcPr>
            <w:tcW w:w="6120" w:type="dxa"/>
            <w:tcBorders>
              <w:top w:val="none" w:sz="4" w:space="0" w:color="6E6E6E"/>
              <w:left w:val="single" w:sz="4" w:space="0" w:color="6E6E6E"/>
              <w:bottom w:val="single" w:sz="4" w:space="0" w:color="6E6E6E"/>
              <w:right w:val="single" w:sz="4" w:space="0" w:color="6E6E6E"/>
            </w:tcBorders>
          </w:tcPr>
          <w:p w14:paraId="3071154D" w14:textId="77777777" w:rsidR="00D80E32" w:rsidRDefault="00D80E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4AE603" w14:textId="77777777" w:rsidR="00D80E32" w:rsidRDefault="00B50EA9">
            <w:pPr>
              <w:pStyle w:val="ProductList-TableBody"/>
            </w:pPr>
            <w:r>
              <w:t>CAL Dynamics C5</w:t>
            </w:r>
          </w:p>
        </w:tc>
      </w:tr>
      <w:tr w:rsidR="00D80E32" w14:paraId="658F91BE" w14:textId="77777777">
        <w:tc>
          <w:tcPr>
            <w:tcW w:w="6120" w:type="dxa"/>
            <w:tcBorders>
              <w:top w:val="single" w:sz="4" w:space="0" w:color="6E6E6E"/>
              <w:left w:val="single" w:sz="4" w:space="0" w:color="6E6E6E"/>
              <w:bottom w:val="none" w:sz="4" w:space="0" w:color="6E6E6E"/>
              <w:right w:val="single" w:sz="4" w:space="0" w:color="6E6E6E"/>
            </w:tcBorders>
          </w:tcPr>
          <w:p w14:paraId="346CE333" w14:textId="77777777" w:rsidR="00D80E32" w:rsidRDefault="00B50EA9">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5054F032" w14:textId="77777777" w:rsidR="00D80E32" w:rsidRDefault="00B50EA9">
            <w:pPr>
              <w:pStyle w:val="ProductList-TableBody"/>
            </w:pPr>
            <w:r>
              <w:t>Édition Dynamics 365 Business</w:t>
            </w:r>
          </w:p>
        </w:tc>
      </w:tr>
      <w:tr w:rsidR="00D80E32" w14:paraId="45CF65FB" w14:textId="77777777">
        <w:tc>
          <w:tcPr>
            <w:tcW w:w="6120" w:type="dxa"/>
            <w:tcBorders>
              <w:top w:val="none" w:sz="4" w:space="0" w:color="6E6E6E"/>
              <w:left w:val="single" w:sz="4" w:space="0" w:color="6E6E6E"/>
              <w:bottom w:val="none" w:sz="4" w:space="0" w:color="6E6E6E"/>
              <w:right w:val="single" w:sz="4" w:space="0" w:color="6E6E6E"/>
            </w:tcBorders>
          </w:tcPr>
          <w:p w14:paraId="4FD70F39" w14:textId="77777777" w:rsidR="00D80E32" w:rsidRDefault="00D80E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6FD873" w14:textId="77777777" w:rsidR="00D80E32" w:rsidRDefault="00B50EA9">
            <w:pPr>
              <w:pStyle w:val="ProductList-TableBody"/>
            </w:pPr>
            <w:r>
              <w:t>CAL Dynamics AX</w:t>
            </w:r>
          </w:p>
        </w:tc>
      </w:tr>
      <w:tr w:rsidR="00D80E32" w14:paraId="2A66B46D" w14:textId="77777777">
        <w:tc>
          <w:tcPr>
            <w:tcW w:w="6120" w:type="dxa"/>
            <w:tcBorders>
              <w:top w:val="none" w:sz="4" w:space="0" w:color="6E6E6E"/>
              <w:left w:val="single" w:sz="4" w:space="0" w:color="6E6E6E"/>
              <w:bottom w:val="none" w:sz="4" w:space="0" w:color="6E6E6E"/>
              <w:right w:val="single" w:sz="4" w:space="0" w:color="6E6E6E"/>
            </w:tcBorders>
          </w:tcPr>
          <w:p w14:paraId="40881C7C" w14:textId="77777777" w:rsidR="00D80E32" w:rsidRDefault="00D80E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B993C5" w14:textId="77777777" w:rsidR="00D80E32" w:rsidRDefault="00B50EA9">
            <w:pPr>
              <w:pStyle w:val="ProductList-TableBody"/>
            </w:pPr>
            <w:r>
              <w:t>CAL Dynamics GP</w:t>
            </w:r>
          </w:p>
        </w:tc>
      </w:tr>
      <w:tr w:rsidR="00D80E32" w14:paraId="455D2AF8" w14:textId="77777777">
        <w:tc>
          <w:tcPr>
            <w:tcW w:w="6120" w:type="dxa"/>
            <w:tcBorders>
              <w:top w:val="none" w:sz="4" w:space="0" w:color="6E6E6E"/>
              <w:left w:val="single" w:sz="4" w:space="0" w:color="6E6E6E"/>
              <w:bottom w:val="none" w:sz="4" w:space="0" w:color="6E6E6E"/>
              <w:right w:val="single" w:sz="4" w:space="0" w:color="6E6E6E"/>
            </w:tcBorders>
          </w:tcPr>
          <w:p w14:paraId="4124747E" w14:textId="77777777" w:rsidR="00D80E32" w:rsidRDefault="00D80E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95D6C6" w14:textId="77777777" w:rsidR="00D80E32" w:rsidRDefault="00B50EA9">
            <w:pPr>
              <w:pStyle w:val="ProductList-TableBody"/>
            </w:pPr>
            <w:r>
              <w:t>CAL Dynamics NAV</w:t>
            </w:r>
          </w:p>
        </w:tc>
      </w:tr>
      <w:tr w:rsidR="00D80E32" w14:paraId="61A4C355" w14:textId="77777777">
        <w:tc>
          <w:tcPr>
            <w:tcW w:w="6120" w:type="dxa"/>
            <w:tcBorders>
              <w:top w:val="none" w:sz="4" w:space="0" w:color="6E6E6E"/>
              <w:left w:val="single" w:sz="4" w:space="0" w:color="6E6E6E"/>
              <w:bottom w:val="none" w:sz="4" w:space="0" w:color="6E6E6E"/>
              <w:right w:val="single" w:sz="4" w:space="0" w:color="6E6E6E"/>
            </w:tcBorders>
          </w:tcPr>
          <w:p w14:paraId="2246390C" w14:textId="77777777" w:rsidR="00D80E32" w:rsidRDefault="00D80E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0749BD" w14:textId="77777777" w:rsidR="00D80E32" w:rsidRDefault="00B50EA9">
            <w:pPr>
              <w:pStyle w:val="ProductList-TableBody"/>
            </w:pPr>
            <w:r>
              <w:t>CAL Dynamics SL</w:t>
            </w:r>
          </w:p>
        </w:tc>
      </w:tr>
      <w:tr w:rsidR="00D80E32" w14:paraId="34C9AD40" w14:textId="77777777">
        <w:tc>
          <w:tcPr>
            <w:tcW w:w="6120" w:type="dxa"/>
            <w:tcBorders>
              <w:top w:val="none" w:sz="4" w:space="0" w:color="6E6E6E"/>
              <w:left w:val="single" w:sz="4" w:space="0" w:color="6E6E6E"/>
              <w:bottom w:val="none" w:sz="4" w:space="0" w:color="6E6E6E"/>
              <w:right w:val="single" w:sz="4" w:space="0" w:color="6E6E6E"/>
            </w:tcBorders>
          </w:tcPr>
          <w:p w14:paraId="08E66E79" w14:textId="77777777" w:rsidR="00D80E32" w:rsidRDefault="00D80E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28BC3A" w14:textId="77777777" w:rsidR="00D80E32" w:rsidRDefault="00B50EA9">
            <w:pPr>
              <w:pStyle w:val="ProductList-TableBody"/>
            </w:pPr>
            <w:r>
              <w:t>Microsoft XAL CAL</w:t>
            </w:r>
          </w:p>
        </w:tc>
      </w:tr>
      <w:tr w:rsidR="00D80E32" w14:paraId="72514569" w14:textId="77777777">
        <w:tc>
          <w:tcPr>
            <w:tcW w:w="6120" w:type="dxa"/>
            <w:tcBorders>
              <w:top w:val="none" w:sz="4" w:space="0" w:color="6E6E6E"/>
              <w:left w:val="single" w:sz="4" w:space="0" w:color="6E6E6E"/>
              <w:bottom w:val="none" w:sz="4" w:space="0" w:color="6E6E6E"/>
              <w:right w:val="single" w:sz="4" w:space="0" w:color="6E6E6E"/>
            </w:tcBorders>
          </w:tcPr>
          <w:p w14:paraId="38084239" w14:textId="77777777" w:rsidR="00D80E32" w:rsidRDefault="00D80E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E1539C" w14:textId="77777777" w:rsidR="00D80E32" w:rsidRDefault="00B50EA9">
            <w:pPr>
              <w:pStyle w:val="ProductList-TableBody"/>
            </w:pPr>
            <w:r>
              <w:t>Dynamics POS lanes</w:t>
            </w:r>
          </w:p>
        </w:tc>
      </w:tr>
      <w:tr w:rsidR="00D80E32" w14:paraId="5424DEFE" w14:textId="77777777">
        <w:tc>
          <w:tcPr>
            <w:tcW w:w="6120" w:type="dxa"/>
            <w:tcBorders>
              <w:top w:val="none" w:sz="4" w:space="0" w:color="6E6E6E"/>
              <w:left w:val="single" w:sz="4" w:space="0" w:color="6E6E6E"/>
              <w:bottom w:val="none" w:sz="4" w:space="0" w:color="6E6E6E"/>
              <w:right w:val="single" w:sz="4" w:space="0" w:color="6E6E6E"/>
            </w:tcBorders>
          </w:tcPr>
          <w:p w14:paraId="32E0C0C3" w14:textId="77777777" w:rsidR="00D80E32" w:rsidRDefault="00D80E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4FB6CE" w14:textId="77777777" w:rsidR="00D80E32" w:rsidRDefault="00B50EA9">
            <w:pPr>
              <w:pStyle w:val="ProductList-TableBody"/>
            </w:pPr>
            <w:r>
              <w:t>Dynamics RMS lanes</w:t>
            </w:r>
          </w:p>
        </w:tc>
      </w:tr>
      <w:tr w:rsidR="00D80E32" w14:paraId="19D72F45" w14:textId="77777777">
        <w:tc>
          <w:tcPr>
            <w:tcW w:w="6120" w:type="dxa"/>
            <w:tcBorders>
              <w:top w:val="none" w:sz="4" w:space="0" w:color="6E6E6E"/>
              <w:left w:val="single" w:sz="4" w:space="0" w:color="6E6E6E"/>
              <w:bottom w:val="single" w:sz="4" w:space="0" w:color="6E6E6E"/>
              <w:right w:val="single" w:sz="4" w:space="0" w:color="6E6E6E"/>
            </w:tcBorders>
          </w:tcPr>
          <w:p w14:paraId="258B8E51" w14:textId="77777777" w:rsidR="00D80E32" w:rsidRDefault="00D80E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DF7D4F" w14:textId="77777777" w:rsidR="00D80E32" w:rsidRDefault="00B50EA9">
            <w:pPr>
              <w:pStyle w:val="ProductList-TableBody"/>
            </w:pPr>
            <w:r>
              <w:t>CAL Dynamics C5</w:t>
            </w:r>
          </w:p>
        </w:tc>
      </w:tr>
    </w:tbl>
    <w:p w14:paraId="6F3D2F5F" w14:textId="77777777" w:rsidR="00D80E32" w:rsidRDefault="00D80E32">
      <w:pPr>
        <w:pStyle w:val="ProductList-Body"/>
      </w:pPr>
    </w:p>
    <w:p w14:paraId="194F5064" w14:textId="77777777" w:rsidR="00D80E32" w:rsidRDefault="00B50EA9">
      <w:pPr>
        <w:pStyle w:val="ProductList-Offering2HeadingNoBorder"/>
        <w:outlineLvl w:val="2"/>
      </w:pPr>
      <w:r>
        <w:t>Applications Office 365</w:t>
      </w:r>
      <w:r>
        <w:fldChar w:fldCharType="begin"/>
      </w:r>
      <w:r>
        <w:instrText xml:space="preserve"> TC "</w:instrText>
      </w:r>
      <w:bookmarkStart w:id="406" w:name="_Toc25930435"/>
      <w:r>
        <w:instrText>Applications Office 365</w:instrText>
      </w:r>
      <w:bookmarkEnd w:id="406"/>
      <w:r>
        <w:instrText>" \l 3</w:instrText>
      </w:r>
      <w:r>
        <w:fldChar w:fldCharType="end"/>
      </w:r>
    </w:p>
    <w:p w14:paraId="12CBCFFE" w14:textId="77777777" w:rsidR="00D80E32" w:rsidRDefault="00D80E32">
      <w:pPr>
        <w:pStyle w:val="ProductList-Body"/>
      </w:pPr>
    </w:p>
    <w:tbl>
      <w:tblPr>
        <w:tblStyle w:val="PURTable"/>
        <w:tblW w:w="0" w:type="dxa"/>
        <w:tblLook w:val="04A0" w:firstRow="1" w:lastRow="0" w:firstColumn="1" w:lastColumn="0" w:noHBand="0" w:noVBand="1"/>
      </w:tblPr>
      <w:tblGrid>
        <w:gridCol w:w="5605"/>
        <w:gridCol w:w="5311"/>
      </w:tblGrid>
      <w:tr w:rsidR="00D80E32" w14:paraId="692E966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FF6F793" w14:textId="77777777" w:rsidR="00D80E32" w:rsidRDefault="00B50EA9">
            <w:pPr>
              <w:pStyle w:val="ProductList-TableBody"/>
            </w:pPr>
            <w:r>
              <w:rPr>
                <w:color w:val="FFFFFF"/>
              </w:rPr>
              <w:t>SL Utilisateur au titre de la SA</w:t>
            </w:r>
          </w:p>
        </w:tc>
        <w:tc>
          <w:tcPr>
            <w:tcW w:w="5880" w:type="dxa"/>
            <w:tcBorders>
              <w:top w:val="single" w:sz="4" w:space="0" w:color="0070C0"/>
              <w:bottom w:val="single" w:sz="4" w:space="0" w:color="6E6E6E"/>
              <w:right w:val="single" w:sz="4" w:space="0" w:color="0070C0"/>
            </w:tcBorders>
            <w:shd w:val="clear" w:color="auto" w:fill="0070C0"/>
          </w:tcPr>
          <w:p w14:paraId="30849400" w14:textId="77777777" w:rsidR="00D80E32" w:rsidRDefault="00B50EA9">
            <w:pPr>
              <w:pStyle w:val="ProductList-TableBody"/>
            </w:pPr>
            <w:r>
              <w:rPr>
                <w:color w:val="FFFFFF"/>
              </w:rPr>
              <w:t>Licence(s) Éligible(s)</w:t>
            </w:r>
          </w:p>
        </w:tc>
      </w:tr>
      <w:tr w:rsidR="00D80E32" w14:paraId="351844BA" w14:textId="77777777">
        <w:tc>
          <w:tcPr>
            <w:tcW w:w="6240" w:type="dxa"/>
            <w:tcBorders>
              <w:top w:val="single" w:sz="4" w:space="0" w:color="6E6E6E"/>
              <w:left w:val="single" w:sz="4" w:space="0" w:color="6E6E6E"/>
              <w:bottom w:val="single" w:sz="4" w:space="0" w:color="6E6E6E"/>
              <w:right w:val="single" w:sz="4" w:space="0" w:color="6E6E6E"/>
            </w:tcBorders>
          </w:tcPr>
          <w:p w14:paraId="3B4D7F95" w14:textId="77777777" w:rsidR="00D80E32" w:rsidRDefault="00B50EA9">
            <w:pPr>
              <w:pStyle w:val="ProductList-TableBody"/>
            </w:pPr>
            <w:r>
              <w:t>Office 365 ProPlus au titre de la SA</w:t>
            </w:r>
          </w:p>
        </w:tc>
        <w:tc>
          <w:tcPr>
            <w:tcW w:w="5880" w:type="dxa"/>
            <w:tcBorders>
              <w:top w:val="single" w:sz="4" w:space="0" w:color="6E6E6E"/>
              <w:left w:val="single" w:sz="4" w:space="0" w:color="6E6E6E"/>
              <w:bottom w:val="single" w:sz="4" w:space="0" w:color="6E6E6E"/>
              <w:right w:val="single" w:sz="4" w:space="0" w:color="6E6E6E"/>
            </w:tcBorders>
          </w:tcPr>
          <w:p w14:paraId="27244282" w14:textId="77777777" w:rsidR="00D80E32" w:rsidRDefault="00B50EA9">
            <w:pPr>
              <w:pStyle w:val="ProductList-TableBody"/>
            </w:pPr>
            <w:r>
              <w:t>Office Professionnel Plus</w:t>
            </w:r>
          </w:p>
        </w:tc>
      </w:tr>
      <w:tr w:rsidR="00D80E32" w14:paraId="0D4BD307" w14:textId="77777777">
        <w:tc>
          <w:tcPr>
            <w:tcW w:w="6240" w:type="dxa"/>
            <w:tcBorders>
              <w:top w:val="single" w:sz="4" w:space="0" w:color="6E6E6E"/>
              <w:left w:val="single" w:sz="4" w:space="0" w:color="6E6E6E"/>
              <w:bottom w:val="single" w:sz="4" w:space="0" w:color="6E6E6E"/>
              <w:right w:val="single" w:sz="4" w:space="0" w:color="6E6E6E"/>
            </w:tcBorders>
          </w:tcPr>
          <w:p w14:paraId="7F1162B1" w14:textId="77777777" w:rsidR="00D80E32" w:rsidRDefault="00B50EA9">
            <w:pPr>
              <w:pStyle w:val="ProductList-TableBody"/>
            </w:pPr>
            <w:r>
              <w:t>Visio Online Plan 1 et 2 au titre de la SA</w:t>
            </w:r>
          </w:p>
        </w:tc>
        <w:tc>
          <w:tcPr>
            <w:tcW w:w="5880" w:type="dxa"/>
            <w:tcBorders>
              <w:top w:val="single" w:sz="4" w:space="0" w:color="6E6E6E"/>
              <w:left w:val="single" w:sz="4" w:space="0" w:color="6E6E6E"/>
              <w:bottom w:val="single" w:sz="4" w:space="0" w:color="6E6E6E"/>
              <w:right w:val="single" w:sz="4" w:space="0" w:color="6E6E6E"/>
            </w:tcBorders>
          </w:tcPr>
          <w:p w14:paraId="5904194F" w14:textId="77777777" w:rsidR="00D80E32" w:rsidRDefault="00B50EA9">
            <w:pPr>
              <w:pStyle w:val="ProductList-TableBody"/>
            </w:pPr>
            <w:r>
              <w:t>Visio Professionnel</w:t>
            </w:r>
          </w:p>
        </w:tc>
      </w:tr>
      <w:tr w:rsidR="00D80E32" w14:paraId="65624BCB" w14:textId="77777777">
        <w:tc>
          <w:tcPr>
            <w:tcW w:w="6240" w:type="dxa"/>
            <w:tcBorders>
              <w:top w:val="single" w:sz="4" w:space="0" w:color="6E6E6E"/>
              <w:left w:val="single" w:sz="4" w:space="0" w:color="6E6E6E"/>
              <w:bottom w:val="single" w:sz="4" w:space="0" w:color="6E6E6E"/>
              <w:right w:val="single" w:sz="4" w:space="0" w:color="6E6E6E"/>
            </w:tcBorders>
          </w:tcPr>
          <w:p w14:paraId="30EB7987" w14:textId="77777777" w:rsidR="00D80E32" w:rsidRDefault="00B50EA9">
            <w:pPr>
              <w:pStyle w:val="ProductList-TableBody"/>
            </w:pPr>
            <w:r>
              <w:t>Visio Online Plan 1 au titre de la SA</w:t>
            </w:r>
          </w:p>
        </w:tc>
        <w:tc>
          <w:tcPr>
            <w:tcW w:w="5880" w:type="dxa"/>
            <w:tcBorders>
              <w:top w:val="single" w:sz="4" w:space="0" w:color="6E6E6E"/>
              <w:left w:val="single" w:sz="4" w:space="0" w:color="6E6E6E"/>
              <w:bottom w:val="single" w:sz="4" w:space="0" w:color="6E6E6E"/>
              <w:right w:val="single" w:sz="4" w:space="0" w:color="6E6E6E"/>
            </w:tcBorders>
          </w:tcPr>
          <w:p w14:paraId="54A1FC8B" w14:textId="77777777" w:rsidR="00D80E32" w:rsidRDefault="00B50EA9">
            <w:pPr>
              <w:pStyle w:val="ProductList-TableBody"/>
            </w:pPr>
            <w:r>
              <w:t>Visio Standard</w:t>
            </w:r>
          </w:p>
        </w:tc>
      </w:tr>
    </w:tbl>
    <w:p w14:paraId="070288C9" w14:textId="77777777" w:rsidR="00D80E32" w:rsidRDefault="00D80E32">
      <w:pPr>
        <w:pStyle w:val="ProductList-Body"/>
      </w:pPr>
    </w:p>
    <w:p w14:paraId="074638ED" w14:textId="77777777" w:rsidR="00D80E32" w:rsidRDefault="00B50EA9">
      <w:pPr>
        <w:pStyle w:val="ProductList-Offering2HeadingNoBorder"/>
        <w:outlineLvl w:val="2"/>
      </w:pPr>
      <w:r>
        <w:t>Suites Office 365</w:t>
      </w:r>
      <w:r>
        <w:fldChar w:fldCharType="begin"/>
      </w:r>
      <w:r>
        <w:instrText xml:space="preserve"> TC "</w:instrText>
      </w:r>
      <w:bookmarkStart w:id="407" w:name="_Toc25930436"/>
      <w:r>
        <w:instrText>Suites Office 365</w:instrText>
      </w:r>
      <w:bookmarkEnd w:id="407"/>
      <w:r>
        <w:instrText>" \l 3</w:instrText>
      </w:r>
      <w:r>
        <w:fldChar w:fldCharType="end"/>
      </w:r>
    </w:p>
    <w:p w14:paraId="2C028E87" w14:textId="77777777" w:rsidR="00D80E32" w:rsidRDefault="00D80E32">
      <w:pPr>
        <w:pStyle w:val="ProductList-Body"/>
      </w:pPr>
    </w:p>
    <w:p w14:paraId="79228DE2" w14:textId="77777777" w:rsidR="00D80E32" w:rsidRDefault="00B50EA9">
      <w:pPr>
        <w:pStyle w:val="ProductList-Body"/>
      </w:pPr>
      <w:r>
        <w:t>Les SL Utilisateur Office 365 (E1, E3, E4, E5) au titre de la SA permettent de bénéficier des mêmes Avantages de la SA que ceux des Licences Éligibles.</w:t>
      </w:r>
    </w:p>
    <w:p w14:paraId="3DAA03D3" w14:textId="77777777" w:rsidR="00D80E32" w:rsidRDefault="00D80E32">
      <w:pPr>
        <w:pStyle w:val="ProductList-Body"/>
      </w:pPr>
    </w:p>
    <w:p w14:paraId="3E617EB5" w14:textId="77777777" w:rsidR="00D80E32" w:rsidRDefault="00B50EA9">
      <w:pPr>
        <w:pStyle w:val="ProductList-Body"/>
      </w:pPr>
      <w:r>
        <w:t>Les SL Utilisateur au titre de la SA nécessitent les CAL Suite Bridge ou les SL Utilisateur répertoriés ci-après :</w:t>
      </w:r>
    </w:p>
    <w:p w14:paraId="3D46C36A" w14:textId="77777777" w:rsidR="00D80E32" w:rsidRDefault="00D80E32">
      <w:pPr>
        <w:pStyle w:val="ProductList-Body"/>
      </w:pPr>
    </w:p>
    <w:tbl>
      <w:tblPr>
        <w:tblStyle w:val="PURTable"/>
        <w:tblW w:w="0" w:type="dxa"/>
        <w:tblLook w:val="04A0" w:firstRow="1" w:lastRow="0" w:firstColumn="1" w:lastColumn="0" w:noHBand="0" w:noVBand="1"/>
      </w:tblPr>
      <w:tblGrid>
        <w:gridCol w:w="3735"/>
        <w:gridCol w:w="3446"/>
        <w:gridCol w:w="3735"/>
      </w:tblGrid>
      <w:tr w:rsidR="00D80E32" w14:paraId="6F37C99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EC3954B" w14:textId="77777777" w:rsidR="00D80E32" w:rsidRDefault="00B50EA9">
            <w:pPr>
              <w:pStyle w:val="ProductList-TableBody"/>
            </w:pPr>
            <w:r>
              <w:rPr>
                <w:color w:val="FFFFFF"/>
              </w:rPr>
              <w:t>SL Utilisateur au titre de la SA</w:t>
            </w:r>
          </w:p>
        </w:tc>
        <w:tc>
          <w:tcPr>
            <w:tcW w:w="3800" w:type="dxa"/>
            <w:tcBorders>
              <w:top w:val="single" w:sz="4" w:space="0" w:color="0070C0"/>
            </w:tcBorders>
            <w:shd w:val="clear" w:color="auto" w:fill="0070C0"/>
          </w:tcPr>
          <w:p w14:paraId="10434BA5" w14:textId="77777777" w:rsidR="00D80E32" w:rsidRDefault="00B50EA9">
            <w:pPr>
              <w:pStyle w:val="ProductList-TableBody"/>
            </w:pPr>
            <w:r>
              <w:rPr>
                <w:color w:val="FFFFFF"/>
              </w:rPr>
              <w:t>Licence(s) Éligible(s)</w:t>
            </w:r>
          </w:p>
        </w:tc>
        <w:tc>
          <w:tcPr>
            <w:tcW w:w="4160" w:type="dxa"/>
            <w:tcBorders>
              <w:top w:val="single" w:sz="4" w:space="0" w:color="0070C0"/>
              <w:bottom w:val="single" w:sz="4" w:space="0" w:color="6E6E6E"/>
              <w:right w:val="single" w:sz="4" w:space="0" w:color="0070C0"/>
            </w:tcBorders>
            <w:shd w:val="clear" w:color="auto" w:fill="0070C0"/>
          </w:tcPr>
          <w:p w14:paraId="00B9B3EA" w14:textId="77777777" w:rsidR="00D80E32" w:rsidRDefault="00B50EA9">
            <w:pPr>
              <w:pStyle w:val="ProductList-TableBody"/>
            </w:pPr>
            <w:r>
              <w:rPr>
                <w:color w:val="FFFFFF"/>
              </w:rPr>
              <w:t>CAL Suite Bridge requise ou SL Utilisateur</w:t>
            </w:r>
          </w:p>
        </w:tc>
      </w:tr>
      <w:tr w:rsidR="00D80E32" w14:paraId="04F26D93" w14:textId="77777777">
        <w:tc>
          <w:tcPr>
            <w:tcW w:w="4160" w:type="dxa"/>
            <w:tcBorders>
              <w:top w:val="single" w:sz="4" w:space="0" w:color="6E6E6E"/>
              <w:left w:val="single" w:sz="4" w:space="0" w:color="6E6E6E"/>
              <w:bottom w:val="single" w:sz="4" w:space="0" w:color="6E6E6E"/>
            </w:tcBorders>
          </w:tcPr>
          <w:p w14:paraId="4A3E48F4" w14:textId="77777777" w:rsidR="00D80E32" w:rsidRDefault="00B50EA9">
            <w:pPr>
              <w:pStyle w:val="ProductList-TableBody"/>
            </w:pPr>
            <w:r>
              <w:t>Office 365 E1 au titre de la SA</w:t>
            </w:r>
          </w:p>
        </w:tc>
        <w:tc>
          <w:tcPr>
            <w:tcW w:w="3800" w:type="dxa"/>
          </w:tcPr>
          <w:p w14:paraId="52819194" w14:textId="77777777" w:rsidR="00D80E32" w:rsidRDefault="00B50EA9">
            <w:pPr>
              <w:pStyle w:val="ProductList-TableBody"/>
            </w:pPr>
            <w:r>
              <w:t>CAL Core Suite</w:t>
            </w:r>
          </w:p>
        </w:tc>
        <w:tc>
          <w:tcPr>
            <w:tcW w:w="4160" w:type="dxa"/>
            <w:tcBorders>
              <w:top w:val="single" w:sz="4" w:space="0" w:color="6E6E6E"/>
              <w:bottom w:val="none" w:sz="4" w:space="0" w:color="6E6E6E"/>
              <w:right w:val="single" w:sz="4" w:space="0" w:color="6E6E6E"/>
            </w:tcBorders>
          </w:tcPr>
          <w:p w14:paraId="4FBACBE8" w14:textId="77777777" w:rsidR="00D80E32" w:rsidRDefault="00B50EA9">
            <w:pPr>
              <w:pStyle w:val="ProductList-TableBody"/>
            </w:pPr>
            <w:r>
              <w:t>CAL Core Bridge pour Office 365 ou</w:t>
            </w:r>
          </w:p>
          <w:p w14:paraId="4C2D67C2" w14:textId="77777777" w:rsidR="00D80E32" w:rsidRDefault="00B50EA9">
            <w:pPr>
              <w:pStyle w:val="ProductList-TableBody"/>
            </w:pPr>
            <w:r>
              <w:t>Enterprise Mobility + Security</w:t>
            </w:r>
          </w:p>
        </w:tc>
      </w:tr>
      <w:tr w:rsidR="00D80E32" w14:paraId="06890B6C" w14:textId="77777777">
        <w:tc>
          <w:tcPr>
            <w:tcW w:w="4160" w:type="dxa"/>
            <w:tcBorders>
              <w:top w:val="single" w:sz="4" w:space="0" w:color="6E6E6E"/>
              <w:left w:val="single" w:sz="4" w:space="0" w:color="6E6E6E"/>
              <w:bottom w:val="single" w:sz="4" w:space="0" w:color="6E6E6E"/>
            </w:tcBorders>
          </w:tcPr>
          <w:p w14:paraId="636249B0" w14:textId="77777777" w:rsidR="00D80E32" w:rsidRDefault="00B50EA9">
            <w:pPr>
              <w:pStyle w:val="ProductList-TableBody"/>
            </w:pPr>
            <w:r>
              <w:t>Office 365 (E3, E4, E5) au titre de la SA</w:t>
            </w:r>
          </w:p>
        </w:tc>
        <w:tc>
          <w:tcPr>
            <w:tcW w:w="3800" w:type="dxa"/>
          </w:tcPr>
          <w:p w14:paraId="4CB1C1FF" w14:textId="77777777" w:rsidR="00D80E32" w:rsidRDefault="00B50EA9">
            <w:pPr>
              <w:pStyle w:val="ProductList-TableBody"/>
            </w:pPr>
            <w:r>
              <w:t>Office Professionnel Plus et CAL Core Suite</w:t>
            </w:r>
          </w:p>
        </w:tc>
        <w:tc>
          <w:tcPr>
            <w:tcW w:w="4160" w:type="dxa"/>
            <w:tcBorders>
              <w:top w:val="none" w:sz="4" w:space="0" w:color="6E6E6E"/>
              <w:bottom w:val="single" w:sz="4" w:space="0" w:color="6E6E6E"/>
              <w:right w:val="single" w:sz="4" w:space="0" w:color="6E6E6E"/>
            </w:tcBorders>
          </w:tcPr>
          <w:p w14:paraId="5A6C4467" w14:textId="77777777" w:rsidR="00D80E32" w:rsidRDefault="00D80E32">
            <w:pPr>
              <w:pStyle w:val="ProductList-TableBody"/>
            </w:pPr>
          </w:p>
        </w:tc>
      </w:tr>
      <w:tr w:rsidR="00D80E32" w14:paraId="5C86486C" w14:textId="77777777">
        <w:tc>
          <w:tcPr>
            <w:tcW w:w="4160" w:type="dxa"/>
            <w:tcBorders>
              <w:top w:val="single" w:sz="4" w:space="0" w:color="6E6E6E"/>
              <w:left w:val="single" w:sz="4" w:space="0" w:color="6E6E6E"/>
              <w:bottom w:val="single" w:sz="4" w:space="0" w:color="6E6E6E"/>
            </w:tcBorders>
          </w:tcPr>
          <w:p w14:paraId="5287E634" w14:textId="77777777" w:rsidR="00D80E32" w:rsidRDefault="00B50EA9">
            <w:pPr>
              <w:pStyle w:val="ProductList-TableBody"/>
            </w:pPr>
            <w:r>
              <w:t>Office 365 (E3, E4, E5) au titre de la SA</w:t>
            </w:r>
          </w:p>
        </w:tc>
        <w:tc>
          <w:tcPr>
            <w:tcW w:w="3800" w:type="dxa"/>
          </w:tcPr>
          <w:p w14:paraId="42974D08" w14:textId="77777777" w:rsidR="00D80E32" w:rsidRDefault="00B50EA9">
            <w:pPr>
              <w:pStyle w:val="ProductList-TableBody"/>
            </w:pPr>
            <w:r>
              <w:t>Office Professionnel Plus et CAL Entreprise Suite</w:t>
            </w:r>
          </w:p>
        </w:tc>
        <w:tc>
          <w:tcPr>
            <w:tcW w:w="4160" w:type="dxa"/>
            <w:tcBorders>
              <w:top w:val="single" w:sz="4" w:space="0" w:color="6E6E6E"/>
              <w:bottom w:val="single" w:sz="4" w:space="0" w:color="6E6E6E"/>
              <w:right w:val="single" w:sz="4" w:space="0" w:color="6E6E6E"/>
            </w:tcBorders>
          </w:tcPr>
          <w:p w14:paraId="4172F436" w14:textId="77777777" w:rsidR="00D80E32" w:rsidRDefault="00B50EA9">
            <w:pPr>
              <w:pStyle w:val="ProductList-TableBody"/>
            </w:pPr>
            <w:r>
              <w:t>CAL Entreprise Bridge pour Office 365 ou</w:t>
            </w:r>
          </w:p>
          <w:p w14:paraId="720FA051" w14:textId="77777777" w:rsidR="00D80E32" w:rsidRDefault="00B50EA9">
            <w:pPr>
              <w:pStyle w:val="ProductList-TableBody"/>
            </w:pPr>
            <w:r>
              <w:t>Enterprise Mobility + Security</w:t>
            </w:r>
          </w:p>
        </w:tc>
      </w:tr>
    </w:tbl>
    <w:p w14:paraId="269540F6" w14:textId="77777777" w:rsidR="00D80E32" w:rsidRDefault="00D80E32">
      <w:pPr>
        <w:pStyle w:val="ProductList-Body"/>
      </w:pPr>
    </w:p>
    <w:p w14:paraId="46E9DC28" w14:textId="77777777" w:rsidR="00D80E32" w:rsidRDefault="00B50EA9">
      <w:pPr>
        <w:pStyle w:val="ProductList-Offering2HeadingNoBorder"/>
        <w:outlineLvl w:val="2"/>
      </w:pPr>
      <w:r>
        <w:t>Project</w:t>
      </w:r>
      <w:r>
        <w:fldChar w:fldCharType="begin"/>
      </w:r>
      <w:r>
        <w:instrText xml:space="preserve"> TC "</w:instrText>
      </w:r>
      <w:bookmarkStart w:id="408" w:name="_Toc25930437"/>
      <w:r>
        <w:instrText>Project</w:instrText>
      </w:r>
      <w:bookmarkEnd w:id="408"/>
      <w:r>
        <w:instrText>" \l 3</w:instrText>
      </w:r>
      <w:r>
        <w:fldChar w:fldCharType="end"/>
      </w:r>
    </w:p>
    <w:p w14:paraId="14AFCC9E" w14:textId="77777777" w:rsidR="00D80E32" w:rsidRDefault="00D80E32">
      <w:pPr>
        <w:pStyle w:val="ProductList-Body"/>
      </w:pPr>
    </w:p>
    <w:tbl>
      <w:tblPr>
        <w:tblStyle w:val="PURTable"/>
        <w:tblW w:w="0" w:type="dxa"/>
        <w:tblLook w:val="04A0" w:firstRow="1" w:lastRow="0" w:firstColumn="1" w:lastColumn="0" w:noHBand="0" w:noVBand="1"/>
      </w:tblPr>
      <w:tblGrid>
        <w:gridCol w:w="5506"/>
        <w:gridCol w:w="5410"/>
      </w:tblGrid>
      <w:tr w:rsidR="00D80E32" w14:paraId="481DBFC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74973F5" w14:textId="77777777" w:rsidR="00D80E32" w:rsidRDefault="00B50EA9">
            <w:pPr>
              <w:pStyle w:val="ProductList-TableBody"/>
            </w:pPr>
            <w:r>
              <w:rPr>
                <w:color w:val="FFFFFF"/>
              </w:rPr>
              <w:t>SL Utilisateur au titre de la SA</w:t>
            </w:r>
          </w:p>
        </w:tc>
        <w:tc>
          <w:tcPr>
            <w:tcW w:w="6000" w:type="dxa"/>
            <w:tcBorders>
              <w:top w:val="single" w:sz="4" w:space="0" w:color="0070C0"/>
              <w:bottom w:val="single" w:sz="4" w:space="0" w:color="6E6E6E"/>
              <w:right w:val="single" w:sz="4" w:space="0" w:color="0070C0"/>
            </w:tcBorders>
            <w:shd w:val="clear" w:color="auto" w:fill="0070C0"/>
          </w:tcPr>
          <w:p w14:paraId="17F25E70" w14:textId="77777777" w:rsidR="00D80E32" w:rsidRDefault="00B50EA9">
            <w:pPr>
              <w:pStyle w:val="ProductList-TableBody"/>
            </w:pPr>
            <w:r>
              <w:rPr>
                <w:color w:val="FFFFFF"/>
              </w:rPr>
              <w:t>Licence(s) Éligible(s)</w:t>
            </w:r>
          </w:p>
        </w:tc>
      </w:tr>
      <w:tr w:rsidR="00D80E32" w14:paraId="1CCFF684" w14:textId="77777777">
        <w:tc>
          <w:tcPr>
            <w:tcW w:w="6120" w:type="dxa"/>
            <w:tcBorders>
              <w:top w:val="single" w:sz="4" w:space="0" w:color="6E6E6E"/>
              <w:left w:val="single" w:sz="4" w:space="0" w:color="6E6E6E"/>
              <w:bottom w:val="none" w:sz="4" w:space="0" w:color="6E6E6E"/>
              <w:right w:val="single" w:sz="4" w:space="0" w:color="6E6E6E"/>
            </w:tcBorders>
          </w:tcPr>
          <w:p w14:paraId="385263D9" w14:textId="77777777" w:rsidR="00D80E32" w:rsidRDefault="00B50EA9">
            <w:pPr>
              <w:pStyle w:val="ProductList-TableBody"/>
            </w:pPr>
            <w:r>
              <w:t>Project Online Professional au titre de la SA</w:t>
            </w:r>
          </w:p>
        </w:tc>
        <w:tc>
          <w:tcPr>
            <w:tcW w:w="6000" w:type="dxa"/>
            <w:tcBorders>
              <w:top w:val="single" w:sz="4" w:space="0" w:color="6E6E6E"/>
              <w:left w:val="single" w:sz="4" w:space="0" w:color="6E6E6E"/>
              <w:bottom w:val="single" w:sz="4" w:space="0" w:color="6E6E6E"/>
              <w:right w:val="single" w:sz="4" w:space="0" w:color="6E6E6E"/>
            </w:tcBorders>
          </w:tcPr>
          <w:p w14:paraId="4BCD44A9" w14:textId="77777777" w:rsidR="00D80E32" w:rsidRDefault="00B50EA9">
            <w:pPr>
              <w:pStyle w:val="ProductList-TableBody"/>
            </w:pPr>
            <w:r>
              <w:t>Project Professionnel</w:t>
            </w:r>
          </w:p>
        </w:tc>
      </w:tr>
      <w:tr w:rsidR="00D80E32" w14:paraId="6B507B6E" w14:textId="77777777">
        <w:tc>
          <w:tcPr>
            <w:tcW w:w="6120" w:type="dxa"/>
            <w:tcBorders>
              <w:top w:val="none" w:sz="4" w:space="0" w:color="6E6E6E"/>
              <w:left w:val="single" w:sz="4" w:space="0" w:color="6E6E6E"/>
              <w:bottom w:val="single" w:sz="4" w:space="0" w:color="6E6E6E"/>
              <w:right w:val="single" w:sz="4" w:space="0" w:color="6E6E6E"/>
            </w:tcBorders>
          </w:tcPr>
          <w:p w14:paraId="7130E7BD" w14:textId="77777777" w:rsidR="00D80E32" w:rsidRDefault="00D80E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C3729EE" w14:textId="77777777" w:rsidR="00D80E32" w:rsidRDefault="00B50EA9">
            <w:pPr>
              <w:pStyle w:val="ProductList-TableBody"/>
            </w:pPr>
            <w:r>
              <w:t>CAL Project Server</w:t>
            </w:r>
          </w:p>
        </w:tc>
      </w:tr>
      <w:tr w:rsidR="00D80E32" w14:paraId="33E78CF0" w14:textId="77777777">
        <w:tc>
          <w:tcPr>
            <w:tcW w:w="6120" w:type="dxa"/>
            <w:tcBorders>
              <w:top w:val="single" w:sz="4" w:space="0" w:color="6E6E6E"/>
              <w:left w:val="single" w:sz="4" w:space="0" w:color="6E6E6E"/>
              <w:bottom w:val="none" w:sz="4" w:space="0" w:color="6E6E6E"/>
              <w:right w:val="single" w:sz="4" w:space="0" w:color="6E6E6E"/>
            </w:tcBorders>
          </w:tcPr>
          <w:p w14:paraId="099C216D" w14:textId="77777777" w:rsidR="00D80E32" w:rsidRDefault="00B50EA9">
            <w:pPr>
              <w:pStyle w:val="ProductList-TableBody"/>
            </w:pPr>
            <w:r>
              <w:t>Project Online Premium au titre de la SA</w:t>
            </w:r>
          </w:p>
        </w:tc>
        <w:tc>
          <w:tcPr>
            <w:tcW w:w="6000" w:type="dxa"/>
            <w:tcBorders>
              <w:top w:val="single" w:sz="4" w:space="0" w:color="6E6E6E"/>
              <w:left w:val="single" w:sz="4" w:space="0" w:color="6E6E6E"/>
              <w:bottom w:val="single" w:sz="4" w:space="0" w:color="6E6E6E"/>
              <w:right w:val="single" w:sz="4" w:space="0" w:color="6E6E6E"/>
            </w:tcBorders>
          </w:tcPr>
          <w:p w14:paraId="45BB0CD1" w14:textId="77777777" w:rsidR="00D80E32" w:rsidRDefault="00B50EA9">
            <w:pPr>
              <w:pStyle w:val="ProductList-TableBody"/>
            </w:pPr>
            <w:r>
              <w:t>Project Professionnel</w:t>
            </w:r>
          </w:p>
        </w:tc>
      </w:tr>
      <w:tr w:rsidR="00D80E32" w14:paraId="35E1A06C" w14:textId="77777777">
        <w:tc>
          <w:tcPr>
            <w:tcW w:w="6120" w:type="dxa"/>
            <w:tcBorders>
              <w:top w:val="none" w:sz="4" w:space="0" w:color="6E6E6E"/>
              <w:left w:val="single" w:sz="4" w:space="0" w:color="6E6E6E"/>
              <w:bottom w:val="single" w:sz="4" w:space="0" w:color="6E6E6E"/>
              <w:right w:val="single" w:sz="4" w:space="0" w:color="6E6E6E"/>
            </w:tcBorders>
          </w:tcPr>
          <w:p w14:paraId="551692F3" w14:textId="77777777" w:rsidR="00D80E32" w:rsidRDefault="00D80E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E106438" w14:textId="77777777" w:rsidR="00D80E32" w:rsidRDefault="00B50EA9">
            <w:pPr>
              <w:pStyle w:val="ProductList-TableBody"/>
            </w:pPr>
            <w:r>
              <w:t>CAL Project Server</w:t>
            </w:r>
          </w:p>
        </w:tc>
      </w:tr>
    </w:tbl>
    <w:p w14:paraId="2BD40E2D" w14:textId="77777777" w:rsidR="00D80E32" w:rsidRDefault="00B50EA9">
      <w:pPr>
        <w:pStyle w:val="ProductList-SectionHeading"/>
        <w:pageBreakBefore/>
        <w:outlineLvl w:val="0"/>
      </w:pPr>
      <w:bookmarkStart w:id="409" w:name="_Sec562"/>
      <w:bookmarkEnd w:id="378"/>
      <w:r>
        <w:t>Annexe D – Services Professionnels</w:t>
      </w:r>
      <w:r>
        <w:fldChar w:fldCharType="begin"/>
      </w:r>
      <w:r>
        <w:instrText xml:space="preserve"> TC "</w:instrText>
      </w:r>
      <w:bookmarkStart w:id="410" w:name="_Toc25930438"/>
      <w:r>
        <w:instrText>Annexe D – Services Professionnels</w:instrText>
      </w:r>
      <w:bookmarkEnd w:id="410"/>
      <w:r>
        <w:instrText>" \l 1</w:instrText>
      </w:r>
      <w:r>
        <w:fldChar w:fldCharType="end"/>
      </w:r>
    </w:p>
    <w:p w14:paraId="01309E02" w14:textId="77777777" w:rsidR="00D80E32" w:rsidRDefault="00B50EA9">
      <w:pPr>
        <w:pStyle w:val="ProductList-Body"/>
      </w:pPr>
      <w:r>
        <w:t>Les Services Professionnels disponibles par l’intermédiaire des programmes de Licence en Volume Microsoft sont décrits ci-dessous.</w:t>
      </w:r>
    </w:p>
    <w:p w14:paraId="412A550B" w14:textId="77777777" w:rsidR="00D80E32" w:rsidRDefault="00B50EA9">
      <w:pPr>
        <w:pStyle w:val="ProductList-Offering1Heading"/>
        <w:outlineLvl w:val="1"/>
      </w:pPr>
      <w:bookmarkStart w:id="411" w:name="_Sec565"/>
      <w:r>
        <w:t>Offres Support Premier de Microsoft</w:t>
      </w:r>
      <w:bookmarkEnd w:id="411"/>
      <w:r>
        <w:fldChar w:fldCharType="begin"/>
      </w:r>
      <w:r>
        <w:instrText xml:space="preserve"> TC "</w:instrText>
      </w:r>
      <w:bookmarkStart w:id="412" w:name="_Toc25930439"/>
      <w:r>
        <w:instrText>Offres Support Premier de Microsoft</w:instrText>
      </w:r>
      <w:bookmarkEnd w:id="412"/>
      <w:r>
        <w:instrText>" \l 2</w:instrText>
      </w:r>
      <w:r>
        <w:fldChar w:fldCharType="end"/>
      </w:r>
    </w:p>
    <w:tbl>
      <w:tblPr>
        <w:tblStyle w:val="PURTable"/>
        <w:tblW w:w="0" w:type="dxa"/>
        <w:tblLook w:val="04A0" w:firstRow="1" w:lastRow="0" w:firstColumn="1" w:lastColumn="0" w:noHBand="0" w:noVBand="1"/>
      </w:tblPr>
      <w:tblGrid>
        <w:gridCol w:w="3694"/>
        <w:gridCol w:w="1799"/>
        <w:gridCol w:w="1822"/>
        <w:gridCol w:w="1802"/>
        <w:gridCol w:w="1799"/>
      </w:tblGrid>
      <w:tr w:rsidR="00D80E32" w14:paraId="6198F7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00D682F" w14:textId="77777777" w:rsidR="00D80E32" w:rsidRDefault="00B50EA9">
            <w:pPr>
              <w:pStyle w:val="ProductList-TableBody"/>
            </w:pPr>
            <w:r>
              <w:rPr>
                <w:color w:val="FFFFFF"/>
              </w:rPr>
              <w:t>Objet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D628234" w14:textId="77777777" w:rsidR="00D80E32" w:rsidRDefault="00B50EA9">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729E864" w14:textId="77777777" w:rsidR="00D80E32" w:rsidRDefault="00B50EA9">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DC54CED" w14:textId="77777777" w:rsidR="00D80E32" w:rsidRDefault="00B50EA9">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524D8AB" w14:textId="77777777" w:rsidR="00D80E32" w:rsidRDefault="00B50EA9">
            <w:pPr>
              <w:pStyle w:val="ProductList-TableBody"/>
              <w:jc w:val="center"/>
            </w:pPr>
            <w:r>
              <w:rPr>
                <w:color w:val="FFFFFF"/>
              </w:rPr>
              <w:t>Premier Plus</w:t>
            </w:r>
          </w:p>
        </w:tc>
      </w:tr>
      <w:tr w:rsidR="00D80E32" w14:paraId="57E9D44F" w14:textId="77777777">
        <w:tc>
          <w:tcPr>
            <w:tcW w:w="4040" w:type="dxa"/>
            <w:tcBorders>
              <w:top w:val="single" w:sz="4" w:space="0" w:color="000000"/>
              <w:left w:val="single" w:sz="4" w:space="0" w:color="000000"/>
              <w:bottom w:val="single" w:sz="4" w:space="0" w:color="000000"/>
              <w:right w:val="single" w:sz="4" w:space="0" w:color="000000"/>
            </w:tcBorders>
          </w:tcPr>
          <w:p w14:paraId="445352DB" w14:textId="77777777" w:rsidR="00D80E32" w:rsidRDefault="00B50EA9">
            <w:pPr>
              <w:pStyle w:val="ProductList-TableBody"/>
            </w:pPr>
            <w:r>
              <w:t>Gestion de Compte Support</w:t>
            </w:r>
          </w:p>
        </w:tc>
        <w:tc>
          <w:tcPr>
            <w:tcW w:w="1960" w:type="dxa"/>
            <w:tcBorders>
              <w:top w:val="single" w:sz="4" w:space="0" w:color="000000"/>
              <w:left w:val="single" w:sz="4" w:space="0" w:color="000000"/>
              <w:bottom w:val="single" w:sz="4" w:space="0" w:color="000000"/>
              <w:right w:val="single" w:sz="4" w:space="0" w:color="000000"/>
            </w:tcBorders>
          </w:tcPr>
          <w:p w14:paraId="4B9E8342" w14:textId="77777777" w:rsidR="00D80E32" w:rsidRDefault="00B50E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1E63CE" w14:textId="77777777" w:rsidR="00D80E32" w:rsidRDefault="00B50E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E78DBB" w14:textId="77777777" w:rsidR="00D80E32" w:rsidRDefault="00B50E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352C1C" w14:textId="77777777" w:rsidR="00D80E32" w:rsidRDefault="00B50EA9">
            <w:pPr>
              <w:pStyle w:val="ProductList-TableBody"/>
              <w:jc w:val="center"/>
            </w:pPr>
            <w:r>
              <w:t>X</w:t>
            </w:r>
          </w:p>
        </w:tc>
      </w:tr>
      <w:tr w:rsidR="00D80E32" w14:paraId="145E29E6" w14:textId="77777777">
        <w:tc>
          <w:tcPr>
            <w:tcW w:w="4040" w:type="dxa"/>
            <w:tcBorders>
              <w:top w:val="single" w:sz="4" w:space="0" w:color="000000"/>
              <w:left w:val="single" w:sz="4" w:space="0" w:color="000000"/>
              <w:bottom w:val="single" w:sz="4" w:space="0" w:color="000000"/>
              <w:right w:val="single" w:sz="4" w:space="0" w:color="000000"/>
            </w:tcBorders>
          </w:tcPr>
          <w:p w14:paraId="4082C5FF" w14:textId="77777777" w:rsidR="00D80E32" w:rsidRDefault="00B50EA9">
            <w:pPr>
              <w:pStyle w:val="ProductList-TableBody"/>
            </w:pPr>
            <w:r>
              <w:t>Profilage de compte et rapports</w:t>
            </w:r>
          </w:p>
        </w:tc>
        <w:tc>
          <w:tcPr>
            <w:tcW w:w="1960" w:type="dxa"/>
            <w:tcBorders>
              <w:top w:val="single" w:sz="4" w:space="0" w:color="000000"/>
              <w:left w:val="single" w:sz="4" w:space="0" w:color="000000"/>
              <w:bottom w:val="single" w:sz="4" w:space="0" w:color="000000"/>
              <w:right w:val="single" w:sz="4" w:space="0" w:color="000000"/>
            </w:tcBorders>
          </w:tcPr>
          <w:p w14:paraId="73F2A5AB" w14:textId="77777777" w:rsidR="00D80E32" w:rsidRDefault="00B50EA9">
            <w:pPr>
              <w:pStyle w:val="ProductList-TableBody"/>
            </w:pPr>
            <w:r>
              <w:t>Mensuel</w:t>
            </w:r>
          </w:p>
        </w:tc>
        <w:tc>
          <w:tcPr>
            <w:tcW w:w="1960" w:type="dxa"/>
            <w:tcBorders>
              <w:top w:val="single" w:sz="4" w:space="0" w:color="000000"/>
              <w:left w:val="single" w:sz="4" w:space="0" w:color="000000"/>
              <w:bottom w:val="single" w:sz="4" w:space="0" w:color="000000"/>
              <w:right w:val="single" w:sz="4" w:space="0" w:color="000000"/>
            </w:tcBorders>
          </w:tcPr>
          <w:p w14:paraId="3ECA8FC0" w14:textId="77777777" w:rsidR="00D80E32" w:rsidRDefault="00B50EA9">
            <w:pPr>
              <w:pStyle w:val="ProductList-TableBody"/>
            </w:pPr>
            <w:r>
              <w:t>Mensuel</w:t>
            </w:r>
          </w:p>
        </w:tc>
        <w:tc>
          <w:tcPr>
            <w:tcW w:w="1960" w:type="dxa"/>
            <w:tcBorders>
              <w:top w:val="single" w:sz="4" w:space="0" w:color="000000"/>
              <w:left w:val="single" w:sz="4" w:space="0" w:color="000000"/>
              <w:bottom w:val="single" w:sz="4" w:space="0" w:color="000000"/>
              <w:right w:val="single" w:sz="4" w:space="0" w:color="000000"/>
            </w:tcBorders>
          </w:tcPr>
          <w:p w14:paraId="7BF991B0" w14:textId="77777777" w:rsidR="00D80E32" w:rsidRDefault="00B50EA9">
            <w:pPr>
              <w:pStyle w:val="ProductList-TableBody"/>
            </w:pPr>
            <w:r>
              <w:t>Mensuel</w:t>
            </w:r>
          </w:p>
        </w:tc>
        <w:tc>
          <w:tcPr>
            <w:tcW w:w="1960" w:type="dxa"/>
            <w:tcBorders>
              <w:top w:val="single" w:sz="4" w:space="0" w:color="000000"/>
              <w:left w:val="single" w:sz="4" w:space="0" w:color="000000"/>
              <w:bottom w:val="single" w:sz="4" w:space="0" w:color="000000"/>
              <w:right w:val="single" w:sz="4" w:space="0" w:color="000000"/>
            </w:tcBorders>
          </w:tcPr>
          <w:p w14:paraId="3056FE15" w14:textId="77777777" w:rsidR="00D80E32" w:rsidRDefault="00B50EA9">
            <w:pPr>
              <w:pStyle w:val="ProductList-TableBody"/>
            </w:pPr>
            <w:r>
              <w:t>Mensuel</w:t>
            </w:r>
          </w:p>
        </w:tc>
      </w:tr>
      <w:tr w:rsidR="00D80E32" w14:paraId="398B61F1" w14:textId="77777777">
        <w:tc>
          <w:tcPr>
            <w:tcW w:w="4040" w:type="dxa"/>
            <w:tcBorders>
              <w:top w:val="single" w:sz="4" w:space="0" w:color="000000"/>
              <w:left w:val="single" w:sz="4" w:space="0" w:color="000000"/>
              <w:bottom w:val="single" w:sz="4" w:space="0" w:color="000000"/>
              <w:right w:val="single" w:sz="4" w:space="0" w:color="000000"/>
            </w:tcBorders>
          </w:tcPr>
          <w:p w14:paraId="7B7A0DDB" w14:textId="77777777" w:rsidR="00D80E32" w:rsidRDefault="00B50EA9">
            <w:pPr>
              <w:pStyle w:val="ProductList-TableBody"/>
            </w:pPr>
            <w:r>
              <w:t>Assistance Technique (Heures attribuées par an)</w:t>
            </w:r>
          </w:p>
        </w:tc>
        <w:tc>
          <w:tcPr>
            <w:tcW w:w="1960" w:type="dxa"/>
            <w:tcBorders>
              <w:top w:val="single" w:sz="4" w:space="0" w:color="000000"/>
              <w:left w:val="single" w:sz="4" w:space="0" w:color="000000"/>
              <w:bottom w:val="single" w:sz="4" w:space="0" w:color="000000"/>
              <w:right w:val="single" w:sz="4" w:space="0" w:color="000000"/>
            </w:tcBorders>
          </w:tcPr>
          <w:p w14:paraId="14727855" w14:textId="77777777" w:rsidR="00D80E32" w:rsidRDefault="00B50EA9">
            <w:pPr>
              <w:pStyle w:val="ProductList-TableBody"/>
            </w:pPr>
            <w:r>
              <w:t>Jusqu’à 10 heures</w:t>
            </w:r>
          </w:p>
        </w:tc>
        <w:tc>
          <w:tcPr>
            <w:tcW w:w="1960" w:type="dxa"/>
            <w:tcBorders>
              <w:top w:val="single" w:sz="4" w:space="0" w:color="000000"/>
              <w:left w:val="single" w:sz="4" w:space="0" w:color="000000"/>
              <w:bottom w:val="single" w:sz="4" w:space="0" w:color="000000"/>
              <w:right w:val="single" w:sz="4" w:space="0" w:color="000000"/>
            </w:tcBorders>
          </w:tcPr>
          <w:p w14:paraId="067F0C68" w14:textId="77777777" w:rsidR="00D80E32" w:rsidRDefault="00B50EA9">
            <w:pPr>
              <w:pStyle w:val="ProductList-TableBody"/>
            </w:pPr>
            <w:r>
              <w:t>Jusqu’à 10 heures</w:t>
            </w:r>
          </w:p>
          <w:p w14:paraId="530B95BF" w14:textId="77777777" w:rsidR="00D80E32" w:rsidRDefault="00B50EA9">
            <w:pPr>
              <w:pStyle w:val="ProductList-TableBody"/>
            </w:pPr>
            <w:r>
              <w:t>+ 1 Contrôle de l’Intégrité</w:t>
            </w:r>
          </w:p>
          <w:p w14:paraId="7E7CA16A" w14:textId="77777777" w:rsidR="00D80E32" w:rsidRDefault="00B50EA9">
            <w:pPr>
              <w:pStyle w:val="ProductList-TableBody"/>
            </w:pPr>
            <w:r>
              <w:t>+ 1 Atelier</w:t>
            </w:r>
          </w:p>
        </w:tc>
        <w:tc>
          <w:tcPr>
            <w:tcW w:w="1960" w:type="dxa"/>
            <w:tcBorders>
              <w:top w:val="single" w:sz="4" w:space="0" w:color="000000"/>
              <w:left w:val="single" w:sz="4" w:space="0" w:color="000000"/>
              <w:bottom w:val="single" w:sz="4" w:space="0" w:color="000000"/>
              <w:right w:val="single" w:sz="4" w:space="0" w:color="000000"/>
            </w:tcBorders>
          </w:tcPr>
          <w:p w14:paraId="0E496855" w14:textId="77777777" w:rsidR="00D80E32" w:rsidRDefault="00B50EA9">
            <w:pPr>
              <w:pStyle w:val="ProductList-TableBody"/>
            </w:pPr>
            <w:r>
              <w:t xml:space="preserve">Jusqu’à 120 heures </w:t>
            </w:r>
          </w:p>
        </w:tc>
        <w:tc>
          <w:tcPr>
            <w:tcW w:w="1960" w:type="dxa"/>
            <w:tcBorders>
              <w:top w:val="single" w:sz="4" w:space="0" w:color="000000"/>
              <w:left w:val="single" w:sz="4" w:space="0" w:color="000000"/>
              <w:bottom w:val="single" w:sz="4" w:space="0" w:color="000000"/>
              <w:right w:val="single" w:sz="4" w:space="0" w:color="000000"/>
            </w:tcBorders>
          </w:tcPr>
          <w:p w14:paraId="31342C11" w14:textId="77777777" w:rsidR="00D80E32" w:rsidRDefault="00B50EA9">
            <w:pPr>
              <w:pStyle w:val="ProductList-TableBody"/>
            </w:pPr>
            <w:r>
              <w:t>Jusqu’à 160 heures</w:t>
            </w:r>
          </w:p>
        </w:tc>
      </w:tr>
      <w:tr w:rsidR="00D80E32" w14:paraId="2B121A7C" w14:textId="77777777">
        <w:tc>
          <w:tcPr>
            <w:tcW w:w="4040" w:type="dxa"/>
            <w:tcBorders>
              <w:top w:val="single" w:sz="4" w:space="0" w:color="000000"/>
              <w:left w:val="single" w:sz="4" w:space="0" w:color="000000"/>
              <w:bottom w:val="single" w:sz="4" w:space="0" w:color="000000"/>
              <w:right w:val="single" w:sz="4" w:space="0" w:color="000000"/>
            </w:tcBorders>
          </w:tcPr>
          <w:p w14:paraId="33392541" w14:textId="77777777" w:rsidR="00D80E32" w:rsidRDefault="00B50EA9">
            <w:pPr>
              <w:pStyle w:val="ProductList-TableBody"/>
            </w:pPr>
            <w:r>
              <w:t>Support Technique (attribution annuelle)</w:t>
            </w:r>
          </w:p>
        </w:tc>
        <w:tc>
          <w:tcPr>
            <w:tcW w:w="1960" w:type="dxa"/>
            <w:tcBorders>
              <w:top w:val="single" w:sz="4" w:space="0" w:color="000000"/>
              <w:left w:val="single" w:sz="4" w:space="0" w:color="000000"/>
              <w:bottom w:val="single" w:sz="4" w:space="0" w:color="000000"/>
              <w:right w:val="single" w:sz="4" w:space="0" w:color="000000"/>
            </w:tcBorders>
          </w:tcPr>
          <w:p w14:paraId="32570C20" w14:textId="77777777" w:rsidR="00D80E32" w:rsidRDefault="00B50EA9">
            <w:pPr>
              <w:pStyle w:val="ProductList-TableBody"/>
            </w:pPr>
            <w:r>
              <w:t>Jusqu’à 40 heures</w:t>
            </w:r>
          </w:p>
        </w:tc>
        <w:tc>
          <w:tcPr>
            <w:tcW w:w="1960" w:type="dxa"/>
            <w:tcBorders>
              <w:top w:val="single" w:sz="4" w:space="0" w:color="000000"/>
              <w:left w:val="single" w:sz="4" w:space="0" w:color="000000"/>
              <w:bottom w:val="single" w:sz="4" w:space="0" w:color="000000"/>
              <w:right w:val="single" w:sz="4" w:space="0" w:color="000000"/>
            </w:tcBorders>
          </w:tcPr>
          <w:p w14:paraId="5078F57A" w14:textId="77777777" w:rsidR="00D80E32" w:rsidRDefault="00B50EA9">
            <w:pPr>
              <w:pStyle w:val="ProductList-TableBody"/>
            </w:pPr>
            <w:r>
              <w:t>Jusqu’à 30 heures</w:t>
            </w:r>
          </w:p>
        </w:tc>
        <w:tc>
          <w:tcPr>
            <w:tcW w:w="1960" w:type="dxa"/>
            <w:tcBorders>
              <w:top w:val="single" w:sz="4" w:space="0" w:color="000000"/>
              <w:left w:val="single" w:sz="4" w:space="0" w:color="000000"/>
              <w:bottom w:val="single" w:sz="4" w:space="0" w:color="000000"/>
              <w:right w:val="single" w:sz="4" w:space="0" w:color="000000"/>
            </w:tcBorders>
          </w:tcPr>
          <w:p w14:paraId="4B6E1898" w14:textId="77777777" w:rsidR="00D80E32" w:rsidRDefault="00B50EA9">
            <w:pPr>
              <w:pStyle w:val="ProductList-TableBody"/>
            </w:pPr>
            <w:r>
              <w:t xml:space="preserve">Jusqu’à 80 heures </w:t>
            </w:r>
          </w:p>
        </w:tc>
        <w:tc>
          <w:tcPr>
            <w:tcW w:w="1960" w:type="dxa"/>
            <w:tcBorders>
              <w:top w:val="single" w:sz="4" w:space="0" w:color="000000"/>
              <w:left w:val="single" w:sz="4" w:space="0" w:color="000000"/>
              <w:bottom w:val="single" w:sz="4" w:space="0" w:color="000000"/>
              <w:right w:val="single" w:sz="4" w:space="0" w:color="000000"/>
            </w:tcBorders>
          </w:tcPr>
          <w:p w14:paraId="59B25FCD" w14:textId="77777777" w:rsidR="00D80E32" w:rsidRDefault="00B50EA9">
            <w:pPr>
              <w:pStyle w:val="ProductList-TableBody"/>
            </w:pPr>
            <w:r>
              <w:t>Jusqu’à 140 heures</w:t>
            </w:r>
          </w:p>
        </w:tc>
      </w:tr>
      <w:tr w:rsidR="00D80E32" w14:paraId="17A89F20" w14:textId="77777777">
        <w:tc>
          <w:tcPr>
            <w:tcW w:w="4040" w:type="dxa"/>
            <w:tcBorders>
              <w:top w:val="single" w:sz="4" w:space="0" w:color="000000"/>
              <w:left w:val="single" w:sz="4" w:space="0" w:color="000000"/>
              <w:bottom w:val="single" w:sz="4" w:space="0" w:color="000000"/>
              <w:right w:val="single" w:sz="4" w:space="0" w:color="000000"/>
            </w:tcBorders>
          </w:tcPr>
          <w:p w14:paraId="708EC6CF" w14:textId="77777777" w:rsidR="00D80E32" w:rsidRDefault="00B50EA9">
            <w:pPr>
              <w:pStyle w:val="ProductList-TableBody"/>
            </w:pPr>
            <w:r>
              <w:t>Gestion de la Procédure d’Escalade de Situation Critique 24h/24, 7j/7 (Niveau de Gravité 1)</w:t>
            </w:r>
          </w:p>
        </w:tc>
        <w:tc>
          <w:tcPr>
            <w:tcW w:w="1960" w:type="dxa"/>
            <w:tcBorders>
              <w:top w:val="single" w:sz="4" w:space="0" w:color="000000"/>
              <w:left w:val="single" w:sz="4" w:space="0" w:color="000000"/>
              <w:bottom w:val="single" w:sz="4" w:space="0" w:color="000000"/>
              <w:right w:val="single" w:sz="4" w:space="0" w:color="000000"/>
            </w:tcBorders>
          </w:tcPr>
          <w:p w14:paraId="306DE325" w14:textId="77777777" w:rsidR="00D80E32" w:rsidRDefault="00B50E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AFC44F" w14:textId="77777777" w:rsidR="00D80E32" w:rsidRDefault="00B50E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0AB137" w14:textId="77777777" w:rsidR="00D80E32" w:rsidRDefault="00B50E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3D4C65" w14:textId="77777777" w:rsidR="00D80E32" w:rsidRDefault="00B50EA9">
            <w:pPr>
              <w:pStyle w:val="ProductList-TableBody"/>
              <w:jc w:val="center"/>
            </w:pPr>
            <w:r>
              <w:t>X</w:t>
            </w:r>
          </w:p>
        </w:tc>
      </w:tr>
      <w:tr w:rsidR="00D80E32" w14:paraId="65027B1E" w14:textId="77777777">
        <w:tc>
          <w:tcPr>
            <w:tcW w:w="4040" w:type="dxa"/>
            <w:tcBorders>
              <w:top w:val="single" w:sz="4" w:space="0" w:color="000000"/>
              <w:left w:val="single" w:sz="4" w:space="0" w:color="000000"/>
              <w:bottom w:val="single" w:sz="4" w:space="0" w:color="000000"/>
              <w:right w:val="single" w:sz="4" w:space="0" w:color="000000"/>
            </w:tcBorders>
          </w:tcPr>
          <w:p w14:paraId="3AED5FB3" w14:textId="77777777" w:rsidR="00D80E32" w:rsidRDefault="00B50EA9">
            <w:pPr>
              <w:pStyle w:val="ProductList-TableBody"/>
            </w:pPr>
            <w:r>
              <w:t>Support Rapide sur Site</w:t>
            </w:r>
          </w:p>
        </w:tc>
        <w:tc>
          <w:tcPr>
            <w:tcW w:w="1960" w:type="dxa"/>
            <w:tcBorders>
              <w:top w:val="single" w:sz="4" w:space="0" w:color="000000"/>
              <w:left w:val="single" w:sz="4" w:space="0" w:color="000000"/>
              <w:bottom w:val="single" w:sz="4" w:space="0" w:color="000000"/>
              <w:right w:val="single" w:sz="4" w:space="0" w:color="000000"/>
            </w:tcBorders>
          </w:tcPr>
          <w:p w14:paraId="3F7D1E09" w14:textId="77777777" w:rsidR="00D80E32" w:rsidRDefault="00B50E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F6081A" w14:textId="77777777" w:rsidR="00D80E32" w:rsidRDefault="00B50E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A19634" w14:textId="77777777" w:rsidR="00D80E32" w:rsidRDefault="00B50E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0C0AAE" w14:textId="77777777" w:rsidR="00D80E32" w:rsidRDefault="00B50EA9">
            <w:pPr>
              <w:pStyle w:val="ProductList-TableBody"/>
              <w:jc w:val="center"/>
            </w:pPr>
            <w:r>
              <w:t>X</w:t>
            </w:r>
          </w:p>
        </w:tc>
      </w:tr>
      <w:tr w:rsidR="00D80E32" w14:paraId="440BBB36" w14:textId="77777777">
        <w:tc>
          <w:tcPr>
            <w:tcW w:w="4040" w:type="dxa"/>
            <w:tcBorders>
              <w:top w:val="single" w:sz="4" w:space="0" w:color="000000"/>
              <w:left w:val="single" w:sz="4" w:space="0" w:color="000000"/>
              <w:bottom w:val="single" w:sz="4" w:space="0" w:color="000000"/>
              <w:right w:val="single" w:sz="4" w:space="0" w:color="000000"/>
            </w:tcBorders>
          </w:tcPr>
          <w:p w14:paraId="2B3A19CC" w14:textId="77777777" w:rsidR="00D80E32" w:rsidRDefault="00B50EA9">
            <w:pPr>
              <w:pStyle w:val="ProductList-TableBody"/>
            </w:pPr>
            <w:r>
              <w:t>Services d’Informations Proactifs</w:t>
            </w:r>
          </w:p>
        </w:tc>
        <w:tc>
          <w:tcPr>
            <w:tcW w:w="1960" w:type="dxa"/>
            <w:tcBorders>
              <w:top w:val="single" w:sz="4" w:space="0" w:color="000000"/>
              <w:left w:val="single" w:sz="4" w:space="0" w:color="000000"/>
              <w:bottom w:val="single" w:sz="4" w:space="0" w:color="000000"/>
              <w:right w:val="single" w:sz="4" w:space="0" w:color="000000"/>
            </w:tcBorders>
          </w:tcPr>
          <w:p w14:paraId="6EFC7029" w14:textId="77777777" w:rsidR="00D80E32" w:rsidRDefault="00B50E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67D8EB" w14:textId="77777777" w:rsidR="00D80E32" w:rsidRDefault="00B50E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F98B4F" w14:textId="77777777" w:rsidR="00D80E32" w:rsidRDefault="00B50E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622AAC" w14:textId="77777777" w:rsidR="00D80E32" w:rsidRDefault="00B50EA9">
            <w:pPr>
              <w:pStyle w:val="ProductList-TableBody"/>
              <w:jc w:val="center"/>
            </w:pPr>
            <w:r>
              <w:t>X</w:t>
            </w:r>
          </w:p>
        </w:tc>
      </w:tr>
      <w:tr w:rsidR="00D80E32" w14:paraId="39AEC1BA" w14:textId="77777777">
        <w:tc>
          <w:tcPr>
            <w:tcW w:w="4040" w:type="dxa"/>
            <w:tcBorders>
              <w:top w:val="single" w:sz="4" w:space="0" w:color="000000"/>
              <w:left w:val="single" w:sz="4" w:space="0" w:color="000000"/>
              <w:bottom w:val="single" w:sz="4" w:space="0" w:color="000000"/>
              <w:right w:val="single" w:sz="4" w:space="0" w:color="000000"/>
            </w:tcBorders>
          </w:tcPr>
          <w:p w14:paraId="1119DF56" w14:textId="77777777" w:rsidR="00D80E32" w:rsidRDefault="00B50EA9">
            <w:pPr>
              <w:pStyle w:val="ProductList-TableBody"/>
            </w:pPr>
            <w:r>
              <w:t>Microsoft Premier en Ligne</w:t>
            </w:r>
          </w:p>
        </w:tc>
        <w:tc>
          <w:tcPr>
            <w:tcW w:w="1960" w:type="dxa"/>
            <w:tcBorders>
              <w:top w:val="single" w:sz="4" w:space="0" w:color="000000"/>
              <w:left w:val="single" w:sz="4" w:space="0" w:color="000000"/>
              <w:bottom w:val="single" w:sz="4" w:space="0" w:color="000000"/>
              <w:right w:val="single" w:sz="4" w:space="0" w:color="000000"/>
            </w:tcBorders>
          </w:tcPr>
          <w:p w14:paraId="28999C1E" w14:textId="77777777" w:rsidR="00D80E32" w:rsidRDefault="00B50E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06F561" w14:textId="77777777" w:rsidR="00D80E32" w:rsidRDefault="00B50E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0052D8" w14:textId="77777777" w:rsidR="00D80E32" w:rsidRDefault="00B50E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7702AE" w14:textId="77777777" w:rsidR="00D80E32" w:rsidRDefault="00B50EA9">
            <w:pPr>
              <w:pStyle w:val="ProductList-TableBody"/>
              <w:jc w:val="center"/>
            </w:pPr>
            <w:r>
              <w:t>X</w:t>
            </w:r>
          </w:p>
        </w:tc>
      </w:tr>
      <w:tr w:rsidR="00D80E32" w14:paraId="39078A83" w14:textId="77777777">
        <w:tc>
          <w:tcPr>
            <w:tcW w:w="4040" w:type="dxa"/>
            <w:tcBorders>
              <w:top w:val="single" w:sz="4" w:space="0" w:color="000000"/>
              <w:left w:val="single" w:sz="4" w:space="0" w:color="000000"/>
              <w:bottom w:val="single" w:sz="4" w:space="0" w:color="000000"/>
              <w:right w:val="single" w:sz="4" w:space="0" w:color="000000"/>
            </w:tcBorders>
          </w:tcPr>
          <w:p w14:paraId="004AC15C" w14:textId="77777777" w:rsidR="00D80E32" w:rsidRDefault="00B50EA9">
            <w:pPr>
              <w:pStyle w:val="ProductList-TableBody"/>
            </w:pPr>
            <w:r>
              <w:t>Heures Complémentaires</w:t>
            </w:r>
          </w:p>
        </w:tc>
        <w:tc>
          <w:tcPr>
            <w:tcW w:w="1960" w:type="dxa"/>
            <w:tcBorders>
              <w:top w:val="single" w:sz="4" w:space="0" w:color="000000"/>
              <w:left w:val="single" w:sz="4" w:space="0" w:color="000000"/>
              <w:bottom w:val="single" w:sz="4" w:space="0" w:color="000000"/>
              <w:right w:val="single" w:sz="4" w:space="0" w:color="000000"/>
            </w:tcBorders>
          </w:tcPr>
          <w:p w14:paraId="4EE89028" w14:textId="77777777" w:rsidR="00D80E32" w:rsidRDefault="00B50EA9">
            <w:pPr>
              <w:pStyle w:val="ProductList-TableBody"/>
            </w:pPr>
            <w:r>
              <w:t>Packs de 20</w:t>
            </w:r>
          </w:p>
        </w:tc>
        <w:tc>
          <w:tcPr>
            <w:tcW w:w="1960" w:type="dxa"/>
            <w:tcBorders>
              <w:top w:val="single" w:sz="4" w:space="0" w:color="000000"/>
              <w:left w:val="single" w:sz="4" w:space="0" w:color="000000"/>
              <w:bottom w:val="single" w:sz="4" w:space="0" w:color="000000"/>
              <w:right w:val="single" w:sz="4" w:space="0" w:color="000000"/>
            </w:tcBorders>
          </w:tcPr>
          <w:p w14:paraId="4AEF2F0A" w14:textId="77777777" w:rsidR="00D80E32" w:rsidRDefault="00B50EA9">
            <w:pPr>
              <w:pStyle w:val="ProductList-TableBody"/>
            </w:pPr>
            <w:r>
              <w:t>Packs de 20</w:t>
            </w:r>
          </w:p>
        </w:tc>
        <w:tc>
          <w:tcPr>
            <w:tcW w:w="1960" w:type="dxa"/>
            <w:tcBorders>
              <w:top w:val="single" w:sz="4" w:space="0" w:color="000000"/>
              <w:left w:val="single" w:sz="4" w:space="0" w:color="000000"/>
              <w:bottom w:val="single" w:sz="4" w:space="0" w:color="000000"/>
              <w:right w:val="single" w:sz="4" w:space="0" w:color="000000"/>
            </w:tcBorders>
          </w:tcPr>
          <w:p w14:paraId="54EC790F" w14:textId="77777777" w:rsidR="00D80E32" w:rsidRDefault="00B50EA9">
            <w:pPr>
              <w:pStyle w:val="ProductList-TableBody"/>
            </w:pPr>
            <w:r>
              <w:t>Packs de 20</w:t>
            </w:r>
          </w:p>
        </w:tc>
        <w:tc>
          <w:tcPr>
            <w:tcW w:w="1960" w:type="dxa"/>
            <w:tcBorders>
              <w:top w:val="single" w:sz="4" w:space="0" w:color="000000"/>
              <w:left w:val="single" w:sz="4" w:space="0" w:color="000000"/>
              <w:bottom w:val="single" w:sz="4" w:space="0" w:color="000000"/>
              <w:right w:val="single" w:sz="4" w:space="0" w:color="000000"/>
            </w:tcBorders>
          </w:tcPr>
          <w:p w14:paraId="0EED19E8" w14:textId="77777777" w:rsidR="00D80E32" w:rsidRDefault="00B50EA9">
            <w:pPr>
              <w:pStyle w:val="ProductList-TableBody"/>
            </w:pPr>
            <w:r>
              <w:t>Packs de 20</w:t>
            </w:r>
          </w:p>
        </w:tc>
      </w:tr>
    </w:tbl>
    <w:p w14:paraId="71598407" w14:textId="77777777" w:rsidR="00D80E32" w:rsidRDefault="00B50EA9">
      <w:pPr>
        <w:pStyle w:val="ProductList-Body"/>
      </w:pPr>
      <w:r>
        <w:rPr>
          <w:vertAlign w:val="superscript"/>
        </w:rPr>
        <w:t xml:space="preserve">1 </w:t>
      </w:r>
      <w:r>
        <w:rPr>
          <w:i/>
        </w:rPr>
        <w:t>Les Heures Ouvrées varient selon le pays.</w:t>
      </w:r>
    </w:p>
    <w:p w14:paraId="122AE27A" w14:textId="77777777" w:rsidR="00D80E32" w:rsidRDefault="00D80E32">
      <w:pPr>
        <w:pStyle w:val="ProductList-Body"/>
      </w:pPr>
    </w:p>
    <w:tbl>
      <w:tblPr>
        <w:tblStyle w:val="PURTable"/>
        <w:tblW w:w="0" w:type="dxa"/>
        <w:tblLook w:val="04A0" w:firstRow="1" w:lastRow="0" w:firstColumn="1" w:lastColumn="0" w:noHBand="0" w:noVBand="1"/>
      </w:tblPr>
      <w:tblGrid>
        <w:gridCol w:w="2744"/>
        <w:gridCol w:w="2736"/>
        <w:gridCol w:w="2708"/>
        <w:gridCol w:w="2728"/>
      </w:tblGrid>
      <w:tr w:rsidR="00D80E32" w14:paraId="09C92B00"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23F2562" w14:textId="77777777" w:rsidR="00D80E32" w:rsidRDefault="00B50EA9">
            <w:pPr>
              <w:pStyle w:val="ProductList-TableBody"/>
            </w:pPr>
            <w:r>
              <w:rPr>
                <w:color w:val="FFFFFF"/>
              </w:rPr>
              <w:t>Gravité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B89E9E2" w14:textId="77777777" w:rsidR="00D80E32" w:rsidRDefault="00B50EA9">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4DE4F4E" w14:textId="77777777" w:rsidR="00D80E32" w:rsidRDefault="00B50EA9">
            <w:pPr>
              <w:pStyle w:val="ProductList-TableBody"/>
            </w:pPr>
            <w:r>
              <w:rPr>
                <w:color w:val="FFFFFF"/>
              </w:rPr>
              <w:t>Réponse attendue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F9532C3" w14:textId="77777777" w:rsidR="00D80E32" w:rsidRDefault="00B50EA9">
            <w:pPr>
              <w:pStyle w:val="ProductList-TableBody"/>
            </w:pPr>
            <w:r>
              <w:rPr>
                <w:color w:val="FFFFFF"/>
              </w:rPr>
              <w:t>Réponse attendue du Client</w:t>
            </w:r>
          </w:p>
        </w:tc>
      </w:tr>
      <w:tr w:rsidR="00D80E32" w14:paraId="1EDDD419" w14:textId="77777777">
        <w:tc>
          <w:tcPr>
            <w:tcW w:w="3060" w:type="dxa"/>
            <w:tcBorders>
              <w:top w:val="single" w:sz="4" w:space="0" w:color="000000"/>
              <w:left w:val="single" w:sz="4" w:space="0" w:color="000000"/>
              <w:bottom w:val="single" w:sz="4" w:space="0" w:color="000000"/>
              <w:right w:val="single" w:sz="4" w:space="0" w:color="000000"/>
            </w:tcBorders>
          </w:tcPr>
          <w:p w14:paraId="05834F68" w14:textId="77777777" w:rsidR="00D80E32" w:rsidRDefault="00B50EA9">
            <w:pPr>
              <w:pStyle w:val="ProductList-TableBody"/>
            </w:pPr>
            <w:r>
              <w:t>1. Communication par téléphone seulement</w:t>
            </w:r>
          </w:p>
        </w:tc>
        <w:tc>
          <w:tcPr>
            <w:tcW w:w="3060" w:type="dxa"/>
            <w:tcBorders>
              <w:top w:val="single" w:sz="4" w:space="0" w:color="000000"/>
              <w:left w:val="single" w:sz="4" w:space="0" w:color="000000"/>
              <w:bottom w:val="single" w:sz="4" w:space="0" w:color="000000"/>
              <w:right w:val="single" w:sz="4" w:space="0" w:color="000000"/>
            </w:tcBorders>
          </w:tcPr>
          <w:p w14:paraId="198A094C" w14:textId="77777777" w:rsidR="00D80E32" w:rsidRDefault="00B50EA9">
            <w:pPr>
              <w:pStyle w:val="ProductList-TableBody"/>
            </w:pPr>
            <w:r>
              <w:t xml:space="preserve">Impact catastrophique sur l’activité : </w:t>
            </w:r>
          </w:p>
          <w:p w14:paraId="5F936B25" w14:textId="77777777" w:rsidR="00D80E32" w:rsidRDefault="00B50EA9">
            <w:pPr>
              <w:pStyle w:val="ProductList-TableBody"/>
            </w:pPr>
            <w:r>
              <w:t>Le client subit la perte totale d’un procédé commercial essentiel (vital pour l’entreprise) et il n’est pas raisonnable de poursuivre l’activité.</w:t>
            </w:r>
          </w:p>
          <w:p w14:paraId="35824FAC" w14:textId="77777777" w:rsidR="00D80E32" w:rsidRDefault="00B50EA9">
            <w:pPr>
              <w:pStyle w:val="ProductList-TableBody"/>
            </w:pPr>
            <w:r>
              <w:t>Nécessite une attention immédiate.</w:t>
            </w:r>
          </w:p>
        </w:tc>
        <w:tc>
          <w:tcPr>
            <w:tcW w:w="3060" w:type="dxa"/>
            <w:tcBorders>
              <w:top w:val="single" w:sz="4" w:space="0" w:color="000000"/>
              <w:left w:val="single" w:sz="4" w:space="0" w:color="000000"/>
              <w:bottom w:val="single" w:sz="4" w:space="0" w:color="000000"/>
              <w:right w:val="single" w:sz="4" w:space="0" w:color="000000"/>
            </w:tcBorders>
          </w:tcPr>
          <w:p w14:paraId="63373C2B" w14:textId="77777777" w:rsidR="00D80E32" w:rsidRDefault="00B50EA9">
            <w:pPr>
              <w:pStyle w:val="ProductList-TableBody"/>
            </w:pPr>
            <w:r>
              <w:t>Première réponse par téléphone en une (1) heure ou moins</w:t>
            </w:r>
          </w:p>
          <w:p w14:paraId="590C30C9" w14:textId="77777777" w:rsidR="00D80E32" w:rsidRDefault="00B50EA9">
            <w:pPr>
              <w:pStyle w:val="ProductList-TableBody"/>
            </w:pPr>
            <w:r>
              <w:t>Ressources Microsoft sur le site du Client dans les meilleurs délais.</w:t>
            </w:r>
          </w:p>
          <w:p w14:paraId="43B86FD4" w14:textId="77777777" w:rsidR="00D80E32" w:rsidRDefault="00B50EA9">
            <w:pPr>
              <w:pStyle w:val="ProductList-TableBody"/>
            </w:pPr>
            <w:r>
              <w:t>Effort continu 24 h/24, 7 j/7</w:t>
            </w:r>
          </w:p>
          <w:p w14:paraId="15A6E592" w14:textId="77777777" w:rsidR="00D80E32" w:rsidRDefault="00B50EA9">
            <w:pPr>
              <w:pStyle w:val="ProductList-TableBody"/>
            </w:pPr>
            <w:r>
              <w:t>Escalade Rapide aux équipes Produit Microsoft</w:t>
            </w:r>
          </w:p>
          <w:p w14:paraId="3EC1C571" w14:textId="77777777" w:rsidR="00D80E32" w:rsidRDefault="00B50EA9">
            <w:pPr>
              <w:pStyle w:val="ProductList-TableBody"/>
            </w:pPr>
            <w:r>
              <w:t xml:space="preserve">Notification des Cadres Supérieurs Microsoft </w:t>
            </w:r>
          </w:p>
        </w:tc>
        <w:tc>
          <w:tcPr>
            <w:tcW w:w="3060" w:type="dxa"/>
            <w:tcBorders>
              <w:top w:val="single" w:sz="4" w:space="0" w:color="000000"/>
              <w:left w:val="single" w:sz="4" w:space="0" w:color="000000"/>
              <w:bottom w:val="single" w:sz="4" w:space="0" w:color="000000"/>
              <w:right w:val="single" w:sz="4" w:space="0" w:color="000000"/>
            </w:tcBorders>
          </w:tcPr>
          <w:p w14:paraId="2AC04AC2" w14:textId="77777777" w:rsidR="00D80E32" w:rsidRDefault="00B50EA9">
            <w:pPr>
              <w:pStyle w:val="ProductList-TableBody"/>
            </w:pPr>
            <w:r>
              <w:t xml:space="preserve">Notification des cadres supérieurs du Client </w:t>
            </w:r>
          </w:p>
          <w:p w14:paraId="2E00ABA0" w14:textId="77777777" w:rsidR="00D80E32" w:rsidRDefault="00B50EA9">
            <w:pPr>
              <w:pStyle w:val="ProductList-TableBody"/>
            </w:pPr>
            <w:r>
              <w:t>Allocation des ressources appropriées pour une intervention continue 24h/24, 7j/7</w:t>
            </w:r>
            <w:r>
              <w:rPr>
                <w:vertAlign w:val="superscript"/>
              </w:rPr>
              <w:t>2</w:t>
            </w:r>
          </w:p>
          <w:p w14:paraId="6AC4E6F9" w14:textId="77777777" w:rsidR="00D80E32" w:rsidRDefault="00B50EA9">
            <w:pPr>
              <w:pStyle w:val="ProductList-TableBody"/>
            </w:pPr>
            <w:r>
              <w:t>Disponibilité et réponse rapide de la part de l’autorité chargée de valider les modifications</w:t>
            </w:r>
          </w:p>
        </w:tc>
      </w:tr>
      <w:tr w:rsidR="00D80E32" w14:paraId="3E689C5D" w14:textId="77777777">
        <w:tc>
          <w:tcPr>
            <w:tcW w:w="3060" w:type="dxa"/>
            <w:tcBorders>
              <w:top w:val="single" w:sz="4" w:space="0" w:color="000000"/>
              <w:left w:val="single" w:sz="4" w:space="0" w:color="000000"/>
              <w:bottom w:val="single" w:sz="4" w:space="0" w:color="000000"/>
              <w:right w:val="single" w:sz="4" w:space="0" w:color="000000"/>
            </w:tcBorders>
          </w:tcPr>
          <w:p w14:paraId="3F1E7D74" w14:textId="77777777" w:rsidR="00D80E32" w:rsidRDefault="00B50EA9">
            <w:pPr>
              <w:pStyle w:val="ProductList-TableBody"/>
            </w:pPr>
            <w:r>
              <w:t>A. Communication par téléphone uniquement</w:t>
            </w:r>
          </w:p>
        </w:tc>
        <w:tc>
          <w:tcPr>
            <w:tcW w:w="3060" w:type="dxa"/>
            <w:tcBorders>
              <w:top w:val="single" w:sz="4" w:space="0" w:color="000000"/>
              <w:left w:val="single" w:sz="4" w:space="0" w:color="000000"/>
              <w:bottom w:val="single" w:sz="4" w:space="0" w:color="000000"/>
              <w:right w:val="single" w:sz="4" w:space="0" w:color="000000"/>
            </w:tcBorders>
          </w:tcPr>
          <w:p w14:paraId="0FBF91BA" w14:textId="77777777" w:rsidR="00D80E32" w:rsidRDefault="00B50EA9">
            <w:pPr>
              <w:pStyle w:val="ProductList-TableBody"/>
            </w:pPr>
            <w:r>
              <w:t xml:space="preserve">Impact critique sur l’activité : </w:t>
            </w:r>
          </w:p>
          <w:p w14:paraId="43464418" w14:textId="77777777" w:rsidR="00D80E32" w:rsidRDefault="00B50EA9">
            <w:pPr>
              <w:pStyle w:val="ProductList-TableBody"/>
            </w:pPr>
            <w:r>
              <w:t>Pertes ou dégradations des services importantes</w:t>
            </w:r>
          </w:p>
          <w:p w14:paraId="79AF170B" w14:textId="77777777" w:rsidR="00D80E32" w:rsidRDefault="00B50EA9">
            <w:pPr>
              <w:pStyle w:val="ProductList-TableBody"/>
            </w:pPr>
            <w:r>
              <w:t>Nécessite une attention dans l’heure</w:t>
            </w:r>
          </w:p>
        </w:tc>
        <w:tc>
          <w:tcPr>
            <w:tcW w:w="3060" w:type="dxa"/>
            <w:tcBorders>
              <w:top w:val="single" w:sz="4" w:space="0" w:color="000000"/>
              <w:left w:val="single" w:sz="4" w:space="0" w:color="000000"/>
              <w:bottom w:val="single" w:sz="4" w:space="0" w:color="000000"/>
              <w:right w:val="single" w:sz="4" w:space="0" w:color="000000"/>
            </w:tcBorders>
          </w:tcPr>
          <w:p w14:paraId="4D140864" w14:textId="77777777" w:rsidR="00D80E32" w:rsidRDefault="00B50EA9">
            <w:pPr>
              <w:pStyle w:val="ProductList-TableBody"/>
            </w:pPr>
            <w:r>
              <w:t>Première réponse par téléphone en une (1) heure ou moins</w:t>
            </w:r>
          </w:p>
          <w:p w14:paraId="1492C6DD" w14:textId="77777777" w:rsidR="00D80E32" w:rsidRDefault="00B50EA9">
            <w:pPr>
              <w:pStyle w:val="ProductList-TableBody"/>
            </w:pPr>
            <w:r>
              <w:t>Ressources Microsoft sur le site du Client si requises.</w:t>
            </w:r>
          </w:p>
          <w:p w14:paraId="5DE3BA4A" w14:textId="77777777" w:rsidR="00D80E32" w:rsidRDefault="00B50EA9">
            <w:pPr>
              <w:pStyle w:val="ProductList-TableBody"/>
            </w:pPr>
            <w:r>
              <w:t>Effort continu 24 h/24, 7 j/7</w:t>
            </w:r>
          </w:p>
          <w:p w14:paraId="046E96F5" w14:textId="77777777" w:rsidR="00D80E32" w:rsidRDefault="00B50EA9">
            <w:pPr>
              <w:pStyle w:val="ProductList-TableBody"/>
            </w:pPr>
            <w:r>
              <w:t>Notification des Cadres Supérieurs Microsoft</w:t>
            </w:r>
          </w:p>
        </w:tc>
        <w:tc>
          <w:tcPr>
            <w:tcW w:w="3060" w:type="dxa"/>
            <w:tcBorders>
              <w:top w:val="single" w:sz="4" w:space="0" w:color="000000"/>
              <w:left w:val="single" w:sz="4" w:space="0" w:color="000000"/>
              <w:bottom w:val="single" w:sz="4" w:space="0" w:color="000000"/>
              <w:right w:val="single" w:sz="4" w:space="0" w:color="000000"/>
            </w:tcBorders>
          </w:tcPr>
          <w:p w14:paraId="21A1E1F7" w14:textId="77777777" w:rsidR="00D80E32" w:rsidRDefault="00B50EA9">
            <w:pPr>
              <w:pStyle w:val="ProductList-TableBody"/>
            </w:pPr>
            <w:r>
              <w:t>Allocation des ressources appropriées pour une intervention continue 24h/24, 7j/7</w:t>
            </w:r>
            <w:r>
              <w:rPr>
                <w:vertAlign w:val="superscript"/>
              </w:rPr>
              <w:t>2</w:t>
            </w:r>
          </w:p>
          <w:p w14:paraId="5A66739B" w14:textId="77777777" w:rsidR="00D80E32" w:rsidRDefault="00B50EA9">
            <w:pPr>
              <w:pStyle w:val="ProductList-TableBody"/>
            </w:pPr>
            <w:r>
              <w:t>Disponibilité et réponse rapide de la part de l’autorité chargée de valider les modifications</w:t>
            </w:r>
          </w:p>
          <w:p w14:paraId="276DE7F6" w14:textId="77777777" w:rsidR="00D80E32" w:rsidRDefault="00B50EA9">
            <w:pPr>
              <w:pStyle w:val="ProductList-TableBody"/>
            </w:pPr>
            <w:r>
              <w:t>Notification des cadres</w:t>
            </w:r>
          </w:p>
        </w:tc>
      </w:tr>
      <w:tr w:rsidR="00D80E32" w14:paraId="6D6E78FE" w14:textId="77777777">
        <w:tc>
          <w:tcPr>
            <w:tcW w:w="3060" w:type="dxa"/>
            <w:tcBorders>
              <w:top w:val="single" w:sz="4" w:space="0" w:color="000000"/>
              <w:left w:val="single" w:sz="4" w:space="0" w:color="000000"/>
              <w:bottom w:val="single" w:sz="4" w:space="0" w:color="000000"/>
              <w:right w:val="single" w:sz="4" w:space="0" w:color="000000"/>
            </w:tcBorders>
          </w:tcPr>
          <w:p w14:paraId="4E436703" w14:textId="77777777" w:rsidR="00D80E32" w:rsidRDefault="00B50EA9">
            <w:pPr>
              <w:pStyle w:val="ProductList-TableBody"/>
            </w:pPr>
            <w:r>
              <w:t>B. Communication par téléphone ou Internet</w:t>
            </w:r>
          </w:p>
        </w:tc>
        <w:tc>
          <w:tcPr>
            <w:tcW w:w="3060" w:type="dxa"/>
            <w:tcBorders>
              <w:top w:val="single" w:sz="4" w:space="0" w:color="000000"/>
              <w:left w:val="single" w:sz="4" w:space="0" w:color="000000"/>
              <w:bottom w:val="single" w:sz="4" w:space="0" w:color="000000"/>
              <w:right w:val="single" w:sz="4" w:space="0" w:color="000000"/>
            </w:tcBorders>
          </w:tcPr>
          <w:p w14:paraId="0AD3C605" w14:textId="77777777" w:rsidR="00D80E32" w:rsidRDefault="00B50EA9">
            <w:pPr>
              <w:pStyle w:val="ProductList-TableBody"/>
            </w:pPr>
            <w:r>
              <w:t xml:space="preserve">Impact modéré sur l’activité : </w:t>
            </w:r>
          </w:p>
          <w:p w14:paraId="79605ED1" w14:textId="77777777" w:rsidR="00D80E32" w:rsidRDefault="00B50EA9">
            <w:pPr>
              <w:pStyle w:val="ProductList-TableBody"/>
            </w:pPr>
            <w:r>
              <w:t>L’activité du client subit une perte modérée ou la dégradation des services mais l’activité peut se poursuivre même si elle est perturbée.</w:t>
            </w:r>
          </w:p>
          <w:p w14:paraId="01227031" w14:textId="77777777" w:rsidR="00D80E32" w:rsidRDefault="00B50EA9">
            <w:pPr>
              <w:pStyle w:val="ProductList-TableBody"/>
            </w:pPr>
            <w:r>
              <w:t>Nécessite une attention dans un délai de deux (2) Heures Ouvrées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136A972" w14:textId="77777777" w:rsidR="00D80E32" w:rsidRDefault="00B50EA9">
            <w:pPr>
              <w:pStyle w:val="ProductList-TableBody"/>
            </w:pPr>
            <w:r>
              <w:t>Première réponse par téléphone en deux (2) heures ou moins</w:t>
            </w:r>
          </w:p>
          <w:p w14:paraId="490F433F" w14:textId="77777777" w:rsidR="00D80E32" w:rsidRDefault="00B50EA9">
            <w:pPr>
              <w:pStyle w:val="ProductList-TableBody"/>
            </w:pPr>
            <w:r>
              <w:t>Intervention pendant les Heures Ouvrées</w:t>
            </w:r>
            <w:r>
              <w:rPr>
                <w:vertAlign w:val="superscript"/>
              </w:rPr>
              <w:t>1</w:t>
            </w:r>
            <w:r>
              <w:t xml:space="preserve"> uniquement</w:t>
            </w:r>
          </w:p>
        </w:tc>
        <w:tc>
          <w:tcPr>
            <w:tcW w:w="3060" w:type="dxa"/>
            <w:tcBorders>
              <w:top w:val="single" w:sz="4" w:space="0" w:color="000000"/>
              <w:left w:val="single" w:sz="4" w:space="0" w:color="000000"/>
              <w:bottom w:val="single" w:sz="4" w:space="0" w:color="000000"/>
              <w:right w:val="single" w:sz="4" w:space="0" w:color="000000"/>
            </w:tcBorders>
          </w:tcPr>
          <w:p w14:paraId="69939C24" w14:textId="77777777" w:rsidR="00D80E32" w:rsidRDefault="00B50EA9">
            <w:pPr>
              <w:pStyle w:val="ProductList-TableBody"/>
            </w:pPr>
            <w:r>
              <w:t>Allocation des ressources appropriées pour un effort continu pendant les Heures Ouvrées</w:t>
            </w:r>
            <w:r>
              <w:rPr>
                <w:vertAlign w:val="superscript"/>
              </w:rPr>
              <w:t>1</w:t>
            </w:r>
          </w:p>
          <w:p w14:paraId="5EDA07EA" w14:textId="77777777" w:rsidR="00D80E32" w:rsidRDefault="00B50EA9">
            <w:pPr>
              <w:pStyle w:val="ProductList-TableBody"/>
            </w:pPr>
            <w:r>
              <w:t>Disponibilité et réponse de la part de l’autorité chargée de valider les modifications dans les quatre (4) Heures Ouvrées</w:t>
            </w:r>
            <w:r>
              <w:rPr>
                <w:vertAlign w:val="superscript"/>
              </w:rPr>
              <w:t>1</w:t>
            </w:r>
          </w:p>
        </w:tc>
      </w:tr>
      <w:tr w:rsidR="00D80E32" w14:paraId="592F0357" w14:textId="77777777">
        <w:tc>
          <w:tcPr>
            <w:tcW w:w="3060" w:type="dxa"/>
            <w:tcBorders>
              <w:top w:val="single" w:sz="4" w:space="0" w:color="000000"/>
              <w:left w:val="single" w:sz="4" w:space="0" w:color="000000"/>
              <w:bottom w:val="single" w:sz="4" w:space="0" w:color="000000"/>
              <w:right w:val="single" w:sz="4" w:space="0" w:color="000000"/>
            </w:tcBorders>
          </w:tcPr>
          <w:p w14:paraId="42249213" w14:textId="77777777" w:rsidR="00D80E32" w:rsidRDefault="00B50EA9">
            <w:pPr>
              <w:pStyle w:val="ProductList-TableBody"/>
            </w:pPr>
            <w:r>
              <w:t>C. Communication par téléphone ou Internet</w:t>
            </w:r>
          </w:p>
        </w:tc>
        <w:tc>
          <w:tcPr>
            <w:tcW w:w="3060" w:type="dxa"/>
            <w:tcBorders>
              <w:top w:val="single" w:sz="4" w:space="0" w:color="000000"/>
              <w:left w:val="single" w:sz="4" w:space="0" w:color="000000"/>
              <w:bottom w:val="single" w:sz="4" w:space="0" w:color="000000"/>
              <w:right w:val="single" w:sz="4" w:space="0" w:color="000000"/>
            </w:tcBorders>
          </w:tcPr>
          <w:p w14:paraId="1004A8AA" w14:textId="77777777" w:rsidR="00D80E32" w:rsidRDefault="00B50EA9">
            <w:pPr>
              <w:pStyle w:val="ProductList-TableBody"/>
            </w:pPr>
            <w:r>
              <w:t xml:space="preserve">Impact minimum sur l’activité : </w:t>
            </w:r>
          </w:p>
          <w:p w14:paraId="1DC7395B" w14:textId="77777777" w:rsidR="00D80E32" w:rsidRDefault="00B50EA9">
            <w:pPr>
              <w:pStyle w:val="ProductList-TableBody"/>
            </w:pPr>
            <w:r>
              <w:t>L’activité se poursuit pour l’essentiel malgré des gênes minimes ou inexistantes pour les services.</w:t>
            </w:r>
          </w:p>
          <w:p w14:paraId="7EF0295A" w14:textId="77777777" w:rsidR="00D80E32" w:rsidRDefault="00B50EA9">
            <w:pPr>
              <w:pStyle w:val="ProductList-TableBody"/>
            </w:pPr>
            <w:r>
              <w:t>Nécessite une attention dans un délai de deux (4) Heures Ouvrées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E6F64F8" w14:textId="77777777" w:rsidR="00D80E32" w:rsidRDefault="00B50EA9">
            <w:pPr>
              <w:pStyle w:val="ProductList-TableBody"/>
            </w:pPr>
            <w:r>
              <w:t>Première réponse par téléphone en quatre (4) heures ou moins</w:t>
            </w:r>
          </w:p>
          <w:p w14:paraId="728160EC" w14:textId="77777777" w:rsidR="00D80E32" w:rsidRDefault="00B50EA9">
            <w:pPr>
              <w:pStyle w:val="ProductList-TableBody"/>
            </w:pPr>
            <w:r>
              <w:t>Intervention pendant les Heures Ouvrées</w:t>
            </w:r>
            <w:r>
              <w:rPr>
                <w:vertAlign w:val="superscript"/>
              </w:rPr>
              <w:t>1</w:t>
            </w:r>
            <w:r>
              <w:t xml:space="preserve"> uniquement</w:t>
            </w:r>
          </w:p>
        </w:tc>
        <w:tc>
          <w:tcPr>
            <w:tcW w:w="3060" w:type="dxa"/>
            <w:tcBorders>
              <w:top w:val="single" w:sz="4" w:space="0" w:color="000000"/>
              <w:left w:val="single" w:sz="4" w:space="0" w:color="000000"/>
              <w:bottom w:val="single" w:sz="4" w:space="0" w:color="000000"/>
              <w:right w:val="single" w:sz="4" w:space="0" w:color="000000"/>
            </w:tcBorders>
          </w:tcPr>
          <w:p w14:paraId="68702DFA" w14:textId="77777777" w:rsidR="00D80E32" w:rsidRDefault="00B50EA9">
            <w:pPr>
              <w:pStyle w:val="ProductList-TableBody"/>
            </w:pPr>
            <w:r>
              <w:t>Coordonnées exactes de l’interlocuteur chargé du cas</w:t>
            </w:r>
          </w:p>
          <w:p w14:paraId="32A0AD8F" w14:textId="77777777" w:rsidR="00D80E32" w:rsidRDefault="00B50EA9">
            <w:pPr>
              <w:pStyle w:val="ProductList-TableBody"/>
            </w:pPr>
            <w:r>
              <w:t>Réponse dans un délai de vingt-quatre (24) heures</w:t>
            </w:r>
          </w:p>
        </w:tc>
      </w:tr>
    </w:tbl>
    <w:p w14:paraId="7BA009E0" w14:textId="77777777" w:rsidR="00D80E32" w:rsidRDefault="00B50EA9">
      <w:pPr>
        <w:pStyle w:val="ProductList-Body"/>
      </w:pPr>
      <w:r>
        <w:rPr>
          <w:vertAlign w:val="superscript"/>
        </w:rPr>
        <w:t>1</w:t>
      </w:r>
      <w:r>
        <w:rPr>
          <w:i/>
        </w:rPr>
        <w:t>Les Heures Ouvrées varient selon le pays.</w:t>
      </w:r>
    </w:p>
    <w:p w14:paraId="45A7DE72" w14:textId="77777777" w:rsidR="00D80E32" w:rsidRDefault="00B50EA9">
      <w:pPr>
        <w:pStyle w:val="ProductList-Body"/>
      </w:pPr>
      <w:r>
        <w:rPr>
          <w:vertAlign w:val="superscript"/>
        </w:rPr>
        <w:t>2</w:t>
      </w:r>
      <w:r>
        <w:rPr>
          <w:i/>
        </w:rPr>
        <w:t>Microsoft peut être amenée à rétrograder le niveau de gravité d’une demande si le Client ne peut pas fournir les ressources ou réponses adéquates pour permettre à Microsoft de poursuivre la résolution du problème.</w:t>
      </w:r>
    </w:p>
    <w:p w14:paraId="540D8FDB" w14:textId="77777777" w:rsidR="00D80E32" w:rsidRDefault="00D80E32">
      <w:pPr>
        <w:pStyle w:val="ProductList-Body"/>
      </w:pPr>
    </w:p>
    <w:p w14:paraId="2754B999" w14:textId="77777777" w:rsidR="00D80E32" w:rsidRDefault="00B50EA9">
      <w:pPr>
        <w:pStyle w:val="ProductList-ClauseHeading"/>
        <w:outlineLvl w:val="2"/>
      </w:pPr>
      <w:r>
        <w:t>Règles Métier associées</w:t>
      </w:r>
    </w:p>
    <w:p w14:paraId="7860F1C7" w14:textId="77777777" w:rsidR="00D80E32" w:rsidRDefault="00B50EA9">
      <w:pPr>
        <w:pStyle w:val="ProductList-Body"/>
      </w:pPr>
      <w:r>
        <w:t>Tous les Services Professionnels incluent le support des Produits Microsoft commercialisés généralement disponibles (sauf s’ils sont spécifiquement exclus sur le site Web Microsoft Premier Online ou le site Web Microsoft Support Lifecycle). Les Services Professionnels sont généralement facturés à l’heure, fournis à distance et en anglais (sauf disponibilité d’une autre langue). Ils sont fournis dans le pays dans lequel le contrat de Licences en Volume a été signé. Les visites sur site ne sont pas prépayées et sont assujetties à la disponibilité des ressources. Tous les Services Professionnels non consommés dans l’année sont perdus. Microsoft peut être amenée à accéder au système du Client par un accès commuté à distance pour analyser les problèmes, à sa demande.</w:t>
      </w:r>
    </w:p>
    <w:p w14:paraId="3A285F45" w14:textId="77777777" w:rsidR="00D80E32" w:rsidRDefault="00B50EA9">
      <w:pPr>
        <w:pStyle w:val="ProductList-Offering1Heading"/>
        <w:outlineLvl w:val="1"/>
      </w:pPr>
      <w:bookmarkStart w:id="413" w:name="_Sec566"/>
      <w:r>
        <w:t>Offres Microsoft Digital Advisory Services</w:t>
      </w:r>
      <w:bookmarkEnd w:id="413"/>
      <w:r>
        <w:fldChar w:fldCharType="begin"/>
      </w:r>
      <w:r>
        <w:instrText xml:space="preserve"> TC "</w:instrText>
      </w:r>
      <w:bookmarkStart w:id="414" w:name="_Toc25930440"/>
      <w:r>
        <w:instrText>Offres Microsoft Digital Advisory Services</w:instrText>
      </w:r>
      <w:bookmarkEnd w:id="414"/>
      <w:r>
        <w:instrText>" \l 2</w:instrText>
      </w:r>
      <w:r>
        <w:fldChar w:fldCharType="end"/>
      </w:r>
    </w:p>
    <w:p w14:paraId="39DBBD32" w14:textId="77777777" w:rsidR="00D80E32" w:rsidRDefault="00B50EA9">
      <w:pPr>
        <w:pStyle w:val="ProductList-Body"/>
      </w:pPr>
      <w:r>
        <w:t>Le tableau suivant décrit les services inclus dans les offres Digital Advisory Services, disponibles chaque année pendant toute la durée du Contrat Entreprise du Client :</w:t>
      </w:r>
    </w:p>
    <w:tbl>
      <w:tblPr>
        <w:tblStyle w:val="PURTable"/>
        <w:tblW w:w="0" w:type="dxa"/>
        <w:tblLook w:val="04A0" w:firstRow="1" w:lastRow="0" w:firstColumn="1" w:lastColumn="0" w:noHBand="0" w:noVBand="1"/>
      </w:tblPr>
      <w:tblGrid>
        <w:gridCol w:w="2714"/>
        <w:gridCol w:w="2734"/>
        <w:gridCol w:w="2734"/>
        <w:gridCol w:w="2734"/>
      </w:tblGrid>
      <w:tr w:rsidR="00D80E32" w14:paraId="07184B30"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DF60CEB" w14:textId="77777777" w:rsidR="00D80E32" w:rsidRDefault="00B50EA9">
            <w:pPr>
              <w:pStyle w:val="ProductList-TableBody"/>
            </w:pPr>
            <w:r>
              <w:rPr>
                <w:color w:val="FFFFFF"/>
              </w:rPr>
              <w:t>Objet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35A6079" w14:textId="77777777" w:rsidR="00D80E32" w:rsidRDefault="00B50EA9">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D33D846" w14:textId="77777777" w:rsidR="00D80E32" w:rsidRDefault="00B50EA9">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8FCD8DC" w14:textId="77777777" w:rsidR="00D80E32" w:rsidRDefault="00B50EA9">
            <w:pPr>
              <w:pStyle w:val="ProductList-TableBody"/>
            </w:pPr>
            <w:r>
              <w:rPr>
                <w:color w:val="FFFFFF"/>
              </w:rPr>
              <w:t>Digital Advisory Portfolio</w:t>
            </w:r>
          </w:p>
        </w:tc>
      </w:tr>
      <w:tr w:rsidR="00D80E32" w14:paraId="4A2469C1" w14:textId="77777777">
        <w:tc>
          <w:tcPr>
            <w:tcW w:w="3060" w:type="dxa"/>
            <w:tcBorders>
              <w:top w:val="single" w:sz="4" w:space="0" w:color="000000"/>
              <w:left w:val="single" w:sz="4" w:space="0" w:color="000000"/>
              <w:bottom w:val="single" w:sz="4" w:space="0" w:color="000000"/>
              <w:right w:val="single" w:sz="4" w:space="0" w:color="000000"/>
            </w:tcBorders>
          </w:tcPr>
          <w:p w14:paraId="4A092D0E" w14:textId="77777777" w:rsidR="00D80E32" w:rsidRDefault="00B50EA9">
            <w:pPr>
              <w:pStyle w:val="ProductList-TableBody"/>
            </w:pPr>
            <w:r>
              <w:t>Références de la Famille de Produits</w:t>
            </w:r>
          </w:p>
        </w:tc>
        <w:tc>
          <w:tcPr>
            <w:tcW w:w="3060" w:type="dxa"/>
            <w:tcBorders>
              <w:top w:val="single" w:sz="4" w:space="0" w:color="000000"/>
              <w:left w:val="single" w:sz="4" w:space="0" w:color="000000"/>
              <w:bottom w:val="single" w:sz="4" w:space="0" w:color="000000"/>
              <w:right w:val="single" w:sz="4" w:space="0" w:color="000000"/>
            </w:tcBorders>
          </w:tcPr>
          <w:p w14:paraId="5D1249E7" w14:textId="77777777" w:rsidR="00D80E32" w:rsidRDefault="00B50EA9">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21A9F843" w14:textId="77777777" w:rsidR="00D80E32" w:rsidRDefault="00B50EA9">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10A5F7E9" w14:textId="77777777" w:rsidR="00D80E32" w:rsidRDefault="00B50EA9">
            <w:pPr>
              <w:pStyle w:val="ProductList-TableBody"/>
            </w:pPr>
            <w:r>
              <w:t>9RO-xxxx</w:t>
            </w:r>
          </w:p>
        </w:tc>
      </w:tr>
      <w:tr w:rsidR="00D80E32" w14:paraId="5B7BA9F9" w14:textId="77777777">
        <w:tc>
          <w:tcPr>
            <w:tcW w:w="3060" w:type="dxa"/>
            <w:tcBorders>
              <w:top w:val="single" w:sz="4" w:space="0" w:color="000000"/>
              <w:left w:val="single" w:sz="4" w:space="0" w:color="000000"/>
              <w:bottom w:val="single" w:sz="4" w:space="0" w:color="000000"/>
              <w:right w:val="single" w:sz="4" w:space="0" w:color="000000"/>
            </w:tcBorders>
          </w:tcPr>
          <w:p w14:paraId="71F9EF38" w14:textId="77777777" w:rsidR="00D80E32" w:rsidRDefault="00B50EA9">
            <w:pPr>
              <w:pStyle w:val="ProductList-TableBody"/>
            </w:pPr>
            <w:r>
              <w:t>Prestation de Services</w:t>
            </w:r>
          </w:p>
        </w:tc>
        <w:tc>
          <w:tcPr>
            <w:tcW w:w="3060" w:type="dxa"/>
            <w:tcBorders>
              <w:top w:val="single" w:sz="4" w:space="0" w:color="000000"/>
              <w:left w:val="single" w:sz="4" w:space="0" w:color="000000"/>
              <w:bottom w:val="single" w:sz="4" w:space="0" w:color="000000"/>
              <w:right w:val="single" w:sz="4" w:space="0" w:color="000000"/>
            </w:tcBorders>
          </w:tcPr>
          <w:p w14:paraId="1C5B3CF2" w14:textId="77777777" w:rsidR="00D80E32" w:rsidRDefault="00B50EA9">
            <w:pPr>
              <w:pStyle w:val="ProductList-TableBody"/>
            </w:pPr>
            <w:r>
              <w:t>Jusqu’à 400 heures au total de prestation de services par un Conseiller Numérique Microsoft et l’équipe de Prestataires de Services Professionnels</w:t>
            </w:r>
          </w:p>
        </w:tc>
        <w:tc>
          <w:tcPr>
            <w:tcW w:w="3060" w:type="dxa"/>
            <w:tcBorders>
              <w:top w:val="single" w:sz="4" w:space="0" w:color="000000"/>
              <w:left w:val="single" w:sz="4" w:space="0" w:color="000000"/>
              <w:bottom w:val="single" w:sz="4" w:space="0" w:color="000000"/>
              <w:right w:val="single" w:sz="4" w:space="0" w:color="000000"/>
            </w:tcBorders>
          </w:tcPr>
          <w:p w14:paraId="733DBE4B" w14:textId="77777777" w:rsidR="00D80E32" w:rsidRDefault="00B50EA9">
            <w:pPr>
              <w:pStyle w:val="ProductList-TableBody"/>
            </w:pPr>
            <w:r>
              <w:t xml:space="preserve">Jusqu’à 800 heures au total de prestation de services par un Conseiller Numérique Microsoft et l’équipe de Prestataires de Services Professionnels </w:t>
            </w:r>
          </w:p>
        </w:tc>
        <w:tc>
          <w:tcPr>
            <w:tcW w:w="3060" w:type="dxa"/>
            <w:tcBorders>
              <w:top w:val="single" w:sz="4" w:space="0" w:color="000000"/>
              <w:left w:val="single" w:sz="4" w:space="0" w:color="000000"/>
              <w:bottom w:val="single" w:sz="4" w:space="0" w:color="000000"/>
              <w:right w:val="single" w:sz="4" w:space="0" w:color="000000"/>
            </w:tcBorders>
          </w:tcPr>
          <w:p w14:paraId="22BA2DCC" w14:textId="77777777" w:rsidR="00D80E32" w:rsidRDefault="00B50EA9">
            <w:pPr>
              <w:pStyle w:val="ProductList-TableBody"/>
            </w:pPr>
            <w:r>
              <w:t>Jusqu’à 1 600 heures au total de prestation de services par un Conseiller Numérique Microsoft et l’équipe de Prestataires de Services Professionnels</w:t>
            </w:r>
          </w:p>
        </w:tc>
      </w:tr>
      <w:tr w:rsidR="00D80E32" w14:paraId="33EFA7A7" w14:textId="77777777">
        <w:tc>
          <w:tcPr>
            <w:tcW w:w="3060" w:type="dxa"/>
            <w:tcBorders>
              <w:top w:val="single" w:sz="4" w:space="0" w:color="000000"/>
              <w:left w:val="single" w:sz="4" w:space="0" w:color="000000"/>
              <w:bottom w:val="single" w:sz="4" w:space="0" w:color="000000"/>
              <w:right w:val="single" w:sz="4" w:space="0" w:color="000000"/>
            </w:tcBorders>
          </w:tcPr>
          <w:p w14:paraId="32349E82" w14:textId="77777777" w:rsidR="00D80E32" w:rsidRDefault="00B50EA9">
            <w:pPr>
              <w:pStyle w:val="ProductList-TableBody"/>
            </w:pPr>
            <w:r>
              <w:t>Plan de Prestation de Services (SDP)</w:t>
            </w:r>
          </w:p>
        </w:tc>
        <w:tc>
          <w:tcPr>
            <w:tcW w:w="3060" w:type="dxa"/>
            <w:tcBorders>
              <w:top w:val="single" w:sz="4" w:space="0" w:color="000000"/>
              <w:left w:val="single" w:sz="4" w:space="0" w:color="000000"/>
              <w:bottom w:val="single" w:sz="4" w:space="0" w:color="000000"/>
              <w:right w:val="single" w:sz="4" w:space="0" w:color="000000"/>
            </w:tcBorders>
          </w:tcPr>
          <w:p w14:paraId="27B1AE08" w14:textId="77777777" w:rsidR="00D80E32" w:rsidRDefault="00D80E3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66E2359" w14:textId="77777777" w:rsidR="00D80E32" w:rsidRDefault="00D80E3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A4F013F" w14:textId="77777777" w:rsidR="00D80E32" w:rsidRDefault="00D80E32">
            <w:pPr>
              <w:pStyle w:val="ProductList-TableBody"/>
            </w:pPr>
          </w:p>
        </w:tc>
      </w:tr>
      <w:tr w:rsidR="00D80E32" w14:paraId="636C914B" w14:textId="77777777">
        <w:tc>
          <w:tcPr>
            <w:tcW w:w="3060" w:type="dxa"/>
            <w:tcBorders>
              <w:top w:val="single" w:sz="4" w:space="0" w:color="000000"/>
              <w:left w:val="single" w:sz="4" w:space="0" w:color="000000"/>
              <w:bottom w:val="single" w:sz="4" w:space="0" w:color="000000"/>
              <w:right w:val="single" w:sz="4" w:space="0" w:color="000000"/>
            </w:tcBorders>
          </w:tcPr>
          <w:p w14:paraId="0BFF7C60" w14:textId="77777777" w:rsidR="00D80E32" w:rsidRDefault="00B50EA9">
            <w:pPr>
              <w:pStyle w:val="ProductList-TableBody"/>
            </w:pPr>
            <w:r>
              <w:t>Réseau Digital Advisory</w:t>
            </w:r>
          </w:p>
        </w:tc>
        <w:tc>
          <w:tcPr>
            <w:tcW w:w="3060" w:type="dxa"/>
            <w:tcBorders>
              <w:top w:val="single" w:sz="4" w:space="0" w:color="000000"/>
              <w:left w:val="single" w:sz="4" w:space="0" w:color="000000"/>
              <w:bottom w:val="single" w:sz="4" w:space="0" w:color="000000"/>
              <w:right w:val="single" w:sz="4" w:space="0" w:color="000000"/>
            </w:tcBorders>
          </w:tcPr>
          <w:p w14:paraId="63532605" w14:textId="77777777" w:rsidR="00D80E32" w:rsidRDefault="00D80E3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7E68209" w14:textId="77777777" w:rsidR="00D80E32" w:rsidRDefault="00D80E3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1173C2E" w14:textId="77777777" w:rsidR="00D80E32" w:rsidRDefault="00D80E32">
            <w:pPr>
              <w:pStyle w:val="ProductList-TableBody"/>
            </w:pPr>
          </w:p>
        </w:tc>
      </w:tr>
      <w:tr w:rsidR="00D80E32" w14:paraId="0B670ADD" w14:textId="77777777">
        <w:tc>
          <w:tcPr>
            <w:tcW w:w="3060" w:type="dxa"/>
            <w:tcBorders>
              <w:top w:val="single" w:sz="4" w:space="0" w:color="000000"/>
              <w:left w:val="single" w:sz="4" w:space="0" w:color="000000"/>
              <w:bottom w:val="single" w:sz="4" w:space="0" w:color="000000"/>
              <w:right w:val="single" w:sz="4" w:space="0" w:color="000000"/>
            </w:tcBorders>
          </w:tcPr>
          <w:p w14:paraId="570EC941" w14:textId="77777777" w:rsidR="00D80E32" w:rsidRDefault="00B50EA9">
            <w:pPr>
              <w:pStyle w:val="ProductList-TableBody"/>
            </w:pPr>
            <w:r>
              <w:t>Bibliothèque de services Digital Advisory</w:t>
            </w:r>
          </w:p>
        </w:tc>
        <w:tc>
          <w:tcPr>
            <w:tcW w:w="3060" w:type="dxa"/>
            <w:tcBorders>
              <w:top w:val="single" w:sz="4" w:space="0" w:color="000000"/>
              <w:left w:val="single" w:sz="4" w:space="0" w:color="000000"/>
              <w:bottom w:val="single" w:sz="4" w:space="0" w:color="000000"/>
              <w:right w:val="single" w:sz="4" w:space="0" w:color="000000"/>
            </w:tcBorders>
          </w:tcPr>
          <w:p w14:paraId="6D4BA8BD" w14:textId="77777777" w:rsidR="00D80E32" w:rsidRDefault="00D80E3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A954A9B" w14:textId="77777777" w:rsidR="00D80E32" w:rsidRDefault="00D80E3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C5BDE2C" w14:textId="77777777" w:rsidR="00D80E32" w:rsidRDefault="00D80E32">
            <w:pPr>
              <w:pStyle w:val="ProductList-TableBody"/>
            </w:pPr>
          </w:p>
        </w:tc>
      </w:tr>
      <w:tr w:rsidR="00D80E32" w14:paraId="1B431C20" w14:textId="77777777">
        <w:tc>
          <w:tcPr>
            <w:tcW w:w="3060" w:type="dxa"/>
            <w:tcBorders>
              <w:top w:val="single" w:sz="4" w:space="0" w:color="000000"/>
              <w:left w:val="single" w:sz="4" w:space="0" w:color="000000"/>
              <w:bottom w:val="single" w:sz="4" w:space="0" w:color="000000"/>
              <w:right w:val="single" w:sz="4" w:space="0" w:color="000000"/>
            </w:tcBorders>
          </w:tcPr>
          <w:p w14:paraId="0B1881B3" w14:textId="77777777" w:rsidR="00D80E32" w:rsidRDefault="00B50EA9">
            <w:pPr>
              <w:pStyle w:val="ProductList-TableBody"/>
            </w:pPr>
            <w:r>
              <w:t>Capacité Digital Advisory (Famille de points de stock :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46347975" w14:textId="77777777" w:rsidR="00D80E32" w:rsidRDefault="00B50EA9">
            <w:pPr>
              <w:pStyle w:val="ProductList-TableBody"/>
            </w:pPr>
            <w:r>
              <w:t>200 heures de Digital Advisor (peut être ajouté à tout type d’engagement)</w:t>
            </w:r>
          </w:p>
        </w:tc>
        <w:tc>
          <w:tcPr>
            <w:tcW w:w="3060" w:type="dxa"/>
            <w:tcBorders>
              <w:top w:val="single" w:sz="4" w:space="0" w:color="000000"/>
              <w:left w:val="none" w:sz="4" w:space="0" w:color="000000"/>
              <w:bottom w:val="single" w:sz="4" w:space="0" w:color="000000"/>
              <w:right w:val="single" w:sz="4" w:space="0" w:color="000000"/>
            </w:tcBorders>
          </w:tcPr>
          <w:p w14:paraId="662457A4" w14:textId="77777777" w:rsidR="00D80E32" w:rsidRDefault="00D80E32">
            <w:pPr>
              <w:pStyle w:val="ProductList-TableBody"/>
            </w:pPr>
          </w:p>
        </w:tc>
      </w:tr>
    </w:tbl>
    <w:p w14:paraId="789AC087" w14:textId="77777777" w:rsidR="00D80E32" w:rsidRDefault="00D80E32">
      <w:pPr>
        <w:pStyle w:val="ProductList-Body"/>
      </w:pPr>
    </w:p>
    <w:p w14:paraId="63D8F121" w14:textId="77777777" w:rsidR="00D80E32" w:rsidRDefault="00B50EA9">
      <w:pPr>
        <w:pStyle w:val="ProductList-ClauseHeading"/>
        <w:outlineLvl w:val="2"/>
      </w:pPr>
      <w:r>
        <w:t>Modules Digital Advisory Service</w:t>
      </w:r>
    </w:p>
    <w:p w14:paraId="14A76305" w14:textId="77777777" w:rsidR="00D80E32" w:rsidRDefault="00B50EA9">
      <w:pPr>
        <w:pStyle w:val="ProductList-Body"/>
      </w:pPr>
      <w:r>
        <w:t>Le programme Digital Advisory comprend au moins un module de services Digital Advisory, comme documenté dans le Plan de Prestation de Services.</w:t>
      </w:r>
    </w:p>
    <w:p w14:paraId="748E7D19" w14:textId="77777777" w:rsidR="00D80E32" w:rsidRDefault="00D80E32">
      <w:pPr>
        <w:pStyle w:val="ProductList-Body"/>
      </w:pPr>
    </w:p>
    <w:p w14:paraId="19621076" w14:textId="77777777" w:rsidR="00D80E32" w:rsidRDefault="00B50EA9">
      <w:pPr>
        <w:pStyle w:val="ProductList-ClauseHeading"/>
        <w:outlineLvl w:val="2"/>
      </w:pPr>
      <w:r>
        <w:t>Prestations n’entrant pas dans le champ d’application</w:t>
      </w:r>
    </w:p>
    <w:p w14:paraId="621E3364" w14:textId="77777777" w:rsidR="00D80E32" w:rsidRDefault="00B50EA9">
      <w:pPr>
        <w:pStyle w:val="ProductList-Body"/>
      </w:pPr>
      <w:r>
        <w:t>Les Services Professionnels du programme Digital Advisory n’incluent pas la résolution des problèmes ou l’assistance au dépannage, la révision de codes sources qui ne sont pas fournis par Microsoft ni aucun conseil technique ou architectural n’entrant pas dans le cadre des livrables mentionnés dans le Plan de Prestation de Services. Concernant les codes sources non fournis par Microsoft, les Services Professionnels de Microsoft se limiteront uniquement à l’analyse de données binaires, telles que le vidage du processus ou la trace du moniteur réseau.</w:t>
      </w:r>
    </w:p>
    <w:p w14:paraId="3BA669D5" w14:textId="77777777" w:rsidR="00D80E32" w:rsidRDefault="00D80E32">
      <w:pPr>
        <w:pStyle w:val="ProductList-Body"/>
      </w:pPr>
    </w:p>
    <w:p w14:paraId="7A36D66F" w14:textId="77777777" w:rsidR="00D80E32" w:rsidRDefault="00B50EA9">
      <w:pPr>
        <w:pStyle w:val="ProductList-ClauseHeading"/>
        <w:outlineLvl w:val="2"/>
      </w:pPr>
      <w:r>
        <w:t>Responsabilités du Client</w:t>
      </w:r>
    </w:p>
    <w:p w14:paraId="24CD5A29" w14:textId="77777777" w:rsidR="00D80E32" w:rsidRDefault="00B50EA9">
      <w:pPr>
        <w:pStyle w:val="ProductList-Body"/>
      </w:pPr>
      <w:r>
        <w:t>Le Client accepte de coopérer avec Microsoft dans le cadre du programme Digital Advisory, y compris, sans limitation, de mettre à la disposition de Microsoft les représentants, le personnel et les ressources informatiques du Client, de fournir des informations précises et complètes et d’assurer dans les meilleurs délais les responsabilités affectées au Client par Microsoft. Les visites sur site des ressources Microsoft doivent faire l’objet d’un accord mutuel et le Client est tenu de prendre en charge les frais de déplacement et de séjour raisonnables, comme défini par le Conseiller Numérique.</w:t>
      </w:r>
    </w:p>
    <w:p w14:paraId="750897DB" w14:textId="77777777" w:rsidR="00D80E32" w:rsidRDefault="00B50EA9">
      <w:pPr>
        <w:pStyle w:val="ProductList-Offering1Heading"/>
        <w:outlineLvl w:val="1"/>
      </w:pPr>
      <w:bookmarkStart w:id="415" w:name="_Sec567"/>
      <w:r>
        <w:t>Offres Sales Productivity Accelerator</w:t>
      </w:r>
      <w:bookmarkEnd w:id="415"/>
      <w:r>
        <w:fldChar w:fldCharType="begin"/>
      </w:r>
      <w:r>
        <w:instrText xml:space="preserve"> TC "</w:instrText>
      </w:r>
      <w:bookmarkStart w:id="416" w:name="_Toc25930441"/>
      <w:r>
        <w:instrText>Offres Sales Productivity Accelerator</w:instrText>
      </w:r>
      <w:bookmarkEnd w:id="416"/>
      <w:r>
        <w:instrText>" \l 2</w:instrText>
      </w:r>
      <w:r>
        <w:fldChar w:fldCharType="end"/>
      </w:r>
    </w:p>
    <w:p w14:paraId="65B698E7" w14:textId="77777777" w:rsidR="00D80E32" w:rsidRDefault="00B50EA9">
      <w:pPr>
        <w:pStyle w:val="ProductList-ClauseHeading"/>
        <w:outlineLvl w:val="2"/>
      </w:pPr>
      <w:r>
        <w:t>Présentation de Sales Productivity Accelerator</w:t>
      </w:r>
    </w:p>
    <w:p w14:paraId="2914C8EF" w14:textId="77777777" w:rsidR="00D80E32" w:rsidRDefault="00B50EA9">
      <w:pPr>
        <w:pStyle w:val="ProductList-Body"/>
      </w:pPr>
      <w:r>
        <w:t>Sales Productivity Accelerator est un service fourni par Microsoft Services sur quatre (4) semaines destiné à implémenter Microsoft Dynamics 365 dans un cadre défini.</w:t>
      </w:r>
    </w:p>
    <w:p w14:paraId="1D6D4BB3" w14:textId="77777777" w:rsidR="00D80E32" w:rsidRDefault="00D80E32">
      <w:pPr>
        <w:pStyle w:val="ProductList-Body"/>
      </w:pPr>
    </w:p>
    <w:p w14:paraId="04FDC176" w14:textId="77777777" w:rsidR="00D80E32" w:rsidRDefault="00B50EA9">
      <w:pPr>
        <w:pStyle w:val="ProductList-Body"/>
      </w:pPr>
      <w:r>
        <w:t>L’offre Sales Productivity Accelerator inclut les livrables suivants :</w:t>
      </w:r>
    </w:p>
    <w:p w14:paraId="15F37E86" w14:textId="77777777" w:rsidR="00D80E32" w:rsidRDefault="00B50EA9" w:rsidP="00B50EA9">
      <w:pPr>
        <w:pStyle w:val="ProductList-Bullet"/>
        <w:numPr>
          <w:ilvl w:val="0"/>
          <w:numId w:val="73"/>
        </w:numPr>
      </w:pPr>
      <w:r>
        <w:rPr>
          <w:b/>
          <w:color w:val="00188F"/>
        </w:rPr>
        <w:t>Plan de Prestation de Services</w:t>
      </w:r>
      <w:r>
        <w:rPr>
          <w:b/>
        </w:rPr>
        <w:t xml:space="preserve"> </w:t>
      </w:r>
      <w:r>
        <w:t>: créé par un Consultant Microsoft pour répondre aux objectifs commerciaux du client.</w:t>
      </w:r>
    </w:p>
    <w:p w14:paraId="39498610" w14:textId="77777777" w:rsidR="00D80E32" w:rsidRDefault="00B50EA9" w:rsidP="00B50EA9">
      <w:pPr>
        <w:pStyle w:val="ProductList-Bullet"/>
        <w:numPr>
          <w:ilvl w:val="0"/>
          <w:numId w:val="73"/>
        </w:numPr>
      </w:pPr>
      <w:r>
        <w:rPr>
          <w:b/>
          <w:color w:val="00188F"/>
        </w:rPr>
        <w:t>Ateliers</w:t>
      </w:r>
      <w:r>
        <w:rPr>
          <w:b/>
        </w:rPr>
        <w:t xml:space="preserve"> </w:t>
      </w:r>
      <w:r>
        <w:t>: un total maximal de seize (16) heures sera consacré à des ateliers :</w:t>
      </w:r>
    </w:p>
    <w:p w14:paraId="54A8F42B" w14:textId="77777777" w:rsidR="00D80E32" w:rsidRDefault="00B50EA9" w:rsidP="00B50EA9">
      <w:pPr>
        <w:pStyle w:val="ProductList-Bullet"/>
        <w:numPr>
          <w:ilvl w:val="1"/>
          <w:numId w:val="73"/>
        </w:numPr>
      </w:pPr>
      <w:r>
        <w:t>Un maximum de deux (2) ateliers découverte pour explorer et définir les principaux cas d’utilisation et besoins commerciaux, tels que fournis par le Client, jusqu’aux paramètres de configuration ;</w:t>
      </w:r>
    </w:p>
    <w:p w14:paraId="70AC0616" w14:textId="77777777" w:rsidR="00D80E32" w:rsidRDefault="00B50EA9" w:rsidP="00B50EA9">
      <w:pPr>
        <w:pStyle w:val="ProductList-Bullet"/>
        <w:numPr>
          <w:ilvl w:val="1"/>
          <w:numId w:val="73"/>
        </w:numPr>
      </w:pPr>
      <w:r>
        <w:t>Un maximum de quatre (4) ateliers de validation pendant la phase de Création.</w:t>
      </w:r>
    </w:p>
    <w:p w14:paraId="12726C7C" w14:textId="77777777" w:rsidR="00D80E32" w:rsidRDefault="00B50EA9" w:rsidP="00B50EA9">
      <w:pPr>
        <w:pStyle w:val="ProductList-Bullet"/>
        <w:numPr>
          <w:ilvl w:val="0"/>
          <w:numId w:val="73"/>
        </w:numPr>
      </w:pPr>
      <w:r>
        <w:rPr>
          <w:b/>
          <w:color w:val="00188F"/>
        </w:rPr>
        <w:t>Rapports</w:t>
      </w:r>
      <w:r>
        <w:rPr>
          <w:b/>
        </w:rPr>
        <w:t xml:space="preserve"> </w:t>
      </w:r>
      <w:r>
        <w:t>: un (1) tableau de bord Microsoft Dynamics 365 natif comprenant jusqu’à quatre (4) composants natifs et deux (2) rapports Excel Power View utilisant Power BI Pro5 configurés pour deux (2). Les rapports affichent jusqu’au deux (2) tableaux interactifs par entité contenant des données provenant de Microsoft Dynamics 365.</w:t>
      </w:r>
    </w:p>
    <w:p w14:paraId="4AB89981" w14:textId="77777777" w:rsidR="00D80E32" w:rsidRDefault="00B50EA9" w:rsidP="00B50EA9">
      <w:pPr>
        <w:pStyle w:val="ProductList-Bullet"/>
        <w:numPr>
          <w:ilvl w:val="0"/>
          <w:numId w:val="73"/>
        </w:numPr>
      </w:pPr>
      <w:r>
        <w:rPr>
          <w:b/>
          <w:color w:val="00188F"/>
        </w:rPr>
        <w:t>Configuration</w:t>
      </w:r>
      <w:r>
        <w:rPr>
          <w:b/>
        </w:rPr>
        <w:t xml:space="preserve"> </w:t>
      </w:r>
      <w:r>
        <w:t>: Microsoft Dynamics 365 sera configuré pour prendre en charge un total de dix (10) utilisateurs. Pendant ce temps, Microsoft consacrera jusqu’à soixante quatre (64) heures à la configuration des processus d’opportunité lead thru, 3 rôles de sécurité, 3 personas pour tirer parti des rôles de sécurité prêts à l’emploi, intégration de SharePoint et Yammer à Microsoft Dynamics 365.</w:t>
      </w:r>
    </w:p>
    <w:p w14:paraId="26E5B624" w14:textId="77777777" w:rsidR="00D80E32" w:rsidRDefault="00B50EA9" w:rsidP="00B50EA9">
      <w:pPr>
        <w:pStyle w:val="ProductList-Bullet"/>
        <w:numPr>
          <w:ilvl w:val="0"/>
          <w:numId w:val="73"/>
        </w:numPr>
      </w:pPr>
      <w:r>
        <w:rPr>
          <w:b/>
          <w:color w:val="00188F"/>
        </w:rPr>
        <w:t>Test</w:t>
      </w:r>
      <w:r>
        <w:rPr>
          <w:b/>
        </w:rPr>
        <w:t xml:space="preserve"> </w:t>
      </w:r>
      <w:r>
        <w:t>: un maximum de vingt-six (26) heures sera consacré à un maximum de deux (2) tests (ex., System Test et UAT).</w:t>
      </w:r>
    </w:p>
    <w:p w14:paraId="55895978" w14:textId="77777777" w:rsidR="00D80E32" w:rsidRDefault="00B50EA9" w:rsidP="00B50EA9">
      <w:pPr>
        <w:pStyle w:val="ProductList-Bullet"/>
        <w:numPr>
          <w:ilvl w:val="0"/>
          <w:numId w:val="73"/>
        </w:numPr>
      </w:pPr>
      <w:r>
        <w:rPr>
          <w:b/>
          <w:color w:val="00188F"/>
        </w:rPr>
        <w:t>Formation et Transfert des Connaissances</w:t>
      </w:r>
      <w:r>
        <w:rPr>
          <w:b/>
        </w:rPr>
        <w:t xml:space="preserve"> </w:t>
      </w:r>
      <w:r>
        <w:t>: assurer une (1) formation orientée produit pour les utilisateurs du client, pour un total maximum de quatre (4) heures.</w:t>
      </w:r>
    </w:p>
    <w:p w14:paraId="113A3AFF" w14:textId="77777777" w:rsidR="00D80E32" w:rsidRDefault="00B50EA9" w:rsidP="00B50EA9">
      <w:pPr>
        <w:pStyle w:val="ProductList-Bullet"/>
        <w:numPr>
          <w:ilvl w:val="0"/>
          <w:numId w:val="73"/>
        </w:numPr>
      </w:pPr>
      <w:r>
        <w:rPr>
          <w:b/>
          <w:color w:val="00188F"/>
        </w:rPr>
        <w:t>Support au déploiement</w:t>
      </w:r>
      <w:r>
        <w:rPr>
          <w:b/>
        </w:rPr>
        <w:t xml:space="preserve"> </w:t>
      </w:r>
      <w:r>
        <w:t>: un maximum de quarante (40) heures de support sera consacré au déploiement et à la mise en service (semaine 4) sous réserve de l’étendue et des exigences prédéterminées du projet.</w:t>
      </w:r>
    </w:p>
    <w:p w14:paraId="01F5F96B" w14:textId="77777777" w:rsidR="00D80E32" w:rsidRDefault="00D80E32">
      <w:pPr>
        <w:pStyle w:val="ProductList-Body"/>
      </w:pPr>
    </w:p>
    <w:p w14:paraId="546E3ADD" w14:textId="77777777" w:rsidR="00D80E32" w:rsidRDefault="00B50EA9">
      <w:pPr>
        <w:pStyle w:val="ProductList-ClauseHeading"/>
        <w:outlineLvl w:val="2"/>
      </w:pPr>
      <w:r>
        <w:t>Responsabilités du Client</w:t>
      </w:r>
    </w:p>
    <w:p w14:paraId="23D50495" w14:textId="77777777" w:rsidR="00D80E32" w:rsidRDefault="00B50EA9">
      <w:pPr>
        <w:pStyle w:val="ProductList-Body"/>
      </w:pPr>
      <w:r>
        <w:t>Le Client accepte de coopérer avec Microsoft dans le cadre du service Sales Productivity Accelerator, y compris, sans limitation, de mettre à la disposition de Microsoft les représentants, le personnel et les ressources informatiques du Client, de fournir des informations précises et complètes et d’assurer dans les meilleurs délais les responsabilités affectées au Client par Microsoft. Lorsque des visites sur site des Consultants Microsoft sont organisées d’un commun accord sans être prépayée, le Client est tenu de prendre en charge les frais de déplacement et de séjour raisonnables.</w:t>
      </w:r>
    </w:p>
    <w:p w14:paraId="3E1D9FDF" w14:textId="77777777" w:rsidR="00D80E32" w:rsidRDefault="00D80E32">
      <w:pPr>
        <w:pStyle w:val="ProductList-Body"/>
        <w:jc w:val="right"/>
      </w:pPr>
    </w:p>
    <w:tbl>
      <w:tblPr>
        <w:tblStyle w:val="PURTable"/>
        <w:tblW w:w="0" w:type="dxa"/>
        <w:tblLook w:val="04A0" w:firstRow="1" w:lastRow="0" w:firstColumn="1" w:lastColumn="0" w:noHBand="0" w:noVBand="1"/>
      </w:tblPr>
      <w:tblGrid>
        <w:gridCol w:w="10916"/>
      </w:tblGrid>
      <w:tr w:rsidR="00D80E32" w14:paraId="1C013B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8AFC64" w14:textId="77777777" w:rsidR="00D80E32" w:rsidRDefault="00384E68">
            <w:pPr>
              <w:pStyle w:val="ProductList-TableBody"/>
              <w:jc w:val="right"/>
            </w:pPr>
            <w:hyperlink w:anchor="_Sec842">
              <w:r w:rsidR="00B50EA9">
                <w:rPr>
                  <w:color w:val="00467F"/>
                  <w:sz w:val="14"/>
                  <w:u w:val="single"/>
                </w:rPr>
                <w:t>Table des matières</w:t>
              </w:r>
            </w:hyperlink>
            <w:r w:rsidR="00B50EA9">
              <w:rPr>
                <w:sz w:val="14"/>
              </w:rPr>
              <w:t xml:space="preserve"> / </w:t>
            </w:r>
            <w:hyperlink w:anchor="_Sec549">
              <w:r w:rsidR="00B50EA9">
                <w:rPr>
                  <w:color w:val="00467F"/>
                  <w:sz w:val="14"/>
                  <w:u w:val="single"/>
                </w:rPr>
                <w:t>Glossaire</w:t>
              </w:r>
            </w:hyperlink>
            <w:r w:rsidR="00B50EA9">
              <w:rPr>
                <w:sz w:val="14"/>
              </w:rPr>
              <w:t xml:space="preserve"> / </w:t>
            </w:r>
            <w:hyperlink w:anchor="_Sec844">
              <w:r w:rsidR="00B50EA9">
                <w:rPr>
                  <w:color w:val="00467F"/>
                  <w:sz w:val="14"/>
                  <w:u w:val="single"/>
                </w:rPr>
                <w:t>Index</w:t>
              </w:r>
            </w:hyperlink>
          </w:p>
        </w:tc>
      </w:tr>
    </w:tbl>
    <w:p w14:paraId="765A5FC3" w14:textId="77777777" w:rsidR="00D80E32" w:rsidRDefault="00D80E32">
      <w:pPr>
        <w:pStyle w:val="ProductList-Body"/>
      </w:pPr>
    </w:p>
    <w:p w14:paraId="0418C3D7" w14:textId="77777777" w:rsidR="00D80E32" w:rsidRDefault="00B50EA9">
      <w:pPr>
        <w:pStyle w:val="ProductList-SectionHeading"/>
        <w:pageBreakBefore/>
        <w:outlineLvl w:val="0"/>
      </w:pPr>
      <w:bookmarkStart w:id="417" w:name="_Sec563"/>
      <w:bookmarkEnd w:id="409"/>
      <w:r>
        <w:t>Annexe E – Conditions Supplémentaires du Programme</w:t>
      </w:r>
      <w:r>
        <w:fldChar w:fldCharType="begin"/>
      </w:r>
      <w:r>
        <w:instrText xml:space="preserve"> TC "</w:instrText>
      </w:r>
      <w:bookmarkStart w:id="418" w:name="_Toc25930442"/>
      <w:r>
        <w:instrText>Annexe E – Conditions Supplémentaires du Programme</w:instrText>
      </w:r>
      <w:bookmarkEnd w:id="418"/>
      <w:r>
        <w:instrText>" \l 1</w:instrText>
      </w:r>
      <w:r>
        <w:fldChar w:fldCharType="end"/>
      </w:r>
    </w:p>
    <w:p w14:paraId="451DB64B" w14:textId="77777777" w:rsidR="00D80E32" w:rsidRDefault="00B50EA9">
      <w:pPr>
        <w:pStyle w:val="ProductList-Body"/>
      </w:pPr>
      <w:r>
        <w:t>Les conditions générales ci-dessous s’appliquent au contrat de licence en volume du Client, comme indiqué.</w:t>
      </w:r>
    </w:p>
    <w:p w14:paraId="1FE73503" w14:textId="77777777" w:rsidR="00D80E32" w:rsidRDefault="00B50EA9">
      <w:pPr>
        <w:pStyle w:val="ProductList-Offering1Heading"/>
        <w:outlineLvl w:val="1"/>
      </w:pPr>
      <w:bookmarkStart w:id="419" w:name="_Sec568"/>
      <w:r>
        <w:t>Conditions Supplémentaires du Programme Select Plus</w:t>
      </w:r>
      <w:bookmarkEnd w:id="419"/>
      <w:r>
        <w:fldChar w:fldCharType="begin"/>
      </w:r>
      <w:r>
        <w:instrText xml:space="preserve"> TC "</w:instrText>
      </w:r>
      <w:bookmarkStart w:id="420" w:name="_Toc25930443"/>
      <w:r>
        <w:instrText>Conditions Supplémentaires du Programme Select Plus</w:instrText>
      </w:r>
      <w:bookmarkEnd w:id="420"/>
      <w:r>
        <w:instrText>" \l 2</w:instrText>
      </w:r>
      <w:r>
        <w:fldChar w:fldCharType="end"/>
      </w:r>
    </w:p>
    <w:p w14:paraId="03E97ECC" w14:textId="77777777" w:rsidR="00D80E32" w:rsidRDefault="00B50EA9">
      <w:pPr>
        <w:pStyle w:val="ProductList-Body"/>
      </w:pPr>
      <w:r>
        <w:t>Select Plus nécessite une quantité de commande minimale de 500 points par groupe au cours de la première année. La condition de quantité minimale à la commande peut être annulée si un Contrat Éligible est fourni.</w:t>
      </w:r>
    </w:p>
    <w:p w14:paraId="2FB20F42" w14:textId="77777777" w:rsidR="00D80E32" w:rsidRDefault="00D80E32">
      <w:pPr>
        <w:pStyle w:val="ProductList-Body"/>
      </w:pPr>
    </w:p>
    <w:p w14:paraId="5D0024D3" w14:textId="77777777" w:rsidR="00D80E32" w:rsidRDefault="00B50EA9">
      <w:pPr>
        <w:pStyle w:val="ProductList-ClauseHeading"/>
        <w:outlineLvl w:val="2"/>
      </w:pPr>
      <w:r>
        <w:t>Niveaux de prix Select Plus</w:t>
      </w:r>
    </w:p>
    <w:p w14:paraId="6991A84A" w14:textId="77777777" w:rsidR="00D80E32" w:rsidRDefault="00B50EA9">
      <w:pPr>
        <w:pStyle w:val="ProductList-Body"/>
      </w:pPr>
      <w:r>
        <w:t>Les prix que le Client paiera seront fixés d’un commun accord entre le Client et son revendeur. Toutefois, Microsoft fournira au revendeur les prix et les critères relatifs aux points suivants afin de l’aider à déterminer le prix appliqué au client final :</w:t>
      </w:r>
    </w:p>
    <w:tbl>
      <w:tblPr>
        <w:tblStyle w:val="PURTable"/>
        <w:tblW w:w="0" w:type="dxa"/>
        <w:tblLook w:val="04A0" w:firstRow="1" w:lastRow="0" w:firstColumn="1" w:lastColumn="0" w:noHBand="0" w:noVBand="1"/>
      </w:tblPr>
      <w:tblGrid>
        <w:gridCol w:w="5467"/>
        <w:gridCol w:w="5449"/>
      </w:tblGrid>
      <w:tr w:rsidR="00D80E32" w14:paraId="1739A54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3F1FF78" w14:textId="77777777" w:rsidR="00D80E32" w:rsidRDefault="00B50EA9">
            <w:pPr>
              <w:pStyle w:val="ProductList-TableBody"/>
            </w:pPr>
            <w:r>
              <w:rPr>
                <w:color w:val="FFFFFF"/>
              </w:rPr>
              <w:t>Niveau de prix Select Plus-Commercial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5E2573D" w14:textId="77777777" w:rsidR="00D80E32" w:rsidRDefault="00B50EA9">
            <w:pPr>
              <w:pStyle w:val="ProductList-TableBody"/>
            </w:pPr>
            <w:r>
              <w:rPr>
                <w:color w:val="FFFFFF"/>
              </w:rPr>
              <w:t>Points Annuels Minimum par Groupe</w:t>
            </w:r>
          </w:p>
        </w:tc>
      </w:tr>
      <w:tr w:rsidR="00D80E32" w14:paraId="01B899DC" w14:textId="77777777">
        <w:tc>
          <w:tcPr>
            <w:tcW w:w="6120" w:type="dxa"/>
            <w:tcBorders>
              <w:top w:val="single" w:sz="4" w:space="0" w:color="000000"/>
              <w:left w:val="single" w:sz="4" w:space="0" w:color="000000"/>
              <w:bottom w:val="single" w:sz="4" w:space="0" w:color="000000"/>
              <w:right w:val="single" w:sz="4" w:space="0" w:color="000000"/>
            </w:tcBorders>
          </w:tcPr>
          <w:p w14:paraId="1986D177" w14:textId="77777777" w:rsidR="00D80E32" w:rsidRDefault="00B50EA9">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641E83F1" w14:textId="77777777" w:rsidR="00D80E32" w:rsidRDefault="00B50EA9">
            <w:pPr>
              <w:pStyle w:val="ProductList-TableBody"/>
            </w:pPr>
            <w:r>
              <w:t>500</w:t>
            </w:r>
          </w:p>
        </w:tc>
      </w:tr>
      <w:tr w:rsidR="00D80E32" w14:paraId="130E2995" w14:textId="77777777">
        <w:tc>
          <w:tcPr>
            <w:tcW w:w="6120" w:type="dxa"/>
            <w:tcBorders>
              <w:top w:val="single" w:sz="4" w:space="0" w:color="000000"/>
              <w:left w:val="single" w:sz="4" w:space="0" w:color="000000"/>
              <w:bottom w:val="single" w:sz="4" w:space="0" w:color="000000"/>
              <w:right w:val="single" w:sz="4" w:space="0" w:color="000000"/>
            </w:tcBorders>
          </w:tcPr>
          <w:p w14:paraId="21F33037" w14:textId="77777777" w:rsidR="00D80E32" w:rsidRDefault="00B50EA9">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098D76AB" w14:textId="77777777" w:rsidR="00D80E32" w:rsidRDefault="00B50EA9">
            <w:pPr>
              <w:pStyle w:val="ProductList-TableBody"/>
            </w:pPr>
            <w:r>
              <w:t>4,000</w:t>
            </w:r>
          </w:p>
        </w:tc>
      </w:tr>
      <w:tr w:rsidR="00D80E32" w14:paraId="786935E4" w14:textId="77777777">
        <w:tc>
          <w:tcPr>
            <w:tcW w:w="6120" w:type="dxa"/>
            <w:tcBorders>
              <w:top w:val="single" w:sz="4" w:space="0" w:color="000000"/>
              <w:left w:val="single" w:sz="4" w:space="0" w:color="000000"/>
              <w:bottom w:val="single" w:sz="4" w:space="0" w:color="000000"/>
              <w:right w:val="single" w:sz="4" w:space="0" w:color="000000"/>
            </w:tcBorders>
          </w:tcPr>
          <w:p w14:paraId="215DFA18" w14:textId="77777777" w:rsidR="00D80E32" w:rsidRDefault="00B50EA9">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2D5030B4" w14:textId="77777777" w:rsidR="00D80E32" w:rsidRDefault="00B50EA9">
            <w:pPr>
              <w:pStyle w:val="ProductList-TableBody"/>
            </w:pPr>
            <w:r>
              <w:t>10,000</w:t>
            </w:r>
          </w:p>
        </w:tc>
      </w:tr>
      <w:tr w:rsidR="00D80E32" w14:paraId="4F52DFBC" w14:textId="77777777">
        <w:tc>
          <w:tcPr>
            <w:tcW w:w="6120" w:type="dxa"/>
            <w:tcBorders>
              <w:top w:val="single" w:sz="4" w:space="0" w:color="000000"/>
              <w:left w:val="single" w:sz="4" w:space="0" w:color="000000"/>
              <w:bottom w:val="single" w:sz="4" w:space="0" w:color="000000"/>
              <w:right w:val="single" w:sz="4" w:space="0" w:color="000000"/>
            </w:tcBorders>
          </w:tcPr>
          <w:p w14:paraId="7745571F" w14:textId="77777777" w:rsidR="00D80E32" w:rsidRDefault="00B50EA9">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3A2C44A9" w14:textId="77777777" w:rsidR="00D80E32" w:rsidRDefault="00B50EA9">
            <w:pPr>
              <w:pStyle w:val="ProductList-TableBody"/>
            </w:pPr>
            <w:r>
              <w:t>25,000</w:t>
            </w:r>
          </w:p>
        </w:tc>
      </w:tr>
    </w:tbl>
    <w:p w14:paraId="395E0F0E" w14:textId="77777777" w:rsidR="00D80E32" w:rsidRDefault="00B50EA9">
      <w:pPr>
        <w:pStyle w:val="ProductList-Offering1Heading"/>
        <w:outlineLvl w:val="1"/>
      </w:pPr>
      <w:bookmarkStart w:id="421" w:name="_Sec569"/>
      <w:r>
        <w:t>Définition de la notion de Gestion pour les Dispositifs Éligibles</w:t>
      </w:r>
      <w:bookmarkEnd w:id="421"/>
      <w:r>
        <w:fldChar w:fldCharType="begin"/>
      </w:r>
      <w:r>
        <w:instrText xml:space="preserve"> TC "</w:instrText>
      </w:r>
      <w:bookmarkStart w:id="422" w:name="_Toc25930444"/>
      <w:r>
        <w:instrText>Définition de la notion de Gestion pour les Dispositifs Éligibles</w:instrText>
      </w:r>
      <w:bookmarkEnd w:id="422"/>
      <w:r>
        <w:instrText>" \l 2</w:instrText>
      </w:r>
      <w:r>
        <w:fldChar w:fldCharType="end"/>
      </w:r>
    </w:p>
    <w:p w14:paraId="68746B2B" w14:textId="77777777" w:rsidR="00D80E32" w:rsidRDefault="00B50EA9">
      <w:pPr>
        <w:pStyle w:val="ProductList-Body"/>
      </w:pPr>
      <w:r>
        <w:t xml:space="preserve">Si le contrat de licence en volume du Client se réfère à la définition de Dispositif Éligible des Conditions des Produits, de la Liste des Produits ou des Droits d’Utilisation de Logiciels, les conditions suivantes s’appliquent. Le Client « gère » tout dispositif sur lequel il contrôle, de manière directe ou indirecte, un ou plusieurs environnements d’exploitation. Il gère par exemple tout dispositif : </w:t>
      </w:r>
    </w:p>
    <w:p w14:paraId="55403DB7" w14:textId="77777777" w:rsidR="00D80E32" w:rsidRDefault="00B50EA9" w:rsidP="00B50EA9">
      <w:pPr>
        <w:pStyle w:val="ProductList-Bullet"/>
        <w:numPr>
          <w:ilvl w:val="0"/>
          <w:numId w:val="74"/>
        </w:numPr>
      </w:pPr>
      <w:r>
        <w:t>auquel ils permettent de rejoindre leur domaine, ou</w:t>
      </w:r>
    </w:p>
    <w:p w14:paraId="1C8C814E" w14:textId="77777777" w:rsidR="00D80E32" w:rsidRDefault="00B50EA9" w:rsidP="00B50EA9">
      <w:pPr>
        <w:pStyle w:val="ProductList-Bullet"/>
        <w:numPr>
          <w:ilvl w:val="0"/>
          <w:numId w:val="74"/>
        </w:numPr>
      </w:pPr>
      <w:r>
        <w:t>qu’ils jugent nécessaire à l’utilisation d’applications au sein de leurs locaux, ou</w:t>
      </w:r>
    </w:p>
    <w:p w14:paraId="55494F6C" w14:textId="77777777" w:rsidR="00D80E32" w:rsidRDefault="00B50EA9" w:rsidP="00B50EA9">
      <w:pPr>
        <w:pStyle w:val="ProductList-Bullet"/>
        <w:numPr>
          <w:ilvl w:val="0"/>
          <w:numId w:val="74"/>
        </w:numPr>
      </w:pPr>
      <w:r>
        <w:t>sur lequel ils installent des agents (ex., antivirus, anti logiciels malveillants ou autres agents stipulés dans leur politique interne), ou</w:t>
      </w:r>
    </w:p>
    <w:p w14:paraId="7878C403" w14:textId="77777777" w:rsidR="00D80E32" w:rsidRDefault="00B50EA9" w:rsidP="00B50EA9">
      <w:pPr>
        <w:pStyle w:val="ProductList-Bullet"/>
        <w:numPr>
          <w:ilvl w:val="0"/>
          <w:numId w:val="74"/>
        </w:numPr>
      </w:pPr>
      <w:r>
        <w:t>qu’ils soumettent et contraignent, de manière directe ou indirecte, à des stratégies de groupe, ou</w:t>
      </w:r>
    </w:p>
    <w:p w14:paraId="4C04A8DD" w14:textId="77777777" w:rsidR="00D80E32" w:rsidRDefault="00B50EA9" w:rsidP="00B50EA9">
      <w:pPr>
        <w:pStyle w:val="ProductList-Bullet"/>
        <w:numPr>
          <w:ilvl w:val="0"/>
          <w:numId w:val="74"/>
        </w:numPr>
      </w:pPr>
      <w:r>
        <w:t>à propos duquel ils demandent ou reçoivent des données, qu’ils configurent ou depuis lequel ils donnent des instructions à des équipements matériels ou logiciels, associés directement ou indirectement à un environnement de système d’exploitation, ou</w:t>
      </w:r>
    </w:p>
    <w:p w14:paraId="69CF1733" w14:textId="77777777" w:rsidR="00D80E32" w:rsidRDefault="00B50EA9" w:rsidP="00B50EA9">
      <w:pPr>
        <w:pStyle w:val="ProductList-Bullet"/>
        <w:numPr>
          <w:ilvl w:val="0"/>
          <w:numId w:val="74"/>
        </w:numPr>
      </w:pPr>
      <w:r>
        <w:t>auquel ils permettent d’accéder à une infrastructure de bureau virtuel sans Droits d’Itinérance pour la SA Windows, Microsoft Intune (par Dispositif) ou Windows Virtual Desktop Access.</w:t>
      </w:r>
    </w:p>
    <w:p w14:paraId="48B9F577" w14:textId="77777777" w:rsidR="00D80E32" w:rsidRDefault="00D80E32">
      <w:pPr>
        <w:pStyle w:val="ProductList-Body"/>
      </w:pPr>
    </w:p>
    <w:p w14:paraId="210AAC53" w14:textId="77777777" w:rsidR="00D80E32" w:rsidRDefault="00B50EA9">
      <w:pPr>
        <w:pStyle w:val="ProductList-Body"/>
      </w:pPr>
      <w:r>
        <w:t>Un dispositif qui accède à une infrastructure de bureau virtuel exclusivement au titre de Droits d’Itinérance ou qui utilise Windows To Go sur un Dispositif Tiers Éligible en dehors des locaux du Client uniquement et n’est pas géré à d’autres fins que celles décrites dans le présent article n’est pas considéré comme « géré » dans le cadre de la présente définition.</w:t>
      </w:r>
    </w:p>
    <w:p w14:paraId="3181BAAE" w14:textId="77777777" w:rsidR="00D80E32" w:rsidRDefault="00B50EA9">
      <w:pPr>
        <w:pStyle w:val="ProductList-Offering1Heading"/>
        <w:outlineLvl w:val="1"/>
      </w:pPr>
      <w:bookmarkStart w:id="423" w:name="_Sec570"/>
      <w:r>
        <w:t>Services en Ligne des programmes Open</w:t>
      </w:r>
      <w:bookmarkEnd w:id="423"/>
      <w:r>
        <w:fldChar w:fldCharType="begin"/>
      </w:r>
      <w:r>
        <w:instrText xml:space="preserve"> TC "</w:instrText>
      </w:r>
      <w:bookmarkStart w:id="424" w:name="_Toc25930445"/>
      <w:r>
        <w:instrText>Services en Ligne des programmes Open</w:instrText>
      </w:r>
      <w:bookmarkEnd w:id="424"/>
      <w:r>
        <w:instrText>" \l 2</w:instrText>
      </w:r>
      <w:r>
        <w:fldChar w:fldCharType="end"/>
      </w:r>
    </w:p>
    <w:p w14:paraId="58E36679" w14:textId="77777777" w:rsidR="00D80E32" w:rsidRDefault="00B50EA9">
      <w:pPr>
        <w:pStyle w:val="ProductList-Body"/>
      </w:pPr>
      <w:r>
        <w:t>Dans le cadre des programmes de Licence Open, Open Value et Open Value Souscription, la période d’abonnement aux Services en Ligne débute à l’activation de la clé de produit et non au moment de la commande. Une fois la clé de produit activée, Microsoft n’acceptera aucune demande de retour envoyée par ses partenaires.</w:t>
      </w:r>
    </w:p>
    <w:p w14:paraId="26DF11D1" w14:textId="77777777" w:rsidR="00D80E32" w:rsidRDefault="00D80E32">
      <w:pPr>
        <w:pStyle w:val="ProductList-Body"/>
      </w:pPr>
    </w:p>
    <w:p w14:paraId="56BB3AF1" w14:textId="77777777" w:rsidR="00D80E32" w:rsidRDefault="00B50EA9">
      <w:pPr>
        <w:pStyle w:val="ProductList-Body"/>
      </w:pPr>
      <w:r>
        <w:t>Les Clients sont éligibles au programme Open Value sous réserve d’acheter cinq (5) licences au minimum. Les Licences d’Abonnement Utilisateur aux Services en Ligne (SL Utilisateur) peuvent être prises en compte pour la quantité minimale éligible de cinq (5) licences. Toutefois, 5 SL Utilisateur ne suffisent pas à satisfaire la condition minimale d’éligibilité aux programmes Open Value couvrant l’ensemble de l’organisation et Open Value Souscription. Pour les programmes OV couvrant l’ensemble de l’organisation et OV Souscription, la commande initiale doit comporter au minimum cinq (5) licences de Plate-forme Desktop ou d’Élément Desktop en plus de toute SL Utilisateur.</w:t>
      </w:r>
    </w:p>
    <w:p w14:paraId="67D11C58" w14:textId="77777777" w:rsidR="00D80E32" w:rsidRDefault="00B50EA9">
      <w:pPr>
        <w:pStyle w:val="ProductList-Offering1Heading"/>
        <w:outlineLvl w:val="1"/>
      </w:pPr>
      <w:bookmarkStart w:id="425" w:name="_Sec571"/>
      <w:r>
        <w:t>Conditions supplémentaires pour les Services Professionnels – Contrats existants</w:t>
      </w:r>
      <w:bookmarkEnd w:id="425"/>
      <w:r>
        <w:fldChar w:fldCharType="begin"/>
      </w:r>
      <w:r>
        <w:instrText xml:space="preserve"> TC "</w:instrText>
      </w:r>
      <w:bookmarkStart w:id="426" w:name="_Toc25930446"/>
      <w:r>
        <w:instrText>Conditions supplémentaires pour les Services Professionnels – Contrats existants</w:instrText>
      </w:r>
      <w:bookmarkEnd w:id="426"/>
      <w:r>
        <w:instrText>" \l 2</w:instrText>
      </w:r>
      <w:r>
        <w:fldChar w:fldCharType="end"/>
      </w:r>
    </w:p>
    <w:p w14:paraId="5C395247" w14:textId="77777777" w:rsidR="00D80E32" w:rsidRDefault="00B50EA9">
      <w:pPr>
        <w:pStyle w:val="ProductList-Body"/>
      </w:pPr>
      <w:r>
        <w:t>Le droit du Client à utiliser tous les services de conseil et de support assurés par Microsoft (les « Services Professionnels ») et achetés parmi ces Conditions des Produits sont régis par (1) le contrat de licence en volume du Client et (2) tout autre contrat de Prestations de Services de base Microsoft conclu par le Client et en vigueur à la date d’achat. En cas de conflit, le contrat de Prestations de Services Professionnels le plus actuel prévaut. Si le contrat-cadre de licence en volume d’un Client date d’avant septembre 2007 ou ne comprend pas de conditions de fourniture des Services Professionnels et que le Client n’a pas signé d’autre Contrat de Prestations de Services de base Microsoft, les conditions supplémentaires suivantes s’appliquent à tout Service Professionnel acheté et utilisé par le Client.</w:t>
      </w:r>
    </w:p>
    <w:p w14:paraId="1E1666BB" w14:textId="77777777" w:rsidR="00D80E32" w:rsidRDefault="00D80E32">
      <w:pPr>
        <w:pStyle w:val="ProductList-Body"/>
      </w:pPr>
    </w:p>
    <w:p w14:paraId="5C6FCDDA" w14:textId="77777777" w:rsidR="00D80E32" w:rsidRDefault="00B50EA9">
      <w:pPr>
        <w:pStyle w:val="ProductList-ClauseHeading"/>
        <w:outlineLvl w:val="2"/>
      </w:pPr>
      <w:r>
        <w:t>Droits d’Utilisation, de propriété et de licence</w:t>
      </w:r>
    </w:p>
    <w:p w14:paraId="48390DB2" w14:textId="77777777" w:rsidR="00D80E32" w:rsidRDefault="00B50EA9">
      <w:pPr>
        <w:pStyle w:val="ProductList-SubClauseHeading"/>
        <w:outlineLvl w:val="3"/>
      </w:pPr>
      <w:r>
        <w:t>Correctifs</w:t>
      </w:r>
    </w:p>
    <w:p w14:paraId="4FCF35E9" w14:textId="77777777" w:rsidR="00D80E32" w:rsidRDefault="00B50EA9">
      <w:pPr>
        <w:pStyle w:val="ProductList-BodyIndented"/>
      </w:pPr>
      <w:r>
        <w:t>Si Microsoft fournit des Correctifs, des modifications ou des améliorations de Produits, ou leurs dérivés, mis sur le marché (comme les services packs de Produits) ou pour résoudre un problème spécifique pour le Client (collectivement, les « Correctifs »), ces Correctifs sont concédés sous licence sous les mêmes conditions que le Produit auquel ils s’appliquent. Si les Correctifs ne sont pas fournis pour un produit spécifique, les conditions d’utilisation fournies par Microsoft avec les Correctifs s’appliquent.</w:t>
      </w:r>
    </w:p>
    <w:p w14:paraId="5B541A16" w14:textId="77777777" w:rsidR="00D80E32" w:rsidRDefault="00D80E32">
      <w:pPr>
        <w:pStyle w:val="ProductList-BodyIndented"/>
      </w:pPr>
    </w:p>
    <w:p w14:paraId="4479B427" w14:textId="77777777" w:rsidR="00D80E32" w:rsidRDefault="00B50EA9">
      <w:pPr>
        <w:pStyle w:val="ProductList-SubClauseHeading"/>
        <w:outlineLvl w:val="3"/>
      </w:pPr>
      <w:r>
        <w:t>Œuvres Préexistantes</w:t>
      </w:r>
    </w:p>
    <w:p w14:paraId="0C01272B" w14:textId="77777777" w:rsidR="00D80E32" w:rsidRDefault="00B50EA9">
      <w:pPr>
        <w:pStyle w:val="ProductList-BodyIndented"/>
      </w:pPr>
      <w:r>
        <w:t>Tous les droits sur le code informatique ou sur la documentation écrite ne se basant pas sur le code, élaboré ou obtenu de toute autre manière en dehors du cadre des Services Professionnels fournis au Client (les « Œuvres Préexistantes ») restent l’entière propriété de la partie les fournissant. Chaque partie est autorisée à utiliser, reproduire et modifier l’une quelconque des Œuvres Préexistantes de l’autre partie uniquement dans le but de remplir ses obligations dans le cadre des Services Professionnels.</w:t>
      </w:r>
    </w:p>
    <w:p w14:paraId="23485EC9" w14:textId="77777777" w:rsidR="00D80E32" w:rsidRDefault="00B50EA9">
      <w:pPr>
        <w:pStyle w:val="ProductList-BodyIndented"/>
      </w:pPr>
      <w:r>
        <w:t>Sauf accord contraire expressément écrit entre les parties, Microsoft concède au Client, à compter du paiement de l’intégralité des montants dus, une licence non exclusive, perpétuelle et intégralement payée permettant au Client d’utiliser, de reproduire et de modifier (le cas échéant) toute Œuvre Préexistante de Microsoft fournie au Client dans le cadre d’un Livrable, uniquement sous la forme fournie au Client et exclusivement pour les besoins professionnels du Client. La licence sur les Œuvres Préexistantes de Microsoft est concédée sous réserve que le Client se conforme aux conditions de son contrat de licence en volume.</w:t>
      </w:r>
    </w:p>
    <w:p w14:paraId="2A690768" w14:textId="77777777" w:rsidR="00D80E32" w:rsidRDefault="00D80E32">
      <w:pPr>
        <w:pStyle w:val="ProductList-BodyIndented"/>
      </w:pPr>
    </w:p>
    <w:p w14:paraId="1A4DF813" w14:textId="77777777" w:rsidR="00D80E32" w:rsidRDefault="00B50EA9">
      <w:pPr>
        <w:pStyle w:val="ProductList-SubClauseHeading"/>
        <w:outlineLvl w:val="3"/>
      </w:pPr>
      <w:r>
        <w:t>Livrables</w:t>
      </w:r>
    </w:p>
    <w:p w14:paraId="3C32BBD5" w14:textId="77777777" w:rsidR="00D80E32" w:rsidRDefault="00B50EA9">
      <w:pPr>
        <w:pStyle w:val="ProductList-BodyIndented"/>
      </w:pPr>
      <w:r>
        <w:t xml:space="preserve">Les Livrables incluent tout code ou élément informatique, autre que les Produits ou les Correctifs, que Microsoft laisse au Client à l’issue de la fourniture de Services Professionnels par Microsoft. À compter du paiement de l’intégralité des montants dus au titre des Services Professionnels, Microsoft concède au Client une licence non exclusive, non transférable et pour la durée des droits de propriété intellectuelle lui permettant de reproduire, d’utiliser et de modifier les Livrables conformément aux conditions générales régissant les Services Professionnels et aux dispositions du contrat de licence en volume du Client, exclusivement pour les besoins de ses activités internes. </w:t>
      </w:r>
    </w:p>
    <w:p w14:paraId="015CA66F" w14:textId="77777777" w:rsidR="00D80E32" w:rsidRDefault="00D80E32">
      <w:pPr>
        <w:pStyle w:val="ProductList-BodyIndented"/>
      </w:pPr>
    </w:p>
    <w:p w14:paraId="5A69B1CF" w14:textId="77777777" w:rsidR="00D80E32" w:rsidRDefault="00B50EA9">
      <w:pPr>
        <w:pStyle w:val="ProductList-SubClauseHeading"/>
        <w:outlineLvl w:val="3"/>
      </w:pPr>
      <w:r>
        <w:t>Utilisation des informations techniques issues des Services Professionnels</w:t>
      </w:r>
    </w:p>
    <w:p w14:paraId="23D748F7" w14:textId="77777777" w:rsidR="00D80E32" w:rsidRDefault="00B50EA9">
      <w:pPr>
        <w:pStyle w:val="ProductList-BodyIndented"/>
      </w:pPr>
      <w:r>
        <w:t xml:space="preserve">Microsoft peut utiliser toutes les informations techniques obtenues dans le cadre de la fourniture des Services Professionnels à des fins de détection et de résolution de problèmes, d’amélioration des fonctionnalités des Produits, dans des Correctifs, ainsi que pour l’enrichissement de sa base de connaissances. Microsoft s’engage à ne pas mentionner le Client ni à divulguer des Informations Confidentielles du Client dans le cadre de cette utilisation. </w:t>
      </w:r>
    </w:p>
    <w:p w14:paraId="1516E6DA" w14:textId="77777777" w:rsidR="00D80E32" w:rsidRDefault="00D80E32">
      <w:pPr>
        <w:pStyle w:val="ProductList-BodyIndented"/>
      </w:pPr>
    </w:p>
    <w:p w14:paraId="2AA2F8BC" w14:textId="77777777" w:rsidR="00D80E32" w:rsidRDefault="00B50EA9">
      <w:pPr>
        <w:pStyle w:val="ProductList-SubClauseHeading"/>
        <w:outlineLvl w:val="3"/>
      </w:pPr>
      <w:r>
        <w:t>Restrictions relatives aux licences Open Source</w:t>
      </w:r>
    </w:p>
    <w:p w14:paraId="492D1F56" w14:textId="77777777" w:rsidR="00D80E32" w:rsidRDefault="00B50EA9">
      <w:pPr>
        <w:pStyle w:val="ProductList-BodyIndented"/>
      </w:pPr>
      <w:r>
        <w:t>Le Client n’est pas autorisé à installer ni à utiliser de la technologie ou des logiciels non fournis par Microsoft d’une manière qui soumettrait la propriété intellectuelle de Microsoft à d’autres obligations que celles prévues dans les conditions de fourniture des Services Professionnels ou dans le contrat de licence en volume du Client.</w:t>
      </w:r>
    </w:p>
    <w:p w14:paraId="6317F451" w14:textId="77777777" w:rsidR="00D80E32" w:rsidRDefault="00D80E32">
      <w:pPr>
        <w:pStyle w:val="ProductList-BodyIndented"/>
      </w:pPr>
    </w:p>
    <w:p w14:paraId="2904AB9B" w14:textId="77777777" w:rsidR="00D80E32" w:rsidRDefault="00B50EA9">
      <w:pPr>
        <w:pStyle w:val="ProductList-SubClauseHeading"/>
        <w:outlineLvl w:val="3"/>
      </w:pPr>
      <w:r>
        <w:t>Droits des Affiliés</w:t>
      </w:r>
    </w:p>
    <w:p w14:paraId="33382D87" w14:textId="77777777" w:rsidR="00D80E32" w:rsidRDefault="00B50EA9">
      <w:pPr>
        <w:pStyle w:val="ProductList-BodyIndented"/>
      </w:pPr>
      <w:r>
        <w:t>Le Client peut concéder en sous-licence les droits d’utiliser les Livrables à ses Affiliés, mais ces derniers ne sont pas autorisés à concéder ces droits en sous-licence. C’est au Client qu’il incombe de s’assurer que ses Affiliés respectent ces conditions de fourniture des Services Professionnels et le contrat de licence en volume du Client.</w:t>
      </w:r>
    </w:p>
    <w:p w14:paraId="0D37742E" w14:textId="77777777" w:rsidR="00D80E32" w:rsidRDefault="00D80E32">
      <w:pPr>
        <w:pStyle w:val="ProductList-BodyIndented"/>
      </w:pPr>
    </w:p>
    <w:p w14:paraId="2370BDE9" w14:textId="77777777" w:rsidR="00D80E32" w:rsidRDefault="00B50EA9">
      <w:pPr>
        <w:pStyle w:val="ProductList-ClauseHeading"/>
        <w:outlineLvl w:val="2"/>
      </w:pPr>
      <w:r>
        <w:t>Garanties et Limitations de Responsabilité</w:t>
      </w:r>
    </w:p>
    <w:p w14:paraId="37326C23" w14:textId="77777777" w:rsidR="00D80E32" w:rsidRDefault="00B50EA9">
      <w:pPr>
        <w:pStyle w:val="ProductList-SubClauseHeading"/>
        <w:outlineLvl w:val="3"/>
      </w:pPr>
      <w:r>
        <w:t>Garantie relative aux Services Professionnels</w:t>
      </w:r>
    </w:p>
    <w:p w14:paraId="246B420C" w14:textId="77777777" w:rsidR="00D80E32" w:rsidRDefault="00B50EA9">
      <w:pPr>
        <w:pStyle w:val="ProductList-BodyIndented"/>
      </w:pPr>
      <w:r>
        <w:t xml:space="preserve">Microsoft garantit que tous les Services Professionnels seront assurés de manière professionnelle et avec diligence. Si tel n’est pas le cas et que le Client en informe Microsoft sous quatre-vingt-dix (90) jours à compter de la date de la prestation des Services Professionnels, Microsoft choisira, comme unique recours pour le non-respect de la garantie, soit de fournir de nouveau les Services Professionnels, soit de rembourser le prix payé par le Client pour ces services. </w:t>
      </w:r>
      <w:r>
        <w:rPr>
          <w:b/>
        </w:rPr>
        <w:t>Hormis la garantie limitée qui précède, Microsoft exclut toute autre garantie ou condition, expresse, implicite ou légale, y compris toute garantie de qualité marchande, de propriété, d’absence de contrefaçon et d’adéquation à un usage particulier.</w:t>
      </w:r>
    </w:p>
    <w:p w14:paraId="41D19D34" w14:textId="77777777" w:rsidR="00D80E32" w:rsidRDefault="00D80E32">
      <w:pPr>
        <w:pStyle w:val="ProductList-BodyIndented"/>
      </w:pPr>
    </w:p>
    <w:p w14:paraId="21889B60" w14:textId="77777777" w:rsidR="00D80E32" w:rsidRDefault="00B50EA9">
      <w:pPr>
        <w:pStyle w:val="ProductList-SubClauseHeading"/>
        <w:outlineLvl w:val="3"/>
      </w:pPr>
      <w:r>
        <w:t>Limitation de responsabilité</w:t>
      </w:r>
    </w:p>
    <w:p w14:paraId="10BD704B" w14:textId="77777777" w:rsidR="00D80E32" w:rsidRDefault="00B50EA9">
      <w:pPr>
        <w:pStyle w:val="ProductList-BodyIndented"/>
      </w:pPr>
      <w:r>
        <w:t xml:space="preserve">La responsabilité de Microsoft en cas de dommages directs sera limitée aux montants payés par le Client pour les Services Professionnels. Pour les services fournis à titre gratuit ou les codes que le Client est autorisé à redistribuer à des tiers, sans obligation de paiement distincte à l’égard de Microsoft, la responsabilité de Microsoft est limitée aux dommages directs et ne pourra excéder 5 000 USD. </w:t>
      </w:r>
      <w:r>
        <w:rPr>
          <w:b/>
        </w:rPr>
        <w:t>Aucune des parties ne pourra, en aucun cas, être tenue responsable en cas de dommages incidents, spéciaux, punitifs ou indirects, y compris la perte de jouissance, la perte de bénéfices ou l’interruption d’activité, quelle que soit la cause et le fondement de responsabilité invoqués en relation avec les Services Professionnels. Aucune limitation ou exclusion ne s’applique à la responsabilité de chacune des parties envers l’autre découlant des (1) obligations de confidentialité ; ou (2) de la violation des droits de propriété intellectuelle de l’autre partie.</w:t>
      </w:r>
    </w:p>
    <w:p w14:paraId="4E89AC7C" w14:textId="77777777" w:rsidR="00D80E32" w:rsidRDefault="00D80E32">
      <w:pPr>
        <w:pStyle w:val="ProductList-BodyIndented"/>
        <w:jc w:val="right"/>
      </w:pPr>
    </w:p>
    <w:tbl>
      <w:tblPr>
        <w:tblStyle w:val="PURTable0"/>
        <w:tblW w:w="0" w:type="dxa"/>
        <w:tblLook w:val="04A0" w:firstRow="1" w:lastRow="0" w:firstColumn="1" w:lastColumn="0" w:noHBand="0" w:noVBand="1"/>
      </w:tblPr>
      <w:tblGrid>
        <w:gridCol w:w="10556"/>
      </w:tblGrid>
      <w:tr w:rsidR="00D80E32" w14:paraId="43C243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AAF694" w14:textId="77777777" w:rsidR="00D80E32" w:rsidRDefault="00384E68">
            <w:pPr>
              <w:pStyle w:val="ProductList-TableBody"/>
              <w:jc w:val="right"/>
            </w:pPr>
            <w:hyperlink w:anchor="_Sec842">
              <w:r w:rsidR="00B50EA9">
                <w:rPr>
                  <w:color w:val="00467F"/>
                  <w:sz w:val="14"/>
                  <w:u w:val="single"/>
                </w:rPr>
                <w:t>Table des matières</w:t>
              </w:r>
            </w:hyperlink>
            <w:r w:rsidR="00B50EA9">
              <w:rPr>
                <w:sz w:val="14"/>
              </w:rPr>
              <w:t xml:space="preserve"> / </w:t>
            </w:r>
            <w:hyperlink w:anchor="_Sec549">
              <w:r w:rsidR="00B50EA9">
                <w:rPr>
                  <w:color w:val="00467F"/>
                  <w:sz w:val="14"/>
                  <w:u w:val="single"/>
                </w:rPr>
                <w:t>Glossaire</w:t>
              </w:r>
            </w:hyperlink>
            <w:r w:rsidR="00B50EA9">
              <w:rPr>
                <w:sz w:val="14"/>
              </w:rPr>
              <w:t xml:space="preserve"> / </w:t>
            </w:r>
            <w:hyperlink w:anchor="_Sec844">
              <w:r w:rsidR="00B50EA9">
                <w:rPr>
                  <w:color w:val="00467F"/>
                  <w:sz w:val="14"/>
                  <w:u w:val="single"/>
                </w:rPr>
                <w:t>Index</w:t>
              </w:r>
            </w:hyperlink>
          </w:p>
        </w:tc>
      </w:tr>
    </w:tbl>
    <w:p w14:paraId="0EB6170D" w14:textId="77777777" w:rsidR="00D80E32" w:rsidRDefault="00D80E32">
      <w:pPr>
        <w:pStyle w:val="ProductList-BodyIndented"/>
      </w:pPr>
    </w:p>
    <w:p w14:paraId="7A9F09A9" w14:textId="77777777" w:rsidR="00D80E32" w:rsidRDefault="00B50EA9">
      <w:pPr>
        <w:pStyle w:val="ProductList-SectionHeading"/>
        <w:pageBreakBefore/>
        <w:outlineLvl w:val="0"/>
      </w:pPr>
      <w:bookmarkStart w:id="427" w:name="_Sec572"/>
      <w:bookmarkEnd w:id="417"/>
      <w:r>
        <w:t>Annexe F – Promotions</w:t>
      </w:r>
      <w:r>
        <w:fldChar w:fldCharType="begin"/>
      </w:r>
      <w:r>
        <w:instrText xml:space="preserve"> TC "</w:instrText>
      </w:r>
      <w:bookmarkStart w:id="428" w:name="_Toc25930447"/>
      <w:r>
        <w:instrText>Annexe F – Promotions</w:instrText>
      </w:r>
      <w:bookmarkEnd w:id="428"/>
      <w:r>
        <w:instrText>" \l 1</w:instrText>
      </w:r>
      <w:r>
        <w:fldChar w:fldCharType="end"/>
      </w:r>
    </w:p>
    <w:p w14:paraId="4242A496" w14:textId="77777777" w:rsidR="00D80E32" w:rsidRDefault="00D80E32">
      <w:pPr>
        <w:pStyle w:val="ProductList-Body"/>
      </w:pPr>
    </w:p>
    <w:p w14:paraId="11B0E2A4" w14:textId="77777777" w:rsidR="00D80E32" w:rsidRDefault="00B50EA9">
      <w:pPr>
        <w:pStyle w:val="ProductList-OfferingGroupHeading"/>
        <w:outlineLvl w:val="1"/>
      </w:pPr>
      <w:bookmarkStart w:id="429" w:name="_Sec1291"/>
      <w:r>
        <w:t>Promotion Sécurité et conformité pour Microsoft 365 F1</w:t>
      </w:r>
      <w:bookmarkEnd w:id="429"/>
      <w:r>
        <w:fldChar w:fldCharType="begin"/>
      </w:r>
      <w:r>
        <w:instrText xml:space="preserve"> TC "</w:instrText>
      </w:r>
      <w:bookmarkStart w:id="430" w:name="_Toc25930448"/>
      <w:r>
        <w:instrText>Promotion Sécurité et conformité pour Microsoft 365 F1</w:instrText>
      </w:r>
      <w:bookmarkEnd w:id="430"/>
      <w:r>
        <w:instrText>" \l 2</w:instrText>
      </w:r>
      <w:r>
        <w:fldChar w:fldCharType="end"/>
      </w:r>
    </w:p>
    <w:p w14:paraId="49F36061" w14:textId="77777777" w:rsidR="00D80E32" w:rsidRDefault="00B50EA9">
      <w:pPr>
        <w:pStyle w:val="ProductList-Body"/>
      </w:pPr>
      <w:r>
        <w:t>Les Clients peuvent acquérir la promotion Sécurité et Conformité pour Microsoft 365 F1 pour ses utilisateurs titulaires d’une licence Microsoft 365 F1, à condition que tous les utilisateurs du Client possédant des Dispositifs Dédiés possèdent soit des licences Microsoft 365 E5, soit à la fois les licences Microsoft 365 E5 Security et Microsoft 365 E5 Compliance. Un Dispositif Dédié est un appareil informatique utilisé pour travailler avec un écran de 10,1 pouces ou plus, utilisé par l'utilisateur plus de soixante (60) % du temps d'utilisation total du dispositif pendant toute période de quatre-vingt-dix (90) jours. La promotion Sécurité et Conformité pour Microsoft 365 F1 inclut Microsoft 365 E5 Security, Microsoft 365 E5 Compliance, Office 365 Data Loss Prevention, Exchange Online Archiving, OneDrive for Business et eDiscovery Search, Hold, and Export for SharePoint Online.</w:t>
      </w:r>
    </w:p>
    <w:p w14:paraId="18C548ED" w14:textId="77777777" w:rsidR="00D80E32" w:rsidRDefault="00B50EA9">
      <w:pPr>
        <w:pStyle w:val="ProductList-OfferingGroupHeading"/>
        <w:outlineLvl w:val="1"/>
      </w:pPr>
      <w:bookmarkStart w:id="431" w:name="_Sec1290"/>
      <w:r>
        <w:t>Promotion Windows 7 ESU pour les Utilisateurs de Sécurité Windows E5, M365 E5 et M365 E5</w:t>
      </w:r>
      <w:bookmarkEnd w:id="431"/>
      <w:r>
        <w:fldChar w:fldCharType="begin"/>
      </w:r>
      <w:r>
        <w:instrText xml:space="preserve"> TC "</w:instrText>
      </w:r>
      <w:bookmarkStart w:id="432" w:name="_Toc25930449"/>
      <w:r>
        <w:instrText>Promotion Windows 7 ESU pour les Utilisateurs de Sécurité Windows E5, M365 E5 et M365 E5</w:instrText>
      </w:r>
      <w:bookmarkEnd w:id="432"/>
      <w:r>
        <w:instrText>" \l 2</w:instrText>
      </w:r>
      <w:r>
        <w:fldChar w:fldCharType="end"/>
      </w:r>
    </w:p>
    <w:p w14:paraId="638B5DD9" w14:textId="77777777" w:rsidR="00D80E32" w:rsidRDefault="00B50EA9">
      <w:pPr>
        <w:pStyle w:val="ProductList-Body"/>
      </w:pPr>
      <w:r>
        <w:t>Les utilisateurs titulaires d'une licence avec des SL Windows E5, Microsoft 365 E5 ou Microsoft 365 E5 Security dans le cadre d'un Contrat Entreprise ou d'un Contrat Souscription Entreprise au 14 janvier 2020 (« Utilisateurs Éligibles ») sont autorisés à utiliser jusqu'à cinq (5) dispositifs simultanément pour exécuter un système d'exploitation local couvert par Windows 7 ESU pour 2020 ou accéder à des OSE virtuels couverts par Windows 7 ESU pour 2020 sans avoir besoin d'une licence Windows 7 ESU. Le Client peut acquérir les licences Windows 7 ESU 2021 &amp; 2022 et Windows 7 ESU 2021 &amp; 2022 pour Microsoft 365 pour ces dispositifs sans avoir à acquérir la licence 2020 ESU si les dispositifs ont été utilisés uniquement par des Utilisateurs Éligibles pendant la période de couverture de l'ESU 2020. Des licences ESU doivent être attribuées à ces dispositifs pour toutes les années respectives si elles sont utilisées par des utilisateurs ne disposant pas actuellement de licences avec des SL Windows E5, Microsoft 365 E5 ou Microsoft 365 E5 Security.</w:t>
      </w:r>
    </w:p>
    <w:p w14:paraId="749C3F0C" w14:textId="77777777" w:rsidR="00D80E32" w:rsidRDefault="00B50EA9">
      <w:pPr>
        <w:pStyle w:val="ProductList-SectionHeading"/>
        <w:pageBreakBefore/>
        <w:outlineLvl w:val="0"/>
      </w:pPr>
      <w:bookmarkStart w:id="433" w:name="_Sec899"/>
      <w:bookmarkEnd w:id="427"/>
      <w:r>
        <w:t>Annexe G - Conditions applicables au Système de stockage et à Azure Data Box</w:t>
      </w:r>
      <w:r>
        <w:fldChar w:fldCharType="begin"/>
      </w:r>
      <w:r>
        <w:instrText xml:space="preserve"> TC "</w:instrText>
      </w:r>
      <w:bookmarkStart w:id="434" w:name="_Toc25930450"/>
      <w:r>
        <w:instrText>Annexe G - Conditions applicables au Système de stockage et à Azure Data Box</w:instrText>
      </w:r>
      <w:bookmarkEnd w:id="434"/>
      <w:r>
        <w:instrText>" \l 1</w:instrText>
      </w:r>
      <w:r>
        <w:fldChar w:fldCharType="end"/>
      </w:r>
    </w:p>
    <w:p w14:paraId="292B9ACF" w14:textId="77777777" w:rsidR="00D80E32" w:rsidRDefault="00B50EA9">
      <w:pPr>
        <w:pStyle w:val="ProductList-Body"/>
      </w:pPr>
      <w:r>
        <w:t>La présente Annexe G comprend les conditions supplémentaires ou alternatives applicables aux Produits matériels identifiés dans la présente Annexe G. En cas de conflit entre les dispositions de la présente Annexe G et celles des Conditions relatives aux Produits, la présente Annexe G régit et contrôle le Produit matériel en question.</w:t>
      </w:r>
    </w:p>
    <w:p w14:paraId="08DEBCF6" w14:textId="77777777" w:rsidR="00D80E32" w:rsidRDefault="00B50EA9">
      <w:pPr>
        <w:pStyle w:val="ProductList-Offering1Heading"/>
        <w:outlineLvl w:val="1"/>
      </w:pPr>
      <w:bookmarkStart w:id="435" w:name="_Sec900"/>
      <w:r>
        <w:t>Conditions applicables au Système de Stockage</w:t>
      </w:r>
      <w:bookmarkEnd w:id="435"/>
      <w:r>
        <w:fldChar w:fldCharType="begin"/>
      </w:r>
      <w:r>
        <w:instrText xml:space="preserve"> TC "</w:instrText>
      </w:r>
      <w:bookmarkStart w:id="436" w:name="_Toc25930451"/>
      <w:r>
        <w:instrText>Conditions applicables au Système de Stockage</w:instrText>
      </w:r>
      <w:bookmarkEnd w:id="436"/>
      <w:r>
        <w:instrText>" \l 2</w:instrText>
      </w:r>
      <w:r>
        <w:fldChar w:fldCharType="end"/>
      </w:r>
    </w:p>
    <w:p w14:paraId="6403E0F6" w14:textId="77777777" w:rsidR="00D80E32" w:rsidRDefault="00B50EA9">
      <w:pPr>
        <w:pStyle w:val="ProductList-ClauseHeading"/>
        <w:outlineLvl w:val="2"/>
      </w:pPr>
      <w:r>
        <w:t>Disponibilité</w:t>
      </w:r>
    </w:p>
    <w:p w14:paraId="03DA3508" w14:textId="77777777" w:rsidR="00D80E32" w:rsidRDefault="00B50EA9">
      <w:pPr>
        <w:pStyle w:val="ProductList-Body"/>
      </w:pPr>
      <w:r>
        <w:t>Le Système de Stockage est disponible dans les zones géographiques suivantes : Allemagne, Arabie Saoudite, Argentine, Australie, Autriche, Bahreïn, Belgique, Biélorussie, Bulgarie, Brésil, Canada, Chili, Colombie, Corée du Sud, Costa Rica, Croatie, Danemark, Égypte, Émirats arabes unis, Espagne, États-Unis, Finlande, France, Grèce, Hong Kong, Hongrie, Inde, Indonésie, Irlande, Islande, Israël, Italie, Japon, Kazakhstan, Kenya, Koweït, Liban, Liechtenstein, Macao, Malaisie, Maroc, Mexique, Nigeria, Norvège, Nouvelle Zélande, Pakistan, Pays-Bas, Pérou, Philippines, Pologne, Porto Rico, Portugal, Qatar, République tchèque, Roumanie, Royaume-Uni, Russie, Serbie, Singapour, Slovaquie, Slovénie, Sri-Lanka, Suède, Suisse, Taiwan, Thaïlande, Turquie, Ukraine et Vietnam.</w:t>
      </w:r>
    </w:p>
    <w:p w14:paraId="65312A74" w14:textId="77777777" w:rsidR="00D80E32" w:rsidRDefault="00D80E32">
      <w:pPr>
        <w:pStyle w:val="ProductList-Body"/>
      </w:pPr>
    </w:p>
    <w:p w14:paraId="2A3686F9" w14:textId="77777777" w:rsidR="00D80E32" w:rsidRDefault="00B50EA9">
      <w:pPr>
        <w:pStyle w:val="ProductList-ClauseHeading"/>
        <w:outlineLvl w:val="2"/>
      </w:pPr>
      <w:r>
        <w:t>Livraison et propriété</w:t>
      </w:r>
    </w:p>
    <w:p w14:paraId="08E4C857" w14:textId="77777777" w:rsidR="00D80E32" w:rsidRDefault="00B50EA9">
      <w:pPr>
        <w:pStyle w:val="ProductList-Body"/>
      </w:pPr>
      <w:r>
        <w:t>Les conditions de livraison pour les commandes passées sont les suivantes : (i) FCA (Incoterms 2010) sur le quai de chargement du fournisseur ; (ii) Microsoft prépaiera et facturera le fret au Client ; et (iii) pour les expéditions hors des États-Unis, le Client est tenu de dédouaner les marchandises pour l’importation et de s’acquitter de tous les frais, notamment droits, taxes et autres frais de dédouanement. Microsoft fournira le Système de Stockage au Client Sans Frais. Le transfert au Client du titre de propriété et du risque de perte associés au Système de Stockage interviendra dès la livraison dudit Système de Stockage au transporteur de la localité d’origine. Les dates de livraison prévues sont des estimations. Le Système de Stockage sera livré à l’adresse fournie par le Client à l’aide du formulaire en ligne StorSimple (fourni séparément). Pour les transactions aux États-Unis, Microsoft verse une taxe de vente sur la valeur du ou des Systèmes de Stockage en fonction de l’adresse de livraison fournie par le Client pour la livraison de ces derniers. Pour les transactions aux États-Unis et au Canada, l’adresse utilisée pour la livraison du ou des Systèmes de Stockage est strictement réservée à la livraison du dispositif au Client et n’a pas d’effet sur les autres adresses de livraison (ou fiscales) indiquées dans le contrat de licence en volume du Client utilisé pour facturer la taxe de vente au Client lors des achats effectués au titre dudit contrat de licence en volume.</w:t>
      </w:r>
    </w:p>
    <w:p w14:paraId="4BE668D4" w14:textId="77777777" w:rsidR="00D80E32" w:rsidRDefault="00D80E32">
      <w:pPr>
        <w:pStyle w:val="ProductList-Body"/>
      </w:pPr>
    </w:p>
    <w:p w14:paraId="615061D5" w14:textId="77777777" w:rsidR="00D80E32" w:rsidRDefault="00B50EA9">
      <w:pPr>
        <w:pStyle w:val="ProductList-ClauseHeading"/>
        <w:outlineLvl w:val="2"/>
      </w:pPr>
      <w:r>
        <w:t>Logiciel du Système de Stockage</w:t>
      </w:r>
    </w:p>
    <w:p w14:paraId="63C619E5" w14:textId="77777777" w:rsidR="00D80E32" w:rsidRDefault="00B50EA9">
      <w:pPr>
        <w:pStyle w:val="ProductList-Body"/>
      </w:pPr>
      <w:r>
        <w:t>Microsoft concède au Client une licence limitée, non exclusive, incessible lui permettant d’utiliser le Logiciel exécuté sur le Système de Stockage (le « Logiciel du Système de Stockage ») s’appliquant uniquement à l’utilisation du Système de Stockage par le Client. L’utilisation du Logiciel du Système de Stockage par le Client est régie par les conditions du contrat de licence en volume du Client applicables au Logiciel et Microsoft se réserve tous les autres droits.</w:t>
      </w:r>
    </w:p>
    <w:p w14:paraId="41DC4726" w14:textId="77777777" w:rsidR="00D80E32" w:rsidRDefault="00D80E32">
      <w:pPr>
        <w:pStyle w:val="ProductList-Body"/>
      </w:pPr>
    </w:p>
    <w:p w14:paraId="3AA2584B" w14:textId="77777777" w:rsidR="00D80E32" w:rsidRDefault="00B50EA9">
      <w:pPr>
        <w:pStyle w:val="ProductList-SubClauseHeading"/>
        <w:outlineLvl w:val="3"/>
      </w:pPr>
      <w:r>
        <w:t>Restrictions</w:t>
      </w:r>
    </w:p>
    <w:p w14:paraId="012206C6" w14:textId="77777777" w:rsidR="00D80E32" w:rsidRDefault="00B50EA9">
      <w:pPr>
        <w:pStyle w:val="ProductList-BodyIndented"/>
      </w:pPr>
      <w:r>
        <w:t>Le Client n’est pas autorisé à utiliser le Logiciel du Système de Stockage à des fins de comparaison ou d’évaluation, sauf à des fins internes, ni à publier ou communiquer les résultats obtenus.</w:t>
      </w:r>
    </w:p>
    <w:p w14:paraId="116A7F06" w14:textId="77777777" w:rsidR="00D80E32" w:rsidRDefault="00D80E32">
      <w:pPr>
        <w:pStyle w:val="ProductList-BodyIndented"/>
      </w:pPr>
    </w:p>
    <w:p w14:paraId="3D97B949" w14:textId="77777777" w:rsidR="00D80E32" w:rsidRDefault="00B50EA9">
      <w:pPr>
        <w:pStyle w:val="ProductList-SubClauseHeading"/>
        <w:outlineLvl w:val="3"/>
      </w:pPr>
      <w:r>
        <w:t>Logiciels Open Source Tiers</w:t>
      </w:r>
    </w:p>
    <w:p w14:paraId="00ABFC07" w14:textId="77777777" w:rsidR="00D80E32" w:rsidRDefault="00B50EA9">
      <w:pPr>
        <w:pStyle w:val="ProductList-BodyIndented"/>
      </w:pPr>
      <w:r>
        <w:t>Le Logiciel du Système de Stockage peut être distribué avec du code indépendant (par exemple, un microprogramme) concédé sous licence GNU General Public License (« GPL »), GNU Library/Lesser General Public License (« LGPL »), Licence Apache Version 2.0 (« Licence Apache ») et/ou d’autres licences open source (« Code Open Source »). Ledit Code Open Source est désigné dans les Notifications sur les Programmes Tiers à l’adresse : http://go.microsoft.com/fwlink/?LinkId=627000, et est concédé sous licence au Client conformément aux licences open source concernées.</w:t>
      </w:r>
    </w:p>
    <w:p w14:paraId="60F053E2" w14:textId="77777777" w:rsidR="00D80E32" w:rsidRDefault="00D80E32">
      <w:pPr>
        <w:pStyle w:val="ProductList-BodyIndented"/>
      </w:pPr>
    </w:p>
    <w:p w14:paraId="7ECEFFE8" w14:textId="77777777" w:rsidR="00D80E32" w:rsidRDefault="00B50EA9">
      <w:pPr>
        <w:pStyle w:val="ProductList-SubClauseHeading"/>
        <w:outlineLvl w:val="3"/>
      </w:pPr>
      <w:r>
        <w:t>Activation/consentement pour les services Internet</w:t>
      </w:r>
    </w:p>
    <w:p w14:paraId="663C67C8" w14:textId="77777777" w:rsidR="00D80E32" w:rsidRDefault="00B50EA9">
      <w:pPr>
        <w:pStyle w:val="ProductList-BodyIndented"/>
      </w:pPr>
      <w:r>
        <w:t>L’activation associe l’utilisation du Logiciel du Système de Stockage à un dispositif spécifique. Pendant l’activation ou après une utilisation du dispositif, le Logiciel du Système de Stockage peut envoyer à Microsoft des informations concernant le Logiciel du Système de Stockage et le dispositif. Ces informations incluent la version, la langue et la clé de produit du Logiciel du Système de Stockage, l’adresse IP, le système d’exploitation, le navigateur, le nom et la version du Logiciel du Système de Stockage que le Client utilise, ainsi que le code de langue du Système de Stockage qui exécute le Logiciel du Système de Stockage. Microsoft utilise ces informations dans le but de mettre à la disposition du Client les services Internet. En utilisant le Système de Stockage et le Logiciel du Système de Stockage, le Client consent à la transmission desdites informations à Microsoft.</w:t>
      </w:r>
    </w:p>
    <w:p w14:paraId="36665147" w14:textId="77777777" w:rsidR="00D80E32" w:rsidRDefault="00D80E32">
      <w:pPr>
        <w:pStyle w:val="ProductList-BodyIndented"/>
      </w:pPr>
    </w:p>
    <w:p w14:paraId="0E48E0AB" w14:textId="77777777" w:rsidR="00D80E32" w:rsidRDefault="00B50EA9">
      <w:pPr>
        <w:pStyle w:val="ProductList-SubClauseHeading"/>
        <w:outlineLvl w:val="3"/>
      </w:pPr>
      <w:r>
        <w:t>Mises à Jour du Logiciel du Système de Stockage</w:t>
      </w:r>
    </w:p>
    <w:p w14:paraId="1CDFCBBA" w14:textId="77777777" w:rsidR="00D80E32" w:rsidRDefault="00B50EA9">
      <w:pPr>
        <w:pStyle w:val="ProductList-BodyIndented"/>
      </w:pPr>
      <w:r>
        <w:t>Le service de mise à jour du Logiciel du Système de Stockage permet au Client de télécharger manuellement les mises à jour disponibles ou de choisir de les recevoir automatiquement. Les mises à jour disponibles auprès de Microsoft seront concédées sous licence par Microsoft et les mises à jour tierces seront concédées sous licence par le tiers concerné.</w:t>
      </w:r>
    </w:p>
    <w:p w14:paraId="50975C9C" w14:textId="77777777" w:rsidR="00D80E32" w:rsidRDefault="00D80E32">
      <w:pPr>
        <w:pStyle w:val="ProductList-BodyIndented"/>
      </w:pPr>
    </w:p>
    <w:p w14:paraId="59C8B5CC" w14:textId="77777777" w:rsidR="00D80E32" w:rsidRDefault="00B50EA9">
      <w:pPr>
        <w:pStyle w:val="ProductList-ClauseHeading"/>
        <w:outlineLvl w:val="2"/>
      </w:pPr>
      <w:r>
        <w:t>Garantie limitée relative au matériel</w:t>
      </w:r>
    </w:p>
    <w:p w14:paraId="03F326E2" w14:textId="77777777" w:rsidR="00D80E32" w:rsidRDefault="00B50EA9">
      <w:pPr>
        <w:pStyle w:val="ProductList-Body"/>
      </w:pPr>
      <w:r>
        <w:t xml:space="preserve">Microsoft garantit que le matériel du Système de Stockage ne sera pas défaillant en raison d’un défaut de fabrication ou de matériau dans des conditions d’utilisation ordinaires tel que le décrit la documentation du produit pendant une période de quatre-vingt (90) jours suivant la date de livraison au Client. Si ce n’est pas le cas et que le Client en informe Microsoft pendant la période de garantie, Microsoft réparera ou remplacera le matériel (à son entière discrétion) sans frais. Cette garantie est la seule fournie par Microsoft pour le Système de Stockage et le Client renonce à toute réclamation pour violation de garantie qui n’a pas été déposée durant la période de garantie. Cette garantie ne couvre pas les problèmes engendrés par un accident, une mauvaise utilisation ou une utilisation non conforme au contrat de licence en volume du Client ou à la documentation du produit et est nulle et non avenue si le Système de Stockage est ouvert ou modifié, endommagé par une utilisation avec des Produits qui ne sont pas fournis par Microsoft, ou endommagé par une maintenance ou une réparation effectuée par une personne autre que Microsoft ou un fournisseur agréé Microsoft. </w:t>
      </w:r>
      <w:r>
        <w:rPr>
          <w:b/>
        </w:rPr>
        <w:t>Microsoft exclut toute autre garantie ou condition, expresse, implicite ou légale, y compris, sans s’y limiter, toute garantie de qualité marchande, de propriété, d’absence de contrefaçon et d’adéquation à un usage particulier.</w:t>
      </w:r>
    </w:p>
    <w:p w14:paraId="2227626D" w14:textId="77777777" w:rsidR="00D80E32" w:rsidRDefault="00D80E32">
      <w:pPr>
        <w:pStyle w:val="ProductList-Body"/>
      </w:pPr>
    </w:p>
    <w:p w14:paraId="5BF7BD86" w14:textId="77777777" w:rsidR="00D80E32" w:rsidRDefault="00B50EA9">
      <w:pPr>
        <w:pStyle w:val="ProductList-ClauseHeading"/>
        <w:outlineLvl w:val="2"/>
      </w:pPr>
      <w:r>
        <w:t>Indemnisation. Défense en cas de réclamation de tiers</w:t>
      </w:r>
    </w:p>
    <w:p w14:paraId="4A2E93EC" w14:textId="77777777" w:rsidR="00D80E32" w:rsidRDefault="00B50EA9">
      <w:pPr>
        <w:pStyle w:val="ProductList-Body"/>
      </w:pPr>
      <w:r>
        <w:t>Microsoft s’engage à défendre le Client contre toute action en justice ou réclamation formée par un tiers non affilié visant à démontrer que le Système de Stockage porte atteinte aux droits d’auteur de ce tiers ou à l’un de ses brevets ou à l’une de ses marques ou utilise illégalement ses secrets commerciaux, sous réserve des conditions du contrat de licence en volume du Client concernant la défense en cas de réclamation de tiers.</w:t>
      </w:r>
    </w:p>
    <w:p w14:paraId="77EDA131" w14:textId="77777777" w:rsidR="00D80E32" w:rsidRDefault="00D80E32">
      <w:pPr>
        <w:pStyle w:val="ProductList-Body"/>
      </w:pPr>
    </w:p>
    <w:p w14:paraId="724DDA8C" w14:textId="77777777" w:rsidR="00D80E32" w:rsidRDefault="00B50EA9">
      <w:pPr>
        <w:pStyle w:val="ProductList-ClauseHeading"/>
        <w:outlineLvl w:val="2"/>
      </w:pPr>
      <w:r>
        <w:t>Limitation de Responsabilité</w:t>
      </w:r>
    </w:p>
    <w:p w14:paraId="2FC60F8B" w14:textId="77777777" w:rsidR="00D80E32" w:rsidRDefault="00B50EA9">
      <w:pPr>
        <w:pStyle w:val="ProductList-Body"/>
      </w:pPr>
      <w:r>
        <w:t xml:space="preserve">La responsabilité totale maximale de chaque partie envers l’autre, pour chaque réclamation associée à un Système de Stockage, est limitée aux dommages directs, jusqu’à concurrence du montant payé par le Client pour le Système de Stockage concerné. </w:t>
      </w:r>
      <w:r>
        <w:rPr>
          <w:b/>
        </w:rPr>
        <w:t>Aucune des parties ne pourra être tenue responsable en cas de dommage accessoire, incident, spécial, indirect ou de dommages-intérêts prononcés à titre de sanction, ni en cas de perte d’usage, de bénéfices ou d’interruption d’activité, quelle qu’en soit la cause et quel que soit le fondement de responsabilité. Aucune limitation ou exclusion ne s’applique à la responsabilité de chacune des parties envers l’autre découlant des (1) obligations de confidentialité ; (2) des obligations de défense ; ou (3) de la violation des droits de propriété intellectuelle de l’autre partie.</w:t>
      </w:r>
    </w:p>
    <w:p w14:paraId="5C4F0383" w14:textId="77777777" w:rsidR="00D80E32" w:rsidRDefault="00D80E32">
      <w:pPr>
        <w:pStyle w:val="ProductList-Body"/>
      </w:pPr>
    </w:p>
    <w:p w14:paraId="5E46A562" w14:textId="77777777" w:rsidR="00D80E32" w:rsidRDefault="00B50EA9">
      <w:pPr>
        <w:pStyle w:val="ProductList-ClauseHeading"/>
        <w:outlineLvl w:val="2"/>
      </w:pPr>
      <w:r>
        <w:t>Réglementation américaine en matière de contrôle des exportations</w:t>
      </w:r>
    </w:p>
    <w:p w14:paraId="574396EA" w14:textId="77777777" w:rsidR="00D80E32" w:rsidRDefault="00B50EA9">
      <w:pPr>
        <w:pStyle w:val="ProductList-Body"/>
      </w:pPr>
      <w:r>
        <w:t>Le Système de Stockage est régi par les dispositions du contrat de licence en volume du Client concernant la réglementation américaine en matière d’exportation.</w:t>
      </w:r>
    </w:p>
    <w:p w14:paraId="57016194" w14:textId="77777777" w:rsidR="00D80E32" w:rsidRDefault="00D80E32">
      <w:pPr>
        <w:pStyle w:val="ProductList-Body"/>
      </w:pPr>
    </w:p>
    <w:p w14:paraId="6B094B0C" w14:textId="77777777" w:rsidR="00D80E32" w:rsidRDefault="00B50EA9">
      <w:pPr>
        <w:pStyle w:val="ProductList-ClauseHeading"/>
        <w:outlineLvl w:val="2"/>
      </w:pPr>
      <w:r>
        <w:t>Collecte d’Informations de Diagnostic</w:t>
      </w:r>
    </w:p>
    <w:p w14:paraId="5E90F4DB" w14:textId="77777777" w:rsidR="00D80E32" w:rsidRDefault="00B50EA9">
      <w:pPr>
        <w:pStyle w:val="ProductList-Body"/>
      </w:pPr>
      <w:r>
        <w:t xml:space="preserve">Microsoft peut collecter des informations qui l’aident à diagnostiquer et résoudre les problèmes que vous pouvez rencontrer en utilisant le Système de Stockage. Si un problème potentiel est signalé à Microsoft, Microsoft peut collecter des informations du Système de Stockage par l’intermédiaire d’Azure StorSimple Management Service. Les types d’informations collectées peuvent inclure des fichiers qui aident à décrire ou identifier le problème, notamment des journaux d’exploitation, si le problème s’est produit dans le matériel ou le logiciel, le type et la gravité du problème et le statut du dispositif. Microsoft ne collecte pas de transcriptions de mémoire, clés, mots de passe ou données qu’un Client stocke sur le Système de Stockage. Microsoft utilise ces informations afin d’améliorer le Système de Stockage et les services associés, et peut également les utiliser pour améliorer le matériel et microprogramme tiers inclus dans le Système de Stockage. Si Microsoft fournit des informations spécifiques au fournisseur de matériel, les informations seront rendues anonymes, sauf si Microsoft obtient l’autorisation express du Client. Microsoft fournira ces informations afin de résoudre un problème matériel identifié. Pour en savoir plus sur la protection des données personnelles pour le Système de Stockage, consultez </w:t>
      </w:r>
      <w:hyperlink r:id="rId159">
        <w:r>
          <w:rPr>
            <w:color w:val="00467F"/>
            <w:u w:val="single"/>
          </w:rPr>
          <w:t>https://www.microsoft.com/en-us/privacystatement</w:t>
        </w:r>
      </w:hyperlink>
      <w:r>
        <w:t>.</w:t>
      </w:r>
    </w:p>
    <w:p w14:paraId="7A0E6C2B" w14:textId="77777777" w:rsidR="00D80E32" w:rsidRDefault="00D80E32">
      <w:pPr>
        <w:pStyle w:val="ProductList-Body"/>
      </w:pPr>
    </w:p>
    <w:p w14:paraId="16589C11" w14:textId="77777777" w:rsidR="00D80E32" w:rsidRDefault="00B50EA9">
      <w:pPr>
        <w:pStyle w:val="ProductList-ClauseHeading"/>
        <w:outlineLvl w:val="2"/>
      </w:pPr>
      <w:r>
        <w:t>Utilisation dans le Secteur Public</w:t>
      </w:r>
    </w:p>
    <w:p w14:paraId="6068081F" w14:textId="77777777" w:rsidR="00D80E32" w:rsidRDefault="00B50EA9">
      <w:pPr>
        <w:pStyle w:val="ProductList-Body"/>
      </w:pPr>
      <w:r>
        <w:t>Le Client comprend qu’en contrepartie de l’achat d’une ou plusieurs Offres d’Engagement Financier StorSimple, Microsoft fournira le Système de Stockage et les Services de Support StorSimple au Client sans frais supplémentaires. Microsoft renonce à tout droit d’exiger de la part du Client une rémunération pour le Système de Stockage et les Services de Support Standard StorSimple. Microsoft s’engage fournir le Système de Stockage et les Services de Support StorSimple au Client sans frais et en conformité avec les lois et réglementations applicables sur les cadeaux, l’éthique et autres lois et réglementations applicables sur les marchandises et services gratuits. Microsoft doit fournir le Système de Stockage et les Services de Support Standard StorSimple uniquement pour l’usage et les besoins personnels du Client et non pas pour les besoins personnels ou à l’avantage de quelque employé du secteur public que ce soit.</w:t>
      </w:r>
    </w:p>
    <w:p w14:paraId="120C8633" w14:textId="77777777" w:rsidR="00D80E32" w:rsidRDefault="00D80E32">
      <w:pPr>
        <w:pStyle w:val="ProductList-Body"/>
      </w:pPr>
    </w:p>
    <w:p w14:paraId="05850C73" w14:textId="77777777" w:rsidR="00D80E32" w:rsidRDefault="00D80E32">
      <w:pPr>
        <w:pStyle w:val="ProductList-Body"/>
      </w:pPr>
    </w:p>
    <w:p w14:paraId="5C3B5AE9" w14:textId="77777777" w:rsidR="00D80E32" w:rsidRDefault="00B50EA9">
      <w:pPr>
        <w:pStyle w:val="ProductList-Offering1Heading"/>
        <w:outlineLvl w:val="1"/>
      </w:pPr>
      <w:bookmarkStart w:id="437" w:name="_Sec901"/>
      <w:r>
        <w:t>Conditions Matérielles applicables à Azure Data Box</w:t>
      </w:r>
      <w:bookmarkEnd w:id="437"/>
      <w:r>
        <w:fldChar w:fldCharType="begin"/>
      </w:r>
      <w:r>
        <w:instrText xml:space="preserve"> TC "</w:instrText>
      </w:r>
      <w:bookmarkStart w:id="438" w:name="_Toc25930452"/>
      <w:r>
        <w:instrText>Conditions Matérielles applicables à Azure Data Box</w:instrText>
      </w:r>
      <w:bookmarkEnd w:id="438"/>
      <w:r>
        <w:instrText>" \l 2</w:instrText>
      </w:r>
      <w:r>
        <w:fldChar w:fldCharType="end"/>
      </w:r>
    </w:p>
    <w:p w14:paraId="6C1B9341" w14:textId="77777777" w:rsidR="00D80E32" w:rsidRDefault="00B50EA9">
      <w:pPr>
        <w:pStyle w:val="ProductList-ClauseHeading"/>
        <w:outlineLvl w:val="2"/>
      </w:pPr>
      <w:r>
        <w:t>Définitions</w:t>
      </w:r>
    </w:p>
    <w:p w14:paraId="78ED130E" w14:textId="77777777" w:rsidR="00D80E32" w:rsidRDefault="00B50EA9">
      <w:pPr>
        <w:pStyle w:val="ProductList-Body"/>
      </w:pPr>
      <w:r>
        <w:rPr>
          <w:b/>
          <w:color w:val="00188F"/>
        </w:rPr>
        <w:t>Azure Storage</w:t>
      </w:r>
      <w:r>
        <w:t xml:space="preserve"> désigne le service de cloud géré par Microsoft qui fournit un stockage hautement disponible et sécurisé.  </w:t>
      </w:r>
    </w:p>
    <w:p w14:paraId="3A00F666" w14:textId="77777777" w:rsidR="00D80E32" w:rsidRDefault="00B50EA9">
      <w:pPr>
        <w:pStyle w:val="ProductList-Body"/>
      </w:pPr>
      <w:r>
        <w:rPr>
          <w:b/>
          <w:color w:val="00188F"/>
        </w:rPr>
        <w:t>Compte de Stockage Azure</w:t>
      </w:r>
      <w:r>
        <w:t xml:space="preserve"> désigne un compte sécurisé qui permet au Client d'accéder et de stocker ses informations à l'aide du service de Stockage Azure.</w:t>
      </w:r>
    </w:p>
    <w:p w14:paraId="51F979B3" w14:textId="77777777" w:rsidR="00D80E32" w:rsidRDefault="00B50EA9">
      <w:pPr>
        <w:pStyle w:val="ProductList-Body"/>
      </w:pPr>
      <w:r>
        <w:rPr>
          <w:b/>
          <w:color w:val="00188F"/>
        </w:rPr>
        <w:t>Dispositif Data Box</w:t>
      </w:r>
      <w:r>
        <w:t xml:space="preserve"> désigne un ou plusieurs dispositifs matériels, y compris le Logiciel Data Box, que Microsoft peut fournir au Client pour une utilisation temporaire dans le cadre du stockage, le pré-traitement (en liaison avec le dispositif Azure Stack Edge) et le transport ou le transfert de données de ses locaux vers un centre de données Azure afin que celles-ci puissent être téléchargées dans le Compte de Stockage Azure du Client.  </w:t>
      </w:r>
    </w:p>
    <w:p w14:paraId="6ABEAF47" w14:textId="77777777" w:rsidR="00D80E32" w:rsidRDefault="00B50EA9">
      <w:pPr>
        <w:pStyle w:val="ProductList-Body"/>
      </w:pPr>
      <w:r>
        <w:rPr>
          <w:b/>
          <w:color w:val="00188F"/>
        </w:rPr>
        <w:t>Logiciel Data Box</w:t>
      </w:r>
      <w:r>
        <w:t xml:space="preserve"> désigne tous les logiciels sous forme de code objet fournis sur ou en association avec un Dispositif Data Box, y compris tous les outils, les mises à jour et la documentation associés. </w:t>
      </w:r>
    </w:p>
    <w:p w14:paraId="30571C2C" w14:textId="77777777" w:rsidR="00D80E32" w:rsidRDefault="00B50EA9">
      <w:pPr>
        <w:pStyle w:val="ProductList-Body"/>
      </w:pPr>
      <w:r>
        <w:rPr>
          <w:b/>
          <w:color w:val="00188F"/>
        </w:rPr>
        <w:t>Centre de Données Azure Désigné</w:t>
      </w:r>
      <w:r>
        <w:t xml:space="preserve"> désigne le Centre de Données Microsoft Azure désigné par Microsoft comme le centre de données auquel le Client renverra le Dispositif Data Box (sauf le Dispositif Azure Stack Edge) et qui peut être différent du centre de données où le Client préfère stocker ses données et/ou de l'emplacement du Compte de Stockage Azure du Client. </w:t>
      </w:r>
    </w:p>
    <w:p w14:paraId="18E0949C" w14:textId="77777777" w:rsidR="00D80E32" w:rsidRDefault="00B50EA9">
      <w:pPr>
        <w:pStyle w:val="ProductList-Body"/>
      </w:pPr>
      <w:r>
        <w:rPr>
          <w:b/>
          <w:color w:val="00188F"/>
        </w:rPr>
        <w:t>Service Microsoft Azure Data Box</w:t>
      </w:r>
      <w:r>
        <w:t xml:space="preserve"> ou </w:t>
      </w:r>
      <w:r>
        <w:rPr>
          <w:b/>
        </w:rPr>
        <w:t xml:space="preserve">Service </w:t>
      </w:r>
      <w:r>
        <w:t>désigne le service Microsoft Azure qui permet aux clients de stocker, de pré-traiter (en liaison avec le Dispositif Azure Stack Edge) et de transférer sur le Dispositif Data Box de grandes quantités de données vers et depuis les centres de données. Pour plus de clarté, le Service inclut, notamment, toutes les technologies ou les fonctionnalités, les informations, les documents et les mises à jour du Service associés.</w:t>
      </w:r>
    </w:p>
    <w:p w14:paraId="7AB1E93A" w14:textId="77777777" w:rsidR="00D80E32" w:rsidRDefault="00D80E32">
      <w:pPr>
        <w:pStyle w:val="ProductList-Body"/>
      </w:pPr>
    </w:p>
    <w:p w14:paraId="164D5DFE" w14:textId="77777777" w:rsidR="00D80E32" w:rsidRDefault="00B50EA9">
      <w:pPr>
        <w:pStyle w:val="ProductList-ClauseHeading"/>
        <w:outlineLvl w:val="2"/>
      </w:pPr>
      <w:r>
        <w:t>Logiciel Data Box</w:t>
      </w:r>
    </w:p>
    <w:p w14:paraId="311B9FEF" w14:textId="77777777" w:rsidR="00D80E32" w:rsidRDefault="00B50EA9">
      <w:pPr>
        <w:pStyle w:val="ProductList-Body"/>
      </w:pPr>
      <w:r>
        <w:t>Le Logiciel Data Box n’est pas vendu mais concédé sous licence. Microsoft concède au Client une licence limitée, non exclusive, incessible lui permettant d’utiliser le Logiciel Data Box (sous la forme de code objet) installé sur le Dispositif Data Box, ou utilisé dans le cadre du Dispositif Data Box, uniquement aux fins du transport ou du pré-traitement (le cas échéant) de données tel que le permet le Dispositif Data Box et à aucune autre fin. Microsoft se réserve tous les autres droits. La présente licence ne concède au Client aucun droit et interdit au Client : (i) de virtualiser ou d’utiliser des fonctionnalités du Logiciel Data Box séparément du Dispositif Data Box ; (ii) de publier, de copier, de louer ou de prêter le Logiciel Data Box ; (iii) de contourner les restrictions techniques intégrées au Logiciel Data Box ou les restrictions intégrées dans la documentation du Dispositif Data Box (le cas échéant) ; (iv) de dissocier et d'exploiter les composants du Logiciel Data Box sur plusieurs dispositifs ; (v) d'installer ou d'utiliser des logiciels ou des technologies non fournis par Microsoft d’une manière susceptible de soumettre la propriété intellectuelle ou la technologie de Microsoft à d’autres conditions de licence ; ou (vi) de reconstituer la logique du Logiciel Data Box, de le décompiler ou de le désassembler ou de tenter d’effectuer ces opérations, sauf si la réglementation applicable le permet, même si ces conditions ne le permettent pas et, dans ce cas, le Client ne peut le faire que dans la mesure où la loi le permet.</w:t>
      </w:r>
    </w:p>
    <w:p w14:paraId="0BD35251" w14:textId="77777777" w:rsidR="00D80E32" w:rsidRDefault="00D80E32">
      <w:pPr>
        <w:pStyle w:val="ProductList-Body"/>
      </w:pPr>
    </w:p>
    <w:p w14:paraId="4509B3A2" w14:textId="77777777" w:rsidR="00D80E32" w:rsidRDefault="00B50EA9">
      <w:pPr>
        <w:pStyle w:val="ProductList-SubClauseHeading"/>
        <w:outlineLvl w:val="3"/>
      </w:pPr>
      <w:r>
        <w:t>Restrictions</w:t>
      </w:r>
    </w:p>
    <w:p w14:paraId="203D2F43" w14:textId="77777777" w:rsidR="00D80E32" w:rsidRDefault="00B50EA9">
      <w:pPr>
        <w:pStyle w:val="ProductList-BodyIndented"/>
      </w:pPr>
      <w:r>
        <w:t xml:space="preserve">Le Client n’est pas autorisé à utiliser le Logiciel Data Box à des fins de comparaison ou d’évaluation, sauf à des fins internes, ni à publier ou communiquer les résultats obtenus. </w:t>
      </w:r>
    </w:p>
    <w:p w14:paraId="664AD5E9" w14:textId="77777777" w:rsidR="00D80E32" w:rsidRDefault="00D80E32">
      <w:pPr>
        <w:pStyle w:val="ProductList-BodyIndented"/>
      </w:pPr>
    </w:p>
    <w:p w14:paraId="5FFD2ACD" w14:textId="77777777" w:rsidR="00D80E32" w:rsidRDefault="00B50EA9">
      <w:pPr>
        <w:pStyle w:val="ProductList-SubClauseHeading"/>
        <w:outlineLvl w:val="3"/>
      </w:pPr>
      <w:r>
        <w:t>Activation/consentement pour les services Internet</w:t>
      </w:r>
    </w:p>
    <w:p w14:paraId="0E5FEE8A" w14:textId="77777777" w:rsidR="00D80E32" w:rsidRDefault="00B50EA9">
      <w:pPr>
        <w:pStyle w:val="ProductList-BodyIndented"/>
      </w:pPr>
      <w:r>
        <w:t>Si l'activation du Logiciel Data Box est nécessaire, l’activation associe l’utilisation du Logiciel Data Box à un dispositif spécifique. Pendant l’activation ou après une utilisation du dispositif, le Logiciel Data Box peut envoyer à Microsoft des informations concernant le Logiciel Data Box et le dispositif. Ces informations incluent la version, la langue et la clé de produit du Logiciel Data Box, l’adresse IP, le système d’exploitation, le navigateur, le nom et la version du Logiciel Data Box que le Client utilise, ainsi que le code de langue du Data Box qui exécute le Logiciel Data Box. Microsoft utilise ces informations dans le but de mettre à la disposition du Client les services Internet. En utilisant le Dispositif Data Box et le Logiciel Data Box, le Client consent à la transmission desdites informations à Microsoft.</w:t>
      </w:r>
    </w:p>
    <w:p w14:paraId="114EE579" w14:textId="77777777" w:rsidR="00D80E32" w:rsidRDefault="00D80E32">
      <w:pPr>
        <w:pStyle w:val="ProductList-BodyIndented"/>
      </w:pPr>
    </w:p>
    <w:p w14:paraId="1AC6156C" w14:textId="77777777" w:rsidR="00D80E32" w:rsidRDefault="00B50EA9">
      <w:pPr>
        <w:pStyle w:val="ProductList-SubClauseHeading"/>
        <w:outlineLvl w:val="3"/>
      </w:pPr>
      <w:r>
        <w:t>Mises à jour logicielles</w:t>
      </w:r>
    </w:p>
    <w:p w14:paraId="3C308822" w14:textId="77777777" w:rsidR="00D80E32" w:rsidRDefault="00B50EA9">
      <w:pPr>
        <w:pStyle w:val="ProductList-BodyIndented"/>
      </w:pPr>
      <w:r>
        <w:t>Le Dispositif Data Box peut permettre au Client de télécharger manuellement les mises à jour disponibles. Si des mises à jour sont disponibles, les mises à jour disponibles auprès de Microsoft seront concédées sous licence par Microsoft et les mises à jour tierces seront concédées sous licence par le tiers concerné. Afin de continuer à bénéficier de l'assistance du Dispositif Data Box, le client accepte de rester à jour vis-à-vis des mises à jour applicables en téléchargeant et en appliquant les mises à jour les plus récentes.</w:t>
      </w:r>
    </w:p>
    <w:p w14:paraId="2CE34729" w14:textId="77777777" w:rsidR="00D80E32" w:rsidRDefault="00D80E32">
      <w:pPr>
        <w:pStyle w:val="ProductList-BodyIndented"/>
      </w:pPr>
    </w:p>
    <w:p w14:paraId="262DBC53" w14:textId="77777777" w:rsidR="00D80E32" w:rsidRDefault="00B50EA9">
      <w:pPr>
        <w:pStyle w:val="ProductList-ClauseHeading"/>
        <w:outlineLvl w:val="2"/>
      </w:pPr>
      <w:r>
        <w:t>Restrictions</w:t>
      </w:r>
    </w:p>
    <w:p w14:paraId="439E7A1E" w14:textId="77777777" w:rsidR="00D80E32" w:rsidRDefault="00B50EA9">
      <w:pPr>
        <w:pStyle w:val="ProductList-Body"/>
      </w:pPr>
      <w:r>
        <w:t>Le Client n'est pas tenu d’utiliser le Dispositif Data Box pour transférer des données vers Azure Storage et Microsoft n'est pas non plus tenu de continuer à rendre le Dispositif Data Box ou tout autre produit matériel disponible dans le cadre du Service. Le Dispositif Data Box peut ne pas être disponible dans certaines régions ou juridictions, et même là où il l'est, il est soumis à disponibilité. Microsoft n’est pas responsables des retards liés au Service qui ne relèvent pas de son contrôle direct. Microsoft se réserve le droit de refuser d'offrir le Service et le Dispositif Data Box correspondant à toute personne à sa seule discrétion et appréciation. Microsoft peut suspendre le Service à sa discrétion, conformément aux exigences de Microsoft Azure Services au titre des Conditions des Services en Ligne Microsoft.</w:t>
      </w:r>
    </w:p>
    <w:p w14:paraId="31BFB30E" w14:textId="77777777" w:rsidR="00D80E32" w:rsidRDefault="00D80E32">
      <w:pPr>
        <w:pStyle w:val="ProductList-Body"/>
      </w:pPr>
    </w:p>
    <w:p w14:paraId="2244F7FB" w14:textId="77777777" w:rsidR="00D80E32" w:rsidRDefault="00B50EA9">
      <w:pPr>
        <w:pStyle w:val="ProductList-ClauseHeading"/>
        <w:outlineLvl w:val="2"/>
      </w:pPr>
      <w:r>
        <w:t>Conditions d’Utilisation des Services Azure</w:t>
      </w:r>
    </w:p>
    <w:p w14:paraId="4AEA0E22" w14:textId="77777777" w:rsidR="00D80E32" w:rsidRDefault="00B50EA9">
      <w:pPr>
        <w:pStyle w:val="ProductList-Body"/>
      </w:pPr>
      <w:r>
        <w:t xml:space="preserve">Les présentes Conditions Matérielles applicables à Azure Data Box (« Conditions supplémentaires ») s'appliquent à la réception et à l'utilisation du Dispositif Data Box par le Client dans le cadre du Service global. L'utilisation, par le Client, du Service est également soumise aux Conditions d’Utilisation des Services Azure situées à l'adresse </w:t>
      </w:r>
      <w:hyperlink r:id="rId160">
        <w:r>
          <w:rPr>
            <w:color w:val="00467F"/>
            <w:u w:val="single"/>
          </w:rPr>
          <w:t>https://azure.microsoft.com/en-us/support/legal/</w:t>
        </w:r>
      </w:hyperlink>
      <w:r>
        <w:t>. Ces Conditions Supplémentaires complètent mais ne modifient pas les conditions existantes dans les Conditions d’Utilisation des Services Azure. Comme indiqué dans les présentes Conditions Supplémentaires, Microsoft peut facturer des frais spécifiés par le Client concernant son utilisation du Dispositif Data Box dans le cadre du Service.</w:t>
      </w:r>
    </w:p>
    <w:p w14:paraId="102CFFCD" w14:textId="77777777" w:rsidR="00D80E32" w:rsidRDefault="00D80E32">
      <w:pPr>
        <w:pStyle w:val="ProductList-Body"/>
      </w:pPr>
    </w:p>
    <w:p w14:paraId="295E1FF5" w14:textId="77777777" w:rsidR="00D80E32" w:rsidRDefault="00B50EA9">
      <w:pPr>
        <w:pStyle w:val="ProductList-ClauseHeading"/>
        <w:outlineLvl w:val="2"/>
      </w:pPr>
      <w:r>
        <w:t>Droits d’Utilisation de Logiciels</w:t>
      </w:r>
    </w:p>
    <w:p w14:paraId="1AFCD498" w14:textId="77777777" w:rsidR="00D80E32" w:rsidRDefault="00B50EA9">
      <w:pPr>
        <w:pStyle w:val="ProductList-Body"/>
      </w:pPr>
      <w:r>
        <w:t xml:space="preserve">Sous réserve du paiement des frais applicables, Microsoft autorise le Client à utiliser le Dispositif Data Box pour transporter, transférer (et le cas échéant, pré-traiter) ces données, à condition que le Client prenne certaines précautions : </w:t>
      </w:r>
    </w:p>
    <w:p w14:paraId="707495D8" w14:textId="77777777" w:rsidR="00D80E32" w:rsidRDefault="00B50EA9" w:rsidP="00B50EA9">
      <w:pPr>
        <w:pStyle w:val="ProductList-Bullet"/>
        <w:numPr>
          <w:ilvl w:val="0"/>
          <w:numId w:val="75"/>
        </w:numPr>
      </w:pPr>
      <w:r>
        <w:t>Sauvegarder et protéger les données avant le transfert des données dans le Dispositif Data Box et avant de les envoyer vers Azure Storage ;</w:t>
      </w:r>
    </w:p>
    <w:p w14:paraId="43A57C60" w14:textId="77777777" w:rsidR="00D80E32" w:rsidRDefault="00B50EA9" w:rsidP="00B50EA9">
      <w:pPr>
        <w:pStyle w:val="ProductList-Bullet"/>
        <w:numPr>
          <w:ilvl w:val="0"/>
          <w:numId w:val="75"/>
        </w:numPr>
      </w:pPr>
      <w:r>
        <w:t>Ne pas supprimer les données des locaux et de l'équipement du Client avant que le Client n'ait réussi à transférer ces données du Dispositif Data Box vers un Centre de Données Azure Désigné.</w:t>
      </w:r>
    </w:p>
    <w:p w14:paraId="3EA140EC" w14:textId="77777777" w:rsidR="00D80E32" w:rsidRDefault="00B50EA9" w:rsidP="00B50EA9">
      <w:pPr>
        <w:pStyle w:val="ProductList-Bullet"/>
        <w:numPr>
          <w:ilvl w:val="0"/>
          <w:numId w:val="75"/>
        </w:numPr>
      </w:pPr>
      <w:r>
        <w:t>Cesser d'utiliser le Dispositif Data Box pour transférer des données immédiatement sur notification de Microsoft.</w:t>
      </w:r>
    </w:p>
    <w:p w14:paraId="4B44739A" w14:textId="77777777" w:rsidR="00D80E32" w:rsidRDefault="00D80E32">
      <w:pPr>
        <w:pStyle w:val="ProductList-Body"/>
      </w:pPr>
    </w:p>
    <w:p w14:paraId="1C13BAEE" w14:textId="77777777" w:rsidR="00D80E32" w:rsidRDefault="00B50EA9">
      <w:pPr>
        <w:pStyle w:val="ProductList-Body"/>
      </w:pPr>
      <w:r>
        <w:t xml:space="preserve">Le Client convient (i) qu'il est seul responsable de déterminer l'utilisation appropriée du Dispositif Data Box comme indiqué dans les présentes Conditions Supplémentaires et (ii) que Microsoft ne sera pas responsable envers le Client ou tout autre tiers pour toute perte de données ou autres dommages.  </w:t>
      </w:r>
    </w:p>
    <w:p w14:paraId="3BF70A16" w14:textId="77777777" w:rsidR="00D80E32" w:rsidRDefault="00D80E32">
      <w:pPr>
        <w:pStyle w:val="ProductList-Body"/>
      </w:pPr>
    </w:p>
    <w:p w14:paraId="0F4ACEBA" w14:textId="77777777" w:rsidR="00D80E32" w:rsidRDefault="00D80E32">
      <w:pPr>
        <w:pStyle w:val="ProductList-Body"/>
      </w:pPr>
    </w:p>
    <w:p w14:paraId="43E97C27" w14:textId="77777777" w:rsidR="00D80E32" w:rsidRDefault="00D80E32">
      <w:pPr>
        <w:pStyle w:val="ProductList-Body"/>
      </w:pPr>
    </w:p>
    <w:p w14:paraId="6F4CC20D" w14:textId="77777777" w:rsidR="00D80E32" w:rsidRDefault="00B50EA9">
      <w:pPr>
        <w:pStyle w:val="ProductList-ClauseHeading"/>
        <w:outlineLvl w:val="2"/>
      </w:pPr>
      <w:r>
        <w:t>Possession et retour du Dispositif Data Box</w:t>
      </w:r>
    </w:p>
    <w:p w14:paraId="6EBD5D6A" w14:textId="77777777" w:rsidR="00D80E32" w:rsidRDefault="00B50EA9">
      <w:pPr>
        <w:pStyle w:val="ProductList-Body"/>
      </w:pPr>
      <w:r>
        <w:t xml:space="preserve">Dans le cadre du Service, Microsoft permet au Client de posséder le Dispositif Data Box pendant une période spécifiée en fonction du type de Dispositif Data Box. Pour les Dispositifs Data Box dont la période de possession est spécifiée, Microsoft peut facturer au Client des frais journaliers supplémentaires pour la possession du Dispositif Data Box au-delà de cette période spécifiée.  </w:t>
      </w:r>
    </w:p>
    <w:p w14:paraId="71B58C8A" w14:textId="77777777" w:rsidR="00D80E32" w:rsidRDefault="00D80E32">
      <w:pPr>
        <w:pStyle w:val="ProductList-Body"/>
      </w:pPr>
    </w:p>
    <w:p w14:paraId="5CDD6CA9" w14:textId="77777777" w:rsidR="00D80E32" w:rsidRDefault="00B50EA9">
      <w:pPr>
        <w:pStyle w:val="ProductList-ClauseHeading"/>
        <w:outlineLvl w:val="2"/>
      </w:pPr>
      <w:r>
        <w:t>Livraison et Propriété ; Frais</w:t>
      </w:r>
    </w:p>
    <w:p w14:paraId="359E8A34" w14:textId="77777777" w:rsidR="00D80E32" w:rsidRDefault="00B50EA9" w:rsidP="00B50EA9">
      <w:pPr>
        <w:pStyle w:val="ProductList-Bullet"/>
        <w:numPr>
          <w:ilvl w:val="0"/>
          <w:numId w:val="76"/>
        </w:numPr>
      </w:pPr>
      <w:r>
        <w:rPr>
          <w:b/>
        </w:rPr>
        <w:t>Propriété et Risque de Perte</w:t>
      </w:r>
      <w:r>
        <w:t xml:space="preserve">. Tous les droits, titres et intérêts dans chaque Dispositif Data Box sont et doivent rester la propriété de Microsoft, et sauf disposition expresse dans les Conditions Supplémentaires, aucun droit n'est concédé à un Dispositif Data Box (notamment par le biais d'un brevet, de droits d'auteur, d'un secret de fabrication, d'une marque de fabrique ou d'autres droits de propriété. Le Client indemnisera Microsoft pour toute perte, tout dommage matériel ou destruction d'un Dispositif Data Box alors qu'il se trouve dans l'un des emplacements du Client comme indiqué dans Livraison et Propriété ; Tarifs, Tableau 1. Le Client est tenu d'inspecter le Dispositif Data Box dès réception du transporteur et de signaler rapidement tout dommage au Support technique de Microsoft à l'adresse databoxsupport@microsoft.com. Le Client est responsable de l'ensemble des risques de perte du Dispositif Data Box ou de tout dommage sur celui-ci une fois qu'il a été livré par le transporteur à l'adresse désignée du Client jusqu'à ce que le transporteur désigné par Microsoft accepte le Dispositif Data Box pour livraison au Centre de Données Azure Désigné. </w:t>
      </w:r>
    </w:p>
    <w:p w14:paraId="1E28BB91" w14:textId="77777777" w:rsidR="00D80E32" w:rsidRDefault="00D80E32">
      <w:pPr>
        <w:pStyle w:val="ProductList-Body"/>
      </w:pPr>
    </w:p>
    <w:p w14:paraId="1BB078E1" w14:textId="77777777" w:rsidR="00D80E32" w:rsidRDefault="00B50EA9" w:rsidP="00B50EA9">
      <w:pPr>
        <w:pStyle w:val="ProductList-Bullet"/>
        <w:numPr>
          <w:ilvl w:val="0"/>
          <w:numId w:val="77"/>
        </w:numPr>
      </w:pPr>
      <w:r>
        <w:rPr>
          <w:b/>
        </w:rPr>
        <w:t>Frais</w:t>
      </w:r>
      <w:r>
        <w:t xml:space="preserve">. Comme indiqué dans les présentes conditions, Microsoft peut facturer des frais spécifiés par le Client concernant son utilisation du Dispositif Data Box dans le cadre du Service, le barème des frais actuel étant défini comme suit : </w:t>
      </w:r>
      <w:hyperlink r:id="rId161">
        <w:r>
          <w:rPr>
            <w:color w:val="00467F"/>
            <w:u w:val="single"/>
          </w:rPr>
          <w:t>https://go.microsoft.com/fwlink/?linkid=2052173</w:t>
        </w:r>
      </w:hyperlink>
      <w:r>
        <w:t xml:space="preserve">. Pour plus de clarté, Azure Storage et Azure IoT Hub sont des Services Azure distincts et, s'ils sont utilisés (même dans le cadre de l'utilisation du Service), des frais distincts liés à Azure s'appliquent. Pour plus de clarté, tous les services Azure utilisés par le Client après avoir transféré des données à l'aide du Service Azure Data Box sont soumis à des frais d'utilisation distincts. Pour les Dispositifs Data Box, Microsoft peut facturer au Client des frais de perte de dispositif, comme indiqué dans le Tableau 1 ci-dessous, si (i) le Dispositif Data Box est perdu ou substantiellement endommagé alors qu'il est sous la responsabilité du Client ; (ii) le Client ne fournit pas le Dispositif Data Box au transporteur désigné par Microsoft pour retour dans la période suivant la date de livraison au Client ou (iii) pour le Azure Stack Edge, le Client ne retourne pas le Data Box Device dans les trente (30) jours suivant la résiliation du Service, comme indiqué dans le tableau ci-dessous. Microsoft se réserve le droit de modifier les frais facturés pour les types de Dispositif Data Box, y compris, mais sans s'y limiter, en facturant des montants différents pour différents facteurs de forme du dispositif. </w:t>
      </w:r>
    </w:p>
    <w:p w14:paraId="5C1A02FD" w14:textId="77777777" w:rsidR="00D80E32" w:rsidRDefault="00D80E32">
      <w:pPr>
        <w:pStyle w:val="ProductList-Body"/>
      </w:pPr>
    </w:p>
    <w:tbl>
      <w:tblPr>
        <w:tblStyle w:val="PURTable"/>
        <w:tblW w:w="0" w:type="dxa"/>
        <w:tblLook w:val="04A0" w:firstRow="1" w:lastRow="0" w:firstColumn="1" w:lastColumn="0" w:noHBand="0" w:noVBand="1"/>
      </w:tblPr>
      <w:tblGrid>
        <w:gridCol w:w="3447"/>
        <w:gridCol w:w="7469"/>
      </w:tblGrid>
      <w:tr w:rsidR="00D80E32" w14:paraId="25A25338"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6CF1870A" w14:textId="77777777" w:rsidR="00D80E32" w:rsidRDefault="00B50EA9">
            <w:pPr>
              <w:pStyle w:val="ProductList-TableBody"/>
            </w:pPr>
            <w:r>
              <w:rPr>
                <w:b/>
                <w:color w:val="FFFFFF"/>
              </w:rPr>
              <w:t>Tableau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08D67064" w14:textId="77777777" w:rsidR="00D80E32" w:rsidRDefault="00D80E32">
            <w:pPr>
              <w:pStyle w:val="ProductList-TableBody"/>
              <w:jc w:val="center"/>
            </w:pPr>
          </w:p>
        </w:tc>
      </w:tr>
      <w:tr w:rsidR="00D80E32" w14:paraId="61E7688F" w14:textId="77777777">
        <w:tc>
          <w:tcPr>
            <w:tcW w:w="3800" w:type="dxa"/>
            <w:tcBorders>
              <w:top w:val="single" w:sz="4" w:space="0" w:color="6E6E6E"/>
              <w:left w:val="single" w:sz="4" w:space="0" w:color="6E6E6E"/>
              <w:bottom w:val="single" w:sz="4" w:space="0" w:color="6E6E6E"/>
              <w:right w:val="single" w:sz="4" w:space="0" w:color="6E6E6E"/>
            </w:tcBorders>
          </w:tcPr>
          <w:p w14:paraId="5F5F493C" w14:textId="77777777" w:rsidR="00D80E32" w:rsidRDefault="00B50EA9">
            <w:pPr>
              <w:pStyle w:val="ProductList-TableBody"/>
              <w:jc w:val="center"/>
            </w:pPr>
            <w:r>
              <w:rPr>
                <w:b/>
              </w:rPr>
              <w:t>Type de Dispositif Data Box</w:t>
            </w:r>
          </w:p>
        </w:tc>
        <w:tc>
          <w:tcPr>
            <w:tcW w:w="8320" w:type="dxa"/>
            <w:tcBorders>
              <w:top w:val="single" w:sz="4" w:space="0" w:color="6E6E6E"/>
              <w:left w:val="single" w:sz="4" w:space="0" w:color="6E6E6E"/>
              <w:bottom w:val="single" w:sz="4" w:space="0" w:color="6E6E6E"/>
              <w:right w:val="single" w:sz="4" w:space="0" w:color="6E6E6E"/>
            </w:tcBorders>
          </w:tcPr>
          <w:p w14:paraId="65895DFC" w14:textId="77777777" w:rsidR="00D80E32" w:rsidRDefault="00B50EA9">
            <w:pPr>
              <w:pStyle w:val="ProductList-TableBody"/>
              <w:jc w:val="center"/>
            </w:pPr>
            <w:r>
              <w:rPr>
                <w:b/>
              </w:rPr>
              <w:t>Période et Montants de Perte et de Dommages substantiels</w:t>
            </w:r>
          </w:p>
        </w:tc>
      </w:tr>
      <w:tr w:rsidR="00D80E32" w14:paraId="2E892039" w14:textId="77777777">
        <w:tc>
          <w:tcPr>
            <w:tcW w:w="3800" w:type="dxa"/>
            <w:tcBorders>
              <w:top w:val="single" w:sz="4" w:space="0" w:color="6E6E6E"/>
              <w:left w:val="single" w:sz="4" w:space="0" w:color="6E6E6E"/>
              <w:bottom w:val="single" w:sz="4" w:space="0" w:color="6E6E6E"/>
              <w:right w:val="single" w:sz="4" w:space="0" w:color="6E6E6E"/>
            </w:tcBorders>
          </w:tcPr>
          <w:p w14:paraId="05A311E4" w14:textId="77777777" w:rsidR="00D80E32" w:rsidRDefault="00B50EA9">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5BF2066F" w14:textId="77777777" w:rsidR="00D80E32" w:rsidRDefault="00B50EA9">
            <w:pPr>
              <w:pStyle w:val="ProductList-TableBody"/>
            </w:pPr>
            <w:r>
              <w:t>Période : Après 90 Jours</w:t>
            </w:r>
          </w:p>
          <w:p w14:paraId="6EEDA969" w14:textId="77777777" w:rsidR="00D80E32" w:rsidRDefault="00B50EA9">
            <w:pPr>
              <w:pStyle w:val="ProductList-TableBody"/>
            </w:pPr>
            <w:r>
              <w:t>Montant : 40 000,00 USD</w:t>
            </w:r>
          </w:p>
        </w:tc>
      </w:tr>
      <w:tr w:rsidR="00D80E32" w14:paraId="16E6B8D3" w14:textId="77777777">
        <w:tc>
          <w:tcPr>
            <w:tcW w:w="3800" w:type="dxa"/>
            <w:tcBorders>
              <w:top w:val="single" w:sz="4" w:space="0" w:color="6E6E6E"/>
              <w:left w:val="single" w:sz="4" w:space="0" w:color="6E6E6E"/>
              <w:bottom w:val="single" w:sz="4" w:space="0" w:color="6E6E6E"/>
              <w:right w:val="single" w:sz="4" w:space="0" w:color="6E6E6E"/>
            </w:tcBorders>
          </w:tcPr>
          <w:p w14:paraId="5DA606F1" w14:textId="77777777" w:rsidR="00D80E32" w:rsidRDefault="00B50EA9">
            <w:pPr>
              <w:pStyle w:val="ProductList-TableBody"/>
            </w:pPr>
            <w:r>
              <w:t>Disque Data Box</w:t>
            </w:r>
          </w:p>
        </w:tc>
        <w:tc>
          <w:tcPr>
            <w:tcW w:w="8320" w:type="dxa"/>
            <w:tcBorders>
              <w:top w:val="single" w:sz="4" w:space="0" w:color="6E6E6E"/>
              <w:left w:val="single" w:sz="4" w:space="0" w:color="6E6E6E"/>
              <w:bottom w:val="single" w:sz="4" w:space="0" w:color="6E6E6E"/>
              <w:right w:val="single" w:sz="4" w:space="0" w:color="6E6E6E"/>
            </w:tcBorders>
          </w:tcPr>
          <w:p w14:paraId="45653C65" w14:textId="77777777" w:rsidR="00D80E32" w:rsidRDefault="00B50EA9">
            <w:pPr>
              <w:pStyle w:val="ProductList-TableBody"/>
            </w:pPr>
            <w:r>
              <w:t>Période : Après 90 Jours</w:t>
            </w:r>
          </w:p>
          <w:p w14:paraId="57CAB74C" w14:textId="77777777" w:rsidR="00D80E32" w:rsidRDefault="00B50EA9">
            <w:pPr>
              <w:pStyle w:val="ProductList-TableBody"/>
            </w:pPr>
            <w:r>
              <w:t>Montant : 2 500,00 USD par Disque</w:t>
            </w:r>
          </w:p>
        </w:tc>
      </w:tr>
      <w:tr w:rsidR="00D80E32" w14:paraId="57EB5E6E" w14:textId="77777777">
        <w:tc>
          <w:tcPr>
            <w:tcW w:w="3800" w:type="dxa"/>
            <w:tcBorders>
              <w:top w:val="single" w:sz="4" w:space="0" w:color="6E6E6E"/>
              <w:left w:val="single" w:sz="4" w:space="0" w:color="6E6E6E"/>
              <w:bottom w:val="single" w:sz="4" w:space="0" w:color="6E6E6E"/>
              <w:right w:val="single" w:sz="4" w:space="0" w:color="6E6E6E"/>
            </w:tcBorders>
          </w:tcPr>
          <w:p w14:paraId="2C4D44CE" w14:textId="77777777" w:rsidR="00D80E32" w:rsidRDefault="00B50EA9">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2B55579F" w14:textId="77777777" w:rsidR="00D80E32" w:rsidRDefault="00B50EA9">
            <w:pPr>
              <w:pStyle w:val="ProductList-TableBody"/>
            </w:pPr>
            <w:r>
              <w:t>Période : Après 90 Jours</w:t>
            </w:r>
          </w:p>
          <w:p w14:paraId="040F3EDD" w14:textId="77777777" w:rsidR="00D80E32" w:rsidRDefault="00B50EA9">
            <w:pPr>
              <w:pStyle w:val="ProductList-TableBody"/>
            </w:pPr>
            <w:r>
              <w:t>Montant : 250 000,00 USD</w:t>
            </w:r>
          </w:p>
        </w:tc>
      </w:tr>
      <w:tr w:rsidR="00D80E32" w14:paraId="0797097C" w14:textId="77777777">
        <w:tc>
          <w:tcPr>
            <w:tcW w:w="3800" w:type="dxa"/>
            <w:tcBorders>
              <w:top w:val="single" w:sz="4" w:space="0" w:color="6E6E6E"/>
              <w:left w:val="single" w:sz="4" w:space="0" w:color="6E6E6E"/>
              <w:bottom w:val="single" w:sz="4" w:space="0" w:color="6E6E6E"/>
              <w:right w:val="single" w:sz="4" w:space="0" w:color="6E6E6E"/>
            </w:tcBorders>
          </w:tcPr>
          <w:p w14:paraId="7B927A00" w14:textId="77777777" w:rsidR="00D80E32" w:rsidRDefault="00B50EA9">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3D5F3C40" w14:textId="77777777" w:rsidR="00D80E32" w:rsidRDefault="00B50EA9">
            <w:pPr>
              <w:pStyle w:val="ProductList-TableBody"/>
            </w:pPr>
            <w:r>
              <w:t>Période : Si non retourné un délai de 30 jours après la résiliation du Service</w:t>
            </w:r>
          </w:p>
          <w:p w14:paraId="09972C9C" w14:textId="77777777" w:rsidR="00D80E32" w:rsidRDefault="00B50EA9">
            <w:pPr>
              <w:pStyle w:val="ProductList-TableBody"/>
            </w:pPr>
            <w:r>
              <w:t>Montant : 40 000,00 USD</w:t>
            </w:r>
          </w:p>
        </w:tc>
      </w:tr>
      <w:tr w:rsidR="00D80E32" w14:paraId="72885A4B" w14:textId="77777777">
        <w:tc>
          <w:tcPr>
            <w:tcW w:w="3800" w:type="dxa"/>
            <w:tcBorders>
              <w:top w:val="single" w:sz="4" w:space="0" w:color="6E6E6E"/>
              <w:left w:val="single" w:sz="4" w:space="0" w:color="6E6E6E"/>
              <w:bottom w:val="single" w:sz="4" w:space="0" w:color="6E6E6E"/>
              <w:right w:val="single" w:sz="4" w:space="0" w:color="6E6E6E"/>
            </w:tcBorders>
          </w:tcPr>
          <w:p w14:paraId="48537EFD" w14:textId="77777777" w:rsidR="00D80E32" w:rsidRDefault="00B50EA9">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463B7871" w14:textId="77777777" w:rsidR="00D80E32" w:rsidRDefault="00B50EA9">
            <w:pPr>
              <w:pStyle w:val="ProductList-TableBody"/>
            </w:pPr>
            <w:r>
              <w:t>N/A</w:t>
            </w:r>
          </w:p>
        </w:tc>
      </w:tr>
    </w:tbl>
    <w:p w14:paraId="73FCE7E1" w14:textId="77777777" w:rsidR="00D80E32" w:rsidRDefault="00D80E32">
      <w:pPr>
        <w:pStyle w:val="ProductList-Body"/>
      </w:pPr>
    </w:p>
    <w:p w14:paraId="48588DA9" w14:textId="77777777" w:rsidR="00D80E32" w:rsidRDefault="00B50EA9" w:rsidP="00B50EA9">
      <w:pPr>
        <w:pStyle w:val="ProductList-Bullet"/>
        <w:numPr>
          <w:ilvl w:val="0"/>
          <w:numId w:val="78"/>
        </w:numPr>
      </w:pPr>
      <w:r>
        <w:rPr>
          <w:b/>
        </w:rPr>
        <w:t>Livraison et Retour du Dispositif Data Box</w:t>
      </w:r>
      <w:r>
        <w:t>. Pour les Dispositifs Data Box qui sont transportés ou livrés entre le Client et un Centre de Données Azure Désigné ou une entité Microsoft, Microsoft fournira l'accès à un transporteur désigné pour ladite expédition et livraison. Le Client sera responsable des frais d'expédition d'un Dispositif Data Box de Microsoft ou d'un Centre de Données Azure Désigné au Client et de l'expédition de retour de ce dernier, y compris tout montant lié aux frais de transport, toutes taxes ou frais de douane applicables. Lors du retour d'un Dispositif Data Box à Microsoft, le Client emballera et expédiera le Dispositif Data Box conformément aux instructions de Microsoft, y compris en utilisant un transporteur désigné par Microsoft et les matériaux d'emballage fournis par Microsoft.</w:t>
      </w:r>
    </w:p>
    <w:p w14:paraId="083F6E08" w14:textId="77777777" w:rsidR="00D80E32" w:rsidRDefault="00D80E32">
      <w:pPr>
        <w:pStyle w:val="ProductList-Body"/>
      </w:pPr>
    </w:p>
    <w:p w14:paraId="046CD006" w14:textId="77777777" w:rsidR="00D80E32" w:rsidRDefault="00B50EA9" w:rsidP="00B50EA9">
      <w:pPr>
        <w:pStyle w:val="ProductList-Bullet"/>
        <w:numPr>
          <w:ilvl w:val="0"/>
          <w:numId w:val="79"/>
        </w:numPr>
      </w:pPr>
      <w:r>
        <w:rPr>
          <w:b/>
        </w:rPr>
        <w:t>Risques liés au transit</w:t>
      </w:r>
      <w:r>
        <w:t>. Bien que les données sur un Dispositif Data Box soient cryptées, le Client reconnaît qu'il existe des risques inhérents à l'envoi de données sur et en lien avec le Dispositif Data Box, et que Microsoft n'assume aucune responsabilité envers le Client concernant tout dommage, vol ou perte survenant sur un Dispositif Data Box ou toute donnée stockée sur celui-ci, y compris, notamment, pendant le transport.</w:t>
      </w:r>
    </w:p>
    <w:p w14:paraId="5D75229C" w14:textId="77777777" w:rsidR="00D80E32" w:rsidRDefault="00D80E32">
      <w:pPr>
        <w:pStyle w:val="ProductList-Body"/>
      </w:pPr>
    </w:p>
    <w:p w14:paraId="71BDAFDB" w14:textId="77777777" w:rsidR="00D80E32" w:rsidRDefault="00B50EA9" w:rsidP="00B50EA9">
      <w:pPr>
        <w:pStyle w:val="ProductList-Bullet"/>
        <w:numPr>
          <w:ilvl w:val="0"/>
          <w:numId w:val="80"/>
        </w:numPr>
      </w:pPr>
      <w:r>
        <w:rPr>
          <w:b/>
        </w:rPr>
        <w:t>Livraison Autogérée</w:t>
      </w:r>
      <w:r>
        <w:t>. Nonobstant ce qui précède, le Client peut décider d'utiliser le transporteur désigné du Client ou assurer lui-même l'expédition et le retour d'un Dispositif Data Box en sélectionnant cette option dans le portail du Service. Une fois cette option sélectionnée, (i) Microsoft informera le Client de la disponibilité du Dispositif Data Box ; Microsoft préparera le Dispositif Data Box pour enlèvement par le transporteur désigné du Client ou par le Client lui-même ; et (iii) le Client collaborera avec Microsoft et le personnel du Centre de Données Azure Désigné pour l'enlèvement et le retour du Dispositif Data Box par le transporteur désigné du Client ou par le Client directement. Le choix de la livraison autogérée par un client est soumis aux conditions suivantes : (i) Le Client se conforme à toutes les autres conditions générales applicables relatives au Service et au Dispositif Data Box, notamment les Conditions des Services en Ligne et les Conditions Matérielles applicables à Azure Data Box ; (ii) Le Client est responsable de l'ensemble des risques de perte du Dispositif Data Box ou de tout dommage sur celui-ci (comme l'indique la section « Livraison et Propriété ; Frais », paragraphe (a) « Propriété et Risque de Perte ») dès que Microsoft met à disposition le Dispositif Data Box pour enlèvement par le transporteur désigné du Client ou par le Client et jusqu'à ce que Microsoft ait réceptionné le Dispositif Data Box du transporteur désigné du Client ou du Client lui-même au Centre de Données Azure Désigné ; (iii) le Client est entièrement responsable des frais d'expédition d'un Dispositif Data Box de Microsoft ou d'un Centre de Données Azure Désigné au Client et de l'expédition de retour de ce dernier, y compris tout montant lié aux frais de transport, toutes taxes ou frais de douane applicables ; (iv) lors du retour d'un Dispositif Data Box à Microsoft ou à un Centre de Données Azure Désigné, le Client emballera et expédiera le Dispositif Data Box conformément aux instructions de Microsoft et utilisera les matériaux d'emballage fournis par Microsoft ; (v) le Client se verra facturer les frais applicables (comme l'indique la section « Livraison et Propriété ; Frais », paragraphe (b) « Frais ») à compter du moment où le Dispositif Data Box est prêt pour enlèvement à l'heure et à l'endroit convenus et jusqu'à ce que le Dispositif Data Box Device ait été livré à Microsoft ou au Centre de Données Azure Désigné ; et (vi) le Client reconnaît qu'il existe des risques inhérents à l'envoi de données sur et en lien avec le Dispositif Data Box, et que Microsoft n'assume aucune responsabilité envers le Client concernant tout dommage, vol ou perte survenant sur un Dispositif Data Box ou toute donnée stockée sur celui-ci, y compris, notamment, pendant le transport lorsqu'il est expédié par le transporteur désigné du Client.</w:t>
      </w:r>
    </w:p>
    <w:p w14:paraId="15106810" w14:textId="77777777" w:rsidR="00D80E32" w:rsidRDefault="00D80E32">
      <w:pPr>
        <w:pStyle w:val="ProductList-Body"/>
      </w:pPr>
    </w:p>
    <w:p w14:paraId="3174D8E6" w14:textId="77777777" w:rsidR="00D80E32" w:rsidRDefault="00B50EA9">
      <w:pPr>
        <w:pStyle w:val="ProductList-ClauseHeading"/>
        <w:outlineLvl w:val="2"/>
      </w:pPr>
      <w:r>
        <w:t>Responsabilités si le Client Déplace un Dispositif Data Box d'un emplacement à l'autre</w:t>
      </w:r>
    </w:p>
    <w:p w14:paraId="6AB1B409" w14:textId="77777777" w:rsidR="00D80E32" w:rsidRDefault="00B50EA9">
      <w:pPr>
        <w:pStyle w:val="ProductList-Body"/>
      </w:pPr>
      <w:r>
        <w:t>Pendant que le Client est en possession d'un Dispositif Data Box, le Client peut, à ses frais, risques et périls, transporter le Dispositif Data Box à ses différents emplacements pour télécharger ses données conformément au présent Article et aux exigences des Conditions supplémentaires. Le Client est responsable de l'obtention, à ses frais, risques et périls, de toute licence d'exportation, licence d'importation et autre autorisation officielle pour l'exportation et l'importation du Dispositif Data Box et du Logiciel associé et des données du Client vers tout autre emplacement du Client. Le Client sera également responsable du dédouanement dans cet autre emplacement du Client, et assumera tous les droits, taxes et autres redevances exigibles à l'importation ainsi que les coûts et les risques de l'accomplissement des formalités douanières dans un délai raisonnable. Le Client s'engage à respecter et à être responsable de toutes les lois et réglementations applicables en matière d'importation, d'exportation et de commerce en général si le Client décide de transporter le Dispositif Data Box au-delà de la frontière du pays dans lequel le Client reçoit le Dispositif Data Box. Nonobstant ce qui précède, si le Client transporte le Dispositif Data Box vers un emplacement différent, comme indiqué dans le présent Article, le Client accepte que le Dispositif Data Box retourne dans le pays où le Client a initialement reçu ce dispositif, avant de renvoyer le Dispositif Data Box au point d'origine initial, que ce soit une entité Microsoft spécifiée ou un Centre de Données Azure Désigné. Microsoft peut, sur demande, fournir une liste de sociétés susceptibles d'aider le Client à importer ou exporter le Dispositif Data Box, mais Microsoft n'approuve, ne soutient ou ne représente aucune des sociétés listées, et Microsoft décline toute responsabilité pour tout dommage ou responsabilité que le Client pourrait encourir du fait de ces services.</w:t>
      </w:r>
    </w:p>
    <w:p w14:paraId="3E54BE39" w14:textId="77777777" w:rsidR="00D80E32" w:rsidRDefault="00D80E32">
      <w:pPr>
        <w:pStyle w:val="ProductList-Body"/>
      </w:pPr>
    </w:p>
    <w:p w14:paraId="54125B56" w14:textId="77777777" w:rsidR="00D80E32" w:rsidRDefault="00B50EA9">
      <w:pPr>
        <w:pStyle w:val="ProductList-ClauseHeading"/>
        <w:outlineLvl w:val="2"/>
      </w:pPr>
      <w:r>
        <w:t>Exclusions de Garantie</w:t>
      </w:r>
    </w:p>
    <w:p w14:paraId="5F46C8C8" w14:textId="77777777" w:rsidR="00D80E32" w:rsidRDefault="00B50EA9">
      <w:pPr>
        <w:pStyle w:val="ProductList-Body"/>
      </w:pPr>
      <w:r>
        <w:rPr>
          <w:b/>
        </w:rPr>
        <w:t>Microsoft fournit le Dispositif Data Box et toute l'assistance de Microsoft en relation avec le Dispositif Data Box, « en l’état », sans garantie ni condition d’aucune sorte, expresse, implicite ou légale, y compris, sans s’y limiter, toute garantie de qualité marchande, de propriété, d’absence de contrefaçon et d’adéquation à un usage particulier. Le Client assume tous les risques liés à leur utilisation.</w:t>
      </w:r>
    </w:p>
    <w:p w14:paraId="399198FE" w14:textId="77777777" w:rsidR="00D80E32" w:rsidRDefault="00D80E32">
      <w:pPr>
        <w:pStyle w:val="ProductList-Body"/>
      </w:pPr>
    </w:p>
    <w:p w14:paraId="21A7172D" w14:textId="77777777" w:rsidR="00D80E32" w:rsidRDefault="00B50EA9">
      <w:pPr>
        <w:pStyle w:val="ProductList-ClauseHeading"/>
        <w:outlineLvl w:val="2"/>
      </w:pPr>
      <w:r>
        <w:t>Réglementation américaine en matière de contrôle des exportations</w:t>
      </w:r>
    </w:p>
    <w:p w14:paraId="2230D717" w14:textId="77777777" w:rsidR="00D80E32" w:rsidRDefault="00B50EA9">
      <w:pPr>
        <w:pStyle w:val="ProductList-Body"/>
      </w:pPr>
      <w:r>
        <w:t>Les Dispositifs Data Box sont régis par les dispositions du contrat de licence en volume du Client, du Contrat d’Abonnement Azure ou de tout autre contrat client concernant la réglementation américaine en matière d’exportation.</w:t>
      </w:r>
    </w:p>
    <w:p w14:paraId="46B85A9B" w14:textId="77777777" w:rsidR="00D80E32" w:rsidRDefault="00D80E32">
      <w:pPr>
        <w:pStyle w:val="ProductList-Body"/>
      </w:pPr>
    </w:p>
    <w:p w14:paraId="2978D090" w14:textId="77777777" w:rsidR="00D80E32" w:rsidRDefault="00B50EA9">
      <w:pPr>
        <w:pStyle w:val="ProductList-ClauseHeading"/>
        <w:outlineLvl w:val="2"/>
      </w:pPr>
      <w:r>
        <w:t>Protection des données Personnelles ; Traitement des Données à Caractère Personnel</w:t>
      </w:r>
    </w:p>
    <w:p w14:paraId="1AE5FF81" w14:textId="77777777" w:rsidR="00D80E32" w:rsidRDefault="00B50EA9" w:rsidP="00B50EA9">
      <w:pPr>
        <w:pStyle w:val="ProductList-Bullet"/>
        <w:numPr>
          <w:ilvl w:val="0"/>
          <w:numId w:val="81"/>
        </w:numPr>
      </w:pPr>
      <w:r>
        <w:rPr>
          <w:b/>
        </w:rPr>
        <w:t>Protection des Données Personnelles</w:t>
      </w:r>
      <w:r>
        <w:t xml:space="preserve">. La Déclaration de Confidentialité Microsoft s'applique au Service et au Dispositif Data Box en vertu des présentes Conditions supplémentaires.   </w:t>
      </w:r>
    </w:p>
    <w:p w14:paraId="0487AD84" w14:textId="77777777" w:rsidR="00D80E32" w:rsidRDefault="00B50EA9" w:rsidP="00B50EA9">
      <w:pPr>
        <w:pStyle w:val="ProductList-Bullet"/>
        <w:numPr>
          <w:ilvl w:val="0"/>
          <w:numId w:val="81"/>
        </w:numPr>
      </w:pPr>
      <w:r>
        <w:rPr>
          <w:b/>
        </w:rPr>
        <w:t>Conditions</w:t>
      </w:r>
      <w:r>
        <w:t xml:space="preserve">. Le Client accepte de respecter toutes les lois de protection des données qui s'appliquent à son utilisation du Service, à son traitement des données avec le Dispositif Data Box ou dans Azure Storage, ou à son déplacement du Dispositif Data Box, tel que décrit dans la section Responsabilités si le Client Déplace un Dispositif Data Box d'un emplacement à l'autre ci-dessus. </w:t>
      </w:r>
    </w:p>
    <w:p w14:paraId="64185686" w14:textId="77777777" w:rsidR="00D80E32" w:rsidRDefault="00B50EA9" w:rsidP="00B50EA9">
      <w:pPr>
        <w:pStyle w:val="ProductList-Bullet"/>
        <w:numPr>
          <w:ilvl w:val="0"/>
          <w:numId w:val="81"/>
        </w:numPr>
      </w:pPr>
      <w:r>
        <w:rPr>
          <w:b/>
        </w:rPr>
        <w:t>Traitement des Données à Caractère Personnel</w:t>
      </w:r>
      <w:r>
        <w:t xml:space="preserve">. Dans la mesure où Microsoft est un opérateur ou un sous-opérateur de traitement de données à caractère personnel en association avec le logiciel, Microsoft prend les engagements des Conditions du Règlement Général sur la Protection des Données de l’Union Européenne des Conditions des Services en Ligne envers tous les clients à compter du 25 mai 2018 à l'adresse : </w:t>
      </w:r>
      <w:hyperlink r:id="rId162">
        <w:r>
          <w:rPr>
            <w:color w:val="00467F"/>
            <w:u w:val="single"/>
          </w:rPr>
          <w:t>http://go.microsoft.com/?linkid=9840733</w:t>
        </w:r>
      </w:hyperlink>
      <w:r>
        <w:t>.</w:t>
      </w:r>
    </w:p>
    <w:p w14:paraId="14BC4E04" w14:textId="77777777" w:rsidR="00D80E32" w:rsidRDefault="00D80E32">
      <w:pPr>
        <w:pStyle w:val="ProductList-Body"/>
        <w:jc w:val="right"/>
      </w:pPr>
    </w:p>
    <w:tbl>
      <w:tblPr>
        <w:tblStyle w:val="PURTable"/>
        <w:tblW w:w="0" w:type="dxa"/>
        <w:tblLook w:val="04A0" w:firstRow="1" w:lastRow="0" w:firstColumn="1" w:lastColumn="0" w:noHBand="0" w:noVBand="1"/>
      </w:tblPr>
      <w:tblGrid>
        <w:gridCol w:w="10916"/>
      </w:tblGrid>
      <w:tr w:rsidR="00D80E32" w14:paraId="679F97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09A22F" w14:textId="77777777" w:rsidR="00D80E32" w:rsidRDefault="00384E68">
            <w:pPr>
              <w:pStyle w:val="ProductList-TableBody"/>
              <w:jc w:val="right"/>
            </w:pPr>
            <w:hyperlink w:anchor="_Sec842">
              <w:r w:rsidR="00B50EA9">
                <w:rPr>
                  <w:color w:val="00467F"/>
                  <w:sz w:val="14"/>
                  <w:u w:val="single"/>
                </w:rPr>
                <w:t>Table des matières</w:t>
              </w:r>
            </w:hyperlink>
            <w:r w:rsidR="00B50EA9">
              <w:rPr>
                <w:sz w:val="14"/>
              </w:rPr>
              <w:t xml:space="preserve"> / </w:t>
            </w:r>
            <w:hyperlink w:anchor="_Sec549">
              <w:r w:rsidR="00B50EA9">
                <w:rPr>
                  <w:color w:val="00467F"/>
                  <w:sz w:val="14"/>
                  <w:u w:val="single"/>
                </w:rPr>
                <w:t>Glossaire</w:t>
              </w:r>
            </w:hyperlink>
            <w:r w:rsidR="00B50EA9">
              <w:rPr>
                <w:sz w:val="14"/>
              </w:rPr>
              <w:t xml:space="preserve"> / </w:t>
            </w:r>
            <w:hyperlink w:anchor="_Sec844">
              <w:r w:rsidR="00B50EA9">
                <w:rPr>
                  <w:color w:val="00467F"/>
                  <w:sz w:val="14"/>
                  <w:u w:val="single"/>
                </w:rPr>
                <w:t>Index</w:t>
              </w:r>
            </w:hyperlink>
          </w:p>
        </w:tc>
      </w:tr>
    </w:tbl>
    <w:p w14:paraId="70810CD5" w14:textId="77777777" w:rsidR="00D80E32" w:rsidRDefault="00D80E32">
      <w:pPr>
        <w:pStyle w:val="ProductList-Body"/>
      </w:pPr>
    </w:p>
    <w:p w14:paraId="21D63839" w14:textId="77777777" w:rsidR="00D80E32" w:rsidRDefault="00D80E32">
      <w:pPr>
        <w:pStyle w:val="ProductList-Body"/>
      </w:pPr>
    </w:p>
    <w:p w14:paraId="3237AB77" w14:textId="77777777" w:rsidR="00D80E32" w:rsidRDefault="00B50EA9">
      <w:pPr>
        <w:pStyle w:val="ProductList-SectionHeading"/>
        <w:pageBreakBefore/>
        <w:outlineLvl w:val="0"/>
      </w:pPr>
      <w:bookmarkStart w:id="439" w:name="_Sec1230"/>
      <w:bookmarkEnd w:id="433"/>
      <w:r>
        <w:t>Annexe H - Avantages Étudiant et Programmes Éducation</w:t>
      </w:r>
      <w:r>
        <w:fldChar w:fldCharType="begin"/>
      </w:r>
      <w:r>
        <w:instrText xml:space="preserve"> TC "</w:instrText>
      </w:r>
      <w:bookmarkStart w:id="440" w:name="_Toc25930453"/>
      <w:r>
        <w:instrText>Annexe H - Avantages Étudiant et Programmes Éducation</w:instrText>
      </w:r>
      <w:bookmarkEnd w:id="440"/>
      <w:r>
        <w:instrText>" \l 1</w:instrText>
      </w:r>
      <w:r>
        <w:fldChar w:fldCharType="end"/>
      </w:r>
    </w:p>
    <w:p w14:paraId="1CB9B605" w14:textId="77777777" w:rsidR="00D80E32" w:rsidRDefault="00B50EA9">
      <w:pPr>
        <w:pStyle w:val="ProductList-Body"/>
      </w:pPr>
      <w:r>
        <w:t xml:space="preserve">Cette section met en évidence les avantages spécifiques offerts aux Étudiants dans les programmes Contrat Open Value Souscription de Solutions Éducation, Contrat School, Accord de Mise en Œuvre de Solutions Éducation et Fournisseur de Solutions Cloud. </w:t>
      </w:r>
    </w:p>
    <w:p w14:paraId="1B88A3BA" w14:textId="77777777" w:rsidR="00D80E32" w:rsidRDefault="00B50EA9">
      <w:pPr>
        <w:pStyle w:val="ProductList-Offering1Heading"/>
        <w:outlineLvl w:val="1"/>
      </w:pPr>
      <w:r>
        <w:t>Droits Avantages Étudiant par Programme Éligible</w:t>
      </w:r>
      <w:r>
        <w:fldChar w:fldCharType="begin"/>
      </w:r>
      <w:r>
        <w:instrText xml:space="preserve"> TC "</w:instrText>
      </w:r>
      <w:bookmarkStart w:id="441" w:name="_Toc25930454"/>
      <w:r>
        <w:instrText>Droits Avantages Étudiant par Programme Éligible</w:instrText>
      </w:r>
      <w:bookmarkEnd w:id="441"/>
      <w:r>
        <w:instrText>" \l 2</w:instrText>
      </w:r>
      <w:r>
        <w:fldChar w:fldCharType="end"/>
      </w:r>
    </w:p>
    <w:p w14:paraId="63FDDC1A" w14:textId="77777777" w:rsidR="00D80E32" w:rsidRDefault="00B50EA9">
      <w:pPr>
        <w:pStyle w:val="ProductList-Body"/>
      </w:pPr>
      <w:r>
        <w:t xml:space="preserve">Le tableau suivant définit les </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Avantages Étudiant</w:t>
      </w:r>
      <w:r>
        <w:fldChar w:fldCharType="end"/>
      </w:r>
      <w:r>
        <w:t xml:space="preserve"> pour certains produits spécifiques concédés sous licence par les Programmes Éducation. Pour chaque Produit de la première colonne, le(s) Produit(s) </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appropriés sont listés avec le nombre de licences disponibles pour les Étudiants par licence Enseignant/Employé,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 Éducation Éligible</w:t>
      </w:r>
      <w:r>
        <w:fldChar w:fldCharType="end"/>
      </w:r>
      <w:r>
        <w:t xml:space="preserve"> ou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 du Savoir</w:t>
      </w:r>
      <w:r>
        <w:fldChar w:fldCharType="end"/>
      </w:r>
      <w:r>
        <w:t>.</w:t>
      </w:r>
    </w:p>
    <w:p w14:paraId="1CF1C0DE" w14:textId="77777777" w:rsidR="00D80E32" w:rsidRDefault="00D80E32">
      <w:pPr>
        <w:pStyle w:val="ProductList-Body"/>
      </w:pPr>
    </w:p>
    <w:tbl>
      <w:tblPr>
        <w:tblStyle w:val="PURTable"/>
        <w:tblW w:w="0" w:type="dxa"/>
        <w:tblLook w:val="04A0" w:firstRow="1" w:lastRow="0" w:firstColumn="1" w:lastColumn="0" w:noHBand="0" w:noVBand="1"/>
      </w:tblPr>
      <w:tblGrid>
        <w:gridCol w:w="2231"/>
        <w:gridCol w:w="4423"/>
        <w:gridCol w:w="2686"/>
        <w:gridCol w:w="1576"/>
      </w:tblGrid>
      <w:tr w:rsidR="00D80E32" w14:paraId="62F28821"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0180BBF3" w14:textId="77777777" w:rsidR="00D80E32" w:rsidRDefault="00B50EA9">
            <w:pPr>
              <w:pStyle w:val="ProductList-TableBody"/>
              <w:jc w:val="center"/>
            </w:pPr>
            <w:r>
              <w:rPr>
                <w:color w:val="FFFFFF"/>
              </w:rPr>
              <w:t>Produit éligible</w:t>
            </w:r>
          </w:p>
        </w:tc>
        <w:tc>
          <w:tcPr>
            <w:tcW w:w="5020" w:type="dxa"/>
            <w:tcBorders>
              <w:left w:val="single" w:sz="4" w:space="0" w:color="FFFFFF"/>
              <w:right w:val="single" w:sz="4" w:space="0" w:color="FFFFFF"/>
            </w:tcBorders>
            <w:shd w:val="clear" w:color="auto" w:fill="0070C0"/>
          </w:tcPr>
          <w:p w14:paraId="42B70EB4" w14:textId="77777777" w:rsidR="00D80E32" w:rsidRDefault="00B50EA9">
            <w:pPr>
              <w:pStyle w:val="ProductList-TableBody"/>
              <w:jc w:val="center"/>
            </w:pPr>
            <w:r>
              <w:rPr>
                <w:color w:val="FFFFFF"/>
              </w:rPr>
              <w:t>Avantage Étudiant</w:t>
            </w:r>
            <w:r>
              <w:rPr>
                <w:vertAlign w:val="superscript"/>
              </w:rPr>
              <w:t>1</w:t>
            </w:r>
          </w:p>
        </w:tc>
        <w:tc>
          <w:tcPr>
            <w:tcW w:w="2940" w:type="dxa"/>
            <w:tcBorders>
              <w:left w:val="single" w:sz="4" w:space="0" w:color="FFFFFF"/>
              <w:right w:val="single" w:sz="4" w:space="0" w:color="FFFFFF"/>
            </w:tcBorders>
            <w:shd w:val="clear" w:color="auto" w:fill="0070C0"/>
          </w:tcPr>
          <w:p w14:paraId="03BBD66E" w14:textId="77777777" w:rsidR="00D80E32" w:rsidRDefault="00B50EA9">
            <w:pPr>
              <w:pStyle w:val="ProductList-TableBody"/>
              <w:jc w:val="center"/>
            </w:pPr>
            <w:r>
              <w:rPr>
                <w:color w:val="FFFFFF"/>
              </w:rPr>
              <w:t>Disponibilité des Programmes</w:t>
            </w:r>
          </w:p>
        </w:tc>
        <w:tc>
          <w:tcPr>
            <w:tcW w:w="1600" w:type="dxa"/>
            <w:tcBorders>
              <w:left w:val="single" w:sz="4" w:space="0" w:color="FFFFFF"/>
            </w:tcBorders>
            <w:shd w:val="clear" w:color="auto" w:fill="0070C0"/>
          </w:tcPr>
          <w:p w14:paraId="581DDA07" w14:textId="77777777" w:rsidR="00D80E32" w:rsidRDefault="00B50EA9">
            <w:pPr>
              <w:pStyle w:val="ProductList-TableBody"/>
              <w:jc w:val="center"/>
            </w:pPr>
            <w:r>
              <w:rPr>
                <w:color w:val="FFFFFF"/>
              </w:rPr>
              <w:t>Instances d’Avantages Étudiant Fournies par Enseignant/Employé ou Travailleur du Savoir</w:t>
            </w:r>
          </w:p>
          <w:p w14:paraId="0C4234DC" w14:textId="77777777" w:rsidR="00D80E32" w:rsidRDefault="00D80E32">
            <w:pPr>
              <w:pStyle w:val="ProductList-TableBody"/>
              <w:jc w:val="center"/>
            </w:pPr>
          </w:p>
        </w:tc>
      </w:tr>
      <w:tr w:rsidR="00D80E32" w14:paraId="07CE44AA" w14:textId="77777777">
        <w:tc>
          <w:tcPr>
            <w:tcW w:w="2440" w:type="dxa"/>
            <w:tcBorders>
              <w:bottom w:val="dashed" w:sz="4" w:space="0" w:color="6E6E6E"/>
              <w:right w:val="single" w:sz="4" w:space="0" w:color="6E6E6E"/>
            </w:tcBorders>
          </w:tcPr>
          <w:p w14:paraId="0D5D3A46" w14:textId="77777777" w:rsidR="00D80E32" w:rsidRDefault="00B50EA9">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4C915291" w14:textId="77777777" w:rsidR="00D80E32" w:rsidRDefault="00B50EA9">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7E1954EC" w14:textId="77777777" w:rsidR="00D80E32" w:rsidRDefault="00B50EA9">
            <w:pPr>
              <w:pStyle w:val="ProductList-TableBody"/>
            </w:pPr>
            <w:r>
              <w:t>OVS-ES, School, EES</w:t>
            </w:r>
          </w:p>
        </w:tc>
        <w:tc>
          <w:tcPr>
            <w:tcW w:w="1600" w:type="dxa"/>
            <w:tcBorders>
              <w:left w:val="single" w:sz="4" w:space="0" w:color="6E6E6E"/>
              <w:bottom w:val="dashed" w:sz="4" w:space="0" w:color="6E6E6E"/>
              <w:right w:val="none" w:sz="4" w:space="0" w:color="6E6E6E"/>
            </w:tcBorders>
          </w:tcPr>
          <w:p w14:paraId="2CDBD02E" w14:textId="77777777" w:rsidR="00D80E32" w:rsidRDefault="00B50EA9">
            <w:pPr>
              <w:pStyle w:val="ProductList-TableBody"/>
            </w:pPr>
            <w:r>
              <w:t>15</w:t>
            </w:r>
          </w:p>
        </w:tc>
      </w:tr>
      <w:tr w:rsidR="00D80E32" w14:paraId="7525B9E3" w14:textId="77777777">
        <w:tc>
          <w:tcPr>
            <w:tcW w:w="2440" w:type="dxa"/>
            <w:tcBorders>
              <w:top w:val="dashed" w:sz="4" w:space="0" w:color="6E6E6E"/>
              <w:bottom w:val="dashed" w:sz="4" w:space="0" w:color="6E6E6E"/>
              <w:right w:val="single" w:sz="4" w:space="0" w:color="6E6E6E"/>
            </w:tcBorders>
          </w:tcPr>
          <w:p w14:paraId="0F2CD9F8" w14:textId="77777777" w:rsidR="00D80E32" w:rsidRDefault="00B50EA9">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46B2B903" w14:textId="77777777" w:rsidR="00D80E32" w:rsidRDefault="00B50EA9">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51709197" w14:textId="77777777" w:rsidR="00D80E32" w:rsidRDefault="00B50EA9">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68E1E1A" w14:textId="77777777" w:rsidR="00D80E32" w:rsidRDefault="00B50EA9">
            <w:pPr>
              <w:pStyle w:val="ProductList-TableBody"/>
            </w:pPr>
            <w:r>
              <w:t>15</w:t>
            </w:r>
          </w:p>
        </w:tc>
      </w:tr>
      <w:tr w:rsidR="00D80E32" w14:paraId="205BC510" w14:textId="77777777">
        <w:tc>
          <w:tcPr>
            <w:tcW w:w="2440" w:type="dxa"/>
            <w:tcBorders>
              <w:top w:val="dashed" w:sz="4" w:space="0" w:color="6E6E6E"/>
              <w:bottom w:val="dashed" w:sz="4" w:space="0" w:color="6E6E6E"/>
              <w:right w:val="single" w:sz="4" w:space="0" w:color="6E6E6E"/>
            </w:tcBorders>
          </w:tcPr>
          <w:p w14:paraId="43592FA0" w14:textId="77777777" w:rsidR="00D80E32" w:rsidRDefault="00B50EA9">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4F84F832" w14:textId="77777777" w:rsidR="00D80E32" w:rsidRDefault="00B50EA9">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3B3285A8" w14:textId="77777777" w:rsidR="00D80E32" w:rsidRDefault="00B50EA9">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C3E62AA" w14:textId="77777777" w:rsidR="00D80E32" w:rsidRDefault="00B50EA9">
            <w:pPr>
              <w:pStyle w:val="ProductList-TableBody"/>
            </w:pPr>
            <w:r>
              <w:t>15</w:t>
            </w:r>
          </w:p>
        </w:tc>
      </w:tr>
      <w:tr w:rsidR="00D80E32" w14:paraId="2BD5E344" w14:textId="77777777">
        <w:tc>
          <w:tcPr>
            <w:tcW w:w="2440" w:type="dxa"/>
            <w:tcBorders>
              <w:top w:val="dashed" w:sz="4" w:space="0" w:color="6E6E6E"/>
              <w:bottom w:val="dashed" w:sz="4" w:space="0" w:color="6E6E6E"/>
              <w:right w:val="single" w:sz="4" w:space="0" w:color="6E6E6E"/>
            </w:tcBorders>
          </w:tcPr>
          <w:p w14:paraId="7BA3BE37" w14:textId="77777777" w:rsidR="00D80E32" w:rsidRDefault="00B50EA9">
            <w:pPr>
              <w:pStyle w:val="ProductList-TableBody"/>
            </w:pPr>
            <w:r>
              <w:t>Desktop Éducation</w:t>
            </w:r>
          </w:p>
        </w:tc>
        <w:tc>
          <w:tcPr>
            <w:tcW w:w="5020" w:type="dxa"/>
            <w:tcBorders>
              <w:top w:val="dashed" w:sz="4" w:space="0" w:color="6E6E6E"/>
              <w:left w:val="single" w:sz="4" w:space="0" w:color="6E6E6E"/>
              <w:bottom w:val="dashed" w:sz="4" w:space="0" w:color="6E6E6E"/>
              <w:right w:val="single" w:sz="4" w:space="0" w:color="6E6E6E"/>
            </w:tcBorders>
          </w:tcPr>
          <w:p w14:paraId="53C54827" w14:textId="77777777" w:rsidR="00D80E32" w:rsidRDefault="00B50EA9">
            <w:pPr>
              <w:pStyle w:val="ProductList-TableBody"/>
            </w:pPr>
            <w:r>
              <w:t>Mise à Jour O365 ProPlus et Windows 10 Éducation</w:t>
            </w:r>
          </w:p>
        </w:tc>
        <w:tc>
          <w:tcPr>
            <w:tcW w:w="2940" w:type="dxa"/>
            <w:tcBorders>
              <w:top w:val="dashed" w:sz="4" w:space="0" w:color="6E6E6E"/>
              <w:left w:val="single" w:sz="4" w:space="0" w:color="6E6E6E"/>
              <w:bottom w:val="dashed" w:sz="4" w:space="0" w:color="6E6E6E"/>
              <w:right w:val="single" w:sz="4" w:space="0" w:color="6E6E6E"/>
            </w:tcBorders>
          </w:tcPr>
          <w:p w14:paraId="526DE9E4" w14:textId="77777777" w:rsidR="00D80E32" w:rsidRDefault="00B50EA9">
            <w:pPr>
              <w:pStyle w:val="ProductList-TableBody"/>
            </w:pPr>
            <w:r>
              <w:t>OVS-ES, School, EES (antérieurement à 2017)</w:t>
            </w:r>
          </w:p>
        </w:tc>
        <w:tc>
          <w:tcPr>
            <w:tcW w:w="1600" w:type="dxa"/>
            <w:tcBorders>
              <w:top w:val="dashed" w:sz="4" w:space="0" w:color="6E6E6E"/>
              <w:left w:val="single" w:sz="4" w:space="0" w:color="6E6E6E"/>
              <w:bottom w:val="dashed" w:sz="4" w:space="0" w:color="6E6E6E"/>
              <w:right w:val="none" w:sz="4" w:space="0" w:color="6E6E6E"/>
            </w:tcBorders>
          </w:tcPr>
          <w:p w14:paraId="5DB2B4FB" w14:textId="77777777" w:rsidR="00D80E32" w:rsidRDefault="00B50EA9">
            <w:pPr>
              <w:pStyle w:val="ProductList-TableBody"/>
            </w:pPr>
            <w:r>
              <w:t>40</w:t>
            </w:r>
          </w:p>
        </w:tc>
      </w:tr>
      <w:tr w:rsidR="00D80E32" w14:paraId="7F34E157" w14:textId="77777777">
        <w:tc>
          <w:tcPr>
            <w:tcW w:w="2440" w:type="dxa"/>
            <w:tcBorders>
              <w:top w:val="dashed" w:sz="4" w:space="0" w:color="6E6E6E"/>
              <w:bottom w:val="dashed" w:sz="4" w:space="0" w:color="6E6E6E"/>
              <w:right w:val="single" w:sz="4" w:space="0" w:color="6E6E6E"/>
            </w:tcBorders>
          </w:tcPr>
          <w:p w14:paraId="477C78A0" w14:textId="77777777" w:rsidR="00D80E32" w:rsidRDefault="00B50EA9">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0D2C7290" w14:textId="77777777" w:rsidR="00D80E32" w:rsidRDefault="00B50EA9">
            <w:pPr>
              <w:pStyle w:val="ProductList-TableBody"/>
            </w:pPr>
            <w:r>
              <w:t>Azure Active Directory Premium Plan 1, Advanced Threat Analytics, Microsoft Intune pour l’Éducation</w:t>
            </w:r>
          </w:p>
        </w:tc>
        <w:tc>
          <w:tcPr>
            <w:tcW w:w="2940" w:type="dxa"/>
            <w:tcBorders>
              <w:top w:val="dashed" w:sz="4" w:space="0" w:color="6E6E6E"/>
              <w:left w:val="single" w:sz="4" w:space="0" w:color="6E6E6E"/>
              <w:bottom w:val="dashed" w:sz="4" w:space="0" w:color="6E6E6E"/>
              <w:right w:val="single" w:sz="4" w:space="0" w:color="6E6E6E"/>
            </w:tcBorders>
          </w:tcPr>
          <w:p w14:paraId="7D33A905" w14:textId="77777777" w:rsidR="00D80E32" w:rsidRDefault="00B50EA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1E81330" w14:textId="77777777" w:rsidR="00D80E32" w:rsidRDefault="00B50EA9">
            <w:pPr>
              <w:pStyle w:val="ProductList-TableBody"/>
            </w:pPr>
            <w:r>
              <w:t>40</w:t>
            </w:r>
          </w:p>
        </w:tc>
      </w:tr>
      <w:tr w:rsidR="00D80E32" w14:paraId="4C4753E1" w14:textId="77777777">
        <w:tc>
          <w:tcPr>
            <w:tcW w:w="2440" w:type="dxa"/>
            <w:tcBorders>
              <w:top w:val="dashed" w:sz="4" w:space="0" w:color="6E6E6E"/>
              <w:bottom w:val="dashed" w:sz="4" w:space="0" w:color="6E6E6E"/>
              <w:right w:val="single" w:sz="4" w:space="0" w:color="6E6E6E"/>
            </w:tcBorders>
          </w:tcPr>
          <w:p w14:paraId="2AB5BCB2" w14:textId="77777777" w:rsidR="00D80E32" w:rsidRDefault="00B50EA9">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1914B655" w14:textId="77777777" w:rsidR="00D80E32" w:rsidRDefault="00B50EA9">
            <w:pPr>
              <w:pStyle w:val="ProductList-TableBody"/>
            </w:pPr>
            <w:r>
              <w:t>Enterprise Mobility + Security A3 Avantage Étudiant, Azure - Protection avancée contre les menaces,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4AA3A129" w14:textId="77777777" w:rsidR="00D80E32" w:rsidRDefault="00B50EA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26A8A46" w14:textId="77777777" w:rsidR="00D80E32" w:rsidRDefault="00B50EA9">
            <w:pPr>
              <w:pStyle w:val="ProductList-TableBody"/>
            </w:pPr>
            <w:r>
              <w:t>40</w:t>
            </w:r>
          </w:p>
        </w:tc>
      </w:tr>
      <w:tr w:rsidR="00D80E32" w14:paraId="3FABA9E5" w14:textId="77777777">
        <w:tc>
          <w:tcPr>
            <w:tcW w:w="2440" w:type="dxa"/>
            <w:tcBorders>
              <w:top w:val="dashed" w:sz="4" w:space="0" w:color="6E6E6E"/>
              <w:bottom w:val="dashed" w:sz="4" w:space="0" w:color="6E6E6E"/>
              <w:right w:val="single" w:sz="4" w:space="0" w:color="6E6E6E"/>
            </w:tcBorders>
          </w:tcPr>
          <w:p w14:paraId="6769BE46" w14:textId="77777777" w:rsidR="00D80E32" w:rsidRDefault="00B50EA9">
            <w:pPr>
              <w:pStyle w:val="ProductList-TableBody"/>
            </w:pPr>
            <w:r>
              <w:t>Microsoft 365 Éducation A3</w:t>
            </w:r>
          </w:p>
        </w:tc>
        <w:tc>
          <w:tcPr>
            <w:tcW w:w="5020" w:type="dxa"/>
            <w:tcBorders>
              <w:top w:val="dashed" w:sz="4" w:space="0" w:color="6E6E6E"/>
              <w:left w:val="single" w:sz="4" w:space="0" w:color="6E6E6E"/>
              <w:bottom w:val="dashed" w:sz="4" w:space="0" w:color="6E6E6E"/>
              <w:right w:val="single" w:sz="4" w:space="0" w:color="6E6E6E"/>
            </w:tcBorders>
          </w:tcPr>
          <w:p w14:paraId="5EB5649C" w14:textId="77777777" w:rsidR="00D80E32" w:rsidRDefault="00B50EA9">
            <w:pPr>
              <w:pStyle w:val="ProductList-TableBody"/>
            </w:pPr>
            <w:r>
              <w:t>Office 365 A3 Avantage Étudiant, Enterprise Mobility + Security A3 Avantage Étudiant, Windows 10 Éducation A3 Avantage Étudiant2, Minecraft : Édition Éducation</w:t>
            </w:r>
          </w:p>
        </w:tc>
        <w:tc>
          <w:tcPr>
            <w:tcW w:w="2940" w:type="dxa"/>
            <w:tcBorders>
              <w:top w:val="dashed" w:sz="4" w:space="0" w:color="6E6E6E"/>
              <w:left w:val="single" w:sz="4" w:space="0" w:color="6E6E6E"/>
              <w:bottom w:val="dashed" w:sz="4" w:space="0" w:color="6E6E6E"/>
              <w:right w:val="single" w:sz="4" w:space="0" w:color="6E6E6E"/>
            </w:tcBorders>
          </w:tcPr>
          <w:p w14:paraId="6FE1A510" w14:textId="77777777" w:rsidR="00D80E32" w:rsidRDefault="00B50EA9">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E864256" w14:textId="77777777" w:rsidR="00D80E32" w:rsidRDefault="00B50EA9">
            <w:pPr>
              <w:pStyle w:val="ProductList-TableBody"/>
            </w:pPr>
            <w:r>
              <w:t>40</w:t>
            </w:r>
          </w:p>
        </w:tc>
      </w:tr>
      <w:tr w:rsidR="00D80E32" w14:paraId="68BFDFE9" w14:textId="77777777">
        <w:tc>
          <w:tcPr>
            <w:tcW w:w="2440" w:type="dxa"/>
            <w:tcBorders>
              <w:top w:val="dashed" w:sz="4" w:space="0" w:color="6E6E6E"/>
              <w:left w:val="none" w:sz="4" w:space="0" w:color="6E6E6E"/>
              <w:bottom w:val="dashed" w:sz="4" w:space="0" w:color="6E6E6E"/>
              <w:right w:val="single" w:sz="4" w:space="0" w:color="6E6E6E"/>
            </w:tcBorders>
          </w:tcPr>
          <w:p w14:paraId="37A18910" w14:textId="77777777" w:rsidR="00D80E32" w:rsidRDefault="00B50EA9">
            <w:pPr>
              <w:pStyle w:val="ProductList-TableBody"/>
            </w:pPr>
            <w:r>
              <w:t>Microsoft 365 Éducation A5</w:t>
            </w:r>
          </w:p>
        </w:tc>
        <w:tc>
          <w:tcPr>
            <w:tcW w:w="5020" w:type="dxa"/>
            <w:tcBorders>
              <w:top w:val="dashed" w:sz="4" w:space="0" w:color="6E6E6E"/>
              <w:left w:val="single" w:sz="4" w:space="0" w:color="6E6E6E"/>
              <w:bottom w:val="dashed" w:sz="4" w:space="0" w:color="6E6E6E"/>
              <w:right w:val="single" w:sz="4" w:space="0" w:color="6E6E6E"/>
            </w:tcBorders>
          </w:tcPr>
          <w:p w14:paraId="4B14009B" w14:textId="77777777" w:rsidR="00D80E32" w:rsidRDefault="00B50EA9">
            <w:pPr>
              <w:pStyle w:val="ProductList-TableBody"/>
            </w:pPr>
            <w:r>
              <w:t>Office 365 A5 Avantage Étudiant, Enterprise Mobility + Security A5 Avantage Étudiant, Windows 10 Éducation A3 Avantage Étudiant2, Minecraft : Édition Éducation</w:t>
            </w:r>
          </w:p>
        </w:tc>
        <w:tc>
          <w:tcPr>
            <w:tcW w:w="2940" w:type="dxa"/>
            <w:tcBorders>
              <w:top w:val="dashed" w:sz="4" w:space="0" w:color="6E6E6E"/>
              <w:left w:val="single" w:sz="4" w:space="0" w:color="6E6E6E"/>
              <w:bottom w:val="dashed" w:sz="4" w:space="0" w:color="6E6E6E"/>
              <w:right w:val="single" w:sz="4" w:space="0" w:color="6E6E6E"/>
            </w:tcBorders>
          </w:tcPr>
          <w:p w14:paraId="59681352" w14:textId="77777777" w:rsidR="00D80E32" w:rsidRDefault="00B50EA9">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8BA28E7" w14:textId="77777777" w:rsidR="00D80E32" w:rsidRDefault="00B50EA9">
            <w:pPr>
              <w:pStyle w:val="ProductList-TableBody"/>
            </w:pPr>
            <w:r>
              <w:t>40</w:t>
            </w:r>
          </w:p>
        </w:tc>
      </w:tr>
      <w:tr w:rsidR="00D80E32" w14:paraId="3D05205F" w14:textId="77777777">
        <w:tc>
          <w:tcPr>
            <w:tcW w:w="2440" w:type="dxa"/>
            <w:tcBorders>
              <w:top w:val="dashed" w:sz="4" w:space="0" w:color="6E6E6E"/>
              <w:left w:val="none" w:sz="4" w:space="0" w:color="6E6E6E"/>
              <w:bottom w:val="dashed" w:sz="4" w:space="0" w:color="6E6E6E"/>
              <w:right w:val="single" w:sz="4" w:space="0" w:color="6E6E6E"/>
            </w:tcBorders>
          </w:tcPr>
          <w:p w14:paraId="23FDDE1D" w14:textId="77777777" w:rsidR="00D80E32" w:rsidRDefault="00B50EA9">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5D3ECAA9" w14:textId="77777777" w:rsidR="00D80E32" w:rsidRDefault="00B50EA9">
            <w:pPr>
              <w:pStyle w:val="ProductList-TableBody"/>
            </w:pPr>
            <w:r>
              <w:t>Office 365 - Protection avancée contre les menaces -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4CF1A437" w14:textId="77777777" w:rsidR="00D80E32" w:rsidRDefault="00B50EA9">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D359E41" w14:textId="77777777" w:rsidR="00D80E32" w:rsidRDefault="00B50EA9">
            <w:pPr>
              <w:pStyle w:val="ProductList-TableBody"/>
            </w:pPr>
            <w:r>
              <w:t>40</w:t>
            </w:r>
          </w:p>
        </w:tc>
      </w:tr>
      <w:tr w:rsidR="00D80E32" w14:paraId="0EBA6B2B" w14:textId="77777777">
        <w:tc>
          <w:tcPr>
            <w:tcW w:w="2440" w:type="dxa"/>
            <w:tcBorders>
              <w:top w:val="dashed" w:sz="4" w:space="0" w:color="6E6E6E"/>
              <w:bottom w:val="dashed" w:sz="4" w:space="0" w:color="6E6E6E"/>
              <w:right w:val="single" w:sz="4" w:space="0" w:color="6E6E6E"/>
            </w:tcBorders>
          </w:tcPr>
          <w:p w14:paraId="08B7A0A0" w14:textId="77777777" w:rsidR="00D80E32" w:rsidRDefault="00B50EA9">
            <w:pPr>
              <w:pStyle w:val="ProductList-TableBody"/>
            </w:pPr>
            <w:r>
              <w:t>Microsoft Intune pour l’Éducation</w:t>
            </w:r>
          </w:p>
        </w:tc>
        <w:tc>
          <w:tcPr>
            <w:tcW w:w="5020" w:type="dxa"/>
            <w:tcBorders>
              <w:top w:val="dashed" w:sz="4" w:space="0" w:color="6E6E6E"/>
              <w:left w:val="single" w:sz="4" w:space="0" w:color="6E6E6E"/>
              <w:bottom w:val="dashed" w:sz="4" w:space="0" w:color="6E6E6E"/>
              <w:right w:val="single" w:sz="4" w:space="0" w:color="6E6E6E"/>
            </w:tcBorders>
          </w:tcPr>
          <w:p w14:paraId="0799D1E0" w14:textId="77777777" w:rsidR="00D80E32" w:rsidRDefault="00B50EA9">
            <w:pPr>
              <w:pStyle w:val="ProductList-TableBody"/>
            </w:pPr>
            <w:r>
              <w:t>Microsoft Intune pour l’Éducation</w:t>
            </w:r>
          </w:p>
        </w:tc>
        <w:tc>
          <w:tcPr>
            <w:tcW w:w="2940" w:type="dxa"/>
            <w:tcBorders>
              <w:top w:val="dashed" w:sz="4" w:space="0" w:color="6E6E6E"/>
              <w:left w:val="single" w:sz="4" w:space="0" w:color="6E6E6E"/>
              <w:bottom w:val="dashed" w:sz="4" w:space="0" w:color="6E6E6E"/>
              <w:right w:val="single" w:sz="4" w:space="0" w:color="6E6E6E"/>
            </w:tcBorders>
          </w:tcPr>
          <w:p w14:paraId="3315373F" w14:textId="77777777" w:rsidR="00D80E32" w:rsidRDefault="00B50EA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FF5408E" w14:textId="77777777" w:rsidR="00D80E32" w:rsidRDefault="00B50EA9">
            <w:pPr>
              <w:pStyle w:val="ProductList-TableBody"/>
            </w:pPr>
            <w:r>
              <w:t>15</w:t>
            </w:r>
          </w:p>
        </w:tc>
      </w:tr>
      <w:tr w:rsidR="00D80E32" w14:paraId="08782CC1" w14:textId="77777777">
        <w:tc>
          <w:tcPr>
            <w:tcW w:w="2440" w:type="dxa"/>
            <w:tcBorders>
              <w:top w:val="dashed" w:sz="4" w:space="0" w:color="6E6E6E"/>
              <w:bottom w:val="dashed" w:sz="4" w:space="0" w:color="6E6E6E"/>
              <w:right w:val="single" w:sz="4" w:space="0" w:color="6E6E6E"/>
            </w:tcBorders>
          </w:tcPr>
          <w:p w14:paraId="20AE1376" w14:textId="77777777" w:rsidR="00D80E32" w:rsidRDefault="00B50EA9">
            <w:pPr>
              <w:pStyle w:val="ProductList-TableBody"/>
            </w:pPr>
            <w:r>
              <w:t>Minecraft : Édition Éducation</w:t>
            </w:r>
          </w:p>
        </w:tc>
        <w:tc>
          <w:tcPr>
            <w:tcW w:w="5020" w:type="dxa"/>
            <w:tcBorders>
              <w:top w:val="dashed" w:sz="4" w:space="0" w:color="6E6E6E"/>
              <w:left w:val="single" w:sz="4" w:space="0" w:color="6E6E6E"/>
              <w:bottom w:val="dashed" w:sz="4" w:space="0" w:color="6E6E6E"/>
              <w:right w:val="single" w:sz="4" w:space="0" w:color="6E6E6E"/>
            </w:tcBorders>
          </w:tcPr>
          <w:p w14:paraId="512D4A3E" w14:textId="77777777" w:rsidR="00D80E32" w:rsidRDefault="00B50EA9">
            <w:pPr>
              <w:pStyle w:val="ProductList-TableBody"/>
            </w:pPr>
            <w:r>
              <w:t>Minecraft : Édition Éducation</w:t>
            </w:r>
          </w:p>
        </w:tc>
        <w:tc>
          <w:tcPr>
            <w:tcW w:w="2940" w:type="dxa"/>
            <w:tcBorders>
              <w:top w:val="dashed" w:sz="4" w:space="0" w:color="6E6E6E"/>
              <w:left w:val="single" w:sz="4" w:space="0" w:color="6E6E6E"/>
              <w:bottom w:val="dashed" w:sz="4" w:space="0" w:color="6E6E6E"/>
              <w:right w:val="single" w:sz="4" w:space="0" w:color="6E6E6E"/>
            </w:tcBorders>
          </w:tcPr>
          <w:p w14:paraId="51860517" w14:textId="77777777" w:rsidR="00D80E32" w:rsidRDefault="00B50EA9">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1D7E11A8" w14:textId="77777777" w:rsidR="00D80E32" w:rsidRDefault="00B50EA9">
            <w:pPr>
              <w:pStyle w:val="ProductList-TableBody"/>
            </w:pPr>
            <w:r>
              <w:t>15</w:t>
            </w:r>
          </w:p>
        </w:tc>
      </w:tr>
      <w:tr w:rsidR="00D80E32" w14:paraId="7D5AEA57" w14:textId="77777777">
        <w:tc>
          <w:tcPr>
            <w:tcW w:w="2440" w:type="dxa"/>
            <w:tcBorders>
              <w:top w:val="dashed" w:sz="4" w:space="0" w:color="6E6E6E"/>
              <w:bottom w:val="dashed" w:sz="4" w:space="0" w:color="6E6E6E"/>
              <w:right w:val="single" w:sz="4" w:space="0" w:color="6E6E6E"/>
            </w:tcBorders>
          </w:tcPr>
          <w:p w14:paraId="0559AFF9" w14:textId="77777777" w:rsidR="00D80E32" w:rsidRDefault="00B50EA9">
            <w:pPr>
              <w:pStyle w:val="ProductList-TableBody"/>
            </w:pPr>
            <w:r>
              <w:t>Office 365 - Protection avancée contre les menaces - Plan 1</w:t>
            </w:r>
          </w:p>
        </w:tc>
        <w:tc>
          <w:tcPr>
            <w:tcW w:w="5020" w:type="dxa"/>
            <w:tcBorders>
              <w:top w:val="dashed" w:sz="4" w:space="0" w:color="6E6E6E"/>
              <w:left w:val="single" w:sz="4" w:space="0" w:color="6E6E6E"/>
              <w:bottom w:val="dashed" w:sz="4" w:space="0" w:color="6E6E6E"/>
              <w:right w:val="single" w:sz="4" w:space="0" w:color="6E6E6E"/>
            </w:tcBorders>
          </w:tcPr>
          <w:p w14:paraId="5CC09E59" w14:textId="77777777" w:rsidR="00D80E32" w:rsidRDefault="00B50EA9">
            <w:pPr>
              <w:pStyle w:val="ProductList-TableBody"/>
            </w:pPr>
            <w:r>
              <w:t>Office 365 - Protection avancée contre les menaces - Plan 1</w:t>
            </w:r>
          </w:p>
        </w:tc>
        <w:tc>
          <w:tcPr>
            <w:tcW w:w="2940" w:type="dxa"/>
            <w:tcBorders>
              <w:top w:val="dashed" w:sz="4" w:space="0" w:color="6E6E6E"/>
              <w:left w:val="single" w:sz="4" w:space="0" w:color="6E6E6E"/>
              <w:bottom w:val="dashed" w:sz="4" w:space="0" w:color="6E6E6E"/>
              <w:right w:val="single" w:sz="4" w:space="0" w:color="6E6E6E"/>
            </w:tcBorders>
          </w:tcPr>
          <w:p w14:paraId="6487B3B1" w14:textId="77777777" w:rsidR="00D80E32" w:rsidRDefault="00B50EA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50574B4" w14:textId="77777777" w:rsidR="00D80E32" w:rsidRDefault="00B50EA9">
            <w:pPr>
              <w:pStyle w:val="ProductList-TableBody"/>
            </w:pPr>
            <w:r>
              <w:t>15</w:t>
            </w:r>
          </w:p>
        </w:tc>
      </w:tr>
      <w:tr w:rsidR="00D80E32" w14:paraId="1F2596DE" w14:textId="77777777">
        <w:tc>
          <w:tcPr>
            <w:tcW w:w="2440" w:type="dxa"/>
            <w:tcBorders>
              <w:top w:val="dashed" w:sz="4" w:space="0" w:color="6E6E6E"/>
              <w:bottom w:val="dashed" w:sz="4" w:space="0" w:color="6E6E6E"/>
              <w:right w:val="single" w:sz="4" w:space="0" w:color="6E6E6E"/>
            </w:tcBorders>
          </w:tcPr>
          <w:p w14:paraId="23DCFA5A" w14:textId="77777777" w:rsidR="00D80E32" w:rsidRDefault="00B50EA9">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6F7D1427" w14:textId="77777777" w:rsidR="00D80E32" w:rsidRDefault="00B50EA9">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2C7B049F" w14:textId="77777777" w:rsidR="00D80E32" w:rsidRDefault="00B50EA9">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66D0355" w14:textId="77777777" w:rsidR="00D80E32" w:rsidRDefault="00B50EA9">
            <w:pPr>
              <w:pStyle w:val="ProductList-TableBody"/>
            </w:pPr>
            <w:r>
              <w:t>15</w:t>
            </w:r>
          </w:p>
        </w:tc>
      </w:tr>
      <w:tr w:rsidR="00D80E32" w14:paraId="6A193A37" w14:textId="77777777">
        <w:tc>
          <w:tcPr>
            <w:tcW w:w="2440" w:type="dxa"/>
            <w:tcBorders>
              <w:top w:val="dashed" w:sz="4" w:space="0" w:color="6E6E6E"/>
              <w:bottom w:val="dashed" w:sz="4" w:space="0" w:color="6E6E6E"/>
              <w:right w:val="single" w:sz="4" w:space="0" w:color="6E6E6E"/>
            </w:tcBorders>
          </w:tcPr>
          <w:p w14:paraId="001984F7" w14:textId="77777777" w:rsidR="00D80E32" w:rsidRDefault="00B50EA9">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6E0EA1B0" w14:textId="77777777" w:rsidR="00D80E32" w:rsidRDefault="00B50EA9">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425DD25A" w14:textId="77777777" w:rsidR="00D80E32" w:rsidRDefault="00B50EA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45BA016" w14:textId="77777777" w:rsidR="00D80E32" w:rsidRDefault="00B50EA9">
            <w:pPr>
              <w:pStyle w:val="ProductList-TableBody"/>
            </w:pPr>
            <w:r>
              <w:t>40</w:t>
            </w:r>
          </w:p>
        </w:tc>
      </w:tr>
      <w:tr w:rsidR="00D80E32" w14:paraId="5BE584B2" w14:textId="77777777">
        <w:tc>
          <w:tcPr>
            <w:tcW w:w="2440" w:type="dxa"/>
            <w:tcBorders>
              <w:top w:val="dashed" w:sz="4" w:space="0" w:color="6E6E6E"/>
              <w:bottom w:val="dashed" w:sz="4" w:space="0" w:color="6E6E6E"/>
              <w:right w:val="single" w:sz="4" w:space="0" w:color="6E6E6E"/>
            </w:tcBorders>
          </w:tcPr>
          <w:p w14:paraId="64DB4218" w14:textId="77777777" w:rsidR="00D80E32" w:rsidRDefault="00B50EA9">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4A83850F" w14:textId="77777777" w:rsidR="00D80E32" w:rsidRDefault="00B50EA9">
            <w:pPr>
              <w:pStyle w:val="ProductList-TableBody"/>
            </w:pPr>
            <w:r>
              <w:t>Office 365 A3 Avantage Étudiant, Office 365 - Protection avancée contre les menaces - Plan 2, Conformité Avancée Office 365</w:t>
            </w:r>
          </w:p>
        </w:tc>
        <w:tc>
          <w:tcPr>
            <w:tcW w:w="2940" w:type="dxa"/>
            <w:tcBorders>
              <w:top w:val="dashed" w:sz="4" w:space="0" w:color="6E6E6E"/>
              <w:left w:val="single" w:sz="4" w:space="0" w:color="6E6E6E"/>
              <w:bottom w:val="dashed" w:sz="4" w:space="0" w:color="6E6E6E"/>
              <w:right w:val="single" w:sz="4" w:space="0" w:color="6E6E6E"/>
            </w:tcBorders>
          </w:tcPr>
          <w:p w14:paraId="32947155" w14:textId="77777777" w:rsidR="00D80E32" w:rsidRDefault="00B50EA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3CC9E67" w14:textId="77777777" w:rsidR="00D80E32" w:rsidRDefault="00B50EA9">
            <w:pPr>
              <w:pStyle w:val="ProductList-TableBody"/>
            </w:pPr>
            <w:r>
              <w:t>40</w:t>
            </w:r>
          </w:p>
        </w:tc>
      </w:tr>
      <w:tr w:rsidR="00D80E32" w14:paraId="5BAB3A3F" w14:textId="77777777">
        <w:tc>
          <w:tcPr>
            <w:tcW w:w="2440" w:type="dxa"/>
            <w:tcBorders>
              <w:top w:val="dashed" w:sz="4" w:space="0" w:color="6E6E6E"/>
              <w:left w:val="none" w:sz="4" w:space="0" w:color="6E6E6E"/>
              <w:bottom w:val="dashed" w:sz="4" w:space="0" w:color="6E6E6E"/>
              <w:right w:val="single" w:sz="4" w:space="0" w:color="6E6E6E"/>
            </w:tcBorders>
          </w:tcPr>
          <w:p w14:paraId="0F20921C" w14:textId="77777777" w:rsidR="00D80E32" w:rsidRDefault="00B50EA9">
            <w:pPr>
              <w:pStyle w:val="ProductList-TableBody"/>
            </w:pPr>
            <w:r>
              <w:t>Office Professionnel Plus</w:t>
            </w:r>
          </w:p>
        </w:tc>
        <w:tc>
          <w:tcPr>
            <w:tcW w:w="5020" w:type="dxa"/>
            <w:tcBorders>
              <w:top w:val="dashed" w:sz="4" w:space="0" w:color="6E6E6E"/>
              <w:left w:val="single" w:sz="4" w:space="0" w:color="6E6E6E"/>
              <w:bottom w:val="dashed" w:sz="4" w:space="0" w:color="6E6E6E"/>
              <w:right w:val="single" w:sz="4" w:space="0" w:color="6E6E6E"/>
            </w:tcBorders>
          </w:tcPr>
          <w:p w14:paraId="6F91EFCB" w14:textId="77777777" w:rsidR="00D80E32" w:rsidRDefault="00B50EA9">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4CA944B8" w14:textId="77777777" w:rsidR="00D80E32" w:rsidRDefault="00B50EA9">
            <w:pPr>
              <w:pStyle w:val="ProductList-TableBody"/>
            </w:pPr>
            <w:r>
              <w:t>OVS-ES, School, EES (antérieurement à 2017)</w:t>
            </w:r>
          </w:p>
        </w:tc>
        <w:tc>
          <w:tcPr>
            <w:tcW w:w="1600" w:type="dxa"/>
            <w:tcBorders>
              <w:top w:val="dashed" w:sz="4" w:space="0" w:color="6E6E6E"/>
              <w:left w:val="single" w:sz="4" w:space="0" w:color="6E6E6E"/>
              <w:bottom w:val="dashed" w:sz="4" w:space="0" w:color="6E6E6E"/>
              <w:right w:val="none" w:sz="4" w:space="0" w:color="6E6E6E"/>
            </w:tcBorders>
          </w:tcPr>
          <w:p w14:paraId="14BE17FE" w14:textId="77777777" w:rsidR="00D80E32" w:rsidRDefault="00B50EA9">
            <w:pPr>
              <w:pStyle w:val="ProductList-TableBody"/>
            </w:pPr>
            <w:r>
              <w:t>15</w:t>
            </w:r>
          </w:p>
        </w:tc>
      </w:tr>
      <w:tr w:rsidR="00D80E32" w14:paraId="5679374A" w14:textId="77777777">
        <w:tc>
          <w:tcPr>
            <w:tcW w:w="2440" w:type="dxa"/>
            <w:tcBorders>
              <w:top w:val="dashed" w:sz="4" w:space="0" w:color="6E6E6E"/>
              <w:bottom w:val="dashed" w:sz="4" w:space="0" w:color="6E6E6E"/>
              <w:right w:val="single" w:sz="4" w:space="0" w:color="6E6E6E"/>
            </w:tcBorders>
          </w:tcPr>
          <w:p w14:paraId="52E66DF5" w14:textId="77777777" w:rsidR="00D80E32" w:rsidRDefault="00B50EA9">
            <w:pPr>
              <w:pStyle w:val="ProductList-TableBody"/>
            </w:pPr>
            <w:r>
              <w:t>Windows 10 Éducation A3 (par Utilisateur)</w:t>
            </w:r>
          </w:p>
        </w:tc>
        <w:tc>
          <w:tcPr>
            <w:tcW w:w="5020" w:type="dxa"/>
            <w:tcBorders>
              <w:top w:val="dashed" w:sz="4" w:space="0" w:color="6E6E6E"/>
              <w:left w:val="single" w:sz="4" w:space="0" w:color="6E6E6E"/>
              <w:bottom w:val="dashed" w:sz="4" w:space="0" w:color="6E6E6E"/>
              <w:right w:val="single" w:sz="4" w:space="0" w:color="6E6E6E"/>
            </w:tcBorders>
          </w:tcPr>
          <w:p w14:paraId="6D153F7F" w14:textId="77777777" w:rsidR="00D80E32" w:rsidRDefault="00B50EA9">
            <w:pPr>
              <w:pStyle w:val="ProductList-TableBody"/>
            </w:pPr>
            <w:r>
              <w:t>Windows 10 Éducation A3 (par Utilisateur)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331CFC3" w14:textId="77777777" w:rsidR="00D80E32" w:rsidRDefault="00B50EA9">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08FC69F3" w14:textId="77777777" w:rsidR="00D80E32" w:rsidRDefault="00B50EA9">
            <w:pPr>
              <w:pStyle w:val="ProductList-TableBody"/>
            </w:pPr>
            <w:r>
              <w:t>40</w:t>
            </w:r>
          </w:p>
        </w:tc>
      </w:tr>
      <w:tr w:rsidR="00D80E32" w14:paraId="1726F94B" w14:textId="77777777">
        <w:tc>
          <w:tcPr>
            <w:tcW w:w="2440" w:type="dxa"/>
            <w:tcBorders>
              <w:top w:val="dashed" w:sz="4" w:space="0" w:color="6E6E6E"/>
              <w:bottom w:val="dashed" w:sz="4" w:space="0" w:color="6E6E6E"/>
              <w:right w:val="single" w:sz="4" w:space="0" w:color="6E6E6E"/>
            </w:tcBorders>
          </w:tcPr>
          <w:p w14:paraId="034AEB93" w14:textId="77777777" w:rsidR="00D80E32" w:rsidRDefault="00B50EA9">
            <w:pPr>
              <w:pStyle w:val="ProductList-TableBody"/>
            </w:pPr>
            <w:r>
              <w:t>Windows 10 Éducation A5 (par Utilisateur)</w:t>
            </w:r>
          </w:p>
        </w:tc>
        <w:tc>
          <w:tcPr>
            <w:tcW w:w="5020" w:type="dxa"/>
            <w:tcBorders>
              <w:top w:val="dashed" w:sz="4" w:space="0" w:color="6E6E6E"/>
              <w:left w:val="single" w:sz="4" w:space="0" w:color="6E6E6E"/>
              <w:bottom w:val="dashed" w:sz="4" w:space="0" w:color="6E6E6E"/>
              <w:right w:val="single" w:sz="4" w:space="0" w:color="6E6E6E"/>
            </w:tcBorders>
          </w:tcPr>
          <w:p w14:paraId="6C3C2A23" w14:textId="77777777" w:rsidR="00D80E32" w:rsidRDefault="00B50EA9">
            <w:pPr>
              <w:pStyle w:val="ProductList-TableBody"/>
            </w:pPr>
            <w:r>
              <w:t>Windows 10 Éducation A3 (par Utilisateur)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B296259" w14:textId="77777777" w:rsidR="00D80E32" w:rsidRDefault="00B50EA9">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5DAED4CF" w14:textId="77777777" w:rsidR="00D80E32" w:rsidRDefault="00B50EA9">
            <w:pPr>
              <w:pStyle w:val="ProductList-TableBody"/>
            </w:pPr>
            <w:r>
              <w:t>40</w:t>
            </w:r>
          </w:p>
        </w:tc>
      </w:tr>
      <w:tr w:rsidR="00D80E32" w14:paraId="34871C7A" w14:textId="77777777">
        <w:tc>
          <w:tcPr>
            <w:tcW w:w="2440" w:type="dxa"/>
            <w:tcBorders>
              <w:top w:val="dashed" w:sz="4" w:space="0" w:color="6E6E6E"/>
              <w:bottom w:val="dashed" w:sz="4" w:space="0" w:color="6E6E6E"/>
              <w:right w:val="single" w:sz="4" w:space="0" w:color="6E6E6E"/>
            </w:tcBorders>
          </w:tcPr>
          <w:p w14:paraId="4D3681E5" w14:textId="77777777" w:rsidR="00D80E32" w:rsidRDefault="00B50EA9">
            <w:pPr>
              <w:pStyle w:val="ProductList-TableBody"/>
            </w:pPr>
            <w:r>
              <w:t>Windows 10 Éducation E3 (par Utilisateur)</w:t>
            </w:r>
          </w:p>
        </w:tc>
        <w:tc>
          <w:tcPr>
            <w:tcW w:w="5020" w:type="dxa"/>
            <w:tcBorders>
              <w:top w:val="dashed" w:sz="4" w:space="0" w:color="6E6E6E"/>
              <w:left w:val="single" w:sz="4" w:space="0" w:color="6E6E6E"/>
              <w:bottom w:val="dashed" w:sz="4" w:space="0" w:color="6E6E6E"/>
              <w:right w:val="single" w:sz="4" w:space="0" w:color="6E6E6E"/>
            </w:tcBorders>
          </w:tcPr>
          <w:p w14:paraId="3F220B41" w14:textId="77777777" w:rsidR="00D80E32" w:rsidRDefault="00B50EA9">
            <w:pPr>
              <w:pStyle w:val="ProductList-TableBody"/>
            </w:pPr>
            <w:r>
              <w:t>Windows 10 Éducation E3 (par Utilisateur)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8168705" w14:textId="77777777" w:rsidR="00D80E32" w:rsidRDefault="00B50EA9">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33468C74" w14:textId="77777777" w:rsidR="00D80E32" w:rsidRDefault="00B50EA9">
            <w:pPr>
              <w:pStyle w:val="ProductList-TableBody"/>
            </w:pPr>
            <w:r>
              <w:t>40</w:t>
            </w:r>
          </w:p>
        </w:tc>
      </w:tr>
      <w:tr w:rsidR="00D80E32" w14:paraId="339B2AC3" w14:textId="77777777">
        <w:tc>
          <w:tcPr>
            <w:tcW w:w="2440" w:type="dxa"/>
            <w:tcBorders>
              <w:top w:val="dashed" w:sz="4" w:space="0" w:color="6E6E6E"/>
              <w:bottom w:val="dashed" w:sz="4" w:space="0" w:color="6E6E6E"/>
              <w:right w:val="single" w:sz="4" w:space="0" w:color="6E6E6E"/>
            </w:tcBorders>
          </w:tcPr>
          <w:p w14:paraId="3E5C4219" w14:textId="77777777" w:rsidR="00D80E32" w:rsidRDefault="00B50EA9">
            <w:pPr>
              <w:pStyle w:val="ProductList-TableBody"/>
            </w:pPr>
            <w:r>
              <w:t>Windows 10 Éducation E5 (par Utilisateur)</w:t>
            </w:r>
          </w:p>
        </w:tc>
        <w:tc>
          <w:tcPr>
            <w:tcW w:w="5020" w:type="dxa"/>
            <w:tcBorders>
              <w:top w:val="dashed" w:sz="4" w:space="0" w:color="6E6E6E"/>
              <w:left w:val="single" w:sz="4" w:space="0" w:color="6E6E6E"/>
              <w:bottom w:val="dashed" w:sz="4" w:space="0" w:color="6E6E6E"/>
              <w:right w:val="single" w:sz="4" w:space="0" w:color="6E6E6E"/>
            </w:tcBorders>
          </w:tcPr>
          <w:p w14:paraId="74608163" w14:textId="77777777" w:rsidR="00D80E32" w:rsidRDefault="00B50EA9">
            <w:pPr>
              <w:pStyle w:val="ProductList-TableBody"/>
            </w:pPr>
            <w:r>
              <w:t>Windows 10 Éducation E3 (par Utilisateur)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55097AB" w14:textId="77777777" w:rsidR="00D80E32" w:rsidRDefault="00B50EA9">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6FD759C1" w14:textId="77777777" w:rsidR="00D80E32" w:rsidRDefault="00B50EA9">
            <w:pPr>
              <w:pStyle w:val="ProductList-TableBody"/>
            </w:pPr>
            <w:r>
              <w:t>40</w:t>
            </w:r>
          </w:p>
        </w:tc>
      </w:tr>
      <w:tr w:rsidR="00D80E32" w14:paraId="0B21ECE5" w14:textId="77777777">
        <w:tc>
          <w:tcPr>
            <w:tcW w:w="2440" w:type="dxa"/>
            <w:tcBorders>
              <w:top w:val="dashed" w:sz="4" w:space="0" w:color="6E6E6E"/>
              <w:bottom w:val="dashed" w:sz="4" w:space="0" w:color="6E6E6E"/>
              <w:right w:val="single" w:sz="4" w:space="0" w:color="6E6E6E"/>
            </w:tcBorders>
          </w:tcPr>
          <w:p w14:paraId="62C4592C" w14:textId="77777777" w:rsidR="00D80E32" w:rsidRDefault="00B50EA9">
            <w:pPr>
              <w:pStyle w:val="ProductList-TableBody"/>
            </w:pPr>
            <w:r>
              <w:t>Windows 10 Éducation E5 (par Dispositif)</w:t>
            </w:r>
          </w:p>
        </w:tc>
        <w:tc>
          <w:tcPr>
            <w:tcW w:w="5020" w:type="dxa"/>
            <w:tcBorders>
              <w:top w:val="dashed" w:sz="4" w:space="0" w:color="6E6E6E"/>
              <w:left w:val="single" w:sz="4" w:space="0" w:color="6E6E6E"/>
              <w:bottom w:val="dashed" w:sz="4" w:space="0" w:color="6E6E6E"/>
              <w:right w:val="single" w:sz="4" w:space="0" w:color="6E6E6E"/>
            </w:tcBorders>
          </w:tcPr>
          <w:p w14:paraId="219DE120" w14:textId="77777777" w:rsidR="00D80E32" w:rsidRDefault="00B50EA9">
            <w:pPr>
              <w:pStyle w:val="ProductList-TableBody"/>
            </w:pPr>
            <w:r>
              <w:t>Windows 10 Éducation E3 (par Dispositif)</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0D250EE" w14:textId="77777777" w:rsidR="00D80E32" w:rsidRDefault="00B50EA9">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5F779F2A" w14:textId="77777777" w:rsidR="00D80E32" w:rsidRDefault="00B50EA9">
            <w:pPr>
              <w:pStyle w:val="ProductList-TableBody"/>
            </w:pPr>
            <w:r>
              <w:t>40</w:t>
            </w:r>
          </w:p>
        </w:tc>
      </w:tr>
    </w:tbl>
    <w:p w14:paraId="2F89D07A" w14:textId="77777777" w:rsidR="00D80E32" w:rsidRDefault="00B50EA9">
      <w:pPr>
        <w:pStyle w:val="ProductList-Body"/>
      </w:pPr>
      <w:r>
        <w:rPr>
          <w:i/>
          <w:vertAlign w:val="superscript"/>
        </w:rPr>
        <w:t>1</w:t>
      </w:r>
      <w:r>
        <w:rPr>
          <w:i/>
        </w:rPr>
        <w:t>Les licences acquises au titre de l’Avantage Étudiant ne permettent pas de prétendre à l’avantage de la Software Assurance.</w:t>
      </w:r>
    </w:p>
    <w:p w14:paraId="550FB681" w14:textId="77777777" w:rsidR="00D80E32" w:rsidRDefault="00B50EA9">
      <w:pPr>
        <w:pStyle w:val="ProductList-Body"/>
      </w:pPr>
      <w:r>
        <w:rPr>
          <w:i/>
          <w:vertAlign w:val="superscript"/>
        </w:rPr>
        <w:t>2</w:t>
      </w:r>
      <w:r>
        <w:rPr>
          <w:i/>
        </w:rPr>
        <w:t>L’option Avantage pour les Utilisateurs Étudiants inclut les droits relatifs à Windows 10 E3/A3 uniquement.</w:t>
      </w:r>
    </w:p>
    <w:p w14:paraId="56D95910" w14:textId="77777777" w:rsidR="00D80E32" w:rsidRDefault="00D80E32">
      <w:pPr>
        <w:pStyle w:val="ProductList-Body"/>
      </w:pPr>
    </w:p>
    <w:p w14:paraId="6B3AB1B9" w14:textId="77777777" w:rsidR="00D80E32" w:rsidRDefault="00B50EA9">
      <w:pPr>
        <w:pStyle w:val="ProductList-ClauseHeading"/>
        <w:outlineLvl w:val="2"/>
      </w:pPr>
      <w:r>
        <w:t>Restrictions applicables au Système d’Exploitation Windows Desktop</w:t>
      </w:r>
    </w:p>
    <w:p w14:paraId="45C0EA29" w14:textId="77777777" w:rsidR="00D80E32" w:rsidRDefault="00B50EA9">
      <w:pPr>
        <w:pStyle w:val="ProductList-Body"/>
      </w:pPr>
      <w:r>
        <w:fldChar w:fldCharType="begin"/>
      </w:r>
      <w:r>
        <w:instrText xml:space="preserve"> AutoTextList   \s NoStyle \t "Licence désigne le droit de télécharger, d’installer, d’utiliser un Produit et d’y accéder." </w:instrText>
      </w:r>
      <w:r>
        <w:fldChar w:fldCharType="separate"/>
      </w:r>
      <w:r>
        <w:rPr>
          <w:color w:val="0563C1"/>
        </w:rPr>
        <w:t>Les licences</w:t>
      </w:r>
      <w:r>
        <w:fldChar w:fldCharType="end"/>
      </w:r>
      <w:r>
        <w:t xml:space="preserve"> acquises au titre de </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l'Avantage Étudiant</w:t>
      </w:r>
      <w:r>
        <w:fldChar w:fldCharType="end"/>
      </w:r>
      <w:r>
        <w:t xml:space="preserve"> incluent des droits pour accéder aux machines virtuelles Windows Server de Windows Virtual Desktop (voir la section Windows Virtual Desktop de </w:t>
      </w:r>
      <w:hyperlink w:anchor="_Sec624">
        <w:r>
          <w:rPr>
            <w:color w:val="00467F"/>
            <w:u w:val="single"/>
          </w:rPr>
          <w:t>l’Entrée Produit Services Microsoft Azure</w:t>
        </w:r>
      </w:hyperlink>
      <w:r>
        <w:t>), mais n’incluent pas d'autres droits de virtualisation Windows.</w:t>
      </w:r>
    </w:p>
    <w:p w14:paraId="14E40CBA" w14:textId="77777777" w:rsidR="00D80E32" w:rsidRDefault="00D80E32">
      <w:pPr>
        <w:pStyle w:val="ProductList-Body"/>
      </w:pPr>
    </w:p>
    <w:p w14:paraId="0BC8E948" w14:textId="77777777" w:rsidR="00D80E32" w:rsidRDefault="00B50EA9">
      <w:pPr>
        <w:pStyle w:val="ProductList-Offering1Heading"/>
        <w:outlineLvl w:val="1"/>
      </w:pPr>
      <w:r>
        <w:t>Scénarios Produit de la Plateforme Éducation (EPP) mixtes</w:t>
      </w:r>
      <w:r>
        <w:fldChar w:fldCharType="begin"/>
      </w:r>
      <w:r>
        <w:instrText xml:space="preserve"> TC "</w:instrText>
      </w:r>
      <w:bookmarkStart w:id="442" w:name="_Toc25930455"/>
      <w:r>
        <w:instrText>Scénarios Produit de la Plateforme Éducation (EPP) mixtes</w:instrText>
      </w:r>
      <w:bookmarkEnd w:id="442"/>
      <w:r>
        <w:instrText>" \l 2</w:instrText>
      </w:r>
      <w:r>
        <w:fldChar w:fldCharType="end"/>
      </w:r>
    </w:p>
    <w:p w14:paraId="35AA1AFE" w14:textId="77777777" w:rsidR="00D80E32" w:rsidRDefault="00B50EA9">
      <w:pPr>
        <w:pStyle w:val="ProductList-Body"/>
      </w:pPr>
      <w:r>
        <w:t xml:space="preserve">Pour l’Accord de Mise en Œuvre de Solutions Éducation (version 2018), une combinaison de Produits de la Plateforme Éducation peut être commandée pour respecter l’engagement couvrant l’ensemble de l’organisation, tel que défini dans le tableau ci-dessous. Le Produit Éligible aux droits </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Avantages Étudiant</w:t>
      </w:r>
      <w:r>
        <w:fldChar w:fldCharType="end"/>
      </w:r>
      <w:r>
        <w:t xml:space="preserve"> sera déterminé en fonction du plan ou de l’edition antérieure des EPP commandés, comme indiqué dans le tableau ci-dessous, et sera basé sur nombre total d’</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couverts.</w:t>
      </w:r>
    </w:p>
    <w:p w14:paraId="59DA3FB7" w14:textId="77777777" w:rsidR="00D80E32" w:rsidRDefault="00D80E32">
      <w:pPr>
        <w:pStyle w:val="ProductList-Body"/>
      </w:pPr>
    </w:p>
    <w:tbl>
      <w:tblPr>
        <w:tblStyle w:val="PURTable"/>
        <w:tblW w:w="0" w:type="dxa"/>
        <w:tblLook w:val="04A0" w:firstRow="1" w:lastRow="0" w:firstColumn="1" w:lastColumn="0" w:noHBand="0" w:noVBand="1"/>
      </w:tblPr>
      <w:tblGrid>
        <w:gridCol w:w="5618"/>
        <w:gridCol w:w="5298"/>
      </w:tblGrid>
      <w:tr w:rsidR="00D80E32" w14:paraId="1553F352"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24CB2739" w14:textId="77777777" w:rsidR="00D80E32" w:rsidRDefault="00B50EA9">
            <w:pPr>
              <w:pStyle w:val="ProductList-TableBody"/>
            </w:pPr>
            <w:r>
              <w:rPr>
                <w:color w:val="FFFFFF"/>
              </w:rPr>
              <w:t>Scénarios EPP mixtes autorisés</w:t>
            </w:r>
          </w:p>
        </w:tc>
        <w:tc>
          <w:tcPr>
            <w:tcW w:w="5880" w:type="dxa"/>
            <w:shd w:val="clear" w:color="auto" w:fill="0070C0"/>
          </w:tcPr>
          <w:p w14:paraId="20AC8416" w14:textId="77777777" w:rsidR="00D80E32" w:rsidRDefault="00B50EA9">
            <w:pPr>
              <w:pStyle w:val="ProductList-TableBody"/>
            </w:pPr>
            <w:r>
              <w:rPr>
                <w:color w:val="FFFFFF"/>
              </w:rPr>
              <w:t>Produit(s) éligible(s) pour SUB</w:t>
            </w:r>
          </w:p>
        </w:tc>
      </w:tr>
      <w:tr w:rsidR="00D80E32" w14:paraId="1C561C8A" w14:textId="77777777">
        <w:tc>
          <w:tcPr>
            <w:tcW w:w="6240" w:type="dxa"/>
          </w:tcPr>
          <w:p w14:paraId="50AA5486" w14:textId="77777777" w:rsidR="00D80E32" w:rsidRDefault="00B50EA9">
            <w:pPr>
              <w:pStyle w:val="ProductList-TableBody"/>
            </w:pPr>
            <w:r>
              <w:t>Microsoft 365 A3 et Microsoft 365 A5</w:t>
            </w:r>
          </w:p>
        </w:tc>
        <w:tc>
          <w:tcPr>
            <w:tcW w:w="5880" w:type="dxa"/>
          </w:tcPr>
          <w:p w14:paraId="31797A50" w14:textId="77777777" w:rsidR="00D80E32" w:rsidRDefault="00B50EA9">
            <w:pPr>
              <w:pStyle w:val="ProductList-TableBody"/>
            </w:pPr>
            <w:r>
              <w:t>Microsoft 365 A3</w:t>
            </w:r>
          </w:p>
        </w:tc>
      </w:tr>
      <w:tr w:rsidR="00D80E32" w14:paraId="1E05CEA8" w14:textId="77777777">
        <w:tc>
          <w:tcPr>
            <w:tcW w:w="6240" w:type="dxa"/>
          </w:tcPr>
          <w:p w14:paraId="2E91ACEE" w14:textId="77777777" w:rsidR="00D80E32" w:rsidRDefault="00B50EA9">
            <w:pPr>
              <w:pStyle w:val="ProductList-TableBody"/>
            </w:pPr>
            <w:r>
              <w:t>EMS E3 et EMS E5</w:t>
            </w:r>
          </w:p>
        </w:tc>
        <w:tc>
          <w:tcPr>
            <w:tcW w:w="5880" w:type="dxa"/>
          </w:tcPr>
          <w:p w14:paraId="25A3F54A" w14:textId="77777777" w:rsidR="00D80E32" w:rsidRDefault="00B50EA9">
            <w:pPr>
              <w:pStyle w:val="ProductList-TableBody"/>
            </w:pPr>
            <w:r>
              <w:t>EMS E3</w:t>
            </w:r>
          </w:p>
        </w:tc>
      </w:tr>
      <w:tr w:rsidR="00D80E32" w14:paraId="711BDD51" w14:textId="77777777">
        <w:tc>
          <w:tcPr>
            <w:tcW w:w="6240" w:type="dxa"/>
          </w:tcPr>
          <w:p w14:paraId="5FD5D467" w14:textId="77777777" w:rsidR="00D80E32" w:rsidRDefault="00B50EA9">
            <w:pPr>
              <w:pStyle w:val="ProductList-TableBody"/>
            </w:pPr>
            <w:r>
              <w:t>Windows 10 Éducation E3 et Windows 10 Éducation E5</w:t>
            </w:r>
          </w:p>
        </w:tc>
        <w:tc>
          <w:tcPr>
            <w:tcW w:w="5880" w:type="dxa"/>
          </w:tcPr>
          <w:p w14:paraId="2942574D" w14:textId="77777777" w:rsidR="00D80E32" w:rsidRDefault="00B50EA9">
            <w:pPr>
              <w:pStyle w:val="ProductList-TableBody"/>
            </w:pPr>
            <w:r>
              <w:t>Windows 10 Éducation E3</w:t>
            </w:r>
          </w:p>
        </w:tc>
      </w:tr>
      <w:tr w:rsidR="00D80E32" w14:paraId="6DFE8AE5" w14:textId="77777777">
        <w:tc>
          <w:tcPr>
            <w:tcW w:w="6240" w:type="dxa"/>
          </w:tcPr>
          <w:p w14:paraId="55065D0B" w14:textId="77777777" w:rsidR="00D80E32" w:rsidRDefault="00B50EA9">
            <w:pPr>
              <w:pStyle w:val="ProductList-TableBody"/>
            </w:pPr>
            <w:r>
              <w:t>Office 365 ProPlus et Office 365 A3 et/ou Office 365 A5</w:t>
            </w:r>
          </w:p>
        </w:tc>
        <w:tc>
          <w:tcPr>
            <w:tcW w:w="5880" w:type="dxa"/>
          </w:tcPr>
          <w:p w14:paraId="702C4922" w14:textId="77777777" w:rsidR="00D80E32" w:rsidRDefault="00B50EA9">
            <w:pPr>
              <w:pStyle w:val="ProductList-TableBody"/>
            </w:pPr>
            <w:r>
              <w:t>Office 365 ProPlus</w:t>
            </w:r>
          </w:p>
        </w:tc>
      </w:tr>
      <w:tr w:rsidR="00D80E32" w14:paraId="129CF08A" w14:textId="77777777">
        <w:tc>
          <w:tcPr>
            <w:tcW w:w="6240" w:type="dxa"/>
          </w:tcPr>
          <w:p w14:paraId="5923629C" w14:textId="77777777" w:rsidR="00D80E32" w:rsidRDefault="00B50EA9">
            <w:pPr>
              <w:pStyle w:val="ProductList-TableBody"/>
            </w:pPr>
            <w:r>
              <w:t>Office 365 A3 et Office 365 A5</w:t>
            </w:r>
          </w:p>
        </w:tc>
        <w:tc>
          <w:tcPr>
            <w:tcW w:w="5880" w:type="dxa"/>
          </w:tcPr>
          <w:p w14:paraId="3D8AD868" w14:textId="77777777" w:rsidR="00D80E32" w:rsidRDefault="00B50EA9">
            <w:pPr>
              <w:pStyle w:val="ProductList-TableBody"/>
            </w:pPr>
            <w:r>
              <w:t>Office 365 A3</w:t>
            </w:r>
          </w:p>
        </w:tc>
      </w:tr>
    </w:tbl>
    <w:p w14:paraId="29C4A10C" w14:textId="77777777" w:rsidR="00D80E32" w:rsidRDefault="00D80E32">
      <w:pPr>
        <w:pStyle w:val="ProductList-Body"/>
      </w:pPr>
    </w:p>
    <w:p w14:paraId="776304B3" w14:textId="77777777" w:rsidR="00D80E32" w:rsidRDefault="00B50EA9">
      <w:pPr>
        <w:pStyle w:val="ProductList-Offering1Heading"/>
        <w:outlineLvl w:val="1"/>
      </w:pPr>
      <w:r>
        <w:t>Disponibilité des Programmes Accord de Mise en Œuvre de Solutions Éducation (version antérieure à 2017)</w:t>
      </w:r>
      <w:r>
        <w:fldChar w:fldCharType="begin"/>
      </w:r>
      <w:r>
        <w:instrText xml:space="preserve"> TC "</w:instrText>
      </w:r>
      <w:bookmarkStart w:id="443" w:name="_Toc25930456"/>
      <w:r>
        <w:instrText>Disponibilité des Programmes Accord de Mise en Œuvre de Solutions Éducation (version antérieure à 2017)</w:instrText>
      </w:r>
      <w:bookmarkEnd w:id="443"/>
      <w:r>
        <w:instrText>" \l 2</w:instrText>
      </w:r>
      <w:r>
        <w:fldChar w:fldCharType="end"/>
      </w:r>
    </w:p>
    <w:p w14:paraId="2CB841D6" w14:textId="77777777" w:rsidR="00D80E32" w:rsidRDefault="00B50EA9">
      <w:pPr>
        <w:pStyle w:val="ProductList-Body"/>
      </w:pPr>
      <w:r>
        <w:t>Les Produits éligibles et les conditions relatives à l’Accord de Mise en Œuvre de Solutions Éducation (versions antérieures à 2017) sont définis dans cette section.</w:t>
      </w:r>
    </w:p>
    <w:p w14:paraId="33C27D7E" w14:textId="77777777" w:rsidR="00D80E32" w:rsidRDefault="00B50EA9">
      <w:pPr>
        <w:pStyle w:val="ProductList-ClauseHeading"/>
        <w:outlineLvl w:val="2"/>
      </w:pPr>
      <w:r>
        <w:t>Conditions</w:t>
      </w:r>
    </w:p>
    <w:tbl>
      <w:tblPr>
        <w:tblStyle w:val="PURTable"/>
        <w:tblW w:w="0" w:type="dxa"/>
        <w:tblLook w:val="04A0" w:firstRow="1" w:lastRow="0" w:firstColumn="1" w:lastColumn="0" w:noHBand="0" w:noVBand="1"/>
      </w:tblPr>
      <w:tblGrid>
        <w:gridCol w:w="7936"/>
        <w:gridCol w:w="2980"/>
      </w:tblGrid>
      <w:tr w:rsidR="00D80E32" w14:paraId="7A5EF07F"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475520F1" w14:textId="77777777" w:rsidR="00D80E32" w:rsidRDefault="00B50EA9">
            <w:pPr>
              <w:pStyle w:val="ProductList-TableBody"/>
            </w:pPr>
            <w:r>
              <w:rPr>
                <w:color w:val="FFFFFF"/>
              </w:rPr>
              <w:t>Produits</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27DD930C" w14:textId="77777777" w:rsidR="00D80E32" w:rsidRDefault="00B50EA9">
            <w:pPr>
              <w:pStyle w:val="ProductList-TableBody"/>
              <w:jc w:val="center"/>
            </w:pPr>
            <w:r>
              <w:rPr>
                <w:color w:val="FFFFFF"/>
              </w:rPr>
              <w:t xml:space="preserve">EES </w:t>
            </w:r>
          </w:p>
        </w:tc>
      </w:tr>
      <w:tr w:rsidR="00D80E32" w14:paraId="523837CE" w14:textId="77777777">
        <w:tc>
          <w:tcPr>
            <w:tcW w:w="8820" w:type="dxa"/>
            <w:tcBorders>
              <w:top w:val="single" w:sz="4" w:space="0" w:color="FFFFFF"/>
              <w:left w:val="single" w:sz="4" w:space="0" w:color="FFFFFF"/>
              <w:bottom w:val="dashed" w:sz="4" w:space="0" w:color="B2B2B2"/>
              <w:right w:val="single" w:sz="4" w:space="0" w:color="FFFFFF"/>
            </w:tcBorders>
          </w:tcPr>
          <w:p w14:paraId="273D40BC" w14:textId="77777777" w:rsidR="00D80E32" w:rsidRDefault="00B50EA9">
            <w:pPr>
              <w:pStyle w:val="ProductList-TableBody"/>
            </w:pPr>
            <w:r>
              <w:t>Desktop Education (Professionnel ou Entreprise)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3E924DD" w14:textId="77777777" w:rsidR="00D80E32" w:rsidRDefault="00B50EA9">
            <w:pPr>
              <w:pStyle w:val="ProductList-TableBody"/>
              <w:jc w:val="center"/>
            </w:pPr>
            <w:r>
              <w:fldChar w:fldCharType="begin"/>
            </w:r>
            <w:r>
              <w:instrText xml:space="preserve"> AutoTextList   \s NoStyle \t "Desktop Éducation" </w:instrText>
            </w:r>
            <w:r>
              <w:fldChar w:fldCharType="separate"/>
            </w:r>
            <w:r>
              <w:rPr>
                <w:color w:val="0563C1"/>
              </w:rPr>
              <w:t>ED</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D80E32" w14:paraId="1875F239" w14:textId="77777777">
        <w:tc>
          <w:tcPr>
            <w:tcW w:w="8820" w:type="dxa"/>
            <w:tcBorders>
              <w:top w:val="dashed" w:sz="4" w:space="0" w:color="B2B2B2"/>
              <w:left w:val="single" w:sz="4" w:space="0" w:color="FFFFFF"/>
              <w:bottom w:val="dashed" w:sz="4" w:space="0" w:color="B2B2B2"/>
              <w:right w:val="single" w:sz="4" w:space="0" w:color="FFFFFF"/>
            </w:tcBorders>
          </w:tcPr>
          <w:p w14:paraId="51C1CE0D" w14:textId="77777777" w:rsidR="00D80E32" w:rsidRDefault="00B50EA9">
            <w:pPr>
              <w:pStyle w:val="ProductList-TableBody"/>
            </w:pPr>
            <w:r>
              <w:t>CAL Core Suite (Dispositif)</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30A9800" w14:textId="77777777" w:rsidR="00D80E32" w:rsidRDefault="00B50EA9">
            <w:pPr>
              <w:pStyle w:val="ProductList-TableBody"/>
              <w:jc w:val="center"/>
            </w:pPr>
            <w:r>
              <w:fldChar w:fldCharType="begin"/>
            </w:r>
            <w:r>
              <w:instrText xml:space="preserve"> AutoTextList   \s NoStyle \t "Desktop Éducation" </w:instrText>
            </w:r>
            <w:r>
              <w:fldChar w:fldCharType="separate"/>
            </w:r>
            <w:r>
              <w:rPr>
                <w:color w:val="0563C1"/>
              </w:rPr>
              <w:t>ED</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D80E32" w14:paraId="66D4574E" w14:textId="77777777">
        <w:tc>
          <w:tcPr>
            <w:tcW w:w="8820" w:type="dxa"/>
            <w:tcBorders>
              <w:top w:val="dashed" w:sz="4" w:space="0" w:color="B2B2B2"/>
              <w:left w:val="single" w:sz="4" w:space="0" w:color="FFFFFF"/>
              <w:bottom w:val="dashed" w:sz="4" w:space="0" w:color="B2B2B2"/>
              <w:right w:val="single" w:sz="4" w:space="0" w:color="FFFFFF"/>
            </w:tcBorders>
          </w:tcPr>
          <w:p w14:paraId="7FDA2D59" w14:textId="77777777" w:rsidR="00D80E32" w:rsidRDefault="00B50EA9">
            <w:pPr>
              <w:pStyle w:val="ProductList-TableBody"/>
            </w:pPr>
            <w:r>
              <w:t>CAL Entreprise Suite (Dispositif)</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00ABBD2" w14:textId="77777777" w:rsidR="00D80E32" w:rsidRDefault="00B50EA9">
            <w:pPr>
              <w:pStyle w:val="ProductList-TableBody"/>
              <w:jc w:val="center"/>
            </w:pPr>
            <w:r>
              <w:fldChar w:fldCharType="begin"/>
            </w:r>
            <w:r>
              <w:instrText xml:space="preserve"> AutoTextList   \s NoStyle \t "Desktop Éducation" </w:instrText>
            </w:r>
            <w:r>
              <w:fldChar w:fldCharType="separate"/>
            </w:r>
            <w:r>
              <w:rPr>
                <w:color w:val="0563C1"/>
              </w:rPr>
              <w:t>ED</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D80E32" w14:paraId="23EA6F4E" w14:textId="77777777">
        <w:tc>
          <w:tcPr>
            <w:tcW w:w="8820" w:type="dxa"/>
            <w:tcBorders>
              <w:top w:val="dashed" w:sz="4" w:space="0" w:color="B2B2B2"/>
              <w:left w:val="single" w:sz="4" w:space="0" w:color="FFFFFF"/>
              <w:bottom w:val="dashed" w:sz="4" w:space="0" w:color="B2B2B2"/>
              <w:right w:val="single" w:sz="4" w:space="0" w:color="FFFFFF"/>
            </w:tcBorders>
          </w:tcPr>
          <w:p w14:paraId="7B263A74" w14:textId="77777777" w:rsidR="00D80E32" w:rsidRDefault="00B50EA9">
            <w:pPr>
              <w:pStyle w:val="ProductList-TableBody"/>
            </w:pPr>
            <w:r>
              <w:t>Office Professionnel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49D5C4B" w14:textId="77777777" w:rsidR="00D80E32" w:rsidRDefault="00B50EA9">
            <w:pPr>
              <w:pStyle w:val="ProductList-TableBody"/>
              <w:jc w:val="center"/>
            </w:pPr>
            <w:r>
              <w:fldChar w:fldCharType="begin"/>
            </w:r>
            <w:r>
              <w:instrText xml:space="preserve"> AutoTextList   \s NoStyle \t "Desktop Éducation" </w:instrText>
            </w:r>
            <w:r>
              <w:fldChar w:fldCharType="separate"/>
            </w:r>
            <w:r>
              <w:rPr>
                <w:color w:val="0563C1"/>
              </w:rPr>
              <w:t>ED</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D80E32" w14:paraId="6C9A4592" w14:textId="77777777">
        <w:tc>
          <w:tcPr>
            <w:tcW w:w="8820" w:type="dxa"/>
            <w:tcBorders>
              <w:top w:val="dashed" w:sz="4" w:space="0" w:color="B2B2B2"/>
              <w:left w:val="single" w:sz="4" w:space="0" w:color="FFFFFF"/>
              <w:bottom w:val="dashed" w:sz="4" w:space="0" w:color="B2B2B2"/>
              <w:right w:val="single" w:sz="4" w:space="0" w:color="FFFFFF"/>
            </w:tcBorders>
          </w:tcPr>
          <w:p w14:paraId="73BCD6CE" w14:textId="77777777" w:rsidR="00D80E32" w:rsidRDefault="00B50EA9">
            <w:pPr>
              <w:pStyle w:val="ProductList-TableBody"/>
            </w:pPr>
            <w:r>
              <w:t>Mise à Jour Windows 10 Éducation (par Dispositif)</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E898403" w14:textId="77777777" w:rsidR="00D80E32" w:rsidRDefault="00B50EA9">
            <w:pPr>
              <w:pStyle w:val="ProductList-TableBody"/>
              <w:jc w:val="center"/>
            </w:pPr>
            <w:r>
              <w:fldChar w:fldCharType="begin"/>
            </w:r>
            <w:r>
              <w:instrText xml:space="preserve"> AutoTextList   \s NoStyle \t "Desktop Éducation" </w:instrText>
            </w:r>
            <w:r>
              <w:fldChar w:fldCharType="separate"/>
            </w:r>
            <w:r>
              <w:rPr>
                <w:color w:val="0563C1"/>
              </w:rPr>
              <w:t>ED</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D80E32" w14:paraId="708FDCE4" w14:textId="77777777">
        <w:tc>
          <w:tcPr>
            <w:tcW w:w="8820" w:type="dxa"/>
            <w:tcBorders>
              <w:top w:val="dashed" w:sz="4" w:space="0" w:color="B2B2B2"/>
              <w:left w:val="single" w:sz="4" w:space="0" w:color="FFFFFF"/>
              <w:bottom w:val="single" w:sz="4" w:space="0" w:color="FFFFFF"/>
              <w:right w:val="single" w:sz="4" w:space="0" w:color="FFFFFF"/>
            </w:tcBorders>
          </w:tcPr>
          <w:p w14:paraId="756BF41D" w14:textId="77777777" w:rsidR="00D80E32" w:rsidRDefault="00B50EA9">
            <w:pPr>
              <w:pStyle w:val="ProductList-TableBody"/>
            </w:pPr>
            <w:r>
              <w:t>Windows 10 Éducation E5 (par Dispositif)</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980E2F6" w14:textId="77777777" w:rsidR="00D80E32" w:rsidRDefault="00B50EA9">
            <w:pPr>
              <w:pStyle w:val="ProductList-TableBody"/>
              <w:jc w:val="center"/>
            </w:pPr>
            <w:r>
              <w:fldChar w:fldCharType="begin"/>
            </w:r>
            <w:r>
              <w:instrText xml:space="preserve"> AutoTextList   \s NoStyle \t "Desktop Éducation" </w:instrText>
            </w:r>
            <w:r>
              <w:fldChar w:fldCharType="separate"/>
            </w:r>
            <w:r>
              <w:rPr>
                <w:color w:val="0563C1"/>
              </w:rPr>
              <w:t>ED</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bl>
    <w:p w14:paraId="5A1A1BC0" w14:textId="77777777" w:rsidR="00D80E32" w:rsidRDefault="00D80E32">
      <w:pPr>
        <w:pStyle w:val="ProductList-Body"/>
      </w:pPr>
    </w:p>
    <w:p w14:paraId="36A77795" w14:textId="77777777" w:rsidR="00D80E32" w:rsidRDefault="00B50EA9">
      <w:pPr>
        <w:pStyle w:val="ProductList-ClauseHeading"/>
        <w:outlineLvl w:val="2"/>
      </w:pPr>
      <w:r>
        <w:t>Conditions</w:t>
      </w:r>
    </w:p>
    <w:p w14:paraId="51A35902" w14:textId="77777777" w:rsidR="00D80E32" w:rsidRDefault="00B50EA9" w:rsidP="00B50EA9">
      <w:pPr>
        <w:pStyle w:val="ProductList-Bullet"/>
        <w:numPr>
          <w:ilvl w:val="0"/>
          <w:numId w:val="82"/>
        </w:numPr>
      </w:pPr>
      <w:r>
        <w:t xml:space="preserve">Pour l’Accord de Mise en Œuvre de Solutions Éducation (versions antérieures à 2017), Les Produits de la Plateforme Desktop être remplacés par les Services en Ligne de la Plateforme uniquement à la date anniversaire comme indiqué dans le tableau des Pré-requis des Services en Ligne éligibles. </w:t>
      </w:r>
    </w:p>
    <w:p w14:paraId="029A7F51" w14:textId="77777777" w:rsidR="00D80E32" w:rsidRDefault="00B50EA9" w:rsidP="00B50EA9">
      <w:pPr>
        <w:pStyle w:val="ProductList-Bullet"/>
        <w:numPr>
          <w:ilvl w:val="0"/>
          <w:numId w:val="82"/>
        </w:numPr>
      </w:pPr>
      <w:r>
        <w:t xml:space="preserve">Ces Services en Ligne de la Plateforme acquis sous Licence par l’Établissement ne peuvent pas être inférieurs au nombre de Produits de la Plateforme Desktop remplacés. </w:t>
      </w:r>
    </w:p>
    <w:p w14:paraId="7C12F4E1" w14:textId="77777777" w:rsidR="00D80E32" w:rsidRDefault="00B50EA9" w:rsidP="00B50EA9">
      <w:pPr>
        <w:pStyle w:val="ProductList-Bullet"/>
        <w:numPr>
          <w:ilvl w:val="0"/>
          <w:numId w:val="82"/>
        </w:numPr>
      </w:pPr>
      <w:r>
        <w:t xml:space="preserve">Des Services en Ligne de la Plateforme peuvent être ajoutés à tout moment pendant la durée de l’accord de mise en œuvre. </w:t>
      </w:r>
    </w:p>
    <w:p w14:paraId="7E494D41" w14:textId="77777777" w:rsidR="00D80E32" w:rsidRDefault="00D80E32">
      <w:pPr>
        <w:pStyle w:val="ProductList-Body"/>
      </w:pPr>
    </w:p>
    <w:p w14:paraId="5D25AE92" w14:textId="77777777" w:rsidR="00D80E32" w:rsidRDefault="00B50EA9">
      <w:pPr>
        <w:pStyle w:val="ProductList-ClauseHeading"/>
        <w:outlineLvl w:val="2"/>
      </w:pPr>
      <w:r>
        <w:t>Pré-requis des Services en Ligne éligibles</w:t>
      </w:r>
    </w:p>
    <w:tbl>
      <w:tblPr>
        <w:tblStyle w:val="PURTable"/>
        <w:tblW w:w="0" w:type="dxa"/>
        <w:tblLook w:val="04A0" w:firstRow="1" w:lastRow="0" w:firstColumn="1" w:lastColumn="0" w:noHBand="0" w:noVBand="1"/>
      </w:tblPr>
      <w:tblGrid>
        <w:gridCol w:w="5414"/>
        <w:gridCol w:w="5502"/>
      </w:tblGrid>
      <w:tr w:rsidR="00D80E32" w14:paraId="1C7C0945"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09A70FE7" w14:textId="77777777" w:rsidR="00D80E32" w:rsidRDefault="00B50EA9">
            <w:pPr>
              <w:pStyle w:val="ProductList-TableBody"/>
            </w:pPr>
            <w:r>
              <w:rPr>
                <w:color w:val="FFFFFF"/>
              </w:rPr>
              <w:t>Produits de la plateforme Desktop éligibles</w:t>
            </w:r>
          </w:p>
        </w:tc>
        <w:tc>
          <w:tcPr>
            <w:tcW w:w="6120" w:type="dxa"/>
            <w:shd w:val="clear" w:color="auto" w:fill="0070C0"/>
          </w:tcPr>
          <w:p w14:paraId="6919C3DE" w14:textId="77777777" w:rsidR="00D80E32" w:rsidRDefault="00B50EA9">
            <w:pPr>
              <w:pStyle w:val="ProductList-TableBody"/>
            </w:pPr>
            <w:r>
              <w:rPr>
                <w:color w:val="FFFFFF"/>
              </w:rPr>
              <w:t>Service en Ligne éligible</w:t>
            </w:r>
          </w:p>
        </w:tc>
      </w:tr>
      <w:tr w:rsidR="00D80E32" w14:paraId="05D10508" w14:textId="77777777">
        <w:tc>
          <w:tcPr>
            <w:tcW w:w="6000" w:type="dxa"/>
          </w:tcPr>
          <w:p w14:paraId="5D7C6BF0" w14:textId="77777777" w:rsidR="00D80E32" w:rsidRDefault="00B50EA9">
            <w:pPr>
              <w:pStyle w:val="ProductList-TableBody"/>
            </w:pPr>
            <w:r>
              <w:t xml:space="preserve">Office Professionnel Plus 2016 </w:t>
            </w:r>
            <w:r>
              <w:rPr>
                <w:b/>
              </w:rPr>
              <w:t>et</w:t>
            </w:r>
          </w:p>
          <w:p w14:paraId="0945C828" w14:textId="77777777" w:rsidR="00D80E32" w:rsidRDefault="00B50EA9">
            <w:pPr>
              <w:pStyle w:val="ProductList-TableBody"/>
            </w:pPr>
            <w:r>
              <w:t xml:space="preserve">Desktop CAL Core ou ECAL Suite (Dispositif), </w:t>
            </w:r>
            <w:r>
              <w:rPr>
                <w:b/>
              </w:rPr>
              <w:t>et</w:t>
            </w:r>
          </w:p>
          <w:p w14:paraId="551C6492" w14:textId="77777777" w:rsidR="00D80E32" w:rsidRDefault="00B50EA9">
            <w:pPr>
              <w:pStyle w:val="ProductList-TableBody"/>
            </w:pPr>
            <w:r>
              <w:t xml:space="preserve">Windows 10 Éducation E5 (par Dispositif) </w:t>
            </w:r>
          </w:p>
        </w:tc>
        <w:tc>
          <w:tcPr>
            <w:tcW w:w="6120" w:type="dxa"/>
          </w:tcPr>
          <w:p w14:paraId="3D4B1E2A" w14:textId="77777777" w:rsidR="00D80E32" w:rsidRDefault="00B50EA9">
            <w:pPr>
              <w:pStyle w:val="ProductList-TableBody"/>
            </w:pPr>
            <w:r>
              <w:t>Microsoft 365 Éducation A3/A5 (SL Utilisateur)</w:t>
            </w:r>
          </w:p>
        </w:tc>
      </w:tr>
      <w:tr w:rsidR="00D80E32" w14:paraId="3FAC6BBA" w14:textId="77777777">
        <w:tc>
          <w:tcPr>
            <w:tcW w:w="6000" w:type="dxa"/>
          </w:tcPr>
          <w:p w14:paraId="3EBABA3B" w14:textId="77777777" w:rsidR="00D80E32" w:rsidRDefault="00B50EA9">
            <w:pPr>
              <w:pStyle w:val="ProductList-TableBody"/>
            </w:pPr>
            <w:r>
              <w:t xml:space="preserve">Office Professionnel Plus 2016 </w:t>
            </w:r>
            <w:r>
              <w:rPr>
                <w:b/>
              </w:rPr>
              <w:t>et</w:t>
            </w:r>
          </w:p>
          <w:p w14:paraId="1C87375D" w14:textId="77777777" w:rsidR="00D80E32" w:rsidRDefault="00B50EA9">
            <w:pPr>
              <w:pStyle w:val="ProductList-TableBody"/>
            </w:pPr>
            <w:r>
              <w:t>CAL Core ou ECAL Suite (Dispositif)</w:t>
            </w:r>
          </w:p>
        </w:tc>
        <w:tc>
          <w:tcPr>
            <w:tcW w:w="6120" w:type="dxa"/>
          </w:tcPr>
          <w:p w14:paraId="0A639AAB" w14:textId="77777777" w:rsidR="00D80E32" w:rsidRDefault="00B50EA9">
            <w:pPr>
              <w:pStyle w:val="ProductList-TableBody"/>
            </w:pPr>
            <w:r>
              <w:t xml:space="preserve">Office 365 A3/A5 (SL Utilisateur) </w:t>
            </w:r>
            <w:r>
              <w:rPr>
                <w:b/>
              </w:rPr>
              <w:t>et</w:t>
            </w:r>
          </w:p>
          <w:p w14:paraId="2A314839" w14:textId="77777777" w:rsidR="00D80E32" w:rsidRDefault="00B50EA9">
            <w:pPr>
              <w:pStyle w:val="ProductList-TableBody"/>
            </w:pPr>
            <w:r>
              <w:t>EMS E3/E5</w:t>
            </w:r>
          </w:p>
        </w:tc>
      </w:tr>
      <w:tr w:rsidR="00D80E32" w14:paraId="252C2186" w14:textId="77777777">
        <w:tc>
          <w:tcPr>
            <w:tcW w:w="6000" w:type="dxa"/>
          </w:tcPr>
          <w:p w14:paraId="54ADA12D" w14:textId="77777777" w:rsidR="00D80E32" w:rsidRDefault="00B50EA9">
            <w:pPr>
              <w:pStyle w:val="ProductList-TableBody"/>
            </w:pPr>
            <w:r>
              <w:t>CAL Core ou ECAL Suite (Dispositif)</w:t>
            </w:r>
          </w:p>
        </w:tc>
        <w:tc>
          <w:tcPr>
            <w:tcW w:w="6120" w:type="dxa"/>
          </w:tcPr>
          <w:p w14:paraId="240D16B0" w14:textId="77777777" w:rsidR="00D80E32" w:rsidRDefault="00B50EA9">
            <w:pPr>
              <w:pStyle w:val="ProductList-TableBody"/>
            </w:pPr>
            <w:r>
              <w:t>Office 365 A3/A5</w:t>
            </w:r>
          </w:p>
        </w:tc>
      </w:tr>
      <w:tr w:rsidR="00D80E32" w14:paraId="1519BE45" w14:textId="77777777">
        <w:tc>
          <w:tcPr>
            <w:tcW w:w="6000" w:type="dxa"/>
          </w:tcPr>
          <w:p w14:paraId="290EE560" w14:textId="77777777" w:rsidR="00D80E32" w:rsidRDefault="00B50EA9">
            <w:pPr>
              <w:pStyle w:val="ProductList-TableBody"/>
            </w:pPr>
            <w:r>
              <w:t>Office Professionnel Plus 2016</w:t>
            </w:r>
          </w:p>
        </w:tc>
        <w:tc>
          <w:tcPr>
            <w:tcW w:w="6120" w:type="dxa"/>
          </w:tcPr>
          <w:p w14:paraId="3B826998" w14:textId="77777777" w:rsidR="00D80E32" w:rsidRDefault="00B50EA9">
            <w:pPr>
              <w:pStyle w:val="ProductList-TableBody"/>
            </w:pPr>
            <w:r>
              <w:t>Office 365 ProPlus</w:t>
            </w:r>
          </w:p>
        </w:tc>
      </w:tr>
    </w:tbl>
    <w:p w14:paraId="17A50C93" w14:textId="77777777" w:rsidR="00D80E32" w:rsidRDefault="00D80E32">
      <w:pPr>
        <w:pStyle w:val="ProductList-Body"/>
      </w:pPr>
    </w:p>
    <w:p w14:paraId="31E01D06" w14:textId="77777777" w:rsidR="00D80E32" w:rsidRDefault="00D80E32">
      <w:pPr>
        <w:pStyle w:val="PURBreadcrumb"/>
      </w:pPr>
    </w:p>
    <w:tbl>
      <w:tblPr>
        <w:tblStyle w:val="PURTable"/>
        <w:tblW w:w="0" w:type="dxa"/>
        <w:tblLook w:val="04A0" w:firstRow="1" w:lastRow="0" w:firstColumn="1" w:lastColumn="0" w:noHBand="0" w:noVBand="1"/>
      </w:tblPr>
      <w:tblGrid>
        <w:gridCol w:w="10916"/>
      </w:tblGrid>
      <w:tr w:rsidR="00D80E32" w14:paraId="39178B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C63CCD" w14:textId="77777777" w:rsidR="00D80E32" w:rsidRDefault="00384E68">
            <w:pPr>
              <w:pStyle w:val="ProductList-TableBody"/>
              <w:jc w:val="right"/>
            </w:pPr>
            <w:hyperlink w:anchor="_Sec842">
              <w:r w:rsidR="00B50EA9">
                <w:rPr>
                  <w:color w:val="00467F"/>
                  <w:sz w:val="14"/>
                  <w:u w:val="single"/>
                </w:rPr>
                <w:t>Table des matières</w:t>
              </w:r>
            </w:hyperlink>
            <w:r w:rsidR="00B50EA9">
              <w:rPr>
                <w:sz w:val="14"/>
              </w:rPr>
              <w:t xml:space="preserve"> / </w:t>
            </w:r>
            <w:hyperlink w:anchor="_Sec549">
              <w:r w:rsidR="00B50EA9">
                <w:rPr>
                  <w:color w:val="00467F"/>
                  <w:sz w:val="14"/>
                  <w:u w:val="single"/>
                </w:rPr>
                <w:t>Glossaire</w:t>
              </w:r>
            </w:hyperlink>
            <w:r w:rsidR="00B50EA9">
              <w:rPr>
                <w:sz w:val="14"/>
              </w:rPr>
              <w:t xml:space="preserve"> / </w:t>
            </w:r>
            <w:hyperlink w:anchor="_Sec844">
              <w:r w:rsidR="00B50EA9">
                <w:rPr>
                  <w:color w:val="00467F"/>
                  <w:sz w:val="14"/>
                  <w:u w:val="single"/>
                </w:rPr>
                <w:t>Index</w:t>
              </w:r>
            </w:hyperlink>
          </w:p>
        </w:tc>
      </w:tr>
    </w:tbl>
    <w:p w14:paraId="575226B2" w14:textId="77777777" w:rsidR="00D80E32" w:rsidRDefault="00D80E32">
      <w:pPr>
        <w:pStyle w:val="ProductList-Body"/>
      </w:pPr>
    </w:p>
    <w:p w14:paraId="676A39DF" w14:textId="77777777" w:rsidR="00D80E32" w:rsidRDefault="00D80E32">
      <w:pPr>
        <w:sectPr w:rsidR="00D80E32">
          <w:headerReference w:type="default" r:id="rId163"/>
          <w:footerReference w:type="default" r:id="rId164"/>
          <w:type w:val="continuous"/>
          <w:pgSz w:w="12240" w:h="15840" w:code="1"/>
          <w:pgMar w:top="1170" w:right="720" w:bottom="720" w:left="720" w:header="432" w:footer="288" w:gutter="0"/>
          <w:cols w:space="360"/>
        </w:sectPr>
      </w:pPr>
    </w:p>
    <w:bookmarkEnd w:id="439"/>
    <w:p w14:paraId="713B0430" w14:textId="77777777" w:rsidR="00D80E32" w:rsidRDefault="00B50EA9">
      <w:pPr>
        <w:pStyle w:val="ProductList-SectionHeading"/>
        <w:pageBreakBefore/>
        <w:outlineLvl w:val="0"/>
      </w:pPr>
      <w:r>
        <w:t>Index</w:t>
      </w:r>
      <w:r>
        <w:fldChar w:fldCharType="begin"/>
      </w:r>
      <w:r>
        <w:instrText xml:space="preserve"> TC "</w:instrText>
      </w:r>
      <w:bookmarkStart w:id="444" w:name="_Toc25930457"/>
      <w:r>
        <w:instrText>Index</w:instrText>
      </w:r>
      <w:bookmarkEnd w:id="444"/>
      <w:r>
        <w:instrText>" \l 1</w:instrText>
      </w:r>
      <w:r>
        <w:fldChar w:fldCharType="end"/>
      </w:r>
    </w:p>
    <w:p w14:paraId="001CA006" w14:textId="77777777" w:rsidR="00D80E32" w:rsidRDefault="00D80E32">
      <w:pPr>
        <w:pStyle w:val="ProductList-Body"/>
      </w:pPr>
    </w:p>
    <w:p w14:paraId="35BF592D" w14:textId="77777777" w:rsidR="00D80E32" w:rsidRDefault="00D80E32">
      <w:pPr>
        <w:sectPr w:rsidR="00D80E32">
          <w:headerReference w:type="default" r:id="rId165"/>
          <w:footerReference w:type="default" r:id="rId166"/>
          <w:type w:val="continuous"/>
          <w:pgSz w:w="12240" w:h="15840" w:code="1"/>
          <w:pgMar w:top="1170" w:right="720" w:bottom="720" w:left="720" w:header="432" w:footer="288" w:gutter="0"/>
          <w:cols w:space="360"/>
        </w:sectPr>
      </w:pPr>
    </w:p>
    <w:p w14:paraId="5A560176" w14:textId="77777777" w:rsidR="00B50EA9" w:rsidRDefault="00B50EA9">
      <w:pPr>
        <w:pStyle w:val="ProductList-Body"/>
        <w:rPr>
          <w:noProof/>
        </w:rPr>
        <w:sectPr w:rsidR="00B50EA9" w:rsidSect="00B50EA9">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3082E303" w14:textId="77777777" w:rsidR="00B50EA9" w:rsidRDefault="00B50EA9">
      <w:pPr>
        <w:pStyle w:val="Index1"/>
        <w:tabs>
          <w:tab w:val="right" w:pos="5030"/>
        </w:tabs>
        <w:rPr>
          <w:noProof/>
        </w:rPr>
      </w:pPr>
      <w:r>
        <w:rPr>
          <w:noProof/>
        </w:rPr>
        <w:t>,, 69</w:t>
      </w:r>
    </w:p>
    <w:p w14:paraId="284BA715" w14:textId="77777777" w:rsidR="00B50EA9" w:rsidRDefault="00B50EA9">
      <w:pPr>
        <w:pStyle w:val="Index1"/>
        <w:tabs>
          <w:tab w:val="right" w:pos="5030"/>
        </w:tabs>
        <w:rPr>
          <w:noProof/>
        </w:rPr>
      </w:pPr>
      <w:r>
        <w:rPr>
          <w:noProof/>
        </w:rPr>
        <w:t>1 Bon d’Examen Microsoft Learning MCP, 78</w:t>
      </w:r>
    </w:p>
    <w:p w14:paraId="7955A4EC" w14:textId="77777777" w:rsidR="00B50EA9" w:rsidRDefault="00B50EA9">
      <w:pPr>
        <w:pStyle w:val="Index1"/>
        <w:tabs>
          <w:tab w:val="right" w:pos="5030"/>
        </w:tabs>
        <w:rPr>
          <w:noProof/>
        </w:rPr>
      </w:pPr>
      <w:r>
        <w:rPr>
          <w:noProof/>
        </w:rPr>
        <w:t>125 Licences de Site d’Examen Microsoft Learning MOS/Certification MCE, 78</w:t>
      </w:r>
    </w:p>
    <w:p w14:paraId="65A4D8D5" w14:textId="77777777" w:rsidR="00B50EA9" w:rsidRDefault="00B50EA9">
      <w:pPr>
        <w:pStyle w:val="Index1"/>
        <w:tabs>
          <w:tab w:val="right" w:pos="5030"/>
        </w:tabs>
        <w:rPr>
          <w:noProof/>
        </w:rPr>
      </w:pPr>
      <w:r>
        <w:rPr>
          <w:noProof/>
        </w:rPr>
        <w:t>125 Licences de Site d’Examen Microsoft Learning MTA/Certification MCA, 78</w:t>
      </w:r>
    </w:p>
    <w:p w14:paraId="001F6130" w14:textId="77777777" w:rsidR="00B50EA9" w:rsidRDefault="00B50EA9">
      <w:pPr>
        <w:pStyle w:val="Index1"/>
        <w:tabs>
          <w:tab w:val="right" w:pos="5030"/>
        </w:tabs>
        <w:rPr>
          <w:noProof/>
        </w:rPr>
      </w:pPr>
      <w:r>
        <w:rPr>
          <w:noProof/>
        </w:rPr>
        <w:t>30 Bons d’Examen Microsoft Learning MCP, 78</w:t>
      </w:r>
    </w:p>
    <w:p w14:paraId="4EE020F0" w14:textId="77777777" w:rsidR="00B50EA9" w:rsidRDefault="00B50EA9">
      <w:pPr>
        <w:pStyle w:val="Index1"/>
        <w:tabs>
          <w:tab w:val="right" w:pos="5030"/>
        </w:tabs>
        <w:rPr>
          <w:noProof/>
        </w:rPr>
      </w:pPr>
      <w:r>
        <w:rPr>
          <w:noProof/>
        </w:rPr>
        <w:t>5 000 Utilisateurs Connus Bing Maps (SL), 74</w:t>
      </w:r>
    </w:p>
    <w:p w14:paraId="075C815E" w14:textId="77777777" w:rsidR="00B50EA9" w:rsidRDefault="00B50EA9">
      <w:pPr>
        <w:pStyle w:val="Index1"/>
        <w:tabs>
          <w:tab w:val="right" w:pos="5030"/>
        </w:tabs>
        <w:rPr>
          <w:noProof/>
        </w:rPr>
      </w:pPr>
      <w:r>
        <w:rPr>
          <w:noProof/>
        </w:rPr>
        <w:t>5 000 Utilisateurs Connus Bing Maps Light (SL), 74</w:t>
      </w:r>
    </w:p>
    <w:p w14:paraId="02DB9D69" w14:textId="77777777" w:rsidR="00B50EA9" w:rsidRDefault="00B50EA9">
      <w:pPr>
        <w:pStyle w:val="Index1"/>
        <w:tabs>
          <w:tab w:val="right" w:pos="5030"/>
        </w:tabs>
        <w:rPr>
          <w:noProof/>
        </w:rPr>
      </w:pPr>
      <w:r>
        <w:rPr>
          <w:noProof/>
        </w:rPr>
        <w:t>500 Licences de Site d’Examen Microsoft Learning MOS/MTA/Certification MCE, 78</w:t>
      </w:r>
    </w:p>
    <w:p w14:paraId="3E3289B4" w14:textId="77777777" w:rsidR="00B50EA9" w:rsidRDefault="00B50EA9">
      <w:pPr>
        <w:pStyle w:val="Index1"/>
        <w:tabs>
          <w:tab w:val="right" w:pos="5030"/>
        </w:tabs>
        <w:rPr>
          <w:noProof/>
        </w:rPr>
      </w:pPr>
      <w:r>
        <w:rPr>
          <w:noProof/>
        </w:rPr>
        <w:t>500 Utilisateurs Connus Bing Maps Light (SL), 74</w:t>
      </w:r>
    </w:p>
    <w:p w14:paraId="33D99FF3" w14:textId="77777777" w:rsidR="00B50EA9" w:rsidRDefault="00B50EA9">
      <w:pPr>
        <w:pStyle w:val="Index1"/>
        <w:tabs>
          <w:tab w:val="right" w:pos="5030"/>
        </w:tabs>
        <w:rPr>
          <w:noProof/>
        </w:rPr>
      </w:pPr>
      <w:r>
        <w:rPr>
          <w:noProof/>
        </w:rPr>
        <w:t>Abonnement au compagnon Windows, 47</w:t>
      </w:r>
    </w:p>
    <w:p w14:paraId="3EDA0ACA" w14:textId="77777777" w:rsidR="00B50EA9" w:rsidRDefault="00B50EA9">
      <w:pPr>
        <w:pStyle w:val="Index1"/>
        <w:tabs>
          <w:tab w:val="right" w:pos="5030"/>
        </w:tabs>
        <w:rPr>
          <w:noProof/>
        </w:rPr>
      </w:pPr>
      <w:r>
        <w:rPr>
          <w:noProof/>
        </w:rPr>
        <w:t>Abonnement Visual Studio Enterprise, 91, 97</w:t>
      </w:r>
    </w:p>
    <w:p w14:paraId="4DDCB53C" w14:textId="77777777" w:rsidR="00B50EA9" w:rsidRDefault="00B50EA9">
      <w:pPr>
        <w:pStyle w:val="Index1"/>
        <w:tabs>
          <w:tab w:val="right" w:pos="5030"/>
        </w:tabs>
        <w:rPr>
          <w:noProof/>
        </w:rPr>
      </w:pPr>
      <w:r>
        <w:rPr>
          <w:noProof/>
        </w:rPr>
        <w:t>Abonnement Visual Studio Enterprise 2019, 39</w:t>
      </w:r>
    </w:p>
    <w:p w14:paraId="27218E13" w14:textId="77777777" w:rsidR="00B50EA9" w:rsidRDefault="00B50EA9">
      <w:pPr>
        <w:pStyle w:val="Index1"/>
        <w:tabs>
          <w:tab w:val="right" w:pos="5030"/>
        </w:tabs>
        <w:rPr>
          <w:noProof/>
        </w:rPr>
      </w:pPr>
      <w:r>
        <w:rPr>
          <w:noProof/>
        </w:rPr>
        <w:t>Abonnement Visual Studio Professional, 91, 97</w:t>
      </w:r>
    </w:p>
    <w:p w14:paraId="4D54291F" w14:textId="77777777" w:rsidR="00B50EA9" w:rsidRDefault="00B50EA9">
      <w:pPr>
        <w:pStyle w:val="Index1"/>
        <w:tabs>
          <w:tab w:val="right" w:pos="5030"/>
        </w:tabs>
        <w:rPr>
          <w:noProof/>
        </w:rPr>
      </w:pPr>
      <w:r>
        <w:rPr>
          <w:noProof/>
        </w:rPr>
        <w:t>Abonnement Visual Studio Professional 2019, 39</w:t>
      </w:r>
    </w:p>
    <w:p w14:paraId="30BA6946" w14:textId="77777777" w:rsidR="00B50EA9" w:rsidRDefault="00B50EA9">
      <w:pPr>
        <w:pStyle w:val="Index1"/>
        <w:tabs>
          <w:tab w:val="right" w:pos="5030"/>
        </w:tabs>
        <w:rPr>
          <w:noProof/>
        </w:rPr>
      </w:pPr>
      <w:r>
        <w:rPr>
          <w:noProof/>
        </w:rPr>
        <w:t>Abonnement Visual Studio Test Professional, 91, 97</w:t>
      </w:r>
    </w:p>
    <w:p w14:paraId="7A656231" w14:textId="77777777" w:rsidR="00B50EA9" w:rsidRDefault="00B50EA9">
      <w:pPr>
        <w:pStyle w:val="Index1"/>
        <w:tabs>
          <w:tab w:val="right" w:pos="5030"/>
        </w:tabs>
        <w:rPr>
          <w:noProof/>
        </w:rPr>
      </w:pPr>
      <w:r>
        <w:rPr>
          <w:noProof/>
        </w:rPr>
        <w:t>Abonnement Visual Studio Test Professional 2019, 39</w:t>
      </w:r>
    </w:p>
    <w:p w14:paraId="1E74E1BF" w14:textId="77777777" w:rsidR="00B50EA9" w:rsidRDefault="00B50EA9">
      <w:pPr>
        <w:pStyle w:val="Index1"/>
        <w:tabs>
          <w:tab w:val="right" w:pos="5030"/>
        </w:tabs>
        <w:rPr>
          <w:noProof/>
        </w:rPr>
      </w:pPr>
      <w:r>
        <w:rPr>
          <w:noProof/>
        </w:rPr>
        <w:t>Access 2019, 22</w:t>
      </w:r>
    </w:p>
    <w:p w14:paraId="05051E41" w14:textId="77777777" w:rsidR="00B50EA9" w:rsidRDefault="00B50EA9">
      <w:pPr>
        <w:pStyle w:val="Index1"/>
        <w:tabs>
          <w:tab w:val="right" w:pos="5030"/>
        </w:tabs>
        <w:rPr>
          <w:noProof/>
        </w:rPr>
      </w:pPr>
      <w:r>
        <w:rPr>
          <w:noProof/>
        </w:rPr>
        <w:t>Activité Dynamics 365 Operations, 21, 65</w:t>
      </w:r>
    </w:p>
    <w:p w14:paraId="30664A21" w14:textId="77777777" w:rsidR="00B50EA9" w:rsidRDefault="00B50EA9">
      <w:pPr>
        <w:pStyle w:val="Index1"/>
        <w:tabs>
          <w:tab w:val="right" w:pos="5030"/>
        </w:tabs>
        <w:rPr>
          <w:noProof/>
        </w:rPr>
      </w:pPr>
      <w:r>
        <w:rPr>
          <w:noProof/>
        </w:rPr>
        <w:t>Analyse de Lecteur Par Ressource pour la Gestion des Ressources Mobiles, 75</w:t>
      </w:r>
    </w:p>
    <w:p w14:paraId="5F369566" w14:textId="77777777" w:rsidR="00B50EA9" w:rsidRDefault="00B50EA9">
      <w:pPr>
        <w:pStyle w:val="Index1"/>
        <w:tabs>
          <w:tab w:val="right" w:pos="5030"/>
        </w:tabs>
        <w:rPr>
          <w:noProof/>
        </w:rPr>
      </w:pPr>
      <w:r>
        <w:rPr>
          <w:noProof/>
        </w:rPr>
        <w:t>API Microsoft Translator, 58</w:t>
      </w:r>
    </w:p>
    <w:p w14:paraId="4C0E59D9" w14:textId="77777777" w:rsidR="00B50EA9" w:rsidRDefault="00B50EA9">
      <w:pPr>
        <w:pStyle w:val="Index1"/>
        <w:tabs>
          <w:tab w:val="right" w:pos="5030"/>
        </w:tabs>
        <w:rPr>
          <w:noProof/>
        </w:rPr>
      </w:pPr>
      <w:r>
        <w:rPr>
          <w:noProof/>
        </w:rPr>
        <w:t>Audioconférence, 73</w:t>
      </w:r>
    </w:p>
    <w:p w14:paraId="5D99B3F8" w14:textId="77777777" w:rsidR="00B50EA9" w:rsidRDefault="00B50EA9">
      <w:pPr>
        <w:pStyle w:val="Index1"/>
        <w:tabs>
          <w:tab w:val="right" w:pos="5030"/>
        </w:tabs>
        <w:rPr>
          <w:noProof/>
        </w:rPr>
      </w:pPr>
      <w:r>
        <w:rPr>
          <w:noProof/>
        </w:rPr>
        <w:t>Audioconférence pour les Utilisateurs en Inde, 73</w:t>
      </w:r>
    </w:p>
    <w:p w14:paraId="6C9A1EA3" w14:textId="77777777" w:rsidR="00B50EA9" w:rsidRDefault="00B50EA9">
      <w:pPr>
        <w:pStyle w:val="Index1"/>
        <w:tabs>
          <w:tab w:val="right" w:pos="5030"/>
        </w:tabs>
        <w:rPr>
          <w:noProof/>
        </w:rPr>
      </w:pPr>
      <w:r>
        <w:rPr>
          <w:noProof/>
        </w:rPr>
        <w:t>Azure - Protection avancée contre les menaces pour les Utilisateurs, 59</w:t>
      </w:r>
    </w:p>
    <w:p w14:paraId="6F96427B" w14:textId="77777777" w:rsidR="00B50EA9" w:rsidRDefault="00B50EA9">
      <w:pPr>
        <w:pStyle w:val="Index1"/>
        <w:tabs>
          <w:tab w:val="right" w:pos="5030"/>
        </w:tabs>
        <w:rPr>
          <w:noProof/>
        </w:rPr>
      </w:pPr>
      <w:r>
        <w:rPr>
          <w:noProof/>
        </w:rPr>
        <w:t>Azure Active Directory Premium Plan 1, 59</w:t>
      </w:r>
    </w:p>
    <w:p w14:paraId="72815ED8" w14:textId="77777777" w:rsidR="00B50EA9" w:rsidRDefault="00B50EA9">
      <w:pPr>
        <w:pStyle w:val="Index1"/>
        <w:tabs>
          <w:tab w:val="right" w:pos="5030"/>
        </w:tabs>
        <w:rPr>
          <w:noProof/>
        </w:rPr>
      </w:pPr>
      <w:r>
        <w:rPr>
          <w:noProof/>
        </w:rPr>
        <w:t>Azure Active Directory Premium Plan 2, 59</w:t>
      </w:r>
    </w:p>
    <w:p w14:paraId="68206F8A" w14:textId="77777777" w:rsidR="00B50EA9" w:rsidRDefault="00B50EA9">
      <w:pPr>
        <w:pStyle w:val="Index1"/>
        <w:tabs>
          <w:tab w:val="right" w:pos="5030"/>
        </w:tabs>
        <w:rPr>
          <w:noProof/>
        </w:rPr>
      </w:pPr>
      <w:r>
        <w:rPr>
          <w:noProof/>
        </w:rPr>
        <w:t>Azure DevOps Server 2019 avec technologie SQL Server 2017, 41</w:t>
      </w:r>
    </w:p>
    <w:p w14:paraId="3F63F0B4" w14:textId="77777777" w:rsidR="00B50EA9" w:rsidRDefault="00B50EA9">
      <w:pPr>
        <w:pStyle w:val="Index1"/>
        <w:tabs>
          <w:tab w:val="right" w:pos="5030"/>
        </w:tabs>
        <w:rPr>
          <w:noProof/>
        </w:rPr>
      </w:pPr>
      <w:r>
        <w:rPr>
          <w:noProof/>
        </w:rPr>
        <w:t>Azure FXT Edge Filer, 14</w:t>
      </w:r>
    </w:p>
    <w:p w14:paraId="7815EE9F" w14:textId="77777777" w:rsidR="00B50EA9" w:rsidRDefault="00B50EA9">
      <w:pPr>
        <w:pStyle w:val="Index1"/>
        <w:tabs>
          <w:tab w:val="right" w:pos="5030"/>
        </w:tabs>
        <w:rPr>
          <w:noProof/>
        </w:rPr>
      </w:pPr>
      <w:r>
        <w:rPr>
          <w:noProof/>
        </w:rPr>
        <w:t>Azure Information Protection Premium Plan 1, 59</w:t>
      </w:r>
    </w:p>
    <w:p w14:paraId="7C7043AB" w14:textId="77777777" w:rsidR="00B50EA9" w:rsidRDefault="00B50EA9">
      <w:pPr>
        <w:pStyle w:val="Index1"/>
        <w:tabs>
          <w:tab w:val="right" w:pos="5030"/>
        </w:tabs>
        <w:rPr>
          <w:noProof/>
        </w:rPr>
      </w:pPr>
      <w:r>
        <w:rPr>
          <w:noProof/>
        </w:rPr>
        <w:t>Azure Information Protection Premium Plan 2, 59</w:t>
      </w:r>
    </w:p>
    <w:p w14:paraId="79E0E556" w14:textId="77777777" w:rsidR="00B50EA9" w:rsidRDefault="00B50EA9">
      <w:pPr>
        <w:pStyle w:val="Index1"/>
        <w:tabs>
          <w:tab w:val="right" w:pos="5030"/>
        </w:tabs>
        <w:rPr>
          <w:noProof/>
        </w:rPr>
      </w:pPr>
      <w:r>
        <w:rPr>
          <w:noProof/>
        </w:rPr>
        <w:t>Azure Security Center, 32</w:t>
      </w:r>
    </w:p>
    <w:p w14:paraId="43CB1BF0" w14:textId="77777777" w:rsidR="00B50EA9" w:rsidRDefault="00B50EA9">
      <w:pPr>
        <w:pStyle w:val="Index1"/>
        <w:tabs>
          <w:tab w:val="right" w:pos="5030"/>
        </w:tabs>
        <w:rPr>
          <w:noProof/>
        </w:rPr>
      </w:pPr>
      <w:r>
        <w:rPr>
          <w:noProof/>
        </w:rPr>
        <w:t>Azure Site Recovery, 98</w:t>
      </w:r>
    </w:p>
    <w:p w14:paraId="61FB9E3A" w14:textId="77777777" w:rsidR="00B50EA9" w:rsidRDefault="00B50EA9">
      <w:pPr>
        <w:pStyle w:val="Index1"/>
        <w:tabs>
          <w:tab w:val="right" w:pos="5030"/>
        </w:tabs>
        <w:rPr>
          <w:noProof/>
        </w:rPr>
      </w:pPr>
      <w:r>
        <w:rPr>
          <w:noProof/>
        </w:rPr>
        <w:t>Azure Site Recovery (sur le Site du Client), 58</w:t>
      </w:r>
    </w:p>
    <w:p w14:paraId="0CF20152" w14:textId="77777777" w:rsidR="00B50EA9" w:rsidRDefault="00B50EA9">
      <w:pPr>
        <w:pStyle w:val="Index1"/>
        <w:tabs>
          <w:tab w:val="right" w:pos="5030"/>
        </w:tabs>
        <w:rPr>
          <w:noProof/>
        </w:rPr>
      </w:pPr>
      <w:r>
        <w:rPr>
          <w:noProof/>
        </w:rPr>
        <w:t>Azure Stack Hub, 54</w:t>
      </w:r>
    </w:p>
    <w:p w14:paraId="3B296FFF" w14:textId="77777777" w:rsidR="00B50EA9" w:rsidRDefault="00B50EA9">
      <w:pPr>
        <w:pStyle w:val="Index1"/>
        <w:tabs>
          <w:tab w:val="right" w:pos="5030"/>
        </w:tabs>
        <w:rPr>
          <w:noProof/>
        </w:rPr>
      </w:pPr>
      <w:r>
        <w:rPr>
          <w:noProof/>
        </w:rPr>
        <w:t>Bing Maps Transactions 100K (SL), 74</w:t>
      </w:r>
    </w:p>
    <w:p w14:paraId="3FBA4EDF" w14:textId="77777777" w:rsidR="00B50EA9" w:rsidRDefault="00B50EA9">
      <w:pPr>
        <w:pStyle w:val="Index1"/>
        <w:tabs>
          <w:tab w:val="right" w:pos="5030"/>
        </w:tabs>
        <w:rPr>
          <w:noProof/>
        </w:rPr>
      </w:pPr>
      <w:r>
        <w:rPr>
          <w:noProof/>
        </w:rPr>
        <w:t>Bing Maps Transactions 10M (SL), 74</w:t>
      </w:r>
    </w:p>
    <w:p w14:paraId="6970948E" w14:textId="77777777" w:rsidR="00B50EA9" w:rsidRDefault="00B50EA9">
      <w:pPr>
        <w:pStyle w:val="Index1"/>
        <w:tabs>
          <w:tab w:val="right" w:pos="5030"/>
        </w:tabs>
        <w:rPr>
          <w:noProof/>
        </w:rPr>
      </w:pPr>
      <w:r>
        <w:rPr>
          <w:noProof/>
        </w:rPr>
        <w:t>Bing Maps Transactions 1M (SL), 74</w:t>
      </w:r>
    </w:p>
    <w:p w14:paraId="1EFFF9BC" w14:textId="77777777" w:rsidR="00B50EA9" w:rsidRDefault="00B50EA9">
      <w:pPr>
        <w:pStyle w:val="Index1"/>
        <w:tabs>
          <w:tab w:val="right" w:pos="5030"/>
        </w:tabs>
        <w:rPr>
          <w:noProof/>
        </w:rPr>
      </w:pPr>
      <w:r>
        <w:rPr>
          <w:noProof/>
        </w:rPr>
        <w:t>Bing Maps Transactions 2M (SL), 74</w:t>
      </w:r>
    </w:p>
    <w:p w14:paraId="5D1C5539" w14:textId="77777777" w:rsidR="00B50EA9" w:rsidRDefault="00B50EA9">
      <w:pPr>
        <w:pStyle w:val="Index1"/>
        <w:tabs>
          <w:tab w:val="right" w:pos="5030"/>
        </w:tabs>
        <w:rPr>
          <w:noProof/>
        </w:rPr>
      </w:pPr>
      <w:r>
        <w:rPr>
          <w:noProof/>
        </w:rPr>
        <w:t>Bing Maps Transactions 30M (SL), 74</w:t>
      </w:r>
    </w:p>
    <w:p w14:paraId="22FE40D4" w14:textId="77777777" w:rsidR="00B50EA9" w:rsidRDefault="00B50EA9">
      <w:pPr>
        <w:pStyle w:val="Index1"/>
        <w:tabs>
          <w:tab w:val="right" w:pos="5030"/>
        </w:tabs>
        <w:rPr>
          <w:noProof/>
        </w:rPr>
      </w:pPr>
      <w:r>
        <w:rPr>
          <w:noProof/>
        </w:rPr>
        <w:t>Bing Maps Transactions 500K (SL), 74</w:t>
      </w:r>
    </w:p>
    <w:p w14:paraId="0F09C5AF" w14:textId="77777777" w:rsidR="00B50EA9" w:rsidRDefault="00B50EA9">
      <w:pPr>
        <w:pStyle w:val="Index1"/>
        <w:tabs>
          <w:tab w:val="right" w:pos="5030"/>
        </w:tabs>
        <w:rPr>
          <w:noProof/>
        </w:rPr>
      </w:pPr>
      <w:r>
        <w:rPr>
          <w:noProof/>
        </w:rPr>
        <w:t>Bing Maps Transactions 5M (SL), 74</w:t>
      </w:r>
    </w:p>
    <w:p w14:paraId="04F174B0" w14:textId="77777777" w:rsidR="00B50EA9" w:rsidRDefault="00B50EA9">
      <w:pPr>
        <w:pStyle w:val="Index1"/>
        <w:tabs>
          <w:tab w:val="right" w:pos="5030"/>
        </w:tabs>
        <w:rPr>
          <w:noProof/>
        </w:rPr>
      </w:pPr>
      <w:r>
        <w:rPr>
          <w:noProof/>
        </w:rPr>
        <w:t>BizTalk Server, 96</w:t>
      </w:r>
    </w:p>
    <w:p w14:paraId="3E163A90" w14:textId="77777777" w:rsidR="00B50EA9" w:rsidRDefault="00B50EA9">
      <w:pPr>
        <w:pStyle w:val="Index1"/>
        <w:tabs>
          <w:tab w:val="right" w:pos="5030"/>
        </w:tabs>
        <w:rPr>
          <w:noProof/>
        </w:rPr>
      </w:pPr>
      <w:r>
        <w:rPr>
          <w:noProof/>
        </w:rPr>
        <w:t>BizTalk Server 2013 R2, 14</w:t>
      </w:r>
    </w:p>
    <w:p w14:paraId="75D169BF" w14:textId="77777777" w:rsidR="00B50EA9" w:rsidRDefault="00B50EA9">
      <w:pPr>
        <w:pStyle w:val="Index1"/>
        <w:tabs>
          <w:tab w:val="right" w:pos="5030"/>
        </w:tabs>
        <w:rPr>
          <w:noProof/>
        </w:rPr>
      </w:pPr>
      <w:r>
        <w:rPr>
          <w:noProof/>
        </w:rPr>
        <w:t>BizTalk Server 2016 Édition Agence, 14</w:t>
      </w:r>
    </w:p>
    <w:p w14:paraId="7DD2B081" w14:textId="77777777" w:rsidR="00B50EA9" w:rsidRDefault="00B50EA9">
      <w:pPr>
        <w:pStyle w:val="Index1"/>
        <w:tabs>
          <w:tab w:val="right" w:pos="5030"/>
        </w:tabs>
        <w:rPr>
          <w:noProof/>
        </w:rPr>
      </w:pPr>
      <w:r>
        <w:rPr>
          <w:noProof/>
        </w:rPr>
        <w:t>BizTalk Server 2016 Édition Agence IDC, 14</w:t>
      </w:r>
    </w:p>
    <w:p w14:paraId="16CA4944" w14:textId="77777777" w:rsidR="00B50EA9" w:rsidRDefault="00B50EA9">
      <w:pPr>
        <w:pStyle w:val="Index1"/>
        <w:tabs>
          <w:tab w:val="right" w:pos="5030"/>
        </w:tabs>
        <w:rPr>
          <w:noProof/>
        </w:rPr>
      </w:pPr>
      <w:r>
        <w:rPr>
          <w:noProof/>
        </w:rPr>
        <w:t>BizTalk Server 2016 Édition Entreprise, 14</w:t>
      </w:r>
    </w:p>
    <w:p w14:paraId="696967AE" w14:textId="77777777" w:rsidR="00B50EA9" w:rsidRDefault="00B50EA9">
      <w:pPr>
        <w:pStyle w:val="Index1"/>
        <w:tabs>
          <w:tab w:val="right" w:pos="5030"/>
        </w:tabs>
        <w:rPr>
          <w:noProof/>
        </w:rPr>
      </w:pPr>
      <w:r>
        <w:rPr>
          <w:noProof/>
        </w:rPr>
        <w:t>BizTalk Server 2016 Édition Standard, 14</w:t>
      </w:r>
    </w:p>
    <w:p w14:paraId="0BBB5DF9" w14:textId="77777777" w:rsidR="00B50EA9" w:rsidRDefault="00B50EA9">
      <w:pPr>
        <w:pStyle w:val="Index1"/>
        <w:tabs>
          <w:tab w:val="right" w:pos="5030"/>
        </w:tabs>
        <w:rPr>
          <w:noProof/>
        </w:rPr>
      </w:pPr>
      <w:r>
        <w:rPr>
          <w:noProof/>
        </w:rPr>
        <w:t>BizTalk Server 2016 Édition Standard IDC, 14</w:t>
      </w:r>
    </w:p>
    <w:p w14:paraId="2E10D22E" w14:textId="77777777" w:rsidR="00B50EA9" w:rsidRDefault="00B50EA9">
      <w:pPr>
        <w:pStyle w:val="Index1"/>
        <w:tabs>
          <w:tab w:val="right" w:pos="5030"/>
        </w:tabs>
        <w:rPr>
          <w:noProof/>
        </w:rPr>
      </w:pPr>
      <w:r>
        <w:rPr>
          <w:noProof/>
        </w:rPr>
        <w:t>BizTalk Server Branch, 97</w:t>
      </w:r>
    </w:p>
    <w:p w14:paraId="565BF571" w14:textId="77777777" w:rsidR="00B50EA9" w:rsidRDefault="00B50EA9">
      <w:pPr>
        <w:pStyle w:val="Index1"/>
        <w:tabs>
          <w:tab w:val="right" w:pos="5030"/>
        </w:tabs>
        <w:rPr>
          <w:noProof/>
        </w:rPr>
      </w:pPr>
      <w:r>
        <w:rPr>
          <w:noProof/>
        </w:rPr>
        <w:t>BizTalk Server Entreprise, 97</w:t>
      </w:r>
    </w:p>
    <w:p w14:paraId="20E3DBE0" w14:textId="77777777" w:rsidR="00B50EA9" w:rsidRDefault="00B50EA9">
      <w:pPr>
        <w:pStyle w:val="Index1"/>
        <w:tabs>
          <w:tab w:val="right" w:pos="5030"/>
        </w:tabs>
        <w:rPr>
          <w:noProof/>
        </w:rPr>
      </w:pPr>
      <w:r>
        <w:rPr>
          <w:noProof/>
        </w:rPr>
        <w:t>BizTalk Server Standard, 97</w:t>
      </w:r>
    </w:p>
    <w:p w14:paraId="6076E276" w14:textId="77777777" w:rsidR="00B50EA9" w:rsidRDefault="00B50EA9">
      <w:pPr>
        <w:pStyle w:val="Index1"/>
        <w:tabs>
          <w:tab w:val="right" w:pos="5030"/>
        </w:tabs>
        <w:rPr>
          <w:noProof/>
        </w:rPr>
      </w:pPr>
      <w:r>
        <w:rPr>
          <w:noProof/>
        </w:rPr>
        <w:t>CAL Activité Microsoft Dynamics 365 Operations, 91</w:t>
      </w:r>
    </w:p>
    <w:p w14:paraId="4BDAAAA6" w14:textId="77777777" w:rsidR="00B50EA9" w:rsidRDefault="00B50EA9">
      <w:pPr>
        <w:pStyle w:val="Index1"/>
        <w:tabs>
          <w:tab w:val="right" w:pos="5030"/>
        </w:tabs>
        <w:rPr>
          <w:noProof/>
        </w:rPr>
      </w:pPr>
      <w:r>
        <w:rPr>
          <w:noProof/>
        </w:rPr>
        <w:t>CAL Activité sur site Dynamics 365 Operations, 20</w:t>
      </w:r>
    </w:p>
    <w:p w14:paraId="1ED17DB8" w14:textId="77777777" w:rsidR="00B50EA9" w:rsidRDefault="00B50EA9">
      <w:pPr>
        <w:pStyle w:val="Index1"/>
        <w:tabs>
          <w:tab w:val="right" w:pos="5030"/>
        </w:tabs>
        <w:rPr>
          <w:noProof/>
        </w:rPr>
      </w:pPr>
      <w:r>
        <w:rPr>
          <w:noProof/>
        </w:rPr>
        <w:t>CAL Activité sur site Microsoft Dynamics 365 Operations, 97</w:t>
      </w:r>
    </w:p>
    <w:p w14:paraId="65D0C665" w14:textId="77777777" w:rsidR="00B50EA9" w:rsidRDefault="00B50EA9">
      <w:pPr>
        <w:pStyle w:val="Index1"/>
        <w:tabs>
          <w:tab w:val="right" w:pos="5030"/>
        </w:tabs>
        <w:rPr>
          <w:noProof/>
        </w:rPr>
      </w:pPr>
      <w:r>
        <w:rPr>
          <w:noProof/>
        </w:rPr>
        <w:t>CAL Azure DevOps Server 2019, 41</w:t>
      </w:r>
    </w:p>
    <w:p w14:paraId="155806A2" w14:textId="77777777" w:rsidR="00B50EA9" w:rsidRDefault="00B50EA9">
      <w:pPr>
        <w:pStyle w:val="Index1"/>
        <w:tabs>
          <w:tab w:val="right" w:pos="5030"/>
        </w:tabs>
        <w:rPr>
          <w:noProof/>
        </w:rPr>
      </w:pPr>
      <w:r>
        <w:rPr>
          <w:noProof/>
        </w:rPr>
        <w:t>CAL Core, 34, 91, 97</w:t>
      </w:r>
    </w:p>
    <w:p w14:paraId="6D032494" w14:textId="77777777" w:rsidR="00B50EA9" w:rsidRDefault="00B50EA9">
      <w:pPr>
        <w:pStyle w:val="Index1"/>
        <w:tabs>
          <w:tab w:val="right" w:pos="5030"/>
        </w:tabs>
        <w:rPr>
          <w:noProof/>
        </w:rPr>
      </w:pPr>
      <w:r>
        <w:rPr>
          <w:noProof/>
        </w:rPr>
        <w:t>CAL Core Suite, 15</w:t>
      </w:r>
    </w:p>
    <w:p w14:paraId="2C9F36A8" w14:textId="77777777" w:rsidR="00B50EA9" w:rsidRDefault="00B50EA9">
      <w:pPr>
        <w:pStyle w:val="Index1"/>
        <w:tabs>
          <w:tab w:val="right" w:pos="5030"/>
        </w:tabs>
        <w:rPr>
          <w:noProof/>
        </w:rPr>
      </w:pPr>
      <w:r>
        <w:rPr>
          <w:noProof/>
        </w:rPr>
        <w:t>CAL Core Suite Bridge pour Enterprise Mobility + Security, 16</w:t>
      </w:r>
    </w:p>
    <w:p w14:paraId="73008C4A" w14:textId="77777777" w:rsidR="00B50EA9" w:rsidRDefault="00B50EA9">
      <w:pPr>
        <w:pStyle w:val="Index1"/>
        <w:tabs>
          <w:tab w:val="right" w:pos="5030"/>
        </w:tabs>
        <w:rPr>
          <w:noProof/>
        </w:rPr>
      </w:pPr>
      <w:r>
        <w:rPr>
          <w:noProof/>
        </w:rPr>
        <w:t>CAL Core Suite Bridge pour Microsoft Intune, 16</w:t>
      </w:r>
    </w:p>
    <w:p w14:paraId="7712FB19" w14:textId="77777777" w:rsidR="00B50EA9" w:rsidRDefault="00B50EA9">
      <w:pPr>
        <w:pStyle w:val="Index1"/>
        <w:tabs>
          <w:tab w:val="right" w:pos="5030"/>
        </w:tabs>
        <w:rPr>
          <w:noProof/>
        </w:rPr>
      </w:pPr>
      <w:r>
        <w:rPr>
          <w:noProof/>
        </w:rPr>
        <w:t>CAL Core Suite Bridge pour Office 365, 15</w:t>
      </w:r>
    </w:p>
    <w:p w14:paraId="2E37F6FA" w14:textId="77777777" w:rsidR="00B50EA9" w:rsidRDefault="00B50EA9">
      <w:pPr>
        <w:pStyle w:val="Index1"/>
        <w:tabs>
          <w:tab w:val="right" w:pos="5030"/>
        </w:tabs>
        <w:rPr>
          <w:noProof/>
        </w:rPr>
      </w:pPr>
      <w:r>
        <w:rPr>
          <w:noProof/>
        </w:rPr>
        <w:t>CAL Core Suite Bridge pour Office 365 au titre de la SA (SL Utilisateur), 16</w:t>
      </w:r>
    </w:p>
    <w:p w14:paraId="340AA944" w14:textId="77777777" w:rsidR="00B50EA9" w:rsidRDefault="00B50EA9">
      <w:pPr>
        <w:pStyle w:val="Index1"/>
        <w:tabs>
          <w:tab w:val="right" w:pos="5030"/>
        </w:tabs>
        <w:rPr>
          <w:noProof/>
        </w:rPr>
      </w:pPr>
      <w:r>
        <w:rPr>
          <w:noProof/>
        </w:rPr>
        <w:t>CAL Core Suite Bridge pour Office 365 et Microsoft Intune, 16</w:t>
      </w:r>
    </w:p>
    <w:p w14:paraId="180C6461" w14:textId="77777777" w:rsidR="00B50EA9" w:rsidRDefault="00B50EA9">
      <w:pPr>
        <w:pStyle w:val="Index1"/>
        <w:tabs>
          <w:tab w:val="right" w:pos="5030"/>
        </w:tabs>
        <w:rPr>
          <w:noProof/>
        </w:rPr>
      </w:pPr>
      <w:r>
        <w:rPr>
          <w:noProof/>
        </w:rPr>
        <w:t>CAL Dispositif sur site Dynamics 365 Operations, 20</w:t>
      </w:r>
    </w:p>
    <w:p w14:paraId="2E73AC70" w14:textId="77777777" w:rsidR="00B50EA9" w:rsidRDefault="00B50EA9">
      <w:pPr>
        <w:pStyle w:val="Index1"/>
        <w:tabs>
          <w:tab w:val="right" w:pos="5030"/>
        </w:tabs>
        <w:rPr>
          <w:noProof/>
        </w:rPr>
      </w:pPr>
      <w:r>
        <w:rPr>
          <w:noProof/>
        </w:rPr>
        <w:t>CAL Entreprise, 34, 91, 97</w:t>
      </w:r>
    </w:p>
    <w:p w14:paraId="26AB1E4E" w14:textId="77777777" w:rsidR="00B50EA9" w:rsidRDefault="00B50EA9">
      <w:pPr>
        <w:pStyle w:val="Index1"/>
        <w:tabs>
          <w:tab w:val="right" w:pos="5030"/>
        </w:tabs>
        <w:rPr>
          <w:noProof/>
        </w:rPr>
      </w:pPr>
      <w:r>
        <w:rPr>
          <w:noProof/>
        </w:rPr>
        <w:t>CAL Entreprise Bridge pour Enterprise Mobility + Security, 16</w:t>
      </w:r>
    </w:p>
    <w:p w14:paraId="0DB6531B" w14:textId="77777777" w:rsidR="00B50EA9" w:rsidRDefault="00B50EA9">
      <w:pPr>
        <w:pStyle w:val="Index1"/>
        <w:tabs>
          <w:tab w:val="right" w:pos="5030"/>
        </w:tabs>
        <w:rPr>
          <w:noProof/>
        </w:rPr>
      </w:pPr>
      <w:r>
        <w:rPr>
          <w:noProof/>
        </w:rPr>
        <w:t>CAL Entreprise Bridge pour Enterprise Mobility + Security au titre de la SA, 16</w:t>
      </w:r>
    </w:p>
    <w:p w14:paraId="269EF233" w14:textId="77777777" w:rsidR="00B50EA9" w:rsidRDefault="00B50EA9">
      <w:pPr>
        <w:pStyle w:val="Index1"/>
        <w:tabs>
          <w:tab w:val="right" w:pos="5030"/>
        </w:tabs>
        <w:rPr>
          <w:noProof/>
        </w:rPr>
      </w:pPr>
      <w:r>
        <w:rPr>
          <w:noProof/>
        </w:rPr>
        <w:t>CAL Entreprise SharePoint Server 2019, 27</w:t>
      </w:r>
    </w:p>
    <w:p w14:paraId="3ABE5BA1" w14:textId="77777777" w:rsidR="00B50EA9" w:rsidRDefault="00B50EA9">
      <w:pPr>
        <w:pStyle w:val="Index1"/>
        <w:tabs>
          <w:tab w:val="right" w:pos="5030"/>
        </w:tabs>
        <w:rPr>
          <w:noProof/>
        </w:rPr>
      </w:pPr>
      <w:r>
        <w:rPr>
          <w:noProof/>
        </w:rPr>
        <w:t>CAL Entreprise Skype Entreprise Server 2019, 28</w:t>
      </w:r>
    </w:p>
    <w:p w14:paraId="33CE05CF" w14:textId="77777777" w:rsidR="00B50EA9" w:rsidRDefault="00B50EA9">
      <w:pPr>
        <w:pStyle w:val="Index1"/>
        <w:tabs>
          <w:tab w:val="right" w:pos="5030"/>
        </w:tabs>
        <w:rPr>
          <w:noProof/>
        </w:rPr>
      </w:pPr>
      <w:r>
        <w:rPr>
          <w:noProof/>
        </w:rPr>
        <w:t>CAL Entreprise Suite, 16</w:t>
      </w:r>
    </w:p>
    <w:p w14:paraId="01C19345" w14:textId="77777777" w:rsidR="00B50EA9" w:rsidRDefault="00B50EA9">
      <w:pPr>
        <w:pStyle w:val="Index1"/>
        <w:tabs>
          <w:tab w:val="right" w:pos="5030"/>
        </w:tabs>
        <w:rPr>
          <w:noProof/>
        </w:rPr>
      </w:pPr>
      <w:r>
        <w:rPr>
          <w:noProof/>
        </w:rPr>
        <w:t>CAL Entreprise Suite Bridge pour Microsoft Intune, 16</w:t>
      </w:r>
    </w:p>
    <w:p w14:paraId="7A3B72F6" w14:textId="77777777" w:rsidR="00B50EA9" w:rsidRDefault="00B50EA9">
      <w:pPr>
        <w:pStyle w:val="Index1"/>
        <w:tabs>
          <w:tab w:val="right" w:pos="5030"/>
        </w:tabs>
        <w:rPr>
          <w:noProof/>
        </w:rPr>
      </w:pPr>
      <w:r>
        <w:rPr>
          <w:noProof/>
        </w:rPr>
        <w:t>CAL Entreprise Suite Bridge pour Office 365, 16</w:t>
      </w:r>
    </w:p>
    <w:p w14:paraId="55B650B6" w14:textId="77777777" w:rsidR="00B50EA9" w:rsidRDefault="00B50EA9">
      <w:pPr>
        <w:pStyle w:val="Index1"/>
        <w:tabs>
          <w:tab w:val="right" w:pos="5030"/>
        </w:tabs>
        <w:rPr>
          <w:noProof/>
        </w:rPr>
      </w:pPr>
      <w:r>
        <w:rPr>
          <w:noProof/>
        </w:rPr>
        <w:t>CAL Entreprise Suite Bridge pour Office 365 au titre de la SA, 16</w:t>
      </w:r>
    </w:p>
    <w:p w14:paraId="4E4344F0" w14:textId="77777777" w:rsidR="00B50EA9" w:rsidRDefault="00B50EA9">
      <w:pPr>
        <w:pStyle w:val="Index1"/>
        <w:tabs>
          <w:tab w:val="right" w:pos="5030"/>
        </w:tabs>
        <w:rPr>
          <w:noProof/>
        </w:rPr>
      </w:pPr>
      <w:r>
        <w:rPr>
          <w:noProof/>
        </w:rPr>
        <w:t>CAL Entreprise Suite Bridge pour Office 365 et Microsoft Intune, 16</w:t>
      </w:r>
    </w:p>
    <w:p w14:paraId="05B87778" w14:textId="77777777" w:rsidR="00B50EA9" w:rsidRDefault="00B50EA9">
      <w:pPr>
        <w:pStyle w:val="Index1"/>
        <w:tabs>
          <w:tab w:val="right" w:pos="5030"/>
        </w:tabs>
        <w:rPr>
          <w:noProof/>
        </w:rPr>
      </w:pPr>
      <w:r>
        <w:rPr>
          <w:noProof/>
        </w:rPr>
        <w:t>CAL Exchange Server Enterprise 2019, 25</w:t>
      </w:r>
    </w:p>
    <w:p w14:paraId="10CBE6A0" w14:textId="77777777" w:rsidR="00B50EA9" w:rsidRDefault="00B50EA9">
      <w:pPr>
        <w:pStyle w:val="Index1"/>
        <w:tabs>
          <w:tab w:val="right" w:pos="5030"/>
        </w:tabs>
        <w:rPr>
          <w:noProof/>
        </w:rPr>
      </w:pPr>
      <w:r>
        <w:rPr>
          <w:noProof/>
        </w:rPr>
        <w:t>CAL Exchange Server Standard 2019, 25</w:t>
      </w:r>
    </w:p>
    <w:p w14:paraId="795B4C28" w14:textId="77777777" w:rsidR="00B50EA9" w:rsidRDefault="00B50EA9">
      <w:pPr>
        <w:pStyle w:val="Index1"/>
        <w:tabs>
          <w:tab w:val="right" w:pos="5030"/>
        </w:tabs>
        <w:rPr>
          <w:noProof/>
        </w:rPr>
      </w:pPr>
      <w:r>
        <w:rPr>
          <w:noProof/>
        </w:rPr>
        <w:t>CAL Fonctionnelle Microsoft Dynamics AX, 91</w:t>
      </w:r>
    </w:p>
    <w:p w14:paraId="3E859809" w14:textId="77777777" w:rsidR="00B50EA9" w:rsidRDefault="00B50EA9">
      <w:pPr>
        <w:pStyle w:val="Index1"/>
        <w:tabs>
          <w:tab w:val="right" w:pos="5030"/>
        </w:tabs>
        <w:rPr>
          <w:noProof/>
        </w:rPr>
      </w:pPr>
      <w:r>
        <w:rPr>
          <w:noProof/>
        </w:rPr>
        <w:t>CAL Microsoft Dynamics 365 Customer Service, 91</w:t>
      </w:r>
    </w:p>
    <w:p w14:paraId="262674B4" w14:textId="77777777" w:rsidR="00B50EA9" w:rsidRDefault="00B50EA9">
      <w:pPr>
        <w:pStyle w:val="Index1"/>
        <w:tabs>
          <w:tab w:val="right" w:pos="5030"/>
        </w:tabs>
        <w:rPr>
          <w:noProof/>
        </w:rPr>
      </w:pPr>
      <w:r>
        <w:rPr>
          <w:noProof/>
        </w:rPr>
        <w:t>CAL Microsoft Dynamics 365 Operations, 91</w:t>
      </w:r>
    </w:p>
    <w:p w14:paraId="2C57D24B" w14:textId="77777777" w:rsidR="00B50EA9" w:rsidRDefault="00B50EA9">
      <w:pPr>
        <w:pStyle w:val="Index1"/>
        <w:tabs>
          <w:tab w:val="right" w:pos="5030"/>
        </w:tabs>
        <w:rPr>
          <w:noProof/>
        </w:rPr>
      </w:pPr>
      <w:r>
        <w:rPr>
          <w:noProof/>
        </w:rPr>
        <w:t>CAL Microsoft Dynamics 365 Sales, 91</w:t>
      </w:r>
    </w:p>
    <w:p w14:paraId="402B43DD" w14:textId="77777777" w:rsidR="00B50EA9" w:rsidRDefault="00B50EA9">
      <w:pPr>
        <w:pStyle w:val="Index1"/>
        <w:tabs>
          <w:tab w:val="right" w:pos="5030"/>
        </w:tabs>
        <w:rPr>
          <w:noProof/>
        </w:rPr>
      </w:pPr>
      <w:r>
        <w:rPr>
          <w:noProof/>
        </w:rPr>
        <w:t>CAL Microsoft Dynamics AX Enterprise, 91</w:t>
      </w:r>
    </w:p>
    <w:p w14:paraId="56D74D1A" w14:textId="77777777" w:rsidR="00B50EA9" w:rsidRDefault="00B50EA9">
      <w:pPr>
        <w:pStyle w:val="Index1"/>
        <w:tabs>
          <w:tab w:val="right" w:pos="5030"/>
        </w:tabs>
        <w:rPr>
          <w:noProof/>
        </w:rPr>
      </w:pPr>
      <w:r>
        <w:rPr>
          <w:noProof/>
        </w:rPr>
        <w:t>CAL Microsoft Identity Manager 2016, 22</w:t>
      </w:r>
    </w:p>
    <w:p w14:paraId="1CB5B3CB" w14:textId="77777777" w:rsidR="00B50EA9" w:rsidRDefault="00B50EA9">
      <w:pPr>
        <w:pStyle w:val="Index1"/>
        <w:tabs>
          <w:tab w:val="right" w:pos="5030"/>
        </w:tabs>
        <w:rPr>
          <w:noProof/>
        </w:rPr>
      </w:pPr>
      <w:r>
        <w:rPr>
          <w:noProof/>
        </w:rPr>
        <w:t>CAL Plus Skype Entreprise, 28</w:t>
      </w:r>
    </w:p>
    <w:p w14:paraId="01BF21F4" w14:textId="77777777" w:rsidR="00B50EA9" w:rsidRDefault="00B50EA9">
      <w:pPr>
        <w:pStyle w:val="Index1"/>
        <w:tabs>
          <w:tab w:val="right" w:pos="5030"/>
        </w:tabs>
        <w:rPr>
          <w:noProof/>
        </w:rPr>
      </w:pPr>
      <w:r>
        <w:rPr>
          <w:noProof/>
        </w:rPr>
        <w:t>CAL Plus Skype Entreprise Module Complémentaire pour Microsoft 365 E3 (SL Utilisateur), 60</w:t>
      </w:r>
    </w:p>
    <w:p w14:paraId="1C8651C1" w14:textId="77777777" w:rsidR="00B50EA9" w:rsidRDefault="00B50EA9">
      <w:pPr>
        <w:pStyle w:val="Index1"/>
        <w:tabs>
          <w:tab w:val="right" w:pos="5030"/>
        </w:tabs>
        <w:rPr>
          <w:noProof/>
        </w:rPr>
      </w:pPr>
      <w:r>
        <w:rPr>
          <w:noProof/>
        </w:rPr>
        <w:t>CAL Plus Skype Entreprise Server 2019, 28</w:t>
      </w:r>
    </w:p>
    <w:p w14:paraId="67FB10DC" w14:textId="77777777" w:rsidR="00B50EA9" w:rsidRDefault="00B50EA9">
      <w:pPr>
        <w:pStyle w:val="Index1"/>
        <w:tabs>
          <w:tab w:val="right" w:pos="5030"/>
        </w:tabs>
        <w:rPr>
          <w:noProof/>
        </w:rPr>
      </w:pPr>
      <w:r>
        <w:rPr>
          <w:noProof/>
        </w:rPr>
        <w:t>CAL Project Server 2019, 26</w:t>
      </w:r>
    </w:p>
    <w:p w14:paraId="25C2BE29" w14:textId="77777777" w:rsidR="00B50EA9" w:rsidRDefault="00B50EA9">
      <w:pPr>
        <w:pStyle w:val="Index1"/>
        <w:tabs>
          <w:tab w:val="right" w:pos="5030"/>
        </w:tabs>
        <w:rPr>
          <w:noProof/>
        </w:rPr>
      </w:pPr>
      <w:r>
        <w:rPr>
          <w:noProof/>
        </w:rPr>
        <w:t>CAL Services AD RMS de Windows Server, 63</w:t>
      </w:r>
    </w:p>
    <w:p w14:paraId="3B05F67F" w14:textId="77777777" w:rsidR="00B50EA9" w:rsidRDefault="00B50EA9">
      <w:pPr>
        <w:pStyle w:val="Index1"/>
        <w:tabs>
          <w:tab w:val="right" w:pos="5030"/>
        </w:tabs>
        <w:rPr>
          <w:noProof/>
        </w:rPr>
      </w:pPr>
      <w:r>
        <w:rPr>
          <w:noProof/>
        </w:rPr>
        <w:t>CAL Services AD RMS de Windows Server 2019, 49, 50</w:t>
      </w:r>
    </w:p>
    <w:p w14:paraId="6ECE4A8A" w14:textId="77777777" w:rsidR="00B50EA9" w:rsidRDefault="00B50EA9">
      <w:pPr>
        <w:pStyle w:val="Index1"/>
        <w:tabs>
          <w:tab w:val="right" w:pos="5030"/>
        </w:tabs>
        <w:rPr>
          <w:noProof/>
        </w:rPr>
      </w:pPr>
      <w:r>
        <w:rPr>
          <w:noProof/>
        </w:rPr>
        <w:t>CAL Services Bureau à Distance pour Windows Server (Utilisateur), 63</w:t>
      </w:r>
    </w:p>
    <w:p w14:paraId="7B0E7941" w14:textId="77777777" w:rsidR="00B50EA9" w:rsidRDefault="00B50EA9">
      <w:pPr>
        <w:pStyle w:val="Index1"/>
        <w:tabs>
          <w:tab w:val="right" w:pos="5030"/>
        </w:tabs>
        <w:rPr>
          <w:noProof/>
        </w:rPr>
      </w:pPr>
      <w:r>
        <w:rPr>
          <w:noProof/>
        </w:rPr>
        <w:t>CAL Services Bureau à Distance pour Windows Server 2019, 50</w:t>
      </w:r>
    </w:p>
    <w:p w14:paraId="754EACD2" w14:textId="77777777" w:rsidR="00B50EA9" w:rsidRDefault="00B50EA9">
      <w:pPr>
        <w:pStyle w:val="Index1"/>
        <w:tabs>
          <w:tab w:val="right" w:pos="5030"/>
        </w:tabs>
        <w:rPr>
          <w:noProof/>
        </w:rPr>
      </w:pPr>
      <w:r>
        <w:rPr>
          <w:noProof/>
        </w:rPr>
        <w:t>CAL SQL Server 2019, 29</w:t>
      </w:r>
    </w:p>
    <w:p w14:paraId="6648D804" w14:textId="77777777" w:rsidR="00B50EA9" w:rsidRDefault="00B50EA9">
      <w:pPr>
        <w:pStyle w:val="Index1"/>
        <w:tabs>
          <w:tab w:val="right" w:pos="5030"/>
        </w:tabs>
        <w:rPr>
          <w:noProof/>
        </w:rPr>
      </w:pPr>
      <w:r>
        <w:rPr>
          <w:noProof/>
        </w:rPr>
        <w:t>CAL Standard SharePoint Server 2019, 27</w:t>
      </w:r>
    </w:p>
    <w:p w14:paraId="139408AB" w14:textId="77777777" w:rsidR="00B50EA9" w:rsidRDefault="00B50EA9">
      <w:pPr>
        <w:pStyle w:val="Index1"/>
        <w:tabs>
          <w:tab w:val="right" w:pos="5030"/>
        </w:tabs>
        <w:rPr>
          <w:noProof/>
        </w:rPr>
      </w:pPr>
      <w:r>
        <w:rPr>
          <w:noProof/>
        </w:rPr>
        <w:t>CAL Standard Skype Entreprise Server 2019, 28</w:t>
      </w:r>
    </w:p>
    <w:p w14:paraId="311D3B39" w14:textId="77777777" w:rsidR="00B50EA9" w:rsidRDefault="00B50EA9">
      <w:pPr>
        <w:pStyle w:val="Index1"/>
        <w:tabs>
          <w:tab w:val="right" w:pos="5030"/>
        </w:tabs>
        <w:rPr>
          <w:noProof/>
        </w:rPr>
      </w:pPr>
      <w:r>
        <w:rPr>
          <w:noProof/>
        </w:rPr>
        <w:t>CAL Standard Skype Entreprise Server 2019, 28</w:t>
      </w:r>
    </w:p>
    <w:p w14:paraId="4975CEE6" w14:textId="77777777" w:rsidR="00B50EA9" w:rsidRDefault="00B50EA9">
      <w:pPr>
        <w:pStyle w:val="Index1"/>
        <w:tabs>
          <w:tab w:val="right" w:pos="5030"/>
        </w:tabs>
        <w:rPr>
          <w:noProof/>
        </w:rPr>
      </w:pPr>
      <w:r>
        <w:rPr>
          <w:noProof/>
        </w:rPr>
        <w:t>CAL sur site Dynamics 365 Customer Service, 20</w:t>
      </w:r>
    </w:p>
    <w:p w14:paraId="478F3B8D" w14:textId="77777777" w:rsidR="00B50EA9" w:rsidRDefault="00B50EA9">
      <w:pPr>
        <w:pStyle w:val="Index1"/>
        <w:tabs>
          <w:tab w:val="right" w:pos="5030"/>
        </w:tabs>
        <w:rPr>
          <w:noProof/>
        </w:rPr>
      </w:pPr>
      <w:r>
        <w:rPr>
          <w:noProof/>
        </w:rPr>
        <w:t>CAL sur site Dynamics 365 Operations, 20</w:t>
      </w:r>
    </w:p>
    <w:p w14:paraId="5CEC5C93" w14:textId="77777777" w:rsidR="00B50EA9" w:rsidRDefault="00B50EA9">
      <w:pPr>
        <w:pStyle w:val="Index1"/>
        <w:tabs>
          <w:tab w:val="right" w:pos="5030"/>
        </w:tabs>
        <w:rPr>
          <w:noProof/>
        </w:rPr>
      </w:pPr>
      <w:r>
        <w:rPr>
          <w:noProof/>
        </w:rPr>
        <w:t>CAL sur site Dynamics 365 Sales, 20</w:t>
      </w:r>
    </w:p>
    <w:p w14:paraId="72A850C3" w14:textId="77777777" w:rsidR="00B50EA9" w:rsidRDefault="00B50EA9">
      <w:pPr>
        <w:pStyle w:val="Index1"/>
        <w:tabs>
          <w:tab w:val="right" w:pos="5030"/>
        </w:tabs>
        <w:rPr>
          <w:noProof/>
        </w:rPr>
      </w:pPr>
      <w:r>
        <w:rPr>
          <w:noProof/>
        </w:rPr>
        <w:t>CAL sur site Dynamics 365 Team Members, 20</w:t>
      </w:r>
    </w:p>
    <w:p w14:paraId="3E2F2F1E" w14:textId="77777777" w:rsidR="00B50EA9" w:rsidRDefault="00B50EA9">
      <w:pPr>
        <w:pStyle w:val="Index1"/>
        <w:tabs>
          <w:tab w:val="right" w:pos="5030"/>
        </w:tabs>
        <w:rPr>
          <w:noProof/>
        </w:rPr>
      </w:pPr>
      <w:r>
        <w:rPr>
          <w:noProof/>
        </w:rPr>
        <w:t>CAL sur site Microsoft Dynamics 365 Customer Service, 97</w:t>
      </w:r>
    </w:p>
    <w:p w14:paraId="332F697E" w14:textId="77777777" w:rsidR="00B50EA9" w:rsidRDefault="00B50EA9">
      <w:pPr>
        <w:pStyle w:val="Index1"/>
        <w:tabs>
          <w:tab w:val="right" w:pos="5030"/>
        </w:tabs>
        <w:rPr>
          <w:noProof/>
        </w:rPr>
      </w:pPr>
      <w:r>
        <w:rPr>
          <w:noProof/>
        </w:rPr>
        <w:t>CAL sur site Microsoft Dynamics 365 Operations, 97</w:t>
      </w:r>
    </w:p>
    <w:p w14:paraId="3CEEC736" w14:textId="77777777" w:rsidR="00B50EA9" w:rsidRDefault="00B50EA9">
      <w:pPr>
        <w:pStyle w:val="Index1"/>
        <w:tabs>
          <w:tab w:val="right" w:pos="5030"/>
        </w:tabs>
        <w:rPr>
          <w:noProof/>
        </w:rPr>
      </w:pPr>
      <w:r>
        <w:rPr>
          <w:noProof/>
        </w:rPr>
        <w:t>CAL sur site Microsoft Dynamics 365 Sales, 97</w:t>
      </w:r>
    </w:p>
    <w:p w14:paraId="2F5D448D" w14:textId="77777777" w:rsidR="00B50EA9" w:rsidRDefault="00B50EA9">
      <w:pPr>
        <w:pStyle w:val="Index1"/>
        <w:tabs>
          <w:tab w:val="right" w:pos="5030"/>
        </w:tabs>
        <w:rPr>
          <w:noProof/>
        </w:rPr>
      </w:pPr>
      <w:r>
        <w:rPr>
          <w:noProof/>
        </w:rPr>
        <w:t>CAL sur site Microsoft Dynamics 365 Team Members, 97</w:t>
      </w:r>
    </w:p>
    <w:p w14:paraId="281B9836" w14:textId="77777777" w:rsidR="00B50EA9" w:rsidRDefault="00B50EA9">
      <w:pPr>
        <w:pStyle w:val="Index1"/>
        <w:tabs>
          <w:tab w:val="right" w:pos="5030"/>
        </w:tabs>
        <w:rPr>
          <w:noProof/>
        </w:rPr>
      </w:pPr>
      <w:r>
        <w:rPr>
          <w:noProof/>
        </w:rPr>
        <w:t>CAL Tâche Microsoft Dynamics AX, 91</w:t>
      </w:r>
    </w:p>
    <w:p w14:paraId="45AB11EE" w14:textId="77777777" w:rsidR="00B50EA9" w:rsidRDefault="00B50EA9">
      <w:pPr>
        <w:pStyle w:val="Index1"/>
        <w:tabs>
          <w:tab w:val="right" w:pos="5030"/>
        </w:tabs>
        <w:rPr>
          <w:noProof/>
        </w:rPr>
      </w:pPr>
      <w:r>
        <w:rPr>
          <w:noProof/>
        </w:rPr>
        <w:t>CAL Windows Server, 63</w:t>
      </w:r>
    </w:p>
    <w:p w14:paraId="4EDBA7C9" w14:textId="77777777" w:rsidR="00B50EA9" w:rsidRDefault="00B50EA9">
      <w:pPr>
        <w:pStyle w:val="Index1"/>
        <w:tabs>
          <w:tab w:val="right" w:pos="5030"/>
        </w:tabs>
        <w:rPr>
          <w:noProof/>
        </w:rPr>
      </w:pPr>
      <w:r>
        <w:rPr>
          <w:noProof/>
        </w:rPr>
        <w:t>CAL Windows Server 2019, 49, 50</w:t>
      </w:r>
    </w:p>
    <w:p w14:paraId="5BC09911" w14:textId="77777777" w:rsidR="00B50EA9" w:rsidRDefault="00B50EA9">
      <w:pPr>
        <w:pStyle w:val="Index1"/>
        <w:tabs>
          <w:tab w:val="right" w:pos="5030"/>
        </w:tabs>
        <w:rPr>
          <w:noProof/>
        </w:rPr>
      </w:pPr>
      <w:r>
        <w:rPr>
          <w:noProof/>
        </w:rPr>
        <w:t>Chargement de version test Windows 8.1 Entreprise (par Dispositif), 42</w:t>
      </w:r>
    </w:p>
    <w:p w14:paraId="06BD1338" w14:textId="77777777" w:rsidR="00B50EA9" w:rsidRDefault="00B50EA9">
      <w:pPr>
        <w:pStyle w:val="Index1"/>
        <w:tabs>
          <w:tab w:val="right" w:pos="5030"/>
        </w:tabs>
        <w:rPr>
          <w:noProof/>
        </w:rPr>
      </w:pPr>
      <w:r>
        <w:rPr>
          <w:noProof/>
        </w:rPr>
        <w:t>Chat for Dynamics 365 Customer Service (Dynamics 365 for Customer Service Chat), 66</w:t>
      </w:r>
    </w:p>
    <w:p w14:paraId="1E97105B" w14:textId="77777777" w:rsidR="00B50EA9" w:rsidRDefault="00B50EA9">
      <w:pPr>
        <w:pStyle w:val="Index1"/>
        <w:tabs>
          <w:tab w:val="right" w:pos="5030"/>
        </w:tabs>
        <w:rPr>
          <w:noProof/>
        </w:rPr>
      </w:pPr>
      <w:r>
        <w:rPr>
          <w:noProof/>
        </w:rPr>
        <w:t>CIS Suite Datacenter, 96</w:t>
      </w:r>
    </w:p>
    <w:p w14:paraId="245B31B3" w14:textId="77777777" w:rsidR="00B50EA9" w:rsidRDefault="00B50EA9">
      <w:pPr>
        <w:pStyle w:val="Index1"/>
        <w:tabs>
          <w:tab w:val="right" w:pos="5030"/>
        </w:tabs>
        <w:rPr>
          <w:noProof/>
        </w:rPr>
      </w:pPr>
      <w:r>
        <w:rPr>
          <w:noProof/>
        </w:rPr>
        <w:t>CIS Suite Standard, 96</w:t>
      </w:r>
    </w:p>
    <w:p w14:paraId="598E742C" w14:textId="77777777" w:rsidR="00B50EA9" w:rsidRDefault="00B50EA9">
      <w:pPr>
        <w:pStyle w:val="Index1"/>
        <w:tabs>
          <w:tab w:val="right" w:pos="5030"/>
        </w:tabs>
        <w:rPr>
          <w:noProof/>
        </w:rPr>
      </w:pPr>
      <w:r>
        <w:rPr>
          <w:noProof/>
        </w:rPr>
        <w:t>Common Data Service, 66, 75</w:t>
      </w:r>
    </w:p>
    <w:p w14:paraId="490B9526" w14:textId="77777777" w:rsidR="00B50EA9" w:rsidRDefault="00B50EA9">
      <w:pPr>
        <w:pStyle w:val="Index1"/>
        <w:tabs>
          <w:tab w:val="right" w:pos="5030"/>
        </w:tabs>
        <w:rPr>
          <w:noProof/>
        </w:rPr>
      </w:pPr>
      <w:r>
        <w:rPr>
          <w:noProof/>
        </w:rPr>
        <w:t>Common Data Service pour capacité de base de données d’applications, 66, 75</w:t>
      </w:r>
    </w:p>
    <w:p w14:paraId="5C65B27D" w14:textId="77777777" w:rsidR="00B50EA9" w:rsidRDefault="00B50EA9">
      <w:pPr>
        <w:pStyle w:val="Index1"/>
        <w:tabs>
          <w:tab w:val="right" w:pos="5030"/>
        </w:tabs>
        <w:rPr>
          <w:noProof/>
        </w:rPr>
      </w:pPr>
      <w:r>
        <w:rPr>
          <w:noProof/>
        </w:rPr>
        <w:t>Complément AI Builder, 75</w:t>
      </w:r>
    </w:p>
    <w:p w14:paraId="447D3D87" w14:textId="77777777" w:rsidR="00B50EA9" w:rsidRDefault="00B50EA9">
      <w:pPr>
        <w:pStyle w:val="Index1"/>
        <w:tabs>
          <w:tab w:val="right" w:pos="5030"/>
        </w:tabs>
        <w:rPr>
          <w:noProof/>
        </w:rPr>
      </w:pPr>
      <w:r>
        <w:rPr>
          <w:noProof/>
        </w:rPr>
        <w:t>Complément de connexion de PowerApps Portals, 66</w:t>
      </w:r>
    </w:p>
    <w:p w14:paraId="13AE2EE6" w14:textId="77777777" w:rsidR="00B50EA9" w:rsidRDefault="00B50EA9">
      <w:pPr>
        <w:pStyle w:val="Index1"/>
        <w:tabs>
          <w:tab w:val="right" w:pos="5030"/>
        </w:tabs>
        <w:rPr>
          <w:noProof/>
        </w:rPr>
      </w:pPr>
      <w:r>
        <w:rPr>
          <w:noProof/>
        </w:rPr>
        <w:t>Complément de connexion PowerApps Portals, 75</w:t>
      </w:r>
    </w:p>
    <w:p w14:paraId="1C49F2A4" w14:textId="77777777" w:rsidR="00B50EA9" w:rsidRDefault="00B50EA9">
      <w:pPr>
        <w:pStyle w:val="Index1"/>
        <w:tabs>
          <w:tab w:val="right" w:pos="5030"/>
        </w:tabs>
        <w:rPr>
          <w:noProof/>
        </w:rPr>
      </w:pPr>
      <w:r>
        <w:rPr>
          <w:noProof/>
        </w:rPr>
        <w:t>Complément de PowerApps &amp; Flow, 75</w:t>
      </w:r>
    </w:p>
    <w:p w14:paraId="5BEE432F" w14:textId="77777777" w:rsidR="00B50EA9" w:rsidRDefault="00B50EA9">
      <w:pPr>
        <w:pStyle w:val="Index1"/>
        <w:tabs>
          <w:tab w:val="right" w:pos="5030"/>
        </w:tabs>
        <w:rPr>
          <w:noProof/>
        </w:rPr>
      </w:pPr>
      <w:r>
        <w:rPr>
          <w:noProof/>
        </w:rPr>
        <w:t>Complément de vue de page de PowerApps Portals, 66, 75</w:t>
      </w:r>
    </w:p>
    <w:p w14:paraId="5E945876" w14:textId="77777777" w:rsidR="00B50EA9" w:rsidRDefault="00B50EA9">
      <w:pPr>
        <w:pStyle w:val="Index1"/>
        <w:tabs>
          <w:tab w:val="right" w:pos="5030"/>
        </w:tabs>
        <w:rPr>
          <w:noProof/>
        </w:rPr>
      </w:pPr>
      <w:r>
        <w:rPr>
          <w:noProof/>
        </w:rPr>
        <w:t>Connecteur Externe Services Active Directory RMS Windows Server 2019, 50</w:t>
      </w:r>
    </w:p>
    <w:p w14:paraId="7C128067" w14:textId="77777777" w:rsidR="00B50EA9" w:rsidRDefault="00B50EA9">
      <w:pPr>
        <w:pStyle w:val="Index1"/>
        <w:tabs>
          <w:tab w:val="right" w:pos="5030"/>
        </w:tabs>
        <w:rPr>
          <w:noProof/>
        </w:rPr>
      </w:pPr>
      <w:r>
        <w:rPr>
          <w:noProof/>
        </w:rPr>
        <w:t>Connecteur Externe Services Bureau à Distance pour Windows Server 2019, 50</w:t>
      </w:r>
    </w:p>
    <w:p w14:paraId="6CD4F1F1" w14:textId="77777777" w:rsidR="00B50EA9" w:rsidRDefault="00B50EA9">
      <w:pPr>
        <w:pStyle w:val="Index1"/>
        <w:tabs>
          <w:tab w:val="right" w:pos="5030"/>
        </w:tabs>
        <w:rPr>
          <w:noProof/>
        </w:rPr>
      </w:pPr>
      <w:r>
        <w:rPr>
          <w:noProof/>
        </w:rPr>
        <w:t>Connecteur Externe Windows Server 2019, 50</w:t>
      </w:r>
    </w:p>
    <w:p w14:paraId="40529493" w14:textId="77777777" w:rsidR="00B50EA9" w:rsidRDefault="00B50EA9">
      <w:pPr>
        <w:pStyle w:val="Index1"/>
        <w:tabs>
          <w:tab w:val="right" w:pos="5030"/>
        </w:tabs>
        <w:rPr>
          <w:noProof/>
        </w:rPr>
      </w:pPr>
      <w:r>
        <w:rPr>
          <w:noProof/>
        </w:rPr>
        <w:t>Connexion de données Microsoft Graph pour fournisseurs de logiciels indépendants (ISV), 77</w:t>
      </w:r>
    </w:p>
    <w:p w14:paraId="3B1AA624" w14:textId="77777777" w:rsidR="00B50EA9" w:rsidRDefault="00B50EA9">
      <w:pPr>
        <w:pStyle w:val="Index1"/>
        <w:tabs>
          <w:tab w:val="right" w:pos="5030"/>
        </w:tabs>
        <w:rPr>
          <w:noProof/>
        </w:rPr>
      </w:pPr>
      <w:r>
        <w:rPr>
          <w:noProof/>
        </w:rPr>
        <w:t>Conteneur Hyper-V, 85</w:t>
      </w:r>
    </w:p>
    <w:p w14:paraId="08648BA6" w14:textId="77777777" w:rsidR="00B50EA9" w:rsidRDefault="00B50EA9">
      <w:pPr>
        <w:pStyle w:val="Index1"/>
        <w:tabs>
          <w:tab w:val="right" w:pos="5030"/>
        </w:tabs>
        <w:rPr>
          <w:noProof/>
        </w:rPr>
      </w:pPr>
      <w:r>
        <w:rPr>
          <w:noProof/>
        </w:rPr>
        <w:t>Conteneur Windows Server, 86</w:t>
      </w:r>
    </w:p>
    <w:p w14:paraId="144E073F" w14:textId="77777777" w:rsidR="00B50EA9" w:rsidRDefault="00B50EA9">
      <w:pPr>
        <w:pStyle w:val="Index1"/>
        <w:tabs>
          <w:tab w:val="right" w:pos="5030"/>
        </w:tabs>
        <w:rPr>
          <w:noProof/>
        </w:rPr>
      </w:pPr>
      <w:r>
        <w:rPr>
          <w:noProof/>
        </w:rPr>
        <w:t>Core Infrastructure Server Suite Datacenter, 97</w:t>
      </w:r>
    </w:p>
    <w:p w14:paraId="1078A83F" w14:textId="77777777" w:rsidR="00B50EA9" w:rsidRDefault="00B50EA9">
      <w:pPr>
        <w:pStyle w:val="Index1"/>
        <w:tabs>
          <w:tab w:val="right" w:pos="5030"/>
        </w:tabs>
        <w:rPr>
          <w:noProof/>
        </w:rPr>
      </w:pPr>
      <w:r>
        <w:rPr>
          <w:noProof/>
        </w:rPr>
        <w:t>Core Infrastructure Server Suite Datacenter (packs de 16 Licences par Cœur), 17</w:t>
      </w:r>
    </w:p>
    <w:p w14:paraId="7FDB40BD" w14:textId="77777777" w:rsidR="00B50EA9" w:rsidRDefault="00B50EA9">
      <w:pPr>
        <w:pStyle w:val="Index1"/>
        <w:tabs>
          <w:tab w:val="right" w:pos="5030"/>
        </w:tabs>
        <w:rPr>
          <w:noProof/>
        </w:rPr>
      </w:pPr>
      <w:r>
        <w:rPr>
          <w:noProof/>
        </w:rPr>
        <w:t>Core Infrastructure Server Suite Datacenter (packs de 2 Licences par Cœur), 17</w:t>
      </w:r>
    </w:p>
    <w:p w14:paraId="194F9A48" w14:textId="77777777" w:rsidR="00B50EA9" w:rsidRDefault="00B50EA9">
      <w:pPr>
        <w:pStyle w:val="Index1"/>
        <w:tabs>
          <w:tab w:val="right" w:pos="5030"/>
        </w:tabs>
        <w:rPr>
          <w:noProof/>
        </w:rPr>
      </w:pPr>
      <w:r>
        <w:rPr>
          <w:noProof/>
        </w:rPr>
        <w:t>Core Infrastructure Server Suite Standard, 97</w:t>
      </w:r>
    </w:p>
    <w:p w14:paraId="1DDE8D4E" w14:textId="77777777" w:rsidR="00B50EA9" w:rsidRDefault="00B50EA9">
      <w:pPr>
        <w:pStyle w:val="Index1"/>
        <w:tabs>
          <w:tab w:val="right" w:pos="5030"/>
        </w:tabs>
        <w:rPr>
          <w:noProof/>
        </w:rPr>
      </w:pPr>
      <w:r>
        <w:rPr>
          <w:noProof/>
        </w:rPr>
        <w:t>Core Infrastructure Server Suite Standard (packs de 16 Licences par Cœur), 17</w:t>
      </w:r>
    </w:p>
    <w:p w14:paraId="7DDFB84F" w14:textId="77777777" w:rsidR="00B50EA9" w:rsidRDefault="00B50EA9">
      <w:pPr>
        <w:pStyle w:val="Index1"/>
        <w:tabs>
          <w:tab w:val="right" w:pos="5030"/>
        </w:tabs>
        <w:rPr>
          <w:noProof/>
        </w:rPr>
      </w:pPr>
      <w:r>
        <w:rPr>
          <w:noProof/>
        </w:rPr>
        <w:t>Core Infrastructure Server Suite Standard (packs de 2 Licences par Cœur), 17</w:t>
      </w:r>
    </w:p>
    <w:p w14:paraId="0AAE99C6" w14:textId="77777777" w:rsidR="00B50EA9" w:rsidRDefault="00B50EA9">
      <w:pPr>
        <w:pStyle w:val="Index1"/>
        <w:tabs>
          <w:tab w:val="right" w:pos="5030"/>
        </w:tabs>
        <w:rPr>
          <w:noProof/>
        </w:rPr>
      </w:pPr>
      <w:r>
        <w:rPr>
          <w:noProof/>
        </w:rPr>
        <w:t>Crédits Communication, 73</w:t>
      </w:r>
    </w:p>
    <w:p w14:paraId="674E0A22" w14:textId="77777777" w:rsidR="00B50EA9" w:rsidRDefault="00B50EA9">
      <w:pPr>
        <w:pStyle w:val="Index1"/>
        <w:tabs>
          <w:tab w:val="right" w:pos="5030"/>
        </w:tabs>
        <w:rPr>
          <w:noProof/>
        </w:rPr>
      </w:pPr>
      <w:r>
        <w:rPr>
          <w:noProof/>
        </w:rPr>
        <w:t>Data Loss Prevention, 26</w:t>
      </w:r>
    </w:p>
    <w:p w14:paraId="37E7A5F3" w14:textId="77777777" w:rsidR="00B50EA9" w:rsidRDefault="00B50EA9">
      <w:pPr>
        <w:pStyle w:val="Index1"/>
        <w:tabs>
          <w:tab w:val="right" w:pos="5030"/>
        </w:tabs>
        <w:rPr>
          <w:noProof/>
        </w:rPr>
      </w:pPr>
      <w:r>
        <w:rPr>
          <w:noProof/>
        </w:rPr>
        <w:t>Dynamics 365 - Instance de production/non-production supplémentaire d’engagement client, 66</w:t>
      </w:r>
    </w:p>
    <w:p w14:paraId="4CD62ED2" w14:textId="77777777" w:rsidR="00B50EA9" w:rsidRDefault="00B50EA9">
      <w:pPr>
        <w:pStyle w:val="Index1"/>
        <w:tabs>
          <w:tab w:val="right" w:pos="5030"/>
        </w:tabs>
        <w:rPr>
          <w:noProof/>
        </w:rPr>
      </w:pPr>
      <w:r>
        <w:rPr>
          <w:noProof/>
        </w:rPr>
        <w:t>Dynamics 365 - Portail d’engagement client supplémentaire, 66</w:t>
      </w:r>
    </w:p>
    <w:p w14:paraId="4FCF1C6F" w14:textId="77777777" w:rsidR="00B50EA9" w:rsidRDefault="00B50EA9">
      <w:pPr>
        <w:pStyle w:val="Index1"/>
        <w:tabs>
          <w:tab w:val="right" w:pos="5030"/>
        </w:tabs>
        <w:rPr>
          <w:noProof/>
        </w:rPr>
      </w:pPr>
      <w:r>
        <w:rPr>
          <w:noProof/>
        </w:rPr>
        <w:t>Dynamics 365 - Postes des réseaux sociaux du portail d’engagement client supplémentaires, 66</w:t>
      </w:r>
    </w:p>
    <w:p w14:paraId="5782A89D" w14:textId="77777777" w:rsidR="00B50EA9" w:rsidRDefault="00B50EA9">
      <w:pPr>
        <w:pStyle w:val="Index1"/>
        <w:tabs>
          <w:tab w:val="right" w:pos="5030"/>
        </w:tabs>
        <w:rPr>
          <w:noProof/>
        </w:rPr>
      </w:pPr>
      <w:r>
        <w:rPr>
          <w:noProof/>
        </w:rPr>
        <w:t>Dynamics 365 - Stockage de base de données d’engagement client supplémentaire, 66</w:t>
      </w:r>
    </w:p>
    <w:p w14:paraId="4A8B6427" w14:textId="77777777" w:rsidR="00B50EA9" w:rsidRDefault="00B50EA9">
      <w:pPr>
        <w:pStyle w:val="Index1"/>
        <w:tabs>
          <w:tab w:val="right" w:pos="5030"/>
        </w:tabs>
        <w:rPr>
          <w:noProof/>
        </w:rPr>
      </w:pPr>
      <w:r>
        <w:rPr>
          <w:noProof/>
        </w:rPr>
        <w:t>Dynamics 365 - Vues supplémentaires des pages du portail d’engagement client, 66</w:t>
      </w:r>
    </w:p>
    <w:p w14:paraId="608E1331" w14:textId="77777777" w:rsidR="00B50EA9" w:rsidRDefault="00B50EA9">
      <w:pPr>
        <w:pStyle w:val="Index1"/>
        <w:tabs>
          <w:tab w:val="right" w:pos="5030"/>
        </w:tabs>
        <w:rPr>
          <w:noProof/>
        </w:rPr>
      </w:pPr>
      <w:r>
        <w:rPr>
          <w:noProof/>
        </w:rPr>
        <w:t>Dynamics 365 Asset Management Additional Assets, 66</w:t>
      </w:r>
    </w:p>
    <w:p w14:paraId="458335A3" w14:textId="77777777" w:rsidR="00B50EA9" w:rsidRDefault="00B50EA9">
      <w:pPr>
        <w:pStyle w:val="Index1"/>
        <w:tabs>
          <w:tab w:val="right" w:pos="5030"/>
        </w:tabs>
        <w:rPr>
          <w:noProof/>
        </w:rPr>
      </w:pPr>
      <w:r>
        <w:rPr>
          <w:noProof/>
        </w:rPr>
        <w:t>Dynamics 365 Business Central Device, 65</w:t>
      </w:r>
    </w:p>
    <w:p w14:paraId="55AD8B33" w14:textId="77777777" w:rsidR="00B50EA9" w:rsidRDefault="00B50EA9">
      <w:pPr>
        <w:pStyle w:val="Index1"/>
        <w:tabs>
          <w:tab w:val="right" w:pos="5030"/>
        </w:tabs>
        <w:rPr>
          <w:noProof/>
        </w:rPr>
      </w:pPr>
      <w:r>
        <w:rPr>
          <w:noProof/>
        </w:rPr>
        <w:t>Dynamics 365 Business Central Premium/Essentials/Team Member, 65</w:t>
      </w:r>
    </w:p>
    <w:p w14:paraId="7DC20D53" w14:textId="77777777" w:rsidR="00B50EA9" w:rsidRDefault="00B50EA9">
      <w:pPr>
        <w:pStyle w:val="Index1"/>
        <w:tabs>
          <w:tab w:val="right" w:pos="5030"/>
        </w:tabs>
        <w:rPr>
          <w:noProof/>
        </w:rPr>
      </w:pPr>
      <w:r>
        <w:rPr>
          <w:noProof/>
        </w:rPr>
        <w:t>Dynamics 365 Call Intelligence, 66</w:t>
      </w:r>
    </w:p>
    <w:p w14:paraId="18861547" w14:textId="77777777" w:rsidR="00B50EA9" w:rsidRDefault="00B50EA9">
      <w:pPr>
        <w:pStyle w:val="Index1"/>
        <w:tabs>
          <w:tab w:val="right" w:pos="5030"/>
        </w:tabs>
        <w:rPr>
          <w:noProof/>
        </w:rPr>
      </w:pPr>
      <w:r>
        <w:rPr>
          <w:noProof/>
        </w:rPr>
        <w:t>Dynamics 365 Customer Insights, 65</w:t>
      </w:r>
    </w:p>
    <w:p w14:paraId="6AEAFC76" w14:textId="77777777" w:rsidR="00B50EA9" w:rsidRDefault="00B50EA9">
      <w:pPr>
        <w:pStyle w:val="Index1"/>
        <w:tabs>
          <w:tab w:val="right" w:pos="5030"/>
        </w:tabs>
        <w:rPr>
          <w:noProof/>
        </w:rPr>
      </w:pPr>
      <w:r>
        <w:rPr>
          <w:noProof/>
        </w:rPr>
        <w:t>Dynamics 365 Customer Service, 20</w:t>
      </w:r>
    </w:p>
    <w:p w14:paraId="53E4397F" w14:textId="77777777" w:rsidR="00B50EA9" w:rsidRDefault="00B50EA9">
      <w:pPr>
        <w:pStyle w:val="Index1"/>
        <w:tabs>
          <w:tab w:val="right" w:pos="5030"/>
        </w:tabs>
        <w:rPr>
          <w:noProof/>
        </w:rPr>
      </w:pPr>
      <w:r>
        <w:rPr>
          <w:noProof/>
        </w:rPr>
        <w:t>Dynamics 365 Customer Service Chat Capacity, 66</w:t>
      </w:r>
    </w:p>
    <w:p w14:paraId="757E9613" w14:textId="77777777" w:rsidR="00B50EA9" w:rsidRDefault="00B50EA9">
      <w:pPr>
        <w:pStyle w:val="Index1"/>
        <w:tabs>
          <w:tab w:val="right" w:pos="5030"/>
        </w:tabs>
        <w:rPr>
          <w:noProof/>
        </w:rPr>
      </w:pPr>
      <w:r>
        <w:rPr>
          <w:noProof/>
        </w:rPr>
        <w:t>Dynamics 365 Customer Service Enterprise, 65</w:t>
      </w:r>
    </w:p>
    <w:p w14:paraId="1450480C" w14:textId="77777777" w:rsidR="00B50EA9" w:rsidRDefault="00B50EA9">
      <w:pPr>
        <w:pStyle w:val="Index1"/>
        <w:tabs>
          <w:tab w:val="right" w:pos="5030"/>
        </w:tabs>
        <w:rPr>
          <w:noProof/>
        </w:rPr>
      </w:pPr>
      <w:r>
        <w:rPr>
          <w:noProof/>
        </w:rPr>
        <w:t>Dynamics 365 Customer Service Insights, 65</w:t>
      </w:r>
    </w:p>
    <w:p w14:paraId="66E8B29F" w14:textId="77777777" w:rsidR="00B50EA9" w:rsidRDefault="00B50EA9">
      <w:pPr>
        <w:pStyle w:val="Index1"/>
        <w:tabs>
          <w:tab w:val="right" w:pos="5030"/>
        </w:tabs>
        <w:rPr>
          <w:noProof/>
        </w:rPr>
      </w:pPr>
      <w:r>
        <w:rPr>
          <w:noProof/>
        </w:rPr>
        <w:t>Dynamics 365 Customer Service Insights Additional Cases, 65</w:t>
      </w:r>
    </w:p>
    <w:p w14:paraId="08197BCB" w14:textId="77777777" w:rsidR="00B50EA9" w:rsidRDefault="00B50EA9">
      <w:pPr>
        <w:pStyle w:val="Index1"/>
        <w:tabs>
          <w:tab w:val="right" w:pos="5030"/>
        </w:tabs>
        <w:rPr>
          <w:noProof/>
        </w:rPr>
      </w:pPr>
      <w:r>
        <w:rPr>
          <w:noProof/>
        </w:rPr>
        <w:t>Dynamics 365 Customer Service Messaging, 66</w:t>
      </w:r>
    </w:p>
    <w:p w14:paraId="54AEE227" w14:textId="77777777" w:rsidR="00B50EA9" w:rsidRDefault="00B50EA9">
      <w:pPr>
        <w:pStyle w:val="Index1"/>
        <w:tabs>
          <w:tab w:val="right" w:pos="5030"/>
        </w:tabs>
        <w:rPr>
          <w:noProof/>
        </w:rPr>
      </w:pPr>
      <w:r>
        <w:rPr>
          <w:noProof/>
        </w:rPr>
        <w:t>Dynamics 365 Customer Service Professional, 65</w:t>
      </w:r>
    </w:p>
    <w:p w14:paraId="5426CFFA" w14:textId="77777777" w:rsidR="00B50EA9" w:rsidRDefault="00B50EA9">
      <w:pPr>
        <w:pStyle w:val="Index1"/>
        <w:tabs>
          <w:tab w:val="right" w:pos="5030"/>
        </w:tabs>
        <w:rPr>
          <w:noProof/>
        </w:rPr>
      </w:pPr>
      <w:r>
        <w:rPr>
          <w:noProof/>
        </w:rPr>
        <w:t>Dynamics 365 Field Service, 65</w:t>
      </w:r>
    </w:p>
    <w:p w14:paraId="7005938B" w14:textId="77777777" w:rsidR="00B50EA9" w:rsidRDefault="00B50EA9">
      <w:pPr>
        <w:pStyle w:val="Index1"/>
        <w:tabs>
          <w:tab w:val="right" w:pos="5030"/>
        </w:tabs>
        <w:rPr>
          <w:noProof/>
        </w:rPr>
      </w:pPr>
      <w:r>
        <w:rPr>
          <w:noProof/>
        </w:rPr>
        <w:t>Dynamics 365 Finance, 66</w:t>
      </w:r>
    </w:p>
    <w:p w14:paraId="20FA20A7" w14:textId="77777777" w:rsidR="00B50EA9" w:rsidRDefault="00B50EA9">
      <w:pPr>
        <w:pStyle w:val="Index1"/>
        <w:tabs>
          <w:tab w:val="right" w:pos="5030"/>
        </w:tabs>
        <w:rPr>
          <w:noProof/>
        </w:rPr>
      </w:pPr>
      <w:r>
        <w:rPr>
          <w:noProof/>
        </w:rPr>
        <w:t>Dynamics 365 Finance au titre de la SA, 66</w:t>
      </w:r>
    </w:p>
    <w:p w14:paraId="36C36289" w14:textId="77777777" w:rsidR="00B50EA9" w:rsidRDefault="00B50EA9">
      <w:pPr>
        <w:pStyle w:val="Index1"/>
        <w:tabs>
          <w:tab w:val="right" w:pos="5030"/>
        </w:tabs>
        <w:rPr>
          <w:noProof/>
        </w:rPr>
      </w:pPr>
      <w:r>
        <w:rPr>
          <w:noProof/>
        </w:rPr>
        <w:t>Dynamics 365 for Field Service - Optimisation de la planification des ressources, 66</w:t>
      </w:r>
    </w:p>
    <w:p w14:paraId="00A800A2" w14:textId="77777777" w:rsidR="00B50EA9" w:rsidRDefault="00B50EA9">
      <w:pPr>
        <w:pStyle w:val="Index1"/>
        <w:tabs>
          <w:tab w:val="right" w:pos="5030"/>
        </w:tabs>
        <w:rPr>
          <w:noProof/>
        </w:rPr>
      </w:pPr>
      <w:r>
        <w:rPr>
          <w:noProof/>
        </w:rPr>
        <w:t>Dynamics 365 Fraud Protection, 67</w:t>
      </w:r>
    </w:p>
    <w:p w14:paraId="482CF8AE" w14:textId="77777777" w:rsidR="00B50EA9" w:rsidRDefault="00B50EA9">
      <w:pPr>
        <w:pStyle w:val="Index1"/>
        <w:tabs>
          <w:tab w:val="right" w:pos="5030"/>
        </w:tabs>
        <w:rPr>
          <w:noProof/>
        </w:rPr>
      </w:pPr>
      <w:r>
        <w:rPr>
          <w:noProof/>
        </w:rPr>
        <w:t>Dynamics 365 Fraud Protection Additional Assessments, 67</w:t>
      </w:r>
    </w:p>
    <w:p w14:paraId="004CFD0A" w14:textId="77777777" w:rsidR="00B50EA9" w:rsidRDefault="00B50EA9">
      <w:pPr>
        <w:pStyle w:val="Index1"/>
        <w:tabs>
          <w:tab w:val="right" w:pos="5030"/>
        </w:tabs>
        <w:rPr>
          <w:noProof/>
        </w:rPr>
      </w:pPr>
      <w:r>
        <w:rPr>
          <w:noProof/>
        </w:rPr>
        <w:t>Dynamics 365 Informations commerciales, 66</w:t>
      </w:r>
    </w:p>
    <w:p w14:paraId="24940EB3" w14:textId="77777777" w:rsidR="00B50EA9" w:rsidRDefault="00B50EA9">
      <w:pPr>
        <w:pStyle w:val="Index1"/>
        <w:tabs>
          <w:tab w:val="right" w:pos="5030"/>
        </w:tabs>
        <w:rPr>
          <w:noProof/>
        </w:rPr>
      </w:pPr>
      <w:r>
        <w:rPr>
          <w:noProof/>
        </w:rPr>
        <w:t>Dynamics 365 Layout, 66</w:t>
      </w:r>
    </w:p>
    <w:p w14:paraId="5F04A6FE" w14:textId="77777777" w:rsidR="00B50EA9" w:rsidRDefault="00B50EA9">
      <w:pPr>
        <w:pStyle w:val="Index1"/>
        <w:tabs>
          <w:tab w:val="right" w:pos="5030"/>
        </w:tabs>
        <w:rPr>
          <w:noProof/>
        </w:rPr>
      </w:pPr>
      <w:r>
        <w:rPr>
          <w:noProof/>
        </w:rPr>
        <w:t>Dynamics 365 Marketing, 65</w:t>
      </w:r>
    </w:p>
    <w:p w14:paraId="50874ED1" w14:textId="77777777" w:rsidR="00B50EA9" w:rsidRDefault="00B50EA9">
      <w:pPr>
        <w:pStyle w:val="Index1"/>
        <w:tabs>
          <w:tab w:val="right" w:pos="5030"/>
        </w:tabs>
        <w:rPr>
          <w:noProof/>
        </w:rPr>
      </w:pPr>
      <w:r>
        <w:rPr>
          <w:noProof/>
        </w:rPr>
        <w:t>Dynamics 365 Marketing Additional Contacts, 65</w:t>
      </w:r>
    </w:p>
    <w:p w14:paraId="71E77B05" w14:textId="77777777" w:rsidR="00B50EA9" w:rsidRDefault="00B50EA9">
      <w:pPr>
        <w:pStyle w:val="Index1"/>
        <w:tabs>
          <w:tab w:val="right" w:pos="5030"/>
        </w:tabs>
        <w:rPr>
          <w:noProof/>
        </w:rPr>
      </w:pPr>
      <w:r>
        <w:rPr>
          <w:noProof/>
        </w:rPr>
        <w:t>Dynamics 365 Marketing Additional Non-Production Application, 65</w:t>
      </w:r>
    </w:p>
    <w:p w14:paraId="58675983" w14:textId="77777777" w:rsidR="00B50EA9" w:rsidRDefault="00B50EA9">
      <w:pPr>
        <w:pStyle w:val="Index1"/>
        <w:tabs>
          <w:tab w:val="right" w:pos="5030"/>
        </w:tabs>
        <w:rPr>
          <w:noProof/>
        </w:rPr>
      </w:pPr>
      <w:r>
        <w:rPr>
          <w:noProof/>
        </w:rPr>
        <w:t>Dynamics 365 Operations Activity au titre de la SA, 65</w:t>
      </w:r>
    </w:p>
    <w:p w14:paraId="0FE1E99C" w14:textId="77777777" w:rsidR="00B50EA9" w:rsidRDefault="00B50EA9">
      <w:pPr>
        <w:pStyle w:val="Index1"/>
        <w:tabs>
          <w:tab w:val="right" w:pos="5030"/>
        </w:tabs>
        <w:rPr>
          <w:noProof/>
        </w:rPr>
      </w:pPr>
      <w:r>
        <w:rPr>
          <w:noProof/>
        </w:rPr>
        <w:t>Dynamics 365 Operations Device, 21, 65</w:t>
      </w:r>
    </w:p>
    <w:p w14:paraId="68CBB22D" w14:textId="77777777" w:rsidR="00B50EA9" w:rsidRDefault="00B50EA9">
      <w:pPr>
        <w:pStyle w:val="Index1"/>
        <w:tabs>
          <w:tab w:val="right" w:pos="5030"/>
        </w:tabs>
        <w:rPr>
          <w:noProof/>
        </w:rPr>
      </w:pPr>
      <w:r>
        <w:rPr>
          <w:noProof/>
        </w:rPr>
        <w:t>Dynamics 365 Operations Device au titre de la SA, 65</w:t>
      </w:r>
    </w:p>
    <w:p w14:paraId="697F6480" w14:textId="77777777" w:rsidR="00B50EA9" w:rsidRDefault="00B50EA9">
      <w:pPr>
        <w:pStyle w:val="Index1"/>
        <w:tabs>
          <w:tab w:val="right" w:pos="5030"/>
        </w:tabs>
        <w:rPr>
          <w:noProof/>
        </w:rPr>
      </w:pPr>
      <w:r>
        <w:rPr>
          <w:noProof/>
        </w:rPr>
        <w:t>Dynamics 365 Operations Order Lines, 65</w:t>
      </w:r>
    </w:p>
    <w:p w14:paraId="573F81E1" w14:textId="77777777" w:rsidR="00B50EA9" w:rsidRDefault="00B50EA9">
      <w:pPr>
        <w:pStyle w:val="Index1"/>
        <w:tabs>
          <w:tab w:val="right" w:pos="5030"/>
        </w:tabs>
        <w:rPr>
          <w:noProof/>
        </w:rPr>
      </w:pPr>
      <w:r>
        <w:rPr>
          <w:noProof/>
        </w:rPr>
        <w:t>Dynamics 365 Operations Server, 20, 91</w:t>
      </w:r>
    </w:p>
    <w:p w14:paraId="3A66667C" w14:textId="77777777" w:rsidR="00B50EA9" w:rsidRDefault="00B50EA9">
      <w:pPr>
        <w:pStyle w:val="Index1"/>
        <w:tabs>
          <w:tab w:val="right" w:pos="5030"/>
        </w:tabs>
        <w:rPr>
          <w:noProof/>
        </w:rPr>
      </w:pPr>
      <w:r>
        <w:rPr>
          <w:noProof/>
        </w:rPr>
        <w:t>Dynamics 365 pour Project Service Automation, 65</w:t>
      </w:r>
    </w:p>
    <w:p w14:paraId="05768369" w14:textId="77777777" w:rsidR="00B50EA9" w:rsidRDefault="00B50EA9">
      <w:pPr>
        <w:pStyle w:val="Index1"/>
        <w:tabs>
          <w:tab w:val="right" w:pos="5030"/>
        </w:tabs>
        <w:rPr>
          <w:noProof/>
        </w:rPr>
      </w:pPr>
      <w:r>
        <w:rPr>
          <w:noProof/>
        </w:rPr>
        <w:t>Dynamics 365 Remote Assist, 66</w:t>
      </w:r>
    </w:p>
    <w:p w14:paraId="2E9BF6E3" w14:textId="77777777" w:rsidR="00B50EA9" w:rsidRDefault="00B50EA9">
      <w:pPr>
        <w:pStyle w:val="Index1"/>
        <w:tabs>
          <w:tab w:val="right" w:pos="5030"/>
        </w:tabs>
        <w:rPr>
          <w:noProof/>
        </w:rPr>
      </w:pPr>
      <w:r>
        <w:rPr>
          <w:noProof/>
        </w:rPr>
        <w:t>Dynamics 365 Retail, 66</w:t>
      </w:r>
    </w:p>
    <w:p w14:paraId="305B2E98" w14:textId="77777777" w:rsidR="00B50EA9" w:rsidRDefault="00B50EA9">
      <w:pPr>
        <w:pStyle w:val="Index1"/>
        <w:tabs>
          <w:tab w:val="right" w:pos="5030"/>
        </w:tabs>
        <w:rPr>
          <w:noProof/>
        </w:rPr>
      </w:pPr>
      <w:r>
        <w:rPr>
          <w:noProof/>
        </w:rPr>
        <w:t>Dynamics 365 Retail au titre de la SA, 66</w:t>
      </w:r>
    </w:p>
    <w:p w14:paraId="351745AD" w14:textId="77777777" w:rsidR="00B50EA9" w:rsidRDefault="00B50EA9">
      <w:pPr>
        <w:pStyle w:val="Index1"/>
        <w:tabs>
          <w:tab w:val="right" w:pos="5030"/>
        </w:tabs>
        <w:rPr>
          <w:noProof/>
        </w:rPr>
      </w:pPr>
      <w:r>
        <w:rPr>
          <w:noProof/>
        </w:rPr>
        <w:t>Dynamics 365 Sales, 20</w:t>
      </w:r>
    </w:p>
    <w:p w14:paraId="58D8CA20" w14:textId="77777777" w:rsidR="00B50EA9" w:rsidRDefault="00B50EA9">
      <w:pPr>
        <w:pStyle w:val="Index1"/>
        <w:tabs>
          <w:tab w:val="right" w:pos="5030"/>
        </w:tabs>
        <w:rPr>
          <w:noProof/>
        </w:rPr>
      </w:pPr>
      <w:r>
        <w:rPr>
          <w:noProof/>
        </w:rPr>
        <w:t>Dynamics 365 Sales Enterprise, 66</w:t>
      </w:r>
    </w:p>
    <w:p w14:paraId="0FCF0405" w14:textId="77777777" w:rsidR="00B50EA9" w:rsidRDefault="00B50EA9">
      <w:pPr>
        <w:pStyle w:val="Index1"/>
        <w:tabs>
          <w:tab w:val="right" w:pos="5030"/>
        </w:tabs>
        <w:rPr>
          <w:noProof/>
        </w:rPr>
      </w:pPr>
      <w:r>
        <w:rPr>
          <w:noProof/>
        </w:rPr>
        <w:t>Dynamics 365 Sales Entreprise, 66</w:t>
      </w:r>
    </w:p>
    <w:p w14:paraId="13D9F7DB" w14:textId="77777777" w:rsidR="00B50EA9" w:rsidRDefault="00B50EA9">
      <w:pPr>
        <w:pStyle w:val="Index1"/>
        <w:tabs>
          <w:tab w:val="right" w:pos="5030"/>
        </w:tabs>
        <w:rPr>
          <w:noProof/>
        </w:rPr>
      </w:pPr>
      <w:r>
        <w:rPr>
          <w:noProof/>
        </w:rPr>
        <w:t>Dynamics 365 Sales Professional, 66</w:t>
      </w:r>
    </w:p>
    <w:p w14:paraId="2C063D57" w14:textId="77777777" w:rsidR="00B50EA9" w:rsidRDefault="00B50EA9">
      <w:pPr>
        <w:pStyle w:val="Index1"/>
        <w:tabs>
          <w:tab w:val="right" w:pos="5030"/>
        </w:tabs>
        <w:rPr>
          <w:noProof/>
        </w:rPr>
      </w:pPr>
      <w:r>
        <w:rPr>
          <w:noProof/>
        </w:rPr>
        <w:t>Dynamics 365 Supply Chain Management, 65</w:t>
      </w:r>
    </w:p>
    <w:p w14:paraId="066BEF9A" w14:textId="77777777" w:rsidR="00B50EA9" w:rsidRDefault="00B50EA9">
      <w:pPr>
        <w:pStyle w:val="Index1"/>
        <w:tabs>
          <w:tab w:val="right" w:pos="5030"/>
        </w:tabs>
        <w:rPr>
          <w:noProof/>
        </w:rPr>
      </w:pPr>
      <w:r>
        <w:rPr>
          <w:noProof/>
        </w:rPr>
        <w:t>Dynamics 365 Supply Chain Management Add-on, 66</w:t>
      </w:r>
    </w:p>
    <w:p w14:paraId="75D394E0" w14:textId="77777777" w:rsidR="00B50EA9" w:rsidRDefault="00B50EA9">
      <w:pPr>
        <w:pStyle w:val="Index1"/>
        <w:tabs>
          <w:tab w:val="right" w:pos="5030"/>
        </w:tabs>
        <w:rPr>
          <w:noProof/>
        </w:rPr>
      </w:pPr>
      <w:r>
        <w:rPr>
          <w:noProof/>
        </w:rPr>
        <w:t>Dynamics 365 Supply Chain Management au titre de la SA, 66</w:t>
      </w:r>
    </w:p>
    <w:p w14:paraId="51033C7A" w14:textId="77777777" w:rsidR="00B50EA9" w:rsidRDefault="00B50EA9">
      <w:pPr>
        <w:pStyle w:val="Index1"/>
        <w:tabs>
          <w:tab w:val="right" w:pos="5030"/>
        </w:tabs>
        <w:rPr>
          <w:noProof/>
        </w:rPr>
      </w:pPr>
      <w:r>
        <w:rPr>
          <w:noProof/>
        </w:rPr>
        <w:t>Dynamics 365 Talent, 66</w:t>
      </w:r>
    </w:p>
    <w:p w14:paraId="0433EBC4" w14:textId="77777777" w:rsidR="00B50EA9" w:rsidRDefault="00B50EA9">
      <w:pPr>
        <w:pStyle w:val="Index1"/>
        <w:tabs>
          <w:tab w:val="right" w:pos="5030"/>
        </w:tabs>
        <w:rPr>
          <w:noProof/>
        </w:rPr>
      </w:pPr>
      <w:r>
        <w:rPr>
          <w:noProof/>
        </w:rPr>
        <w:t>Dynamics 365 Talent au Titre de la SA, 66</w:t>
      </w:r>
    </w:p>
    <w:p w14:paraId="56E870B4" w14:textId="77777777" w:rsidR="00B50EA9" w:rsidRDefault="00B50EA9">
      <w:pPr>
        <w:pStyle w:val="Index1"/>
        <w:tabs>
          <w:tab w:val="right" w:pos="5030"/>
        </w:tabs>
        <w:rPr>
          <w:noProof/>
        </w:rPr>
      </w:pPr>
      <w:r>
        <w:rPr>
          <w:noProof/>
        </w:rPr>
        <w:t>Dynamics 365 Talent Comprehensive Hiring, 66</w:t>
      </w:r>
    </w:p>
    <w:p w14:paraId="2E389391" w14:textId="77777777" w:rsidR="00B50EA9" w:rsidRDefault="00B50EA9">
      <w:pPr>
        <w:pStyle w:val="Index1"/>
        <w:tabs>
          <w:tab w:val="right" w:pos="5030"/>
        </w:tabs>
        <w:rPr>
          <w:noProof/>
        </w:rPr>
      </w:pPr>
      <w:r>
        <w:rPr>
          <w:noProof/>
        </w:rPr>
        <w:t>Dynamics 365 Team Members, 20, 66</w:t>
      </w:r>
    </w:p>
    <w:p w14:paraId="4B81E3E9" w14:textId="77777777" w:rsidR="00B50EA9" w:rsidRDefault="00B50EA9">
      <w:pPr>
        <w:pStyle w:val="Index1"/>
        <w:tabs>
          <w:tab w:val="right" w:pos="5030"/>
        </w:tabs>
        <w:rPr>
          <w:noProof/>
        </w:rPr>
      </w:pPr>
      <w:r>
        <w:rPr>
          <w:noProof/>
        </w:rPr>
        <w:t>Dynamics 365 Team Members au titre de la SA, 66</w:t>
      </w:r>
    </w:p>
    <w:p w14:paraId="5111515D" w14:textId="77777777" w:rsidR="00B50EA9" w:rsidRDefault="00B50EA9">
      <w:pPr>
        <w:pStyle w:val="Index1"/>
        <w:tabs>
          <w:tab w:val="right" w:pos="5030"/>
        </w:tabs>
        <w:rPr>
          <w:noProof/>
        </w:rPr>
      </w:pPr>
      <w:r>
        <w:rPr>
          <w:noProof/>
        </w:rPr>
        <w:t>Dynamics 365 Unified Operations – Capacité de base de données supplémentaire, 66</w:t>
      </w:r>
    </w:p>
    <w:p w14:paraId="206B2FF5" w14:textId="77777777" w:rsidR="00B50EA9" w:rsidRDefault="00B50EA9">
      <w:pPr>
        <w:pStyle w:val="Index1"/>
        <w:tabs>
          <w:tab w:val="right" w:pos="5030"/>
        </w:tabs>
        <w:rPr>
          <w:noProof/>
        </w:rPr>
      </w:pPr>
      <w:r>
        <w:rPr>
          <w:noProof/>
        </w:rPr>
        <w:t>Dynamics 365 Unified Operations – Capacité de fichiers supplémentaire, 66</w:t>
      </w:r>
    </w:p>
    <w:p w14:paraId="4B1B954E" w14:textId="77777777" w:rsidR="00B50EA9" w:rsidRDefault="00B50EA9">
      <w:pPr>
        <w:pStyle w:val="Index1"/>
        <w:tabs>
          <w:tab w:val="right" w:pos="5030"/>
        </w:tabs>
        <w:rPr>
          <w:noProof/>
        </w:rPr>
      </w:pPr>
      <w:r>
        <w:rPr>
          <w:noProof/>
        </w:rPr>
        <w:t>Dynamics 365 Unified Operations Plan - Sandbox Niveaux 1-5, 66</w:t>
      </w:r>
    </w:p>
    <w:p w14:paraId="7C3BC03A" w14:textId="77777777" w:rsidR="00B50EA9" w:rsidRDefault="00B50EA9">
      <w:pPr>
        <w:pStyle w:val="Index1"/>
        <w:tabs>
          <w:tab w:val="right" w:pos="5030"/>
        </w:tabs>
        <w:rPr>
          <w:noProof/>
        </w:rPr>
      </w:pPr>
      <w:r>
        <w:rPr>
          <w:noProof/>
        </w:rPr>
        <w:t>Dynamics 365 Unified Operations Plan - Stockage de base de données supplémentaire, 66</w:t>
      </w:r>
    </w:p>
    <w:p w14:paraId="1B4A6AAE" w14:textId="77777777" w:rsidR="00B50EA9" w:rsidRDefault="00B50EA9">
      <w:pPr>
        <w:pStyle w:val="Index1"/>
        <w:tabs>
          <w:tab w:val="right" w:pos="5030"/>
        </w:tabs>
        <w:rPr>
          <w:noProof/>
        </w:rPr>
      </w:pPr>
      <w:r>
        <w:rPr>
          <w:noProof/>
        </w:rPr>
        <w:t>Dynamics 365 Unified Operations Plan - Stockage de fichier supplémentaire, 66</w:t>
      </w:r>
    </w:p>
    <w:p w14:paraId="10EB678F" w14:textId="77777777" w:rsidR="00B50EA9" w:rsidRDefault="00B50EA9">
      <w:pPr>
        <w:pStyle w:val="Index1"/>
        <w:tabs>
          <w:tab w:val="right" w:pos="5030"/>
        </w:tabs>
        <w:rPr>
          <w:noProof/>
        </w:rPr>
      </w:pPr>
      <w:r>
        <w:rPr>
          <w:noProof/>
        </w:rPr>
        <w:t>Dynamics AX 2012 R2, 20</w:t>
      </w:r>
    </w:p>
    <w:p w14:paraId="31F0A454" w14:textId="77777777" w:rsidR="00B50EA9" w:rsidRDefault="00B50EA9">
      <w:pPr>
        <w:pStyle w:val="Index1"/>
        <w:tabs>
          <w:tab w:val="right" w:pos="5030"/>
        </w:tabs>
        <w:rPr>
          <w:noProof/>
        </w:rPr>
      </w:pPr>
      <w:r>
        <w:rPr>
          <w:noProof/>
        </w:rPr>
        <w:t>Dynamics AX 2012 R3, 20</w:t>
      </w:r>
    </w:p>
    <w:p w14:paraId="77DCFA03" w14:textId="77777777" w:rsidR="00B50EA9" w:rsidRDefault="00B50EA9">
      <w:pPr>
        <w:pStyle w:val="Index1"/>
        <w:tabs>
          <w:tab w:val="right" w:pos="5030"/>
        </w:tabs>
        <w:rPr>
          <w:noProof/>
        </w:rPr>
      </w:pPr>
      <w:r>
        <w:rPr>
          <w:noProof/>
        </w:rPr>
        <w:t>Dynamics CRM 2015, 20</w:t>
      </w:r>
    </w:p>
    <w:p w14:paraId="73703A93" w14:textId="77777777" w:rsidR="00B50EA9" w:rsidRDefault="00B50EA9">
      <w:pPr>
        <w:pStyle w:val="Index1"/>
        <w:tabs>
          <w:tab w:val="right" w:pos="5030"/>
        </w:tabs>
        <w:rPr>
          <w:noProof/>
        </w:rPr>
      </w:pPr>
      <w:r>
        <w:rPr>
          <w:noProof/>
        </w:rPr>
        <w:t>Dynamics CRM 2016, 20</w:t>
      </w:r>
    </w:p>
    <w:p w14:paraId="3384126A" w14:textId="77777777" w:rsidR="00B50EA9" w:rsidRDefault="00B50EA9">
      <w:pPr>
        <w:pStyle w:val="Index1"/>
        <w:tabs>
          <w:tab w:val="right" w:pos="5030"/>
        </w:tabs>
        <w:rPr>
          <w:noProof/>
        </w:rPr>
      </w:pPr>
      <w:r>
        <w:rPr>
          <w:noProof/>
        </w:rPr>
        <w:t>Enterprise Mobility + Security A3, 62</w:t>
      </w:r>
    </w:p>
    <w:p w14:paraId="6CC32D78" w14:textId="77777777" w:rsidR="00B50EA9" w:rsidRDefault="00B50EA9">
      <w:pPr>
        <w:pStyle w:val="Index1"/>
        <w:tabs>
          <w:tab w:val="right" w:pos="5030"/>
        </w:tabs>
        <w:rPr>
          <w:noProof/>
        </w:rPr>
      </w:pPr>
      <w:r>
        <w:rPr>
          <w:noProof/>
        </w:rPr>
        <w:t>Enterprise Mobility + Security A5, 62</w:t>
      </w:r>
    </w:p>
    <w:p w14:paraId="16B440F1" w14:textId="77777777" w:rsidR="00B50EA9" w:rsidRDefault="00B50EA9">
      <w:pPr>
        <w:pStyle w:val="Index1"/>
        <w:tabs>
          <w:tab w:val="right" w:pos="5030"/>
        </w:tabs>
        <w:rPr>
          <w:noProof/>
        </w:rPr>
      </w:pPr>
      <w:r>
        <w:rPr>
          <w:noProof/>
        </w:rPr>
        <w:t>Enterprise Mobility + Security E3, 16, 62</w:t>
      </w:r>
    </w:p>
    <w:p w14:paraId="1C2C2A34" w14:textId="77777777" w:rsidR="00B50EA9" w:rsidRDefault="00B50EA9">
      <w:pPr>
        <w:pStyle w:val="Index1"/>
        <w:tabs>
          <w:tab w:val="right" w:pos="5030"/>
        </w:tabs>
        <w:rPr>
          <w:noProof/>
        </w:rPr>
      </w:pPr>
      <w:r>
        <w:rPr>
          <w:noProof/>
        </w:rPr>
        <w:t>Enterprise Mobility + Security E3 au titre de la SA, 62</w:t>
      </w:r>
    </w:p>
    <w:p w14:paraId="655BDFC2" w14:textId="77777777" w:rsidR="00B50EA9" w:rsidRDefault="00B50EA9">
      <w:pPr>
        <w:pStyle w:val="Index1"/>
        <w:tabs>
          <w:tab w:val="right" w:pos="5030"/>
        </w:tabs>
        <w:rPr>
          <w:noProof/>
        </w:rPr>
      </w:pPr>
      <w:r>
        <w:rPr>
          <w:noProof/>
        </w:rPr>
        <w:t>Enterprise Mobility + Security E5, 16</w:t>
      </w:r>
    </w:p>
    <w:p w14:paraId="10A411A3" w14:textId="77777777" w:rsidR="00B50EA9" w:rsidRDefault="00B50EA9">
      <w:pPr>
        <w:pStyle w:val="Index1"/>
        <w:tabs>
          <w:tab w:val="right" w:pos="5030"/>
        </w:tabs>
        <w:rPr>
          <w:noProof/>
        </w:rPr>
      </w:pPr>
      <w:r>
        <w:rPr>
          <w:noProof/>
        </w:rPr>
        <w:t>Enterprise Mobility + Security E5, 62</w:t>
      </w:r>
    </w:p>
    <w:p w14:paraId="01454CDF" w14:textId="77777777" w:rsidR="00B50EA9" w:rsidRDefault="00B50EA9">
      <w:pPr>
        <w:pStyle w:val="Index1"/>
        <w:tabs>
          <w:tab w:val="right" w:pos="5030"/>
        </w:tabs>
        <w:rPr>
          <w:noProof/>
        </w:rPr>
      </w:pPr>
      <w:r>
        <w:rPr>
          <w:noProof/>
        </w:rPr>
        <w:t>Enterprise Mobility + Security E5 au titre de la SA, 62</w:t>
      </w:r>
    </w:p>
    <w:p w14:paraId="5AA2B265" w14:textId="77777777" w:rsidR="00B50EA9" w:rsidRDefault="00B50EA9">
      <w:pPr>
        <w:pStyle w:val="Index1"/>
        <w:tabs>
          <w:tab w:val="right" w:pos="5030"/>
        </w:tabs>
        <w:rPr>
          <w:noProof/>
        </w:rPr>
      </w:pPr>
      <w:r>
        <w:rPr>
          <w:noProof/>
        </w:rPr>
        <w:t>Excel 2019, 22</w:t>
      </w:r>
    </w:p>
    <w:p w14:paraId="2EA2AD0D" w14:textId="77777777" w:rsidR="00B50EA9" w:rsidRDefault="00B50EA9">
      <w:pPr>
        <w:pStyle w:val="Index1"/>
        <w:tabs>
          <w:tab w:val="right" w:pos="5030"/>
        </w:tabs>
        <w:rPr>
          <w:noProof/>
        </w:rPr>
      </w:pPr>
      <w:r>
        <w:rPr>
          <w:noProof/>
        </w:rPr>
        <w:t>Excel 2019 pour Mac, 24</w:t>
      </w:r>
    </w:p>
    <w:p w14:paraId="31D5A14B" w14:textId="77777777" w:rsidR="00B50EA9" w:rsidRDefault="00B50EA9">
      <w:pPr>
        <w:pStyle w:val="Index1"/>
        <w:tabs>
          <w:tab w:val="right" w:pos="5030"/>
        </w:tabs>
        <w:rPr>
          <w:noProof/>
        </w:rPr>
      </w:pPr>
      <w:r>
        <w:rPr>
          <w:noProof/>
        </w:rPr>
        <w:t>Exchange Online Archiving pour Exchange Online, 71</w:t>
      </w:r>
    </w:p>
    <w:p w14:paraId="6B997E5B" w14:textId="77777777" w:rsidR="00B50EA9" w:rsidRDefault="00B50EA9">
      <w:pPr>
        <w:pStyle w:val="Index1"/>
        <w:tabs>
          <w:tab w:val="right" w:pos="5030"/>
        </w:tabs>
        <w:rPr>
          <w:noProof/>
        </w:rPr>
      </w:pPr>
      <w:r>
        <w:rPr>
          <w:noProof/>
        </w:rPr>
        <w:t>Exchange Online Archiving pour Exchange Server, 71</w:t>
      </w:r>
    </w:p>
    <w:p w14:paraId="7A91472A" w14:textId="77777777" w:rsidR="00B50EA9" w:rsidRDefault="00B50EA9">
      <w:pPr>
        <w:pStyle w:val="Index1"/>
        <w:tabs>
          <w:tab w:val="right" w:pos="5030"/>
        </w:tabs>
        <w:rPr>
          <w:noProof/>
        </w:rPr>
      </w:pPr>
      <w:r>
        <w:rPr>
          <w:noProof/>
        </w:rPr>
        <w:t>Exchange Online Kiosk, 71</w:t>
      </w:r>
    </w:p>
    <w:p w14:paraId="32641BDB" w14:textId="77777777" w:rsidR="00B50EA9" w:rsidRDefault="00B50EA9">
      <w:pPr>
        <w:pStyle w:val="Index1"/>
        <w:tabs>
          <w:tab w:val="right" w:pos="5030"/>
        </w:tabs>
        <w:rPr>
          <w:noProof/>
        </w:rPr>
      </w:pPr>
      <w:r>
        <w:rPr>
          <w:noProof/>
        </w:rPr>
        <w:t>Exchange Online Plan 1, 71</w:t>
      </w:r>
    </w:p>
    <w:p w14:paraId="458D754D" w14:textId="77777777" w:rsidR="00B50EA9" w:rsidRDefault="00B50EA9">
      <w:pPr>
        <w:pStyle w:val="Index1"/>
        <w:tabs>
          <w:tab w:val="right" w:pos="5030"/>
        </w:tabs>
        <w:rPr>
          <w:noProof/>
        </w:rPr>
      </w:pPr>
      <w:r>
        <w:rPr>
          <w:noProof/>
        </w:rPr>
        <w:t>Exchange Online Plan 1A pour Anciens Étudiants, 71</w:t>
      </w:r>
    </w:p>
    <w:p w14:paraId="5ED9F585" w14:textId="77777777" w:rsidR="00B50EA9" w:rsidRDefault="00B50EA9">
      <w:pPr>
        <w:pStyle w:val="Index1"/>
        <w:tabs>
          <w:tab w:val="right" w:pos="5030"/>
        </w:tabs>
        <w:rPr>
          <w:noProof/>
        </w:rPr>
      </w:pPr>
      <w:r>
        <w:rPr>
          <w:noProof/>
        </w:rPr>
        <w:t>Exchange Online Plan 2, 71</w:t>
      </w:r>
    </w:p>
    <w:p w14:paraId="6AACD464" w14:textId="77777777" w:rsidR="00B50EA9" w:rsidRDefault="00B50EA9">
      <w:pPr>
        <w:pStyle w:val="Index1"/>
        <w:tabs>
          <w:tab w:val="right" w:pos="5030"/>
        </w:tabs>
        <w:rPr>
          <w:noProof/>
        </w:rPr>
      </w:pPr>
      <w:r>
        <w:rPr>
          <w:noProof/>
        </w:rPr>
        <w:t>Exchange Online Protection, 26, 71</w:t>
      </w:r>
    </w:p>
    <w:p w14:paraId="035D01CF" w14:textId="77777777" w:rsidR="00B50EA9" w:rsidRDefault="00B50EA9">
      <w:pPr>
        <w:pStyle w:val="Index1"/>
        <w:tabs>
          <w:tab w:val="right" w:pos="5030"/>
        </w:tabs>
        <w:rPr>
          <w:noProof/>
        </w:rPr>
      </w:pPr>
      <w:r>
        <w:rPr>
          <w:noProof/>
        </w:rPr>
        <w:t>Exchange Server, 61, 62</w:t>
      </w:r>
    </w:p>
    <w:p w14:paraId="221B10E2" w14:textId="77777777" w:rsidR="00B50EA9" w:rsidRDefault="00B50EA9">
      <w:pPr>
        <w:pStyle w:val="Index1"/>
        <w:tabs>
          <w:tab w:val="right" w:pos="5030"/>
        </w:tabs>
        <w:rPr>
          <w:noProof/>
        </w:rPr>
      </w:pPr>
      <w:r>
        <w:rPr>
          <w:noProof/>
        </w:rPr>
        <w:t>Exchange Server 2016, 25</w:t>
      </w:r>
    </w:p>
    <w:p w14:paraId="036367CD" w14:textId="77777777" w:rsidR="00B50EA9" w:rsidRDefault="00B50EA9">
      <w:pPr>
        <w:pStyle w:val="Index1"/>
        <w:tabs>
          <w:tab w:val="right" w:pos="5030"/>
        </w:tabs>
        <w:rPr>
          <w:noProof/>
        </w:rPr>
      </w:pPr>
      <w:r>
        <w:rPr>
          <w:noProof/>
        </w:rPr>
        <w:t>Exchange Server Entreprise, 97</w:t>
      </w:r>
    </w:p>
    <w:p w14:paraId="1791D1B5" w14:textId="77777777" w:rsidR="00B50EA9" w:rsidRDefault="00B50EA9">
      <w:pPr>
        <w:pStyle w:val="Index1"/>
        <w:tabs>
          <w:tab w:val="right" w:pos="5030"/>
        </w:tabs>
        <w:rPr>
          <w:noProof/>
        </w:rPr>
      </w:pPr>
      <w:r>
        <w:rPr>
          <w:noProof/>
        </w:rPr>
        <w:t>Exchange Server Entreprise 2019, 25</w:t>
      </w:r>
    </w:p>
    <w:p w14:paraId="5026C300" w14:textId="77777777" w:rsidR="00B50EA9" w:rsidRDefault="00B50EA9">
      <w:pPr>
        <w:pStyle w:val="Index1"/>
        <w:tabs>
          <w:tab w:val="right" w:pos="5030"/>
        </w:tabs>
        <w:rPr>
          <w:noProof/>
        </w:rPr>
      </w:pPr>
      <w:r>
        <w:rPr>
          <w:noProof/>
        </w:rPr>
        <w:t>Exchange Server Standard, 97</w:t>
      </w:r>
    </w:p>
    <w:p w14:paraId="7A13C451" w14:textId="77777777" w:rsidR="00B50EA9" w:rsidRDefault="00B50EA9">
      <w:pPr>
        <w:pStyle w:val="Index1"/>
        <w:tabs>
          <w:tab w:val="right" w:pos="5030"/>
        </w:tabs>
        <w:rPr>
          <w:noProof/>
        </w:rPr>
      </w:pPr>
      <w:r>
        <w:rPr>
          <w:noProof/>
        </w:rPr>
        <w:t>Exchange Server Standard 2019, 25</w:t>
      </w:r>
    </w:p>
    <w:p w14:paraId="635F5827" w14:textId="77777777" w:rsidR="00B50EA9" w:rsidRDefault="00B50EA9">
      <w:pPr>
        <w:pStyle w:val="Index1"/>
        <w:tabs>
          <w:tab w:val="right" w:pos="5030"/>
        </w:tabs>
        <w:rPr>
          <w:noProof/>
        </w:rPr>
      </w:pPr>
      <w:r>
        <w:rPr>
          <w:noProof/>
        </w:rPr>
        <w:t>Experts on Demand (Experts à la demande) (SL), 60</w:t>
      </w:r>
    </w:p>
    <w:p w14:paraId="5BC5AC67" w14:textId="77777777" w:rsidR="00B50EA9" w:rsidRDefault="00B50EA9">
      <w:pPr>
        <w:pStyle w:val="Index1"/>
        <w:tabs>
          <w:tab w:val="right" w:pos="5030"/>
        </w:tabs>
        <w:rPr>
          <w:noProof/>
        </w:rPr>
      </w:pPr>
      <w:r>
        <w:rPr>
          <w:noProof/>
        </w:rPr>
        <w:t>Flux par procédé commercial, 75</w:t>
      </w:r>
    </w:p>
    <w:p w14:paraId="4973DC42" w14:textId="77777777" w:rsidR="00B50EA9" w:rsidRDefault="00B50EA9">
      <w:pPr>
        <w:pStyle w:val="Index1"/>
        <w:tabs>
          <w:tab w:val="right" w:pos="5030"/>
        </w:tabs>
        <w:rPr>
          <w:noProof/>
        </w:rPr>
      </w:pPr>
      <w:r>
        <w:rPr>
          <w:noProof/>
        </w:rPr>
        <w:t>Flux par utilisateur, 75</w:t>
      </w:r>
    </w:p>
    <w:p w14:paraId="7CD5BEF1" w14:textId="77777777" w:rsidR="00B50EA9" w:rsidRDefault="00B50EA9">
      <w:pPr>
        <w:pStyle w:val="Index1"/>
        <w:tabs>
          <w:tab w:val="right" w:pos="5030"/>
        </w:tabs>
        <w:rPr>
          <w:noProof/>
        </w:rPr>
      </w:pPr>
      <w:r>
        <w:rPr>
          <w:noProof/>
        </w:rPr>
        <w:t>Forefront Identity Manager 2010 - Édition Windows Live, 19</w:t>
      </w:r>
    </w:p>
    <w:p w14:paraId="2F0B2421" w14:textId="77777777" w:rsidR="00B50EA9" w:rsidRDefault="00B50EA9">
      <w:pPr>
        <w:pStyle w:val="Index1"/>
        <w:tabs>
          <w:tab w:val="right" w:pos="5030"/>
        </w:tabs>
        <w:rPr>
          <w:noProof/>
        </w:rPr>
      </w:pPr>
      <w:r>
        <w:rPr>
          <w:noProof/>
        </w:rPr>
        <w:t>Forefront Identity Manager 2010 R2, 22, 52</w:t>
      </w:r>
    </w:p>
    <w:p w14:paraId="5975D423" w14:textId="77777777" w:rsidR="00B50EA9" w:rsidRDefault="00B50EA9">
      <w:pPr>
        <w:pStyle w:val="Index1"/>
        <w:tabs>
          <w:tab w:val="right" w:pos="5030"/>
        </w:tabs>
        <w:rPr>
          <w:noProof/>
        </w:rPr>
      </w:pPr>
      <w:r>
        <w:rPr>
          <w:noProof/>
        </w:rPr>
        <w:t>Forefront Identity Manager 2010 R2 - Édition Windows Live, 19</w:t>
      </w:r>
    </w:p>
    <w:p w14:paraId="18582DDD" w14:textId="77777777" w:rsidR="00B50EA9" w:rsidRDefault="00B50EA9">
      <w:pPr>
        <w:pStyle w:val="Index1"/>
        <w:tabs>
          <w:tab w:val="right" w:pos="5030"/>
        </w:tabs>
        <w:rPr>
          <w:noProof/>
        </w:rPr>
      </w:pPr>
      <w:r>
        <w:rPr>
          <w:noProof/>
        </w:rPr>
        <w:t>Forefront TMG Enterprise, 97</w:t>
      </w:r>
    </w:p>
    <w:p w14:paraId="09E44763" w14:textId="77777777" w:rsidR="00B50EA9" w:rsidRDefault="00B50EA9">
      <w:pPr>
        <w:pStyle w:val="Index1"/>
        <w:tabs>
          <w:tab w:val="right" w:pos="5030"/>
        </w:tabs>
        <w:rPr>
          <w:noProof/>
        </w:rPr>
      </w:pPr>
      <w:r>
        <w:rPr>
          <w:noProof/>
        </w:rPr>
        <w:t>Forefront TMG Standard, 97</w:t>
      </w:r>
    </w:p>
    <w:p w14:paraId="15935B1D" w14:textId="77777777" w:rsidR="00B50EA9" w:rsidRDefault="00B50EA9">
      <w:pPr>
        <w:pStyle w:val="Index1"/>
        <w:tabs>
          <w:tab w:val="right" w:pos="5030"/>
        </w:tabs>
        <w:rPr>
          <w:noProof/>
        </w:rPr>
      </w:pPr>
      <w:r>
        <w:rPr>
          <w:noProof/>
        </w:rPr>
        <w:t>Forefront United Access Gateway 2010, 17</w:t>
      </w:r>
    </w:p>
    <w:p w14:paraId="511B1936" w14:textId="77777777" w:rsidR="00B50EA9" w:rsidRDefault="00B50EA9">
      <w:pPr>
        <w:pStyle w:val="Index1"/>
        <w:tabs>
          <w:tab w:val="right" w:pos="5030"/>
        </w:tabs>
        <w:rPr>
          <w:noProof/>
        </w:rPr>
      </w:pPr>
      <w:r>
        <w:rPr>
          <w:noProof/>
        </w:rPr>
        <w:t>Forfait d’appels, 73</w:t>
      </w:r>
    </w:p>
    <w:p w14:paraId="17A316DE" w14:textId="77777777" w:rsidR="00B50EA9" w:rsidRDefault="00B50EA9">
      <w:pPr>
        <w:pStyle w:val="Index1"/>
        <w:tabs>
          <w:tab w:val="right" w:pos="5030"/>
        </w:tabs>
        <w:rPr>
          <w:noProof/>
        </w:rPr>
      </w:pPr>
      <w:r>
        <w:rPr>
          <w:noProof/>
        </w:rPr>
        <w:t>Gestion des Ressources Mobiles par Ressource (SL), 74</w:t>
      </w:r>
    </w:p>
    <w:p w14:paraId="66B10BDA" w14:textId="77777777" w:rsidR="00B50EA9" w:rsidRDefault="00B50EA9">
      <w:pPr>
        <w:pStyle w:val="Index1"/>
        <w:tabs>
          <w:tab w:val="right" w:pos="5030"/>
        </w:tabs>
        <w:rPr>
          <w:noProof/>
        </w:rPr>
      </w:pPr>
      <w:r>
        <w:rPr>
          <w:noProof/>
        </w:rPr>
        <w:t>GitHub Actions, 76</w:t>
      </w:r>
    </w:p>
    <w:p w14:paraId="312095CB" w14:textId="77777777" w:rsidR="00B50EA9" w:rsidRDefault="00B50EA9">
      <w:pPr>
        <w:pStyle w:val="Index1"/>
        <w:tabs>
          <w:tab w:val="right" w:pos="5030"/>
        </w:tabs>
        <w:rPr>
          <w:noProof/>
        </w:rPr>
      </w:pPr>
      <w:r>
        <w:rPr>
          <w:noProof/>
        </w:rPr>
        <w:t>GitHub Advanced Security, 76</w:t>
      </w:r>
    </w:p>
    <w:p w14:paraId="4A1F604A" w14:textId="77777777" w:rsidR="00B50EA9" w:rsidRDefault="00B50EA9">
      <w:pPr>
        <w:pStyle w:val="Index1"/>
        <w:tabs>
          <w:tab w:val="right" w:pos="5030"/>
        </w:tabs>
        <w:rPr>
          <w:noProof/>
        </w:rPr>
      </w:pPr>
      <w:r>
        <w:rPr>
          <w:noProof/>
        </w:rPr>
        <w:t>GitHub Enterprise, 76</w:t>
      </w:r>
    </w:p>
    <w:p w14:paraId="30BDE507" w14:textId="77777777" w:rsidR="00B50EA9" w:rsidRDefault="00B50EA9">
      <w:pPr>
        <w:pStyle w:val="Index1"/>
        <w:tabs>
          <w:tab w:val="right" w:pos="5030"/>
        </w:tabs>
        <w:rPr>
          <w:noProof/>
        </w:rPr>
      </w:pPr>
      <w:r>
        <w:rPr>
          <w:noProof/>
        </w:rPr>
        <w:t>GitHub Enterprise pour Visual Studio Enterprise, 79</w:t>
      </w:r>
    </w:p>
    <w:p w14:paraId="000817D6" w14:textId="77777777" w:rsidR="00B50EA9" w:rsidRDefault="00B50EA9">
      <w:pPr>
        <w:pStyle w:val="Index1"/>
        <w:tabs>
          <w:tab w:val="right" w:pos="5030"/>
        </w:tabs>
        <w:rPr>
          <w:noProof/>
        </w:rPr>
      </w:pPr>
      <w:r>
        <w:rPr>
          <w:noProof/>
        </w:rPr>
        <w:t>GitHub Enterprise pour Visual Studio Professional, 79</w:t>
      </w:r>
    </w:p>
    <w:p w14:paraId="51871B7F" w14:textId="77777777" w:rsidR="00B50EA9" w:rsidRDefault="00B50EA9">
      <w:pPr>
        <w:pStyle w:val="Index1"/>
        <w:tabs>
          <w:tab w:val="right" w:pos="5030"/>
        </w:tabs>
        <w:rPr>
          <w:noProof/>
        </w:rPr>
      </w:pPr>
      <w:r>
        <w:rPr>
          <w:noProof/>
        </w:rPr>
        <w:t>GitHub Insights, 76</w:t>
      </w:r>
    </w:p>
    <w:p w14:paraId="4736BE2A" w14:textId="77777777" w:rsidR="00B50EA9" w:rsidRDefault="00B50EA9">
      <w:pPr>
        <w:pStyle w:val="Index1"/>
        <w:tabs>
          <w:tab w:val="right" w:pos="5030"/>
        </w:tabs>
        <w:rPr>
          <w:noProof/>
        </w:rPr>
      </w:pPr>
      <w:r>
        <w:rPr>
          <w:noProof/>
        </w:rPr>
        <w:t>GitHub Packages, 76</w:t>
      </w:r>
    </w:p>
    <w:p w14:paraId="1A2A2F5F" w14:textId="77777777" w:rsidR="00B50EA9" w:rsidRDefault="00B50EA9">
      <w:pPr>
        <w:pStyle w:val="Index1"/>
        <w:tabs>
          <w:tab w:val="right" w:pos="5030"/>
        </w:tabs>
        <w:rPr>
          <w:noProof/>
        </w:rPr>
      </w:pPr>
      <w:r>
        <w:rPr>
          <w:noProof/>
        </w:rPr>
        <w:t>Guides de Dynamics 365, 66</w:t>
      </w:r>
    </w:p>
    <w:p w14:paraId="5F680861" w14:textId="77777777" w:rsidR="00B50EA9" w:rsidRDefault="00B50EA9">
      <w:pPr>
        <w:pStyle w:val="Index1"/>
        <w:tabs>
          <w:tab w:val="right" w:pos="5030"/>
        </w:tabs>
        <w:rPr>
          <w:noProof/>
        </w:rPr>
      </w:pPr>
      <w:r>
        <w:rPr>
          <w:noProof/>
        </w:rPr>
        <w:t>HPC Pack, 52</w:t>
      </w:r>
    </w:p>
    <w:p w14:paraId="35166C46" w14:textId="77777777" w:rsidR="00B50EA9" w:rsidRDefault="00B50EA9">
      <w:pPr>
        <w:pStyle w:val="Index1"/>
        <w:tabs>
          <w:tab w:val="right" w:pos="5030"/>
        </w:tabs>
        <w:rPr>
          <w:noProof/>
        </w:rPr>
      </w:pPr>
      <w:r>
        <w:rPr>
          <w:noProof/>
        </w:rPr>
        <w:t>Intune, 34</w:t>
      </w:r>
    </w:p>
    <w:p w14:paraId="384476A6" w14:textId="77777777" w:rsidR="00B50EA9" w:rsidRDefault="00B50EA9">
      <w:pPr>
        <w:pStyle w:val="Index1"/>
        <w:tabs>
          <w:tab w:val="right" w:pos="5030"/>
        </w:tabs>
        <w:rPr>
          <w:noProof/>
        </w:rPr>
      </w:pPr>
      <w:r>
        <w:rPr>
          <w:noProof/>
        </w:rPr>
        <w:t>Intune, 35</w:t>
      </w:r>
    </w:p>
    <w:p w14:paraId="35888124" w14:textId="77777777" w:rsidR="00B50EA9" w:rsidRDefault="00B50EA9">
      <w:pPr>
        <w:pStyle w:val="Index1"/>
        <w:tabs>
          <w:tab w:val="right" w:pos="5030"/>
        </w:tabs>
        <w:rPr>
          <w:noProof/>
        </w:rPr>
      </w:pPr>
      <w:r>
        <w:rPr>
          <w:noProof/>
        </w:rPr>
        <w:t>Intune pour Dispositifs, 35</w:t>
      </w:r>
    </w:p>
    <w:p w14:paraId="50CF1CD1" w14:textId="77777777" w:rsidR="00B50EA9" w:rsidRDefault="00B50EA9">
      <w:pPr>
        <w:pStyle w:val="Index1"/>
        <w:tabs>
          <w:tab w:val="right" w:pos="5030"/>
        </w:tabs>
        <w:rPr>
          <w:noProof/>
        </w:rPr>
      </w:pPr>
      <w:r>
        <w:rPr>
          <w:noProof/>
        </w:rPr>
        <w:t>Intune pour l’Éducation, 35</w:t>
      </w:r>
    </w:p>
    <w:p w14:paraId="3491567E" w14:textId="77777777" w:rsidR="00B50EA9" w:rsidRDefault="00B50EA9">
      <w:pPr>
        <w:pStyle w:val="Index1"/>
        <w:tabs>
          <w:tab w:val="right" w:pos="5030"/>
        </w:tabs>
        <w:rPr>
          <w:noProof/>
        </w:rPr>
      </w:pPr>
      <w:r>
        <w:rPr>
          <w:noProof/>
        </w:rPr>
        <w:t>Kit Entreprise Windows Embedded 8 Standard (pack de 100), 42</w:t>
      </w:r>
    </w:p>
    <w:p w14:paraId="46AFEE13" w14:textId="77777777" w:rsidR="00B50EA9" w:rsidRDefault="00B50EA9">
      <w:pPr>
        <w:pStyle w:val="Index1"/>
        <w:tabs>
          <w:tab w:val="right" w:pos="5030"/>
        </w:tabs>
        <w:rPr>
          <w:noProof/>
        </w:rPr>
      </w:pPr>
      <w:r>
        <w:rPr>
          <w:noProof/>
        </w:rPr>
        <w:t>Licence Connecteur Externe (External Connector) Microsoft Identity Manager 2016, 22</w:t>
      </w:r>
    </w:p>
    <w:p w14:paraId="664D219F" w14:textId="77777777" w:rsidR="00B50EA9" w:rsidRDefault="00B50EA9">
      <w:pPr>
        <w:pStyle w:val="Index1"/>
        <w:tabs>
          <w:tab w:val="right" w:pos="5030"/>
        </w:tabs>
        <w:rPr>
          <w:noProof/>
        </w:rPr>
      </w:pPr>
      <w:r>
        <w:rPr>
          <w:noProof/>
        </w:rPr>
        <w:t>Licence d’Abonnement Azure FXT Edge Filer, 14</w:t>
      </w:r>
    </w:p>
    <w:p w14:paraId="380FBEFB" w14:textId="77777777" w:rsidR="00B50EA9" w:rsidRDefault="00B50EA9">
      <w:pPr>
        <w:pStyle w:val="Index1"/>
        <w:tabs>
          <w:tab w:val="right" w:pos="5030"/>
        </w:tabs>
        <w:rPr>
          <w:noProof/>
        </w:rPr>
      </w:pPr>
      <w:r>
        <w:rPr>
          <w:noProof/>
        </w:rPr>
        <w:t>Licence d’Abonnement de passage à une édition supérieure Azure FXT Edge Filer, 14</w:t>
      </w:r>
    </w:p>
    <w:p w14:paraId="4F1E8471" w14:textId="77777777" w:rsidR="00B50EA9" w:rsidRDefault="00B50EA9">
      <w:pPr>
        <w:pStyle w:val="Index1"/>
        <w:tabs>
          <w:tab w:val="right" w:pos="5030"/>
        </w:tabs>
        <w:rPr>
          <w:noProof/>
        </w:rPr>
      </w:pPr>
      <w:r>
        <w:rPr>
          <w:noProof/>
        </w:rPr>
        <w:t>Licence de Gestion Client Advanced Threat Analytics 2016 par OSE, 13</w:t>
      </w:r>
    </w:p>
    <w:p w14:paraId="60CBB40C" w14:textId="77777777" w:rsidR="00B50EA9" w:rsidRDefault="00B50EA9">
      <w:pPr>
        <w:pStyle w:val="Index1"/>
        <w:tabs>
          <w:tab w:val="right" w:pos="5030"/>
        </w:tabs>
        <w:rPr>
          <w:noProof/>
        </w:rPr>
      </w:pPr>
      <w:r>
        <w:rPr>
          <w:noProof/>
        </w:rPr>
        <w:t>Licence de Gestion Client Advanced Threat Analytics 2016 par Utilisateur, 13</w:t>
      </w:r>
    </w:p>
    <w:p w14:paraId="01C717C4" w14:textId="77777777" w:rsidR="00B50EA9" w:rsidRDefault="00B50EA9">
      <w:pPr>
        <w:pStyle w:val="Index1"/>
        <w:tabs>
          <w:tab w:val="right" w:pos="5030"/>
        </w:tabs>
        <w:rPr>
          <w:noProof/>
        </w:rPr>
      </w:pPr>
      <w:r>
        <w:rPr>
          <w:noProof/>
        </w:rPr>
        <w:t>Licence Work at Home pour Office Professionnel Plus 2019, 23</w:t>
      </w:r>
    </w:p>
    <w:p w14:paraId="4DE760CA" w14:textId="77777777" w:rsidR="00B50EA9" w:rsidRDefault="00B50EA9">
      <w:pPr>
        <w:pStyle w:val="Index1"/>
        <w:tabs>
          <w:tab w:val="right" w:pos="5030"/>
        </w:tabs>
        <w:rPr>
          <w:noProof/>
        </w:rPr>
      </w:pPr>
      <w:r>
        <w:rPr>
          <w:noProof/>
        </w:rPr>
        <w:t>Licence Work at Home pour Office Standard 2019, 23</w:t>
      </w:r>
    </w:p>
    <w:p w14:paraId="40791421" w14:textId="77777777" w:rsidR="00B50EA9" w:rsidRDefault="00B50EA9">
      <w:pPr>
        <w:pStyle w:val="Index1"/>
        <w:tabs>
          <w:tab w:val="right" w:pos="5030"/>
        </w:tabs>
        <w:rPr>
          <w:noProof/>
        </w:rPr>
      </w:pPr>
      <w:r>
        <w:rPr>
          <w:noProof/>
        </w:rPr>
        <w:t>Licences de Droits Windows 10 Famille à Professionnel, 42</w:t>
      </w:r>
    </w:p>
    <w:p w14:paraId="0006124E" w14:textId="77777777" w:rsidR="00B50EA9" w:rsidRDefault="00B50EA9">
      <w:pPr>
        <w:pStyle w:val="Index1"/>
        <w:tabs>
          <w:tab w:val="right" w:pos="5030"/>
        </w:tabs>
        <w:rPr>
          <w:noProof/>
        </w:rPr>
      </w:pPr>
      <w:r>
        <w:rPr>
          <w:noProof/>
        </w:rPr>
        <w:t>Licences Work-at-Home pour Mac 2019, 24</w:t>
      </w:r>
    </w:p>
    <w:p w14:paraId="03F8E56C" w14:textId="77777777" w:rsidR="00B50EA9" w:rsidRDefault="00B50EA9">
      <w:pPr>
        <w:pStyle w:val="Index1"/>
        <w:tabs>
          <w:tab w:val="right" w:pos="5030"/>
        </w:tabs>
        <w:rPr>
          <w:noProof/>
        </w:rPr>
      </w:pPr>
      <w:r>
        <w:rPr>
          <w:noProof/>
        </w:rPr>
        <w:t>License de Gestion Serveur System Center 2012 Standard, 91</w:t>
      </w:r>
    </w:p>
    <w:p w14:paraId="7E8624B7" w14:textId="77777777" w:rsidR="00B50EA9" w:rsidRDefault="00B50EA9">
      <w:pPr>
        <w:pStyle w:val="Index1"/>
        <w:tabs>
          <w:tab w:val="right" w:pos="5030"/>
        </w:tabs>
        <w:rPr>
          <w:noProof/>
        </w:rPr>
      </w:pPr>
      <w:r>
        <w:rPr>
          <w:noProof/>
        </w:rPr>
        <w:t>M365 E5 Security, 35</w:t>
      </w:r>
    </w:p>
    <w:p w14:paraId="7B3B8F16" w14:textId="77777777" w:rsidR="00B50EA9" w:rsidRDefault="00B50EA9">
      <w:pPr>
        <w:pStyle w:val="Index1"/>
        <w:tabs>
          <w:tab w:val="right" w:pos="5030"/>
        </w:tabs>
        <w:rPr>
          <w:noProof/>
        </w:rPr>
      </w:pPr>
      <w:r>
        <w:rPr>
          <w:noProof/>
        </w:rPr>
        <w:t>macOS, 44</w:t>
      </w:r>
    </w:p>
    <w:p w14:paraId="36ED2A84" w14:textId="77777777" w:rsidR="00B50EA9" w:rsidRDefault="00B50EA9">
      <w:pPr>
        <w:pStyle w:val="Index1"/>
        <w:tabs>
          <w:tab w:val="right" w:pos="5030"/>
        </w:tabs>
        <w:rPr>
          <w:noProof/>
        </w:rPr>
      </w:pPr>
      <w:r>
        <w:rPr>
          <w:noProof/>
        </w:rPr>
        <w:t>Matrice de Distance Par Ressource Automatique pour la Gestion des Ressources Mobiles, 75</w:t>
      </w:r>
    </w:p>
    <w:p w14:paraId="4384D69B" w14:textId="77777777" w:rsidR="00B50EA9" w:rsidRDefault="00B50EA9">
      <w:pPr>
        <w:pStyle w:val="Index1"/>
        <w:tabs>
          <w:tab w:val="right" w:pos="5030"/>
        </w:tabs>
        <w:rPr>
          <w:noProof/>
        </w:rPr>
      </w:pPr>
      <w:r>
        <w:rPr>
          <w:noProof/>
        </w:rPr>
        <w:t>Matrice de Distance Par Ressource Manuelle pour la Gestion des Ressources Mobiles, 75</w:t>
      </w:r>
    </w:p>
    <w:p w14:paraId="5A29CB2E" w14:textId="77777777" w:rsidR="00B50EA9" w:rsidRDefault="00B50EA9">
      <w:pPr>
        <w:pStyle w:val="Index1"/>
        <w:tabs>
          <w:tab w:val="right" w:pos="5030"/>
        </w:tabs>
        <w:rPr>
          <w:noProof/>
        </w:rPr>
      </w:pPr>
      <w:r>
        <w:rPr>
          <w:noProof/>
        </w:rPr>
        <w:t>MDATP pour appareils multiplateforme, 45</w:t>
      </w:r>
    </w:p>
    <w:p w14:paraId="10647982" w14:textId="77777777" w:rsidR="00B50EA9" w:rsidRDefault="00B50EA9">
      <w:pPr>
        <w:pStyle w:val="Index1"/>
        <w:tabs>
          <w:tab w:val="right" w:pos="5030"/>
        </w:tabs>
        <w:rPr>
          <w:noProof/>
        </w:rPr>
      </w:pPr>
      <w:r>
        <w:rPr>
          <w:noProof/>
        </w:rPr>
        <w:t>MDATP pour appareils multiplateforme (SL), 42</w:t>
      </w:r>
    </w:p>
    <w:p w14:paraId="799622E0" w14:textId="77777777" w:rsidR="00B50EA9" w:rsidRDefault="00B50EA9">
      <w:pPr>
        <w:pStyle w:val="Index1"/>
        <w:tabs>
          <w:tab w:val="right" w:pos="5030"/>
        </w:tabs>
        <w:rPr>
          <w:noProof/>
        </w:rPr>
      </w:pPr>
      <w:r>
        <w:rPr>
          <w:noProof/>
        </w:rPr>
        <w:t>Messagerie numérique Dynamics 365, 66</w:t>
      </w:r>
    </w:p>
    <w:p w14:paraId="0FC4E37D" w14:textId="77777777" w:rsidR="00B50EA9" w:rsidRDefault="00B50EA9">
      <w:pPr>
        <w:pStyle w:val="Index1"/>
        <w:tabs>
          <w:tab w:val="right" w:pos="5030"/>
        </w:tabs>
        <w:rPr>
          <w:noProof/>
        </w:rPr>
      </w:pPr>
      <w:r>
        <w:rPr>
          <w:noProof/>
        </w:rPr>
        <w:t>Microsoft 365 A5 Compliance, 60</w:t>
      </w:r>
    </w:p>
    <w:p w14:paraId="0F57EC7C" w14:textId="77777777" w:rsidR="00B50EA9" w:rsidRDefault="00B50EA9">
      <w:pPr>
        <w:pStyle w:val="Index1"/>
        <w:tabs>
          <w:tab w:val="right" w:pos="5030"/>
        </w:tabs>
        <w:rPr>
          <w:noProof/>
        </w:rPr>
      </w:pPr>
      <w:r>
        <w:rPr>
          <w:noProof/>
        </w:rPr>
        <w:t>Microsoft 365 A5 Security, 60</w:t>
      </w:r>
    </w:p>
    <w:p w14:paraId="3B17FBC2" w14:textId="77777777" w:rsidR="00B50EA9" w:rsidRDefault="00B50EA9">
      <w:pPr>
        <w:pStyle w:val="Index1"/>
        <w:tabs>
          <w:tab w:val="right" w:pos="5030"/>
        </w:tabs>
        <w:rPr>
          <w:noProof/>
        </w:rPr>
      </w:pPr>
      <w:r>
        <w:rPr>
          <w:noProof/>
        </w:rPr>
        <w:t>Microsoft 365 Business, 60</w:t>
      </w:r>
    </w:p>
    <w:p w14:paraId="2222097C" w14:textId="77777777" w:rsidR="00B50EA9" w:rsidRDefault="00B50EA9">
      <w:pPr>
        <w:pStyle w:val="Index1"/>
        <w:tabs>
          <w:tab w:val="right" w:pos="5030"/>
        </w:tabs>
        <w:rPr>
          <w:noProof/>
        </w:rPr>
      </w:pPr>
      <w:r>
        <w:rPr>
          <w:noProof/>
        </w:rPr>
        <w:t>Microsoft 365 E3 et E5, 60</w:t>
      </w:r>
    </w:p>
    <w:p w14:paraId="0ED2A2E1" w14:textId="77777777" w:rsidR="00B50EA9" w:rsidRDefault="00B50EA9">
      <w:pPr>
        <w:pStyle w:val="Index1"/>
        <w:tabs>
          <w:tab w:val="right" w:pos="5030"/>
        </w:tabs>
        <w:rPr>
          <w:noProof/>
        </w:rPr>
      </w:pPr>
      <w:r>
        <w:rPr>
          <w:noProof/>
        </w:rPr>
        <w:t>Microsoft 365 E3 et E5 au titre de la SA, 60</w:t>
      </w:r>
    </w:p>
    <w:p w14:paraId="41BF5A7E" w14:textId="77777777" w:rsidR="00B50EA9" w:rsidRDefault="00B50EA9">
      <w:pPr>
        <w:pStyle w:val="Index1"/>
        <w:tabs>
          <w:tab w:val="right" w:pos="5030"/>
        </w:tabs>
        <w:rPr>
          <w:noProof/>
        </w:rPr>
      </w:pPr>
      <w:r>
        <w:rPr>
          <w:noProof/>
        </w:rPr>
        <w:t>Microsoft 365 E5 Compliance, 60</w:t>
      </w:r>
    </w:p>
    <w:p w14:paraId="64FF7BEC" w14:textId="77777777" w:rsidR="00B50EA9" w:rsidRDefault="00B50EA9">
      <w:pPr>
        <w:pStyle w:val="Index1"/>
        <w:tabs>
          <w:tab w:val="right" w:pos="5030"/>
        </w:tabs>
        <w:rPr>
          <w:noProof/>
        </w:rPr>
      </w:pPr>
      <w:r>
        <w:rPr>
          <w:noProof/>
        </w:rPr>
        <w:t>Microsoft 365 E5 Security, 60</w:t>
      </w:r>
    </w:p>
    <w:p w14:paraId="3841F902" w14:textId="77777777" w:rsidR="00B50EA9" w:rsidRDefault="00B50EA9">
      <w:pPr>
        <w:pStyle w:val="Index1"/>
        <w:tabs>
          <w:tab w:val="right" w:pos="5030"/>
        </w:tabs>
        <w:rPr>
          <w:noProof/>
        </w:rPr>
      </w:pPr>
      <w:r>
        <w:rPr>
          <w:noProof/>
        </w:rPr>
        <w:t>Microsoft 365 Éducation A1, 60</w:t>
      </w:r>
    </w:p>
    <w:p w14:paraId="55FA8742" w14:textId="77777777" w:rsidR="00B50EA9" w:rsidRDefault="00B50EA9">
      <w:pPr>
        <w:pStyle w:val="Index1"/>
        <w:tabs>
          <w:tab w:val="right" w:pos="5030"/>
        </w:tabs>
        <w:rPr>
          <w:noProof/>
        </w:rPr>
      </w:pPr>
      <w:r>
        <w:rPr>
          <w:noProof/>
        </w:rPr>
        <w:t>Microsoft 365 Éducation A3, 60</w:t>
      </w:r>
    </w:p>
    <w:p w14:paraId="0723DE66" w14:textId="77777777" w:rsidR="00B50EA9" w:rsidRDefault="00B50EA9">
      <w:pPr>
        <w:pStyle w:val="Index1"/>
        <w:tabs>
          <w:tab w:val="right" w:pos="5030"/>
        </w:tabs>
        <w:rPr>
          <w:noProof/>
        </w:rPr>
      </w:pPr>
      <w:r>
        <w:rPr>
          <w:noProof/>
        </w:rPr>
        <w:t>Microsoft 365 Éducation A3 avec CAL Core, 60</w:t>
      </w:r>
    </w:p>
    <w:p w14:paraId="0617A65B" w14:textId="77777777" w:rsidR="00B50EA9" w:rsidRDefault="00B50EA9">
      <w:pPr>
        <w:pStyle w:val="Index1"/>
        <w:tabs>
          <w:tab w:val="right" w:pos="5030"/>
        </w:tabs>
        <w:rPr>
          <w:noProof/>
        </w:rPr>
      </w:pPr>
      <w:r>
        <w:rPr>
          <w:noProof/>
        </w:rPr>
        <w:t>Microsoft 365 Éducation A5, 60</w:t>
      </w:r>
    </w:p>
    <w:p w14:paraId="5455A67B" w14:textId="77777777" w:rsidR="00B50EA9" w:rsidRDefault="00B50EA9">
      <w:pPr>
        <w:pStyle w:val="Index1"/>
        <w:tabs>
          <w:tab w:val="right" w:pos="5030"/>
        </w:tabs>
        <w:rPr>
          <w:noProof/>
        </w:rPr>
      </w:pPr>
      <w:r>
        <w:rPr>
          <w:noProof/>
        </w:rPr>
        <w:t>Microsoft 365 F1, 33, 60</w:t>
      </w:r>
    </w:p>
    <w:p w14:paraId="74E0AA13" w14:textId="77777777" w:rsidR="00B50EA9" w:rsidRDefault="00B50EA9">
      <w:pPr>
        <w:pStyle w:val="Index1"/>
        <w:tabs>
          <w:tab w:val="right" w:pos="5030"/>
        </w:tabs>
        <w:rPr>
          <w:noProof/>
        </w:rPr>
      </w:pPr>
      <w:r>
        <w:rPr>
          <w:noProof/>
        </w:rPr>
        <w:t>Microsoft Cloud App Security, 77</w:t>
      </w:r>
    </w:p>
    <w:p w14:paraId="69E9A298" w14:textId="77777777" w:rsidR="00B50EA9" w:rsidRDefault="00B50EA9">
      <w:pPr>
        <w:pStyle w:val="Index1"/>
        <w:tabs>
          <w:tab w:val="right" w:pos="5030"/>
        </w:tabs>
        <w:rPr>
          <w:noProof/>
        </w:rPr>
      </w:pPr>
      <w:r>
        <w:rPr>
          <w:noProof/>
        </w:rPr>
        <w:t>Microsoft Defender - Protection Avancée Contre les Menaces, 47</w:t>
      </w:r>
    </w:p>
    <w:p w14:paraId="430F9F9F" w14:textId="77777777" w:rsidR="00B50EA9" w:rsidRDefault="00B50EA9">
      <w:pPr>
        <w:pStyle w:val="Index1"/>
        <w:tabs>
          <w:tab w:val="right" w:pos="5030"/>
        </w:tabs>
        <w:rPr>
          <w:noProof/>
        </w:rPr>
      </w:pPr>
      <w:r>
        <w:rPr>
          <w:noProof/>
        </w:rPr>
        <w:t>Microsoft Dynamics AX Standard Commerce Core Server, 91</w:t>
      </w:r>
    </w:p>
    <w:p w14:paraId="496B8103" w14:textId="77777777" w:rsidR="00B50EA9" w:rsidRDefault="00B50EA9">
      <w:pPr>
        <w:pStyle w:val="Index1"/>
        <w:tabs>
          <w:tab w:val="right" w:pos="5030"/>
        </w:tabs>
        <w:rPr>
          <w:noProof/>
        </w:rPr>
      </w:pPr>
      <w:r>
        <w:rPr>
          <w:noProof/>
        </w:rPr>
        <w:t>Microsoft Dynamics AX Store Server, 91</w:t>
      </w:r>
    </w:p>
    <w:p w14:paraId="3C41194C" w14:textId="77777777" w:rsidR="00B50EA9" w:rsidRDefault="00B50EA9">
      <w:pPr>
        <w:pStyle w:val="Index1"/>
        <w:tabs>
          <w:tab w:val="right" w:pos="5030"/>
        </w:tabs>
        <w:rPr>
          <w:noProof/>
        </w:rPr>
      </w:pPr>
      <w:r>
        <w:rPr>
          <w:noProof/>
        </w:rPr>
        <w:t>Microsoft Dynamics CRM Server 2013, 91</w:t>
      </w:r>
    </w:p>
    <w:p w14:paraId="28743DD8" w14:textId="77777777" w:rsidR="00B50EA9" w:rsidRDefault="00B50EA9">
      <w:pPr>
        <w:pStyle w:val="Index1"/>
        <w:tabs>
          <w:tab w:val="right" w:pos="5030"/>
        </w:tabs>
        <w:rPr>
          <w:noProof/>
        </w:rPr>
      </w:pPr>
      <w:r>
        <w:rPr>
          <w:noProof/>
        </w:rPr>
        <w:t>Microsoft Dynamics CRM Server 2015, 91</w:t>
      </w:r>
    </w:p>
    <w:p w14:paraId="0E755B04" w14:textId="77777777" w:rsidR="00B50EA9" w:rsidRDefault="00B50EA9">
      <w:pPr>
        <w:pStyle w:val="Index1"/>
        <w:tabs>
          <w:tab w:val="right" w:pos="5030"/>
        </w:tabs>
        <w:rPr>
          <w:noProof/>
        </w:rPr>
      </w:pPr>
      <w:r>
        <w:rPr>
          <w:noProof/>
        </w:rPr>
        <w:t>Microsoft Forms Pro, 67</w:t>
      </w:r>
    </w:p>
    <w:p w14:paraId="4731703C" w14:textId="77777777" w:rsidR="00B50EA9" w:rsidRDefault="00B50EA9">
      <w:pPr>
        <w:pStyle w:val="Index1"/>
        <w:tabs>
          <w:tab w:val="right" w:pos="5030"/>
        </w:tabs>
        <w:rPr>
          <w:noProof/>
        </w:rPr>
      </w:pPr>
      <w:r>
        <w:rPr>
          <w:noProof/>
        </w:rPr>
        <w:t>Microsoft Intune, 16, 33, 78</w:t>
      </w:r>
    </w:p>
    <w:p w14:paraId="4EAB8816" w14:textId="77777777" w:rsidR="00B50EA9" w:rsidRDefault="00B50EA9">
      <w:pPr>
        <w:pStyle w:val="Index1"/>
        <w:tabs>
          <w:tab w:val="right" w:pos="5030"/>
        </w:tabs>
        <w:rPr>
          <w:noProof/>
        </w:rPr>
      </w:pPr>
      <w:r>
        <w:rPr>
          <w:noProof/>
        </w:rPr>
        <w:t>Microsoft Intune pour Dispositifs, 34, 78</w:t>
      </w:r>
    </w:p>
    <w:p w14:paraId="2590891D" w14:textId="77777777" w:rsidR="00B50EA9" w:rsidRDefault="00B50EA9">
      <w:pPr>
        <w:pStyle w:val="Index1"/>
        <w:tabs>
          <w:tab w:val="right" w:pos="5030"/>
        </w:tabs>
        <w:rPr>
          <w:noProof/>
        </w:rPr>
      </w:pPr>
      <w:r>
        <w:rPr>
          <w:noProof/>
        </w:rPr>
        <w:t>Microsoft Intune pour l’Éducation, 78</w:t>
      </w:r>
    </w:p>
    <w:p w14:paraId="34E8DE33" w14:textId="77777777" w:rsidR="00B50EA9" w:rsidRDefault="00B50EA9">
      <w:pPr>
        <w:pStyle w:val="Index1"/>
        <w:tabs>
          <w:tab w:val="right" w:pos="5030"/>
        </w:tabs>
        <w:rPr>
          <w:noProof/>
        </w:rPr>
      </w:pPr>
      <w:r>
        <w:rPr>
          <w:noProof/>
        </w:rPr>
        <w:t>Microsoft Kaizala Pro, 77</w:t>
      </w:r>
    </w:p>
    <w:p w14:paraId="64A11B00" w14:textId="77777777" w:rsidR="00B50EA9" w:rsidRDefault="00B50EA9">
      <w:pPr>
        <w:pStyle w:val="Index1"/>
        <w:tabs>
          <w:tab w:val="right" w:pos="5030"/>
        </w:tabs>
        <w:rPr>
          <w:noProof/>
        </w:rPr>
      </w:pPr>
      <w:r>
        <w:rPr>
          <w:noProof/>
        </w:rPr>
        <w:t>Microsoft Learning Imagine Academy, 78</w:t>
      </w:r>
    </w:p>
    <w:p w14:paraId="1395ABFD" w14:textId="77777777" w:rsidR="00B50EA9" w:rsidRDefault="00B50EA9">
      <w:pPr>
        <w:pStyle w:val="Index1"/>
        <w:tabs>
          <w:tab w:val="right" w:pos="5030"/>
        </w:tabs>
        <w:rPr>
          <w:noProof/>
        </w:rPr>
      </w:pPr>
      <w:r>
        <w:rPr>
          <w:noProof/>
        </w:rPr>
        <w:t>Microsoft MyAnalytics, 71</w:t>
      </w:r>
    </w:p>
    <w:p w14:paraId="6FF3CC58" w14:textId="77777777" w:rsidR="00B50EA9" w:rsidRDefault="00B50EA9">
      <w:pPr>
        <w:pStyle w:val="Index1"/>
        <w:tabs>
          <w:tab w:val="right" w:pos="5030"/>
        </w:tabs>
        <w:rPr>
          <w:noProof/>
        </w:rPr>
      </w:pPr>
      <w:r>
        <w:rPr>
          <w:noProof/>
        </w:rPr>
        <w:t>Microsoft Stream, 71</w:t>
      </w:r>
    </w:p>
    <w:p w14:paraId="76F33816" w14:textId="77777777" w:rsidR="00B50EA9" w:rsidRDefault="00B50EA9">
      <w:pPr>
        <w:pStyle w:val="Index1"/>
        <w:tabs>
          <w:tab w:val="right" w:pos="5030"/>
        </w:tabs>
        <w:rPr>
          <w:noProof/>
        </w:rPr>
      </w:pPr>
      <w:r>
        <w:rPr>
          <w:noProof/>
        </w:rPr>
        <w:t>Minecraft</w:t>
      </w:r>
    </w:p>
    <w:p w14:paraId="6BBBA863" w14:textId="77777777" w:rsidR="00B50EA9" w:rsidRDefault="00B50EA9">
      <w:pPr>
        <w:pStyle w:val="Index2"/>
        <w:tabs>
          <w:tab w:val="right" w:pos="5030"/>
        </w:tabs>
        <w:rPr>
          <w:noProof/>
        </w:rPr>
      </w:pPr>
      <w:r>
        <w:rPr>
          <w:noProof/>
        </w:rPr>
        <w:t>Education Edition, 79</w:t>
      </w:r>
    </w:p>
    <w:p w14:paraId="1937DCAC" w14:textId="77777777" w:rsidR="00B50EA9" w:rsidRDefault="00B50EA9">
      <w:pPr>
        <w:pStyle w:val="Index1"/>
        <w:tabs>
          <w:tab w:val="right" w:pos="5030"/>
        </w:tabs>
        <w:rPr>
          <w:noProof/>
        </w:rPr>
      </w:pPr>
      <w:r>
        <w:rPr>
          <w:noProof/>
        </w:rPr>
        <w:t>Minecraft . Édition Éducation, 60</w:t>
      </w:r>
    </w:p>
    <w:p w14:paraId="0F196BF5" w14:textId="77777777" w:rsidR="00B50EA9" w:rsidRDefault="00B50EA9">
      <w:pPr>
        <w:pStyle w:val="Index1"/>
        <w:tabs>
          <w:tab w:val="right" w:pos="5030"/>
        </w:tabs>
        <w:rPr>
          <w:noProof/>
        </w:rPr>
      </w:pPr>
      <w:r>
        <w:rPr>
          <w:noProof/>
        </w:rPr>
        <w:t>Mise à Jour Windows 10 Famille à Professionnel pour Microsoft 365 Business, 42</w:t>
      </w:r>
    </w:p>
    <w:p w14:paraId="5D4F55B1" w14:textId="77777777" w:rsidR="00B50EA9" w:rsidRDefault="00B50EA9">
      <w:pPr>
        <w:pStyle w:val="Index1"/>
        <w:tabs>
          <w:tab w:val="right" w:pos="5030"/>
        </w:tabs>
        <w:rPr>
          <w:noProof/>
        </w:rPr>
      </w:pPr>
      <w:r>
        <w:rPr>
          <w:noProof/>
        </w:rPr>
        <w:t>Module Complémentaire Audioconférence pour les Utilisateurs E5 en Inde, 73</w:t>
      </w:r>
    </w:p>
    <w:p w14:paraId="47975046" w14:textId="77777777" w:rsidR="00B50EA9" w:rsidRDefault="00B50EA9">
      <w:pPr>
        <w:pStyle w:val="Index1"/>
        <w:tabs>
          <w:tab w:val="right" w:pos="5030"/>
        </w:tabs>
        <w:rPr>
          <w:noProof/>
        </w:rPr>
      </w:pPr>
      <w:r>
        <w:rPr>
          <w:noProof/>
        </w:rPr>
        <w:t>Module Complémentaire Azure Information Protection Premium Plan 1, 59</w:t>
      </w:r>
    </w:p>
    <w:p w14:paraId="12EF79A1" w14:textId="77777777" w:rsidR="00B50EA9" w:rsidRDefault="00B50EA9">
      <w:pPr>
        <w:pStyle w:val="Index1"/>
        <w:tabs>
          <w:tab w:val="right" w:pos="5030"/>
        </w:tabs>
        <w:rPr>
          <w:noProof/>
        </w:rPr>
      </w:pPr>
      <w:r>
        <w:rPr>
          <w:noProof/>
        </w:rPr>
        <w:t>Module Complémentaire Azure Information Protection Premium Plan 2, 59</w:t>
      </w:r>
    </w:p>
    <w:p w14:paraId="0819D40F" w14:textId="77777777" w:rsidR="00B50EA9" w:rsidRDefault="00B50EA9">
      <w:pPr>
        <w:pStyle w:val="Index1"/>
        <w:tabs>
          <w:tab w:val="right" w:pos="5030"/>
        </w:tabs>
        <w:rPr>
          <w:noProof/>
        </w:rPr>
      </w:pPr>
      <w:r>
        <w:rPr>
          <w:noProof/>
        </w:rPr>
        <w:t>Module Complémentaire de Stockage Microsoft Stream, 71</w:t>
      </w:r>
    </w:p>
    <w:p w14:paraId="61E8EA43" w14:textId="77777777" w:rsidR="00B50EA9" w:rsidRDefault="00B50EA9">
      <w:pPr>
        <w:pStyle w:val="Index1"/>
        <w:tabs>
          <w:tab w:val="right" w:pos="5030"/>
        </w:tabs>
        <w:rPr>
          <w:noProof/>
        </w:rPr>
      </w:pPr>
      <w:r>
        <w:rPr>
          <w:noProof/>
        </w:rPr>
        <w:t>Module Complémentaire Dynamics 365 Business Central Premium/Team Members Cloud, 65</w:t>
      </w:r>
    </w:p>
    <w:p w14:paraId="3F6FE9A0" w14:textId="77777777" w:rsidR="00B50EA9" w:rsidRDefault="00B50EA9">
      <w:pPr>
        <w:pStyle w:val="Index1"/>
        <w:tabs>
          <w:tab w:val="right" w:pos="5030"/>
        </w:tabs>
        <w:rPr>
          <w:noProof/>
        </w:rPr>
      </w:pPr>
      <w:r>
        <w:rPr>
          <w:noProof/>
        </w:rPr>
        <w:t>Module Complémentaire Dynamics 365 Finance, 66</w:t>
      </w:r>
    </w:p>
    <w:p w14:paraId="43627E6F" w14:textId="77777777" w:rsidR="00B50EA9" w:rsidRDefault="00B50EA9">
      <w:pPr>
        <w:pStyle w:val="Index1"/>
        <w:tabs>
          <w:tab w:val="right" w:pos="5030"/>
        </w:tabs>
        <w:rPr>
          <w:noProof/>
        </w:rPr>
      </w:pPr>
      <w:r>
        <w:rPr>
          <w:noProof/>
        </w:rPr>
        <w:t>Module Complémentaire Dynamics 365 Operations Activity, 65</w:t>
      </w:r>
    </w:p>
    <w:p w14:paraId="349943F6" w14:textId="77777777" w:rsidR="00B50EA9" w:rsidRDefault="00B50EA9">
      <w:pPr>
        <w:pStyle w:val="Index1"/>
        <w:tabs>
          <w:tab w:val="right" w:pos="5030"/>
        </w:tabs>
        <w:rPr>
          <w:noProof/>
        </w:rPr>
      </w:pPr>
      <w:r>
        <w:rPr>
          <w:noProof/>
        </w:rPr>
        <w:t>Module Complémentaire Dynamics 365 Operations Device, 65</w:t>
      </w:r>
    </w:p>
    <w:p w14:paraId="76D113D3" w14:textId="77777777" w:rsidR="00B50EA9" w:rsidRDefault="00B50EA9">
      <w:pPr>
        <w:pStyle w:val="Index1"/>
        <w:tabs>
          <w:tab w:val="right" w:pos="5030"/>
        </w:tabs>
        <w:rPr>
          <w:noProof/>
        </w:rPr>
      </w:pPr>
      <w:r>
        <w:rPr>
          <w:noProof/>
        </w:rPr>
        <w:t>Module Complémentaire Dynamics 365 Retail, 66</w:t>
      </w:r>
    </w:p>
    <w:p w14:paraId="4DF26F3A" w14:textId="77777777" w:rsidR="00B50EA9" w:rsidRDefault="00B50EA9">
      <w:pPr>
        <w:pStyle w:val="Index1"/>
        <w:tabs>
          <w:tab w:val="right" w:pos="5030"/>
        </w:tabs>
        <w:rPr>
          <w:noProof/>
        </w:rPr>
      </w:pPr>
      <w:r>
        <w:rPr>
          <w:noProof/>
        </w:rPr>
        <w:t>Module Complémentaire Dynamics 365 Talent, 66</w:t>
      </w:r>
    </w:p>
    <w:p w14:paraId="68A1DB5C" w14:textId="77777777" w:rsidR="00B50EA9" w:rsidRDefault="00B50EA9">
      <w:pPr>
        <w:pStyle w:val="Index1"/>
        <w:tabs>
          <w:tab w:val="right" w:pos="5030"/>
        </w:tabs>
        <w:rPr>
          <w:noProof/>
        </w:rPr>
      </w:pPr>
      <w:r>
        <w:rPr>
          <w:noProof/>
        </w:rPr>
        <w:t>Module Complémentaire Dynamics 365 Team Members, 66</w:t>
      </w:r>
    </w:p>
    <w:p w14:paraId="246949B7" w14:textId="77777777" w:rsidR="00B50EA9" w:rsidRDefault="00B50EA9">
      <w:pPr>
        <w:pStyle w:val="Index1"/>
        <w:tabs>
          <w:tab w:val="right" w:pos="5030"/>
        </w:tabs>
        <w:rPr>
          <w:noProof/>
        </w:rPr>
      </w:pPr>
      <w:r>
        <w:rPr>
          <w:noProof/>
        </w:rPr>
        <w:t>Module Complémentaire Enterprise Mobility + Security A3, 62</w:t>
      </w:r>
    </w:p>
    <w:p w14:paraId="763DBD88" w14:textId="77777777" w:rsidR="00B50EA9" w:rsidRDefault="00B50EA9">
      <w:pPr>
        <w:pStyle w:val="Index1"/>
        <w:tabs>
          <w:tab w:val="right" w:pos="5030"/>
        </w:tabs>
        <w:rPr>
          <w:noProof/>
        </w:rPr>
      </w:pPr>
      <w:r>
        <w:rPr>
          <w:noProof/>
        </w:rPr>
        <w:t>Module Complémentaire Enterprise Mobility + Security A5, 62</w:t>
      </w:r>
    </w:p>
    <w:p w14:paraId="399CF242" w14:textId="77777777" w:rsidR="00B50EA9" w:rsidRDefault="00B50EA9">
      <w:pPr>
        <w:pStyle w:val="Index1"/>
        <w:tabs>
          <w:tab w:val="right" w:pos="5030"/>
        </w:tabs>
        <w:rPr>
          <w:noProof/>
        </w:rPr>
      </w:pPr>
      <w:r>
        <w:rPr>
          <w:noProof/>
        </w:rPr>
        <w:t>Module Complémentaire Enterprise Mobility + Security E3, 62</w:t>
      </w:r>
    </w:p>
    <w:p w14:paraId="55069E86" w14:textId="77777777" w:rsidR="00B50EA9" w:rsidRDefault="00B50EA9">
      <w:pPr>
        <w:pStyle w:val="Index1"/>
        <w:tabs>
          <w:tab w:val="right" w:pos="5030"/>
        </w:tabs>
        <w:rPr>
          <w:noProof/>
        </w:rPr>
      </w:pPr>
      <w:r>
        <w:rPr>
          <w:noProof/>
        </w:rPr>
        <w:t>Module Complémentaire Enterprise Mobility + Security E5, 62</w:t>
      </w:r>
    </w:p>
    <w:p w14:paraId="79FC5EA1" w14:textId="77777777" w:rsidR="00B50EA9" w:rsidRDefault="00B50EA9">
      <w:pPr>
        <w:pStyle w:val="Index1"/>
        <w:tabs>
          <w:tab w:val="right" w:pos="5030"/>
        </w:tabs>
        <w:rPr>
          <w:noProof/>
        </w:rPr>
      </w:pPr>
      <w:r>
        <w:rPr>
          <w:noProof/>
        </w:rPr>
        <w:t>Module Complémentaire Exchange Online Plan 1, 71</w:t>
      </w:r>
    </w:p>
    <w:p w14:paraId="61C75287" w14:textId="77777777" w:rsidR="00B50EA9" w:rsidRDefault="00B50EA9">
      <w:pPr>
        <w:pStyle w:val="Index1"/>
        <w:tabs>
          <w:tab w:val="right" w:pos="5030"/>
        </w:tabs>
        <w:rPr>
          <w:noProof/>
        </w:rPr>
      </w:pPr>
      <w:r>
        <w:rPr>
          <w:noProof/>
        </w:rPr>
        <w:t>Module Complémentaire Licence de Gestion Client Azure - Protection avancée contre les menaces pour les Utilisateurs, 59</w:t>
      </w:r>
    </w:p>
    <w:p w14:paraId="36B5F19D" w14:textId="77777777" w:rsidR="00B50EA9" w:rsidRDefault="00B50EA9">
      <w:pPr>
        <w:pStyle w:val="Index1"/>
        <w:tabs>
          <w:tab w:val="right" w:pos="5030"/>
        </w:tabs>
        <w:rPr>
          <w:noProof/>
        </w:rPr>
      </w:pPr>
      <w:r>
        <w:rPr>
          <w:noProof/>
        </w:rPr>
        <w:t>Module Complémentaire Microsoft 365 E3 et E5, 60</w:t>
      </w:r>
    </w:p>
    <w:p w14:paraId="7D02F570" w14:textId="77777777" w:rsidR="00B50EA9" w:rsidRDefault="00B50EA9">
      <w:pPr>
        <w:pStyle w:val="Index1"/>
        <w:tabs>
          <w:tab w:val="right" w:pos="5030"/>
        </w:tabs>
        <w:rPr>
          <w:noProof/>
        </w:rPr>
      </w:pPr>
      <w:r>
        <w:rPr>
          <w:noProof/>
        </w:rPr>
        <w:t>Module Complémentaire Microsoft Intune, 78</w:t>
      </w:r>
    </w:p>
    <w:p w14:paraId="758ECEFB" w14:textId="77777777" w:rsidR="00B50EA9" w:rsidRDefault="00B50EA9">
      <w:pPr>
        <w:pStyle w:val="Index1"/>
        <w:tabs>
          <w:tab w:val="right" w:pos="5030"/>
        </w:tabs>
        <w:rPr>
          <w:noProof/>
        </w:rPr>
      </w:pPr>
      <w:r>
        <w:rPr>
          <w:noProof/>
        </w:rPr>
        <w:t>Module Complémentaire Microsoft Intune pour l’Éducation, 78</w:t>
      </w:r>
    </w:p>
    <w:p w14:paraId="02A778C9" w14:textId="77777777" w:rsidR="00B50EA9" w:rsidRDefault="00B50EA9">
      <w:pPr>
        <w:pStyle w:val="Index1"/>
        <w:tabs>
          <w:tab w:val="right" w:pos="5030"/>
        </w:tabs>
        <w:rPr>
          <w:noProof/>
        </w:rPr>
      </w:pPr>
      <w:r>
        <w:rPr>
          <w:noProof/>
        </w:rPr>
        <w:t>Module Complémentaire Multi-régions Office 365 (SL Utilisateur), 68</w:t>
      </w:r>
    </w:p>
    <w:p w14:paraId="6DD16566" w14:textId="77777777" w:rsidR="00B50EA9" w:rsidRDefault="00B50EA9">
      <w:pPr>
        <w:pStyle w:val="Index1"/>
        <w:tabs>
          <w:tab w:val="right" w:pos="5030"/>
        </w:tabs>
        <w:rPr>
          <w:noProof/>
        </w:rPr>
      </w:pPr>
      <w:r>
        <w:rPr>
          <w:noProof/>
        </w:rPr>
        <w:t>Module Complémentaire Office 365 A5, 70</w:t>
      </w:r>
    </w:p>
    <w:p w14:paraId="152BE49C" w14:textId="77777777" w:rsidR="00B50EA9" w:rsidRDefault="00B50EA9">
      <w:pPr>
        <w:pStyle w:val="Index1"/>
        <w:tabs>
          <w:tab w:val="right" w:pos="5030"/>
        </w:tabs>
        <w:rPr>
          <w:noProof/>
        </w:rPr>
      </w:pPr>
      <w:r>
        <w:rPr>
          <w:noProof/>
        </w:rPr>
        <w:t>Module Complémentaire Office 365 E1 et E3, 70</w:t>
      </w:r>
    </w:p>
    <w:p w14:paraId="4FEDE41A" w14:textId="77777777" w:rsidR="00B50EA9" w:rsidRDefault="00B50EA9">
      <w:pPr>
        <w:pStyle w:val="Index1"/>
        <w:tabs>
          <w:tab w:val="right" w:pos="5030"/>
        </w:tabs>
        <w:rPr>
          <w:noProof/>
        </w:rPr>
      </w:pPr>
      <w:r>
        <w:rPr>
          <w:noProof/>
        </w:rPr>
        <w:t>Module Complémentaire Office 365 E3 sans ProPlus, 70</w:t>
      </w:r>
    </w:p>
    <w:p w14:paraId="74549275" w14:textId="77777777" w:rsidR="00B50EA9" w:rsidRDefault="00B50EA9">
      <w:pPr>
        <w:pStyle w:val="Index1"/>
        <w:tabs>
          <w:tab w:val="right" w:pos="5030"/>
        </w:tabs>
        <w:rPr>
          <w:noProof/>
        </w:rPr>
      </w:pPr>
      <w:r>
        <w:rPr>
          <w:noProof/>
        </w:rPr>
        <w:t>Module Complémentaire Office 365 E5, 70</w:t>
      </w:r>
    </w:p>
    <w:p w14:paraId="6B838A9D" w14:textId="77777777" w:rsidR="00B50EA9" w:rsidRDefault="00B50EA9">
      <w:pPr>
        <w:pStyle w:val="Index1"/>
        <w:tabs>
          <w:tab w:val="right" w:pos="5030"/>
        </w:tabs>
        <w:rPr>
          <w:noProof/>
        </w:rPr>
      </w:pPr>
      <w:r>
        <w:rPr>
          <w:noProof/>
        </w:rPr>
        <w:t>Module Complémentaire pour session Chatbot, 66</w:t>
      </w:r>
    </w:p>
    <w:p w14:paraId="30698978" w14:textId="77777777" w:rsidR="00B50EA9" w:rsidRDefault="00B50EA9">
      <w:pPr>
        <w:pStyle w:val="Index1"/>
        <w:tabs>
          <w:tab w:val="right" w:pos="5030"/>
        </w:tabs>
        <w:rPr>
          <w:noProof/>
        </w:rPr>
      </w:pPr>
      <w:r>
        <w:rPr>
          <w:noProof/>
        </w:rPr>
        <w:t>Module complémentaire Premium Assurance, 51</w:t>
      </w:r>
    </w:p>
    <w:p w14:paraId="5BCB91BD" w14:textId="77777777" w:rsidR="00B50EA9" w:rsidRDefault="00B50EA9">
      <w:pPr>
        <w:pStyle w:val="Index1"/>
        <w:tabs>
          <w:tab w:val="right" w:pos="5030"/>
        </w:tabs>
        <w:rPr>
          <w:noProof/>
        </w:rPr>
      </w:pPr>
      <w:r>
        <w:rPr>
          <w:noProof/>
        </w:rPr>
        <w:t>Module Complémentaire Project Online Essentials, 72</w:t>
      </w:r>
    </w:p>
    <w:p w14:paraId="2BA2F500" w14:textId="77777777" w:rsidR="00B50EA9" w:rsidRDefault="00B50EA9">
      <w:pPr>
        <w:pStyle w:val="Index1"/>
        <w:tabs>
          <w:tab w:val="right" w:pos="5030"/>
        </w:tabs>
        <w:rPr>
          <w:noProof/>
        </w:rPr>
      </w:pPr>
      <w:r>
        <w:rPr>
          <w:noProof/>
        </w:rPr>
        <w:t>Module Complémentaire Project Online Premium, 72</w:t>
      </w:r>
    </w:p>
    <w:p w14:paraId="259DC5B6" w14:textId="77777777" w:rsidR="00B50EA9" w:rsidRDefault="00B50EA9">
      <w:pPr>
        <w:pStyle w:val="Index1"/>
        <w:tabs>
          <w:tab w:val="right" w:pos="5030"/>
        </w:tabs>
        <w:rPr>
          <w:noProof/>
        </w:rPr>
      </w:pPr>
      <w:r>
        <w:rPr>
          <w:noProof/>
        </w:rPr>
        <w:t>Module Complémentaire Project Online Professional, 72</w:t>
      </w:r>
    </w:p>
    <w:p w14:paraId="30B6A040" w14:textId="77777777" w:rsidR="00B50EA9" w:rsidRDefault="00B50EA9">
      <w:pPr>
        <w:pStyle w:val="Index1"/>
        <w:tabs>
          <w:tab w:val="right" w:pos="5030"/>
        </w:tabs>
        <w:rPr>
          <w:noProof/>
        </w:rPr>
      </w:pPr>
      <w:r>
        <w:rPr>
          <w:noProof/>
        </w:rPr>
        <w:t>Module Complémentaire SharePoint Online Plan 1, 73</w:t>
      </w:r>
    </w:p>
    <w:p w14:paraId="692E7583" w14:textId="77777777" w:rsidR="00B50EA9" w:rsidRDefault="00B50EA9">
      <w:pPr>
        <w:pStyle w:val="Index1"/>
        <w:tabs>
          <w:tab w:val="right" w:pos="5030"/>
        </w:tabs>
        <w:rPr>
          <w:noProof/>
        </w:rPr>
      </w:pPr>
      <w:r>
        <w:rPr>
          <w:noProof/>
        </w:rPr>
        <w:t>Module Complémentaire Visio Online Plan 2, 68</w:t>
      </w:r>
    </w:p>
    <w:p w14:paraId="365F209F" w14:textId="77777777" w:rsidR="00B50EA9" w:rsidRDefault="00B50EA9">
      <w:pPr>
        <w:pStyle w:val="Index1"/>
        <w:tabs>
          <w:tab w:val="right" w:pos="5030"/>
        </w:tabs>
        <w:rPr>
          <w:noProof/>
        </w:rPr>
      </w:pPr>
      <w:r>
        <w:rPr>
          <w:noProof/>
        </w:rPr>
        <w:t>Module Complémentaire Windows 10 Entreprise E3 par Utilisateur (pour Entreprise par dispositif), 42</w:t>
      </w:r>
    </w:p>
    <w:p w14:paraId="7A733B2A" w14:textId="77777777" w:rsidR="00B50EA9" w:rsidRDefault="00B50EA9">
      <w:pPr>
        <w:pStyle w:val="Index1"/>
        <w:tabs>
          <w:tab w:val="right" w:pos="5030"/>
        </w:tabs>
        <w:rPr>
          <w:noProof/>
        </w:rPr>
      </w:pPr>
      <w:r>
        <w:rPr>
          <w:noProof/>
        </w:rPr>
        <w:t>Module Complémentaire Windows 10 Entreprise E5 par Utilisateur (pour Entreprise par dispositif) (SL), 42</w:t>
      </w:r>
    </w:p>
    <w:p w14:paraId="31B1BE6F" w14:textId="77777777" w:rsidR="00B50EA9" w:rsidRDefault="00B50EA9">
      <w:pPr>
        <w:pStyle w:val="Index1"/>
        <w:tabs>
          <w:tab w:val="right" w:pos="5030"/>
        </w:tabs>
        <w:rPr>
          <w:noProof/>
        </w:rPr>
      </w:pPr>
      <w:r>
        <w:rPr>
          <w:noProof/>
        </w:rPr>
        <w:t>Office 2016, 23</w:t>
      </w:r>
    </w:p>
    <w:p w14:paraId="0AE36BB0" w14:textId="77777777" w:rsidR="00B50EA9" w:rsidRDefault="00B50EA9">
      <w:pPr>
        <w:pStyle w:val="Index1"/>
        <w:tabs>
          <w:tab w:val="right" w:pos="5030"/>
        </w:tabs>
        <w:rPr>
          <w:noProof/>
        </w:rPr>
      </w:pPr>
      <w:r>
        <w:rPr>
          <w:noProof/>
        </w:rPr>
        <w:t>Office 2016 pour Mac, 24</w:t>
      </w:r>
    </w:p>
    <w:p w14:paraId="51A6FDBA" w14:textId="77777777" w:rsidR="00B50EA9" w:rsidRDefault="00B50EA9">
      <w:pPr>
        <w:pStyle w:val="Index1"/>
        <w:tabs>
          <w:tab w:val="right" w:pos="5030"/>
        </w:tabs>
        <w:rPr>
          <w:noProof/>
        </w:rPr>
      </w:pPr>
      <w:r>
        <w:rPr>
          <w:noProof/>
        </w:rPr>
        <w:t>Office 2019 Standard pour Mac, 24</w:t>
      </w:r>
    </w:p>
    <w:p w14:paraId="0E60AAA8" w14:textId="77777777" w:rsidR="00B50EA9" w:rsidRDefault="00B50EA9">
      <w:pPr>
        <w:pStyle w:val="Index1"/>
        <w:tabs>
          <w:tab w:val="right" w:pos="5030"/>
        </w:tabs>
        <w:rPr>
          <w:noProof/>
        </w:rPr>
      </w:pPr>
      <w:r>
        <w:rPr>
          <w:noProof/>
        </w:rPr>
        <w:t>Office 365 - Intelligence des menaces, 72</w:t>
      </w:r>
    </w:p>
    <w:p w14:paraId="2D7F9998" w14:textId="77777777" w:rsidR="00B50EA9" w:rsidRDefault="00B50EA9">
      <w:pPr>
        <w:pStyle w:val="Index1"/>
        <w:tabs>
          <w:tab w:val="right" w:pos="5030"/>
        </w:tabs>
        <w:rPr>
          <w:noProof/>
        </w:rPr>
      </w:pPr>
      <w:r>
        <w:rPr>
          <w:noProof/>
        </w:rPr>
        <w:t>Office 365 A1, 69</w:t>
      </w:r>
    </w:p>
    <w:p w14:paraId="1334164B" w14:textId="77777777" w:rsidR="00B50EA9" w:rsidRDefault="00B50EA9">
      <w:pPr>
        <w:pStyle w:val="Index1"/>
        <w:tabs>
          <w:tab w:val="right" w:pos="5030"/>
        </w:tabs>
        <w:rPr>
          <w:noProof/>
        </w:rPr>
      </w:pPr>
      <w:r>
        <w:rPr>
          <w:noProof/>
        </w:rPr>
        <w:t>Office 365 A3, 69</w:t>
      </w:r>
    </w:p>
    <w:p w14:paraId="5047E5F4" w14:textId="77777777" w:rsidR="00B50EA9" w:rsidRDefault="00B50EA9">
      <w:pPr>
        <w:pStyle w:val="Index1"/>
        <w:tabs>
          <w:tab w:val="right" w:pos="5030"/>
        </w:tabs>
        <w:rPr>
          <w:noProof/>
        </w:rPr>
      </w:pPr>
      <w:r>
        <w:rPr>
          <w:noProof/>
        </w:rPr>
        <w:t>Office 365 A5, 70</w:t>
      </w:r>
    </w:p>
    <w:p w14:paraId="714DB002" w14:textId="77777777" w:rsidR="00B50EA9" w:rsidRDefault="00B50EA9">
      <w:pPr>
        <w:pStyle w:val="Index1"/>
        <w:tabs>
          <w:tab w:val="right" w:pos="5030"/>
        </w:tabs>
        <w:rPr>
          <w:noProof/>
        </w:rPr>
      </w:pPr>
      <w:r>
        <w:rPr>
          <w:noProof/>
        </w:rPr>
        <w:t>Office 365 Advanced Compliance, 71</w:t>
      </w:r>
    </w:p>
    <w:p w14:paraId="4C662BEB" w14:textId="77777777" w:rsidR="00B50EA9" w:rsidRDefault="00B50EA9">
      <w:pPr>
        <w:pStyle w:val="Index1"/>
        <w:tabs>
          <w:tab w:val="right" w:pos="5030"/>
        </w:tabs>
        <w:rPr>
          <w:noProof/>
        </w:rPr>
      </w:pPr>
      <w:r>
        <w:rPr>
          <w:noProof/>
        </w:rPr>
        <w:t>Office 365 Advanced Threat Protection, 72</w:t>
      </w:r>
    </w:p>
    <w:p w14:paraId="06AFC57E" w14:textId="77777777" w:rsidR="00B50EA9" w:rsidRDefault="00B50EA9">
      <w:pPr>
        <w:pStyle w:val="Index1"/>
        <w:tabs>
          <w:tab w:val="right" w:pos="5030"/>
        </w:tabs>
        <w:rPr>
          <w:noProof/>
        </w:rPr>
      </w:pPr>
      <w:r>
        <w:rPr>
          <w:noProof/>
        </w:rPr>
        <w:t>Office 365 Business, 68</w:t>
      </w:r>
    </w:p>
    <w:p w14:paraId="20383490" w14:textId="77777777" w:rsidR="00B50EA9" w:rsidRDefault="00B50EA9">
      <w:pPr>
        <w:pStyle w:val="Index1"/>
        <w:tabs>
          <w:tab w:val="right" w:pos="5030"/>
        </w:tabs>
        <w:rPr>
          <w:noProof/>
        </w:rPr>
      </w:pPr>
      <w:r>
        <w:rPr>
          <w:noProof/>
        </w:rPr>
        <w:t>Office 365 Business Essentials, 69</w:t>
      </w:r>
    </w:p>
    <w:p w14:paraId="27453E39" w14:textId="77777777" w:rsidR="00B50EA9" w:rsidRDefault="00B50EA9">
      <w:pPr>
        <w:pStyle w:val="Index1"/>
        <w:tabs>
          <w:tab w:val="right" w:pos="5030"/>
        </w:tabs>
        <w:rPr>
          <w:noProof/>
        </w:rPr>
      </w:pPr>
      <w:r>
        <w:rPr>
          <w:noProof/>
        </w:rPr>
        <w:t>Office 365 Business Premium, 69</w:t>
      </w:r>
    </w:p>
    <w:p w14:paraId="2670D63E" w14:textId="77777777" w:rsidR="00B50EA9" w:rsidRDefault="00B50EA9">
      <w:pPr>
        <w:pStyle w:val="Index1"/>
        <w:tabs>
          <w:tab w:val="right" w:pos="5030"/>
        </w:tabs>
        <w:rPr>
          <w:noProof/>
        </w:rPr>
      </w:pPr>
      <w:r>
        <w:rPr>
          <w:noProof/>
        </w:rPr>
        <w:t>Office 365 Data Loss Prevention, 72</w:t>
      </w:r>
    </w:p>
    <w:p w14:paraId="51D7D194" w14:textId="77777777" w:rsidR="00B50EA9" w:rsidRDefault="00B50EA9">
      <w:pPr>
        <w:pStyle w:val="Index1"/>
        <w:tabs>
          <w:tab w:val="right" w:pos="5030"/>
        </w:tabs>
        <w:rPr>
          <w:noProof/>
        </w:rPr>
      </w:pPr>
      <w:r>
        <w:rPr>
          <w:noProof/>
        </w:rPr>
        <w:t>Office 365 E1, 16</w:t>
      </w:r>
    </w:p>
    <w:p w14:paraId="5F8FF86D" w14:textId="77777777" w:rsidR="00B50EA9" w:rsidRDefault="00B50EA9">
      <w:pPr>
        <w:pStyle w:val="Index1"/>
        <w:tabs>
          <w:tab w:val="right" w:pos="5030"/>
        </w:tabs>
        <w:rPr>
          <w:noProof/>
        </w:rPr>
      </w:pPr>
      <w:r>
        <w:rPr>
          <w:noProof/>
        </w:rPr>
        <w:t>Office 365 E1 et E3, 70</w:t>
      </w:r>
    </w:p>
    <w:p w14:paraId="313A4963" w14:textId="77777777" w:rsidR="00B50EA9" w:rsidRDefault="00B50EA9">
      <w:pPr>
        <w:pStyle w:val="Index1"/>
        <w:tabs>
          <w:tab w:val="right" w:pos="5030"/>
        </w:tabs>
        <w:rPr>
          <w:noProof/>
        </w:rPr>
      </w:pPr>
      <w:r>
        <w:rPr>
          <w:noProof/>
        </w:rPr>
        <w:t>Office 365 E1 et E3 au titre de la SA, 70</w:t>
      </w:r>
    </w:p>
    <w:p w14:paraId="241E2200" w14:textId="77777777" w:rsidR="00B50EA9" w:rsidRDefault="00B50EA9">
      <w:pPr>
        <w:pStyle w:val="Index1"/>
        <w:tabs>
          <w:tab w:val="right" w:pos="5030"/>
        </w:tabs>
        <w:rPr>
          <w:noProof/>
        </w:rPr>
      </w:pPr>
      <w:r>
        <w:rPr>
          <w:noProof/>
        </w:rPr>
        <w:t>Office 365 E1 et Microsoft Intune, 16</w:t>
      </w:r>
    </w:p>
    <w:p w14:paraId="330B14F8" w14:textId="77777777" w:rsidR="00B50EA9" w:rsidRDefault="00B50EA9">
      <w:pPr>
        <w:pStyle w:val="Index1"/>
        <w:tabs>
          <w:tab w:val="right" w:pos="5030"/>
        </w:tabs>
        <w:rPr>
          <w:noProof/>
        </w:rPr>
      </w:pPr>
      <w:r>
        <w:rPr>
          <w:noProof/>
        </w:rPr>
        <w:t>Office 365 E3, 16</w:t>
      </w:r>
    </w:p>
    <w:p w14:paraId="4B30460F" w14:textId="77777777" w:rsidR="00B50EA9" w:rsidRDefault="00B50EA9">
      <w:pPr>
        <w:pStyle w:val="Index1"/>
        <w:tabs>
          <w:tab w:val="right" w:pos="5030"/>
        </w:tabs>
        <w:rPr>
          <w:noProof/>
        </w:rPr>
      </w:pPr>
      <w:r>
        <w:rPr>
          <w:noProof/>
        </w:rPr>
        <w:t>Office 365 E3 et Microsoft Intune, 16</w:t>
      </w:r>
    </w:p>
    <w:p w14:paraId="15FC90BB" w14:textId="77777777" w:rsidR="00B50EA9" w:rsidRDefault="00B50EA9">
      <w:pPr>
        <w:pStyle w:val="Index1"/>
        <w:tabs>
          <w:tab w:val="right" w:pos="5030"/>
        </w:tabs>
        <w:rPr>
          <w:noProof/>
        </w:rPr>
      </w:pPr>
      <w:r>
        <w:rPr>
          <w:noProof/>
        </w:rPr>
        <w:t>Office 365 E5, 16</w:t>
      </w:r>
    </w:p>
    <w:p w14:paraId="15492343" w14:textId="77777777" w:rsidR="00B50EA9" w:rsidRDefault="00B50EA9">
      <w:pPr>
        <w:pStyle w:val="Index1"/>
        <w:tabs>
          <w:tab w:val="right" w:pos="5030"/>
        </w:tabs>
        <w:rPr>
          <w:noProof/>
        </w:rPr>
      </w:pPr>
      <w:r>
        <w:rPr>
          <w:noProof/>
        </w:rPr>
        <w:t>Office 365 E5 (SL Utilisateur), 70</w:t>
      </w:r>
    </w:p>
    <w:p w14:paraId="31DA8633" w14:textId="77777777" w:rsidR="00B50EA9" w:rsidRDefault="00B50EA9">
      <w:pPr>
        <w:pStyle w:val="Index1"/>
        <w:tabs>
          <w:tab w:val="right" w:pos="5030"/>
        </w:tabs>
        <w:rPr>
          <w:noProof/>
        </w:rPr>
      </w:pPr>
      <w:r>
        <w:rPr>
          <w:noProof/>
        </w:rPr>
        <w:t>Office 365 E5 au titre de la SA, 70</w:t>
      </w:r>
    </w:p>
    <w:p w14:paraId="275B2999" w14:textId="77777777" w:rsidR="00B50EA9" w:rsidRDefault="00B50EA9">
      <w:pPr>
        <w:pStyle w:val="Index1"/>
        <w:tabs>
          <w:tab w:val="right" w:pos="5030"/>
        </w:tabs>
        <w:rPr>
          <w:noProof/>
        </w:rPr>
      </w:pPr>
      <w:r>
        <w:rPr>
          <w:noProof/>
        </w:rPr>
        <w:t>Office 365 E5 et Microsoft Intune, 16</w:t>
      </w:r>
    </w:p>
    <w:p w14:paraId="6F57889A" w14:textId="77777777" w:rsidR="00B50EA9" w:rsidRDefault="00B50EA9">
      <w:pPr>
        <w:pStyle w:val="Index1"/>
        <w:tabs>
          <w:tab w:val="right" w:pos="5030"/>
        </w:tabs>
        <w:rPr>
          <w:noProof/>
        </w:rPr>
      </w:pPr>
      <w:r>
        <w:rPr>
          <w:noProof/>
        </w:rPr>
        <w:t>Office 365 Extra File Storage (1 Go), 73</w:t>
      </w:r>
    </w:p>
    <w:p w14:paraId="0C207ABA" w14:textId="77777777" w:rsidR="00B50EA9" w:rsidRDefault="00B50EA9">
      <w:pPr>
        <w:pStyle w:val="Index1"/>
        <w:tabs>
          <w:tab w:val="right" w:pos="5030"/>
        </w:tabs>
        <w:rPr>
          <w:noProof/>
        </w:rPr>
      </w:pPr>
      <w:r>
        <w:rPr>
          <w:noProof/>
        </w:rPr>
        <w:t>Office 365 F1, 70</w:t>
      </w:r>
    </w:p>
    <w:p w14:paraId="5510F1EF" w14:textId="77777777" w:rsidR="00B50EA9" w:rsidRDefault="00B50EA9">
      <w:pPr>
        <w:pStyle w:val="Index1"/>
        <w:tabs>
          <w:tab w:val="right" w:pos="5030"/>
        </w:tabs>
        <w:rPr>
          <w:noProof/>
        </w:rPr>
      </w:pPr>
      <w:r>
        <w:rPr>
          <w:noProof/>
        </w:rPr>
        <w:t>Office 365 ProPlus, 68</w:t>
      </w:r>
    </w:p>
    <w:p w14:paraId="061E38CB" w14:textId="77777777" w:rsidR="00B50EA9" w:rsidRDefault="00B50EA9">
      <w:pPr>
        <w:pStyle w:val="Index1"/>
        <w:tabs>
          <w:tab w:val="right" w:pos="5030"/>
        </w:tabs>
        <w:rPr>
          <w:noProof/>
        </w:rPr>
      </w:pPr>
      <w:r>
        <w:rPr>
          <w:noProof/>
        </w:rPr>
        <w:t>Office 365 ProPlus au titre de la SA, 68</w:t>
      </w:r>
    </w:p>
    <w:p w14:paraId="5075647D" w14:textId="77777777" w:rsidR="00B50EA9" w:rsidRDefault="00B50EA9">
      <w:pPr>
        <w:pStyle w:val="Index1"/>
        <w:tabs>
          <w:tab w:val="right" w:pos="5030"/>
        </w:tabs>
        <w:rPr>
          <w:noProof/>
        </w:rPr>
      </w:pPr>
      <w:r>
        <w:rPr>
          <w:noProof/>
        </w:rPr>
        <w:t>Office pour le Web, 91</w:t>
      </w:r>
    </w:p>
    <w:p w14:paraId="429CF7B6" w14:textId="77777777" w:rsidR="00B50EA9" w:rsidRDefault="00B50EA9">
      <w:pPr>
        <w:pStyle w:val="Index1"/>
        <w:tabs>
          <w:tab w:val="right" w:pos="5030"/>
        </w:tabs>
        <w:rPr>
          <w:noProof/>
        </w:rPr>
      </w:pPr>
      <w:r>
        <w:rPr>
          <w:noProof/>
        </w:rPr>
        <w:t>Office Professionnel Plus, 69, 91, 97</w:t>
      </w:r>
    </w:p>
    <w:p w14:paraId="1AD7D4F7" w14:textId="77777777" w:rsidR="00B50EA9" w:rsidRDefault="00B50EA9">
      <w:pPr>
        <w:pStyle w:val="Index1"/>
        <w:tabs>
          <w:tab w:val="right" w:pos="5030"/>
        </w:tabs>
        <w:rPr>
          <w:noProof/>
        </w:rPr>
      </w:pPr>
      <w:r>
        <w:rPr>
          <w:noProof/>
        </w:rPr>
        <w:t>Office Professionnel Plus 2013, 69</w:t>
      </w:r>
    </w:p>
    <w:p w14:paraId="6511C505" w14:textId="77777777" w:rsidR="00B50EA9" w:rsidRDefault="00B50EA9">
      <w:pPr>
        <w:pStyle w:val="Index1"/>
        <w:tabs>
          <w:tab w:val="right" w:pos="5030"/>
        </w:tabs>
        <w:rPr>
          <w:noProof/>
        </w:rPr>
      </w:pPr>
      <w:r>
        <w:rPr>
          <w:noProof/>
        </w:rPr>
        <w:t>Office Professionnel Plus 2016, 40</w:t>
      </w:r>
    </w:p>
    <w:p w14:paraId="75C040FB" w14:textId="77777777" w:rsidR="00B50EA9" w:rsidRDefault="00B50EA9">
      <w:pPr>
        <w:pStyle w:val="Index1"/>
        <w:tabs>
          <w:tab w:val="right" w:pos="5030"/>
        </w:tabs>
        <w:rPr>
          <w:noProof/>
        </w:rPr>
      </w:pPr>
      <w:r>
        <w:rPr>
          <w:noProof/>
        </w:rPr>
        <w:t>Office Professionnel Plus 2019, 23</w:t>
      </w:r>
    </w:p>
    <w:p w14:paraId="6B89DA29" w14:textId="77777777" w:rsidR="00B50EA9" w:rsidRDefault="00B50EA9">
      <w:pPr>
        <w:pStyle w:val="Index1"/>
        <w:tabs>
          <w:tab w:val="right" w:pos="5030"/>
        </w:tabs>
        <w:rPr>
          <w:noProof/>
        </w:rPr>
      </w:pPr>
      <w:r>
        <w:rPr>
          <w:noProof/>
        </w:rPr>
        <w:t>Office Standard, 69, 91, 97</w:t>
      </w:r>
    </w:p>
    <w:p w14:paraId="22835633" w14:textId="77777777" w:rsidR="00B50EA9" w:rsidRDefault="00B50EA9">
      <w:pPr>
        <w:pStyle w:val="Index1"/>
        <w:tabs>
          <w:tab w:val="right" w:pos="5030"/>
        </w:tabs>
        <w:rPr>
          <w:noProof/>
        </w:rPr>
      </w:pPr>
      <w:r>
        <w:rPr>
          <w:noProof/>
        </w:rPr>
        <w:t>Office Standard 2019, 23</w:t>
      </w:r>
    </w:p>
    <w:p w14:paraId="238EAD62" w14:textId="77777777" w:rsidR="00B50EA9" w:rsidRDefault="00B50EA9">
      <w:pPr>
        <w:pStyle w:val="Index1"/>
        <w:tabs>
          <w:tab w:val="right" w:pos="5030"/>
        </w:tabs>
        <w:rPr>
          <w:noProof/>
        </w:rPr>
      </w:pPr>
      <w:r>
        <w:rPr>
          <w:noProof/>
        </w:rPr>
        <w:t>Office Standard pour Mac, 91</w:t>
      </w:r>
    </w:p>
    <w:p w14:paraId="339E4DB0" w14:textId="77777777" w:rsidR="00B50EA9" w:rsidRDefault="00B50EA9">
      <w:pPr>
        <w:pStyle w:val="Index1"/>
        <w:tabs>
          <w:tab w:val="right" w:pos="5030"/>
        </w:tabs>
        <w:rPr>
          <w:noProof/>
        </w:rPr>
      </w:pPr>
      <w:r>
        <w:rPr>
          <w:noProof/>
        </w:rPr>
        <w:t>OneDrive Entreprise Plan 1 et 2, 72</w:t>
      </w:r>
    </w:p>
    <w:p w14:paraId="5B171E8B" w14:textId="77777777" w:rsidR="00B50EA9" w:rsidRDefault="00B50EA9">
      <w:pPr>
        <w:pStyle w:val="Index1"/>
        <w:tabs>
          <w:tab w:val="right" w:pos="5030"/>
        </w:tabs>
        <w:rPr>
          <w:noProof/>
        </w:rPr>
      </w:pPr>
      <w:r>
        <w:rPr>
          <w:noProof/>
        </w:rPr>
        <w:t>Outlook 2019, 23</w:t>
      </w:r>
    </w:p>
    <w:p w14:paraId="20FBB0E3" w14:textId="77777777" w:rsidR="00B50EA9" w:rsidRDefault="00B50EA9">
      <w:pPr>
        <w:pStyle w:val="Index1"/>
        <w:tabs>
          <w:tab w:val="right" w:pos="5030"/>
        </w:tabs>
        <w:rPr>
          <w:noProof/>
        </w:rPr>
      </w:pPr>
      <w:r>
        <w:rPr>
          <w:noProof/>
        </w:rPr>
        <w:t>Outlook 2019 pour Mac, 24</w:t>
      </w:r>
    </w:p>
    <w:p w14:paraId="72BDA7A3" w14:textId="77777777" w:rsidR="00B50EA9" w:rsidRDefault="00B50EA9">
      <w:pPr>
        <w:pStyle w:val="Index1"/>
        <w:tabs>
          <w:tab w:val="right" w:pos="5030"/>
        </w:tabs>
        <w:rPr>
          <w:noProof/>
        </w:rPr>
      </w:pPr>
      <w:r>
        <w:rPr>
          <w:noProof/>
        </w:rPr>
        <w:t>Pack multilingue Office 2013, 23</w:t>
      </w:r>
    </w:p>
    <w:p w14:paraId="70D51ABD" w14:textId="77777777" w:rsidR="00B50EA9" w:rsidRDefault="00B50EA9">
      <w:pPr>
        <w:pStyle w:val="Index1"/>
        <w:tabs>
          <w:tab w:val="right" w:pos="5030"/>
        </w:tabs>
        <w:rPr>
          <w:noProof/>
        </w:rPr>
      </w:pPr>
      <w:r>
        <w:rPr>
          <w:noProof/>
        </w:rPr>
        <w:t>Par Utilisateur connu Bing Maps (SL), 74</w:t>
      </w:r>
    </w:p>
    <w:p w14:paraId="3A6FAEAF" w14:textId="77777777" w:rsidR="00B50EA9" w:rsidRDefault="00B50EA9">
      <w:pPr>
        <w:pStyle w:val="Index1"/>
        <w:tabs>
          <w:tab w:val="right" w:pos="5030"/>
        </w:tabs>
        <w:rPr>
          <w:noProof/>
        </w:rPr>
      </w:pPr>
      <w:r>
        <w:rPr>
          <w:noProof/>
        </w:rPr>
        <w:t>Plan avec Dispositif Microsoft Azure StorSimple (dispositif 8100), 58</w:t>
      </w:r>
    </w:p>
    <w:p w14:paraId="698D4A4F" w14:textId="77777777" w:rsidR="00B50EA9" w:rsidRDefault="00B50EA9">
      <w:pPr>
        <w:pStyle w:val="Index1"/>
        <w:tabs>
          <w:tab w:val="right" w:pos="5030"/>
        </w:tabs>
        <w:rPr>
          <w:noProof/>
        </w:rPr>
      </w:pPr>
      <w:r>
        <w:rPr>
          <w:noProof/>
        </w:rPr>
        <w:t>Plan avec Dispositif Microsoft Azure StorSimple (dispositif 8600), 58</w:t>
      </w:r>
    </w:p>
    <w:p w14:paraId="6C68B7A0" w14:textId="77777777" w:rsidR="00B50EA9" w:rsidRDefault="00B50EA9">
      <w:pPr>
        <w:pStyle w:val="Index1"/>
        <w:tabs>
          <w:tab w:val="right" w:pos="5030"/>
        </w:tabs>
        <w:rPr>
          <w:noProof/>
        </w:rPr>
      </w:pPr>
      <w:r>
        <w:rPr>
          <w:noProof/>
        </w:rPr>
        <w:t>Plan de contrôle à distance 1 de IoT Suite, 58</w:t>
      </w:r>
    </w:p>
    <w:p w14:paraId="085969CB" w14:textId="77777777" w:rsidR="00B50EA9" w:rsidRDefault="00B50EA9">
      <w:pPr>
        <w:pStyle w:val="Index1"/>
        <w:tabs>
          <w:tab w:val="right" w:pos="5030"/>
        </w:tabs>
        <w:rPr>
          <w:noProof/>
        </w:rPr>
      </w:pPr>
      <w:r>
        <w:rPr>
          <w:noProof/>
        </w:rPr>
        <w:t>Plan de contrôle à distance 2 de IoT Suite, 58</w:t>
      </w:r>
    </w:p>
    <w:p w14:paraId="693C3D2D" w14:textId="77777777" w:rsidR="00B50EA9" w:rsidRDefault="00B50EA9">
      <w:pPr>
        <w:pStyle w:val="Index1"/>
        <w:tabs>
          <w:tab w:val="right" w:pos="5030"/>
        </w:tabs>
        <w:rPr>
          <w:noProof/>
        </w:rPr>
      </w:pPr>
      <w:r>
        <w:rPr>
          <w:noProof/>
        </w:rPr>
        <w:t>Plan de maintenance prédictive 1 de IoT Suite, 58</w:t>
      </w:r>
    </w:p>
    <w:p w14:paraId="4703DC89" w14:textId="77777777" w:rsidR="00B50EA9" w:rsidRDefault="00B50EA9">
      <w:pPr>
        <w:pStyle w:val="Index1"/>
        <w:tabs>
          <w:tab w:val="right" w:pos="5030"/>
        </w:tabs>
        <w:rPr>
          <w:noProof/>
        </w:rPr>
      </w:pPr>
      <w:r>
        <w:rPr>
          <w:noProof/>
        </w:rPr>
        <w:t>Plan de maintenance prédictive 2 de IoT Suite, 58</w:t>
      </w:r>
    </w:p>
    <w:p w14:paraId="7A3050E7" w14:textId="77777777" w:rsidR="00B50EA9" w:rsidRDefault="00B50EA9">
      <w:pPr>
        <w:pStyle w:val="Index1"/>
        <w:tabs>
          <w:tab w:val="right" w:pos="5030"/>
        </w:tabs>
        <w:rPr>
          <w:noProof/>
        </w:rPr>
      </w:pPr>
      <w:r>
        <w:rPr>
          <w:noProof/>
        </w:rPr>
        <w:t>Plan de service d’application Azure, 58</w:t>
      </w:r>
    </w:p>
    <w:p w14:paraId="2A9CA5A8" w14:textId="77777777" w:rsidR="00B50EA9" w:rsidRDefault="00B50EA9">
      <w:pPr>
        <w:pStyle w:val="Index1"/>
        <w:tabs>
          <w:tab w:val="right" w:pos="5030"/>
        </w:tabs>
        <w:rPr>
          <w:noProof/>
        </w:rPr>
      </w:pPr>
      <w:r>
        <w:rPr>
          <w:noProof/>
        </w:rPr>
        <w:t>Plan du Projet 1, 72</w:t>
      </w:r>
    </w:p>
    <w:p w14:paraId="568BDBB2" w14:textId="77777777" w:rsidR="00B50EA9" w:rsidRDefault="00B50EA9">
      <w:pPr>
        <w:pStyle w:val="Index1"/>
        <w:tabs>
          <w:tab w:val="right" w:pos="5030"/>
        </w:tabs>
        <w:rPr>
          <w:noProof/>
        </w:rPr>
      </w:pPr>
      <w:r>
        <w:rPr>
          <w:noProof/>
        </w:rPr>
        <w:t>Plan du Projet 3, 72</w:t>
      </w:r>
    </w:p>
    <w:p w14:paraId="4E78284F" w14:textId="77777777" w:rsidR="00B50EA9" w:rsidRDefault="00B50EA9">
      <w:pPr>
        <w:pStyle w:val="Index1"/>
        <w:tabs>
          <w:tab w:val="right" w:pos="5030"/>
        </w:tabs>
        <w:rPr>
          <w:noProof/>
        </w:rPr>
      </w:pPr>
      <w:r>
        <w:rPr>
          <w:noProof/>
        </w:rPr>
        <w:t>Plan du Projet 3 SL Utilisateur, 27</w:t>
      </w:r>
    </w:p>
    <w:p w14:paraId="72AF4712" w14:textId="77777777" w:rsidR="00B50EA9" w:rsidRDefault="00B50EA9">
      <w:pPr>
        <w:pStyle w:val="Index1"/>
        <w:tabs>
          <w:tab w:val="right" w:pos="5030"/>
        </w:tabs>
        <w:rPr>
          <w:noProof/>
        </w:rPr>
      </w:pPr>
      <w:r>
        <w:rPr>
          <w:noProof/>
        </w:rPr>
        <w:t>Plan du Projet 5, 72</w:t>
      </w:r>
    </w:p>
    <w:p w14:paraId="49467EB7" w14:textId="77777777" w:rsidR="00B50EA9" w:rsidRDefault="00B50EA9">
      <w:pPr>
        <w:pStyle w:val="Index1"/>
        <w:tabs>
          <w:tab w:val="right" w:pos="5030"/>
        </w:tabs>
        <w:rPr>
          <w:noProof/>
        </w:rPr>
      </w:pPr>
      <w:r>
        <w:rPr>
          <w:noProof/>
        </w:rPr>
        <w:t>Plan du Projet 5 SL Utilisateur, 27</w:t>
      </w:r>
    </w:p>
    <w:p w14:paraId="30781204" w14:textId="77777777" w:rsidR="00B50EA9" w:rsidRDefault="00B50EA9">
      <w:pPr>
        <w:pStyle w:val="Index1"/>
        <w:tabs>
          <w:tab w:val="right" w:pos="5030"/>
        </w:tabs>
        <w:rPr>
          <w:noProof/>
        </w:rPr>
      </w:pPr>
      <w:r>
        <w:rPr>
          <w:noProof/>
        </w:rPr>
        <w:t>Plateforme Mobile Asset Management (SL), 74</w:t>
      </w:r>
    </w:p>
    <w:p w14:paraId="0957EDA3" w14:textId="77777777" w:rsidR="00B50EA9" w:rsidRDefault="00B50EA9">
      <w:pPr>
        <w:pStyle w:val="Index1"/>
        <w:tabs>
          <w:tab w:val="right" w:pos="5030"/>
        </w:tabs>
        <w:rPr>
          <w:noProof/>
        </w:rPr>
      </w:pPr>
      <w:r>
        <w:rPr>
          <w:noProof/>
        </w:rPr>
        <w:t>Plateforme Power Virtual Agents, 76</w:t>
      </w:r>
    </w:p>
    <w:p w14:paraId="0D4432F3" w14:textId="77777777" w:rsidR="00B50EA9" w:rsidRDefault="00B50EA9">
      <w:pPr>
        <w:pStyle w:val="Index1"/>
        <w:tabs>
          <w:tab w:val="right" w:pos="5030"/>
        </w:tabs>
        <w:rPr>
          <w:noProof/>
        </w:rPr>
      </w:pPr>
      <w:r>
        <w:rPr>
          <w:noProof/>
        </w:rPr>
        <w:t>Plateformes MSDN, 39</w:t>
      </w:r>
    </w:p>
    <w:p w14:paraId="0C63589E" w14:textId="77777777" w:rsidR="00B50EA9" w:rsidRDefault="00B50EA9">
      <w:pPr>
        <w:pStyle w:val="Index1"/>
        <w:tabs>
          <w:tab w:val="right" w:pos="5030"/>
        </w:tabs>
        <w:rPr>
          <w:noProof/>
        </w:rPr>
      </w:pPr>
      <w:r>
        <w:rPr>
          <w:noProof/>
        </w:rPr>
        <w:t>pour capacité de fichiers d’applications, 66, 75</w:t>
      </w:r>
    </w:p>
    <w:p w14:paraId="5A4B4BAF" w14:textId="77777777" w:rsidR="00B50EA9" w:rsidRDefault="00B50EA9">
      <w:pPr>
        <w:pStyle w:val="Index1"/>
        <w:tabs>
          <w:tab w:val="right" w:pos="5030"/>
        </w:tabs>
        <w:rPr>
          <w:noProof/>
        </w:rPr>
      </w:pPr>
      <w:r>
        <w:rPr>
          <w:noProof/>
        </w:rPr>
        <w:t>pour capacité de journaux d’applications, 66, 75</w:t>
      </w:r>
    </w:p>
    <w:p w14:paraId="15A371D0" w14:textId="77777777" w:rsidR="00B50EA9" w:rsidRDefault="00B50EA9">
      <w:pPr>
        <w:pStyle w:val="Index1"/>
        <w:tabs>
          <w:tab w:val="right" w:pos="5030"/>
        </w:tabs>
        <w:rPr>
          <w:noProof/>
        </w:rPr>
      </w:pPr>
      <w:r>
        <w:rPr>
          <w:noProof/>
        </w:rPr>
        <w:t>Power BI Premium EM1, 75</w:t>
      </w:r>
    </w:p>
    <w:p w14:paraId="3A51E7FE" w14:textId="77777777" w:rsidR="00B50EA9" w:rsidRDefault="00B50EA9">
      <w:pPr>
        <w:pStyle w:val="Index1"/>
        <w:tabs>
          <w:tab w:val="right" w:pos="5030"/>
        </w:tabs>
        <w:rPr>
          <w:noProof/>
        </w:rPr>
      </w:pPr>
      <w:r>
        <w:rPr>
          <w:noProof/>
        </w:rPr>
        <w:t>Power BI Premium EM1 A, 75</w:t>
      </w:r>
    </w:p>
    <w:p w14:paraId="733DD449" w14:textId="77777777" w:rsidR="00B50EA9" w:rsidRDefault="00B50EA9">
      <w:pPr>
        <w:pStyle w:val="Index1"/>
        <w:tabs>
          <w:tab w:val="right" w:pos="5030"/>
        </w:tabs>
        <w:rPr>
          <w:noProof/>
        </w:rPr>
      </w:pPr>
      <w:r>
        <w:rPr>
          <w:noProof/>
        </w:rPr>
        <w:t>Power BI Premium EM2, 75</w:t>
      </w:r>
    </w:p>
    <w:p w14:paraId="2605ECA2" w14:textId="77777777" w:rsidR="00B50EA9" w:rsidRDefault="00B50EA9">
      <w:pPr>
        <w:pStyle w:val="Index1"/>
        <w:tabs>
          <w:tab w:val="right" w:pos="5030"/>
        </w:tabs>
        <w:rPr>
          <w:noProof/>
        </w:rPr>
      </w:pPr>
      <w:r>
        <w:rPr>
          <w:noProof/>
        </w:rPr>
        <w:t>Power BI Premium EM2 A, 75</w:t>
      </w:r>
    </w:p>
    <w:p w14:paraId="4C53BCEC" w14:textId="77777777" w:rsidR="00B50EA9" w:rsidRDefault="00B50EA9">
      <w:pPr>
        <w:pStyle w:val="Index1"/>
        <w:tabs>
          <w:tab w:val="right" w:pos="5030"/>
        </w:tabs>
        <w:rPr>
          <w:noProof/>
        </w:rPr>
      </w:pPr>
      <w:r>
        <w:rPr>
          <w:noProof/>
        </w:rPr>
        <w:t>Power BI Premium EM3, 75</w:t>
      </w:r>
    </w:p>
    <w:p w14:paraId="43837ACF" w14:textId="77777777" w:rsidR="00B50EA9" w:rsidRDefault="00B50EA9">
      <w:pPr>
        <w:pStyle w:val="Index1"/>
        <w:tabs>
          <w:tab w:val="right" w:pos="5030"/>
        </w:tabs>
        <w:rPr>
          <w:noProof/>
        </w:rPr>
      </w:pPr>
      <w:r>
        <w:rPr>
          <w:noProof/>
        </w:rPr>
        <w:t>Power BI Premium EM3 A, 75</w:t>
      </w:r>
    </w:p>
    <w:p w14:paraId="260B1F35" w14:textId="77777777" w:rsidR="00B50EA9" w:rsidRDefault="00B50EA9">
      <w:pPr>
        <w:pStyle w:val="Index1"/>
        <w:tabs>
          <w:tab w:val="right" w:pos="5030"/>
        </w:tabs>
        <w:rPr>
          <w:noProof/>
        </w:rPr>
      </w:pPr>
      <w:r>
        <w:rPr>
          <w:noProof/>
        </w:rPr>
        <w:t>Power BI Premium P1, 75</w:t>
      </w:r>
    </w:p>
    <w:p w14:paraId="13B8FD16" w14:textId="77777777" w:rsidR="00B50EA9" w:rsidRDefault="00B50EA9">
      <w:pPr>
        <w:pStyle w:val="Index1"/>
        <w:tabs>
          <w:tab w:val="right" w:pos="5030"/>
        </w:tabs>
        <w:rPr>
          <w:noProof/>
        </w:rPr>
      </w:pPr>
      <w:r>
        <w:rPr>
          <w:noProof/>
        </w:rPr>
        <w:t>Power BI Premium P2, 75</w:t>
      </w:r>
    </w:p>
    <w:p w14:paraId="3AD1FDC0" w14:textId="77777777" w:rsidR="00B50EA9" w:rsidRDefault="00B50EA9">
      <w:pPr>
        <w:pStyle w:val="Index1"/>
        <w:tabs>
          <w:tab w:val="right" w:pos="5030"/>
        </w:tabs>
        <w:rPr>
          <w:noProof/>
        </w:rPr>
      </w:pPr>
      <w:r>
        <w:rPr>
          <w:noProof/>
        </w:rPr>
        <w:t>Power BI Premium P3, 75</w:t>
      </w:r>
    </w:p>
    <w:p w14:paraId="2500708A" w14:textId="77777777" w:rsidR="00B50EA9" w:rsidRDefault="00B50EA9">
      <w:pPr>
        <w:pStyle w:val="Index1"/>
        <w:tabs>
          <w:tab w:val="right" w:pos="5030"/>
        </w:tabs>
        <w:rPr>
          <w:noProof/>
        </w:rPr>
      </w:pPr>
      <w:r>
        <w:rPr>
          <w:noProof/>
        </w:rPr>
        <w:t>Power BI Premium P4, 76</w:t>
      </w:r>
    </w:p>
    <w:p w14:paraId="1CEA240B" w14:textId="77777777" w:rsidR="00B50EA9" w:rsidRDefault="00B50EA9">
      <w:pPr>
        <w:pStyle w:val="Index1"/>
        <w:tabs>
          <w:tab w:val="right" w:pos="5030"/>
        </w:tabs>
        <w:rPr>
          <w:noProof/>
        </w:rPr>
      </w:pPr>
      <w:r>
        <w:rPr>
          <w:noProof/>
        </w:rPr>
        <w:t>Power BI Premium P5, 76</w:t>
      </w:r>
    </w:p>
    <w:p w14:paraId="5D757F87" w14:textId="77777777" w:rsidR="00B50EA9" w:rsidRDefault="00B50EA9">
      <w:pPr>
        <w:pStyle w:val="Index1"/>
        <w:tabs>
          <w:tab w:val="right" w:pos="5030"/>
        </w:tabs>
        <w:rPr>
          <w:noProof/>
        </w:rPr>
      </w:pPr>
      <w:r>
        <w:rPr>
          <w:noProof/>
        </w:rPr>
        <w:t>Power BI Pro, 76</w:t>
      </w:r>
    </w:p>
    <w:p w14:paraId="7FAA4D75" w14:textId="77777777" w:rsidR="00B50EA9" w:rsidRDefault="00B50EA9">
      <w:pPr>
        <w:pStyle w:val="Index1"/>
        <w:tabs>
          <w:tab w:val="right" w:pos="5030"/>
        </w:tabs>
        <w:rPr>
          <w:noProof/>
        </w:rPr>
      </w:pPr>
      <w:r>
        <w:rPr>
          <w:noProof/>
        </w:rPr>
        <w:t>Power BI Pro A, 76</w:t>
      </w:r>
    </w:p>
    <w:p w14:paraId="436A8587" w14:textId="77777777" w:rsidR="00B50EA9" w:rsidRDefault="00B50EA9">
      <w:pPr>
        <w:pStyle w:val="Index1"/>
        <w:tabs>
          <w:tab w:val="right" w:pos="5030"/>
        </w:tabs>
        <w:rPr>
          <w:noProof/>
        </w:rPr>
      </w:pPr>
      <w:r>
        <w:rPr>
          <w:noProof/>
        </w:rPr>
        <w:t>Power BI Report Server, 31</w:t>
      </w:r>
    </w:p>
    <w:p w14:paraId="689167FA" w14:textId="77777777" w:rsidR="00B50EA9" w:rsidRDefault="00B50EA9">
      <w:pPr>
        <w:pStyle w:val="Index1"/>
        <w:tabs>
          <w:tab w:val="right" w:pos="5030"/>
        </w:tabs>
        <w:rPr>
          <w:noProof/>
        </w:rPr>
      </w:pPr>
      <w:r>
        <w:rPr>
          <w:noProof/>
        </w:rPr>
        <w:t>PowerApps par plan d'application, 75</w:t>
      </w:r>
    </w:p>
    <w:p w14:paraId="2D4EDD27" w14:textId="77777777" w:rsidR="00B50EA9" w:rsidRDefault="00B50EA9">
      <w:pPr>
        <w:pStyle w:val="Index1"/>
        <w:tabs>
          <w:tab w:val="right" w:pos="5030"/>
        </w:tabs>
        <w:rPr>
          <w:noProof/>
        </w:rPr>
      </w:pPr>
      <w:r>
        <w:rPr>
          <w:noProof/>
        </w:rPr>
        <w:t>PowerApps par plan utilisateur (SL Utilisateur), 75</w:t>
      </w:r>
    </w:p>
    <w:p w14:paraId="4586FA42" w14:textId="77777777" w:rsidR="00B50EA9" w:rsidRDefault="00B50EA9">
      <w:pPr>
        <w:pStyle w:val="Index1"/>
        <w:tabs>
          <w:tab w:val="right" w:pos="5030"/>
        </w:tabs>
        <w:rPr>
          <w:noProof/>
        </w:rPr>
      </w:pPr>
      <w:r>
        <w:rPr>
          <w:noProof/>
        </w:rPr>
        <w:t>PowerPoint 2019, 23</w:t>
      </w:r>
    </w:p>
    <w:p w14:paraId="663B8EB1" w14:textId="77777777" w:rsidR="00B50EA9" w:rsidRDefault="00B50EA9">
      <w:pPr>
        <w:pStyle w:val="Index1"/>
        <w:tabs>
          <w:tab w:val="right" w:pos="5030"/>
        </w:tabs>
        <w:rPr>
          <w:noProof/>
        </w:rPr>
      </w:pPr>
      <w:r>
        <w:rPr>
          <w:noProof/>
        </w:rPr>
        <w:t>PowerPoint 2019 pour Mac, 24</w:t>
      </w:r>
    </w:p>
    <w:p w14:paraId="15DDF88A" w14:textId="77777777" w:rsidR="00B50EA9" w:rsidRDefault="00B50EA9">
      <w:pPr>
        <w:pStyle w:val="Index1"/>
        <w:tabs>
          <w:tab w:val="right" w:pos="5030"/>
        </w:tabs>
        <w:rPr>
          <w:noProof/>
        </w:rPr>
      </w:pPr>
      <w:r>
        <w:rPr>
          <w:noProof/>
        </w:rPr>
        <w:t>Profils supplémentaires Dynamics 365 Customer Insights, 65</w:t>
      </w:r>
    </w:p>
    <w:p w14:paraId="7F94909C" w14:textId="77777777" w:rsidR="00B50EA9" w:rsidRDefault="00B50EA9">
      <w:pPr>
        <w:pStyle w:val="Index1"/>
        <w:tabs>
          <w:tab w:val="right" w:pos="5030"/>
        </w:tabs>
        <w:rPr>
          <w:noProof/>
        </w:rPr>
      </w:pPr>
      <w:r>
        <w:rPr>
          <w:noProof/>
        </w:rPr>
        <w:t>Project Online Essentials, 72</w:t>
      </w:r>
    </w:p>
    <w:p w14:paraId="017C9FA5" w14:textId="77777777" w:rsidR="00B50EA9" w:rsidRDefault="00B50EA9">
      <w:pPr>
        <w:pStyle w:val="Index1"/>
        <w:tabs>
          <w:tab w:val="right" w:pos="5030"/>
        </w:tabs>
        <w:rPr>
          <w:noProof/>
        </w:rPr>
      </w:pPr>
      <w:r>
        <w:rPr>
          <w:noProof/>
        </w:rPr>
        <w:t>Project Online Premium, 72</w:t>
      </w:r>
    </w:p>
    <w:p w14:paraId="250530DE" w14:textId="77777777" w:rsidR="00B50EA9" w:rsidRDefault="00B50EA9">
      <w:pPr>
        <w:pStyle w:val="Index1"/>
        <w:tabs>
          <w:tab w:val="right" w:pos="5030"/>
        </w:tabs>
        <w:rPr>
          <w:noProof/>
        </w:rPr>
      </w:pPr>
      <w:r>
        <w:rPr>
          <w:noProof/>
        </w:rPr>
        <w:t>Project Online Premium au titre de la SA, 72</w:t>
      </w:r>
    </w:p>
    <w:p w14:paraId="533089C4" w14:textId="77777777" w:rsidR="00B50EA9" w:rsidRDefault="00B50EA9">
      <w:pPr>
        <w:pStyle w:val="Index1"/>
        <w:tabs>
          <w:tab w:val="right" w:pos="5030"/>
        </w:tabs>
        <w:rPr>
          <w:noProof/>
        </w:rPr>
      </w:pPr>
      <w:r>
        <w:rPr>
          <w:noProof/>
        </w:rPr>
        <w:t>Project Online Professional, 72</w:t>
      </w:r>
    </w:p>
    <w:p w14:paraId="082216BC" w14:textId="77777777" w:rsidR="00B50EA9" w:rsidRDefault="00B50EA9">
      <w:pPr>
        <w:pStyle w:val="Index1"/>
        <w:tabs>
          <w:tab w:val="right" w:pos="5030"/>
        </w:tabs>
        <w:rPr>
          <w:noProof/>
        </w:rPr>
      </w:pPr>
      <w:r>
        <w:rPr>
          <w:noProof/>
        </w:rPr>
        <w:t>Project Online Professional au titre de la SA, 72</w:t>
      </w:r>
    </w:p>
    <w:p w14:paraId="1ECEE318" w14:textId="77777777" w:rsidR="00B50EA9" w:rsidRDefault="00B50EA9">
      <w:pPr>
        <w:pStyle w:val="Index1"/>
        <w:tabs>
          <w:tab w:val="right" w:pos="5030"/>
        </w:tabs>
        <w:rPr>
          <w:noProof/>
        </w:rPr>
      </w:pPr>
      <w:r>
        <w:rPr>
          <w:noProof/>
        </w:rPr>
        <w:t>Project Professional 2019, 23</w:t>
      </w:r>
    </w:p>
    <w:p w14:paraId="01EADD6C" w14:textId="77777777" w:rsidR="00B50EA9" w:rsidRDefault="00B50EA9">
      <w:pPr>
        <w:pStyle w:val="Index1"/>
        <w:tabs>
          <w:tab w:val="right" w:pos="5030"/>
        </w:tabs>
        <w:rPr>
          <w:noProof/>
        </w:rPr>
      </w:pPr>
      <w:r>
        <w:rPr>
          <w:noProof/>
        </w:rPr>
        <w:t>Project Professionnel, 97</w:t>
      </w:r>
    </w:p>
    <w:p w14:paraId="2A3D3993" w14:textId="77777777" w:rsidR="00B50EA9" w:rsidRDefault="00B50EA9">
      <w:pPr>
        <w:pStyle w:val="Index1"/>
        <w:tabs>
          <w:tab w:val="right" w:pos="5030"/>
        </w:tabs>
        <w:rPr>
          <w:noProof/>
        </w:rPr>
      </w:pPr>
      <w:r>
        <w:rPr>
          <w:noProof/>
        </w:rPr>
        <w:t>Project Server 2016, 26</w:t>
      </w:r>
    </w:p>
    <w:p w14:paraId="09D67EDF" w14:textId="77777777" w:rsidR="00B50EA9" w:rsidRDefault="00B50EA9">
      <w:pPr>
        <w:pStyle w:val="Index1"/>
        <w:tabs>
          <w:tab w:val="right" w:pos="5030"/>
        </w:tabs>
        <w:rPr>
          <w:noProof/>
        </w:rPr>
      </w:pPr>
      <w:r>
        <w:rPr>
          <w:noProof/>
        </w:rPr>
        <w:t>Project Server 2019, 26</w:t>
      </w:r>
    </w:p>
    <w:p w14:paraId="04CDD98D" w14:textId="77777777" w:rsidR="00B50EA9" w:rsidRDefault="00B50EA9">
      <w:pPr>
        <w:pStyle w:val="Index1"/>
        <w:tabs>
          <w:tab w:val="right" w:pos="5030"/>
        </w:tabs>
        <w:rPr>
          <w:noProof/>
        </w:rPr>
      </w:pPr>
      <w:r>
        <w:rPr>
          <w:noProof/>
        </w:rPr>
        <w:t>Project Standard, 91, 97</w:t>
      </w:r>
    </w:p>
    <w:p w14:paraId="681FB3F6" w14:textId="77777777" w:rsidR="00B50EA9" w:rsidRDefault="00B50EA9">
      <w:pPr>
        <w:pStyle w:val="Index1"/>
        <w:tabs>
          <w:tab w:val="right" w:pos="5030"/>
        </w:tabs>
        <w:rPr>
          <w:noProof/>
        </w:rPr>
      </w:pPr>
      <w:r>
        <w:rPr>
          <w:noProof/>
        </w:rPr>
        <w:t>Project Standard 2019, 23</w:t>
      </w:r>
    </w:p>
    <w:p w14:paraId="2347D7FC" w14:textId="77777777" w:rsidR="00B50EA9" w:rsidRDefault="00B50EA9">
      <w:pPr>
        <w:pStyle w:val="Index1"/>
        <w:tabs>
          <w:tab w:val="right" w:pos="5030"/>
        </w:tabs>
        <w:rPr>
          <w:noProof/>
        </w:rPr>
      </w:pPr>
      <w:r>
        <w:rPr>
          <w:noProof/>
        </w:rPr>
        <w:t>Promotion Power BI Premium, 76</w:t>
      </w:r>
    </w:p>
    <w:p w14:paraId="16359C71" w14:textId="77777777" w:rsidR="00B50EA9" w:rsidRDefault="00B50EA9">
      <w:pPr>
        <w:pStyle w:val="Index1"/>
        <w:tabs>
          <w:tab w:val="right" w:pos="5030"/>
        </w:tabs>
        <w:rPr>
          <w:noProof/>
        </w:rPr>
      </w:pPr>
      <w:r>
        <w:rPr>
          <w:noProof/>
        </w:rPr>
        <w:t>Publisher 2019, 23</w:t>
      </w:r>
    </w:p>
    <w:p w14:paraId="21BF4FE1" w14:textId="77777777" w:rsidR="00B50EA9" w:rsidRDefault="00B50EA9">
      <w:pPr>
        <w:pStyle w:val="Index1"/>
        <w:tabs>
          <w:tab w:val="right" w:pos="5030"/>
        </w:tabs>
        <w:rPr>
          <w:noProof/>
        </w:rPr>
      </w:pPr>
      <w:r>
        <w:rPr>
          <w:noProof/>
        </w:rPr>
        <w:t>Renouvellement du Plan 8100 Microsoft Azure StorSimple, 58</w:t>
      </w:r>
    </w:p>
    <w:p w14:paraId="43682063" w14:textId="77777777" w:rsidR="00B50EA9" w:rsidRDefault="00B50EA9">
      <w:pPr>
        <w:pStyle w:val="Index1"/>
        <w:tabs>
          <w:tab w:val="right" w:pos="5030"/>
        </w:tabs>
        <w:rPr>
          <w:noProof/>
        </w:rPr>
      </w:pPr>
      <w:r>
        <w:rPr>
          <w:noProof/>
        </w:rPr>
        <w:t>Renouvellement du Plan 8600 Microsoft Azure StorSimple (aucun dispositif), 58</w:t>
      </w:r>
    </w:p>
    <w:p w14:paraId="0CAF51E8" w14:textId="77777777" w:rsidR="00B50EA9" w:rsidRDefault="00B50EA9">
      <w:pPr>
        <w:pStyle w:val="Index1"/>
        <w:tabs>
          <w:tab w:val="right" w:pos="5030"/>
        </w:tabs>
        <w:rPr>
          <w:noProof/>
        </w:rPr>
      </w:pPr>
      <w:r>
        <w:rPr>
          <w:noProof/>
        </w:rPr>
        <w:t>Routage de Camions Par Ressource pour la Gestion des Ressources Mobiles, 75</w:t>
      </w:r>
    </w:p>
    <w:p w14:paraId="3CE5DFE3" w14:textId="77777777" w:rsidR="00B50EA9" w:rsidRDefault="00B50EA9">
      <w:pPr>
        <w:pStyle w:val="Index1"/>
        <w:tabs>
          <w:tab w:val="right" w:pos="5030"/>
        </w:tabs>
        <w:rPr>
          <w:noProof/>
        </w:rPr>
      </w:pPr>
      <w:r>
        <w:rPr>
          <w:noProof/>
        </w:rPr>
        <w:t>Salle de Réunion, 73</w:t>
      </w:r>
    </w:p>
    <w:p w14:paraId="59CAE08E" w14:textId="77777777" w:rsidR="00B50EA9" w:rsidRDefault="00B50EA9">
      <w:pPr>
        <w:pStyle w:val="Index1"/>
        <w:tabs>
          <w:tab w:val="right" w:pos="5030"/>
        </w:tabs>
        <w:rPr>
          <w:noProof/>
        </w:rPr>
      </w:pPr>
      <w:r>
        <w:rPr>
          <w:noProof/>
        </w:rPr>
        <w:t>Service d’importation pour Office 365, 72</w:t>
      </w:r>
    </w:p>
    <w:p w14:paraId="5715804D" w14:textId="77777777" w:rsidR="00B50EA9" w:rsidRDefault="00B50EA9">
      <w:pPr>
        <w:pStyle w:val="Index1"/>
        <w:tabs>
          <w:tab w:val="right" w:pos="5030"/>
        </w:tabs>
        <w:rPr>
          <w:noProof/>
        </w:rPr>
      </w:pPr>
      <w:r>
        <w:rPr>
          <w:noProof/>
        </w:rPr>
        <w:t>Service de Messagerie Vocale Exchange Online, 26</w:t>
      </w:r>
    </w:p>
    <w:p w14:paraId="6EE7E635" w14:textId="77777777" w:rsidR="00B50EA9" w:rsidRDefault="00B50EA9">
      <w:pPr>
        <w:pStyle w:val="Index1"/>
        <w:tabs>
          <w:tab w:val="right" w:pos="5030"/>
        </w:tabs>
        <w:rPr>
          <w:noProof/>
        </w:rPr>
      </w:pPr>
      <w:r>
        <w:rPr>
          <w:noProof/>
        </w:rPr>
        <w:t>Services de Support Standard Microsoft Azure StorSimple / Services de Support Premium, 59</w:t>
      </w:r>
    </w:p>
    <w:p w14:paraId="51777018" w14:textId="77777777" w:rsidR="00B50EA9" w:rsidRDefault="00B50EA9">
      <w:pPr>
        <w:pStyle w:val="Index1"/>
        <w:tabs>
          <w:tab w:val="right" w:pos="5030"/>
        </w:tabs>
        <w:rPr>
          <w:noProof/>
        </w:rPr>
      </w:pPr>
      <w:r>
        <w:rPr>
          <w:noProof/>
        </w:rPr>
        <w:t>Services Microsoft Azure, 98, 99</w:t>
      </w:r>
    </w:p>
    <w:p w14:paraId="6E1437D6" w14:textId="77777777" w:rsidR="00B50EA9" w:rsidRDefault="00B50EA9">
      <w:pPr>
        <w:pStyle w:val="Index1"/>
        <w:tabs>
          <w:tab w:val="right" w:pos="5030"/>
        </w:tabs>
        <w:rPr>
          <w:noProof/>
        </w:rPr>
      </w:pPr>
      <w:r>
        <w:rPr>
          <w:noProof/>
        </w:rPr>
        <w:t>Services Microsoft Azure*, 58</w:t>
      </w:r>
    </w:p>
    <w:p w14:paraId="18AEF4E5" w14:textId="77777777" w:rsidR="00B50EA9" w:rsidRDefault="00B50EA9">
      <w:pPr>
        <w:pStyle w:val="Index1"/>
        <w:tabs>
          <w:tab w:val="right" w:pos="5030"/>
        </w:tabs>
        <w:rPr>
          <w:noProof/>
        </w:rPr>
      </w:pPr>
      <w:r>
        <w:rPr>
          <w:noProof/>
        </w:rPr>
        <w:t>SharePoint Online, 91</w:t>
      </w:r>
    </w:p>
    <w:p w14:paraId="0AF5BB41" w14:textId="77777777" w:rsidR="00B50EA9" w:rsidRDefault="00B50EA9">
      <w:pPr>
        <w:pStyle w:val="Index1"/>
        <w:tabs>
          <w:tab w:val="right" w:pos="5030"/>
        </w:tabs>
        <w:rPr>
          <w:noProof/>
        </w:rPr>
      </w:pPr>
      <w:r>
        <w:rPr>
          <w:noProof/>
        </w:rPr>
        <w:t>SharePoint Online (Plan 1/2), 27</w:t>
      </w:r>
    </w:p>
    <w:p w14:paraId="101D59B9" w14:textId="77777777" w:rsidR="00B50EA9" w:rsidRDefault="00B50EA9">
      <w:pPr>
        <w:pStyle w:val="Index1"/>
        <w:tabs>
          <w:tab w:val="right" w:pos="5030"/>
        </w:tabs>
        <w:rPr>
          <w:noProof/>
        </w:rPr>
      </w:pPr>
      <w:r>
        <w:rPr>
          <w:noProof/>
        </w:rPr>
        <w:t>SharePoint Online Plan 1 et 2, 73</w:t>
      </w:r>
    </w:p>
    <w:p w14:paraId="5107CF05" w14:textId="77777777" w:rsidR="00B50EA9" w:rsidRDefault="00B50EA9">
      <w:pPr>
        <w:pStyle w:val="Index1"/>
        <w:tabs>
          <w:tab w:val="right" w:pos="5030"/>
        </w:tabs>
        <w:rPr>
          <w:noProof/>
        </w:rPr>
      </w:pPr>
      <w:r>
        <w:rPr>
          <w:noProof/>
        </w:rPr>
        <w:t>SharePoint Server, 61, 62, 96</w:t>
      </w:r>
    </w:p>
    <w:p w14:paraId="339DD13A" w14:textId="77777777" w:rsidR="00B50EA9" w:rsidRDefault="00B50EA9">
      <w:pPr>
        <w:pStyle w:val="Index1"/>
        <w:tabs>
          <w:tab w:val="right" w:pos="5030"/>
        </w:tabs>
        <w:rPr>
          <w:noProof/>
        </w:rPr>
      </w:pPr>
      <w:r>
        <w:rPr>
          <w:noProof/>
        </w:rPr>
        <w:t>SharePoint Server 2016, 27</w:t>
      </w:r>
    </w:p>
    <w:p w14:paraId="487072D0" w14:textId="77777777" w:rsidR="00B50EA9" w:rsidRDefault="00B50EA9">
      <w:pPr>
        <w:pStyle w:val="Index1"/>
        <w:tabs>
          <w:tab w:val="right" w:pos="5030"/>
        </w:tabs>
        <w:rPr>
          <w:noProof/>
        </w:rPr>
      </w:pPr>
      <w:r>
        <w:rPr>
          <w:noProof/>
        </w:rPr>
        <w:t>SharePoint Server 2019, 27</w:t>
      </w:r>
    </w:p>
    <w:p w14:paraId="1CF1801D" w14:textId="77777777" w:rsidR="00B50EA9" w:rsidRDefault="00B50EA9">
      <w:pPr>
        <w:pStyle w:val="Index1"/>
        <w:tabs>
          <w:tab w:val="right" w:pos="5030"/>
        </w:tabs>
        <w:rPr>
          <w:noProof/>
        </w:rPr>
      </w:pPr>
      <w:r>
        <w:rPr>
          <w:noProof/>
        </w:rPr>
        <w:t>Skype Entreprise 2019, 23</w:t>
      </w:r>
    </w:p>
    <w:p w14:paraId="77CC973F" w14:textId="77777777" w:rsidR="00B50EA9" w:rsidRDefault="00B50EA9">
      <w:pPr>
        <w:pStyle w:val="Index1"/>
        <w:tabs>
          <w:tab w:val="right" w:pos="5030"/>
        </w:tabs>
        <w:rPr>
          <w:noProof/>
        </w:rPr>
      </w:pPr>
      <w:r>
        <w:rPr>
          <w:noProof/>
        </w:rPr>
        <w:t>Skype Entreprise Online Plan 2, 73</w:t>
      </w:r>
    </w:p>
    <w:p w14:paraId="7ED34D5C" w14:textId="77777777" w:rsidR="00B50EA9" w:rsidRDefault="00B50EA9">
      <w:pPr>
        <w:pStyle w:val="Index1"/>
        <w:tabs>
          <w:tab w:val="right" w:pos="5030"/>
        </w:tabs>
        <w:rPr>
          <w:noProof/>
        </w:rPr>
      </w:pPr>
      <w:r>
        <w:rPr>
          <w:noProof/>
        </w:rPr>
        <w:t>Skype Entreprise pour Mac 2019, 24</w:t>
      </w:r>
    </w:p>
    <w:p w14:paraId="0B4BBDD5" w14:textId="77777777" w:rsidR="00B50EA9" w:rsidRDefault="00B50EA9">
      <w:pPr>
        <w:pStyle w:val="Index1"/>
        <w:tabs>
          <w:tab w:val="right" w:pos="5030"/>
        </w:tabs>
        <w:rPr>
          <w:noProof/>
        </w:rPr>
      </w:pPr>
      <w:r>
        <w:rPr>
          <w:noProof/>
        </w:rPr>
        <w:t>Skype Entreprise Server, 61, 62</w:t>
      </w:r>
    </w:p>
    <w:p w14:paraId="73BE4E25" w14:textId="77777777" w:rsidR="00B50EA9" w:rsidRDefault="00B50EA9">
      <w:pPr>
        <w:pStyle w:val="Index1"/>
        <w:tabs>
          <w:tab w:val="right" w:pos="5030"/>
        </w:tabs>
        <w:rPr>
          <w:noProof/>
        </w:rPr>
      </w:pPr>
      <w:r>
        <w:rPr>
          <w:noProof/>
        </w:rPr>
        <w:t>Skype Entreprise Server 2015, 28</w:t>
      </w:r>
    </w:p>
    <w:p w14:paraId="66C8E35D" w14:textId="77777777" w:rsidR="00B50EA9" w:rsidRDefault="00B50EA9">
      <w:pPr>
        <w:pStyle w:val="Index1"/>
        <w:tabs>
          <w:tab w:val="right" w:pos="5030"/>
        </w:tabs>
        <w:rPr>
          <w:noProof/>
        </w:rPr>
      </w:pPr>
      <w:r>
        <w:rPr>
          <w:noProof/>
        </w:rPr>
        <w:t>Skype Entreprise Server 2019, 28</w:t>
      </w:r>
    </w:p>
    <w:p w14:paraId="43C765CA" w14:textId="77777777" w:rsidR="00B50EA9" w:rsidRDefault="00B50EA9">
      <w:pPr>
        <w:pStyle w:val="Index1"/>
        <w:tabs>
          <w:tab w:val="right" w:pos="5030"/>
        </w:tabs>
        <w:rPr>
          <w:noProof/>
        </w:rPr>
      </w:pPr>
      <w:r>
        <w:rPr>
          <w:noProof/>
        </w:rPr>
        <w:t>SL Utilisateur Module Complémentaire Microsoft Intune Extra Storage 1 Go, 78</w:t>
      </w:r>
    </w:p>
    <w:p w14:paraId="5398CBA6" w14:textId="77777777" w:rsidR="00B50EA9" w:rsidRDefault="00B50EA9">
      <w:pPr>
        <w:pStyle w:val="Index1"/>
        <w:tabs>
          <w:tab w:val="right" w:pos="5030"/>
        </w:tabs>
        <w:rPr>
          <w:noProof/>
        </w:rPr>
      </w:pPr>
      <w:r>
        <w:rPr>
          <w:noProof/>
        </w:rPr>
        <w:t>Solution Microsoft Relationship Sales/Plus, 66</w:t>
      </w:r>
    </w:p>
    <w:p w14:paraId="27C99445" w14:textId="77777777" w:rsidR="00B50EA9" w:rsidRDefault="00B50EA9">
      <w:pPr>
        <w:pStyle w:val="Index1"/>
        <w:tabs>
          <w:tab w:val="right" w:pos="5030"/>
        </w:tabs>
        <w:rPr>
          <w:noProof/>
        </w:rPr>
      </w:pPr>
      <w:r>
        <w:rPr>
          <w:noProof/>
        </w:rPr>
        <w:t>SQL Parallel Data Warehouse, 91, 97</w:t>
      </w:r>
    </w:p>
    <w:p w14:paraId="7B49E34B" w14:textId="77777777" w:rsidR="00B50EA9" w:rsidRDefault="00B50EA9">
      <w:pPr>
        <w:pStyle w:val="Index1"/>
        <w:tabs>
          <w:tab w:val="right" w:pos="5030"/>
        </w:tabs>
        <w:rPr>
          <w:noProof/>
        </w:rPr>
      </w:pPr>
      <w:r>
        <w:rPr>
          <w:noProof/>
        </w:rPr>
        <w:t>SQL Server, 96</w:t>
      </w:r>
    </w:p>
    <w:p w14:paraId="5CA1B858" w14:textId="77777777" w:rsidR="00B50EA9" w:rsidRDefault="00B50EA9">
      <w:pPr>
        <w:pStyle w:val="Index1"/>
        <w:tabs>
          <w:tab w:val="right" w:pos="5030"/>
        </w:tabs>
        <w:rPr>
          <w:noProof/>
        </w:rPr>
      </w:pPr>
      <w:r>
        <w:rPr>
          <w:noProof/>
        </w:rPr>
        <w:t>SQL Server 2017, 29</w:t>
      </w:r>
    </w:p>
    <w:p w14:paraId="4329EACD" w14:textId="77777777" w:rsidR="00B50EA9" w:rsidRDefault="00B50EA9">
      <w:pPr>
        <w:pStyle w:val="Index1"/>
        <w:tabs>
          <w:tab w:val="right" w:pos="5030"/>
        </w:tabs>
        <w:rPr>
          <w:noProof/>
        </w:rPr>
      </w:pPr>
      <w:r>
        <w:rPr>
          <w:noProof/>
        </w:rPr>
        <w:t>SQL Server 2019 Enterprise Core, 29</w:t>
      </w:r>
    </w:p>
    <w:p w14:paraId="3A21845A" w14:textId="77777777" w:rsidR="00B50EA9" w:rsidRDefault="00B50EA9">
      <w:pPr>
        <w:pStyle w:val="Index1"/>
        <w:tabs>
          <w:tab w:val="right" w:pos="5030"/>
        </w:tabs>
        <w:rPr>
          <w:noProof/>
        </w:rPr>
      </w:pPr>
      <w:r>
        <w:rPr>
          <w:noProof/>
        </w:rPr>
        <w:t>SQL Server 2019 Entreprise, 29</w:t>
      </w:r>
    </w:p>
    <w:p w14:paraId="32DF4E48" w14:textId="77777777" w:rsidR="00B50EA9" w:rsidRDefault="00B50EA9">
      <w:pPr>
        <w:pStyle w:val="Index1"/>
        <w:tabs>
          <w:tab w:val="right" w:pos="5030"/>
        </w:tabs>
        <w:rPr>
          <w:noProof/>
        </w:rPr>
      </w:pPr>
      <w:r>
        <w:rPr>
          <w:noProof/>
        </w:rPr>
        <w:t>SQL Server 2019 Standard, 29</w:t>
      </w:r>
    </w:p>
    <w:p w14:paraId="3BCAF4FA" w14:textId="77777777" w:rsidR="00B50EA9" w:rsidRDefault="00B50EA9">
      <w:pPr>
        <w:pStyle w:val="Index1"/>
        <w:tabs>
          <w:tab w:val="right" w:pos="5030"/>
        </w:tabs>
        <w:rPr>
          <w:noProof/>
        </w:rPr>
      </w:pPr>
      <w:r>
        <w:rPr>
          <w:noProof/>
        </w:rPr>
        <w:t>SQL Server 2019 Standard Core, 29</w:t>
      </w:r>
    </w:p>
    <w:p w14:paraId="7424E5F8" w14:textId="77777777" w:rsidR="00B50EA9" w:rsidRDefault="00B50EA9">
      <w:pPr>
        <w:pStyle w:val="Index1"/>
        <w:tabs>
          <w:tab w:val="right" w:pos="5030"/>
        </w:tabs>
        <w:rPr>
          <w:noProof/>
        </w:rPr>
      </w:pPr>
      <w:r>
        <w:rPr>
          <w:noProof/>
        </w:rPr>
        <w:t>SQL Server Big Data Node, 31</w:t>
      </w:r>
    </w:p>
    <w:p w14:paraId="4697626A" w14:textId="77777777" w:rsidR="00B50EA9" w:rsidRDefault="00B50EA9">
      <w:pPr>
        <w:pStyle w:val="Index1"/>
        <w:tabs>
          <w:tab w:val="right" w:pos="5030"/>
        </w:tabs>
        <w:rPr>
          <w:noProof/>
        </w:rPr>
      </w:pPr>
      <w:r>
        <w:rPr>
          <w:noProof/>
        </w:rPr>
        <w:t>SQL Server Big Data Node (BDN)(packs de 2 Licences par Cœur), 29</w:t>
      </w:r>
    </w:p>
    <w:p w14:paraId="38A75825" w14:textId="77777777" w:rsidR="00B50EA9" w:rsidRDefault="00B50EA9">
      <w:pPr>
        <w:pStyle w:val="Index1"/>
        <w:tabs>
          <w:tab w:val="right" w:pos="5030"/>
        </w:tabs>
        <w:rPr>
          <w:noProof/>
        </w:rPr>
      </w:pPr>
      <w:r>
        <w:rPr>
          <w:noProof/>
        </w:rPr>
        <w:t>SQL Server Big Data Node (pack de 2 Licences par Cœur), 63</w:t>
      </w:r>
    </w:p>
    <w:p w14:paraId="06ED62E7" w14:textId="77777777" w:rsidR="00B50EA9" w:rsidRDefault="00B50EA9">
      <w:pPr>
        <w:pStyle w:val="Index1"/>
        <w:tabs>
          <w:tab w:val="right" w:pos="5030"/>
        </w:tabs>
        <w:rPr>
          <w:noProof/>
        </w:rPr>
      </w:pPr>
      <w:r>
        <w:rPr>
          <w:noProof/>
        </w:rPr>
        <w:t>SQL Server Business Intelligence, 91, 97</w:t>
      </w:r>
    </w:p>
    <w:p w14:paraId="5BF7FB21" w14:textId="77777777" w:rsidR="00B50EA9" w:rsidRDefault="00B50EA9">
      <w:pPr>
        <w:pStyle w:val="Index1"/>
        <w:tabs>
          <w:tab w:val="right" w:pos="5030"/>
        </w:tabs>
        <w:rPr>
          <w:noProof/>
        </w:rPr>
      </w:pPr>
      <w:r>
        <w:rPr>
          <w:noProof/>
        </w:rPr>
        <w:t>SQL Server Data Center, 91</w:t>
      </w:r>
    </w:p>
    <w:p w14:paraId="5369F834" w14:textId="77777777" w:rsidR="00B50EA9" w:rsidRDefault="00B50EA9">
      <w:pPr>
        <w:pStyle w:val="Index1"/>
        <w:tabs>
          <w:tab w:val="right" w:pos="5030"/>
        </w:tabs>
        <w:rPr>
          <w:noProof/>
        </w:rPr>
      </w:pPr>
      <w:r>
        <w:rPr>
          <w:noProof/>
        </w:rPr>
        <w:t>SQL Server édition Enterprise, 91</w:t>
      </w:r>
    </w:p>
    <w:p w14:paraId="2363CD37" w14:textId="77777777" w:rsidR="00B50EA9" w:rsidRDefault="00B50EA9">
      <w:pPr>
        <w:pStyle w:val="Index1"/>
        <w:tabs>
          <w:tab w:val="right" w:pos="5030"/>
        </w:tabs>
        <w:rPr>
          <w:noProof/>
        </w:rPr>
      </w:pPr>
      <w:r>
        <w:rPr>
          <w:noProof/>
        </w:rPr>
        <w:t>SQL Server Enterprise Core (packs de 2 Licences par Cœur), 63</w:t>
      </w:r>
    </w:p>
    <w:p w14:paraId="46C48727" w14:textId="77777777" w:rsidR="00B50EA9" w:rsidRDefault="00B50EA9">
      <w:pPr>
        <w:pStyle w:val="Index1"/>
        <w:tabs>
          <w:tab w:val="right" w:pos="5030"/>
        </w:tabs>
        <w:rPr>
          <w:noProof/>
        </w:rPr>
      </w:pPr>
      <w:r>
        <w:rPr>
          <w:noProof/>
        </w:rPr>
        <w:t>SQL Server ESU (Standard et Enterprise, Server et Cœur), 29</w:t>
      </w:r>
    </w:p>
    <w:p w14:paraId="7C81CAA4" w14:textId="77777777" w:rsidR="00B50EA9" w:rsidRDefault="00B50EA9">
      <w:pPr>
        <w:pStyle w:val="Index1"/>
        <w:tabs>
          <w:tab w:val="right" w:pos="5030"/>
        </w:tabs>
        <w:rPr>
          <w:noProof/>
        </w:rPr>
      </w:pPr>
      <w:r>
        <w:rPr>
          <w:noProof/>
        </w:rPr>
        <w:t>SQL Server Standard, 91, 97</w:t>
      </w:r>
    </w:p>
    <w:p w14:paraId="1A47EFDD" w14:textId="77777777" w:rsidR="00B50EA9" w:rsidRDefault="00B50EA9">
      <w:pPr>
        <w:pStyle w:val="Index1"/>
        <w:tabs>
          <w:tab w:val="right" w:pos="5030"/>
        </w:tabs>
        <w:rPr>
          <w:noProof/>
        </w:rPr>
      </w:pPr>
      <w:r>
        <w:rPr>
          <w:noProof/>
        </w:rPr>
        <w:t>SQL Server Standard (packs de 2 Licences par Cœur), 63</w:t>
      </w:r>
    </w:p>
    <w:p w14:paraId="54C9B58B" w14:textId="77777777" w:rsidR="00B50EA9" w:rsidRDefault="00B50EA9">
      <w:pPr>
        <w:pStyle w:val="Index1"/>
        <w:tabs>
          <w:tab w:val="right" w:pos="5030"/>
        </w:tabs>
        <w:rPr>
          <w:noProof/>
        </w:rPr>
      </w:pPr>
      <w:r>
        <w:rPr>
          <w:noProof/>
        </w:rPr>
        <w:t>Support Premium pour Microsoft Azure StorSimple, 59</w:t>
      </w:r>
    </w:p>
    <w:p w14:paraId="5946818B" w14:textId="77777777" w:rsidR="00B50EA9" w:rsidRDefault="00B50EA9">
      <w:pPr>
        <w:pStyle w:val="Index1"/>
        <w:tabs>
          <w:tab w:val="right" w:pos="5030"/>
        </w:tabs>
        <w:rPr>
          <w:noProof/>
        </w:rPr>
      </w:pPr>
      <w:r>
        <w:rPr>
          <w:noProof/>
        </w:rPr>
        <w:t>Support Pro Direct pour Dynamics 365, 66</w:t>
      </w:r>
    </w:p>
    <w:p w14:paraId="00E4887E" w14:textId="77777777" w:rsidR="00B50EA9" w:rsidRDefault="00B50EA9">
      <w:pPr>
        <w:pStyle w:val="Index1"/>
        <w:tabs>
          <w:tab w:val="right" w:pos="5030"/>
        </w:tabs>
        <w:rPr>
          <w:noProof/>
        </w:rPr>
      </w:pPr>
      <w:r>
        <w:rPr>
          <w:noProof/>
        </w:rPr>
        <w:t>Support Professional Direct Azure actif*, 59</w:t>
      </w:r>
    </w:p>
    <w:p w14:paraId="5A54F8D4" w14:textId="77777777" w:rsidR="00B50EA9" w:rsidRDefault="00B50EA9">
      <w:pPr>
        <w:pStyle w:val="Index1"/>
        <w:tabs>
          <w:tab w:val="right" w:pos="5030"/>
        </w:tabs>
        <w:rPr>
          <w:noProof/>
        </w:rPr>
      </w:pPr>
      <w:r>
        <w:rPr>
          <w:noProof/>
        </w:rPr>
        <w:t>Support Standard Azure actif*, 59</w:t>
      </w:r>
    </w:p>
    <w:p w14:paraId="08DAB98F" w14:textId="77777777" w:rsidR="00B50EA9" w:rsidRDefault="00B50EA9">
      <w:pPr>
        <w:pStyle w:val="Index1"/>
        <w:tabs>
          <w:tab w:val="right" w:pos="5030"/>
        </w:tabs>
        <w:rPr>
          <w:noProof/>
        </w:rPr>
      </w:pPr>
      <w:r>
        <w:rPr>
          <w:noProof/>
        </w:rPr>
        <w:t>Support Standard pour Microsoft Azure StorSimple, 59</w:t>
      </w:r>
    </w:p>
    <w:p w14:paraId="4A0D480A" w14:textId="77777777" w:rsidR="00B50EA9" w:rsidRDefault="00B50EA9">
      <w:pPr>
        <w:pStyle w:val="Index1"/>
        <w:tabs>
          <w:tab w:val="right" w:pos="5030"/>
        </w:tabs>
        <w:rPr>
          <w:noProof/>
        </w:rPr>
      </w:pPr>
      <w:r>
        <w:rPr>
          <w:noProof/>
        </w:rPr>
        <w:t>System Center 2012 Datacenter - Licence de Gestion Serveur, 91</w:t>
      </w:r>
    </w:p>
    <w:p w14:paraId="7A917E19" w14:textId="77777777" w:rsidR="00B50EA9" w:rsidRDefault="00B50EA9">
      <w:pPr>
        <w:pStyle w:val="Index1"/>
        <w:tabs>
          <w:tab w:val="right" w:pos="5030"/>
        </w:tabs>
        <w:rPr>
          <w:noProof/>
        </w:rPr>
      </w:pPr>
      <w:r>
        <w:rPr>
          <w:noProof/>
        </w:rPr>
        <w:t>System Center 2012 R2 Configuration Manager, 33</w:t>
      </w:r>
    </w:p>
    <w:p w14:paraId="3A9F7673" w14:textId="77777777" w:rsidR="00B50EA9" w:rsidRDefault="00B50EA9">
      <w:pPr>
        <w:pStyle w:val="Index1"/>
        <w:tabs>
          <w:tab w:val="right" w:pos="5030"/>
        </w:tabs>
        <w:rPr>
          <w:noProof/>
        </w:rPr>
      </w:pPr>
      <w:r>
        <w:rPr>
          <w:noProof/>
        </w:rPr>
        <w:t>System Center 2012 R2 Datacenter, 99</w:t>
      </w:r>
    </w:p>
    <w:p w14:paraId="128FECE0" w14:textId="77777777" w:rsidR="00B50EA9" w:rsidRDefault="00B50EA9">
      <w:pPr>
        <w:pStyle w:val="Index1"/>
        <w:tabs>
          <w:tab w:val="right" w:pos="5030"/>
        </w:tabs>
        <w:rPr>
          <w:noProof/>
        </w:rPr>
      </w:pPr>
      <w:r>
        <w:rPr>
          <w:noProof/>
        </w:rPr>
        <w:t>System Center 2012 R2 Endpoint Protection, 35</w:t>
      </w:r>
    </w:p>
    <w:p w14:paraId="367F11B6" w14:textId="77777777" w:rsidR="00B50EA9" w:rsidRDefault="00B50EA9">
      <w:pPr>
        <w:pStyle w:val="Index1"/>
        <w:tabs>
          <w:tab w:val="right" w:pos="5030"/>
        </w:tabs>
        <w:rPr>
          <w:noProof/>
        </w:rPr>
      </w:pPr>
      <w:r>
        <w:rPr>
          <w:noProof/>
        </w:rPr>
        <w:t>System Center 2012 R2 Standard, 99</w:t>
      </w:r>
    </w:p>
    <w:p w14:paraId="43D73FC5" w14:textId="77777777" w:rsidR="00B50EA9" w:rsidRDefault="00B50EA9">
      <w:pPr>
        <w:pStyle w:val="Index1"/>
        <w:tabs>
          <w:tab w:val="right" w:pos="5030"/>
        </w:tabs>
        <w:rPr>
          <w:noProof/>
        </w:rPr>
      </w:pPr>
      <w:r>
        <w:rPr>
          <w:noProof/>
        </w:rPr>
        <w:t>System Center 2016, 32</w:t>
      </w:r>
    </w:p>
    <w:p w14:paraId="33B63B70" w14:textId="77777777" w:rsidR="00B50EA9" w:rsidRDefault="00B50EA9">
      <w:pPr>
        <w:pStyle w:val="Index1"/>
        <w:tabs>
          <w:tab w:val="right" w:pos="5030"/>
        </w:tabs>
        <w:rPr>
          <w:noProof/>
        </w:rPr>
      </w:pPr>
      <w:r>
        <w:rPr>
          <w:noProof/>
        </w:rPr>
        <w:t>System Center 2019 Data Protection Manager, 34</w:t>
      </w:r>
    </w:p>
    <w:p w14:paraId="71130D7A" w14:textId="77777777" w:rsidR="00B50EA9" w:rsidRDefault="00B50EA9">
      <w:pPr>
        <w:pStyle w:val="Index1"/>
        <w:tabs>
          <w:tab w:val="right" w:pos="5030"/>
        </w:tabs>
        <w:rPr>
          <w:noProof/>
        </w:rPr>
      </w:pPr>
      <w:r>
        <w:rPr>
          <w:noProof/>
        </w:rPr>
        <w:t>System Center 2019 Datacenter, 99</w:t>
      </w:r>
    </w:p>
    <w:p w14:paraId="02F900B4" w14:textId="77777777" w:rsidR="00B50EA9" w:rsidRDefault="00B50EA9">
      <w:pPr>
        <w:pStyle w:val="Index1"/>
        <w:tabs>
          <w:tab w:val="right" w:pos="5030"/>
        </w:tabs>
        <w:rPr>
          <w:noProof/>
        </w:rPr>
      </w:pPr>
      <w:r>
        <w:rPr>
          <w:noProof/>
        </w:rPr>
        <w:t>System Center 2019 Datacenter Server Management License (packs de 16 Licences par Cœur), 32</w:t>
      </w:r>
    </w:p>
    <w:p w14:paraId="259CA4C7" w14:textId="77777777" w:rsidR="00B50EA9" w:rsidRDefault="00B50EA9">
      <w:pPr>
        <w:pStyle w:val="Index1"/>
        <w:tabs>
          <w:tab w:val="right" w:pos="5030"/>
        </w:tabs>
        <w:rPr>
          <w:noProof/>
        </w:rPr>
      </w:pPr>
      <w:r>
        <w:rPr>
          <w:noProof/>
        </w:rPr>
        <w:t>System Center 2019 Datacenter Server Management License (packs de 2 Licences par Cœur), 32</w:t>
      </w:r>
    </w:p>
    <w:p w14:paraId="056A204B" w14:textId="77777777" w:rsidR="00B50EA9" w:rsidRDefault="00B50EA9">
      <w:pPr>
        <w:pStyle w:val="Index1"/>
        <w:tabs>
          <w:tab w:val="right" w:pos="5030"/>
        </w:tabs>
        <w:rPr>
          <w:noProof/>
        </w:rPr>
      </w:pPr>
      <w:r>
        <w:rPr>
          <w:noProof/>
        </w:rPr>
        <w:t>System Center 2019 Operations Manager, 36</w:t>
      </w:r>
    </w:p>
    <w:p w14:paraId="536597FD" w14:textId="77777777" w:rsidR="00B50EA9" w:rsidRDefault="00B50EA9">
      <w:pPr>
        <w:pStyle w:val="Index1"/>
        <w:tabs>
          <w:tab w:val="right" w:pos="5030"/>
        </w:tabs>
        <w:rPr>
          <w:noProof/>
        </w:rPr>
      </w:pPr>
      <w:r>
        <w:rPr>
          <w:noProof/>
        </w:rPr>
        <w:t>System Center 2019 Orchestrator, 37</w:t>
      </w:r>
    </w:p>
    <w:p w14:paraId="7B84AE55" w14:textId="77777777" w:rsidR="00B50EA9" w:rsidRDefault="00B50EA9">
      <w:pPr>
        <w:pStyle w:val="Index1"/>
        <w:tabs>
          <w:tab w:val="right" w:pos="5030"/>
        </w:tabs>
        <w:rPr>
          <w:noProof/>
        </w:rPr>
      </w:pPr>
      <w:r>
        <w:rPr>
          <w:noProof/>
        </w:rPr>
        <w:t>System Center 2019 Service Manager, 38</w:t>
      </w:r>
    </w:p>
    <w:p w14:paraId="2C20E286" w14:textId="77777777" w:rsidR="00B50EA9" w:rsidRDefault="00B50EA9">
      <w:pPr>
        <w:pStyle w:val="Index1"/>
        <w:tabs>
          <w:tab w:val="right" w:pos="5030"/>
        </w:tabs>
        <w:rPr>
          <w:noProof/>
        </w:rPr>
      </w:pPr>
      <w:r>
        <w:rPr>
          <w:noProof/>
        </w:rPr>
        <w:t>System Center 2019 Standard, 99</w:t>
      </w:r>
    </w:p>
    <w:p w14:paraId="049EFB09" w14:textId="77777777" w:rsidR="00B50EA9" w:rsidRDefault="00B50EA9">
      <w:pPr>
        <w:pStyle w:val="Index1"/>
        <w:tabs>
          <w:tab w:val="right" w:pos="5030"/>
        </w:tabs>
        <w:rPr>
          <w:noProof/>
        </w:rPr>
      </w:pPr>
      <w:r>
        <w:rPr>
          <w:noProof/>
        </w:rPr>
        <w:t>System Center 2019 Standard Server Management License (packs de 16 Licences par Cœur), 32</w:t>
      </w:r>
    </w:p>
    <w:p w14:paraId="62113F44" w14:textId="77777777" w:rsidR="00B50EA9" w:rsidRDefault="00B50EA9">
      <w:pPr>
        <w:pStyle w:val="Index1"/>
        <w:tabs>
          <w:tab w:val="right" w:pos="5030"/>
        </w:tabs>
        <w:rPr>
          <w:noProof/>
        </w:rPr>
      </w:pPr>
      <w:r>
        <w:rPr>
          <w:noProof/>
        </w:rPr>
        <w:t>System Center 2019 Standard Server Management License (packs de 2 Licences par Cœur), 32</w:t>
      </w:r>
    </w:p>
    <w:p w14:paraId="4AB4F9FB" w14:textId="77777777" w:rsidR="00B50EA9" w:rsidRDefault="00B50EA9">
      <w:pPr>
        <w:pStyle w:val="Index1"/>
        <w:tabs>
          <w:tab w:val="right" w:pos="5030"/>
        </w:tabs>
        <w:rPr>
          <w:noProof/>
        </w:rPr>
      </w:pPr>
      <w:r>
        <w:rPr>
          <w:noProof/>
        </w:rPr>
        <w:t>System Center Configuration Manager 1606 Client Management License, 33</w:t>
      </w:r>
    </w:p>
    <w:p w14:paraId="1BE6E9B4" w14:textId="77777777" w:rsidR="00B50EA9" w:rsidRDefault="00B50EA9">
      <w:pPr>
        <w:pStyle w:val="Index1"/>
        <w:tabs>
          <w:tab w:val="right" w:pos="5030"/>
        </w:tabs>
        <w:rPr>
          <w:noProof/>
        </w:rPr>
      </w:pPr>
      <w:r>
        <w:rPr>
          <w:noProof/>
        </w:rPr>
        <w:t>System Center Datacenter, 96, 97</w:t>
      </w:r>
    </w:p>
    <w:p w14:paraId="04A057DD" w14:textId="77777777" w:rsidR="00B50EA9" w:rsidRDefault="00B50EA9">
      <w:pPr>
        <w:pStyle w:val="Index1"/>
        <w:tabs>
          <w:tab w:val="right" w:pos="5030"/>
        </w:tabs>
        <w:rPr>
          <w:noProof/>
        </w:rPr>
      </w:pPr>
      <w:r>
        <w:rPr>
          <w:noProof/>
        </w:rPr>
        <w:t>System Center Datacenter (packs de 2 Licences par Cœur), 19</w:t>
      </w:r>
    </w:p>
    <w:p w14:paraId="165778FA" w14:textId="77777777" w:rsidR="00B50EA9" w:rsidRDefault="00B50EA9">
      <w:pPr>
        <w:pStyle w:val="Index1"/>
        <w:tabs>
          <w:tab w:val="right" w:pos="5030"/>
        </w:tabs>
        <w:rPr>
          <w:noProof/>
        </w:rPr>
      </w:pPr>
      <w:r>
        <w:rPr>
          <w:noProof/>
        </w:rPr>
        <w:t>System Center Endpoint Protection, 35</w:t>
      </w:r>
    </w:p>
    <w:p w14:paraId="34C8D16F" w14:textId="77777777" w:rsidR="00B50EA9" w:rsidRDefault="00B50EA9">
      <w:pPr>
        <w:pStyle w:val="Index1"/>
        <w:tabs>
          <w:tab w:val="right" w:pos="5030"/>
        </w:tabs>
        <w:rPr>
          <w:noProof/>
        </w:rPr>
      </w:pPr>
      <w:r>
        <w:rPr>
          <w:noProof/>
        </w:rPr>
        <w:t>System Center Endpoint Protection 1606, 35</w:t>
      </w:r>
    </w:p>
    <w:p w14:paraId="17175529" w14:textId="77777777" w:rsidR="00B50EA9" w:rsidRDefault="00B50EA9">
      <w:pPr>
        <w:pStyle w:val="Index1"/>
        <w:tabs>
          <w:tab w:val="right" w:pos="5030"/>
        </w:tabs>
        <w:rPr>
          <w:noProof/>
        </w:rPr>
      </w:pPr>
      <w:r>
        <w:rPr>
          <w:noProof/>
        </w:rPr>
        <w:t>System Center Standard, 96, 97</w:t>
      </w:r>
    </w:p>
    <w:p w14:paraId="752AC475" w14:textId="77777777" w:rsidR="00B50EA9" w:rsidRDefault="00B50EA9">
      <w:pPr>
        <w:pStyle w:val="Index1"/>
        <w:tabs>
          <w:tab w:val="right" w:pos="5030"/>
        </w:tabs>
        <w:rPr>
          <w:noProof/>
        </w:rPr>
      </w:pPr>
      <w:r>
        <w:rPr>
          <w:noProof/>
        </w:rPr>
        <w:t>System Center Standard (packs de 2 Licences par Cœur), 19</w:t>
      </w:r>
    </w:p>
    <w:p w14:paraId="04BFB00C" w14:textId="77777777" w:rsidR="00B50EA9" w:rsidRDefault="00B50EA9">
      <w:pPr>
        <w:pStyle w:val="Index1"/>
        <w:tabs>
          <w:tab w:val="right" w:pos="5030"/>
        </w:tabs>
        <w:rPr>
          <w:noProof/>
        </w:rPr>
      </w:pPr>
      <w:r>
        <w:rPr>
          <w:noProof/>
        </w:rPr>
        <w:t>Système Téléphonique, 73</w:t>
      </w:r>
    </w:p>
    <w:p w14:paraId="48D1736E" w14:textId="77777777" w:rsidR="00B50EA9" w:rsidRDefault="00B50EA9">
      <w:pPr>
        <w:pStyle w:val="Index1"/>
        <w:tabs>
          <w:tab w:val="right" w:pos="5030"/>
        </w:tabs>
        <w:rPr>
          <w:noProof/>
        </w:rPr>
      </w:pPr>
      <w:r>
        <w:rPr>
          <w:noProof/>
        </w:rPr>
        <w:t>Téléphone de partie commune, 73</w:t>
      </w:r>
    </w:p>
    <w:p w14:paraId="26463035" w14:textId="77777777" w:rsidR="00B50EA9" w:rsidRDefault="00B50EA9">
      <w:pPr>
        <w:pStyle w:val="Index1"/>
        <w:tabs>
          <w:tab w:val="right" w:pos="5030"/>
        </w:tabs>
        <w:rPr>
          <w:noProof/>
        </w:rPr>
      </w:pPr>
      <w:r>
        <w:rPr>
          <w:noProof/>
        </w:rPr>
        <w:t>Utilisation commerciale d’Office Famille et Étudiant 2013 RT, 23</w:t>
      </w:r>
    </w:p>
    <w:p w14:paraId="6DB434A6" w14:textId="77777777" w:rsidR="00B50EA9" w:rsidRDefault="00B50EA9">
      <w:pPr>
        <w:pStyle w:val="Index1"/>
        <w:tabs>
          <w:tab w:val="right" w:pos="5030"/>
        </w:tabs>
        <w:rPr>
          <w:noProof/>
        </w:rPr>
      </w:pPr>
      <w:r>
        <w:rPr>
          <w:noProof/>
        </w:rPr>
        <w:t>VDI, 38</w:t>
      </w:r>
    </w:p>
    <w:p w14:paraId="3554A483" w14:textId="77777777" w:rsidR="00B50EA9" w:rsidRDefault="00B50EA9">
      <w:pPr>
        <w:pStyle w:val="Index1"/>
        <w:tabs>
          <w:tab w:val="right" w:pos="5030"/>
        </w:tabs>
        <w:rPr>
          <w:noProof/>
        </w:rPr>
      </w:pPr>
      <w:r>
        <w:rPr>
          <w:noProof/>
        </w:rPr>
        <w:t>Visio 2019 Édition Standard, 23</w:t>
      </w:r>
    </w:p>
    <w:p w14:paraId="0B381820" w14:textId="77777777" w:rsidR="00B50EA9" w:rsidRDefault="00B50EA9">
      <w:pPr>
        <w:pStyle w:val="Index1"/>
        <w:tabs>
          <w:tab w:val="right" w:pos="5030"/>
        </w:tabs>
        <w:rPr>
          <w:noProof/>
        </w:rPr>
      </w:pPr>
      <w:r>
        <w:rPr>
          <w:noProof/>
        </w:rPr>
        <w:t>Visio Online Plan 1, 68</w:t>
      </w:r>
    </w:p>
    <w:p w14:paraId="020231A3" w14:textId="77777777" w:rsidR="00B50EA9" w:rsidRDefault="00B50EA9">
      <w:pPr>
        <w:pStyle w:val="Index1"/>
        <w:tabs>
          <w:tab w:val="right" w:pos="5030"/>
        </w:tabs>
        <w:rPr>
          <w:noProof/>
        </w:rPr>
      </w:pPr>
      <w:r>
        <w:rPr>
          <w:noProof/>
        </w:rPr>
        <w:t>Visio Online Plan 1 et 2 au titre de la SA, 68</w:t>
      </w:r>
    </w:p>
    <w:p w14:paraId="2936DB8F" w14:textId="77777777" w:rsidR="00B50EA9" w:rsidRDefault="00B50EA9">
      <w:pPr>
        <w:pStyle w:val="Index1"/>
        <w:tabs>
          <w:tab w:val="right" w:pos="5030"/>
        </w:tabs>
        <w:rPr>
          <w:noProof/>
        </w:rPr>
      </w:pPr>
      <w:r>
        <w:rPr>
          <w:noProof/>
        </w:rPr>
        <w:t>Visio Online Plan 2, 68</w:t>
      </w:r>
    </w:p>
    <w:p w14:paraId="3891D046" w14:textId="77777777" w:rsidR="00B50EA9" w:rsidRDefault="00B50EA9">
      <w:pPr>
        <w:pStyle w:val="Index1"/>
        <w:tabs>
          <w:tab w:val="right" w:pos="5030"/>
        </w:tabs>
        <w:rPr>
          <w:noProof/>
        </w:rPr>
      </w:pPr>
      <w:r>
        <w:rPr>
          <w:noProof/>
        </w:rPr>
        <w:t>Visio Professionnel, 97</w:t>
      </w:r>
    </w:p>
    <w:p w14:paraId="4CEFD74F" w14:textId="77777777" w:rsidR="00B50EA9" w:rsidRDefault="00B50EA9">
      <w:pPr>
        <w:pStyle w:val="Index1"/>
        <w:tabs>
          <w:tab w:val="right" w:pos="5030"/>
        </w:tabs>
        <w:rPr>
          <w:noProof/>
        </w:rPr>
      </w:pPr>
      <w:r>
        <w:rPr>
          <w:noProof/>
        </w:rPr>
        <w:t>Visio Professionnel 2019, 23</w:t>
      </w:r>
    </w:p>
    <w:p w14:paraId="2823CF49" w14:textId="77777777" w:rsidR="00B50EA9" w:rsidRDefault="00B50EA9">
      <w:pPr>
        <w:pStyle w:val="Index1"/>
        <w:tabs>
          <w:tab w:val="right" w:pos="5030"/>
        </w:tabs>
        <w:rPr>
          <w:noProof/>
        </w:rPr>
      </w:pPr>
      <w:r>
        <w:rPr>
          <w:noProof/>
        </w:rPr>
        <w:t>Visio Standard, 91, 97</w:t>
      </w:r>
    </w:p>
    <w:p w14:paraId="00D3F858" w14:textId="77777777" w:rsidR="00B50EA9" w:rsidRDefault="00B50EA9">
      <w:pPr>
        <w:pStyle w:val="Index1"/>
        <w:tabs>
          <w:tab w:val="right" w:pos="5030"/>
        </w:tabs>
        <w:rPr>
          <w:noProof/>
        </w:rPr>
      </w:pPr>
      <w:r>
        <w:rPr>
          <w:noProof/>
        </w:rPr>
        <w:t>Visual Studio 2017, 39</w:t>
      </w:r>
    </w:p>
    <w:p w14:paraId="5EEAECC2" w14:textId="77777777" w:rsidR="00B50EA9" w:rsidRDefault="00B50EA9">
      <w:pPr>
        <w:pStyle w:val="Index1"/>
        <w:tabs>
          <w:tab w:val="right" w:pos="5030"/>
        </w:tabs>
        <w:rPr>
          <w:noProof/>
        </w:rPr>
      </w:pPr>
      <w:r>
        <w:rPr>
          <w:noProof/>
        </w:rPr>
        <w:t>Visual Studio Enterprise avec GitHub Enterprise, 79</w:t>
      </w:r>
    </w:p>
    <w:p w14:paraId="7589AF6F" w14:textId="77777777" w:rsidR="00B50EA9" w:rsidRDefault="00B50EA9">
      <w:pPr>
        <w:pStyle w:val="Index1"/>
        <w:tabs>
          <w:tab w:val="right" w:pos="5030"/>
        </w:tabs>
        <w:rPr>
          <w:noProof/>
        </w:rPr>
      </w:pPr>
      <w:r>
        <w:rPr>
          <w:noProof/>
        </w:rPr>
        <w:t>Visual Studio Professional 2019, 39</w:t>
      </w:r>
    </w:p>
    <w:p w14:paraId="3E1C1C47" w14:textId="77777777" w:rsidR="00B50EA9" w:rsidRDefault="00B50EA9">
      <w:pPr>
        <w:pStyle w:val="Index1"/>
        <w:tabs>
          <w:tab w:val="right" w:pos="5030"/>
        </w:tabs>
        <w:rPr>
          <w:noProof/>
        </w:rPr>
      </w:pPr>
      <w:r>
        <w:rPr>
          <w:noProof/>
        </w:rPr>
        <w:t>Visual Studio Professional avec GitHub Enterprise, 79</w:t>
      </w:r>
    </w:p>
    <w:p w14:paraId="57759972" w14:textId="77777777" w:rsidR="00B50EA9" w:rsidRDefault="00B50EA9">
      <w:pPr>
        <w:pStyle w:val="Index1"/>
        <w:tabs>
          <w:tab w:val="right" w:pos="5030"/>
        </w:tabs>
        <w:rPr>
          <w:noProof/>
        </w:rPr>
      </w:pPr>
      <w:r>
        <w:rPr>
          <w:noProof/>
        </w:rPr>
        <w:t>Windows 10, 43</w:t>
      </w:r>
    </w:p>
    <w:p w14:paraId="558C9975" w14:textId="77777777" w:rsidR="00B50EA9" w:rsidRDefault="00B50EA9">
      <w:pPr>
        <w:pStyle w:val="Index1"/>
        <w:tabs>
          <w:tab w:val="right" w:pos="5030"/>
        </w:tabs>
        <w:rPr>
          <w:noProof/>
        </w:rPr>
      </w:pPr>
      <w:r>
        <w:rPr>
          <w:noProof/>
        </w:rPr>
        <w:t>Windows 10 Éducation, 42</w:t>
      </w:r>
    </w:p>
    <w:p w14:paraId="0DE7FEB0" w14:textId="77777777" w:rsidR="00B50EA9" w:rsidRDefault="00B50EA9">
      <w:pPr>
        <w:pStyle w:val="Index1"/>
        <w:tabs>
          <w:tab w:val="right" w:pos="5030"/>
        </w:tabs>
        <w:rPr>
          <w:noProof/>
        </w:rPr>
      </w:pPr>
      <w:r>
        <w:rPr>
          <w:noProof/>
        </w:rPr>
        <w:t>Windows 10 Éducation E3, 42</w:t>
      </w:r>
    </w:p>
    <w:p w14:paraId="18226FF8" w14:textId="77777777" w:rsidR="00B50EA9" w:rsidRDefault="00B50EA9">
      <w:pPr>
        <w:pStyle w:val="Index1"/>
        <w:tabs>
          <w:tab w:val="right" w:pos="5030"/>
        </w:tabs>
        <w:rPr>
          <w:noProof/>
        </w:rPr>
      </w:pPr>
      <w:r>
        <w:rPr>
          <w:noProof/>
        </w:rPr>
        <w:t>Windows 10 Éducation E5, 35, 42</w:t>
      </w:r>
    </w:p>
    <w:p w14:paraId="7C2E4240" w14:textId="77777777" w:rsidR="00B50EA9" w:rsidRDefault="00B50EA9">
      <w:pPr>
        <w:pStyle w:val="Index1"/>
        <w:tabs>
          <w:tab w:val="right" w:pos="5030"/>
        </w:tabs>
        <w:rPr>
          <w:noProof/>
        </w:rPr>
      </w:pPr>
      <w:r>
        <w:rPr>
          <w:noProof/>
        </w:rPr>
        <w:t>Windows 10 Entreprise (par Dispositif), 42</w:t>
      </w:r>
    </w:p>
    <w:p w14:paraId="15B08431" w14:textId="77777777" w:rsidR="00B50EA9" w:rsidRDefault="00B50EA9">
      <w:pPr>
        <w:pStyle w:val="Index1"/>
        <w:tabs>
          <w:tab w:val="right" w:pos="5030"/>
        </w:tabs>
        <w:rPr>
          <w:noProof/>
        </w:rPr>
      </w:pPr>
      <w:r>
        <w:rPr>
          <w:noProof/>
        </w:rPr>
        <w:t>Windows 10 Entreprise A3, 42</w:t>
      </w:r>
    </w:p>
    <w:p w14:paraId="2FCC17DB" w14:textId="77777777" w:rsidR="00B50EA9" w:rsidRDefault="00B50EA9">
      <w:pPr>
        <w:pStyle w:val="Index1"/>
        <w:tabs>
          <w:tab w:val="right" w:pos="5030"/>
        </w:tabs>
        <w:rPr>
          <w:noProof/>
        </w:rPr>
      </w:pPr>
      <w:r>
        <w:rPr>
          <w:noProof/>
        </w:rPr>
        <w:t>Windows 10 Entreprise A5, 42</w:t>
      </w:r>
    </w:p>
    <w:p w14:paraId="43BBEE0C" w14:textId="77777777" w:rsidR="00B50EA9" w:rsidRDefault="00B50EA9">
      <w:pPr>
        <w:pStyle w:val="Index1"/>
        <w:tabs>
          <w:tab w:val="right" w:pos="5030"/>
        </w:tabs>
        <w:rPr>
          <w:noProof/>
        </w:rPr>
      </w:pPr>
      <w:r>
        <w:rPr>
          <w:noProof/>
        </w:rPr>
        <w:t>Windows 10 Entreprise E3, 42</w:t>
      </w:r>
    </w:p>
    <w:p w14:paraId="1BA812C3" w14:textId="77777777" w:rsidR="00B50EA9" w:rsidRDefault="00B50EA9">
      <w:pPr>
        <w:pStyle w:val="Index1"/>
        <w:tabs>
          <w:tab w:val="right" w:pos="5030"/>
        </w:tabs>
        <w:rPr>
          <w:noProof/>
        </w:rPr>
      </w:pPr>
      <w:r>
        <w:rPr>
          <w:noProof/>
        </w:rPr>
        <w:t>Windows 10 Entreprise E3 au titre de la SA, 42</w:t>
      </w:r>
    </w:p>
    <w:p w14:paraId="19E4727F" w14:textId="77777777" w:rsidR="00B50EA9" w:rsidRDefault="00B50EA9">
      <w:pPr>
        <w:pStyle w:val="Index1"/>
        <w:tabs>
          <w:tab w:val="right" w:pos="5030"/>
        </w:tabs>
        <w:rPr>
          <w:noProof/>
        </w:rPr>
      </w:pPr>
      <w:r>
        <w:rPr>
          <w:noProof/>
        </w:rPr>
        <w:t>Windows 10 Entreprise E5, 42</w:t>
      </w:r>
    </w:p>
    <w:p w14:paraId="6C0939B1" w14:textId="77777777" w:rsidR="00B50EA9" w:rsidRDefault="00B50EA9">
      <w:pPr>
        <w:pStyle w:val="Index1"/>
        <w:tabs>
          <w:tab w:val="right" w:pos="5030"/>
        </w:tabs>
        <w:rPr>
          <w:noProof/>
        </w:rPr>
      </w:pPr>
      <w:r>
        <w:rPr>
          <w:noProof/>
        </w:rPr>
        <w:t>Windows 10 Entreprise E5 au titre de la SA, 42</w:t>
      </w:r>
    </w:p>
    <w:p w14:paraId="38F7270C" w14:textId="77777777" w:rsidR="00B50EA9" w:rsidRDefault="00B50EA9">
      <w:pPr>
        <w:pStyle w:val="Index1"/>
        <w:tabs>
          <w:tab w:val="right" w:pos="5030"/>
        </w:tabs>
        <w:rPr>
          <w:noProof/>
        </w:rPr>
      </w:pPr>
      <w:r>
        <w:rPr>
          <w:noProof/>
        </w:rPr>
        <w:t>Windows 10 Entreprise E5 et A5, 35</w:t>
      </w:r>
    </w:p>
    <w:p w14:paraId="7CA1D8FD" w14:textId="77777777" w:rsidR="00B50EA9" w:rsidRDefault="00B50EA9">
      <w:pPr>
        <w:pStyle w:val="Index1"/>
        <w:tabs>
          <w:tab w:val="right" w:pos="5030"/>
        </w:tabs>
        <w:rPr>
          <w:noProof/>
        </w:rPr>
      </w:pPr>
      <w:r>
        <w:rPr>
          <w:noProof/>
        </w:rPr>
        <w:t>Windows 10 Entreprise LTSC 2016, 42</w:t>
      </w:r>
    </w:p>
    <w:p w14:paraId="680E55BF" w14:textId="77777777" w:rsidR="00B50EA9" w:rsidRDefault="00B50EA9">
      <w:pPr>
        <w:pStyle w:val="Index1"/>
        <w:tabs>
          <w:tab w:val="right" w:pos="5030"/>
        </w:tabs>
        <w:rPr>
          <w:noProof/>
        </w:rPr>
      </w:pPr>
      <w:r>
        <w:rPr>
          <w:noProof/>
        </w:rPr>
        <w:t>Windows 10 Entreprise LTSC 2019 (par Dispositif), 42</w:t>
      </w:r>
    </w:p>
    <w:p w14:paraId="08FC79B3" w14:textId="77777777" w:rsidR="00B50EA9" w:rsidRDefault="00B50EA9">
      <w:pPr>
        <w:pStyle w:val="Index1"/>
        <w:tabs>
          <w:tab w:val="right" w:pos="5030"/>
        </w:tabs>
        <w:rPr>
          <w:noProof/>
        </w:rPr>
      </w:pPr>
      <w:r>
        <w:rPr>
          <w:noProof/>
        </w:rPr>
        <w:t>Windows 10 IoT Enterprise Retail ou Thin Clients, 44</w:t>
      </w:r>
    </w:p>
    <w:p w14:paraId="58D57E6D" w14:textId="77777777" w:rsidR="00B50EA9" w:rsidRDefault="00B50EA9">
      <w:pPr>
        <w:pStyle w:val="Index1"/>
        <w:tabs>
          <w:tab w:val="right" w:pos="5030"/>
        </w:tabs>
        <w:rPr>
          <w:noProof/>
        </w:rPr>
      </w:pPr>
      <w:r>
        <w:rPr>
          <w:noProof/>
        </w:rPr>
        <w:t>Windows 10 IoT Entreprise, 44</w:t>
      </w:r>
    </w:p>
    <w:p w14:paraId="115FF07F" w14:textId="77777777" w:rsidR="00B50EA9" w:rsidRDefault="00B50EA9">
      <w:pPr>
        <w:pStyle w:val="Index1"/>
        <w:tabs>
          <w:tab w:val="right" w:pos="5030"/>
        </w:tabs>
        <w:rPr>
          <w:noProof/>
        </w:rPr>
      </w:pPr>
      <w:r>
        <w:rPr>
          <w:noProof/>
        </w:rPr>
        <w:t>Windows 10 Pro, 42</w:t>
      </w:r>
    </w:p>
    <w:p w14:paraId="2899E3E6" w14:textId="77777777" w:rsidR="00B50EA9" w:rsidRDefault="00B50EA9">
      <w:pPr>
        <w:pStyle w:val="Index1"/>
        <w:tabs>
          <w:tab w:val="right" w:pos="5030"/>
        </w:tabs>
        <w:rPr>
          <w:noProof/>
        </w:rPr>
      </w:pPr>
      <w:r>
        <w:rPr>
          <w:noProof/>
        </w:rPr>
        <w:t>Windows 2000 Professionnel pour systèmes intégrés, 44</w:t>
      </w:r>
    </w:p>
    <w:p w14:paraId="32C8A507" w14:textId="77777777" w:rsidR="00B50EA9" w:rsidRDefault="00B50EA9">
      <w:pPr>
        <w:pStyle w:val="Index1"/>
        <w:tabs>
          <w:tab w:val="right" w:pos="5030"/>
        </w:tabs>
        <w:rPr>
          <w:noProof/>
        </w:rPr>
      </w:pPr>
      <w:r>
        <w:rPr>
          <w:noProof/>
        </w:rPr>
        <w:t>Windows 7, 43</w:t>
      </w:r>
    </w:p>
    <w:p w14:paraId="566FD967" w14:textId="77777777" w:rsidR="00B50EA9" w:rsidRDefault="00B50EA9">
      <w:pPr>
        <w:pStyle w:val="Index1"/>
        <w:tabs>
          <w:tab w:val="right" w:pos="5030"/>
        </w:tabs>
        <w:rPr>
          <w:noProof/>
        </w:rPr>
      </w:pPr>
      <w:r>
        <w:rPr>
          <w:noProof/>
        </w:rPr>
        <w:t>Windows 7 ESU 2020 (par dispositif), 42</w:t>
      </w:r>
    </w:p>
    <w:p w14:paraId="1BF438C9" w14:textId="77777777" w:rsidR="00B50EA9" w:rsidRDefault="00B50EA9">
      <w:pPr>
        <w:pStyle w:val="Index1"/>
        <w:tabs>
          <w:tab w:val="right" w:pos="5030"/>
        </w:tabs>
        <w:rPr>
          <w:noProof/>
        </w:rPr>
      </w:pPr>
      <w:r>
        <w:rPr>
          <w:noProof/>
        </w:rPr>
        <w:t>Windows 7 ESU 2020 pour M365 (par dispositif), 42</w:t>
      </w:r>
    </w:p>
    <w:p w14:paraId="03332DDF" w14:textId="77777777" w:rsidR="00B50EA9" w:rsidRDefault="00B50EA9">
      <w:pPr>
        <w:pStyle w:val="Index1"/>
        <w:tabs>
          <w:tab w:val="right" w:pos="5030"/>
        </w:tabs>
        <w:rPr>
          <w:noProof/>
        </w:rPr>
      </w:pPr>
      <w:r>
        <w:rPr>
          <w:noProof/>
        </w:rPr>
        <w:t>Windows 7 Professionnel/Ultimate pour systèmes intégrés, 44</w:t>
      </w:r>
    </w:p>
    <w:p w14:paraId="5D7375FD" w14:textId="77777777" w:rsidR="00B50EA9" w:rsidRDefault="00B50EA9">
      <w:pPr>
        <w:pStyle w:val="Index1"/>
        <w:tabs>
          <w:tab w:val="right" w:pos="5030"/>
        </w:tabs>
        <w:rPr>
          <w:noProof/>
        </w:rPr>
      </w:pPr>
      <w:r>
        <w:rPr>
          <w:noProof/>
        </w:rPr>
        <w:t>Windows 8/8.1, 43</w:t>
      </w:r>
    </w:p>
    <w:p w14:paraId="31824AAC" w14:textId="77777777" w:rsidR="00B50EA9" w:rsidRDefault="00B50EA9">
      <w:pPr>
        <w:pStyle w:val="Index1"/>
        <w:tabs>
          <w:tab w:val="right" w:pos="5030"/>
        </w:tabs>
        <w:rPr>
          <w:noProof/>
        </w:rPr>
      </w:pPr>
      <w:r>
        <w:rPr>
          <w:noProof/>
        </w:rPr>
        <w:t>Windows Embarqué POSReady 2009, 44</w:t>
      </w:r>
    </w:p>
    <w:p w14:paraId="6E777835" w14:textId="77777777" w:rsidR="00B50EA9" w:rsidRDefault="00B50EA9">
      <w:pPr>
        <w:pStyle w:val="Index1"/>
        <w:tabs>
          <w:tab w:val="right" w:pos="5030"/>
        </w:tabs>
        <w:rPr>
          <w:noProof/>
        </w:rPr>
      </w:pPr>
      <w:r>
        <w:rPr>
          <w:noProof/>
        </w:rPr>
        <w:t>Windows Embarqué POSReady 7, 44</w:t>
      </w:r>
    </w:p>
    <w:p w14:paraId="784B6D48" w14:textId="77777777" w:rsidR="00B50EA9" w:rsidRDefault="00B50EA9">
      <w:pPr>
        <w:pStyle w:val="Index1"/>
        <w:tabs>
          <w:tab w:val="right" w:pos="5030"/>
        </w:tabs>
        <w:rPr>
          <w:noProof/>
        </w:rPr>
      </w:pPr>
      <w:r>
        <w:rPr>
          <w:noProof/>
        </w:rPr>
        <w:t>Windows Embarqué pour Point of Service, 44</w:t>
      </w:r>
    </w:p>
    <w:p w14:paraId="00AC4FE2" w14:textId="77777777" w:rsidR="00B50EA9" w:rsidRDefault="00B50EA9">
      <w:pPr>
        <w:pStyle w:val="Index1"/>
        <w:tabs>
          <w:tab w:val="right" w:pos="5030"/>
        </w:tabs>
        <w:rPr>
          <w:noProof/>
        </w:rPr>
      </w:pPr>
      <w:r>
        <w:rPr>
          <w:noProof/>
        </w:rPr>
        <w:t>Windows Embedded 8 et 8.1 Industry Retail, 44</w:t>
      </w:r>
    </w:p>
    <w:p w14:paraId="6D8133CA" w14:textId="77777777" w:rsidR="00B50EA9" w:rsidRDefault="00B50EA9">
      <w:pPr>
        <w:pStyle w:val="Index1"/>
        <w:tabs>
          <w:tab w:val="right" w:pos="5030"/>
        </w:tabs>
        <w:rPr>
          <w:noProof/>
        </w:rPr>
      </w:pPr>
      <w:r>
        <w:rPr>
          <w:noProof/>
        </w:rPr>
        <w:t>Windows Embedded 8.1 Industry, 42</w:t>
      </w:r>
    </w:p>
    <w:p w14:paraId="10ACD069" w14:textId="77777777" w:rsidR="00B50EA9" w:rsidRDefault="00B50EA9">
      <w:pPr>
        <w:pStyle w:val="Index1"/>
        <w:tabs>
          <w:tab w:val="right" w:pos="5030"/>
        </w:tabs>
        <w:rPr>
          <w:noProof/>
        </w:rPr>
      </w:pPr>
      <w:r>
        <w:rPr>
          <w:noProof/>
        </w:rPr>
        <w:t>Windows Embedded 8/8.1 Pro, Industry Pro, 44</w:t>
      </w:r>
    </w:p>
    <w:p w14:paraId="50C40D1B" w14:textId="77777777" w:rsidR="00B50EA9" w:rsidRDefault="00B50EA9">
      <w:pPr>
        <w:pStyle w:val="Index1"/>
        <w:tabs>
          <w:tab w:val="right" w:pos="5030"/>
        </w:tabs>
        <w:rPr>
          <w:noProof/>
        </w:rPr>
      </w:pPr>
      <w:r>
        <w:rPr>
          <w:noProof/>
        </w:rPr>
        <w:t>Windows Embedded POSReady 7 Pro, 44</w:t>
      </w:r>
    </w:p>
    <w:p w14:paraId="0C37B129" w14:textId="77777777" w:rsidR="00B50EA9" w:rsidRDefault="00B50EA9">
      <w:pPr>
        <w:pStyle w:val="Index1"/>
        <w:tabs>
          <w:tab w:val="right" w:pos="5030"/>
        </w:tabs>
        <w:rPr>
          <w:noProof/>
        </w:rPr>
      </w:pPr>
      <w:r>
        <w:rPr>
          <w:noProof/>
        </w:rPr>
        <w:t>Windows Embedded Standard 2009, 44</w:t>
      </w:r>
    </w:p>
    <w:p w14:paraId="4F941808" w14:textId="77777777" w:rsidR="00B50EA9" w:rsidRDefault="00B50EA9">
      <w:pPr>
        <w:pStyle w:val="Index1"/>
        <w:tabs>
          <w:tab w:val="right" w:pos="5030"/>
        </w:tabs>
        <w:rPr>
          <w:noProof/>
        </w:rPr>
      </w:pPr>
      <w:r>
        <w:rPr>
          <w:noProof/>
        </w:rPr>
        <w:t>Windows Embedded Standard 7, 44</w:t>
      </w:r>
    </w:p>
    <w:p w14:paraId="7F6AD633" w14:textId="77777777" w:rsidR="00B50EA9" w:rsidRDefault="00B50EA9">
      <w:pPr>
        <w:pStyle w:val="Index1"/>
        <w:tabs>
          <w:tab w:val="right" w:pos="5030"/>
        </w:tabs>
        <w:rPr>
          <w:noProof/>
        </w:rPr>
      </w:pPr>
      <w:r>
        <w:rPr>
          <w:noProof/>
        </w:rPr>
        <w:t>Windows Embedded Standard 8, 44</w:t>
      </w:r>
    </w:p>
    <w:p w14:paraId="40A866ED" w14:textId="77777777" w:rsidR="00B50EA9" w:rsidRDefault="00B50EA9">
      <w:pPr>
        <w:pStyle w:val="Index1"/>
        <w:tabs>
          <w:tab w:val="right" w:pos="5030"/>
        </w:tabs>
        <w:rPr>
          <w:noProof/>
        </w:rPr>
      </w:pPr>
      <w:r>
        <w:rPr>
          <w:noProof/>
        </w:rPr>
        <w:t>Windows HPC Server, 52</w:t>
      </w:r>
    </w:p>
    <w:p w14:paraId="17816A71" w14:textId="77777777" w:rsidR="00B50EA9" w:rsidRDefault="00B50EA9">
      <w:pPr>
        <w:pStyle w:val="Index1"/>
        <w:tabs>
          <w:tab w:val="right" w:pos="5030"/>
        </w:tabs>
        <w:rPr>
          <w:noProof/>
        </w:rPr>
      </w:pPr>
      <w:r>
        <w:rPr>
          <w:noProof/>
        </w:rPr>
        <w:t>Windows MultiPoint Server 2012, 49</w:t>
      </w:r>
    </w:p>
    <w:p w14:paraId="5ADD2A72" w14:textId="77777777" w:rsidR="00B50EA9" w:rsidRDefault="00B50EA9">
      <w:pPr>
        <w:pStyle w:val="Index1"/>
        <w:tabs>
          <w:tab w:val="right" w:pos="5030"/>
        </w:tabs>
        <w:rPr>
          <w:noProof/>
        </w:rPr>
      </w:pPr>
      <w:r>
        <w:rPr>
          <w:noProof/>
        </w:rPr>
        <w:t>Windows MultiPoint Server 2016 Premium, 49</w:t>
      </w:r>
    </w:p>
    <w:p w14:paraId="71B2367F" w14:textId="77777777" w:rsidR="00B50EA9" w:rsidRDefault="00B50EA9">
      <w:pPr>
        <w:pStyle w:val="Index1"/>
        <w:tabs>
          <w:tab w:val="right" w:pos="5030"/>
        </w:tabs>
        <w:rPr>
          <w:noProof/>
        </w:rPr>
      </w:pPr>
      <w:r>
        <w:rPr>
          <w:noProof/>
        </w:rPr>
        <w:t>Windows Server, 98</w:t>
      </w:r>
    </w:p>
    <w:p w14:paraId="5CE1933B" w14:textId="77777777" w:rsidR="00B50EA9" w:rsidRDefault="00B50EA9">
      <w:pPr>
        <w:pStyle w:val="Index1"/>
        <w:tabs>
          <w:tab w:val="right" w:pos="5030"/>
        </w:tabs>
        <w:rPr>
          <w:noProof/>
        </w:rPr>
      </w:pPr>
      <w:r>
        <w:rPr>
          <w:noProof/>
        </w:rPr>
        <w:t>Windows Server 2016, 50</w:t>
      </w:r>
    </w:p>
    <w:p w14:paraId="54DA2A41" w14:textId="77777777" w:rsidR="00B50EA9" w:rsidRDefault="00B50EA9">
      <w:pPr>
        <w:pStyle w:val="Index1"/>
        <w:tabs>
          <w:tab w:val="right" w:pos="5030"/>
        </w:tabs>
        <w:rPr>
          <w:noProof/>
        </w:rPr>
      </w:pPr>
      <w:r>
        <w:rPr>
          <w:noProof/>
        </w:rPr>
        <w:t>Windows Server 2019 Datacenter (packs de 16 Licences par Cœur), 50</w:t>
      </w:r>
    </w:p>
    <w:p w14:paraId="5093E810" w14:textId="77777777" w:rsidR="00B50EA9" w:rsidRDefault="00B50EA9">
      <w:pPr>
        <w:pStyle w:val="Index1"/>
        <w:tabs>
          <w:tab w:val="right" w:pos="5030"/>
        </w:tabs>
        <w:rPr>
          <w:noProof/>
        </w:rPr>
      </w:pPr>
      <w:r>
        <w:rPr>
          <w:noProof/>
        </w:rPr>
        <w:t>Windows Server 2019 Datacenter (packs de 2 Licences par Cœur), 50</w:t>
      </w:r>
    </w:p>
    <w:p w14:paraId="553A8F98" w14:textId="77777777" w:rsidR="00B50EA9" w:rsidRDefault="00B50EA9">
      <w:pPr>
        <w:pStyle w:val="Index1"/>
        <w:tabs>
          <w:tab w:val="right" w:pos="5030"/>
        </w:tabs>
        <w:rPr>
          <w:noProof/>
        </w:rPr>
      </w:pPr>
      <w:r>
        <w:rPr>
          <w:noProof/>
        </w:rPr>
        <w:t>Windows Server 2019 Essentials, 50</w:t>
      </w:r>
    </w:p>
    <w:p w14:paraId="42A395A2" w14:textId="77777777" w:rsidR="00B50EA9" w:rsidRDefault="00B50EA9">
      <w:pPr>
        <w:pStyle w:val="Index1"/>
        <w:tabs>
          <w:tab w:val="right" w:pos="5030"/>
        </w:tabs>
        <w:rPr>
          <w:noProof/>
        </w:rPr>
      </w:pPr>
      <w:r>
        <w:rPr>
          <w:noProof/>
        </w:rPr>
        <w:t>Windows Server 2019 Standard (packs de 16 Licences par Cœur), 50</w:t>
      </w:r>
    </w:p>
    <w:p w14:paraId="18B03268" w14:textId="77777777" w:rsidR="00B50EA9" w:rsidRDefault="00B50EA9">
      <w:pPr>
        <w:pStyle w:val="Index1"/>
        <w:tabs>
          <w:tab w:val="right" w:pos="5030"/>
        </w:tabs>
        <w:rPr>
          <w:noProof/>
        </w:rPr>
      </w:pPr>
      <w:r>
        <w:rPr>
          <w:noProof/>
        </w:rPr>
        <w:t>Windows Server 2019 Standard (packs de 2 Licences par Cœur), 50</w:t>
      </w:r>
    </w:p>
    <w:p w14:paraId="3A8A8F5B" w14:textId="77777777" w:rsidR="00B50EA9" w:rsidRDefault="00B50EA9">
      <w:pPr>
        <w:pStyle w:val="Index1"/>
        <w:tabs>
          <w:tab w:val="right" w:pos="5030"/>
        </w:tabs>
        <w:rPr>
          <w:noProof/>
        </w:rPr>
      </w:pPr>
      <w:r>
        <w:rPr>
          <w:noProof/>
        </w:rPr>
        <w:t>Windows Server Datacenter, 91, 96, 97</w:t>
      </w:r>
    </w:p>
    <w:p w14:paraId="70AA6C26" w14:textId="77777777" w:rsidR="00B50EA9" w:rsidRDefault="00B50EA9">
      <w:pPr>
        <w:pStyle w:val="Index1"/>
        <w:tabs>
          <w:tab w:val="right" w:pos="5030"/>
        </w:tabs>
        <w:rPr>
          <w:noProof/>
        </w:rPr>
      </w:pPr>
      <w:r>
        <w:rPr>
          <w:noProof/>
        </w:rPr>
        <w:t>Windows Server Datacenter (packs de 2 Licences par Cœur), 19</w:t>
      </w:r>
    </w:p>
    <w:p w14:paraId="5503E2B1" w14:textId="77777777" w:rsidR="00B50EA9" w:rsidRDefault="00B50EA9">
      <w:pPr>
        <w:pStyle w:val="Index1"/>
        <w:tabs>
          <w:tab w:val="right" w:pos="5030"/>
        </w:tabs>
        <w:rPr>
          <w:noProof/>
        </w:rPr>
      </w:pPr>
      <w:r>
        <w:rPr>
          <w:noProof/>
        </w:rPr>
        <w:t>Windows Server édition Entreprise, 91</w:t>
      </w:r>
    </w:p>
    <w:p w14:paraId="111C87EE" w14:textId="77777777" w:rsidR="00B50EA9" w:rsidRDefault="00B50EA9">
      <w:pPr>
        <w:pStyle w:val="Index1"/>
        <w:tabs>
          <w:tab w:val="right" w:pos="5030"/>
        </w:tabs>
        <w:rPr>
          <w:noProof/>
        </w:rPr>
      </w:pPr>
      <w:r>
        <w:rPr>
          <w:noProof/>
        </w:rPr>
        <w:t>Windows Server Enterprise, 52</w:t>
      </w:r>
    </w:p>
    <w:p w14:paraId="0E9770F5" w14:textId="77777777" w:rsidR="00B50EA9" w:rsidRDefault="00B50EA9">
      <w:pPr>
        <w:pStyle w:val="Index1"/>
        <w:tabs>
          <w:tab w:val="right" w:pos="5030"/>
        </w:tabs>
        <w:rPr>
          <w:noProof/>
        </w:rPr>
      </w:pPr>
      <w:r>
        <w:rPr>
          <w:noProof/>
        </w:rPr>
        <w:t>Windows Server ESU (Standard et Datacenter), 50</w:t>
      </w:r>
    </w:p>
    <w:p w14:paraId="62D52305" w14:textId="77777777" w:rsidR="00B50EA9" w:rsidRDefault="00B50EA9">
      <w:pPr>
        <w:pStyle w:val="Index1"/>
        <w:tabs>
          <w:tab w:val="right" w:pos="5030"/>
        </w:tabs>
        <w:rPr>
          <w:noProof/>
        </w:rPr>
      </w:pPr>
      <w:r>
        <w:rPr>
          <w:noProof/>
        </w:rPr>
        <w:t>Windows Server for Itanium Based Systems, 52</w:t>
      </w:r>
    </w:p>
    <w:p w14:paraId="25AD639D" w14:textId="77777777" w:rsidR="00B50EA9" w:rsidRDefault="00B50EA9">
      <w:pPr>
        <w:pStyle w:val="Index1"/>
        <w:tabs>
          <w:tab w:val="right" w:pos="5030"/>
        </w:tabs>
        <w:rPr>
          <w:noProof/>
        </w:rPr>
      </w:pPr>
      <w:r>
        <w:rPr>
          <w:noProof/>
        </w:rPr>
        <w:t>Windows Server HPC Edition, 52</w:t>
      </w:r>
    </w:p>
    <w:p w14:paraId="07D34DFD" w14:textId="77777777" w:rsidR="00B50EA9" w:rsidRDefault="00B50EA9">
      <w:pPr>
        <w:pStyle w:val="Index1"/>
        <w:tabs>
          <w:tab w:val="right" w:pos="5030"/>
        </w:tabs>
        <w:rPr>
          <w:noProof/>
        </w:rPr>
      </w:pPr>
      <w:r>
        <w:rPr>
          <w:noProof/>
        </w:rPr>
        <w:t>Windows Server Standard, 91, 96, 97</w:t>
      </w:r>
    </w:p>
    <w:p w14:paraId="50638F1E" w14:textId="77777777" w:rsidR="00B50EA9" w:rsidRDefault="00B50EA9">
      <w:pPr>
        <w:pStyle w:val="Index1"/>
        <w:tabs>
          <w:tab w:val="right" w:pos="5030"/>
        </w:tabs>
        <w:rPr>
          <w:noProof/>
        </w:rPr>
      </w:pPr>
      <w:r>
        <w:rPr>
          <w:noProof/>
        </w:rPr>
        <w:t>Windows Server Standard (packs de 2 Licences par Cœur), 19</w:t>
      </w:r>
    </w:p>
    <w:p w14:paraId="1676522F" w14:textId="77777777" w:rsidR="00B50EA9" w:rsidRDefault="00B50EA9">
      <w:pPr>
        <w:pStyle w:val="Index1"/>
        <w:tabs>
          <w:tab w:val="right" w:pos="5030"/>
        </w:tabs>
        <w:rPr>
          <w:noProof/>
        </w:rPr>
      </w:pPr>
      <w:r>
        <w:rPr>
          <w:noProof/>
        </w:rPr>
        <w:t>Windows Server Standard (packs de 8 Licences par Cœur), 63</w:t>
      </w:r>
    </w:p>
    <w:p w14:paraId="543B9836" w14:textId="77777777" w:rsidR="00B50EA9" w:rsidRDefault="00B50EA9">
      <w:pPr>
        <w:pStyle w:val="Index1"/>
        <w:tabs>
          <w:tab w:val="right" w:pos="5030"/>
        </w:tabs>
        <w:rPr>
          <w:noProof/>
        </w:rPr>
      </w:pPr>
      <w:r>
        <w:rPr>
          <w:noProof/>
        </w:rPr>
        <w:t>Windows Small Business Server, 52</w:t>
      </w:r>
    </w:p>
    <w:p w14:paraId="0D4B1FDE" w14:textId="77777777" w:rsidR="00B50EA9" w:rsidRDefault="00B50EA9">
      <w:pPr>
        <w:pStyle w:val="Index1"/>
        <w:tabs>
          <w:tab w:val="right" w:pos="5030"/>
        </w:tabs>
        <w:rPr>
          <w:noProof/>
        </w:rPr>
      </w:pPr>
      <w:r>
        <w:rPr>
          <w:noProof/>
        </w:rPr>
        <w:t>Windows VDA E3, 42</w:t>
      </w:r>
    </w:p>
    <w:p w14:paraId="16124FBB" w14:textId="77777777" w:rsidR="00B50EA9" w:rsidRDefault="00B50EA9">
      <w:pPr>
        <w:pStyle w:val="Index1"/>
        <w:tabs>
          <w:tab w:val="right" w:pos="5030"/>
        </w:tabs>
        <w:rPr>
          <w:noProof/>
        </w:rPr>
      </w:pPr>
      <w:r>
        <w:rPr>
          <w:noProof/>
        </w:rPr>
        <w:t>Windows VDA E5, 35</w:t>
      </w:r>
    </w:p>
    <w:p w14:paraId="578988BB" w14:textId="77777777" w:rsidR="00B50EA9" w:rsidRDefault="00B50EA9">
      <w:pPr>
        <w:pStyle w:val="Index1"/>
        <w:tabs>
          <w:tab w:val="right" w:pos="5030"/>
        </w:tabs>
        <w:rPr>
          <w:noProof/>
        </w:rPr>
      </w:pPr>
      <w:r>
        <w:rPr>
          <w:noProof/>
        </w:rPr>
        <w:t>Windows VDA E5, 42</w:t>
      </w:r>
    </w:p>
    <w:p w14:paraId="524F58EE" w14:textId="77777777" w:rsidR="00B50EA9" w:rsidRDefault="00B50EA9">
      <w:pPr>
        <w:pStyle w:val="Index1"/>
        <w:tabs>
          <w:tab w:val="right" w:pos="5030"/>
        </w:tabs>
        <w:rPr>
          <w:noProof/>
        </w:rPr>
      </w:pPr>
      <w:r>
        <w:rPr>
          <w:noProof/>
        </w:rPr>
        <w:t>Windows VDA par dispositif, 42</w:t>
      </w:r>
    </w:p>
    <w:p w14:paraId="49138AFC" w14:textId="77777777" w:rsidR="00B50EA9" w:rsidRDefault="00B50EA9">
      <w:pPr>
        <w:pStyle w:val="Index1"/>
        <w:tabs>
          <w:tab w:val="right" w:pos="5030"/>
        </w:tabs>
        <w:rPr>
          <w:noProof/>
        </w:rPr>
      </w:pPr>
      <w:r>
        <w:rPr>
          <w:noProof/>
        </w:rPr>
        <w:t>Windows Vista, 43</w:t>
      </w:r>
    </w:p>
    <w:p w14:paraId="0DC7CE4D" w14:textId="77777777" w:rsidR="00B50EA9" w:rsidRDefault="00B50EA9">
      <w:pPr>
        <w:pStyle w:val="Index1"/>
        <w:tabs>
          <w:tab w:val="right" w:pos="5030"/>
        </w:tabs>
        <w:rPr>
          <w:noProof/>
        </w:rPr>
      </w:pPr>
      <w:r>
        <w:rPr>
          <w:noProof/>
        </w:rPr>
        <w:t>Windows Vista Professionnel/Ultimate pour systèmes intégrés, 44</w:t>
      </w:r>
    </w:p>
    <w:p w14:paraId="454210E7" w14:textId="77777777" w:rsidR="00B50EA9" w:rsidRDefault="00B50EA9">
      <w:pPr>
        <w:pStyle w:val="Index1"/>
        <w:tabs>
          <w:tab w:val="right" w:pos="5030"/>
        </w:tabs>
        <w:rPr>
          <w:noProof/>
        </w:rPr>
      </w:pPr>
      <w:r>
        <w:rPr>
          <w:noProof/>
        </w:rPr>
        <w:t>Windows XP, 43</w:t>
      </w:r>
    </w:p>
    <w:p w14:paraId="128F38D9" w14:textId="77777777" w:rsidR="00B50EA9" w:rsidRDefault="00B50EA9">
      <w:pPr>
        <w:pStyle w:val="Index1"/>
        <w:tabs>
          <w:tab w:val="right" w:pos="5030"/>
        </w:tabs>
        <w:rPr>
          <w:noProof/>
        </w:rPr>
      </w:pPr>
      <w:r>
        <w:rPr>
          <w:noProof/>
        </w:rPr>
        <w:t>Windows XP Embedded, 44</w:t>
      </w:r>
    </w:p>
    <w:p w14:paraId="1B84A8E3" w14:textId="77777777" w:rsidR="00B50EA9" w:rsidRDefault="00B50EA9">
      <w:pPr>
        <w:pStyle w:val="Index1"/>
        <w:tabs>
          <w:tab w:val="right" w:pos="5030"/>
        </w:tabs>
        <w:rPr>
          <w:noProof/>
        </w:rPr>
      </w:pPr>
      <w:r>
        <w:rPr>
          <w:noProof/>
        </w:rPr>
        <w:t>Windows XP Professionnel pour systèmes intégrés, 44</w:t>
      </w:r>
    </w:p>
    <w:p w14:paraId="4B4FCDF4" w14:textId="77777777" w:rsidR="00B50EA9" w:rsidRDefault="00B50EA9">
      <w:pPr>
        <w:pStyle w:val="Index1"/>
        <w:tabs>
          <w:tab w:val="right" w:pos="5030"/>
        </w:tabs>
        <w:rPr>
          <w:noProof/>
        </w:rPr>
      </w:pPr>
      <w:r>
        <w:rPr>
          <w:noProof/>
        </w:rPr>
        <w:t>Word 2019, 23</w:t>
      </w:r>
    </w:p>
    <w:p w14:paraId="4F9CDA0A" w14:textId="77777777" w:rsidR="00B50EA9" w:rsidRDefault="00B50EA9">
      <w:pPr>
        <w:pStyle w:val="Index1"/>
        <w:tabs>
          <w:tab w:val="right" w:pos="5030"/>
        </w:tabs>
        <w:rPr>
          <w:noProof/>
        </w:rPr>
      </w:pPr>
      <w:r>
        <w:rPr>
          <w:noProof/>
        </w:rPr>
        <w:t>Word 2019 pour Mac, 24</w:t>
      </w:r>
    </w:p>
    <w:p w14:paraId="4F6587A6" w14:textId="77777777" w:rsidR="00B50EA9" w:rsidRDefault="00B50EA9">
      <w:pPr>
        <w:pStyle w:val="Index1"/>
        <w:tabs>
          <w:tab w:val="right" w:pos="5030"/>
        </w:tabs>
        <w:rPr>
          <w:noProof/>
        </w:rPr>
      </w:pPr>
      <w:r>
        <w:rPr>
          <w:noProof/>
        </w:rPr>
        <w:t>Workplace Analytics, 74</w:t>
      </w:r>
    </w:p>
    <w:p w14:paraId="402D24DC" w14:textId="1EEBE251" w:rsidR="00B50EA9" w:rsidRDefault="00B50EA9">
      <w:pPr>
        <w:pStyle w:val="ProductList-Body"/>
        <w:rPr>
          <w:noProof/>
        </w:rPr>
        <w:sectPr w:rsidR="00B50EA9" w:rsidSect="00B50EA9">
          <w:type w:val="continuous"/>
          <w:pgSz w:w="12240" w:h="15840" w:code="1"/>
          <w:pgMar w:top="1170" w:right="720" w:bottom="720" w:left="720" w:header="432" w:footer="288" w:gutter="0"/>
          <w:cols w:num="2" w:space="720"/>
        </w:sectPr>
      </w:pPr>
    </w:p>
    <w:p w14:paraId="08CCD570" w14:textId="1E626799" w:rsidR="00D80E32" w:rsidRDefault="00B50EA9">
      <w:pPr>
        <w:pStyle w:val="ProductList-Body"/>
        <w:sectPr w:rsidR="00D80E32" w:rsidSect="00B50EA9">
          <w:type w:val="continuous"/>
          <w:pgSz w:w="12240" w:h="15840" w:code="1"/>
          <w:pgMar w:top="1170" w:right="720" w:bottom="720" w:left="720" w:header="432" w:footer="288" w:gutter="0"/>
          <w:cols w:num="2" w:space="360"/>
        </w:sectPr>
      </w:pPr>
      <w:r>
        <w:fldChar w:fldCharType="end"/>
      </w:r>
    </w:p>
    <w:p w14:paraId="3524E51B" w14:textId="77777777" w:rsidR="00D80E32" w:rsidRDefault="00D80E32">
      <w:pPr>
        <w:pStyle w:val="ProductList-Body"/>
      </w:pPr>
    </w:p>
    <w:sectPr w:rsidR="00D80E32" w:rsidSect="008E4F0E">
      <w:headerReference w:type="default" r:id="rId167"/>
      <w:footerReference w:type="default" r:id="rId16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8549E46" w14:textId="77777777" w:rsidR="00813CED" w:rsidRDefault="00B50EA9">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D80E32" w14:paraId="6973CA27"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3416D77" w14:textId="77777777" w:rsidR="00D80E32" w:rsidRDefault="00384E68">
          <w:pPr>
            <w:pStyle w:val="PURFooterText"/>
            <w:jc w:val="center"/>
          </w:pPr>
          <w:hyperlink w:anchor="_Sec842">
            <w:r w:rsidR="00B50EA9">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111546" w14:textId="77777777" w:rsidR="00D80E32" w:rsidRDefault="00D80E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69C3E6" w14:textId="77777777" w:rsidR="00D80E32" w:rsidRDefault="00384E68">
          <w:pPr>
            <w:pStyle w:val="PURFooterText"/>
            <w:jc w:val="center"/>
          </w:pPr>
          <w:hyperlink w:anchor="_Sec531">
            <w:r w:rsidR="00B50EA9">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8D1223" w14:textId="77777777" w:rsidR="00D80E32" w:rsidRDefault="00D80E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FD8B70" w14:textId="77777777" w:rsidR="00D80E32" w:rsidRDefault="00384E68">
          <w:pPr>
            <w:pStyle w:val="PURFooterText"/>
            <w:jc w:val="center"/>
          </w:pPr>
          <w:hyperlink w:anchor="_Sec536">
            <w:r w:rsidR="00B50EA9">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DB2B32" w14:textId="77777777" w:rsidR="00D80E32" w:rsidRDefault="00D80E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14D908" w14:textId="77777777" w:rsidR="00D80E32" w:rsidRDefault="00384E68">
          <w:pPr>
            <w:pStyle w:val="PURFooterText"/>
            <w:jc w:val="center"/>
          </w:pPr>
          <w:hyperlink w:anchor="_Sec547">
            <w:r w:rsidR="00B50EA9">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D6E6C3" w14:textId="77777777" w:rsidR="00D80E32" w:rsidRDefault="00D80E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5FC565" w14:textId="77777777" w:rsidR="00D80E32" w:rsidRDefault="00384E68">
          <w:pPr>
            <w:pStyle w:val="PURFooterText"/>
            <w:jc w:val="center"/>
          </w:pPr>
          <w:hyperlink w:anchor="_Sec548">
            <w:r w:rsidR="00B50EA9">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248598" w14:textId="77777777" w:rsidR="00D80E32" w:rsidRDefault="00D80E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25B9C9" w14:textId="77777777" w:rsidR="00D80E32" w:rsidRDefault="00384E68">
          <w:pPr>
            <w:pStyle w:val="PURFooterText"/>
            <w:jc w:val="center"/>
          </w:pPr>
          <w:hyperlink w:anchor="_Sec549">
            <w:r w:rsidR="00B50EA9">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553C3F" w14:textId="77777777" w:rsidR="00D80E32" w:rsidRDefault="00D80E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F509C4" w14:textId="77777777" w:rsidR="00D80E32" w:rsidRDefault="00384E68">
          <w:pPr>
            <w:pStyle w:val="PURFooterText"/>
            <w:jc w:val="center"/>
          </w:pPr>
          <w:hyperlink w:anchor="_Sec591">
            <w:r w:rsidR="00B50EA9">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84659D" w14:textId="77777777" w:rsidR="00D80E32" w:rsidRDefault="00D80E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3B27D5" w14:textId="77777777" w:rsidR="00D80E32" w:rsidRDefault="00384E68">
          <w:pPr>
            <w:pStyle w:val="PURFooterText"/>
            <w:jc w:val="center"/>
          </w:pPr>
          <w:hyperlink w:anchor="_Sec844">
            <w:r w:rsidR="00B50EA9">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D80E32" w14:paraId="3992F32C"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8790523" w14:textId="77777777" w:rsidR="00D80E32" w:rsidRDefault="00384E68">
          <w:pPr>
            <w:pStyle w:val="PURFooterText"/>
            <w:jc w:val="center"/>
          </w:pPr>
          <w:hyperlink w:anchor="_Sec842">
            <w:r w:rsidR="00B50EA9">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C6F638" w14:textId="77777777" w:rsidR="00D80E32" w:rsidRDefault="00D80E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E08867" w14:textId="77777777" w:rsidR="00D80E32" w:rsidRDefault="00384E68">
          <w:pPr>
            <w:pStyle w:val="PURFooterText"/>
            <w:jc w:val="center"/>
          </w:pPr>
          <w:hyperlink w:anchor="_Sec531">
            <w:r w:rsidR="00B50EA9">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DDAAE4" w14:textId="77777777" w:rsidR="00D80E32" w:rsidRDefault="00D80E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F1ADA4" w14:textId="77777777" w:rsidR="00D80E32" w:rsidRDefault="00384E68">
          <w:pPr>
            <w:pStyle w:val="PURFooterText"/>
            <w:jc w:val="center"/>
          </w:pPr>
          <w:hyperlink w:anchor="_Sec536">
            <w:r w:rsidR="00B50EA9">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9F4AFE" w14:textId="77777777" w:rsidR="00D80E32" w:rsidRDefault="00D80E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0CA0A7" w14:textId="77777777" w:rsidR="00D80E32" w:rsidRDefault="00384E68">
          <w:pPr>
            <w:pStyle w:val="PURFooterText"/>
            <w:jc w:val="center"/>
          </w:pPr>
          <w:hyperlink w:anchor="_Sec547">
            <w:r w:rsidR="00B50EA9">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7C1138" w14:textId="77777777" w:rsidR="00D80E32" w:rsidRDefault="00D80E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AD500F" w14:textId="77777777" w:rsidR="00D80E32" w:rsidRDefault="00384E68">
          <w:pPr>
            <w:pStyle w:val="PURFooterText"/>
            <w:jc w:val="center"/>
          </w:pPr>
          <w:hyperlink w:anchor="_Sec548">
            <w:r w:rsidR="00B50EA9">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E52A8F" w14:textId="77777777" w:rsidR="00D80E32" w:rsidRDefault="00D80E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9EAB5C" w14:textId="77777777" w:rsidR="00D80E32" w:rsidRDefault="00384E68">
          <w:pPr>
            <w:pStyle w:val="PURFooterText"/>
            <w:jc w:val="center"/>
          </w:pPr>
          <w:hyperlink w:anchor="_Sec549">
            <w:r w:rsidR="00B50EA9">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20A21F" w14:textId="77777777" w:rsidR="00D80E32" w:rsidRDefault="00D80E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F82D7D" w14:textId="77777777" w:rsidR="00D80E32" w:rsidRDefault="00384E68">
          <w:pPr>
            <w:pStyle w:val="PURFooterText"/>
            <w:jc w:val="center"/>
          </w:pPr>
          <w:hyperlink w:anchor="_Sec591">
            <w:r w:rsidR="00B50EA9">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F61762" w14:textId="77777777" w:rsidR="00D80E32" w:rsidRDefault="00D80E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EBF7EC" w14:textId="77777777" w:rsidR="00D80E32" w:rsidRDefault="00384E68">
          <w:pPr>
            <w:pStyle w:val="PURFooterText"/>
            <w:jc w:val="center"/>
          </w:pPr>
          <w:hyperlink w:anchor="_Sec844">
            <w:r w:rsidR="00B50EA9">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D80E32" w14:paraId="1D8AD90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5238943" w14:textId="77777777" w:rsidR="00D80E32" w:rsidRDefault="00384E68">
          <w:pPr>
            <w:pStyle w:val="PURFooterText"/>
            <w:jc w:val="center"/>
          </w:pPr>
          <w:hyperlink w:anchor="_Sec842">
            <w:r w:rsidR="00B50EA9">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557242" w14:textId="77777777" w:rsidR="00D80E32" w:rsidRDefault="00D80E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0D1A2E" w14:textId="77777777" w:rsidR="00D80E32" w:rsidRDefault="00384E68">
          <w:pPr>
            <w:pStyle w:val="PURFooterText"/>
            <w:jc w:val="center"/>
          </w:pPr>
          <w:hyperlink w:anchor="_Sec531">
            <w:r w:rsidR="00B50EA9">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B22623" w14:textId="77777777" w:rsidR="00D80E32" w:rsidRDefault="00D80E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6DD4DF" w14:textId="77777777" w:rsidR="00D80E32" w:rsidRDefault="00384E68">
          <w:pPr>
            <w:pStyle w:val="PURFooterText"/>
            <w:jc w:val="center"/>
          </w:pPr>
          <w:hyperlink w:anchor="_Sec536">
            <w:r w:rsidR="00B50EA9">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8C45C7" w14:textId="77777777" w:rsidR="00D80E32" w:rsidRDefault="00D80E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5DCA2B" w14:textId="77777777" w:rsidR="00D80E32" w:rsidRDefault="00384E68">
          <w:pPr>
            <w:pStyle w:val="PURFooterText"/>
            <w:jc w:val="center"/>
          </w:pPr>
          <w:hyperlink w:anchor="_Sec547">
            <w:r w:rsidR="00B50EA9">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21BC86" w14:textId="77777777" w:rsidR="00D80E32" w:rsidRDefault="00D80E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4A1F8C" w14:textId="77777777" w:rsidR="00D80E32" w:rsidRDefault="00384E68">
          <w:pPr>
            <w:pStyle w:val="PURFooterText"/>
            <w:jc w:val="center"/>
          </w:pPr>
          <w:hyperlink w:anchor="_Sec548">
            <w:r w:rsidR="00B50EA9">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A9008C" w14:textId="77777777" w:rsidR="00D80E32" w:rsidRDefault="00D80E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86C7AA" w14:textId="77777777" w:rsidR="00D80E32" w:rsidRDefault="00384E68">
          <w:pPr>
            <w:pStyle w:val="PURFooterText"/>
            <w:jc w:val="center"/>
          </w:pPr>
          <w:hyperlink w:anchor="_Sec549">
            <w:r w:rsidR="00B50EA9">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A67F34" w14:textId="77777777" w:rsidR="00D80E32" w:rsidRDefault="00D80E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6ABB71" w14:textId="77777777" w:rsidR="00D80E32" w:rsidRDefault="00384E68">
          <w:pPr>
            <w:pStyle w:val="PURFooterText"/>
            <w:jc w:val="center"/>
          </w:pPr>
          <w:hyperlink w:anchor="_Sec591">
            <w:r w:rsidR="00B50EA9">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A5B7D1" w14:textId="77777777" w:rsidR="00D80E32" w:rsidRDefault="00D80E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8997A1" w14:textId="77777777" w:rsidR="00D80E32" w:rsidRDefault="00384E68">
          <w:pPr>
            <w:pStyle w:val="PURFooterText"/>
            <w:jc w:val="center"/>
          </w:pPr>
          <w:hyperlink w:anchor="_Sec844">
            <w:r w:rsidR="00B50EA9">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D80E32" w14:paraId="78E7B71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155802" w14:textId="77777777" w:rsidR="00D80E32" w:rsidRDefault="00384E68">
          <w:pPr>
            <w:pStyle w:val="PURFooterText"/>
            <w:jc w:val="center"/>
          </w:pPr>
          <w:hyperlink w:anchor="_Sec842">
            <w:r w:rsidR="00B50EA9">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DE1859" w14:textId="77777777" w:rsidR="00D80E32" w:rsidRDefault="00D80E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058DD15" w14:textId="77777777" w:rsidR="00D80E32" w:rsidRDefault="00384E68">
          <w:pPr>
            <w:pStyle w:val="PURFooterText"/>
            <w:jc w:val="center"/>
          </w:pPr>
          <w:hyperlink w:anchor="_Sec531">
            <w:r w:rsidR="00B50EA9">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2644CB" w14:textId="77777777" w:rsidR="00D80E32" w:rsidRDefault="00D80E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2A1B9A" w14:textId="77777777" w:rsidR="00D80E32" w:rsidRDefault="00384E68">
          <w:pPr>
            <w:pStyle w:val="PURFooterText"/>
            <w:jc w:val="center"/>
          </w:pPr>
          <w:hyperlink w:anchor="_Sec536">
            <w:r w:rsidR="00B50EA9">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71C686" w14:textId="77777777" w:rsidR="00D80E32" w:rsidRDefault="00D80E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D9EBE1" w14:textId="77777777" w:rsidR="00D80E32" w:rsidRDefault="00384E68">
          <w:pPr>
            <w:pStyle w:val="PURFooterText"/>
            <w:jc w:val="center"/>
          </w:pPr>
          <w:hyperlink w:anchor="_Sec547">
            <w:r w:rsidR="00B50EA9">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3AF17B" w14:textId="77777777" w:rsidR="00D80E32" w:rsidRDefault="00D80E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4EADE3" w14:textId="77777777" w:rsidR="00D80E32" w:rsidRDefault="00384E68">
          <w:pPr>
            <w:pStyle w:val="PURFooterText"/>
            <w:jc w:val="center"/>
          </w:pPr>
          <w:hyperlink w:anchor="_Sec548">
            <w:r w:rsidR="00B50EA9">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71ABC4" w14:textId="77777777" w:rsidR="00D80E32" w:rsidRDefault="00D80E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D750ED" w14:textId="77777777" w:rsidR="00D80E32" w:rsidRDefault="00384E68">
          <w:pPr>
            <w:pStyle w:val="PURFooterText"/>
            <w:jc w:val="center"/>
          </w:pPr>
          <w:hyperlink w:anchor="_Sec549">
            <w:r w:rsidR="00B50EA9">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485BF4" w14:textId="77777777" w:rsidR="00D80E32" w:rsidRDefault="00D80E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FC80E6" w14:textId="77777777" w:rsidR="00D80E32" w:rsidRDefault="00384E68">
          <w:pPr>
            <w:pStyle w:val="PURFooterText"/>
            <w:jc w:val="center"/>
          </w:pPr>
          <w:hyperlink w:anchor="_Sec591">
            <w:r w:rsidR="00B50EA9">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E9C88E" w14:textId="77777777" w:rsidR="00D80E32" w:rsidRDefault="00D80E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BFB09F" w14:textId="77777777" w:rsidR="00D80E32" w:rsidRDefault="00384E68">
          <w:pPr>
            <w:pStyle w:val="PURFooterText"/>
            <w:jc w:val="center"/>
          </w:pPr>
          <w:hyperlink w:anchor="_Sec844">
            <w:r w:rsidR="00B50EA9">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D80E32" w14:paraId="60D2783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EB540F" w14:textId="77777777" w:rsidR="00D80E32" w:rsidRDefault="00384E68">
          <w:pPr>
            <w:pStyle w:val="PURFooterText"/>
            <w:jc w:val="center"/>
          </w:pPr>
          <w:hyperlink w:anchor="_Sec842">
            <w:r w:rsidR="00B50EA9">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04AA1B" w14:textId="77777777" w:rsidR="00D80E32" w:rsidRDefault="00D80E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FE7B71" w14:textId="77777777" w:rsidR="00D80E32" w:rsidRDefault="00384E68">
          <w:pPr>
            <w:pStyle w:val="PURFooterText"/>
            <w:jc w:val="center"/>
          </w:pPr>
          <w:hyperlink w:anchor="_Sec531">
            <w:r w:rsidR="00B50EA9">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D26948" w14:textId="77777777" w:rsidR="00D80E32" w:rsidRDefault="00D80E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01DB0B9" w14:textId="77777777" w:rsidR="00D80E32" w:rsidRDefault="00384E68">
          <w:pPr>
            <w:pStyle w:val="PURFooterText"/>
            <w:jc w:val="center"/>
          </w:pPr>
          <w:hyperlink w:anchor="_Sec536">
            <w:r w:rsidR="00B50EA9">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115A36" w14:textId="77777777" w:rsidR="00D80E32" w:rsidRDefault="00D80E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BE9B83" w14:textId="77777777" w:rsidR="00D80E32" w:rsidRDefault="00384E68">
          <w:pPr>
            <w:pStyle w:val="PURFooterText"/>
            <w:jc w:val="center"/>
          </w:pPr>
          <w:hyperlink w:anchor="_Sec547">
            <w:r w:rsidR="00B50EA9">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60DEE3" w14:textId="77777777" w:rsidR="00D80E32" w:rsidRDefault="00D80E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536C53" w14:textId="77777777" w:rsidR="00D80E32" w:rsidRDefault="00384E68">
          <w:pPr>
            <w:pStyle w:val="PURFooterText"/>
            <w:jc w:val="center"/>
          </w:pPr>
          <w:hyperlink w:anchor="_Sec548">
            <w:r w:rsidR="00B50EA9">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6F9F65" w14:textId="77777777" w:rsidR="00D80E32" w:rsidRDefault="00D80E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42A741" w14:textId="77777777" w:rsidR="00D80E32" w:rsidRDefault="00384E68">
          <w:pPr>
            <w:pStyle w:val="PURFooterText"/>
            <w:jc w:val="center"/>
          </w:pPr>
          <w:hyperlink w:anchor="_Sec549">
            <w:r w:rsidR="00B50EA9">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173FFC" w14:textId="77777777" w:rsidR="00D80E32" w:rsidRDefault="00D80E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FE5215" w14:textId="77777777" w:rsidR="00D80E32" w:rsidRDefault="00384E68">
          <w:pPr>
            <w:pStyle w:val="PURFooterText"/>
            <w:jc w:val="center"/>
          </w:pPr>
          <w:hyperlink w:anchor="_Sec591">
            <w:r w:rsidR="00B50EA9">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9FB78F" w14:textId="77777777" w:rsidR="00D80E32" w:rsidRDefault="00D80E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51D12C" w14:textId="77777777" w:rsidR="00D80E32" w:rsidRDefault="00384E68">
          <w:pPr>
            <w:pStyle w:val="PURFooterText"/>
            <w:jc w:val="center"/>
          </w:pPr>
          <w:hyperlink w:anchor="_Sec844">
            <w:r w:rsidR="00B50EA9">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D80E32" w14:paraId="3B0F4DF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944833" w14:textId="77777777" w:rsidR="00D80E32" w:rsidRDefault="00384E68">
          <w:pPr>
            <w:pStyle w:val="PURFooterText"/>
            <w:jc w:val="center"/>
          </w:pPr>
          <w:hyperlink w:anchor="_Sec842">
            <w:r w:rsidR="00B50EA9">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A28806" w14:textId="77777777" w:rsidR="00D80E32" w:rsidRDefault="00D80E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490A32" w14:textId="77777777" w:rsidR="00D80E32" w:rsidRDefault="00384E68">
          <w:pPr>
            <w:pStyle w:val="PURFooterText"/>
            <w:jc w:val="center"/>
          </w:pPr>
          <w:hyperlink w:anchor="_Sec531">
            <w:r w:rsidR="00B50EA9">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190CF5" w14:textId="77777777" w:rsidR="00D80E32" w:rsidRDefault="00D80E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130950" w14:textId="77777777" w:rsidR="00D80E32" w:rsidRDefault="00384E68">
          <w:pPr>
            <w:pStyle w:val="PURFooterText"/>
            <w:jc w:val="center"/>
          </w:pPr>
          <w:hyperlink w:anchor="_Sec536">
            <w:r w:rsidR="00B50EA9">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593B00" w14:textId="77777777" w:rsidR="00D80E32" w:rsidRDefault="00D80E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A392911" w14:textId="77777777" w:rsidR="00D80E32" w:rsidRDefault="00384E68">
          <w:pPr>
            <w:pStyle w:val="PURFooterText"/>
            <w:jc w:val="center"/>
          </w:pPr>
          <w:hyperlink w:anchor="_Sec547">
            <w:r w:rsidR="00B50EA9">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E9689D" w14:textId="77777777" w:rsidR="00D80E32" w:rsidRDefault="00D80E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5F170A" w14:textId="77777777" w:rsidR="00D80E32" w:rsidRDefault="00384E68">
          <w:pPr>
            <w:pStyle w:val="PURFooterText"/>
            <w:jc w:val="center"/>
          </w:pPr>
          <w:hyperlink w:anchor="_Sec548">
            <w:r w:rsidR="00B50EA9">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03C9D3" w14:textId="77777777" w:rsidR="00D80E32" w:rsidRDefault="00D80E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6292C6" w14:textId="77777777" w:rsidR="00D80E32" w:rsidRDefault="00384E68">
          <w:pPr>
            <w:pStyle w:val="PURFooterText"/>
            <w:jc w:val="center"/>
          </w:pPr>
          <w:hyperlink w:anchor="_Sec549">
            <w:r w:rsidR="00B50EA9">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A577B7" w14:textId="77777777" w:rsidR="00D80E32" w:rsidRDefault="00D80E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EE93C0" w14:textId="77777777" w:rsidR="00D80E32" w:rsidRDefault="00384E68">
          <w:pPr>
            <w:pStyle w:val="PURFooterText"/>
            <w:jc w:val="center"/>
          </w:pPr>
          <w:hyperlink w:anchor="_Sec591">
            <w:r w:rsidR="00B50EA9">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A718B9" w14:textId="77777777" w:rsidR="00D80E32" w:rsidRDefault="00D80E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6C413C" w14:textId="77777777" w:rsidR="00D80E32" w:rsidRDefault="00384E68">
          <w:pPr>
            <w:pStyle w:val="PURFooterText"/>
            <w:jc w:val="center"/>
          </w:pPr>
          <w:hyperlink w:anchor="_Sec844">
            <w:r w:rsidR="00B50EA9">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D80E32" w14:paraId="561934E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3E0C2C" w14:textId="77777777" w:rsidR="00D80E32" w:rsidRDefault="00384E68">
          <w:pPr>
            <w:pStyle w:val="PURFooterText"/>
            <w:jc w:val="center"/>
          </w:pPr>
          <w:hyperlink w:anchor="_Sec842">
            <w:r w:rsidR="00B50EA9">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65CDAD" w14:textId="77777777" w:rsidR="00D80E32" w:rsidRDefault="00D80E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902996" w14:textId="77777777" w:rsidR="00D80E32" w:rsidRDefault="00384E68">
          <w:pPr>
            <w:pStyle w:val="PURFooterText"/>
            <w:jc w:val="center"/>
          </w:pPr>
          <w:hyperlink w:anchor="_Sec531">
            <w:r w:rsidR="00B50EA9">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981AC3" w14:textId="77777777" w:rsidR="00D80E32" w:rsidRDefault="00D80E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477851" w14:textId="77777777" w:rsidR="00D80E32" w:rsidRDefault="00384E68">
          <w:pPr>
            <w:pStyle w:val="PURFooterText"/>
            <w:jc w:val="center"/>
          </w:pPr>
          <w:hyperlink w:anchor="_Sec536">
            <w:r w:rsidR="00B50EA9">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DF8E38" w14:textId="77777777" w:rsidR="00D80E32" w:rsidRDefault="00D80E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5FEF88" w14:textId="77777777" w:rsidR="00D80E32" w:rsidRDefault="00384E68">
          <w:pPr>
            <w:pStyle w:val="PURFooterText"/>
            <w:jc w:val="center"/>
          </w:pPr>
          <w:hyperlink w:anchor="_Sec547">
            <w:r w:rsidR="00B50EA9">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75118B" w14:textId="77777777" w:rsidR="00D80E32" w:rsidRDefault="00D80E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B2ED2DE" w14:textId="77777777" w:rsidR="00D80E32" w:rsidRDefault="00384E68">
          <w:pPr>
            <w:pStyle w:val="PURFooterText"/>
            <w:jc w:val="center"/>
          </w:pPr>
          <w:hyperlink w:anchor="_Sec548">
            <w:r w:rsidR="00B50EA9">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5C7288" w14:textId="77777777" w:rsidR="00D80E32" w:rsidRDefault="00D80E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A283C1" w14:textId="77777777" w:rsidR="00D80E32" w:rsidRDefault="00384E68">
          <w:pPr>
            <w:pStyle w:val="PURFooterText"/>
            <w:jc w:val="center"/>
          </w:pPr>
          <w:hyperlink w:anchor="_Sec549">
            <w:r w:rsidR="00B50EA9">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A54D5D" w14:textId="77777777" w:rsidR="00D80E32" w:rsidRDefault="00D80E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95E937" w14:textId="77777777" w:rsidR="00D80E32" w:rsidRDefault="00384E68">
          <w:pPr>
            <w:pStyle w:val="PURFooterText"/>
            <w:jc w:val="center"/>
          </w:pPr>
          <w:hyperlink w:anchor="_Sec591">
            <w:r w:rsidR="00B50EA9">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20A359" w14:textId="77777777" w:rsidR="00D80E32" w:rsidRDefault="00D80E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2741EF" w14:textId="77777777" w:rsidR="00D80E32" w:rsidRDefault="00384E68">
          <w:pPr>
            <w:pStyle w:val="PURFooterText"/>
            <w:jc w:val="center"/>
          </w:pPr>
          <w:hyperlink w:anchor="_Sec844">
            <w:r w:rsidR="00B50EA9">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D80E32" w14:paraId="5B2444F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3C801C" w14:textId="77777777" w:rsidR="00D80E32" w:rsidRDefault="00384E68">
          <w:pPr>
            <w:pStyle w:val="PURFooterText"/>
            <w:jc w:val="center"/>
          </w:pPr>
          <w:hyperlink w:anchor="_Sec842">
            <w:r w:rsidR="00B50EA9">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0B9E5F" w14:textId="77777777" w:rsidR="00D80E32" w:rsidRDefault="00D80E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C76113" w14:textId="77777777" w:rsidR="00D80E32" w:rsidRDefault="00384E68">
          <w:pPr>
            <w:pStyle w:val="PURFooterText"/>
            <w:jc w:val="center"/>
          </w:pPr>
          <w:hyperlink w:anchor="_Sec531">
            <w:r w:rsidR="00B50EA9">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E40971" w14:textId="77777777" w:rsidR="00D80E32" w:rsidRDefault="00D80E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4B1EFA" w14:textId="77777777" w:rsidR="00D80E32" w:rsidRDefault="00384E68">
          <w:pPr>
            <w:pStyle w:val="PURFooterText"/>
            <w:jc w:val="center"/>
          </w:pPr>
          <w:hyperlink w:anchor="_Sec536">
            <w:r w:rsidR="00B50EA9">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F01816" w14:textId="77777777" w:rsidR="00D80E32" w:rsidRDefault="00D80E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D8F7D4" w14:textId="77777777" w:rsidR="00D80E32" w:rsidRDefault="00384E68">
          <w:pPr>
            <w:pStyle w:val="PURFooterText"/>
            <w:jc w:val="center"/>
          </w:pPr>
          <w:hyperlink w:anchor="_Sec547">
            <w:r w:rsidR="00B50EA9">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A87953" w14:textId="77777777" w:rsidR="00D80E32" w:rsidRDefault="00D80E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4341FC" w14:textId="77777777" w:rsidR="00D80E32" w:rsidRDefault="00384E68">
          <w:pPr>
            <w:pStyle w:val="PURFooterText"/>
            <w:jc w:val="center"/>
          </w:pPr>
          <w:hyperlink w:anchor="_Sec548">
            <w:r w:rsidR="00B50EA9">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4762C5" w14:textId="77777777" w:rsidR="00D80E32" w:rsidRDefault="00D80E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FA51414" w14:textId="77777777" w:rsidR="00D80E32" w:rsidRDefault="00384E68">
          <w:pPr>
            <w:pStyle w:val="PURFooterText"/>
            <w:jc w:val="center"/>
          </w:pPr>
          <w:hyperlink w:anchor="_Sec549">
            <w:r w:rsidR="00B50EA9">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002E6B" w14:textId="77777777" w:rsidR="00D80E32" w:rsidRDefault="00D80E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01689C" w14:textId="77777777" w:rsidR="00D80E32" w:rsidRDefault="00384E68">
          <w:pPr>
            <w:pStyle w:val="PURFooterText"/>
            <w:jc w:val="center"/>
          </w:pPr>
          <w:hyperlink w:anchor="_Sec591">
            <w:r w:rsidR="00B50EA9">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16E2D1" w14:textId="77777777" w:rsidR="00D80E32" w:rsidRDefault="00D80E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0843F7" w14:textId="77777777" w:rsidR="00D80E32" w:rsidRDefault="00384E68">
          <w:pPr>
            <w:pStyle w:val="PURFooterText"/>
            <w:jc w:val="center"/>
          </w:pPr>
          <w:hyperlink w:anchor="_Sec844">
            <w:r w:rsidR="00B50EA9">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D80E32" w14:paraId="7A99554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0657AD" w14:textId="77777777" w:rsidR="00D80E32" w:rsidRDefault="00384E68">
          <w:pPr>
            <w:pStyle w:val="PURFooterText"/>
            <w:jc w:val="center"/>
          </w:pPr>
          <w:hyperlink w:anchor="_Sec842">
            <w:r w:rsidR="00B50EA9">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5E6F8C" w14:textId="77777777" w:rsidR="00D80E32" w:rsidRDefault="00D80E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EA36AF" w14:textId="77777777" w:rsidR="00D80E32" w:rsidRDefault="00384E68">
          <w:pPr>
            <w:pStyle w:val="PURFooterText"/>
            <w:jc w:val="center"/>
          </w:pPr>
          <w:hyperlink w:anchor="_Sec531">
            <w:r w:rsidR="00B50EA9">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40B5D5" w14:textId="77777777" w:rsidR="00D80E32" w:rsidRDefault="00D80E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8C998D" w14:textId="77777777" w:rsidR="00D80E32" w:rsidRDefault="00384E68">
          <w:pPr>
            <w:pStyle w:val="PURFooterText"/>
            <w:jc w:val="center"/>
          </w:pPr>
          <w:hyperlink w:anchor="_Sec536">
            <w:r w:rsidR="00B50EA9">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EB82A7" w14:textId="77777777" w:rsidR="00D80E32" w:rsidRDefault="00D80E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FFFEA2" w14:textId="77777777" w:rsidR="00D80E32" w:rsidRDefault="00384E68">
          <w:pPr>
            <w:pStyle w:val="PURFooterText"/>
            <w:jc w:val="center"/>
          </w:pPr>
          <w:hyperlink w:anchor="_Sec547">
            <w:r w:rsidR="00B50EA9">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D86F02" w14:textId="77777777" w:rsidR="00D80E32" w:rsidRDefault="00D80E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27779F" w14:textId="77777777" w:rsidR="00D80E32" w:rsidRDefault="00384E68">
          <w:pPr>
            <w:pStyle w:val="PURFooterText"/>
            <w:jc w:val="center"/>
          </w:pPr>
          <w:hyperlink w:anchor="_Sec548">
            <w:r w:rsidR="00B50EA9">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24C4B6" w14:textId="77777777" w:rsidR="00D80E32" w:rsidRDefault="00D80E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9B4B91" w14:textId="77777777" w:rsidR="00D80E32" w:rsidRDefault="00384E68">
          <w:pPr>
            <w:pStyle w:val="PURFooterText"/>
            <w:jc w:val="center"/>
          </w:pPr>
          <w:hyperlink w:anchor="_Sec549">
            <w:r w:rsidR="00B50EA9">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AEBE29" w14:textId="77777777" w:rsidR="00D80E32" w:rsidRDefault="00D80E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1C2057B" w14:textId="77777777" w:rsidR="00D80E32" w:rsidRDefault="00384E68">
          <w:pPr>
            <w:pStyle w:val="PURFooterText"/>
            <w:jc w:val="center"/>
          </w:pPr>
          <w:hyperlink w:anchor="_Sec591">
            <w:r w:rsidR="00B50EA9">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5930AD" w14:textId="77777777" w:rsidR="00D80E32" w:rsidRDefault="00D80E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AD3363" w14:textId="77777777" w:rsidR="00D80E32" w:rsidRDefault="00384E68">
          <w:pPr>
            <w:pStyle w:val="PURFooterText"/>
            <w:jc w:val="center"/>
          </w:pPr>
          <w:hyperlink w:anchor="_Sec844">
            <w:r w:rsidR="00B50EA9">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D80E32" w14:paraId="7624079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90509C" w14:textId="77777777" w:rsidR="00D80E32" w:rsidRDefault="00384E68">
          <w:pPr>
            <w:pStyle w:val="PURFooterText"/>
            <w:jc w:val="center"/>
          </w:pPr>
          <w:hyperlink w:anchor="_Sec842">
            <w:r w:rsidR="00B50EA9">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713D79" w14:textId="77777777" w:rsidR="00D80E32" w:rsidRDefault="00D80E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502BC4" w14:textId="77777777" w:rsidR="00D80E32" w:rsidRDefault="00384E68">
          <w:pPr>
            <w:pStyle w:val="PURFooterText"/>
            <w:jc w:val="center"/>
          </w:pPr>
          <w:hyperlink w:anchor="_Sec531">
            <w:r w:rsidR="00B50EA9">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ABCBC0" w14:textId="77777777" w:rsidR="00D80E32" w:rsidRDefault="00D80E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B484E0" w14:textId="77777777" w:rsidR="00D80E32" w:rsidRDefault="00384E68">
          <w:pPr>
            <w:pStyle w:val="PURFooterText"/>
            <w:jc w:val="center"/>
          </w:pPr>
          <w:hyperlink w:anchor="_Sec536">
            <w:r w:rsidR="00B50EA9">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5A7670" w14:textId="77777777" w:rsidR="00D80E32" w:rsidRDefault="00D80E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7EAAA3" w14:textId="77777777" w:rsidR="00D80E32" w:rsidRDefault="00384E68">
          <w:pPr>
            <w:pStyle w:val="PURFooterText"/>
            <w:jc w:val="center"/>
          </w:pPr>
          <w:hyperlink w:anchor="_Sec547">
            <w:r w:rsidR="00B50EA9">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65041B" w14:textId="77777777" w:rsidR="00D80E32" w:rsidRDefault="00D80E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5B784C" w14:textId="77777777" w:rsidR="00D80E32" w:rsidRDefault="00384E68">
          <w:pPr>
            <w:pStyle w:val="PURFooterText"/>
            <w:jc w:val="center"/>
          </w:pPr>
          <w:hyperlink w:anchor="_Sec548">
            <w:r w:rsidR="00B50EA9">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22B215" w14:textId="77777777" w:rsidR="00D80E32" w:rsidRDefault="00D80E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16AB7E" w14:textId="77777777" w:rsidR="00D80E32" w:rsidRDefault="00384E68">
          <w:pPr>
            <w:pStyle w:val="PURFooterText"/>
            <w:jc w:val="center"/>
          </w:pPr>
          <w:hyperlink w:anchor="_Sec549">
            <w:r w:rsidR="00B50EA9">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BDCEC7" w14:textId="77777777" w:rsidR="00D80E32" w:rsidRDefault="00D80E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B25F24" w14:textId="77777777" w:rsidR="00D80E32" w:rsidRDefault="00384E68">
          <w:pPr>
            <w:pStyle w:val="PURFooterText"/>
            <w:jc w:val="center"/>
          </w:pPr>
          <w:hyperlink w:anchor="_Sec591">
            <w:r w:rsidR="00B50EA9">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F8C06C" w14:textId="77777777" w:rsidR="00D80E32" w:rsidRDefault="00D80E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7FAA8A1" w14:textId="77777777" w:rsidR="00D80E32" w:rsidRDefault="00384E68">
          <w:pPr>
            <w:pStyle w:val="PURFooterText"/>
            <w:jc w:val="center"/>
          </w:pPr>
          <w:hyperlink w:anchor="_Sec844">
            <w:r w:rsidR="00B50EA9">
              <w:rPr>
                <w:color w:val="00467F"/>
                <w:u w:val="single"/>
              </w:rPr>
              <w:t>Index</w:t>
            </w:r>
          </w:hyperlink>
        </w:p>
      </w:tc>
    </w:tr>
  </w:tbl>
  <w:p w14:paraId="5F435922" w14:textId="77777777" w:rsidR="00D80E32" w:rsidRDefault="00D80E32"/>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D80E32" w14:paraId="4B5FB91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8C0D43" w14:textId="77777777" w:rsidR="00D80E32" w:rsidRDefault="00384E68">
          <w:pPr>
            <w:pStyle w:val="PURFooterText"/>
            <w:jc w:val="center"/>
          </w:pPr>
          <w:hyperlink w:anchor="_Sec842">
            <w:r w:rsidR="00B50EA9">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E592EA" w14:textId="77777777" w:rsidR="00D80E32" w:rsidRDefault="00D80E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41F11A" w14:textId="77777777" w:rsidR="00D80E32" w:rsidRDefault="00384E68">
          <w:pPr>
            <w:pStyle w:val="PURFooterText"/>
            <w:jc w:val="center"/>
          </w:pPr>
          <w:hyperlink w:anchor="_Sec531">
            <w:r w:rsidR="00B50EA9">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CB40F9" w14:textId="77777777" w:rsidR="00D80E32" w:rsidRDefault="00D80E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8851B9" w14:textId="77777777" w:rsidR="00D80E32" w:rsidRDefault="00384E68">
          <w:pPr>
            <w:pStyle w:val="PURFooterText"/>
            <w:jc w:val="center"/>
          </w:pPr>
          <w:hyperlink w:anchor="_Sec536">
            <w:r w:rsidR="00B50EA9">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B3E1B2" w14:textId="77777777" w:rsidR="00D80E32" w:rsidRDefault="00D80E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E6726A" w14:textId="77777777" w:rsidR="00D80E32" w:rsidRDefault="00384E68">
          <w:pPr>
            <w:pStyle w:val="PURFooterText"/>
            <w:jc w:val="center"/>
          </w:pPr>
          <w:hyperlink w:anchor="_Sec547">
            <w:r w:rsidR="00B50EA9">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BFECA8" w14:textId="77777777" w:rsidR="00D80E32" w:rsidRDefault="00D80E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E69996" w14:textId="77777777" w:rsidR="00D80E32" w:rsidRDefault="00384E68">
          <w:pPr>
            <w:pStyle w:val="PURFooterText"/>
            <w:jc w:val="center"/>
          </w:pPr>
          <w:hyperlink w:anchor="_Sec548">
            <w:r w:rsidR="00B50EA9">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9EDDF2" w14:textId="77777777" w:rsidR="00D80E32" w:rsidRDefault="00D80E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B54735" w14:textId="77777777" w:rsidR="00D80E32" w:rsidRDefault="00384E68">
          <w:pPr>
            <w:pStyle w:val="PURFooterText"/>
            <w:jc w:val="center"/>
          </w:pPr>
          <w:hyperlink w:anchor="_Sec549">
            <w:r w:rsidR="00B50EA9">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79A23C" w14:textId="77777777" w:rsidR="00D80E32" w:rsidRDefault="00D80E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519EE7" w14:textId="77777777" w:rsidR="00D80E32" w:rsidRDefault="00384E68">
          <w:pPr>
            <w:pStyle w:val="PURFooterText"/>
            <w:jc w:val="center"/>
          </w:pPr>
          <w:hyperlink w:anchor="_Sec591">
            <w:r w:rsidR="00B50EA9">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49EC38" w14:textId="77777777" w:rsidR="00D80E32" w:rsidRDefault="00D80E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8F7F431" w14:textId="77777777" w:rsidR="00D80E32" w:rsidRDefault="00384E68">
          <w:pPr>
            <w:pStyle w:val="PURFooterText"/>
            <w:jc w:val="center"/>
          </w:pPr>
          <w:hyperlink w:anchor="_Sec844">
            <w:r w:rsidR="00B50EA9">
              <w:rPr>
                <w:color w:val="00467F"/>
                <w:u w:val="single"/>
              </w:rPr>
              <w:t>Index</w:t>
            </w:r>
          </w:hyperlink>
        </w:p>
      </w:tc>
    </w:tr>
  </w:tbl>
  <w:p w14:paraId="324C9786" w14:textId="77777777" w:rsidR="00D80E32" w:rsidRDefault="00D80E3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D80E32" w14:paraId="34755AD1" w14:textId="77777777">
      <w:tc>
        <w:tcPr>
          <w:tcW w:w="8560" w:type="dxa"/>
        </w:tcPr>
        <w:p w14:paraId="0A8DA861" w14:textId="77777777" w:rsidR="00D80E32" w:rsidRDefault="00B50EA9">
          <w:pPr>
            <w:pStyle w:val="PURHeaderText"/>
          </w:pPr>
          <w:r>
            <w:t>Conditions relatives aux Produits sous Licence en Volume Microsoft (français – neutre, décembre 2019)</w:t>
          </w:r>
        </w:p>
      </w:tc>
      <w:tc>
        <w:tcPr>
          <w:tcW w:w="3680" w:type="dxa"/>
        </w:tcPr>
        <w:p w14:paraId="77813FB1" w14:textId="77777777" w:rsidR="00D80E32" w:rsidRDefault="00B50EA9">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D80E32" w14:paraId="753DB460" w14:textId="77777777">
      <w:tc>
        <w:tcPr>
          <w:tcW w:w="8560" w:type="dxa"/>
        </w:tcPr>
        <w:p w14:paraId="0BD585B1" w14:textId="77777777" w:rsidR="00D80E32" w:rsidRDefault="00B50EA9">
          <w:pPr>
            <w:pStyle w:val="PURHeaderText"/>
          </w:pPr>
          <w:r>
            <w:t>Conditions relatives aux Produits sous Licence en Volume Microsoft (français – neutre, décembre 2019)</w:t>
          </w:r>
        </w:p>
      </w:tc>
      <w:tc>
        <w:tcPr>
          <w:tcW w:w="3680" w:type="dxa"/>
        </w:tcPr>
        <w:p w14:paraId="197694F8" w14:textId="77777777" w:rsidR="00D80E32" w:rsidRDefault="00B50EA9">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D80E32" w14:paraId="334929D6" w14:textId="77777777">
      <w:tc>
        <w:tcPr>
          <w:tcW w:w="8560" w:type="dxa"/>
        </w:tcPr>
        <w:p w14:paraId="59CC38A9" w14:textId="77777777" w:rsidR="00D80E32" w:rsidRDefault="00B50EA9">
          <w:pPr>
            <w:pStyle w:val="PURHeaderText"/>
          </w:pPr>
          <w:r>
            <w:t>Conditions relatives aux Produits sous Licence en Volume Microsoft (français – neutre, décembre 2019)</w:t>
          </w:r>
        </w:p>
      </w:tc>
      <w:tc>
        <w:tcPr>
          <w:tcW w:w="3680" w:type="dxa"/>
        </w:tcPr>
        <w:p w14:paraId="0AA69259" w14:textId="77777777" w:rsidR="00D80E32" w:rsidRDefault="00B50EA9">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D80E32" w14:paraId="53572453" w14:textId="77777777">
      <w:tc>
        <w:tcPr>
          <w:tcW w:w="8560" w:type="dxa"/>
        </w:tcPr>
        <w:p w14:paraId="7EDB7F5C" w14:textId="77777777" w:rsidR="00D80E32" w:rsidRDefault="00B50EA9">
          <w:pPr>
            <w:pStyle w:val="PURHeaderText"/>
          </w:pPr>
          <w:r>
            <w:t>Conditions relatives aux Produits sous Licence en Volume Microsoft (français – neutre, décembre 2019)</w:t>
          </w:r>
        </w:p>
      </w:tc>
      <w:tc>
        <w:tcPr>
          <w:tcW w:w="3680" w:type="dxa"/>
        </w:tcPr>
        <w:p w14:paraId="45B1DC24" w14:textId="77777777" w:rsidR="00D80E32" w:rsidRDefault="00B50EA9">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D80E32" w14:paraId="53EF9DC8" w14:textId="77777777">
      <w:tc>
        <w:tcPr>
          <w:tcW w:w="8560" w:type="dxa"/>
        </w:tcPr>
        <w:p w14:paraId="18627111" w14:textId="77777777" w:rsidR="00D80E32" w:rsidRDefault="00B50EA9">
          <w:pPr>
            <w:pStyle w:val="PURHeaderText"/>
          </w:pPr>
          <w:r>
            <w:t>Conditions relatives aux Produits sous Licence en Volume Microsoft (français – neutre, décembre 2019)</w:t>
          </w:r>
        </w:p>
      </w:tc>
      <w:tc>
        <w:tcPr>
          <w:tcW w:w="3680" w:type="dxa"/>
        </w:tcPr>
        <w:p w14:paraId="1398472F" w14:textId="77777777" w:rsidR="00D80E32" w:rsidRDefault="00B50EA9">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D80E32" w14:paraId="5485E8C3" w14:textId="77777777">
      <w:tc>
        <w:tcPr>
          <w:tcW w:w="8560" w:type="dxa"/>
        </w:tcPr>
        <w:p w14:paraId="5540D49C" w14:textId="77777777" w:rsidR="00D80E32" w:rsidRDefault="00B50EA9">
          <w:pPr>
            <w:pStyle w:val="PURHeaderText"/>
          </w:pPr>
          <w:r>
            <w:t>Conditions relatives aux Produits sous Licence en Volume Microsoft (français – neutre, décembre 2019)</w:t>
          </w:r>
        </w:p>
      </w:tc>
      <w:tc>
        <w:tcPr>
          <w:tcW w:w="3680" w:type="dxa"/>
        </w:tcPr>
        <w:p w14:paraId="33295A9C" w14:textId="77777777" w:rsidR="00D80E32" w:rsidRDefault="00B50EA9">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D80E32" w14:paraId="376EC696" w14:textId="77777777">
      <w:tc>
        <w:tcPr>
          <w:tcW w:w="8560" w:type="dxa"/>
        </w:tcPr>
        <w:p w14:paraId="3EF83CAE" w14:textId="77777777" w:rsidR="00D80E32" w:rsidRDefault="00B50EA9">
          <w:pPr>
            <w:pStyle w:val="PURHeaderText"/>
          </w:pPr>
          <w:r>
            <w:t>Conditions relatives aux Produits sous Licence en Volume Microsoft (français – neutre, décembre 2019)</w:t>
          </w:r>
        </w:p>
      </w:tc>
      <w:tc>
        <w:tcPr>
          <w:tcW w:w="3680" w:type="dxa"/>
        </w:tcPr>
        <w:p w14:paraId="543CB168" w14:textId="77777777" w:rsidR="00D80E32" w:rsidRDefault="00B50EA9">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D80E32" w14:paraId="1702501B" w14:textId="77777777">
      <w:tc>
        <w:tcPr>
          <w:tcW w:w="8560" w:type="dxa"/>
        </w:tcPr>
        <w:p w14:paraId="6DD4956A" w14:textId="77777777" w:rsidR="00D80E32" w:rsidRDefault="00B50EA9">
          <w:pPr>
            <w:pStyle w:val="PURHeaderText"/>
          </w:pPr>
          <w:r>
            <w:t>Conditions relatives aux Produits sous Licence en Volume Microsoft (français – neutre, décembre 2019)</w:t>
          </w:r>
        </w:p>
      </w:tc>
      <w:tc>
        <w:tcPr>
          <w:tcW w:w="3680" w:type="dxa"/>
        </w:tcPr>
        <w:p w14:paraId="0F75030A" w14:textId="77777777" w:rsidR="00D80E32" w:rsidRDefault="00B50EA9">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D80E32" w14:paraId="2387B7EE" w14:textId="77777777">
      <w:tc>
        <w:tcPr>
          <w:tcW w:w="8560" w:type="dxa"/>
        </w:tcPr>
        <w:p w14:paraId="67943786" w14:textId="77777777" w:rsidR="00D80E32" w:rsidRDefault="00B50EA9">
          <w:pPr>
            <w:pStyle w:val="PURHeaderText"/>
          </w:pPr>
          <w:r>
            <w:t>Conditions relatives aux Produits sous Licence en Volume Microsoft (français – neutre, décembre 2019)</w:t>
          </w:r>
        </w:p>
      </w:tc>
      <w:tc>
        <w:tcPr>
          <w:tcW w:w="3680" w:type="dxa"/>
        </w:tcPr>
        <w:p w14:paraId="3C22F116" w14:textId="77777777" w:rsidR="00D80E32" w:rsidRDefault="00B50EA9">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D80E32" w14:paraId="35E55416" w14:textId="77777777">
      <w:tc>
        <w:tcPr>
          <w:tcW w:w="8560" w:type="dxa"/>
        </w:tcPr>
        <w:p w14:paraId="0D57A8D8" w14:textId="77777777" w:rsidR="00D80E32" w:rsidRDefault="00B50EA9">
          <w:pPr>
            <w:pStyle w:val="PURHeaderText"/>
          </w:pPr>
          <w:r>
            <w:t>Conditions relatives aux Produits sous Licence en Volume Microsoft (français – neutre, décembre 2019)</w:t>
          </w:r>
        </w:p>
      </w:tc>
      <w:tc>
        <w:tcPr>
          <w:tcW w:w="3680" w:type="dxa"/>
        </w:tcPr>
        <w:p w14:paraId="76F526FB" w14:textId="77777777" w:rsidR="00D80E32" w:rsidRDefault="00B50EA9">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D80E32" w14:paraId="1F3F9A7B" w14:textId="77777777">
      <w:tc>
        <w:tcPr>
          <w:tcW w:w="8560" w:type="dxa"/>
        </w:tcPr>
        <w:p w14:paraId="0B8D2A8E" w14:textId="77777777" w:rsidR="00D80E32" w:rsidRDefault="00B50EA9">
          <w:pPr>
            <w:pStyle w:val="PURHeaderText"/>
          </w:pPr>
          <w:r>
            <w:t>Conditions relatives aux Produits sous Licence en Volume Microsoft (français – neutre, décembre 2019)</w:t>
          </w:r>
        </w:p>
      </w:tc>
      <w:tc>
        <w:tcPr>
          <w:tcW w:w="3680" w:type="dxa"/>
        </w:tcPr>
        <w:p w14:paraId="41A62E00" w14:textId="77777777" w:rsidR="00D80E32" w:rsidRDefault="00B50EA9">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1D0B95"/>
    <w:multiLevelType w:val="multilevel"/>
    <w:tmpl w:val="0AD0089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5847AD"/>
    <w:multiLevelType w:val="multilevel"/>
    <w:tmpl w:val="E3F4A9D4"/>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9F64AB"/>
    <w:multiLevelType w:val="multilevel"/>
    <w:tmpl w:val="A48075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88703E"/>
    <w:multiLevelType w:val="multilevel"/>
    <w:tmpl w:val="7B76D2B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5914998"/>
    <w:multiLevelType w:val="multilevel"/>
    <w:tmpl w:val="1A42BFE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5E97C22"/>
    <w:multiLevelType w:val="multilevel"/>
    <w:tmpl w:val="DD84B3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8A841F3"/>
    <w:multiLevelType w:val="multilevel"/>
    <w:tmpl w:val="9DAEBE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A2B4D91"/>
    <w:multiLevelType w:val="multilevel"/>
    <w:tmpl w:val="11ECEE8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BCA034E"/>
    <w:multiLevelType w:val="multilevel"/>
    <w:tmpl w:val="DD98A56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C5D72E7"/>
    <w:multiLevelType w:val="multilevel"/>
    <w:tmpl w:val="983CE1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EEB71A7"/>
    <w:multiLevelType w:val="multilevel"/>
    <w:tmpl w:val="E3ACFEE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FC36B34"/>
    <w:multiLevelType w:val="multilevel"/>
    <w:tmpl w:val="D64A77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0843B0E"/>
    <w:multiLevelType w:val="multilevel"/>
    <w:tmpl w:val="A106D64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118738C"/>
    <w:multiLevelType w:val="multilevel"/>
    <w:tmpl w:val="14102A9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26A2EC3"/>
    <w:multiLevelType w:val="multilevel"/>
    <w:tmpl w:val="350C7EF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29C139E"/>
    <w:multiLevelType w:val="multilevel"/>
    <w:tmpl w:val="A6661A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6573EE1"/>
    <w:multiLevelType w:val="multilevel"/>
    <w:tmpl w:val="E264C52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8F34D55"/>
    <w:multiLevelType w:val="multilevel"/>
    <w:tmpl w:val="DF568B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ABA0201"/>
    <w:multiLevelType w:val="multilevel"/>
    <w:tmpl w:val="26607F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E6D0410"/>
    <w:multiLevelType w:val="multilevel"/>
    <w:tmpl w:val="324E31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0F22344"/>
    <w:multiLevelType w:val="multilevel"/>
    <w:tmpl w:val="2DB62E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39C417E"/>
    <w:multiLevelType w:val="multilevel"/>
    <w:tmpl w:val="8EF258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3AE0DE2"/>
    <w:multiLevelType w:val="multilevel"/>
    <w:tmpl w:val="A8C2B60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5B84F5B"/>
    <w:multiLevelType w:val="multilevel"/>
    <w:tmpl w:val="17A20EA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9961B1C"/>
    <w:multiLevelType w:val="multilevel"/>
    <w:tmpl w:val="4C98E8D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D321A46"/>
    <w:multiLevelType w:val="multilevel"/>
    <w:tmpl w:val="6F5EEB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EC32CD7"/>
    <w:multiLevelType w:val="multilevel"/>
    <w:tmpl w:val="E216FA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F0521D6"/>
    <w:multiLevelType w:val="multilevel"/>
    <w:tmpl w:val="9B688C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49A31EB"/>
    <w:multiLevelType w:val="multilevel"/>
    <w:tmpl w:val="72D0EF5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8A30E01"/>
    <w:multiLevelType w:val="multilevel"/>
    <w:tmpl w:val="B922CC7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B172A79"/>
    <w:multiLevelType w:val="multilevel"/>
    <w:tmpl w:val="581474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BF30BCC"/>
    <w:multiLevelType w:val="multilevel"/>
    <w:tmpl w:val="A8E62B7A"/>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E1B57A5"/>
    <w:multiLevelType w:val="multilevel"/>
    <w:tmpl w:val="5B3437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FD5036A"/>
    <w:multiLevelType w:val="multilevel"/>
    <w:tmpl w:val="3588263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0996223"/>
    <w:multiLevelType w:val="multilevel"/>
    <w:tmpl w:val="6B76F3A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1AA5BC4"/>
    <w:multiLevelType w:val="multilevel"/>
    <w:tmpl w:val="93467E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2916F35"/>
    <w:multiLevelType w:val="multilevel"/>
    <w:tmpl w:val="3816FD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2D77EBB"/>
    <w:multiLevelType w:val="multilevel"/>
    <w:tmpl w:val="514E9A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5FC28E8"/>
    <w:multiLevelType w:val="multilevel"/>
    <w:tmpl w:val="213675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7C34B9B"/>
    <w:multiLevelType w:val="multilevel"/>
    <w:tmpl w:val="88DCEAE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85B04CF"/>
    <w:multiLevelType w:val="multilevel"/>
    <w:tmpl w:val="5B70508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8A11527"/>
    <w:multiLevelType w:val="multilevel"/>
    <w:tmpl w:val="80A8272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8CE5DEC"/>
    <w:multiLevelType w:val="multilevel"/>
    <w:tmpl w:val="F9DC200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4" w15:restartNumberingAfterBreak="0">
    <w:nsid w:val="4AF84DB8"/>
    <w:multiLevelType w:val="multilevel"/>
    <w:tmpl w:val="A08A5E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C2C6ECF"/>
    <w:multiLevelType w:val="multilevel"/>
    <w:tmpl w:val="897A755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E45690D"/>
    <w:multiLevelType w:val="multilevel"/>
    <w:tmpl w:val="DB2CA7E6"/>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54353685"/>
    <w:multiLevelType w:val="multilevel"/>
    <w:tmpl w:val="8BEEC5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5502FFD"/>
    <w:multiLevelType w:val="multilevel"/>
    <w:tmpl w:val="6140680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5F432F7"/>
    <w:multiLevelType w:val="multilevel"/>
    <w:tmpl w:val="C9649B8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71466D2"/>
    <w:multiLevelType w:val="multilevel"/>
    <w:tmpl w:val="9AA0631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7714CD0"/>
    <w:multiLevelType w:val="multilevel"/>
    <w:tmpl w:val="147084F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DAA7E52"/>
    <w:multiLevelType w:val="multilevel"/>
    <w:tmpl w:val="CFC43D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DD3236F"/>
    <w:multiLevelType w:val="multilevel"/>
    <w:tmpl w:val="19CC21D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FB907EE"/>
    <w:multiLevelType w:val="multilevel"/>
    <w:tmpl w:val="B66CEB4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FE3583C"/>
    <w:multiLevelType w:val="multilevel"/>
    <w:tmpl w:val="99AAB9F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FE50D70"/>
    <w:multiLevelType w:val="multilevel"/>
    <w:tmpl w:val="7DC2121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0CF2158"/>
    <w:multiLevelType w:val="multilevel"/>
    <w:tmpl w:val="DF72D0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306329A"/>
    <w:multiLevelType w:val="multilevel"/>
    <w:tmpl w:val="DEE457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3063353"/>
    <w:multiLevelType w:val="multilevel"/>
    <w:tmpl w:val="51F4922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5441D0C"/>
    <w:multiLevelType w:val="multilevel"/>
    <w:tmpl w:val="FCE477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5512270"/>
    <w:multiLevelType w:val="multilevel"/>
    <w:tmpl w:val="D06AEB2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67C7F6E"/>
    <w:multiLevelType w:val="multilevel"/>
    <w:tmpl w:val="07348E5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69068DB"/>
    <w:multiLevelType w:val="multilevel"/>
    <w:tmpl w:val="CE808F2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6FF0BA9"/>
    <w:multiLevelType w:val="multilevel"/>
    <w:tmpl w:val="0AD28A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9650C1A"/>
    <w:multiLevelType w:val="multilevel"/>
    <w:tmpl w:val="F5D80166"/>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96A5EA1"/>
    <w:multiLevelType w:val="multilevel"/>
    <w:tmpl w:val="25A6BA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98B4552"/>
    <w:multiLevelType w:val="multilevel"/>
    <w:tmpl w:val="55925E0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BB264EE"/>
    <w:multiLevelType w:val="multilevel"/>
    <w:tmpl w:val="7EC280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F682EA3"/>
    <w:multiLevelType w:val="multilevel"/>
    <w:tmpl w:val="D0CEFF7E"/>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14066E9"/>
    <w:multiLevelType w:val="multilevel"/>
    <w:tmpl w:val="9BF0CA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3027511"/>
    <w:multiLevelType w:val="multilevel"/>
    <w:tmpl w:val="97A2B42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4C50886"/>
    <w:multiLevelType w:val="multilevel"/>
    <w:tmpl w:val="53D2F93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5E76C25"/>
    <w:multiLevelType w:val="multilevel"/>
    <w:tmpl w:val="13CE4C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6DE6F97"/>
    <w:multiLevelType w:val="multilevel"/>
    <w:tmpl w:val="A02A15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9EF1EEB"/>
    <w:multiLevelType w:val="multilevel"/>
    <w:tmpl w:val="BA2A71B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B1706D0"/>
    <w:multiLevelType w:val="multilevel"/>
    <w:tmpl w:val="0BE218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D631FC3"/>
    <w:multiLevelType w:val="multilevel"/>
    <w:tmpl w:val="584CCC0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DBD2203"/>
    <w:multiLevelType w:val="multilevel"/>
    <w:tmpl w:val="E5A48A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E09656B"/>
    <w:multiLevelType w:val="multilevel"/>
    <w:tmpl w:val="29B684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E4D27DE"/>
    <w:multiLevelType w:val="multilevel"/>
    <w:tmpl w:val="448C077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7"/>
  </w:num>
  <w:num w:numId="2">
    <w:abstractNumId w:val="43"/>
  </w:num>
  <w:num w:numId="3">
    <w:abstractNumId w:val="39"/>
  </w:num>
  <w:num w:numId="4">
    <w:abstractNumId w:val="69"/>
  </w:num>
  <w:num w:numId="5">
    <w:abstractNumId w:val="21"/>
  </w:num>
  <w:num w:numId="6">
    <w:abstractNumId w:val="18"/>
  </w:num>
  <w:num w:numId="7">
    <w:abstractNumId w:val="24"/>
  </w:num>
  <w:num w:numId="8">
    <w:abstractNumId w:val="4"/>
  </w:num>
  <w:num w:numId="9">
    <w:abstractNumId w:val="52"/>
  </w:num>
  <w:num w:numId="10">
    <w:abstractNumId w:val="14"/>
  </w:num>
  <w:num w:numId="11">
    <w:abstractNumId w:val="54"/>
  </w:num>
  <w:num w:numId="12">
    <w:abstractNumId w:val="81"/>
  </w:num>
  <w:num w:numId="13">
    <w:abstractNumId w:val="68"/>
  </w:num>
  <w:num w:numId="14">
    <w:abstractNumId w:val="73"/>
  </w:num>
  <w:num w:numId="15">
    <w:abstractNumId w:val="10"/>
  </w:num>
  <w:num w:numId="16">
    <w:abstractNumId w:val="62"/>
  </w:num>
  <w:num w:numId="17">
    <w:abstractNumId w:val="3"/>
  </w:num>
  <w:num w:numId="18">
    <w:abstractNumId w:val="76"/>
  </w:num>
  <w:num w:numId="19">
    <w:abstractNumId w:val="27"/>
  </w:num>
  <w:num w:numId="20">
    <w:abstractNumId w:val="67"/>
  </w:num>
  <w:num w:numId="21">
    <w:abstractNumId w:val="41"/>
  </w:num>
  <w:num w:numId="22">
    <w:abstractNumId w:val="61"/>
  </w:num>
  <w:num w:numId="23">
    <w:abstractNumId w:val="20"/>
  </w:num>
  <w:num w:numId="24">
    <w:abstractNumId w:val="80"/>
  </w:num>
  <w:num w:numId="25">
    <w:abstractNumId w:val="5"/>
  </w:num>
  <w:num w:numId="26">
    <w:abstractNumId w:val="71"/>
  </w:num>
  <w:num w:numId="27">
    <w:abstractNumId w:val="38"/>
  </w:num>
  <w:num w:numId="28">
    <w:abstractNumId w:val="15"/>
  </w:num>
  <w:num w:numId="29">
    <w:abstractNumId w:val="19"/>
  </w:num>
  <w:num w:numId="30">
    <w:abstractNumId w:val="9"/>
  </w:num>
  <w:num w:numId="31">
    <w:abstractNumId w:val="6"/>
  </w:num>
  <w:num w:numId="32">
    <w:abstractNumId w:val="64"/>
  </w:num>
  <w:num w:numId="33">
    <w:abstractNumId w:val="35"/>
  </w:num>
  <w:num w:numId="34">
    <w:abstractNumId w:val="40"/>
  </w:num>
  <w:num w:numId="35">
    <w:abstractNumId w:val="12"/>
  </w:num>
  <w:num w:numId="36">
    <w:abstractNumId w:val="34"/>
  </w:num>
  <w:num w:numId="37">
    <w:abstractNumId w:val="56"/>
  </w:num>
  <w:num w:numId="38">
    <w:abstractNumId w:val="33"/>
  </w:num>
  <w:num w:numId="39">
    <w:abstractNumId w:val="60"/>
  </w:num>
  <w:num w:numId="40">
    <w:abstractNumId w:val="30"/>
  </w:num>
  <w:num w:numId="41">
    <w:abstractNumId w:val="25"/>
  </w:num>
  <w:num w:numId="42">
    <w:abstractNumId w:val="23"/>
  </w:num>
  <w:num w:numId="43">
    <w:abstractNumId w:val="32"/>
  </w:num>
  <w:num w:numId="44">
    <w:abstractNumId w:val="28"/>
  </w:num>
  <w:num w:numId="45">
    <w:abstractNumId w:val="48"/>
  </w:num>
  <w:num w:numId="46">
    <w:abstractNumId w:val="8"/>
  </w:num>
  <w:num w:numId="47">
    <w:abstractNumId w:val="74"/>
  </w:num>
  <w:num w:numId="48">
    <w:abstractNumId w:val="65"/>
  </w:num>
  <w:num w:numId="49">
    <w:abstractNumId w:val="29"/>
  </w:num>
  <w:num w:numId="50">
    <w:abstractNumId w:val="51"/>
  </w:num>
  <w:num w:numId="51">
    <w:abstractNumId w:val="50"/>
  </w:num>
  <w:num w:numId="52">
    <w:abstractNumId w:val="79"/>
  </w:num>
  <w:num w:numId="53">
    <w:abstractNumId w:val="26"/>
  </w:num>
  <w:num w:numId="54">
    <w:abstractNumId w:val="59"/>
  </w:num>
  <w:num w:numId="55">
    <w:abstractNumId w:val="37"/>
  </w:num>
  <w:num w:numId="56">
    <w:abstractNumId w:val="75"/>
  </w:num>
  <w:num w:numId="57">
    <w:abstractNumId w:val="77"/>
  </w:num>
  <w:num w:numId="58">
    <w:abstractNumId w:val="2"/>
  </w:num>
  <w:num w:numId="59">
    <w:abstractNumId w:val="36"/>
  </w:num>
  <w:num w:numId="60">
    <w:abstractNumId w:val="58"/>
  </w:num>
  <w:num w:numId="61">
    <w:abstractNumId w:val="45"/>
  </w:num>
  <w:num w:numId="62">
    <w:abstractNumId w:val="78"/>
  </w:num>
  <w:num w:numId="63">
    <w:abstractNumId w:val="0"/>
  </w:num>
  <w:num w:numId="64">
    <w:abstractNumId w:val="31"/>
  </w:num>
  <w:num w:numId="65">
    <w:abstractNumId w:val="22"/>
  </w:num>
  <w:num w:numId="66">
    <w:abstractNumId w:val="16"/>
  </w:num>
  <w:num w:numId="67">
    <w:abstractNumId w:val="44"/>
  </w:num>
  <w:num w:numId="68">
    <w:abstractNumId w:val="53"/>
  </w:num>
  <w:num w:numId="69">
    <w:abstractNumId w:val="49"/>
  </w:num>
  <w:num w:numId="70">
    <w:abstractNumId w:val="63"/>
  </w:num>
  <w:num w:numId="71">
    <w:abstractNumId w:val="13"/>
  </w:num>
  <w:num w:numId="72">
    <w:abstractNumId w:val="72"/>
  </w:num>
  <w:num w:numId="73">
    <w:abstractNumId w:val="42"/>
  </w:num>
  <w:num w:numId="74">
    <w:abstractNumId w:val="11"/>
  </w:num>
  <w:num w:numId="75">
    <w:abstractNumId w:val="55"/>
  </w:num>
  <w:num w:numId="76">
    <w:abstractNumId w:val="7"/>
  </w:num>
  <w:num w:numId="77">
    <w:abstractNumId w:val="66"/>
  </w:num>
  <w:num w:numId="78">
    <w:abstractNumId w:val="70"/>
  </w:num>
  <w:num w:numId="79">
    <w:abstractNumId w:val="1"/>
  </w:num>
  <w:num w:numId="80">
    <w:abstractNumId w:val="46"/>
  </w:num>
  <w:num w:numId="81">
    <w:abstractNumId w:val="57"/>
  </w:num>
  <w:num w:numId="82">
    <w:abstractNumId w:val="17"/>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Cf2vvpkNktHJrKQSDd2tFFUif3u4wV9OyMw+nNXqh5hhB9dmZstvtdFvFw0ubwNZtyf4VvJ7kejifoibPD2lGg==" w:salt="8g6v823UbGAQ1loaAaD4Fg=="/>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725"/>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3CED"/>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0EA9"/>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0E32"/>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B50EA9"/>
    <w:rPr>
      <w:color w:val="605E5C"/>
      <w:shd w:val="clear" w:color="auto" w:fill="E1DFDD"/>
    </w:rPr>
  </w:style>
  <w:style w:type="paragraph" w:styleId="Index2">
    <w:name w:val="index 2"/>
    <w:basedOn w:val="Normal"/>
    <w:next w:val="Normal"/>
    <w:autoRedefine/>
    <w:uiPriority w:val="99"/>
    <w:semiHidden/>
    <w:unhideWhenUsed/>
    <w:rsid w:val="00B50EA9"/>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47" Type="http://schemas.openxmlformats.org/officeDocument/2006/relationships/hyperlink" Target="http://go.microsoft.com/?linkid=9839207" TargetMode="External"/><Relationship Id="rId63" Type="http://schemas.openxmlformats.org/officeDocument/2006/relationships/hyperlink" Target="http://0.0.2.32/" TargetMode="External"/><Relationship Id="rId68" Type="http://schemas.openxmlformats.org/officeDocument/2006/relationships/hyperlink" Target="http://0.0.2.52/" TargetMode="External"/><Relationship Id="rId84" Type="http://schemas.openxmlformats.org/officeDocument/2006/relationships/hyperlink" Target="https://aka.ms/vs/16/utilities"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59" Type="http://schemas.openxmlformats.org/officeDocument/2006/relationships/hyperlink" Target="https://www.microsoft.com/en-us/privacystatement" TargetMode="External"/><Relationship Id="rId170" Type="http://schemas.openxmlformats.org/officeDocument/2006/relationships/theme" Target="theme/theme1.xml"/><Relationship Id="rId16" Type="http://schemas.openxmlformats.org/officeDocument/2006/relationships/footer" Target="footer4.xml"/><Relationship Id="rId107" Type="http://schemas.openxmlformats.org/officeDocument/2006/relationships/hyperlink" Target="http://www.microsoft.com/online/faq.aspx"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8.xml"/><Relationship Id="rId149" Type="http://schemas.openxmlformats.org/officeDocument/2006/relationships/footer" Target="footer9.xml"/><Relationship Id="rId5" Type="http://schemas.openxmlformats.org/officeDocument/2006/relationships/settings" Target="settings.xml"/><Relationship Id="rId90" Type="http://schemas.openxmlformats.org/officeDocument/2006/relationships/hyperlink" Target="http://go.microsoft.com/fwlink/?linkid=246338" TargetMode="External"/><Relationship Id="rId95" Type="http://schemas.openxmlformats.org/officeDocument/2006/relationships/hyperlink" Target="http://go.microsoft.com/?linkid=9839207" TargetMode="External"/><Relationship Id="rId160" Type="http://schemas.openxmlformats.org/officeDocument/2006/relationships/hyperlink" Target="https://azure.microsoft.com/en-us/support/legal/" TargetMode="External"/><Relationship Id="rId165" Type="http://schemas.openxmlformats.org/officeDocument/2006/relationships/header" Target="header10.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85" Type="http://schemas.openxmlformats.org/officeDocument/2006/relationships/hyperlink" Target="https://aka.ms/vs/16/redistribution" TargetMode="External"/><Relationship Id="rId150" Type="http://schemas.openxmlformats.org/officeDocument/2006/relationships/hyperlink" Target="http://0.0.3.34/" TargetMode="External"/><Relationship Id="rId155" Type="http://schemas.openxmlformats.org/officeDocument/2006/relationships/hyperlink" Target="http://support.microsoft.com/gp/saphone"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microsoft.com/licensing/contracts"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32/" TargetMode="External"/><Relationship Id="rId75" Type="http://schemas.openxmlformats.org/officeDocument/2006/relationships/hyperlink" Target="http://0.0.2.52/" TargetMode="External"/><Relationship Id="rId91" Type="http://schemas.openxmlformats.org/officeDocument/2006/relationships/hyperlink" Target="http://xbox.com/legal/livetou"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s://www.microsoft.com/en-us/licensing/licensing-programs/software-assurance-license-mobility" TargetMode="External"/><Relationship Id="rId161" Type="http://schemas.openxmlformats.org/officeDocument/2006/relationships/hyperlink" Target="https://go.microsoft.com/fwlink/?linkid=2052173" TargetMode="External"/><Relationship Id="rId166"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0.0.2.25/"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40733"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download.microsoft.com/download/D/B/3/DB37B5D3-7796-4536-AC8D-8EFDB95CD52F/Team-Members-Grandfathering.pdf%20"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hhtp://1246"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eader" Target="header8.xml"/><Relationship Id="rId151" Type="http://schemas.openxmlformats.org/officeDocument/2006/relationships/hyperlink" Target="https://www.microsoft.com/licensing/licensing-programs/software-assurance-planning-services-overview" TargetMode="External"/><Relationship Id="rId156" Type="http://schemas.openxmlformats.org/officeDocument/2006/relationships/hyperlink" Target="http://go.microsoft.com/?linkid=9839207" TargetMode="External"/><Relationship Id="rId164" Type="http://schemas.openxmlformats.org/officeDocument/2006/relationships/footer" Target="footer10.xml"/><Relationship Id="rId16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0.0.2.79/" TargetMode="External"/><Relationship Id="rId76" Type="http://schemas.openxmlformats.org/officeDocument/2006/relationships/hyperlink" Target="http://0.0.2.25/" TargetMode="External"/><Relationship Id="rId97" Type="http://schemas.openxmlformats.org/officeDocument/2006/relationships/hyperlink" Target="http://go.microsoft.com/fwlink/?LinkId=245856" TargetMode="External"/><Relationship Id="rId104" Type="http://schemas.openxmlformats.org/officeDocument/2006/relationships/header" Target="head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www.microsoft.com/Qualified_Multitenant_Hoster_Program" TargetMode="External"/><Relationship Id="rId16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61" Type="http://schemas.openxmlformats.org/officeDocument/2006/relationships/hyperlink" Target="http://0.0.2.52/" TargetMode="External"/><Relationship Id="rId82" Type="http://schemas.openxmlformats.org/officeDocument/2006/relationships/hyperlink" Target="http://go.microsoft.com/?linkid=9839206" TargetMode="External"/><Relationship Id="rId152" Type="http://schemas.openxmlformats.org/officeDocument/2006/relationships/hyperlink" Target="http://directory.partners.extranet.microsoft.com/psbproviders"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32/" TargetMode="External"/><Relationship Id="rId100" Type="http://schemas.openxmlformats.org/officeDocument/2006/relationships/hyperlink" Target="http://go.microsoft.com/?linkid=9839206" TargetMode="External"/><Relationship Id="rId105" Type="http://schemas.openxmlformats.org/officeDocument/2006/relationships/footer" Target="footer7.xml"/><Relationship Id="rId126" Type="http://schemas.openxmlformats.org/officeDocument/2006/relationships/hyperlink" Target="http://go.microsoft.com/?linkid=9839207" TargetMode="External"/><Relationship Id="rId147" Type="http://schemas.openxmlformats.org/officeDocument/2006/relationships/hyperlink" Target="http://aka.ms/listedproviders" TargetMode="External"/><Relationship Id="rId168"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s://docs.microsoft.com/en-us/windows/deployment/vda-subscription-activation" TargetMode="External"/><Relationship Id="rId98" Type="http://schemas.openxmlformats.org/officeDocument/2006/relationships/hyperlink" Target="http://www.microsoftvolumelicensing.com/DocumentSearch.aspx?Mode=3&amp;DocumentTypeId=53"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9.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54165F2-A31C-4D7A-9F54-C557B4A7E8D3}">
  <ds:schemaRefs>
    <ds:schemaRef ds:uri="http://schemas.openxmlformats.org/officeDocument/2006/bibliography"/>
  </ds:schemaRefs>
</ds:datastoreItem>
</file>

<file path=customXml/itemProps2.xml><?xml version="1.0" encoding="utf-8"?>
<ds:datastoreItem xmlns:ds="http://schemas.openxmlformats.org/officeDocument/2006/customXml" ds:itemID="{EA0C07EB-3377-44EB-8FF5-035EDF2265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107</Pages>
  <Words>144609</Words>
  <Characters>824272</Characters>
  <Application>Microsoft Office Word</Application>
  <DocSecurity>8</DocSecurity>
  <Lines>6868</Lines>
  <Paragraphs>1933</Paragraphs>
  <ScaleCrop>false</ScaleCrop>
  <Company/>
  <LinksUpToDate>false</LinksUpToDate>
  <CharactersWithSpaces>966948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2019-11-30T01:25:00Z</dcterms:created>
  <dcterms:modified xsi:type="dcterms:W3CDTF">2019-11-30T01:25:00Z</dcterms:modified>
</cp:coreProperties>
</file>