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452BE849" w14:textId="77777777" w:rsidR="00F9471C" w:rsidRDefault="00F9471C">
      <w:pPr>
        <w:pStyle w:val="PURBody"/>
        <w:shd w:val="clear" w:color="auto" w:fill="00188F"/>
        <w:tabs>
          <w:tab w:val="clear" w:pos="360"/>
        </w:tabs>
        <w:ind w:right="7920" w:firstLine="360"/>
        <w:rPr>
          <w:color w:val="FFFFFF"/>
          <w:sz w:val="6"/>
          <w:szCs w:val="6"/>
        </w:rPr>
      </w:pPr>
    </w:p>
    <w:p w14:paraId="407B1EA6" w14:textId="77777777" w:rsidR="00F9471C" w:rsidRDefault="00AC4C2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4E538FE2" w14:textId="77777777" w:rsidR="00F9471C" w:rsidRDefault="00AC4C2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Lizenzierung</w:t>
      </w:r>
    </w:p>
    <w:p w14:paraId="76C3B92D" w14:textId="77777777" w:rsidR="00F9471C" w:rsidRDefault="00F9471C">
      <w:pPr>
        <w:pStyle w:val="PURBody"/>
        <w:shd w:val="clear" w:color="auto" w:fill="00188F"/>
        <w:tabs>
          <w:tab w:val="clear" w:pos="360"/>
        </w:tabs>
        <w:spacing w:after="0"/>
        <w:ind w:right="7920" w:firstLine="360"/>
        <w:rPr>
          <w:color w:val="FFFFFF" w:themeColor="background1"/>
          <w:szCs w:val="18"/>
        </w:rPr>
      </w:pPr>
    </w:p>
    <w:p w14:paraId="4DA3D8A6" w14:textId="77777777" w:rsidR="00F9471C" w:rsidRDefault="00F9471C">
      <w:pPr>
        <w:pStyle w:val="PURBody"/>
        <w:shd w:val="clear" w:color="auto" w:fill="00188F"/>
        <w:tabs>
          <w:tab w:val="clear" w:pos="360"/>
        </w:tabs>
        <w:spacing w:after="0"/>
        <w:ind w:right="7920" w:firstLine="360"/>
        <w:rPr>
          <w:color w:val="FFFFFF" w:themeColor="background1"/>
          <w:szCs w:val="18"/>
        </w:rPr>
      </w:pPr>
    </w:p>
    <w:p w14:paraId="21BB4853" w14:textId="77777777" w:rsidR="00F9471C" w:rsidRDefault="00F9471C">
      <w:pPr>
        <w:pStyle w:val="PURBody"/>
        <w:shd w:val="clear" w:color="auto" w:fill="00188F"/>
        <w:tabs>
          <w:tab w:val="clear" w:pos="360"/>
        </w:tabs>
        <w:spacing w:after="0"/>
        <w:ind w:right="7920" w:firstLine="360"/>
        <w:rPr>
          <w:color w:val="FFFFFF" w:themeColor="background1"/>
          <w:szCs w:val="18"/>
        </w:rPr>
      </w:pPr>
    </w:p>
    <w:p w14:paraId="28D260D6" w14:textId="77777777" w:rsidR="00F9471C" w:rsidRDefault="00F9471C">
      <w:pPr>
        <w:pStyle w:val="PURBody"/>
        <w:shd w:val="clear" w:color="auto" w:fill="00188F"/>
        <w:tabs>
          <w:tab w:val="clear" w:pos="360"/>
        </w:tabs>
        <w:spacing w:after="0"/>
        <w:ind w:right="7920" w:firstLine="360"/>
        <w:rPr>
          <w:color w:val="FFFFFF" w:themeColor="background1"/>
          <w:szCs w:val="18"/>
        </w:rPr>
      </w:pPr>
    </w:p>
    <w:p w14:paraId="29D9AC90" w14:textId="77777777" w:rsidR="00F9471C" w:rsidRDefault="00F9471C">
      <w:pPr>
        <w:pStyle w:val="PURBody"/>
        <w:shd w:val="clear" w:color="auto" w:fill="00188F"/>
        <w:tabs>
          <w:tab w:val="clear" w:pos="360"/>
        </w:tabs>
        <w:spacing w:after="0"/>
        <w:ind w:right="7920" w:firstLine="360"/>
        <w:rPr>
          <w:color w:val="FFFFFF" w:themeColor="background1"/>
          <w:szCs w:val="18"/>
        </w:rPr>
      </w:pPr>
    </w:p>
    <w:p w14:paraId="1EBDDA58" w14:textId="77777777" w:rsidR="00F9471C" w:rsidRDefault="00F9471C">
      <w:pPr>
        <w:pStyle w:val="PURBody"/>
        <w:shd w:val="clear" w:color="auto" w:fill="0072C6"/>
        <w:tabs>
          <w:tab w:val="clear" w:pos="360"/>
        </w:tabs>
        <w:ind w:right="1800" w:firstLine="360"/>
        <w:rPr>
          <w:sz w:val="72"/>
          <w:szCs w:val="72"/>
        </w:rPr>
      </w:pPr>
    </w:p>
    <w:p w14:paraId="746E2720" w14:textId="77777777" w:rsidR="00F9471C" w:rsidRDefault="00F9471C">
      <w:pPr>
        <w:pStyle w:val="PURBody"/>
        <w:shd w:val="clear" w:color="auto" w:fill="0072C6"/>
        <w:tabs>
          <w:tab w:val="clear" w:pos="360"/>
          <w:tab w:val="left" w:pos="180"/>
        </w:tabs>
        <w:ind w:right="1800" w:firstLine="360"/>
        <w:rPr>
          <w:color w:val="FFFFFF" w:themeColor="background1"/>
          <w:sz w:val="72"/>
          <w:szCs w:val="72"/>
        </w:rPr>
      </w:pPr>
    </w:p>
    <w:p w14:paraId="40DFE991" w14:textId="77777777" w:rsidR="00F9471C" w:rsidRPr="00AC4C20" w:rsidRDefault="00AC4C20">
      <w:pPr>
        <w:pStyle w:val="PURBody"/>
        <w:shd w:val="clear" w:color="auto" w:fill="0072C6"/>
        <w:tabs>
          <w:tab w:val="clear" w:pos="360"/>
        </w:tabs>
        <w:spacing w:after="0" w:line="230" w:lineRule="auto"/>
        <w:ind w:right="1800" w:firstLine="360"/>
        <w:rPr>
          <w:color w:val="FFFFFF" w:themeColor="background1"/>
          <w:sz w:val="92"/>
          <w:szCs w:val="92"/>
        </w:rPr>
      </w:pPr>
      <w:r w:rsidRPr="00AC4C20">
        <w:rPr>
          <w:color w:val="FFFFFF" w:themeColor="background1"/>
          <w:sz w:val="92"/>
          <w:szCs w:val="92"/>
        </w:rPr>
        <w:t>Produktbestimmungen</w:t>
      </w:r>
    </w:p>
    <w:p w14:paraId="69102BBA" w14:textId="77777777" w:rsidR="00F9471C" w:rsidRPr="00AC4C20" w:rsidRDefault="00AC4C20">
      <w:pPr>
        <w:pStyle w:val="PURBody"/>
        <w:shd w:val="clear" w:color="auto" w:fill="0072C6"/>
        <w:tabs>
          <w:tab w:val="clear" w:pos="360"/>
        </w:tabs>
        <w:spacing w:after="0" w:line="230" w:lineRule="auto"/>
        <w:ind w:right="1800" w:firstLine="360"/>
        <w:rPr>
          <w:color w:val="FFFFFF" w:themeColor="background1"/>
          <w:sz w:val="92"/>
          <w:szCs w:val="92"/>
        </w:rPr>
      </w:pPr>
      <w:r w:rsidRPr="00AC4C20">
        <w:rPr>
          <w:color w:val="FFFFFF" w:themeColor="background1"/>
          <w:sz w:val="92"/>
          <w:szCs w:val="92"/>
        </w:rPr>
        <w:t>1. Juni 2019</w:t>
      </w:r>
    </w:p>
    <w:p w14:paraId="2C6A666C" w14:textId="77777777" w:rsidR="00F9471C" w:rsidRDefault="00F9471C">
      <w:pPr>
        <w:pStyle w:val="PURBody"/>
        <w:shd w:val="clear" w:color="auto" w:fill="0072C6"/>
        <w:tabs>
          <w:tab w:val="clear" w:pos="360"/>
        </w:tabs>
        <w:spacing w:after="0" w:line="230" w:lineRule="auto"/>
        <w:ind w:right="1800" w:firstLine="360"/>
        <w:rPr>
          <w:color w:val="FFFFFF" w:themeColor="background1"/>
          <w:sz w:val="96"/>
          <w:szCs w:val="96"/>
        </w:rPr>
      </w:pPr>
    </w:p>
    <w:p w14:paraId="08E80DA3" w14:textId="77777777" w:rsidR="00F9471C" w:rsidRDefault="00AC4C20">
      <w:r>
        <w:rPr>
          <w:noProof/>
        </w:rPr>
        <w:drawing>
          <wp:anchor distT="0" distB="0" distL="114300" distR="114300" simplePos="0" relativeHeight="251658240" behindDoc="0" locked="0" layoutInCell="1" allowOverlap="1" wp14:anchorId="21C7B275" wp14:editId="0515FD96">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C9C9391" w14:textId="77777777" w:rsidR="00F9471C" w:rsidRDefault="00F9471C">
      <w:pPr>
        <w:sectPr w:rsidR="00F9471C">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1DD60D6D" w14:textId="77777777" w:rsidR="00F9471C" w:rsidRDefault="00AC4C20">
      <w:pPr>
        <w:pStyle w:val="ProductList-SectionHeading"/>
        <w:pageBreakBefore/>
      </w:pPr>
      <w:bookmarkStart w:id="1" w:name="_Sec842"/>
      <w:r>
        <w:lastRenderedPageBreak/>
        <w:t>Inhaltsverzeichnis</w:t>
      </w:r>
    </w:p>
    <w:p w14:paraId="37CDC9DE" w14:textId="77777777" w:rsidR="00F9471C" w:rsidRDefault="00F9471C">
      <w:pPr>
        <w:pStyle w:val="ProductList-Body"/>
      </w:pPr>
    </w:p>
    <w:p w14:paraId="697E091E" w14:textId="77777777" w:rsidR="00F9471C" w:rsidRDefault="00F9471C">
      <w:pPr>
        <w:sectPr w:rsidR="00F9471C">
          <w:headerReference w:type="default" r:id="rId16"/>
          <w:footerReference w:type="default" r:id="rId17"/>
          <w:type w:val="continuous"/>
          <w:pgSz w:w="12240" w:h="15840" w:code="1"/>
          <w:pgMar w:top="1170" w:right="720" w:bottom="1620" w:left="720" w:header="432" w:footer="288" w:gutter="0"/>
          <w:cols w:space="360"/>
        </w:sectPr>
      </w:pPr>
    </w:p>
    <w:p w14:paraId="7D65F115" w14:textId="4261B40A" w:rsidR="00AC4C20" w:rsidRDefault="00AC4C20">
      <w:pPr>
        <w:pStyle w:val="TOC1"/>
        <w:rPr>
          <w:rFonts w:eastAsiaTheme="minorEastAsia"/>
          <w:b w:val="0"/>
          <w:caps w:val="0"/>
          <w:noProof/>
          <w:sz w:val="22"/>
          <w:szCs w:val="22"/>
        </w:rPr>
      </w:pPr>
      <w:r>
        <w:fldChar w:fldCharType="begin"/>
      </w:r>
      <w:r>
        <w:instrText xml:space="preserve"> TOC \h \f \l 1-3 </w:instrText>
      </w:r>
      <w:r>
        <w:fldChar w:fldCharType="separate"/>
      </w:r>
      <w:hyperlink w:anchor="_Toc10139747" w:history="1">
        <w:r w:rsidRPr="00F068F4">
          <w:rPr>
            <w:rStyle w:val="Hyperlink"/>
            <w:noProof/>
          </w:rPr>
          <w:t>Einleitung</w:t>
        </w:r>
        <w:r>
          <w:rPr>
            <w:noProof/>
          </w:rPr>
          <w:tab/>
        </w:r>
        <w:r>
          <w:rPr>
            <w:noProof/>
          </w:rPr>
          <w:fldChar w:fldCharType="begin"/>
        </w:r>
        <w:r>
          <w:rPr>
            <w:noProof/>
          </w:rPr>
          <w:instrText xml:space="preserve"> PAGEREF _Toc10139747 \h </w:instrText>
        </w:r>
        <w:r>
          <w:rPr>
            <w:noProof/>
          </w:rPr>
        </w:r>
        <w:r>
          <w:rPr>
            <w:noProof/>
          </w:rPr>
          <w:fldChar w:fldCharType="separate"/>
        </w:r>
        <w:r>
          <w:rPr>
            <w:noProof/>
          </w:rPr>
          <w:t>4</w:t>
        </w:r>
        <w:r>
          <w:rPr>
            <w:noProof/>
          </w:rPr>
          <w:fldChar w:fldCharType="end"/>
        </w:r>
      </w:hyperlink>
    </w:p>
    <w:p w14:paraId="4ADEAB57" w14:textId="40EE958C" w:rsidR="00AC4C20" w:rsidRDefault="00C81774">
      <w:pPr>
        <w:pStyle w:val="TOC2"/>
        <w:rPr>
          <w:rFonts w:eastAsiaTheme="minorEastAsia"/>
          <w:smallCaps w:val="0"/>
          <w:sz w:val="22"/>
        </w:rPr>
      </w:pPr>
      <w:hyperlink w:anchor="_Toc10139748" w:history="1">
        <w:r w:rsidR="00AC4C20" w:rsidRPr="00F068F4">
          <w:rPr>
            <w:rStyle w:val="Hyperlink"/>
          </w:rPr>
          <w:t>Über dieses Dokument</w:t>
        </w:r>
        <w:r w:rsidR="00AC4C20">
          <w:tab/>
        </w:r>
        <w:r w:rsidR="00AC4C20">
          <w:fldChar w:fldCharType="begin"/>
        </w:r>
        <w:r w:rsidR="00AC4C20">
          <w:instrText xml:space="preserve"> PAGEREF _Toc10139748 \h </w:instrText>
        </w:r>
        <w:r w:rsidR="00AC4C20">
          <w:fldChar w:fldCharType="separate"/>
        </w:r>
        <w:r w:rsidR="00AC4C20">
          <w:t>4</w:t>
        </w:r>
        <w:r w:rsidR="00AC4C20">
          <w:fldChar w:fldCharType="end"/>
        </w:r>
      </w:hyperlink>
    </w:p>
    <w:p w14:paraId="5B5FF40F" w14:textId="23A39653" w:rsidR="00AC4C20" w:rsidRDefault="00C81774">
      <w:pPr>
        <w:pStyle w:val="TOC2"/>
        <w:rPr>
          <w:rFonts w:eastAsiaTheme="minorEastAsia"/>
          <w:smallCaps w:val="0"/>
          <w:sz w:val="22"/>
        </w:rPr>
      </w:pPr>
      <w:hyperlink w:anchor="_Toc10139749" w:history="1">
        <w:r w:rsidR="00AC4C20" w:rsidRPr="00F068F4">
          <w:rPr>
            <w:rStyle w:val="Hyperlink"/>
          </w:rPr>
          <w:t>Inhalt dieses Dokuments</w:t>
        </w:r>
        <w:r w:rsidR="00AC4C20">
          <w:tab/>
        </w:r>
        <w:r w:rsidR="00AC4C20">
          <w:fldChar w:fldCharType="begin"/>
        </w:r>
        <w:r w:rsidR="00AC4C20">
          <w:instrText xml:space="preserve"> PAGEREF _Toc10139749 \h </w:instrText>
        </w:r>
        <w:r w:rsidR="00AC4C20">
          <w:fldChar w:fldCharType="separate"/>
        </w:r>
        <w:r w:rsidR="00AC4C20">
          <w:t>4</w:t>
        </w:r>
        <w:r w:rsidR="00AC4C20">
          <w:fldChar w:fldCharType="end"/>
        </w:r>
      </w:hyperlink>
    </w:p>
    <w:p w14:paraId="0B22B9EC" w14:textId="047650EB" w:rsidR="00AC4C20" w:rsidRDefault="00C81774">
      <w:pPr>
        <w:pStyle w:val="TOC2"/>
        <w:rPr>
          <w:rFonts w:eastAsiaTheme="minorEastAsia"/>
          <w:smallCaps w:val="0"/>
          <w:sz w:val="22"/>
        </w:rPr>
      </w:pPr>
      <w:hyperlink w:anchor="_Toc10139750" w:history="1">
        <w:r w:rsidR="00AC4C20" w:rsidRPr="00F068F4">
          <w:rPr>
            <w:rStyle w:val="Hyperlink"/>
          </w:rPr>
          <w:t>Aufbau von Produkteinträgen</w:t>
        </w:r>
        <w:r w:rsidR="00AC4C20">
          <w:tab/>
        </w:r>
        <w:r w:rsidR="00AC4C20">
          <w:fldChar w:fldCharType="begin"/>
        </w:r>
        <w:r w:rsidR="00AC4C20">
          <w:instrText xml:space="preserve"> PAGEREF _Toc10139750 \h </w:instrText>
        </w:r>
        <w:r w:rsidR="00AC4C20">
          <w:fldChar w:fldCharType="separate"/>
        </w:r>
        <w:r w:rsidR="00AC4C20">
          <w:t>4</w:t>
        </w:r>
        <w:r w:rsidR="00AC4C20">
          <w:fldChar w:fldCharType="end"/>
        </w:r>
      </w:hyperlink>
    </w:p>
    <w:p w14:paraId="4E433760" w14:textId="0C76B225" w:rsidR="00AC4C20" w:rsidRDefault="00C81774">
      <w:pPr>
        <w:pStyle w:val="TOC2"/>
        <w:rPr>
          <w:rFonts w:eastAsiaTheme="minorEastAsia"/>
          <w:smallCaps w:val="0"/>
          <w:sz w:val="22"/>
        </w:rPr>
      </w:pPr>
      <w:hyperlink w:anchor="_Toc10139751" w:history="1">
        <w:r w:rsidR="00AC4C20" w:rsidRPr="00F068F4">
          <w:rPr>
            <w:rStyle w:val="Hyperlink"/>
          </w:rPr>
          <w:t>Klarstellungen und Zusammenfassung der Änderungen an diesem Dokument</w:t>
        </w:r>
        <w:r w:rsidR="00AC4C20">
          <w:tab/>
        </w:r>
        <w:r w:rsidR="00AC4C20">
          <w:fldChar w:fldCharType="begin"/>
        </w:r>
        <w:r w:rsidR="00AC4C20">
          <w:instrText xml:space="preserve"> PAGEREF _Toc10139751 \h </w:instrText>
        </w:r>
        <w:r w:rsidR="00AC4C20">
          <w:fldChar w:fldCharType="separate"/>
        </w:r>
        <w:r w:rsidR="00AC4C20">
          <w:t>5</w:t>
        </w:r>
        <w:r w:rsidR="00AC4C20">
          <w:fldChar w:fldCharType="end"/>
        </w:r>
      </w:hyperlink>
    </w:p>
    <w:p w14:paraId="03B030E6" w14:textId="206769C0" w:rsidR="00AC4C20" w:rsidRDefault="00C81774">
      <w:pPr>
        <w:pStyle w:val="TOC1"/>
        <w:rPr>
          <w:rFonts w:eastAsiaTheme="minorEastAsia"/>
          <w:b w:val="0"/>
          <w:caps w:val="0"/>
          <w:noProof/>
          <w:sz w:val="22"/>
          <w:szCs w:val="22"/>
        </w:rPr>
      </w:pPr>
      <w:hyperlink w:anchor="_Toc10139752" w:history="1">
        <w:r w:rsidR="00AC4C20" w:rsidRPr="00F068F4">
          <w:rPr>
            <w:rStyle w:val="Hyperlink"/>
            <w:noProof/>
          </w:rPr>
          <w:t>Lizenzbestimmungen</w:t>
        </w:r>
        <w:r w:rsidR="00AC4C20">
          <w:rPr>
            <w:noProof/>
          </w:rPr>
          <w:tab/>
        </w:r>
        <w:r w:rsidR="00AC4C20">
          <w:rPr>
            <w:noProof/>
          </w:rPr>
          <w:fldChar w:fldCharType="begin"/>
        </w:r>
        <w:r w:rsidR="00AC4C20">
          <w:rPr>
            <w:noProof/>
          </w:rPr>
          <w:instrText xml:space="preserve"> PAGEREF _Toc10139752 \h </w:instrText>
        </w:r>
        <w:r w:rsidR="00AC4C20">
          <w:rPr>
            <w:noProof/>
          </w:rPr>
        </w:r>
        <w:r w:rsidR="00AC4C20">
          <w:rPr>
            <w:noProof/>
          </w:rPr>
          <w:fldChar w:fldCharType="separate"/>
        </w:r>
        <w:r w:rsidR="00AC4C20">
          <w:rPr>
            <w:noProof/>
          </w:rPr>
          <w:t>7</w:t>
        </w:r>
        <w:r w:rsidR="00AC4C20">
          <w:rPr>
            <w:noProof/>
          </w:rPr>
          <w:fldChar w:fldCharType="end"/>
        </w:r>
      </w:hyperlink>
    </w:p>
    <w:p w14:paraId="1950A4EC" w14:textId="2075651D" w:rsidR="00AC4C20" w:rsidRDefault="00C81774">
      <w:pPr>
        <w:pStyle w:val="TOC2"/>
        <w:rPr>
          <w:rFonts w:eastAsiaTheme="minorEastAsia"/>
          <w:smallCaps w:val="0"/>
          <w:sz w:val="22"/>
        </w:rPr>
      </w:pPr>
      <w:hyperlink w:anchor="_Toc10139753" w:history="1">
        <w:r w:rsidR="00AC4C20" w:rsidRPr="00F068F4">
          <w:rPr>
            <w:rStyle w:val="Hyperlink"/>
          </w:rPr>
          <w:t>Universelle Lizenzbestimmungen</w:t>
        </w:r>
        <w:r w:rsidR="00AC4C20">
          <w:tab/>
        </w:r>
        <w:r w:rsidR="00AC4C20">
          <w:fldChar w:fldCharType="begin"/>
        </w:r>
        <w:r w:rsidR="00AC4C20">
          <w:instrText xml:space="preserve"> PAGEREF _Toc10139753 \h </w:instrText>
        </w:r>
        <w:r w:rsidR="00AC4C20">
          <w:fldChar w:fldCharType="separate"/>
        </w:r>
        <w:r w:rsidR="00AC4C20">
          <w:t>7</w:t>
        </w:r>
        <w:r w:rsidR="00AC4C20">
          <w:fldChar w:fldCharType="end"/>
        </w:r>
      </w:hyperlink>
    </w:p>
    <w:p w14:paraId="45D3C282" w14:textId="2371ECF2" w:rsidR="00AC4C20" w:rsidRDefault="00C81774">
      <w:pPr>
        <w:pStyle w:val="TOC2"/>
        <w:rPr>
          <w:rFonts w:eastAsiaTheme="minorEastAsia"/>
          <w:smallCaps w:val="0"/>
          <w:sz w:val="22"/>
        </w:rPr>
      </w:pPr>
      <w:hyperlink w:anchor="_Toc10139754" w:history="1">
        <w:r w:rsidR="00AC4C20" w:rsidRPr="00F068F4">
          <w:rPr>
            <w:rStyle w:val="Hyperlink"/>
          </w:rPr>
          <w:t>Lizenzmodellbestimmungen</w:t>
        </w:r>
        <w:r w:rsidR="00AC4C20">
          <w:tab/>
        </w:r>
        <w:r w:rsidR="00AC4C20">
          <w:fldChar w:fldCharType="begin"/>
        </w:r>
        <w:r w:rsidR="00AC4C20">
          <w:instrText xml:space="preserve"> PAGEREF _Toc10139754 \h </w:instrText>
        </w:r>
        <w:r w:rsidR="00AC4C20">
          <w:fldChar w:fldCharType="separate"/>
        </w:r>
        <w:r w:rsidR="00AC4C20">
          <w:t>10</w:t>
        </w:r>
        <w:r w:rsidR="00AC4C20">
          <w:fldChar w:fldCharType="end"/>
        </w:r>
      </w:hyperlink>
    </w:p>
    <w:p w14:paraId="67D9C7B8" w14:textId="03B35421" w:rsidR="00AC4C20" w:rsidRDefault="00C81774">
      <w:pPr>
        <w:pStyle w:val="TOC3"/>
        <w:rPr>
          <w:rFonts w:eastAsiaTheme="minorEastAsia"/>
          <w:smallCaps w:val="0"/>
          <w:sz w:val="22"/>
        </w:rPr>
      </w:pPr>
      <w:hyperlink w:anchor="_Toc10139755" w:history="1">
        <w:r w:rsidR="00AC4C20" w:rsidRPr="00F068F4">
          <w:rPr>
            <w:rStyle w:val="Hyperlink"/>
          </w:rPr>
          <w:t>Desktop-Anwendungen</w:t>
        </w:r>
        <w:r w:rsidR="00AC4C20">
          <w:tab/>
        </w:r>
        <w:r w:rsidR="00AC4C20">
          <w:fldChar w:fldCharType="begin"/>
        </w:r>
        <w:r w:rsidR="00AC4C20">
          <w:instrText xml:space="preserve"> PAGEREF _Toc10139755 \h </w:instrText>
        </w:r>
        <w:r w:rsidR="00AC4C20">
          <w:fldChar w:fldCharType="separate"/>
        </w:r>
        <w:r w:rsidR="00AC4C20">
          <w:t>10</w:t>
        </w:r>
        <w:r w:rsidR="00AC4C20">
          <w:fldChar w:fldCharType="end"/>
        </w:r>
      </w:hyperlink>
    </w:p>
    <w:p w14:paraId="28CFDD86" w14:textId="6A2AF4AB" w:rsidR="00AC4C20" w:rsidRDefault="00C81774">
      <w:pPr>
        <w:pStyle w:val="TOC3"/>
        <w:rPr>
          <w:rFonts w:eastAsiaTheme="minorEastAsia"/>
          <w:smallCaps w:val="0"/>
          <w:sz w:val="22"/>
        </w:rPr>
      </w:pPr>
      <w:hyperlink w:anchor="_Toc10139756" w:history="1">
        <w:r w:rsidR="00AC4C20" w:rsidRPr="00F068F4">
          <w:rPr>
            <w:rStyle w:val="Hyperlink"/>
          </w:rPr>
          <w:t>Desktopbetriebssysteme</w:t>
        </w:r>
        <w:r w:rsidR="00AC4C20">
          <w:tab/>
        </w:r>
        <w:r w:rsidR="00AC4C20">
          <w:fldChar w:fldCharType="begin"/>
        </w:r>
        <w:r w:rsidR="00AC4C20">
          <w:instrText xml:space="preserve"> PAGEREF _Toc10139756 \h </w:instrText>
        </w:r>
        <w:r w:rsidR="00AC4C20">
          <w:fldChar w:fldCharType="separate"/>
        </w:r>
        <w:r w:rsidR="00AC4C20">
          <w:t>10</w:t>
        </w:r>
        <w:r w:rsidR="00AC4C20">
          <w:fldChar w:fldCharType="end"/>
        </w:r>
      </w:hyperlink>
    </w:p>
    <w:p w14:paraId="497224F0" w14:textId="675E5A8F" w:rsidR="00AC4C20" w:rsidRDefault="00C81774">
      <w:pPr>
        <w:pStyle w:val="TOC3"/>
        <w:rPr>
          <w:rFonts w:eastAsiaTheme="minorEastAsia"/>
          <w:smallCaps w:val="0"/>
          <w:sz w:val="22"/>
        </w:rPr>
      </w:pPr>
      <w:hyperlink w:anchor="_Toc10139757" w:history="1">
        <w:r w:rsidR="00AC4C20" w:rsidRPr="00F068F4">
          <w:rPr>
            <w:rStyle w:val="Hyperlink"/>
          </w:rPr>
          <w:t>Pro Core/CAL</w:t>
        </w:r>
        <w:r w:rsidR="00AC4C20">
          <w:tab/>
        </w:r>
        <w:r w:rsidR="00AC4C20">
          <w:fldChar w:fldCharType="begin"/>
        </w:r>
        <w:r w:rsidR="00AC4C20">
          <w:instrText xml:space="preserve"> PAGEREF _Toc10139757 \h </w:instrText>
        </w:r>
        <w:r w:rsidR="00AC4C20">
          <w:fldChar w:fldCharType="separate"/>
        </w:r>
        <w:r w:rsidR="00AC4C20">
          <w:t>11</w:t>
        </w:r>
        <w:r w:rsidR="00AC4C20">
          <w:fldChar w:fldCharType="end"/>
        </w:r>
      </w:hyperlink>
    </w:p>
    <w:p w14:paraId="3AFFDB10" w14:textId="2B5B19BD" w:rsidR="00AC4C20" w:rsidRDefault="00C81774">
      <w:pPr>
        <w:pStyle w:val="TOC3"/>
        <w:rPr>
          <w:rFonts w:eastAsiaTheme="minorEastAsia"/>
          <w:smallCaps w:val="0"/>
          <w:sz w:val="22"/>
        </w:rPr>
      </w:pPr>
      <w:hyperlink w:anchor="_Toc10139758" w:history="1">
        <w:r w:rsidR="00AC4C20" w:rsidRPr="00F068F4">
          <w:rPr>
            <w:rStyle w:val="Hyperlink"/>
          </w:rPr>
          <w:t>Server/CAL</w:t>
        </w:r>
        <w:r w:rsidR="00AC4C20">
          <w:tab/>
        </w:r>
        <w:r w:rsidR="00AC4C20">
          <w:fldChar w:fldCharType="begin"/>
        </w:r>
        <w:r w:rsidR="00AC4C20">
          <w:instrText xml:space="preserve"> PAGEREF _Toc10139758 \h </w:instrText>
        </w:r>
        <w:r w:rsidR="00AC4C20">
          <w:fldChar w:fldCharType="separate"/>
        </w:r>
        <w:r w:rsidR="00AC4C20">
          <w:t>11</w:t>
        </w:r>
        <w:r w:rsidR="00AC4C20">
          <w:fldChar w:fldCharType="end"/>
        </w:r>
      </w:hyperlink>
    </w:p>
    <w:p w14:paraId="0483C06B" w14:textId="6FE07850" w:rsidR="00AC4C20" w:rsidRDefault="00C81774">
      <w:pPr>
        <w:pStyle w:val="TOC3"/>
        <w:rPr>
          <w:rFonts w:eastAsiaTheme="minorEastAsia"/>
          <w:smallCaps w:val="0"/>
          <w:sz w:val="22"/>
        </w:rPr>
      </w:pPr>
      <w:hyperlink w:anchor="_Toc10139759" w:history="1">
        <w:r w:rsidR="00AC4C20" w:rsidRPr="00F068F4">
          <w:rPr>
            <w:rStyle w:val="Hyperlink"/>
          </w:rPr>
          <w:t>Pro Core</w:t>
        </w:r>
        <w:r w:rsidR="00AC4C20">
          <w:tab/>
        </w:r>
        <w:r w:rsidR="00AC4C20">
          <w:fldChar w:fldCharType="begin"/>
        </w:r>
        <w:r w:rsidR="00AC4C20">
          <w:instrText xml:space="preserve"> PAGEREF _Toc10139759 \h </w:instrText>
        </w:r>
        <w:r w:rsidR="00AC4C20">
          <w:fldChar w:fldCharType="separate"/>
        </w:r>
        <w:r w:rsidR="00AC4C20">
          <w:t>11</w:t>
        </w:r>
        <w:r w:rsidR="00AC4C20">
          <w:fldChar w:fldCharType="end"/>
        </w:r>
      </w:hyperlink>
    </w:p>
    <w:p w14:paraId="4D7986E9" w14:textId="2CDED603" w:rsidR="00AC4C20" w:rsidRDefault="00C81774">
      <w:pPr>
        <w:pStyle w:val="TOC3"/>
        <w:rPr>
          <w:rFonts w:eastAsiaTheme="minorEastAsia"/>
          <w:smallCaps w:val="0"/>
          <w:sz w:val="22"/>
        </w:rPr>
      </w:pPr>
      <w:hyperlink w:anchor="_Toc10139760" w:history="1">
        <w:r w:rsidR="00AC4C20" w:rsidRPr="00F068F4">
          <w:rPr>
            <w:rStyle w:val="Hyperlink"/>
          </w:rPr>
          <w:t>Management Server</w:t>
        </w:r>
        <w:r w:rsidR="00AC4C20">
          <w:tab/>
        </w:r>
        <w:r w:rsidR="00AC4C20">
          <w:fldChar w:fldCharType="begin"/>
        </w:r>
        <w:r w:rsidR="00AC4C20">
          <w:instrText xml:space="preserve"> PAGEREF _Toc10139760 \h </w:instrText>
        </w:r>
        <w:r w:rsidR="00AC4C20">
          <w:fldChar w:fldCharType="separate"/>
        </w:r>
        <w:r w:rsidR="00AC4C20">
          <w:t>12</w:t>
        </w:r>
        <w:r w:rsidR="00AC4C20">
          <w:fldChar w:fldCharType="end"/>
        </w:r>
      </w:hyperlink>
    </w:p>
    <w:p w14:paraId="4A3981C5" w14:textId="4A153DC5" w:rsidR="00AC4C20" w:rsidRDefault="00C81774">
      <w:pPr>
        <w:pStyle w:val="TOC3"/>
        <w:rPr>
          <w:rFonts w:eastAsiaTheme="minorEastAsia"/>
          <w:smallCaps w:val="0"/>
          <w:sz w:val="22"/>
        </w:rPr>
      </w:pPr>
      <w:hyperlink w:anchor="_Toc10139761" w:history="1">
        <w:r w:rsidR="00AC4C20" w:rsidRPr="00F068F4">
          <w:rPr>
            <w:rStyle w:val="Hyperlink"/>
          </w:rPr>
          <w:t>Spezialserver</w:t>
        </w:r>
        <w:r w:rsidR="00AC4C20">
          <w:tab/>
        </w:r>
        <w:r w:rsidR="00AC4C20">
          <w:fldChar w:fldCharType="begin"/>
        </w:r>
        <w:r w:rsidR="00AC4C20">
          <w:instrText xml:space="preserve"> PAGEREF _Toc10139761 \h </w:instrText>
        </w:r>
        <w:r w:rsidR="00AC4C20">
          <w:fldChar w:fldCharType="separate"/>
        </w:r>
        <w:r w:rsidR="00AC4C20">
          <w:t>12</w:t>
        </w:r>
        <w:r w:rsidR="00AC4C20">
          <w:fldChar w:fldCharType="end"/>
        </w:r>
      </w:hyperlink>
    </w:p>
    <w:p w14:paraId="1B343657" w14:textId="0D48D063" w:rsidR="00AC4C20" w:rsidRDefault="00C81774">
      <w:pPr>
        <w:pStyle w:val="TOC3"/>
        <w:rPr>
          <w:rFonts w:eastAsiaTheme="minorEastAsia"/>
          <w:smallCaps w:val="0"/>
          <w:sz w:val="22"/>
        </w:rPr>
      </w:pPr>
      <w:hyperlink w:anchor="_Toc10139762" w:history="1">
        <w:r w:rsidR="00AC4C20" w:rsidRPr="00F068F4">
          <w:rPr>
            <w:rStyle w:val="Hyperlink"/>
          </w:rPr>
          <w:t>Entwicklertools</w:t>
        </w:r>
        <w:r w:rsidR="00AC4C20">
          <w:tab/>
        </w:r>
        <w:r w:rsidR="00AC4C20">
          <w:fldChar w:fldCharType="begin"/>
        </w:r>
        <w:r w:rsidR="00AC4C20">
          <w:instrText xml:space="preserve"> PAGEREF _Toc10139762 \h </w:instrText>
        </w:r>
        <w:r w:rsidR="00AC4C20">
          <w:fldChar w:fldCharType="separate"/>
        </w:r>
        <w:r w:rsidR="00AC4C20">
          <w:t>12</w:t>
        </w:r>
        <w:r w:rsidR="00AC4C20">
          <w:fldChar w:fldCharType="end"/>
        </w:r>
      </w:hyperlink>
    </w:p>
    <w:p w14:paraId="3D155DEE" w14:textId="68F67F81" w:rsidR="00AC4C20" w:rsidRDefault="00C81774">
      <w:pPr>
        <w:pStyle w:val="TOC1"/>
        <w:rPr>
          <w:rFonts w:eastAsiaTheme="minorEastAsia"/>
          <w:b w:val="0"/>
          <w:caps w:val="0"/>
          <w:noProof/>
          <w:sz w:val="22"/>
          <w:szCs w:val="22"/>
        </w:rPr>
      </w:pPr>
      <w:hyperlink w:anchor="_Toc10139763" w:history="1">
        <w:r w:rsidR="00AC4C20" w:rsidRPr="00F068F4">
          <w:rPr>
            <w:rStyle w:val="Hyperlink"/>
            <w:noProof/>
          </w:rPr>
          <w:t>Software</w:t>
        </w:r>
        <w:r w:rsidR="00AC4C20">
          <w:rPr>
            <w:noProof/>
          </w:rPr>
          <w:tab/>
        </w:r>
        <w:r w:rsidR="00AC4C20">
          <w:rPr>
            <w:noProof/>
          </w:rPr>
          <w:fldChar w:fldCharType="begin"/>
        </w:r>
        <w:r w:rsidR="00AC4C20">
          <w:rPr>
            <w:noProof/>
          </w:rPr>
          <w:instrText xml:space="preserve"> PAGEREF _Toc10139763 \h </w:instrText>
        </w:r>
        <w:r w:rsidR="00AC4C20">
          <w:rPr>
            <w:noProof/>
          </w:rPr>
        </w:r>
        <w:r w:rsidR="00AC4C20">
          <w:rPr>
            <w:noProof/>
          </w:rPr>
          <w:fldChar w:fldCharType="separate"/>
        </w:r>
        <w:r w:rsidR="00AC4C20">
          <w:rPr>
            <w:noProof/>
          </w:rPr>
          <w:t>14</w:t>
        </w:r>
        <w:r w:rsidR="00AC4C20">
          <w:rPr>
            <w:noProof/>
          </w:rPr>
          <w:fldChar w:fldCharType="end"/>
        </w:r>
      </w:hyperlink>
    </w:p>
    <w:p w14:paraId="77C14162" w14:textId="1FDDADB2" w:rsidR="00AC4C20" w:rsidRDefault="00C81774">
      <w:pPr>
        <w:pStyle w:val="TOC2"/>
        <w:rPr>
          <w:rFonts w:eastAsiaTheme="minorEastAsia"/>
          <w:smallCaps w:val="0"/>
          <w:sz w:val="22"/>
        </w:rPr>
      </w:pPr>
      <w:hyperlink w:anchor="_Toc10139764" w:history="1">
        <w:r w:rsidR="00AC4C20" w:rsidRPr="00F068F4">
          <w:rPr>
            <w:rStyle w:val="Hyperlink"/>
          </w:rPr>
          <w:t>Advanced Threat Analytics</w:t>
        </w:r>
        <w:r w:rsidR="00AC4C20">
          <w:tab/>
        </w:r>
        <w:r w:rsidR="00AC4C20">
          <w:fldChar w:fldCharType="begin"/>
        </w:r>
        <w:r w:rsidR="00AC4C20">
          <w:instrText xml:space="preserve"> PAGEREF _Toc10139764 \h </w:instrText>
        </w:r>
        <w:r w:rsidR="00AC4C20">
          <w:fldChar w:fldCharType="separate"/>
        </w:r>
        <w:r w:rsidR="00AC4C20">
          <w:t>14</w:t>
        </w:r>
        <w:r w:rsidR="00AC4C20">
          <w:fldChar w:fldCharType="end"/>
        </w:r>
      </w:hyperlink>
    </w:p>
    <w:p w14:paraId="4BF64935" w14:textId="616F9F6F" w:rsidR="00AC4C20" w:rsidRDefault="00C81774">
      <w:pPr>
        <w:pStyle w:val="TOC2"/>
        <w:rPr>
          <w:rFonts w:eastAsiaTheme="minorEastAsia"/>
          <w:smallCaps w:val="0"/>
          <w:sz w:val="22"/>
        </w:rPr>
      </w:pPr>
      <w:hyperlink w:anchor="_Toc10139765" w:history="1">
        <w:r w:rsidR="00AC4C20" w:rsidRPr="00F068F4">
          <w:rPr>
            <w:rStyle w:val="Hyperlink"/>
          </w:rPr>
          <w:t>BizTalk</w:t>
        </w:r>
        <w:r w:rsidR="00AC4C20">
          <w:tab/>
        </w:r>
        <w:r w:rsidR="00AC4C20">
          <w:fldChar w:fldCharType="begin"/>
        </w:r>
        <w:r w:rsidR="00AC4C20">
          <w:instrText xml:space="preserve"> PAGEREF _Toc10139765 \h </w:instrText>
        </w:r>
        <w:r w:rsidR="00AC4C20">
          <w:fldChar w:fldCharType="separate"/>
        </w:r>
        <w:r w:rsidR="00AC4C20">
          <w:t>15</w:t>
        </w:r>
        <w:r w:rsidR="00AC4C20">
          <w:fldChar w:fldCharType="end"/>
        </w:r>
      </w:hyperlink>
    </w:p>
    <w:p w14:paraId="426352CA" w14:textId="3F93DF67" w:rsidR="00AC4C20" w:rsidRDefault="00C81774">
      <w:pPr>
        <w:pStyle w:val="TOC2"/>
        <w:rPr>
          <w:rFonts w:eastAsiaTheme="minorEastAsia"/>
          <w:smallCaps w:val="0"/>
          <w:sz w:val="22"/>
        </w:rPr>
      </w:pPr>
      <w:hyperlink w:anchor="_Toc10139766" w:history="1">
        <w:r w:rsidR="00AC4C20" w:rsidRPr="00F068F4">
          <w:rPr>
            <w:rStyle w:val="Hyperlink"/>
          </w:rPr>
          <w:t>CAL-Suites</w:t>
        </w:r>
        <w:r w:rsidR="00AC4C20">
          <w:tab/>
        </w:r>
        <w:r w:rsidR="00AC4C20">
          <w:fldChar w:fldCharType="begin"/>
        </w:r>
        <w:r w:rsidR="00AC4C20">
          <w:instrText xml:space="preserve"> PAGEREF _Toc10139766 \h </w:instrText>
        </w:r>
        <w:r w:rsidR="00AC4C20">
          <w:fldChar w:fldCharType="separate"/>
        </w:r>
        <w:r w:rsidR="00AC4C20">
          <w:t>16</w:t>
        </w:r>
        <w:r w:rsidR="00AC4C20">
          <w:fldChar w:fldCharType="end"/>
        </w:r>
      </w:hyperlink>
    </w:p>
    <w:p w14:paraId="776BF5BB" w14:textId="108BD110" w:rsidR="00AC4C20" w:rsidRDefault="00C81774">
      <w:pPr>
        <w:pStyle w:val="TOC2"/>
        <w:rPr>
          <w:rFonts w:eastAsiaTheme="minorEastAsia"/>
          <w:smallCaps w:val="0"/>
          <w:sz w:val="22"/>
        </w:rPr>
      </w:pPr>
      <w:hyperlink w:anchor="_Toc10139767" w:history="1">
        <w:r w:rsidR="00AC4C20" w:rsidRPr="00F068F4">
          <w:rPr>
            <w:rStyle w:val="Hyperlink"/>
          </w:rPr>
          <w:t>Core Infrastructure Server (CIS) Suite</w:t>
        </w:r>
        <w:r w:rsidR="00AC4C20">
          <w:tab/>
        </w:r>
        <w:r w:rsidR="00AC4C20">
          <w:fldChar w:fldCharType="begin"/>
        </w:r>
        <w:r w:rsidR="00AC4C20">
          <w:instrText xml:space="preserve"> PAGEREF _Toc10139767 \h </w:instrText>
        </w:r>
        <w:r w:rsidR="00AC4C20">
          <w:fldChar w:fldCharType="separate"/>
        </w:r>
        <w:r w:rsidR="00AC4C20">
          <w:t>17</w:t>
        </w:r>
        <w:r w:rsidR="00AC4C20">
          <w:fldChar w:fldCharType="end"/>
        </w:r>
      </w:hyperlink>
    </w:p>
    <w:p w14:paraId="03BF0BC9" w14:textId="2366DADF" w:rsidR="00AC4C20" w:rsidRDefault="00C81774">
      <w:pPr>
        <w:pStyle w:val="TOC2"/>
        <w:rPr>
          <w:rFonts w:eastAsiaTheme="minorEastAsia"/>
          <w:smallCaps w:val="0"/>
          <w:sz w:val="22"/>
        </w:rPr>
      </w:pPr>
      <w:hyperlink w:anchor="_Toc10139768" w:history="1">
        <w:r w:rsidR="00AC4C20" w:rsidRPr="00F068F4">
          <w:rPr>
            <w:rStyle w:val="Hyperlink"/>
          </w:rPr>
          <w:t>Forefront</w:t>
        </w:r>
        <w:r w:rsidR="00AC4C20">
          <w:tab/>
        </w:r>
        <w:r w:rsidR="00AC4C20">
          <w:fldChar w:fldCharType="begin"/>
        </w:r>
        <w:r w:rsidR="00AC4C20">
          <w:instrText xml:space="preserve"> PAGEREF _Toc10139768 \h </w:instrText>
        </w:r>
        <w:r w:rsidR="00AC4C20">
          <w:fldChar w:fldCharType="separate"/>
        </w:r>
        <w:r w:rsidR="00AC4C20">
          <w:t>19</w:t>
        </w:r>
        <w:r w:rsidR="00AC4C20">
          <w:fldChar w:fldCharType="end"/>
        </w:r>
      </w:hyperlink>
    </w:p>
    <w:p w14:paraId="5333D371" w14:textId="0BF0BED1" w:rsidR="00AC4C20" w:rsidRDefault="00C81774">
      <w:pPr>
        <w:pStyle w:val="TOC2"/>
        <w:rPr>
          <w:rFonts w:eastAsiaTheme="minorEastAsia"/>
          <w:smallCaps w:val="0"/>
          <w:sz w:val="22"/>
        </w:rPr>
      </w:pPr>
      <w:hyperlink w:anchor="_Toc10139769" w:history="1">
        <w:r w:rsidR="00AC4C20" w:rsidRPr="00F068F4">
          <w:rPr>
            <w:rStyle w:val="Hyperlink"/>
          </w:rPr>
          <w:t>Microsoft Dynamics 365 On-premises</w:t>
        </w:r>
        <w:r w:rsidR="00AC4C20">
          <w:tab/>
        </w:r>
        <w:r w:rsidR="00AC4C20">
          <w:fldChar w:fldCharType="begin"/>
        </w:r>
        <w:r w:rsidR="00AC4C20">
          <w:instrText xml:space="preserve"> PAGEREF _Toc10139769 \h </w:instrText>
        </w:r>
        <w:r w:rsidR="00AC4C20">
          <w:fldChar w:fldCharType="separate"/>
        </w:r>
        <w:r w:rsidR="00AC4C20">
          <w:t>20</w:t>
        </w:r>
        <w:r w:rsidR="00AC4C20">
          <w:fldChar w:fldCharType="end"/>
        </w:r>
      </w:hyperlink>
    </w:p>
    <w:p w14:paraId="06438373" w14:textId="5B80C900" w:rsidR="00AC4C20" w:rsidRDefault="00C81774">
      <w:pPr>
        <w:pStyle w:val="TOC2"/>
        <w:rPr>
          <w:rFonts w:eastAsiaTheme="minorEastAsia"/>
          <w:smallCaps w:val="0"/>
          <w:sz w:val="22"/>
        </w:rPr>
      </w:pPr>
      <w:hyperlink w:anchor="_Toc10139770" w:history="1">
        <w:r w:rsidR="00AC4C20" w:rsidRPr="00F068F4">
          <w:rPr>
            <w:rStyle w:val="Hyperlink"/>
          </w:rPr>
          <w:t>Microsoft Identity Manager</w:t>
        </w:r>
        <w:r w:rsidR="00AC4C20">
          <w:tab/>
        </w:r>
        <w:r w:rsidR="00AC4C20">
          <w:fldChar w:fldCharType="begin"/>
        </w:r>
        <w:r w:rsidR="00AC4C20">
          <w:instrText xml:space="preserve"> PAGEREF _Toc10139770 \h </w:instrText>
        </w:r>
        <w:r w:rsidR="00AC4C20">
          <w:fldChar w:fldCharType="separate"/>
        </w:r>
        <w:r w:rsidR="00AC4C20">
          <w:t>22</w:t>
        </w:r>
        <w:r w:rsidR="00AC4C20">
          <w:fldChar w:fldCharType="end"/>
        </w:r>
      </w:hyperlink>
    </w:p>
    <w:p w14:paraId="67168DBE" w14:textId="2D2F7C12" w:rsidR="00AC4C20" w:rsidRDefault="00C81774">
      <w:pPr>
        <w:pStyle w:val="TOC2"/>
        <w:rPr>
          <w:rFonts w:eastAsiaTheme="minorEastAsia"/>
          <w:smallCaps w:val="0"/>
          <w:sz w:val="22"/>
        </w:rPr>
      </w:pPr>
      <w:hyperlink w:anchor="_Toc10139771" w:history="1">
        <w:r w:rsidR="00AC4C20" w:rsidRPr="00F068F4">
          <w:rPr>
            <w:rStyle w:val="Hyperlink"/>
          </w:rPr>
          <w:t>Office-Anwendungen</w:t>
        </w:r>
        <w:r w:rsidR="00AC4C20">
          <w:tab/>
        </w:r>
        <w:r w:rsidR="00AC4C20">
          <w:fldChar w:fldCharType="begin"/>
        </w:r>
        <w:r w:rsidR="00AC4C20">
          <w:instrText xml:space="preserve"> PAGEREF _Toc10139771 \h </w:instrText>
        </w:r>
        <w:r w:rsidR="00AC4C20">
          <w:fldChar w:fldCharType="separate"/>
        </w:r>
        <w:r w:rsidR="00AC4C20">
          <w:t>23</w:t>
        </w:r>
        <w:r w:rsidR="00AC4C20">
          <w:fldChar w:fldCharType="end"/>
        </w:r>
      </w:hyperlink>
    </w:p>
    <w:p w14:paraId="6748B05A" w14:textId="731A3649" w:rsidR="00AC4C20" w:rsidRDefault="00C81774">
      <w:pPr>
        <w:pStyle w:val="TOC3"/>
        <w:rPr>
          <w:rFonts w:eastAsiaTheme="minorEastAsia"/>
          <w:smallCaps w:val="0"/>
          <w:sz w:val="22"/>
        </w:rPr>
      </w:pPr>
      <w:hyperlink w:anchor="_Toc10139772" w:history="1">
        <w:r w:rsidR="00AC4C20" w:rsidRPr="00F068F4">
          <w:rPr>
            <w:rStyle w:val="Hyperlink"/>
          </w:rPr>
          <w:t>Office 365-Desktop-Anwendungen</w:t>
        </w:r>
        <w:r w:rsidR="00AC4C20">
          <w:tab/>
        </w:r>
        <w:r w:rsidR="00AC4C20">
          <w:fldChar w:fldCharType="begin"/>
        </w:r>
        <w:r w:rsidR="00AC4C20">
          <w:instrText xml:space="preserve"> PAGEREF _Toc10139772 \h </w:instrText>
        </w:r>
        <w:r w:rsidR="00AC4C20">
          <w:fldChar w:fldCharType="separate"/>
        </w:r>
        <w:r w:rsidR="00AC4C20">
          <w:t>23</w:t>
        </w:r>
        <w:r w:rsidR="00AC4C20">
          <w:fldChar w:fldCharType="end"/>
        </w:r>
      </w:hyperlink>
    </w:p>
    <w:p w14:paraId="6AA24FF9" w14:textId="36B29AEA" w:rsidR="00AC4C20" w:rsidRDefault="00C81774">
      <w:pPr>
        <w:pStyle w:val="TOC3"/>
        <w:rPr>
          <w:rFonts w:eastAsiaTheme="minorEastAsia"/>
          <w:smallCaps w:val="0"/>
          <w:sz w:val="22"/>
        </w:rPr>
      </w:pPr>
      <w:hyperlink w:anchor="_Toc10139773" w:history="1">
        <w:r w:rsidR="00AC4C20" w:rsidRPr="00F068F4">
          <w:rPr>
            <w:rStyle w:val="Hyperlink"/>
          </w:rPr>
          <w:t>Office für Mac</w:t>
        </w:r>
        <w:r w:rsidR="00AC4C20">
          <w:tab/>
        </w:r>
        <w:r w:rsidR="00AC4C20">
          <w:fldChar w:fldCharType="begin"/>
        </w:r>
        <w:r w:rsidR="00AC4C20">
          <w:instrText xml:space="preserve"> PAGEREF _Toc10139773 \h </w:instrText>
        </w:r>
        <w:r w:rsidR="00AC4C20">
          <w:fldChar w:fldCharType="separate"/>
        </w:r>
        <w:r w:rsidR="00AC4C20">
          <w:t>24</w:t>
        </w:r>
        <w:r w:rsidR="00AC4C20">
          <w:fldChar w:fldCharType="end"/>
        </w:r>
      </w:hyperlink>
    </w:p>
    <w:p w14:paraId="6FE2F725" w14:textId="202E68BE" w:rsidR="00AC4C20" w:rsidRDefault="00C81774">
      <w:pPr>
        <w:pStyle w:val="TOC2"/>
        <w:rPr>
          <w:rFonts w:eastAsiaTheme="minorEastAsia"/>
          <w:smallCaps w:val="0"/>
          <w:sz w:val="22"/>
        </w:rPr>
      </w:pPr>
      <w:hyperlink w:anchor="_Toc10139774" w:history="1">
        <w:r w:rsidR="00AC4C20" w:rsidRPr="00F068F4">
          <w:rPr>
            <w:rStyle w:val="Hyperlink"/>
          </w:rPr>
          <w:t>Office Servers</w:t>
        </w:r>
        <w:r w:rsidR="00AC4C20">
          <w:tab/>
        </w:r>
        <w:r w:rsidR="00AC4C20">
          <w:fldChar w:fldCharType="begin"/>
        </w:r>
        <w:r w:rsidR="00AC4C20">
          <w:instrText xml:space="preserve"> PAGEREF _Toc10139774 \h </w:instrText>
        </w:r>
        <w:r w:rsidR="00AC4C20">
          <w:fldChar w:fldCharType="separate"/>
        </w:r>
        <w:r w:rsidR="00AC4C20">
          <w:t>25</w:t>
        </w:r>
        <w:r w:rsidR="00AC4C20">
          <w:fldChar w:fldCharType="end"/>
        </w:r>
      </w:hyperlink>
    </w:p>
    <w:p w14:paraId="713031A9" w14:textId="4593702C" w:rsidR="00AC4C20" w:rsidRDefault="00C81774">
      <w:pPr>
        <w:pStyle w:val="TOC3"/>
        <w:rPr>
          <w:rFonts w:eastAsiaTheme="minorEastAsia"/>
          <w:smallCaps w:val="0"/>
          <w:sz w:val="22"/>
        </w:rPr>
      </w:pPr>
      <w:hyperlink w:anchor="_Toc10139775" w:history="1">
        <w:r w:rsidR="00AC4C20" w:rsidRPr="00F068F4">
          <w:rPr>
            <w:rStyle w:val="Hyperlink"/>
          </w:rPr>
          <w:t>Exchange Server</w:t>
        </w:r>
        <w:r w:rsidR="00AC4C20">
          <w:tab/>
        </w:r>
        <w:r w:rsidR="00AC4C20">
          <w:fldChar w:fldCharType="begin"/>
        </w:r>
        <w:r w:rsidR="00AC4C20">
          <w:instrText xml:space="preserve"> PAGEREF _Toc10139775 \h </w:instrText>
        </w:r>
        <w:r w:rsidR="00AC4C20">
          <w:fldChar w:fldCharType="separate"/>
        </w:r>
        <w:r w:rsidR="00AC4C20">
          <w:t>25</w:t>
        </w:r>
        <w:r w:rsidR="00AC4C20">
          <w:fldChar w:fldCharType="end"/>
        </w:r>
      </w:hyperlink>
    </w:p>
    <w:p w14:paraId="60EE1DE6" w14:textId="4FF2D1F2" w:rsidR="00AC4C20" w:rsidRDefault="00C81774">
      <w:pPr>
        <w:pStyle w:val="TOC3"/>
        <w:rPr>
          <w:rFonts w:eastAsiaTheme="minorEastAsia"/>
          <w:smallCaps w:val="0"/>
          <w:sz w:val="22"/>
        </w:rPr>
      </w:pPr>
      <w:hyperlink w:anchor="_Toc10139776" w:history="1">
        <w:r w:rsidR="00AC4C20" w:rsidRPr="00F068F4">
          <w:rPr>
            <w:rStyle w:val="Hyperlink"/>
          </w:rPr>
          <w:t>Project Server</w:t>
        </w:r>
        <w:r w:rsidR="00AC4C20">
          <w:tab/>
        </w:r>
        <w:r w:rsidR="00AC4C20">
          <w:fldChar w:fldCharType="begin"/>
        </w:r>
        <w:r w:rsidR="00AC4C20">
          <w:instrText xml:space="preserve"> PAGEREF _Toc10139776 \h </w:instrText>
        </w:r>
        <w:r w:rsidR="00AC4C20">
          <w:fldChar w:fldCharType="separate"/>
        </w:r>
        <w:r w:rsidR="00AC4C20">
          <w:t>26</w:t>
        </w:r>
        <w:r w:rsidR="00AC4C20">
          <w:fldChar w:fldCharType="end"/>
        </w:r>
      </w:hyperlink>
    </w:p>
    <w:p w14:paraId="29FDE3FC" w14:textId="78A96881" w:rsidR="00AC4C20" w:rsidRDefault="00C81774">
      <w:pPr>
        <w:pStyle w:val="TOC3"/>
        <w:rPr>
          <w:rFonts w:eastAsiaTheme="minorEastAsia"/>
          <w:smallCaps w:val="0"/>
          <w:sz w:val="22"/>
        </w:rPr>
      </w:pPr>
      <w:hyperlink w:anchor="_Toc10139777" w:history="1">
        <w:r w:rsidR="00AC4C20" w:rsidRPr="00F068F4">
          <w:rPr>
            <w:rStyle w:val="Hyperlink"/>
          </w:rPr>
          <w:t>SharePoint Server</w:t>
        </w:r>
        <w:r w:rsidR="00AC4C20">
          <w:tab/>
        </w:r>
        <w:r w:rsidR="00AC4C20">
          <w:fldChar w:fldCharType="begin"/>
        </w:r>
        <w:r w:rsidR="00AC4C20">
          <w:instrText xml:space="preserve"> PAGEREF _Toc10139777 \h </w:instrText>
        </w:r>
        <w:r w:rsidR="00AC4C20">
          <w:fldChar w:fldCharType="separate"/>
        </w:r>
        <w:r w:rsidR="00AC4C20">
          <w:t>27</w:t>
        </w:r>
        <w:r w:rsidR="00AC4C20">
          <w:fldChar w:fldCharType="end"/>
        </w:r>
      </w:hyperlink>
    </w:p>
    <w:p w14:paraId="0C2015D0" w14:textId="294CE714" w:rsidR="00AC4C20" w:rsidRDefault="00C81774">
      <w:pPr>
        <w:pStyle w:val="TOC3"/>
        <w:rPr>
          <w:rFonts w:eastAsiaTheme="minorEastAsia"/>
          <w:smallCaps w:val="0"/>
          <w:sz w:val="22"/>
        </w:rPr>
      </w:pPr>
      <w:hyperlink w:anchor="_Toc10139778" w:history="1">
        <w:r w:rsidR="00AC4C20" w:rsidRPr="00F068F4">
          <w:rPr>
            <w:rStyle w:val="Hyperlink"/>
          </w:rPr>
          <w:t>Skype for Business Server</w:t>
        </w:r>
        <w:r w:rsidR="00AC4C20">
          <w:tab/>
        </w:r>
        <w:r w:rsidR="00AC4C20">
          <w:fldChar w:fldCharType="begin"/>
        </w:r>
        <w:r w:rsidR="00AC4C20">
          <w:instrText xml:space="preserve"> PAGEREF _Toc10139778 \h </w:instrText>
        </w:r>
        <w:r w:rsidR="00AC4C20">
          <w:fldChar w:fldCharType="separate"/>
        </w:r>
        <w:r w:rsidR="00AC4C20">
          <w:t>28</w:t>
        </w:r>
        <w:r w:rsidR="00AC4C20">
          <w:fldChar w:fldCharType="end"/>
        </w:r>
      </w:hyperlink>
    </w:p>
    <w:p w14:paraId="45F1892E" w14:textId="17C461AB" w:rsidR="00AC4C20" w:rsidRDefault="00C81774">
      <w:pPr>
        <w:pStyle w:val="TOC2"/>
        <w:rPr>
          <w:rFonts w:eastAsiaTheme="minorEastAsia"/>
          <w:smallCaps w:val="0"/>
          <w:sz w:val="22"/>
        </w:rPr>
      </w:pPr>
      <w:hyperlink w:anchor="_Toc10139779" w:history="1">
        <w:r w:rsidR="00AC4C20" w:rsidRPr="00F068F4">
          <w:rPr>
            <w:rStyle w:val="Hyperlink"/>
          </w:rPr>
          <w:t>SQL Server</w:t>
        </w:r>
        <w:r w:rsidR="00AC4C20">
          <w:tab/>
        </w:r>
        <w:r w:rsidR="00AC4C20">
          <w:fldChar w:fldCharType="begin"/>
        </w:r>
        <w:r w:rsidR="00AC4C20">
          <w:instrText xml:space="preserve"> PAGEREF _Toc10139779 \h </w:instrText>
        </w:r>
        <w:r w:rsidR="00AC4C20">
          <w:fldChar w:fldCharType="separate"/>
        </w:r>
        <w:r w:rsidR="00AC4C20">
          <w:t>29</w:t>
        </w:r>
        <w:r w:rsidR="00AC4C20">
          <w:fldChar w:fldCharType="end"/>
        </w:r>
      </w:hyperlink>
    </w:p>
    <w:p w14:paraId="5E288186" w14:textId="6FCAE2A1" w:rsidR="00AC4C20" w:rsidRDefault="00C81774">
      <w:pPr>
        <w:pStyle w:val="TOC2"/>
        <w:rPr>
          <w:rFonts w:eastAsiaTheme="minorEastAsia"/>
          <w:smallCaps w:val="0"/>
          <w:sz w:val="22"/>
        </w:rPr>
      </w:pPr>
      <w:hyperlink w:anchor="_Toc10139780" w:history="1">
        <w:r w:rsidR="00AC4C20" w:rsidRPr="00F068F4">
          <w:rPr>
            <w:rStyle w:val="Hyperlink"/>
          </w:rPr>
          <w:t>System Center</w:t>
        </w:r>
        <w:r w:rsidR="00AC4C20">
          <w:tab/>
        </w:r>
        <w:r w:rsidR="00AC4C20">
          <w:fldChar w:fldCharType="begin"/>
        </w:r>
        <w:r w:rsidR="00AC4C20">
          <w:instrText xml:space="preserve"> PAGEREF _Toc10139780 \h </w:instrText>
        </w:r>
        <w:r w:rsidR="00AC4C20">
          <w:fldChar w:fldCharType="separate"/>
        </w:r>
        <w:r w:rsidR="00AC4C20">
          <w:t>31</w:t>
        </w:r>
        <w:r w:rsidR="00AC4C20">
          <w:fldChar w:fldCharType="end"/>
        </w:r>
      </w:hyperlink>
    </w:p>
    <w:p w14:paraId="52FDED63" w14:textId="1538B803" w:rsidR="00AC4C20" w:rsidRDefault="00C81774">
      <w:pPr>
        <w:pStyle w:val="TOC3"/>
        <w:rPr>
          <w:rFonts w:eastAsiaTheme="minorEastAsia"/>
          <w:smallCaps w:val="0"/>
          <w:sz w:val="22"/>
        </w:rPr>
      </w:pPr>
      <w:hyperlink w:anchor="_Toc10139781" w:history="1">
        <w:r w:rsidR="00AC4C20" w:rsidRPr="00F068F4">
          <w:rPr>
            <w:rStyle w:val="Hyperlink"/>
          </w:rPr>
          <w:t>System Center Server</w:t>
        </w:r>
        <w:r w:rsidR="00AC4C20">
          <w:tab/>
        </w:r>
        <w:r w:rsidR="00AC4C20">
          <w:fldChar w:fldCharType="begin"/>
        </w:r>
        <w:r w:rsidR="00AC4C20">
          <w:instrText xml:space="preserve"> PAGEREF _Toc10139781 \h </w:instrText>
        </w:r>
        <w:r w:rsidR="00AC4C20">
          <w:fldChar w:fldCharType="separate"/>
        </w:r>
        <w:r w:rsidR="00AC4C20">
          <w:t>31</w:t>
        </w:r>
        <w:r w:rsidR="00AC4C20">
          <w:fldChar w:fldCharType="end"/>
        </w:r>
      </w:hyperlink>
    </w:p>
    <w:p w14:paraId="7288C488" w14:textId="7BF4F40B" w:rsidR="00AC4C20" w:rsidRDefault="00C81774">
      <w:pPr>
        <w:pStyle w:val="TOC3"/>
        <w:rPr>
          <w:rFonts w:eastAsiaTheme="minorEastAsia"/>
          <w:smallCaps w:val="0"/>
          <w:sz w:val="22"/>
        </w:rPr>
      </w:pPr>
      <w:hyperlink w:anchor="_Toc10139782" w:history="1">
        <w:r w:rsidR="00AC4C20" w:rsidRPr="00F068F4">
          <w:rPr>
            <w:rStyle w:val="Hyperlink"/>
          </w:rPr>
          <w:t>System Center Configuration Manager</w:t>
        </w:r>
        <w:r w:rsidR="00AC4C20">
          <w:tab/>
        </w:r>
        <w:r w:rsidR="00AC4C20">
          <w:fldChar w:fldCharType="begin"/>
        </w:r>
        <w:r w:rsidR="00AC4C20">
          <w:instrText xml:space="preserve"> PAGEREF _Toc10139782 \h </w:instrText>
        </w:r>
        <w:r w:rsidR="00AC4C20">
          <w:fldChar w:fldCharType="separate"/>
        </w:r>
        <w:r w:rsidR="00AC4C20">
          <w:t>32</w:t>
        </w:r>
        <w:r w:rsidR="00AC4C20">
          <w:fldChar w:fldCharType="end"/>
        </w:r>
      </w:hyperlink>
    </w:p>
    <w:p w14:paraId="03E87FE2" w14:textId="26700100" w:rsidR="00AC4C20" w:rsidRDefault="00C81774">
      <w:pPr>
        <w:pStyle w:val="TOC3"/>
        <w:rPr>
          <w:rFonts w:eastAsiaTheme="minorEastAsia"/>
          <w:smallCaps w:val="0"/>
          <w:sz w:val="22"/>
        </w:rPr>
      </w:pPr>
      <w:hyperlink w:anchor="_Toc10139783" w:history="1">
        <w:r w:rsidR="00AC4C20" w:rsidRPr="00F068F4">
          <w:rPr>
            <w:rStyle w:val="Hyperlink"/>
          </w:rPr>
          <w:t>System Center Data Protection Manager</w:t>
        </w:r>
        <w:r w:rsidR="00AC4C20">
          <w:tab/>
        </w:r>
        <w:r w:rsidR="00AC4C20">
          <w:fldChar w:fldCharType="begin"/>
        </w:r>
        <w:r w:rsidR="00AC4C20">
          <w:instrText xml:space="preserve"> PAGEREF _Toc10139783 \h </w:instrText>
        </w:r>
        <w:r w:rsidR="00AC4C20">
          <w:fldChar w:fldCharType="separate"/>
        </w:r>
        <w:r w:rsidR="00AC4C20">
          <w:t>33</w:t>
        </w:r>
        <w:r w:rsidR="00AC4C20">
          <w:fldChar w:fldCharType="end"/>
        </w:r>
      </w:hyperlink>
    </w:p>
    <w:p w14:paraId="097EB8ED" w14:textId="107B9BF9" w:rsidR="00AC4C20" w:rsidRDefault="00C81774">
      <w:pPr>
        <w:pStyle w:val="TOC3"/>
        <w:rPr>
          <w:rFonts w:eastAsiaTheme="minorEastAsia"/>
          <w:smallCaps w:val="0"/>
          <w:sz w:val="22"/>
        </w:rPr>
      </w:pPr>
      <w:hyperlink w:anchor="_Toc10139784" w:history="1">
        <w:r w:rsidR="00AC4C20" w:rsidRPr="00F068F4">
          <w:rPr>
            <w:rStyle w:val="Hyperlink"/>
          </w:rPr>
          <w:t>System Center Endpoint Protection</w:t>
        </w:r>
        <w:r w:rsidR="00AC4C20">
          <w:tab/>
        </w:r>
        <w:r w:rsidR="00AC4C20">
          <w:fldChar w:fldCharType="begin"/>
        </w:r>
        <w:r w:rsidR="00AC4C20">
          <w:instrText xml:space="preserve"> PAGEREF _Toc10139784 \h </w:instrText>
        </w:r>
        <w:r w:rsidR="00AC4C20">
          <w:fldChar w:fldCharType="separate"/>
        </w:r>
        <w:r w:rsidR="00AC4C20">
          <w:t>34</w:t>
        </w:r>
        <w:r w:rsidR="00AC4C20">
          <w:fldChar w:fldCharType="end"/>
        </w:r>
      </w:hyperlink>
    </w:p>
    <w:p w14:paraId="5D891BEF" w14:textId="5C07CFD6" w:rsidR="00AC4C20" w:rsidRDefault="00C81774">
      <w:pPr>
        <w:pStyle w:val="TOC3"/>
        <w:rPr>
          <w:rFonts w:eastAsiaTheme="minorEastAsia"/>
          <w:smallCaps w:val="0"/>
          <w:sz w:val="22"/>
        </w:rPr>
      </w:pPr>
      <w:hyperlink w:anchor="_Toc10139785" w:history="1">
        <w:r w:rsidR="00AC4C20" w:rsidRPr="00F068F4">
          <w:rPr>
            <w:rStyle w:val="Hyperlink"/>
          </w:rPr>
          <w:t>System Center Operations Manager</w:t>
        </w:r>
        <w:r w:rsidR="00AC4C20">
          <w:tab/>
        </w:r>
        <w:r w:rsidR="00AC4C20">
          <w:fldChar w:fldCharType="begin"/>
        </w:r>
        <w:r w:rsidR="00AC4C20">
          <w:instrText xml:space="preserve"> PAGEREF _Toc10139785 \h </w:instrText>
        </w:r>
        <w:r w:rsidR="00AC4C20">
          <w:fldChar w:fldCharType="separate"/>
        </w:r>
        <w:r w:rsidR="00AC4C20">
          <w:t>35</w:t>
        </w:r>
        <w:r w:rsidR="00AC4C20">
          <w:fldChar w:fldCharType="end"/>
        </w:r>
      </w:hyperlink>
    </w:p>
    <w:p w14:paraId="700196BC" w14:textId="32F82D60" w:rsidR="00AC4C20" w:rsidRDefault="00C81774">
      <w:pPr>
        <w:pStyle w:val="TOC3"/>
        <w:rPr>
          <w:rFonts w:eastAsiaTheme="minorEastAsia"/>
          <w:smallCaps w:val="0"/>
          <w:sz w:val="22"/>
        </w:rPr>
      </w:pPr>
      <w:hyperlink w:anchor="_Toc10139786" w:history="1">
        <w:r w:rsidR="00AC4C20" w:rsidRPr="00F068F4">
          <w:rPr>
            <w:rStyle w:val="Hyperlink"/>
          </w:rPr>
          <w:t>System Center Orchestrator</w:t>
        </w:r>
        <w:r w:rsidR="00AC4C20">
          <w:tab/>
        </w:r>
        <w:r w:rsidR="00AC4C20">
          <w:fldChar w:fldCharType="begin"/>
        </w:r>
        <w:r w:rsidR="00AC4C20">
          <w:instrText xml:space="preserve"> PAGEREF _Toc10139786 \h </w:instrText>
        </w:r>
        <w:r w:rsidR="00AC4C20">
          <w:fldChar w:fldCharType="separate"/>
        </w:r>
        <w:r w:rsidR="00AC4C20">
          <w:t>36</w:t>
        </w:r>
        <w:r w:rsidR="00AC4C20">
          <w:fldChar w:fldCharType="end"/>
        </w:r>
      </w:hyperlink>
    </w:p>
    <w:p w14:paraId="08008E41" w14:textId="191B8E9A" w:rsidR="00AC4C20" w:rsidRDefault="00C81774">
      <w:pPr>
        <w:pStyle w:val="TOC3"/>
        <w:rPr>
          <w:rFonts w:eastAsiaTheme="minorEastAsia"/>
          <w:smallCaps w:val="0"/>
          <w:sz w:val="22"/>
        </w:rPr>
      </w:pPr>
      <w:hyperlink w:anchor="_Toc10139787" w:history="1">
        <w:r w:rsidR="00AC4C20" w:rsidRPr="00F068F4">
          <w:rPr>
            <w:rStyle w:val="Hyperlink"/>
          </w:rPr>
          <w:t>System Center Service Manager</w:t>
        </w:r>
        <w:r w:rsidR="00AC4C20">
          <w:tab/>
        </w:r>
        <w:r w:rsidR="00AC4C20">
          <w:fldChar w:fldCharType="begin"/>
        </w:r>
        <w:r w:rsidR="00AC4C20">
          <w:instrText xml:space="preserve"> PAGEREF _Toc10139787 \h </w:instrText>
        </w:r>
        <w:r w:rsidR="00AC4C20">
          <w:fldChar w:fldCharType="separate"/>
        </w:r>
        <w:r w:rsidR="00AC4C20">
          <w:t>37</w:t>
        </w:r>
        <w:r w:rsidR="00AC4C20">
          <w:fldChar w:fldCharType="end"/>
        </w:r>
      </w:hyperlink>
    </w:p>
    <w:p w14:paraId="185E1315" w14:textId="5C9F4D2A" w:rsidR="00AC4C20" w:rsidRDefault="00C81774">
      <w:pPr>
        <w:pStyle w:val="TOC2"/>
        <w:rPr>
          <w:rFonts w:eastAsiaTheme="minorEastAsia"/>
          <w:smallCaps w:val="0"/>
          <w:sz w:val="22"/>
        </w:rPr>
      </w:pPr>
      <w:hyperlink w:anchor="_Toc10139788" w:history="1">
        <w:r w:rsidR="00AC4C20" w:rsidRPr="00F068F4">
          <w:rPr>
            <w:rStyle w:val="Hyperlink"/>
          </w:rPr>
          <w:t>Virtual Desktop Infrastructure (VDI) Suite</w:t>
        </w:r>
        <w:r w:rsidR="00AC4C20">
          <w:tab/>
        </w:r>
        <w:r w:rsidR="00AC4C20">
          <w:fldChar w:fldCharType="begin"/>
        </w:r>
        <w:r w:rsidR="00AC4C20">
          <w:instrText xml:space="preserve"> PAGEREF _Toc10139788 \h </w:instrText>
        </w:r>
        <w:r w:rsidR="00AC4C20">
          <w:fldChar w:fldCharType="separate"/>
        </w:r>
        <w:r w:rsidR="00AC4C20">
          <w:t>37</w:t>
        </w:r>
        <w:r w:rsidR="00AC4C20">
          <w:fldChar w:fldCharType="end"/>
        </w:r>
      </w:hyperlink>
    </w:p>
    <w:p w14:paraId="6C0EBA55" w14:textId="53F3008F" w:rsidR="00AC4C20" w:rsidRDefault="00C81774">
      <w:pPr>
        <w:pStyle w:val="TOC2"/>
        <w:rPr>
          <w:rFonts w:eastAsiaTheme="minorEastAsia"/>
          <w:smallCaps w:val="0"/>
          <w:sz w:val="22"/>
        </w:rPr>
      </w:pPr>
      <w:hyperlink w:anchor="_Toc10139789" w:history="1">
        <w:r w:rsidR="00AC4C20" w:rsidRPr="00F068F4">
          <w:rPr>
            <w:rStyle w:val="Hyperlink"/>
          </w:rPr>
          <w:t>Visual Studio</w:t>
        </w:r>
        <w:r w:rsidR="00AC4C20">
          <w:tab/>
        </w:r>
        <w:r w:rsidR="00AC4C20">
          <w:fldChar w:fldCharType="begin"/>
        </w:r>
        <w:r w:rsidR="00AC4C20">
          <w:instrText xml:space="preserve"> PAGEREF _Toc10139789 \h </w:instrText>
        </w:r>
        <w:r w:rsidR="00AC4C20">
          <w:fldChar w:fldCharType="separate"/>
        </w:r>
        <w:r w:rsidR="00AC4C20">
          <w:t>38</w:t>
        </w:r>
        <w:r w:rsidR="00AC4C20">
          <w:fldChar w:fldCharType="end"/>
        </w:r>
      </w:hyperlink>
    </w:p>
    <w:p w14:paraId="0C0F4771" w14:textId="2CACCEA8" w:rsidR="00AC4C20" w:rsidRDefault="00C81774">
      <w:pPr>
        <w:pStyle w:val="TOC3"/>
        <w:rPr>
          <w:rFonts w:eastAsiaTheme="minorEastAsia"/>
          <w:smallCaps w:val="0"/>
          <w:sz w:val="22"/>
        </w:rPr>
      </w:pPr>
      <w:hyperlink w:anchor="_Toc10139790" w:history="1">
        <w:r w:rsidR="00AC4C20" w:rsidRPr="00F068F4">
          <w:rPr>
            <w:rStyle w:val="Hyperlink"/>
          </w:rPr>
          <w:t>Visual Studio</w:t>
        </w:r>
        <w:r w:rsidR="00AC4C20">
          <w:tab/>
        </w:r>
        <w:r w:rsidR="00AC4C20">
          <w:fldChar w:fldCharType="begin"/>
        </w:r>
        <w:r w:rsidR="00AC4C20">
          <w:instrText xml:space="preserve"> PAGEREF _Toc10139790 \h </w:instrText>
        </w:r>
        <w:r w:rsidR="00AC4C20">
          <w:fldChar w:fldCharType="separate"/>
        </w:r>
        <w:r w:rsidR="00AC4C20">
          <w:t>38</w:t>
        </w:r>
        <w:r w:rsidR="00AC4C20">
          <w:fldChar w:fldCharType="end"/>
        </w:r>
      </w:hyperlink>
    </w:p>
    <w:p w14:paraId="41347791" w14:textId="17965D31" w:rsidR="00AC4C20" w:rsidRDefault="00C81774">
      <w:pPr>
        <w:pStyle w:val="TOC3"/>
        <w:rPr>
          <w:rFonts w:eastAsiaTheme="minorEastAsia"/>
          <w:smallCaps w:val="0"/>
          <w:sz w:val="22"/>
        </w:rPr>
      </w:pPr>
      <w:hyperlink w:anchor="_Toc10139791" w:history="1">
        <w:r w:rsidR="00AC4C20" w:rsidRPr="00F068F4">
          <w:rPr>
            <w:rStyle w:val="Hyperlink"/>
          </w:rPr>
          <w:t>Azure DevOps Server</w:t>
        </w:r>
        <w:r w:rsidR="00AC4C20">
          <w:tab/>
        </w:r>
        <w:r w:rsidR="00AC4C20">
          <w:fldChar w:fldCharType="begin"/>
        </w:r>
        <w:r w:rsidR="00AC4C20">
          <w:instrText xml:space="preserve"> PAGEREF _Toc10139791 \h </w:instrText>
        </w:r>
        <w:r w:rsidR="00AC4C20">
          <w:fldChar w:fldCharType="separate"/>
        </w:r>
        <w:r w:rsidR="00AC4C20">
          <w:t>40</w:t>
        </w:r>
        <w:r w:rsidR="00AC4C20">
          <w:fldChar w:fldCharType="end"/>
        </w:r>
      </w:hyperlink>
    </w:p>
    <w:p w14:paraId="14DBD463" w14:textId="1EF42AE9" w:rsidR="00AC4C20" w:rsidRDefault="00C81774">
      <w:pPr>
        <w:pStyle w:val="TOC2"/>
        <w:rPr>
          <w:rFonts w:eastAsiaTheme="minorEastAsia"/>
          <w:smallCaps w:val="0"/>
          <w:sz w:val="22"/>
        </w:rPr>
      </w:pPr>
      <w:hyperlink w:anchor="_Toc10139792" w:history="1">
        <w:r w:rsidR="00AC4C20" w:rsidRPr="00F068F4">
          <w:rPr>
            <w:rStyle w:val="Hyperlink"/>
          </w:rPr>
          <w:t>Windows</w:t>
        </w:r>
        <w:r w:rsidR="00AC4C20">
          <w:tab/>
        </w:r>
        <w:r w:rsidR="00AC4C20">
          <w:fldChar w:fldCharType="begin"/>
        </w:r>
        <w:r w:rsidR="00AC4C20">
          <w:instrText xml:space="preserve"> PAGEREF _Toc10139792 \h </w:instrText>
        </w:r>
        <w:r w:rsidR="00AC4C20">
          <w:fldChar w:fldCharType="separate"/>
        </w:r>
        <w:r w:rsidR="00AC4C20">
          <w:t>41</w:t>
        </w:r>
        <w:r w:rsidR="00AC4C20">
          <w:fldChar w:fldCharType="end"/>
        </w:r>
      </w:hyperlink>
    </w:p>
    <w:p w14:paraId="506FA438" w14:textId="75A4A9DF" w:rsidR="00AC4C20" w:rsidRDefault="00C81774">
      <w:pPr>
        <w:pStyle w:val="TOC3"/>
        <w:rPr>
          <w:rFonts w:eastAsiaTheme="minorEastAsia"/>
          <w:smallCaps w:val="0"/>
          <w:sz w:val="22"/>
        </w:rPr>
      </w:pPr>
      <w:hyperlink w:anchor="_Toc10139793" w:history="1">
        <w:r w:rsidR="00AC4C20" w:rsidRPr="00F068F4">
          <w:rPr>
            <w:rStyle w:val="Hyperlink"/>
          </w:rPr>
          <w:t>Windows-Desktop-Betriebssystem</w:t>
        </w:r>
        <w:r w:rsidR="00AC4C20">
          <w:tab/>
        </w:r>
        <w:r w:rsidR="00AC4C20">
          <w:fldChar w:fldCharType="begin"/>
        </w:r>
        <w:r w:rsidR="00AC4C20">
          <w:instrText xml:space="preserve"> PAGEREF _Toc10139793 \h </w:instrText>
        </w:r>
        <w:r w:rsidR="00AC4C20">
          <w:fldChar w:fldCharType="separate"/>
        </w:r>
        <w:r w:rsidR="00AC4C20">
          <w:t>41</w:t>
        </w:r>
        <w:r w:rsidR="00AC4C20">
          <w:fldChar w:fldCharType="end"/>
        </w:r>
      </w:hyperlink>
    </w:p>
    <w:p w14:paraId="65FBD268" w14:textId="65A1D3C0" w:rsidR="00AC4C20" w:rsidRDefault="00C81774">
      <w:pPr>
        <w:pStyle w:val="TOC2"/>
        <w:rPr>
          <w:rFonts w:eastAsiaTheme="minorEastAsia"/>
          <w:smallCaps w:val="0"/>
          <w:sz w:val="22"/>
        </w:rPr>
      </w:pPr>
      <w:hyperlink w:anchor="_Toc10139794" w:history="1">
        <w:r w:rsidR="00AC4C20" w:rsidRPr="00F068F4">
          <w:rPr>
            <w:rStyle w:val="Hyperlink"/>
          </w:rPr>
          <w:t>Windows Server</w:t>
        </w:r>
        <w:r w:rsidR="00AC4C20">
          <w:tab/>
        </w:r>
        <w:r w:rsidR="00AC4C20">
          <w:fldChar w:fldCharType="begin"/>
        </w:r>
        <w:r w:rsidR="00AC4C20">
          <w:instrText xml:space="preserve"> PAGEREF _Toc10139794 \h </w:instrText>
        </w:r>
        <w:r w:rsidR="00AC4C20">
          <w:fldChar w:fldCharType="separate"/>
        </w:r>
        <w:r w:rsidR="00AC4C20">
          <w:t>47</w:t>
        </w:r>
        <w:r w:rsidR="00AC4C20">
          <w:fldChar w:fldCharType="end"/>
        </w:r>
      </w:hyperlink>
    </w:p>
    <w:p w14:paraId="08C3C65D" w14:textId="00213755" w:rsidR="00AC4C20" w:rsidRDefault="00C81774">
      <w:pPr>
        <w:pStyle w:val="TOC3"/>
        <w:rPr>
          <w:rFonts w:eastAsiaTheme="minorEastAsia"/>
          <w:smallCaps w:val="0"/>
          <w:sz w:val="22"/>
        </w:rPr>
      </w:pPr>
      <w:hyperlink w:anchor="_Toc10139795" w:history="1">
        <w:r w:rsidR="00AC4C20" w:rsidRPr="00F068F4">
          <w:rPr>
            <w:rStyle w:val="Hyperlink"/>
          </w:rPr>
          <w:t>Windows MultiPoint Server</w:t>
        </w:r>
        <w:r w:rsidR="00AC4C20">
          <w:tab/>
        </w:r>
        <w:r w:rsidR="00AC4C20">
          <w:fldChar w:fldCharType="begin"/>
        </w:r>
        <w:r w:rsidR="00AC4C20">
          <w:instrText xml:space="preserve"> PAGEREF _Toc10139795 \h </w:instrText>
        </w:r>
        <w:r w:rsidR="00AC4C20">
          <w:fldChar w:fldCharType="separate"/>
        </w:r>
        <w:r w:rsidR="00AC4C20">
          <w:t>47</w:t>
        </w:r>
        <w:r w:rsidR="00AC4C20">
          <w:fldChar w:fldCharType="end"/>
        </w:r>
      </w:hyperlink>
    </w:p>
    <w:p w14:paraId="599D8472" w14:textId="3E81B449" w:rsidR="00AC4C20" w:rsidRDefault="00C81774">
      <w:pPr>
        <w:pStyle w:val="TOC3"/>
        <w:rPr>
          <w:rFonts w:eastAsiaTheme="minorEastAsia"/>
          <w:smallCaps w:val="0"/>
          <w:sz w:val="22"/>
        </w:rPr>
      </w:pPr>
      <w:hyperlink w:anchor="_Toc10139796" w:history="1">
        <w:r w:rsidR="00AC4C20" w:rsidRPr="00F068F4">
          <w:rPr>
            <w:rStyle w:val="Hyperlink"/>
          </w:rPr>
          <w:t>Windows Server</w:t>
        </w:r>
        <w:r w:rsidR="00AC4C20">
          <w:tab/>
        </w:r>
        <w:r w:rsidR="00AC4C20">
          <w:fldChar w:fldCharType="begin"/>
        </w:r>
        <w:r w:rsidR="00AC4C20">
          <w:instrText xml:space="preserve"> PAGEREF _Toc10139796 \h </w:instrText>
        </w:r>
        <w:r w:rsidR="00AC4C20">
          <w:fldChar w:fldCharType="separate"/>
        </w:r>
        <w:r w:rsidR="00AC4C20">
          <w:t>48</w:t>
        </w:r>
        <w:r w:rsidR="00AC4C20">
          <w:fldChar w:fldCharType="end"/>
        </w:r>
      </w:hyperlink>
    </w:p>
    <w:p w14:paraId="0AEEFF21" w14:textId="2A493845" w:rsidR="00AC4C20" w:rsidRDefault="00C81774">
      <w:pPr>
        <w:pStyle w:val="TOC1"/>
        <w:rPr>
          <w:rFonts w:eastAsiaTheme="minorEastAsia"/>
          <w:b w:val="0"/>
          <w:caps w:val="0"/>
          <w:noProof/>
          <w:sz w:val="22"/>
          <w:szCs w:val="22"/>
        </w:rPr>
      </w:pPr>
      <w:hyperlink w:anchor="_Toc10139797" w:history="1">
        <w:r w:rsidR="00AC4C20" w:rsidRPr="00F068F4">
          <w:rPr>
            <w:rStyle w:val="Hyperlink"/>
            <w:noProof/>
          </w:rPr>
          <w:t>Onlinedienste</w:t>
        </w:r>
        <w:r w:rsidR="00AC4C20">
          <w:rPr>
            <w:noProof/>
          </w:rPr>
          <w:tab/>
        </w:r>
        <w:r w:rsidR="00AC4C20">
          <w:rPr>
            <w:noProof/>
          </w:rPr>
          <w:fldChar w:fldCharType="begin"/>
        </w:r>
        <w:r w:rsidR="00AC4C20">
          <w:rPr>
            <w:noProof/>
          </w:rPr>
          <w:instrText xml:space="preserve"> PAGEREF _Toc10139797 \h </w:instrText>
        </w:r>
        <w:r w:rsidR="00AC4C20">
          <w:rPr>
            <w:noProof/>
          </w:rPr>
        </w:r>
        <w:r w:rsidR="00AC4C20">
          <w:rPr>
            <w:noProof/>
          </w:rPr>
          <w:fldChar w:fldCharType="separate"/>
        </w:r>
        <w:r w:rsidR="00AC4C20">
          <w:rPr>
            <w:noProof/>
          </w:rPr>
          <w:t>52</w:t>
        </w:r>
        <w:r w:rsidR="00AC4C20">
          <w:rPr>
            <w:noProof/>
          </w:rPr>
          <w:fldChar w:fldCharType="end"/>
        </w:r>
      </w:hyperlink>
    </w:p>
    <w:p w14:paraId="0DBE562E" w14:textId="47269446" w:rsidR="00AC4C20" w:rsidRDefault="00C81774">
      <w:pPr>
        <w:pStyle w:val="TOC2"/>
        <w:rPr>
          <w:rFonts w:eastAsiaTheme="minorEastAsia"/>
          <w:smallCaps w:val="0"/>
          <w:sz w:val="22"/>
        </w:rPr>
      </w:pPr>
      <w:hyperlink w:anchor="_Toc10139798" w:history="1">
        <w:r w:rsidR="00AC4C20" w:rsidRPr="00F068F4">
          <w:rPr>
            <w:rStyle w:val="Hyperlink"/>
          </w:rPr>
          <w:t>Regionale Verfügbarkeit von Onlinediensten</w:t>
        </w:r>
        <w:r w:rsidR="00AC4C20">
          <w:tab/>
        </w:r>
        <w:r w:rsidR="00AC4C20">
          <w:fldChar w:fldCharType="begin"/>
        </w:r>
        <w:r w:rsidR="00AC4C20">
          <w:instrText xml:space="preserve"> PAGEREF _Toc10139798 \h </w:instrText>
        </w:r>
        <w:r w:rsidR="00AC4C20">
          <w:fldChar w:fldCharType="separate"/>
        </w:r>
        <w:r w:rsidR="00AC4C20">
          <w:t>52</w:t>
        </w:r>
        <w:r w:rsidR="00AC4C20">
          <w:fldChar w:fldCharType="end"/>
        </w:r>
      </w:hyperlink>
    </w:p>
    <w:p w14:paraId="59FCD73C" w14:textId="6F43276C" w:rsidR="00AC4C20" w:rsidRDefault="00C81774">
      <w:pPr>
        <w:pStyle w:val="TOC2"/>
        <w:rPr>
          <w:rFonts w:eastAsiaTheme="minorEastAsia"/>
          <w:smallCaps w:val="0"/>
          <w:sz w:val="22"/>
        </w:rPr>
      </w:pPr>
      <w:hyperlink w:anchor="_Toc10139799" w:history="1">
        <w:r w:rsidR="00AC4C20" w:rsidRPr="00F068F4">
          <w:rPr>
            <w:rStyle w:val="Hyperlink"/>
          </w:rPr>
          <w:t>Regeln für den Erwerb von Onlinediensten</w:t>
        </w:r>
        <w:r w:rsidR="00AC4C20">
          <w:tab/>
        </w:r>
        <w:r w:rsidR="00AC4C20">
          <w:fldChar w:fldCharType="begin"/>
        </w:r>
        <w:r w:rsidR="00AC4C20">
          <w:instrText xml:space="preserve"> PAGEREF _Toc10139799 \h </w:instrText>
        </w:r>
        <w:r w:rsidR="00AC4C20">
          <w:fldChar w:fldCharType="separate"/>
        </w:r>
        <w:r w:rsidR="00AC4C20">
          <w:t>52</w:t>
        </w:r>
        <w:r w:rsidR="00AC4C20">
          <w:fldChar w:fldCharType="end"/>
        </w:r>
      </w:hyperlink>
    </w:p>
    <w:p w14:paraId="53D9FF4C" w14:textId="7808595D" w:rsidR="00AC4C20" w:rsidRDefault="00C81774">
      <w:pPr>
        <w:pStyle w:val="TOC2"/>
        <w:rPr>
          <w:rFonts w:eastAsiaTheme="minorEastAsia"/>
          <w:smallCaps w:val="0"/>
          <w:sz w:val="22"/>
        </w:rPr>
      </w:pPr>
      <w:hyperlink w:anchor="_Toc10139800" w:history="1">
        <w:r w:rsidR="00AC4C20" w:rsidRPr="00F068F4">
          <w:rPr>
            <w:rStyle w:val="Hyperlink"/>
          </w:rPr>
          <w:t>Verlängerung von Onlinediensten</w:t>
        </w:r>
        <w:r w:rsidR="00AC4C20">
          <w:tab/>
        </w:r>
        <w:r w:rsidR="00AC4C20">
          <w:fldChar w:fldCharType="begin"/>
        </w:r>
        <w:r w:rsidR="00AC4C20">
          <w:instrText xml:space="preserve"> PAGEREF _Toc10139800 \h </w:instrText>
        </w:r>
        <w:r w:rsidR="00AC4C20">
          <w:fldChar w:fldCharType="separate"/>
        </w:r>
        <w:r w:rsidR="00AC4C20">
          <w:t>52</w:t>
        </w:r>
        <w:r w:rsidR="00AC4C20">
          <w:fldChar w:fldCharType="end"/>
        </w:r>
      </w:hyperlink>
    </w:p>
    <w:p w14:paraId="6D23F307" w14:textId="526A5CBD" w:rsidR="00AC4C20" w:rsidRDefault="00C81774">
      <w:pPr>
        <w:pStyle w:val="TOC2"/>
        <w:rPr>
          <w:rFonts w:eastAsiaTheme="minorEastAsia"/>
          <w:smallCaps w:val="0"/>
          <w:sz w:val="22"/>
        </w:rPr>
      </w:pPr>
      <w:hyperlink w:anchor="_Toc10139801" w:history="1">
        <w:r w:rsidR="00AC4C20" w:rsidRPr="00F068F4">
          <w:rPr>
            <w:rStyle w:val="Hyperlink"/>
          </w:rPr>
          <w:t>Microsoft Azure-Dienste</w:t>
        </w:r>
        <w:r w:rsidR="00AC4C20">
          <w:tab/>
        </w:r>
        <w:r w:rsidR="00AC4C20">
          <w:fldChar w:fldCharType="begin"/>
        </w:r>
        <w:r w:rsidR="00AC4C20">
          <w:instrText xml:space="preserve"> PAGEREF _Toc10139801 \h </w:instrText>
        </w:r>
        <w:r w:rsidR="00AC4C20">
          <w:fldChar w:fldCharType="separate"/>
        </w:r>
        <w:r w:rsidR="00AC4C20">
          <w:t>52</w:t>
        </w:r>
        <w:r w:rsidR="00AC4C20">
          <w:fldChar w:fldCharType="end"/>
        </w:r>
      </w:hyperlink>
    </w:p>
    <w:p w14:paraId="172F4D61" w14:textId="6821B247" w:rsidR="00AC4C20" w:rsidRDefault="00C81774">
      <w:pPr>
        <w:pStyle w:val="TOC3"/>
        <w:rPr>
          <w:rFonts w:eastAsiaTheme="minorEastAsia"/>
          <w:smallCaps w:val="0"/>
          <w:sz w:val="22"/>
        </w:rPr>
      </w:pPr>
      <w:hyperlink w:anchor="_Toc10139802" w:history="1">
        <w:r w:rsidR="00AC4C20" w:rsidRPr="00F068F4">
          <w:rPr>
            <w:rStyle w:val="Hyperlink"/>
          </w:rPr>
          <w:t>Microsoft Azure-Dienste</w:t>
        </w:r>
        <w:r w:rsidR="00AC4C20">
          <w:tab/>
        </w:r>
        <w:r w:rsidR="00AC4C20">
          <w:fldChar w:fldCharType="begin"/>
        </w:r>
        <w:r w:rsidR="00AC4C20">
          <w:instrText xml:space="preserve"> PAGEREF _Toc10139802 \h </w:instrText>
        </w:r>
        <w:r w:rsidR="00AC4C20">
          <w:fldChar w:fldCharType="separate"/>
        </w:r>
        <w:r w:rsidR="00AC4C20">
          <w:t>55</w:t>
        </w:r>
        <w:r w:rsidR="00AC4C20">
          <w:fldChar w:fldCharType="end"/>
        </w:r>
      </w:hyperlink>
    </w:p>
    <w:p w14:paraId="0CB84334" w14:textId="26C5BC3C" w:rsidR="00AC4C20" w:rsidRDefault="00C81774">
      <w:pPr>
        <w:pStyle w:val="TOC3"/>
        <w:rPr>
          <w:rFonts w:eastAsiaTheme="minorEastAsia"/>
          <w:smallCaps w:val="0"/>
          <w:sz w:val="22"/>
        </w:rPr>
      </w:pPr>
      <w:hyperlink w:anchor="_Toc10139803" w:history="1">
        <w:r w:rsidR="00AC4C20" w:rsidRPr="00F068F4">
          <w:rPr>
            <w:rStyle w:val="Hyperlink"/>
          </w:rPr>
          <w:t>Microsoft Azure Infrastructure Plans</w:t>
        </w:r>
        <w:r w:rsidR="00AC4C20">
          <w:tab/>
        </w:r>
        <w:r w:rsidR="00AC4C20">
          <w:fldChar w:fldCharType="begin"/>
        </w:r>
        <w:r w:rsidR="00AC4C20">
          <w:instrText xml:space="preserve"> PAGEREF _Toc10139803 \h </w:instrText>
        </w:r>
        <w:r w:rsidR="00AC4C20">
          <w:fldChar w:fldCharType="separate"/>
        </w:r>
        <w:r w:rsidR="00AC4C20">
          <w:t>55</w:t>
        </w:r>
        <w:r w:rsidR="00AC4C20">
          <w:fldChar w:fldCharType="end"/>
        </w:r>
      </w:hyperlink>
    </w:p>
    <w:p w14:paraId="13F6E7E0" w14:textId="7417CA2C" w:rsidR="00AC4C20" w:rsidRDefault="00C81774">
      <w:pPr>
        <w:pStyle w:val="TOC3"/>
        <w:rPr>
          <w:rFonts w:eastAsiaTheme="minorEastAsia"/>
          <w:smallCaps w:val="0"/>
          <w:sz w:val="22"/>
        </w:rPr>
      </w:pPr>
      <w:hyperlink w:anchor="_Toc10139804" w:history="1">
        <w:r w:rsidR="00AC4C20" w:rsidRPr="00F068F4">
          <w:rPr>
            <w:rStyle w:val="Hyperlink"/>
          </w:rPr>
          <w:t>Microsoft Azure Support Plans</w:t>
        </w:r>
        <w:r w:rsidR="00AC4C20">
          <w:tab/>
        </w:r>
        <w:r w:rsidR="00AC4C20">
          <w:fldChar w:fldCharType="begin"/>
        </w:r>
        <w:r w:rsidR="00AC4C20">
          <w:instrText xml:space="preserve"> PAGEREF _Toc10139804 \h </w:instrText>
        </w:r>
        <w:r w:rsidR="00AC4C20">
          <w:fldChar w:fldCharType="separate"/>
        </w:r>
        <w:r w:rsidR="00AC4C20">
          <w:t>56</w:t>
        </w:r>
        <w:r w:rsidR="00AC4C20">
          <w:fldChar w:fldCharType="end"/>
        </w:r>
      </w:hyperlink>
    </w:p>
    <w:p w14:paraId="022A48E2" w14:textId="0F0BB236" w:rsidR="00AC4C20" w:rsidRDefault="00C81774">
      <w:pPr>
        <w:pStyle w:val="TOC3"/>
        <w:rPr>
          <w:rFonts w:eastAsiaTheme="minorEastAsia"/>
          <w:smallCaps w:val="0"/>
          <w:sz w:val="22"/>
        </w:rPr>
      </w:pPr>
      <w:hyperlink w:anchor="_Toc10139805" w:history="1">
        <w:r w:rsidR="00AC4C20" w:rsidRPr="00F068F4">
          <w:rPr>
            <w:rStyle w:val="Hyperlink"/>
          </w:rPr>
          <w:t>Microsoft Azure User Plans</w:t>
        </w:r>
        <w:r w:rsidR="00AC4C20">
          <w:tab/>
        </w:r>
        <w:r w:rsidR="00AC4C20">
          <w:fldChar w:fldCharType="begin"/>
        </w:r>
        <w:r w:rsidR="00AC4C20">
          <w:instrText xml:space="preserve"> PAGEREF _Toc10139805 \h </w:instrText>
        </w:r>
        <w:r w:rsidR="00AC4C20">
          <w:fldChar w:fldCharType="separate"/>
        </w:r>
        <w:r w:rsidR="00AC4C20">
          <w:t>56</w:t>
        </w:r>
        <w:r w:rsidR="00AC4C20">
          <w:fldChar w:fldCharType="end"/>
        </w:r>
      </w:hyperlink>
    </w:p>
    <w:p w14:paraId="2B3AA4AD" w14:textId="36DC765F" w:rsidR="00AC4C20" w:rsidRDefault="00C81774">
      <w:pPr>
        <w:pStyle w:val="TOC2"/>
        <w:rPr>
          <w:rFonts w:eastAsiaTheme="minorEastAsia"/>
          <w:smallCaps w:val="0"/>
          <w:sz w:val="22"/>
        </w:rPr>
      </w:pPr>
      <w:hyperlink w:anchor="_Toc10139806" w:history="1">
        <w:r w:rsidR="00AC4C20" w:rsidRPr="00F068F4">
          <w:rPr>
            <w:rStyle w:val="Hyperlink"/>
          </w:rPr>
          <w:t>Microsoft 365</w:t>
        </w:r>
        <w:r w:rsidR="00AC4C20">
          <w:tab/>
        </w:r>
        <w:r w:rsidR="00AC4C20">
          <w:fldChar w:fldCharType="begin"/>
        </w:r>
        <w:r w:rsidR="00AC4C20">
          <w:instrText xml:space="preserve"> PAGEREF _Toc10139806 \h </w:instrText>
        </w:r>
        <w:r w:rsidR="00AC4C20">
          <w:fldChar w:fldCharType="separate"/>
        </w:r>
        <w:r w:rsidR="00AC4C20">
          <w:t>57</w:t>
        </w:r>
        <w:r w:rsidR="00AC4C20">
          <w:fldChar w:fldCharType="end"/>
        </w:r>
      </w:hyperlink>
    </w:p>
    <w:p w14:paraId="03CC3887" w14:textId="452987CA" w:rsidR="00AC4C20" w:rsidRDefault="00C81774">
      <w:pPr>
        <w:pStyle w:val="TOC2"/>
        <w:rPr>
          <w:rFonts w:eastAsiaTheme="minorEastAsia"/>
          <w:smallCaps w:val="0"/>
          <w:sz w:val="22"/>
        </w:rPr>
      </w:pPr>
      <w:hyperlink w:anchor="_Toc10139807" w:history="1">
        <w:r w:rsidR="00AC4C20" w:rsidRPr="00F068F4">
          <w:rPr>
            <w:rStyle w:val="Hyperlink"/>
          </w:rPr>
          <w:t>Enterprise Mobility + Security</w:t>
        </w:r>
        <w:r w:rsidR="00AC4C20">
          <w:tab/>
        </w:r>
        <w:r w:rsidR="00AC4C20">
          <w:fldChar w:fldCharType="begin"/>
        </w:r>
        <w:r w:rsidR="00AC4C20">
          <w:instrText xml:space="preserve"> PAGEREF _Toc10139807 \h </w:instrText>
        </w:r>
        <w:r w:rsidR="00AC4C20">
          <w:fldChar w:fldCharType="separate"/>
        </w:r>
        <w:r w:rsidR="00AC4C20">
          <w:t>59</w:t>
        </w:r>
        <w:r w:rsidR="00AC4C20">
          <w:fldChar w:fldCharType="end"/>
        </w:r>
      </w:hyperlink>
    </w:p>
    <w:p w14:paraId="4CA13596" w14:textId="5CCED625" w:rsidR="00AC4C20" w:rsidRDefault="00C81774">
      <w:pPr>
        <w:pStyle w:val="TOC2"/>
        <w:rPr>
          <w:rFonts w:eastAsiaTheme="minorEastAsia"/>
          <w:smallCaps w:val="0"/>
          <w:sz w:val="22"/>
        </w:rPr>
      </w:pPr>
      <w:hyperlink w:anchor="_Toc10139808" w:history="1">
        <w:r w:rsidR="00AC4C20" w:rsidRPr="00F068F4">
          <w:rPr>
            <w:rStyle w:val="Hyperlink"/>
          </w:rPr>
          <w:t>Server-Abonnements für Azure</w:t>
        </w:r>
        <w:r w:rsidR="00AC4C20">
          <w:tab/>
        </w:r>
        <w:r w:rsidR="00AC4C20">
          <w:fldChar w:fldCharType="begin"/>
        </w:r>
        <w:r w:rsidR="00AC4C20">
          <w:instrText xml:space="preserve"> PAGEREF _Toc10139808 \h </w:instrText>
        </w:r>
        <w:r w:rsidR="00AC4C20">
          <w:fldChar w:fldCharType="separate"/>
        </w:r>
        <w:r w:rsidR="00AC4C20">
          <w:t>59</w:t>
        </w:r>
        <w:r w:rsidR="00AC4C20">
          <w:fldChar w:fldCharType="end"/>
        </w:r>
      </w:hyperlink>
    </w:p>
    <w:p w14:paraId="5F918B37" w14:textId="2695623F" w:rsidR="00AC4C20" w:rsidRDefault="00C81774">
      <w:pPr>
        <w:pStyle w:val="TOC2"/>
        <w:rPr>
          <w:rFonts w:eastAsiaTheme="minorEastAsia"/>
          <w:smallCaps w:val="0"/>
          <w:sz w:val="22"/>
        </w:rPr>
      </w:pPr>
      <w:hyperlink w:anchor="_Toc10139809" w:history="1">
        <w:r w:rsidR="00AC4C20" w:rsidRPr="00F068F4">
          <w:rPr>
            <w:rStyle w:val="Hyperlink"/>
          </w:rPr>
          <w:t>Microsoft Dynamics 365-Dienste</w:t>
        </w:r>
        <w:r w:rsidR="00AC4C20">
          <w:tab/>
        </w:r>
        <w:r w:rsidR="00AC4C20">
          <w:fldChar w:fldCharType="begin"/>
        </w:r>
        <w:r w:rsidR="00AC4C20">
          <w:instrText xml:space="preserve"> PAGEREF _Toc10139809 \h </w:instrText>
        </w:r>
        <w:r w:rsidR="00AC4C20">
          <w:fldChar w:fldCharType="separate"/>
        </w:r>
        <w:r w:rsidR="00AC4C20">
          <w:t>61</w:t>
        </w:r>
        <w:r w:rsidR="00AC4C20">
          <w:fldChar w:fldCharType="end"/>
        </w:r>
      </w:hyperlink>
    </w:p>
    <w:p w14:paraId="6D96A102" w14:textId="281666B0" w:rsidR="00AC4C20" w:rsidRDefault="00C81774">
      <w:pPr>
        <w:pStyle w:val="TOC2"/>
        <w:rPr>
          <w:rFonts w:eastAsiaTheme="minorEastAsia"/>
          <w:smallCaps w:val="0"/>
          <w:sz w:val="22"/>
        </w:rPr>
      </w:pPr>
      <w:hyperlink w:anchor="_Toc10139810" w:history="1">
        <w:r w:rsidR="00AC4C20" w:rsidRPr="00F068F4">
          <w:rPr>
            <w:rStyle w:val="Hyperlink"/>
          </w:rPr>
          <w:t>Office 365 Services</w:t>
        </w:r>
        <w:r w:rsidR="00AC4C20">
          <w:tab/>
        </w:r>
        <w:r w:rsidR="00AC4C20">
          <w:fldChar w:fldCharType="begin"/>
        </w:r>
        <w:r w:rsidR="00AC4C20">
          <w:instrText xml:space="preserve"> PAGEREF _Toc10139810 \h </w:instrText>
        </w:r>
        <w:r w:rsidR="00AC4C20">
          <w:fldChar w:fldCharType="separate"/>
        </w:r>
        <w:r w:rsidR="00AC4C20">
          <w:t>64</w:t>
        </w:r>
        <w:r w:rsidR="00AC4C20">
          <w:fldChar w:fldCharType="end"/>
        </w:r>
      </w:hyperlink>
    </w:p>
    <w:p w14:paraId="46ABB65F" w14:textId="0E6682C5" w:rsidR="00AC4C20" w:rsidRDefault="00C81774">
      <w:pPr>
        <w:pStyle w:val="TOC3"/>
        <w:rPr>
          <w:rFonts w:eastAsiaTheme="minorEastAsia"/>
          <w:smallCaps w:val="0"/>
          <w:sz w:val="22"/>
        </w:rPr>
      </w:pPr>
      <w:hyperlink w:anchor="_Toc10139811" w:history="1">
        <w:r w:rsidR="00AC4C20" w:rsidRPr="00F068F4">
          <w:rPr>
            <w:rStyle w:val="Hyperlink"/>
          </w:rPr>
          <w:t>Office 365-Anwendungen</w:t>
        </w:r>
        <w:r w:rsidR="00AC4C20">
          <w:tab/>
        </w:r>
        <w:r w:rsidR="00AC4C20">
          <w:fldChar w:fldCharType="begin"/>
        </w:r>
        <w:r w:rsidR="00AC4C20">
          <w:instrText xml:space="preserve"> PAGEREF _Toc10139811 \h </w:instrText>
        </w:r>
        <w:r w:rsidR="00AC4C20">
          <w:fldChar w:fldCharType="separate"/>
        </w:r>
        <w:r w:rsidR="00AC4C20">
          <w:t>64</w:t>
        </w:r>
        <w:r w:rsidR="00AC4C20">
          <w:fldChar w:fldCharType="end"/>
        </w:r>
      </w:hyperlink>
    </w:p>
    <w:p w14:paraId="44804309" w14:textId="3A771D56" w:rsidR="00AC4C20" w:rsidRDefault="00C81774">
      <w:pPr>
        <w:pStyle w:val="TOC3"/>
        <w:rPr>
          <w:rFonts w:eastAsiaTheme="minorEastAsia"/>
          <w:smallCaps w:val="0"/>
          <w:sz w:val="22"/>
        </w:rPr>
      </w:pPr>
      <w:hyperlink w:anchor="_Toc10139812" w:history="1">
        <w:r w:rsidR="00AC4C20" w:rsidRPr="00F068F4">
          <w:rPr>
            <w:rStyle w:val="Hyperlink"/>
          </w:rPr>
          <w:t>Office 365 Suites</w:t>
        </w:r>
        <w:r w:rsidR="00AC4C20">
          <w:tab/>
        </w:r>
        <w:r w:rsidR="00AC4C20">
          <w:fldChar w:fldCharType="begin"/>
        </w:r>
        <w:r w:rsidR="00AC4C20">
          <w:instrText xml:space="preserve"> PAGEREF _Toc10139812 \h </w:instrText>
        </w:r>
        <w:r w:rsidR="00AC4C20">
          <w:fldChar w:fldCharType="separate"/>
        </w:r>
        <w:r w:rsidR="00AC4C20">
          <w:t>65</w:t>
        </w:r>
        <w:r w:rsidR="00AC4C20">
          <w:fldChar w:fldCharType="end"/>
        </w:r>
      </w:hyperlink>
    </w:p>
    <w:p w14:paraId="07989906" w14:textId="026A7EB5" w:rsidR="00AC4C20" w:rsidRDefault="00C81774">
      <w:pPr>
        <w:pStyle w:val="TOC3"/>
        <w:rPr>
          <w:rFonts w:eastAsiaTheme="minorEastAsia"/>
          <w:smallCaps w:val="0"/>
          <w:sz w:val="22"/>
        </w:rPr>
      </w:pPr>
      <w:hyperlink w:anchor="_Toc10139813" w:history="1">
        <w:r w:rsidR="00AC4C20" w:rsidRPr="00F068F4">
          <w:rPr>
            <w:rStyle w:val="Hyperlink"/>
          </w:rPr>
          <w:t>Microsoft Stream</w:t>
        </w:r>
        <w:r w:rsidR="00AC4C20">
          <w:tab/>
        </w:r>
        <w:r w:rsidR="00AC4C20">
          <w:fldChar w:fldCharType="begin"/>
        </w:r>
        <w:r w:rsidR="00AC4C20">
          <w:instrText xml:space="preserve"> PAGEREF _Toc10139813 \h </w:instrText>
        </w:r>
        <w:r w:rsidR="00AC4C20">
          <w:fldChar w:fldCharType="separate"/>
        </w:r>
        <w:r w:rsidR="00AC4C20">
          <w:t>66</w:t>
        </w:r>
        <w:r w:rsidR="00AC4C20">
          <w:fldChar w:fldCharType="end"/>
        </w:r>
      </w:hyperlink>
    </w:p>
    <w:p w14:paraId="04332C1D" w14:textId="68EA14D6" w:rsidR="00AC4C20" w:rsidRDefault="00C81774">
      <w:pPr>
        <w:pStyle w:val="TOC3"/>
        <w:rPr>
          <w:rFonts w:eastAsiaTheme="minorEastAsia"/>
          <w:smallCaps w:val="0"/>
          <w:sz w:val="22"/>
        </w:rPr>
      </w:pPr>
      <w:hyperlink w:anchor="_Toc10139814" w:history="1">
        <w:r w:rsidR="00AC4C20" w:rsidRPr="00F068F4">
          <w:rPr>
            <w:rStyle w:val="Hyperlink"/>
          </w:rPr>
          <w:t>Microsoft MyAnalytics</w:t>
        </w:r>
        <w:r w:rsidR="00AC4C20">
          <w:tab/>
        </w:r>
        <w:r w:rsidR="00AC4C20">
          <w:fldChar w:fldCharType="begin"/>
        </w:r>
        <w:r w:rsidR="00AC4C20">
          <w:instrText xml:space="preserve"> PAGEREF _Toc10139814 \h </w:instrText>
        </w:r>
        <w:r w:rsidR="00AC4C20">
          <w:fldChar w:fldCharType="separate"/>
        </w:r>
        <w:r w:rsidR="00AC4C20">
          <w:t>66</w:t>
        </w:r>
        <w:r w:rsidR="00AC4C20">
          <w:fldChar w:fldCharType="end"/>
        </w:r>
      </w:hyperlink>
    </w:p>
    <w:p w14:paraId="3A2FF91A" w14:textId="63E0DAF6" w:rsidR="00AC4C20" w:rsidRDefault="00C81774">
      <w:pPr>
        <w:pStyle w:val="TOC3"/>
        <w:rPr>
          <w:rFonts w:eastAsiaTheme="minorEastAsia"/>
          <w:smallCaps w:val="0"/>
          <w:sz w:val="22"/>
        </w:rPr>
      </w:pPr>
      <w:hyperlink w:anchor="_Toc10139815" w:history="1">
        <w:r w:rsidR="00AC4C20" w:rsidRPr="00F068F4">
          <w:rPr>
            <w:rStyle w:val="Hyperlink"/>
          </w:rPr>
          <w:t>Office 365 Advanced Compliance</w:t>
        </w:r>
        <w:r w:rsidR="00AC4C20">
          <w:tab/>
        </w:r>
        <w:r w:rsidR="00AC4C20">
          <w:fldChar w:fldCharType="begin"/>
        </w:r>
        <w:r w:rsidR="00AC4C20">
          <w:instrText xml:space="preserve"> PAGEREF _Toc10139815 \h </w:instrText>
        </w:r>
        <w:r w:rsidR="00AC4C20">
          <w:fldChar w:fldCharType="separate"/>
        </w:r>
        <w:r w:rsidR="00AC4C20">
          <w:t>67</w:t>
        </w:r>
        <w:r w:rsidR="00AC4C20">
          <w:fldChar w:fldCharType="end"/>
        </w:r>
      </w:hyperlink>
    </w:p>
    <w:p w14:paraId="5D74267F" w14:textId="00AC9AE5" w:rsidR="00AC4C20" w:rsidRDefault="00C81774">
      <w:pPr>
        <w:pStyle w:val="TOC3"/>
        <w:rPr>
          <w:rFonts w:eastAsiaTheme="minorEastAsia"/>
          <w:smallCaps w:val="0"/>
          <w:sz w:val="22"/>
        </w:rPr>
      </w:pPr>
      <w:hyperlink w:anchor="_Toc10139816" w:history="1">
        <w:r w:rsidR="00AC4C20" w:rsidRPr="00F068F4">
          <w:rPr>
            <w:rStyle w:val="Hyperlink"/>
          </w:rPr>
          <w:t>Exchange Online</w:t>
        </w:r>
        <w:r w:rsidR="00AC4C20">
          <w:tab/>
        </w:r>
        <w:r w:rsidR="00AC4C20">
          <w:fldChar w:fldCharType="begin"/>
        </w:r>
        <w:r w:rsidR="00AC4C20">
          <w:instrText xml:space="preserve"> PAGEREF _Toc10139816 \h </w:instrText>
        </w:r>
        <w:r w:rsidR="00AC4C20">
          <w:fldChar w:fldCharType="separate"/>
        </w:r>
        <w:r w:rsidR="00AC4C20">
          <w:t>67</w:t>
        </w:r>
        <w:r w:rsidR="00AC4C20">
          <w:fldChar w:fldCharType="end"/>
        </w:r>
      </w:hyperlink>
    </w:p>
    <w:p w14:paraId="4BF5BDFD" w14:textId="7A5BC2FC" w:rsidR="00AC4C20" w:rsidRDefault="00C81774">
      <w:pPr>
        <w:pStyle w:val="TOC3"/>
        <w:rPr>
          <w:rFonts w:eastAsiaTheme="minorEastAsia"/>
          <w:smallCaps w:val="0"/>
          <w:sz w:val="22"/>
        </w:rPr>
      </w:pPr>
      <w:hyperlink w:anchor="_Toc10139817" w:history="1">
        <w:r w:rsidR="00AC4C20" w:rsidRPr="00F068F4">
          <w:rPr>
            <w:rStyle w:val="Hyperlink"/>
          </w:rPr>
          <w:t>OneDrive for Business</w:t>
        </w:r>
        <w:r w:rsidR="00AC4C20">
          <w:tab/>
        </w:r>
        <w:r w:rsidR="00AC4C20">
          <w:fldChar w:fldCharType="begin"/>
        </w:r>
        <w:r w:rsidR="00AC4C20">
          <w:instrText xml:space="preserve"> PAGEREF _Toc10139817 \h </w:instrText>
        </w:r>
        <w:r w:rsidR="00AC4C20">
          <w:fldChar w:fldCharType="separate"/>
        </w:r>
        <w:r w:rsidR="00AC4C20">
          <w:t>68</w:t>
        </w:r>
        <w:r w:rsidR="00AC4C20">
          <w:fldChar w:fldCharType="end"/>
        </w:r>
      </w:hyperlink>
    </w:p>
    <w:p w14:paraId="2D86634F" w14:textId="010D34DB" w:rsidR="00AC4C20" w:rsidRDefault="00C81774">
      <w:pPr>
        <w:pStyle w:val="TOC3"/>
        <w:rPr>
          <w:rFonts w:eastAsiaTheme="minorEastAsia"/>
          <w:smallCaps w:val="0"/>
          <w:sz w:val="22"/>
        </w:rPr>
      </w:pPr>
      <w:hyperlink w:anchor="_Toc10139818" w:history="1">
        <w:r w:rsidR="00AC4C20" w:rsidRPr="00F068F4">
          <w:rPr>
            <w:rStyle w:val="Hyperlink"/>
          </w:rPr>
          <w:t>Project Online</w:t>
        </w:r>
        <w:r w:rsidR="00AC4C20">
          <w:tab/>
        </w:r>
        <w:r w:rsidR="00AC4C20">
          <w:fldChar w:fldCharType="begin"/>
        </w:r>
        <w:r w:rsidR="00AC4C20">
          <w:instrText xml:space="preserve"> PAGEREF _Toc10139818 \h </w:instrText>
        </w:r>
        <w:r w:rsidR="00AC4C20">
          <w:fldChar w:fldCharType="separate"/>
        </w:r>
        <w:r w:rsidR="00AC4C20">
          <w:t>68</w:t>
        </w:r>
        <w:r w:rsidR="00AC4C20">
          <w:fldChar w:fldCharType="end"/>
        </w:r>
      </w:hyperlink>
    </w:p>
    <w:p w14:paraId="179CA3B8" w14:textId="53AEDBCB" w:rsidR="00AC4C20" w:rsidRDefault="00C81774">
      <w:pPr>
        <w:pStyle w:val="TOC3"/>
        <w:rPr>
          <w:rFonts w:eastAsiaTheme="minorEastAsia"/>
          <w:smallCaps w:val="0"/>
          <w:sz w:val="22"/>
        </w:rPr>
      </w:pPr>
      <w:hyperlink w:anchor="_Toc10139819" w:history="1">
        <w:r w:rsidR="00AC4C20" w:rsidRPr="00F068F4">
          <w:rPr>
            <w:rStyle w:val="Hyperlink"/>
          </w:rPr>
          <w:t>SharePoint Online</w:t>
        </w:r>
        <w:r w:rsidR="00AC4C20">
          <w:tab/>
        </w:r>
        <w:r w:rsidR="00AC4C20">
          <w:fldChar w:fldCharType="begin"/>
        </w:r>
        <w:r w:rsidR="00AC4C20">
          <w:instrText xml:space="preserve"> PAGEREF _Toc10139819 \h </w:instrText>
        </w:r>
        <w:r w:rsidR="00AC4C20">
          <w:fldChar w:fldCharType="separate"/>
        </w:r>
        <w:r w:rsidR="00AC4C20">
          <w:t>68</w:t>
        </w:r>
        <w:r w:rsidR="00AC4C20">
          <w:fldChar w:fldCharType="end"/>
        </w:r>
      </w:hyperlink>
    </w:p>
    <w:p w14:paraId="6F419166" w14:textId="050854C4" w:rsidR="00AC4C20" w:rsidRDefault="00C81774">
      <w:pPr>
        <w:pStyle w:val="TOC3"/>
        <w:rPr>
          <w:rFonts w:eastAsiaTheme="minorEastAsia"/>
          <w:smallCaps w:val="0"/>
          <w:sz w:val="22"/>
        </w:rPr>
      </w:pPr>
      <w:hyperlink w:anchor="_Toc10139820" w:history="1">
        <w:r w:rsidR="00AC4C20" w:rsidRPr="00F068F4">
          <w:rPr>
            <w:rStyle w:val="Hyperlink"/>
          </w:rPr>
          <w:t>Audiodienste</w:t>
        </w:r>
        <w:r w:rsidR="00AC4C20">
          <w:tab/>
        </w:r>
        <w:r w:rsidR="00AC4C20">
          <w:fldChar w:fldCharType="begin"/>
        </w:r>
        <w:r w:rsidR="00AC4C20">
          <w:instrText xml:space="preserve"> PAGEREF _Toc10139820 \h </w:instrText>
        </w:r>
        <w:r w:rsidR="00AC4C20">
          <w:fldChar w:fldCharType="separate"/>
        </w:r>
        <w:r w:rsidR="00AC4C20">
          <w:t>69</w:t>
        </w:r>
        <w:r w:rsidR="00AC4C20">
          <w:fldChar w:fldCharType="end"/>
        </w:r>
      </w:hyperlink>
    </w:p>
    <w:p w14:paraId="4173E1CD" w14:textId="41EFA0F3" w:rsidR="00AC4C20" w:rsidRDefault="00C81774">
      <w:pPr>
        <w:pStyle w:val="TOC3"/>
        <w:rPr>
          <w:rFonts w:eastAsiaTheme="minorEastAsia"/>
          <w:smallCaps w:val="0"/>
          <w:sz w:val="22"/>
        </w:rPr>
      </w:pPr>
      <w:hyperlink w:anchor="_Toc10139821" w:history="1">
        <w:r w:rsidR="00AC4C20" w:rsidRPr="00F068F4">
          <w:rPr>
            <w:rStyle w:val="Hyperlink"/>
          </w:rPr>
          <w:t>Workplace Analytics</w:t>
        </w:r>
        <w:r w:rsidR="00AC4C20">
          <w:tab/>
        </w:r>
        <w:r w:rsidR="00AC4C20">
          <w:fldChar w:fldCharType="begin"/>
        </w:r>
        <w:r w:rsidR="00AC4C20">
          <w:instrText xml:space="preserve"> PAGEREF _Toc10139821 \h </w:instrText>
        </w:r>
        <w:r w:rsidR="00AC4C20">
          <w:fldChar w:fldCharType="separate"/>
        </w:r>
        <w:r w:rsidR="00AC4C20">
          <w:t>69</w:t>
        </w:r>
        <w:r w:rsidR="00AC4C20">
          <w:fldChar w:fldCharType="end"/>
        </w:r>
      </w:hyperlink>
    </w:p>
    <w:p w14:paraId="15AA571B" w14:textId="4C9B51CA" w:rsidR="00AC4C20" w:rsidRDefault="00C81774">
      <w:pPr>
        <w:pStyle w:val="TOC2"/>
        <w:rPr>
          <w:rFonts w:eastAsiaTheme="minorEastAsia"/>
          <w:smallCaps w:val="0"/>
          <w:sz w:val="22"/>
        </w:rPr>
      </w:pPr>
      <w:hyperlink w:anchor="_Toc10139822" w:history="1">
        <w:r w:rsidR="00AC4C20" w:rsidRPr="00F068F4">
          <w:rPr>
            <w:rStyle w:val="Hyperlink"/>
          </w:rPr>
          <w:t>Sonstige Onlinedienste</w:t>
        </w:r>
        <w:r w:rsidR="00AC4C20">
          <w:tab/>
        </w:r>
        <w:r w:rsidR="00AC4C20">
          <w:fldChar w:fldCharType="begin"/>
        </w:r>
        <w:r w:rsidR="00AC4C20">
          <w:instrText xml:space="preserve"> PAGEREF _Toc10139822 \h </w:instrText>
        </w:r>
        <w:r w:rsidR="00AC4C20">
          <w:fldChar w:fldCharType="separate"/>
        </w:r>
        <w:r w:rsidR="00AC4C20">
          <w:t>70</w:t>
        </w:r>
        <w:r w:rsidR="00AC4C20">
          <w:fldChar w:fldCharType="end"/>
        </w:r>
      </w:hyperlink>
    </w:p>
    <w:p w14:paraId="42DC7449" w14:textId="360B1DCB" w:rsidR="00AC4C20" w:rsidRDefault="00C81774">
      <w:pPr>
        <w:pStyle w:val="TOC3"/>
        <w:rPr>
          <w:rFonts w:eastAsiaTheme="minorEastAsia"/>
          <w:smallCaps w:val="0"/>
          <w:sz w:val="22"/>
        </w:rPr>
      </w:pPr>
      <w:hyperlink w:anchor="_Toc10139823" w:history="1">
        <w:r w:rsidR="00AC4C20" w:rsidRPr="00F068F4">
          <w:rPr>
            <w:rStyle w:val="Hyperlink"/>
          </w:rPr>
          <w:t>Bing Maps</w:t>
        </w:r>
        <w:r w:rsidR="00AC4C20">
          <w:tab/>
        </w:r>
        <w:r w:rsidR="00AC4C20">
          <w:fldChar w:fldCharType="begin"/>
        </w:r>
        <w:r w:rsidR="00AC4C20">
          <w:instrText xml:space="preserve"> PAGEREF _Toc10139823 \h </w:instrText>
        </w:r>
        <w:r w:rsidR="00AC4C20">
          <w:fldChar w:fldCharType="separate"/>
        </w:r>
        <w:r w:rsidR="00AC4C20">
          <w:t>70</w:t>
        </w:r>
        <w:r w:rsidR="00AC4C20">
          <w:fldChar w:fldCharType="end"/>
        </w:r>
      </w:hyperlink>
    </w:p>
    <w:p w14:paraId="1E65E751" w14:textId="507E6073" w:rsidR="00AC4C20" w:rsidRDefault="00C81774">
      <w:pPr>
        <w:pStyle w:val="TOC3"/>
        <w:rPr>
          <w:rFonts w:eastAsiaTheme="minorEastAsia"/>
          <w:smallCaps w:val="0"/>
          <w:sz w:val="22"/>
        </w:rPr>
      </w:pPr>
      <w:hyperlink w:anchor="_Toc10139824" w:history="1">
        <w:r w:rsidR="00AC4C20" w:rsidRPr="00F068F4">
          <w:rPr>
            <w:rStyle w:val="Hyperlink"/>
          </w:rPr>
          <w:t>Microsoft Power-Plattform</w:t>
        </w:r>
        <w:r w:rsidR="00AC4C20">
          <w:tab/>
        </w:r>
        <w:r w:rsidR="00AC4C20">
          <w:fldChar w:fldCharType="begin"/>
        </w:r>
        <w:r w:rsidR="00AC4C20">
          <w:instrText xml:space="preserve"> PAGEREF _Toc10139824 \h </w:instrText>
        </w:r>
        <w:r w:rsidR="00AC4C20">
          <w:fldChar w:fldCharType="separate"/>
        </w:r>
        <w:r w:rsidR="00AC4C20">
          <w:t>70</w:t>
        </w:r>
        <w:r w:rsidR="00AC4C20">
          <w:fldChar w:fldCharType="end"/>
        </w:r>
      </w:hyperlink>
    </w:p>
    <w:p w14:paraId="4667DD40" w14:textId="5077DCD8" w:rsidR="00AC4C20" w:rsidRDefault="00C81774">
      <w:pPr>
        <w:pStyle w:val="TOC3"/>
        <w:rPr>
          <w:rFonts w:eastAsiaTheme="minorEastAsia"/>
          <w:smallCaps w:val="0"/>
          <w:sz w:val="22"/>
        </w:rPr>
      </w:pPr>
      <w:hyperlink w:anchor="_Toc10139825" w:history="1">
        <w:r w:rsidR="00AC4C20" w:rsidRPr="00F068F4">
          <w:rPr>
            <w:rStyle w:val="Hyperlink"/>
          </w:rPr>
          <w:t>GitHub Konzern</w:t>
        </w:r>
        <w:r w:rsidR="00AC4C20">
          <w:tab/>
        </w:r>
        <w:r w:rsidR="00AC4C20">
          <w:fldChar w:fldCharType="begin"/>
        </w:r>
        <w:r w:rsidR="00AC4C20">
          <w:instrText xml:space="preserve"> PAGEREF _Toc10139825 \h </w:instrText>
        </w:r>
        <w:r w:rsidR="00AC4C20">
          <w:fldChar w:fldCharType="separate"/>
        </w:r>
        <w:r w:rsidR="00AC4C20">
          <w:t>71</w:t>
        </w:r>
        <w:r w:rsidR="00AC4C20">
          <w:fldChar w:fldCharType="end"/>
        </w:r>
      </w:hyperlink>
    </w:p>
    <w:p w14:paraId="199FBD63" w14:textId="17A03269" w:rsidR="00AC4C20" w:rsidRDefault="00C81774">
      <w:pPr>
        <w:pStyle w:val="TOC3"/>
        <w:rPr>
          <w:rFonts w:eastAsiaTheme="minorEastAsia"/>
          <w:smallCaps w:val="0"/>
          <w:sz w:val="22"/>
        </w:rPr>
      </w:pPr>
      <w:hyperlink w:anchor="_Toc10139826" w:history="1">
        <w:r w:rsidR="00AC4C20" w:rsidRPr="00F068F4">
          <w:rPr>
            <w:rStyle w:val="Hyperlink"/>
          </w:rPr>
          <w:t>Microsoft Kaizala Pro</w:t>
        </w:r>
        <w:r w:rsidR="00AC4C20">
          <w:tab/>
        </w:r>
        <w:r w:rsidR="00AC4C20">
          <w:fldChar w:fldCharType="begin"/>
        </w:r>
        <w:r w:rsidR="00AC4C20">
          <w:instrText xml:space="preserve"> PAGEREF _Toc10139826 \h </w:instrText>
        </w:r>
        <w:r w:rsidR="00AC4C20">
          <w:fldChar w:fldCharType="separate"/>
        </w:r>
        <w:r w:rsidR="00AC4C20">
          <w:t>72</w:t>
        </w:r>
        <w:r w:rsidR="00AC4C20">
          <w:fldChar w:fldCharType="end"/>
        </w:r>
      </w:hyperlink>
    </w:p>
    <w:p w14:paraId="20315057" w14:textId="02F08226" w:rsidR="00AC4C20" w:rsidRDefault="00C81774">
      <w:pPr>
        <w:pStyle w:val="TOC3"/>
        <w:rPr>
          <w:rFonts w:eastAsiaTheme="minorEastAsia"/>
          <w:smallCaps w:val="0"/>
          <w:sz w:val="22"/>
        </w:rPr>
      </w:pPr>
      <w:hyperlink w:anchor="_Toc10139827" w:history="1">
        <w:r w:rsidR="00AC4C20" w:rsidRPr="00F068F4">
          <w:rPr>
            <w:rStyle w:val="Hyperlink"/>
          </w:rPr>
          <w:t>Microsoft Cloud App Security</w:t>
        </w:r>
        <w:r w:rsidR="00AC4C20">
          <w:tab/>
        </w:r>
        <w:r w:rsidR="00AC4C20">
          <w:fldChar w:fldCharType="begin"/>
        </w:r>
        <w:r w:rsidR="00AC4C20">
          <w:instrText xml:space="preserve"> PAGEREF _Toc10139827 \h </w:instrText>
        </w:r>
        <w:r w:rsidR="00AC4C20">
          <w:fldChar w:fldCharType="separate"/>
        </w:r>
        <w:r w:rsidR="00AC4C20">
          <w:t>72</w:t>
        </w:r>
        <w:r w:rsidR="00AC4C20">
          <w:fldChar w:fldCharType="end"/>
        </w:r>
      </w:hyperlink>
    </w:p>
    <w:p w14:paraId="1EE3D720" w14:textId="2F8B343D" w:rsidR="00AC4C20" w:rsidRDefault="00C81774">
      <w:pPr>
        <w:pStyle w:val="TOC3"/>
        <w:rPr>
          <w:rFonts w:eastAsiaTheme="minorEastAsia"/>
          <w:smallCaps w:val="0"/>
          <w:sz w:val="22"/>
        </w:rPr>
      </w:pPr>
      <w:hyperlink w:anchor="_Toc10139828" w:history="1">
        <w:r w:rsidR="00AC4C20" w:rsidRPr="00F068F4">
          <w:rPr>
            <w:rStyle w:val="Hyperlink"/>
          </w:rPr>
          <w:t>Microsoft Graph data connect for ISVs</w:t>
        </w:r>
        <w:r w:rsidR="00AC4C20">
          <w:tab/>
        </w:r>
        <w:r w:rsidR="00AC4C20">
          <w:fldChar w:fldCharType="begin"/>
        </w:r>
        <w:r w:rsidR="00AC4C20">
          <w:instrText xml:space="preserve"> PAGEREF _Toc10139828 \h </w:instrText>
        </w:r>
        <w:r w:rsidR="00AC4C20">
          <w:fldChar w:fldCharType="separate"/>
        </w:r>
        <w:r w:rsidR="00AC4C20">
          <w:t>72</w:t>
        </w:r>
        <w:r w:rsidR="00AC4C20">
          <w:fldChar w:fldCharType="end"/>
        </w:r>
      </w:hyperlink>
    </w:p>
    <w:p w14:paraId="25C09EF9" w14:textId="5CC75291" w:rsidR="00AC4C20" w:rsidRDefault="00C81774">
      <w:pPr>
        <w:pStyle w:val="TOC3"/>
        <w:rPr>
          <w:rFonts w:eastAsiaTheme="minorEastAsia"/>
          <w:smallCaps w:val="0"/>
          <w:sz w:val="22"/>
        </w:rPr>
      </w:pPr>
      <w:hyperlink w:anchor="_Toc10139829" w:history="1">
        <w:r w:rsidR="00AC4C20" w:rsidRPr="00F068F4">
          <w:rPr>
            <w:rStyle w:val="Hyperlink"/>
          </w:rPr>
          <w:t>Microsoft Intune</w:t>
        </w:r>
        <w:r w:rsidR="00AC4C20">
          <w:tab/>
        </w:r>
        <w:r w:rsidR="00AC4C20">
          <w:fldChar w:fldCharType="begin"/>
        </w:r>
        <w:r w:rsidR="00AC4C20">
          <w:instrText xml:space="preserve"> PAGEREF _Toc10139829 \h </w:instrText>
        </w:r>
        <w:r w:rsidR="00AC4C20">
          <w:fldChar w:fldCharType="separate"/>
        </w:r>
        <w:r w:rsidR="00AC4C20">
          <w:t>73</w:t>
        </w:r>
        <w:r w:rsidR="00AC4C20">
          <w:fldChar w:fldCharType="end"/>
        </w:r>
      </w:hyperlink>
    </w:p>
    <w:p w14:paraId="699F80B5" w14:textId="24EBEF30" w:rsidR="00AC4C20" w:rsidRDefault="00C81774">
      <w:pPr>
        <w:pStyle w:val="TOC3"/>
        <w:rPr>
          <w:rFonts w:eastAsiaTheme="minorEastAsia"/>
          <w:smallCaps w:val="0"/>
          <w:sz w:val="22"/>
        </w:rPr>
      </w:pPr>
      <w:hyperlink w:anchor="_Toc10139830" w:history="1">
        <w:r w:rsidR="00AC4C20" w:rsidRPr="00F068F4">
          <w:rPr>
            <w:rStyle w:val="Hyperlink"/>
          </w:rPr>
          <w:t>Microsoft Learning</w:t>
        </w:r>
        <w:r w:rsidR="00AC4C20">
          <w:tab/>
        </w:r>
        <w:r w:rsidR="00AC4C20">
          <w:fldChar w:fldCharType="begin"/>
        </w:r>
        <w:r w:rsidR="00AC4C20">
          <w:instrText xml:space="preserve"> PAGEREF _Toc10139830 \h </w:instrText>
        </w:r>
        <w:r w:rsidR="00AC4C20">
          <w:fldChar w:fldCharType="separate"/>
        </w:r>
        <w:r w:rsidR="00AC4C20">
          <w:t>73</w:t>
        </w:r>
        <w:r w:rsidR="00AC4C20">
          <w:fldChar w:fldCharType="end"/>
        </w:r>
      </w:hyperlink>
    </w:p>
    <w:p w14:paraId="2719A02F" w14:textId="67A5D3D1" w:rsidR="00AC4C20" w:rsidRDefault="00C81774">
      <w:pPr>
        <w:pStyle w:val="TOC3"/>
        <w:rPr>
          <w:rFonts w:eastAsiaTheme="minorEastAsia"/>
          <w:smallCaps w:val="0"/>
          <w:sz w:val="22"/>
        </w:rPr>
      </w:pPr>
      <w:hyperlink w:anchor="_Toc10139831" w:history="1">
        <w:r w:rsidR="00AC4C20" w:rsidRPr="00F068F4">
          <w:rPr>
            <w:rStyle w:val="Hyperlink"/>
          </w:rPr>
          <w:t>Minecraft: Education Edition</w:t>
        </w:r>
        <w:r w:rsidR="00AC4C20">
          <w:tab/>
        </w:r>
        <w:r w:rsidR="00AC4C20">
          <w:fldChar w:fldCharType="begin"/>
        </w:r>
        <w:r w:rsidR="00AC4C20">
          <w:instrText xml:space="preserve"> PAGEREF _Toc10139831 \h </w:instrText>
        </w:r>
        <w:r w:rsidR="00AC4C20">
          <w:fldChar w:fldCharType="separate"/>
        </w:r>
        <w:r w:rsidR="00AC4C20">
          <w:t>74</w:t>
        </w:r>
        <w:r w:rsidR="00AC4C20">
          <w:fldChar w:fldCharType="end"/>
        </w:r>
      </w:hyperlink>
    </w:p>
    <w:p w14:paraId="1D22EB4A" w14:textId="3402353B" w:rsidR="00AC4C20" w:rsidRDefault="00C81774">
      <w:pPr>
        <w:pStyle w:val="TOC3"/>
        <w:rPr>
          <w:rFonts w:eastAsiaTheme="minorEastAsia"/>
          <w:smallCaps w:val="0"/>
          <w:sz w:val="22"/>
        </w:rPr>
      </w:pPr>
      <w:hyperlink w:anchor="_Toc10139832" w:history="1">
        <w:r w:rsidR="00AC4C20" w:rsidRPr="00F068F4">
          <w:rPr>
            <w:rStyle w:val="Hyperlink"/>
          </w:rPr>
          <w:t>Visual Studio mit GitHub Enterprise</w:t>
        </w:r>
        <w:r w:rsidR="00AC4C20">
          <w:tab/>
        </w:r>
        <w:r w:rsidR="00AC4C20">
          <w:fldChar w:fldCharType="begin"/>
        </w:r>
        <w:r w:rsidR="00AC4C20">
          <w:instrText xml:space="preserve"> PAGEREF _Toc10139832 \h </w:instrText>
        </w:r>
        <w:r w:rsidR="00AC4C20">
          <w:fldChar w:fldCharType="separate"/>
        </w:r>
        <w:r w:rsidR="00AC4C20">
          <w:t>74</w:t>
        </w:r>
        <w:r w:rsidR="00AC4C20">
          <w:fldChar w:fldCharType="end"/>
        </w:r>
      </w:hyperlink>
    </w:p>
    <w:p w14:paraId="5FA942E8" w14:textId="36D473B7" w:rsidR="00AC4C20" w:rsidRDefault="00C81774">
      <w:pPr>
        <w:pStyle w:val="TOC1"/>
        <w:rPr>
          <w:rFonts w:eastAsiaTheme="minorEastAsia"/>
          <w:b w:val="0"/>
          <w:caps w:val="0"/>
          <w:noProof/>
          <w:sz w:val="22"/>
          <w:szCs w:val="22"/>
        </w:rPr>
      </w:pPr>
      <w:hyperlink w:anchor="_Toc10139833" w:history="1">
        <w:r w:rsidR="00AC4C20" w:rsidRPr="00F068F4">
          <w:rPr>
            <w:rStyle w:val="Hyperlink"/>
            <w:noProof/>
          </w:rPr>
          <w:t>Glossar</w:t>
        </w:r>
        <w:r w:rsidR="00AC4C20">
          <w:rPr>
            <w:noProof/>
          </w:rPr>
          <w:tab/>
        </w:r>
        <w:r w:rsidR="00AC4C20">
          <w:rPr>
            <w:noProof/>
          </w:rPr>
          <w:fldChar w:fldCharType="begin"/>
        </w:r>
        <w:r w:rsidR="00AC4C20">
          <w:rPr>
            <w:noProof/>
          </w:rPr>
          <w:instrText xml:space="preserve"> PAGEREF _Toc10139833 \h </w:instrText>
        </w:r>
        <w:r w:rsidR="00AC4C20">
          <w:rPr>
            <w:noProof/>
          </w:rPr>
        </w:r>
        <w:r w:rsidR="00AC4C20">
          <w:rPr>
            <w:noProof/>
          </w:rPr>
          <w:fldChar w:fldCharType="separate"/>
        </w:r>
        <w:r w:rsidR="00AC4C20">
          <w:rPr>
            <w:noProof/>
          </w:rPr>
          <w:t>76</w:t>
        </w:r>
        <w:r w:rsidR="00AC4C20">
          <w:rPr>
            <w:noProof/>
          </w:rPr>
          <w:fldChar w:fldCharType="end"/>
        </w:r>
      </w:hyperlink>
    </w:p>
    <w:p w14:paraId="7B78B3FE" w14:textId="66EE1476" w:rsidR="00AC4C20" w:rsidRDefault="00C81774">
      <w:pPr>
        <w:pStyle w:val="TOC2"/>
        <w:rPr>
          <w:rFonts w:eastAsiaTheme="minorEastAsia"/>
          <w:smallCaps w:val="0"/>
          <w:sz w:val="22"/>
        </w:rPr>
      </w:pPr>
      <w:hyperlink w:anchor="_Toc10139834" w:history="1">
        <w:r w:rsidR="00AC4C20" w:rsidRPr="00F068F4">
          <w:rPr>
            <w:rStyle w:val="Hyperlink"/>
          </w:rPr>
          <w:t>Eigenschaften</w:t>
        </w:r>
        <w:r w:rsidR="00AC4C20">
          <w:tab/>
        </w:r>
        <w:r w:rsidR="00AC4C20">
          <w:fldChar w:fldCharType="begin"/>
        </w:r>
        <w:r w:rsidR="00AC4C20">
          <w:instrText xml:space="preserve"> PAGEREF _Toc10139834 \h </w:instrText>
        </w:r>
        <w:r w:rsidR="00AC4C20">
          <w:fldChar w:fldCharType="separate"/>
        </w:r>
        <w:r w:rsidR="00AC4C20">
          <w:t>76</w:t>
        </w:r>
        <w:r w:rsidR="00AC4C20">
          <w:fldChar w:fldCharType="end"/>
        </w:r>
      </w:hyperlink>
    </w:p>
    <w:p w14:paraId="609DFED3" w14:textId="72A54D7F" w:rsidR="00AC4C20" w:rsidRDefault="00C81774">
      <w:pPr>
        <w:pStyle w:val="TOC2"/>
        <w:rPr>
          <w:rFonts w:eastAsiaTheme="minorEastAsia"/>
          <w:smallCaps w:val="0"/>
          <w:sz w:val="22"/>
        </w:rPr>
      </w:pPr>
      <w:hyperlink w:anchor="_Toc10139835" w:history="1">
        <w:r w:rsidR="00AC4C20" w:rsidRPr="00F068F4">
          <w:rPr>
            <w:rStyle w:val="Hyperlink"/>
          </w:rPr>
          <w:t>Zellenwerte</w:t>
        </w:r>
        <w:r w:rsidR="00AC4C20">
          <w:tab/>
        </w:r>
        <w:r w:rsidR="00AC4C20">
          <w:fldChar w:fldCharType="begin"/>
        </w:r>
        <w:r w:rsidR="00AC4C20">
          <w:instrText xml:space="preserve"> PAGEREF _Toc10139835 \h </w:instrText>
        </w:r>
        <w:r w:rsidR="00AC4C20">
          <w:fldChar w:fldCharType="separate"/>
        </w:r>
        <w:r w:rsidR="00AC4C20">
          <w:t>77</w:t>
        </w:r>
        <w:r w:rsidR="00AC4C20">
          <w:fldChar w:fldCharType="end"/>
        </w:r>
      </w:hyperlink>
    </w:p>
    <w:p w14:paraId="2845BFB1" w14:textId="10A744F5" w:rsidR="00AC4C20" w:rsidRDefault="00C81774">
      <w:pPr>
        <w:pStyle w:val="TOC2"/>
        <w:rPr>
          <w:rFonts w:eastAsiaTheme="minorEastAsia"/>
          <w:smallCaps w:val="0"/>
          <w:sz w:val="22"/>
        </w:rPr>
      </w:pPr>
      <w:hyperlink w:anchor="_Toc10139836" w:history="1">
        <w:r w:rsidR="00AC4C20" w:rsidRPr="00F068F4">
          <w:rPr>
            <w:rStyle w:val="Hyperlink"/>
          </w:rPr>
          <w:t>Spaltenüberschriften</w:t>
        </w:r>
        <w:r w:rsidR="00AC4C20">
          <w:tab/>
        </w:r>
        <w:r w:rsidR="00AC4C20">
          <w:fldChar w:fldCharType="begin"/>
        </w:r>
        <w:r w:rsidR="00AC4C20">
          <w:instrText xml:space="preserve"> PAGEREF _Toc10139836 \h </w:instrText>
        </w:r>
        <w:r w:rsidR="00AC4C20">
          <w:fldChar w:fldCharType="separate"/>
        </w:r>
        <w:r w:rsidR="00AC4C20">
          <w:t>78</w:t>
        </w:r>
        <w:r w:rsidR="00AC4C20">
          <w:fldChar w:fldCharType="end"/>
        </w:r>
      </w:hyperlink>
    </w:p>
    <w:p w14:paraId="16D7B761" w14:textId="07C5AC35" w:rsidR="00AC4C20" w:rsidRDefault="00C81774">
      <w:pPr>
        <w:pStyle w:val="TOC2"/>
        <w:rPr>
          <w:rFonts w:eastAsiaTheme="minorEastAsia"/>
          <w:smallCaps w:val="0"/>
          <w:sz w:val="22"/>
        </w:rPr>
      </w:pPr>
      <w:hyperlink w:anchor="_Toc10139837" w:history="1">
        <w:r w:rsidR="00AC4C20" w:rsidRPr="00F068F4">
          <w:rPr>
            <w:rStyle w:val="Hyperlink"/>
          </w:rPr>
          <w:t>Definitionen</w:t>
        </w:r>
        <w:r w:rsidR="00AC4C20">
          <w:tab/>
        </w:r>
        <w:r w:rsidR="00AC4C20">
          <w:fldChar w:fldCharType="begin"/>
        </w:r>
        <w:r w:rsidR="00AC4C20">
          <w:instrText xml:space="preserve"> PAGEREF _Toc10139837 \h </w:instrText>
        </w:r>
        <w:r w:rsidR="00AC4C20">
          <w:fldChar w:fldCharType="separate"/>
        </w:r>
        <w:r w:rsidR="00AC4C20">
          <w:t>78</w:t>
        </w:r>
        <w:r w:rsidR="00AC4C20">
          <w:fldChar w:fldCharType="end"/>
        </w:r>
      </w:hyperlink>
    </w:p>
    <w:p w14:paraId="6CA2C20D" w14:textId="7E9CFB53" w:rsidR="00AC4C20" w:rsidRDefault="00C81774">
      <w:pPr>
        <w:pStyle w:val="TOC1"/>
        <w:rPr>
          <w:rFonts w:eastAsiaTheme="minorEastAsia"/>
          <w:b w:val="0"/>
          <w:caps w:val="0"/>
          <w:noProof/>
          <w:sz w:val="22"/>
          <w:szCs w:val="22"/>
        </w:rPr>
      </w:pPr>
      <w:hyperlink w:anchor="_Toc10139838" w:history="1">
        <w:r w:rsidR="00AC4C20" w:rsidRPr="00F068F4">
          <w:rPr>
            <w:rStyle w:val="Hyperlink"/>
            <w:noProof/>
          </w:rPr>
          <w:t>Anhang A – CAL-/ML-äquivalente Lizenzen</w:t>
        </w:r>
        <w:r w:rsidR="00AC4C20">
          <w:rPr>
            <w:noProof/>
          </w:rPr>
          <w:tab/>
        </w:r>
        <w:r w:rsidR="00AC4C20">
          <w:rPr>
            <w:noProof/>
          </w:rPr>
          <w:fldChar w:fldCharType="begin"/>
        </w:r>
        <w:r w:rsidR="00AC4C20">
          <w:rPr>
            <w:noProof/>
          </w:rPr>
          <w:instrText xml:space="preserve"> PAGEREF _Toc10139838 \h </w:instrText>
        </w:r>
        <w:r w:rsidR="00AC4C20">
          <w:rPr>
            <w:noProof/>
          </w:rPr>
        </w:r>
        <w:r w:rsidR="00AC4C20">
          <w:rPr>
            <w:noProof/>
          </w:rPr>
          <w:fldChar w:fldCharType="separate"/>
        </w:r>
        <w:r w:rsidR="00AC4C20">
          <w:rPr>
            <w:noProof/>
          </w:rPr>
          <w:t>82</w:t>
        </w:r>
        <w:r w:rsidR="00AC4C20">
          <w:rPr>
            <w:noProof/>
          </w:rPr>
          <w:fldChar w:fldCharType="end"/>
        </w:r>
      </w:hyperlink>
    </w:p>
    <w:p w14:paraId="3AFB674E" w14:textId="2A1D3906" w:rsidR="00AC4C20" w:rsidRDefault="00C81774">
      <w:pPr>
        <w:pStyle w:val="TOC1"/>
        <w:rPr>
          <w:rFonts w:eastAsiaTheme="minorEastAsia"/>
          <w:b w:val="0"/>
          <w:caps w:val="0"/>
          <w:noProof/>
          <w:sz w:val="22"/>
          <w:szCs w:val="22"/>
        </w:rPr>
      </w:pPr>
      <w:hyperlink w:anchor="_Toc10139839" w:history="1">
        <w:r w:rsidR="00AC4C20" w:rsidRPr="00F068F4">
          <w:rPr>
            <w:rStyle w:val="Hyperlink"/>
            <w:noProof/>
          </w:rPr>
          <w:t>Anhang B – Software Assurance</w:t>
        </w:r>
        <w:r w:rsidR="00AC4C20">
          <w:rPr>
            <w:noProof/>
          </w:rPr>
          <w:tab/>
        </w:r>
        <w:r w:rsidR="00AC4C20">
          <w:rPr>
            <w:noProof/>
          </w:rPr>
          <w:fldChar w:fldCharType="begin"/>
        </w:r>
        <w:r w:rsidR="00AC4C20">
          <w:rPr>
            <w:noProof/>
          </w:rPr>
          <w:instrText xml:space="preserve"> PAGEREF _Toc10139839 \h </w:instrText>
        </w:r>
        <w:r w:rsidR="00AC4C20">
          <w:rPr>
            <w:noProof/>
          </w:rPr>
        </w:r>
        <w:r w:rsidR="00AC4C20">
          <w:rPr>
            <w:noProof/>
          </w:rPr>
          <w:fldChar w:fldCharType="separate"/>
        </w:r>
        <w:r w:rsidR="00AC4C20">
          <w:rPr>
            <w:noProof/>
          </w:rPr>
          <w:t>84</w:t>
        </w:r>
        <w:r w:rsidR="00AC4C20">
          <w:rPr>
            <w:noProof/>
          </w:rPr>
          <w:fldChar w:fldCharType="end"/>
        </w:r>
      </w:hyperlink>
    </w:p>
    <w:p w14:paraId="59B6FB78" w14:textId="3E83FB30" w:rsidR="00AC4C20" w:rsidRDefault="00C81774">
      <w:pPr>
        <w:pStyle w:val="TOC2"/>
        <w:rPr>
          <w:rFonts w:eastAsiaTheme="minorEastAsia"/>
          <w:smallCaps w:val="0"/>
          <w:sz w:val="22"/>
        </w:rPr>
      </w:pPr>
      <w:hyperlink w:anchor="_Toc10139840" w:history="1">
        <w:r w:rsidR="00AC4C20" w:rsidRPr="00F068F4">
          <w:rPr>
            <w:rStyle w:val="Hyperlink"/>
          </w:rPr>
          <w:t>Erwerb von Software Assurance</w:t>
        </w:r>
        <w:r w:rsidR="00AC4C20">
          <w:tab/>
        </w:r>
        <w:r w:rsidR="00AC4C20">
          <w:fldChar w:fldCharType="begin"/>
        </w:r>
        <w:r w:rsidR="00AC4C20">
          <w:instrText xml:space="preserve"> PAGEREF _Toc10139840 \h </w:instrText>
        </w:r>
        <w:r w:rsidR="00AC4C20">
          <w:fldChar w:fldCharType="separate"/>
        </w:r>
        <w:r w:rsidR="00AC4C20">
          <w:t>84</w:t>
        </w:r>
        <w:r w:rsidR="00AC4C20">
          <w:fldChar w:fldCharType="end"/>
        </w:r>
      </w:hyperlink>
    </w:p>
    <w:p w14:paraId="5BDA0628" w14:textId="2593ABD5" w:rsidR="00AC4C20" w:rsidRDefault="00C81774">
      <w:pPr>
        <w:pStyle w:val="TOC2"/>
        <w:rPr>
          <w:rFonts w:eastAsiaTheme="minorEastAsia"/>
          <w:smallCaps w:val="0"/>
          <w:sz w:val="22"/>
        </w:rPr>
      </w:pPr>
      <w:hyperlink w:anchor="_Toc10139841" w:history="1">
        <w:r w:rsidR="00AC4C20" w:rsidRPr="00F068F4">
          <w:rPr>
            <w:rStyle w:val="Hyperlink"/>
          </w:rPr>
          <w:t>Verlängerung von Software Assurance</w:t>
        </w:r>
        <w:r w:rsidR="00AC4C20">
          <w:tab/>
        </w:r>
        <w:r w:rsidR="00AC4C20">
          <w:fldChar w:fldCharType="begin"/>
        </w:r>
        <w:r w:rsidR="00AC4C20">
          <w:instrText xml:space="preserve"> PAGEREF _Toc10139841 \h </w:instrText>
        </w:r>
        <w:r w:rsidR="00AC4C20">
          <w:fldChar w:fldCharType="separate"/>
        </w:r>
        <w:r w:rsidR="00AC4C20">
          <w:t>84</w:t>
        </w:r>
        <w:r w:rsidR="00AC4C20">
          <w:fldChar w:fldCharType="end"/>
        </w:r>
      </w:hyperlink>
    </w:p>
    <w:p w14:paraId="562B0505" w14:textId="5A650FBE" w:rsidR="00AC4C20" w:rsidRDefault="00C81774">
      <w:pPr>
        <w:pStyle w:val="TOC2"/>
        <w:rPr>
          <w:rFonts w:eastAsiaTheme="minorEastAsia"/>
          <w:smallCaps w:val="0"/>
          <w:sz w:val="22"/>
        </w:rPr>
      </w:pPr>
      <w:hyperlink w:anchor="_Toc10139842" w:history="1">
        <w:r w:rsidR="00AC4C20" w:rsidRPr="00F068F4">
          <w:rPr>
            <w:rStyle w:val="Hyperlink"/>
          </w:rPr>
          <w:t>Migrationslizenz für Eingestellte Produkte oder Produkte mit Status End-Of-Life</w:t>
        </w:r>
        <w:r w:rsidR="00AC4C20">
          <w:tab/>
        </w:r>
        <w:r w:rsidR="00AC4C20">
          <w:fldChar w:fldCharType="begin"/>
        </w:r>
        <w:r w:rsidR="00AC4C20">
          <w:instrText xml:space="preserve"> PAGEREF _Toc10139842 \h </w:instrText>
        </w:r>
        <w:r w:rsidR="00AC4C20">
          <w:fldChar w:fldCharType="separate"/>
        </w:r>
        <w:r w:rsidR="00AC4C20">
          <w:t>85</w:t>
        </w:r>
        <w:r w:rsidR="00AC4C20">
          <w:fldChar w:fldCharType="end"/>
        </w:r>
      </w:hyperlink>
    </w:p>
    <w:p w14:paraId="4B6C7E83" w14:textId="5B85F025" w:rsidR="00AC4C20" w:rsidRDefault="00C81774">
      <w:pPr>
        <w:pStyle w:val="TOC2"/>
        <w:rPr>
          <w:rFonts w:eastAsiaTheme="minorEastAsia"/>
          <w:smallCaps w:val="0"/>
          <w:sz w:val="22"/>
        </w:rPr>
      </w:pPr>
      <w:hyperlink w:anchor="_Toc10139843" w:history="1">
        <w:r w:rsidR="00AC4C20" w:rsidRPr="00F068F4">
          <w:rPr>
            <w:rStyle w:val="Hyperlink"/>
          </w:rPr>
          <w:t>Software Assurance-Vergünstigungen</w:t>
        </w:r>
        <w:r w:rsidR="00AC4C20">
          <w:tab/>
        </w:r>
        <w:r w:rsidR="00AC4C20">
          <w:fldChar w:fldCharType="begin"/>
        </w:r>
        <w:r w:rsidR="00AC4C20">
          <w:instrText xml:space="preserve"> PAGEREF _Toc10139843 \h </w:instrText>
        </w:r>
        <w:r w:rsidR="00AC4C20">
          <w:fldChar w:fldCharType="separate"/>
        </w:r>
        <w:r w:rsidR="00AC4C20">
          <w:t>85</w:t>
        </w:r>
        <w:r w:rsidR="00AC4C20">
          <w:fldChar w:fldCharType="end"/>
        </w:r>
      </w:hyperlink>
    </w:p>
    <w:p w14:paraId="1C3E3E6F" w14:textId="493B5028" w:rsidR="00AC4C20" w:rsidRDefault="00C81774">
      <w:pPr>
        <w:pStyle w:val="TOC2"/>
        <w:rPr>
          <w:rFonts w:eastAsiaTheme="minorEastAsia"/>
          <w:smallCaps w:val="0"/>
          <w:sz w:val="22"/>
        </w:rPr>
      </w:pPr>
      <w:hyperlink w:anchor="_Toc10139844" w:history="1">
        <w:r w:rsidR="00AC4C20" w:rsidRPr="00F068F4">
          <w:rPr>
            <w:rStyle w:val="Hyperlink"/>
          </w:rPr>
          <w:t>Erweiterte Sicherheitsaktualisierungen</w:t>
        </w:r>
        <w:r w:rsidR="00AC4C20">
          <w:tab/>
        </w:r>
        <w:r w:rsidR="00AC4C20">
          <w:fldChar w:fldCharType="begin"/>
        </w:r>
        <w:r w:rsidR="00AC4C20">
          <w:instrText xml:space="preserve"> PAGEREF _Toc10139844 \h </w:instrText>
        </w:r>
        <w:r w:rsidR="00AC4C20">
          <w:fldChar w:fldCharType="separate"/>
        </w:r>
        <w:r w:rsidR="00AC4C20">
          <w:t>96</w:t>
        </w:r>
        <w:r w:rsidR="00AC4C20">
          <w:fldChar w:fldCharType="end"/>
        </w:r>
      </w:hyperlink>
    </w:p>
    <w:p w14:paraId="1AEDEFCF" w14:textId="06EAC7DA" w:rsidR="00AC4C20" w:rsidRDefault="00C81774">
      <w:pPr>
        <w:pStyle w:val="TOC1"/>
        <w:rPr>
          <w:rFonts w:eastAsiaTheme="minorEastAsia"/>
          <w:b w:val="0"/>
          <w:caps w:val="0"/>
          <w:noProof/>
          <w:sz w:val="22"/>
          <w:szCs w:val="22"/>
        </w:rPr>
      </w:pPr>
      <w:hyperlink w:anchor="_Toc10139845" w:history="1">
        <w:r w:rsidR="00AC4C20" w:rsidRPr="00F068F4">
          <w:rPr>
            <w:rStyle w:val="Hyperlink"/>
            <w:noProof/>
          </w:rPr>
          <w:t>Anhang C – Add-Ons und andere Übergangslizenzen</w:t>
        </w:r>
        <w:r w:rsidR="00AC4C20">
          <w:rPr>
            <w:noProof/>
          </w:rPr>
          <w:tab/>
        </w:r>
        <w:r w:rsidR="00AC4C20">
          <w:rPr>
            <w:noProof/>
          </w:rPr>
          <w:fldChar w:fldCharType="begin"/>
        </w:r>
        <w:r w:rsidR="00AC4C20">
          <w:rPr>
            <w:noProof/>
          </w:rPr>
          <w:instrText xml:space="preserve"> PAGEREF _Toc10139845 \h </w:instrText>
        </w:r>
        <w:r w:rsidR="00AC4C20">
          <w:rPr>
            <w:noProof/>
          </w:rPr>
        </w:r>
        <w:r w:rsidR="00AC4C20">
          <w:rPr>
            <w:noProof/>
          </w:rPr>
          <w:fldChar w:fldCharType="separate"/>
        </w:r>
        <w:r w:rsidR="00AC4C20">
          <w:rPr>
            <w:noProof/>
          </w:rPr>
          <w:t>98</w:t>
        </w:r>
        <w:r w:rsidR="00AC4C20">
          <w:rPr>
            <w:noProof/>
          </w:rPr>
          <w:fldChar w:fldCharType="end"/>
        </w:r>
      </w:hyperlink>
    </w:p>
    <w:p w14:paraId="3515969E" w14:textId="1678C69A" w:rsidR="00AC4C20" w:rsidRDefault="00C81774">
      <w:pPr>
        <w:pStyle w:val="TOC2"/>
        <w:rPr>
          <w:rFonts w:eastAsiaTheme="minorEastAsia"/>
          <w:smallCaps w:val="0"/>
          <w:sz w:val="22"/>
        </w:rPr>
      </w:pPr>
      <w:hyperlink w:anchor="_Toc10139846" w:history="1">
        <w:r w:rsidR="00AC4C20" w:rsidRPr="00F068F4">
          <w:rPr>
            <w:rStyle w:val="Hyperlink"/>
          </w:rPr>
          <w:t>Add-Ons</w:t>
        </w:r>
        <w:r w:rsidR="00AC4C20">
          <w:tab/>
        </w:r>
        <w:r w:rsidR="00AC4C20">
          <w:fldChar w:fldCharType="begin"/>
        </w:r>
        <w:r w:rsidR="00AC4C20">
          <w:instrText xml:space="preserve"> PAGEREF _Toc10139846 \h </w:instrText>
        </w:r>
        <w:r w:rsidR="00AC4C20">
          <w:fldChar w:fldCharType="separate"/>
        </w:r>
        <w:r w:rsidR="00AC4C20">
          <w:t>98</w:t>
        </w:r>
        <w:r w:rsidR="00AC4C20">
          <w:fldChar w:fldCharType="end"/>
        </w:r>
      </w:hyperlink>
    </w:p>
    <w:p w14:paraId="183FEAA4" w14:textId="7B5C391B" w:rsidR="00AC4C20" w:rsidRDefault="00C81774">
      <w:pPr>
        <w:pStyle w:val="TOC3"/>
        <w:rPr>
          <w:rFonts w:eastAsiaTheme="minorEastAsia"/>
          <w:smallCaps w:val="0"/>
          <w:sz w:val="22"/>
        </w:rPr>
      </w:pPr>
      <w:hyperlink w:anchor="_Toc10139847" w:history="1">
        <w:r w:rsidR="00AC4C20" w:rsidRPr="00F068F4">
          <w:rPr>
            <w:rStyle w:val="Hyperlink"/>
          </w:rPr>
          <w:t>Windows-Desktop-Betriebssystem</w:t>
        </w:r>
        <w:r w:rsidR="00AC4C20">
          <w:tab/>
        </w:r>
        <w:r w:rsidR="00AC4C20">
          <w:fldChar w:fldCharType="begin"/>
        </w:r>
        <w:r w:rsidR="00AC4C20">
          <w:instrText xml:space="preserve"> PAGEREF _Toc10139847 \h </w:instrText>
        </w:r>
        <w:r w:rsidR="00AC4C20">
          <w:fldChar w:fldCharType="separate"/>
        </w:r>
        <w:r w:rsidR="00AC4C20">
          <w:t>98</w:t>
        </w:r>
        <w:r w:rsidR="00AC4C20">
          <w:fldChar w:fldCharType="end"/>
        </w:r>
      </w:hyperlink>
    </w:p>
    <w:p w14:paraId="671954BE" w14:textId="36B8FEB5" w:rsidR="00AC4C20" w:rsidRDefault="00C81774">
      <w:pPr>
        <w:pStyle w:val="TOC3"/>
        <w:rPr>
          <w:rFonts w:eastAsiaTheme="minorEastAsia"/>
          <w:smallCaps w:val="0"/>
          <w:sz w:val="22"/>
        </w:rPr>
      </w:pPr>
      <w:hyperlink w:anchor="_Toc10139848" w:history="1">
        <w:r w:rsidR="00AC4C20" w:rsidRPr="00F068F4">
          <w:rPr>
            <w:rStyle w:val="Hyperlink"/>
          </w:rPr>
          <w:t>Microsoft Azure User Plans</w:t>
        </w:r>
        <w:r w:rsidR="00AC4C20">
          <w:tab/>
        </w:r>
        <w:r w:rsidR="00AC4C20">
          <w:fldChar w:fldCharType="begin"/>
        </w:r>
        <w:r w:rsidR="00AC4C20">
          <w:instrText xml:space="preserve"> PAGEREF _Toc10139848 \h </w:instrText>
        </w:r>
        <w:r w:rsidR="00AC4C20">
          <w:fldChar w:fldCharType="separate"/>
        </w:r>
        <w:r w:rsidR="00AC4C20">
          <w:t>98</w:t>
        </w:r>
        <w:r w:rsidR="00AC4C20">
          <w:fldChar w:fldCharType="end"/>
        </w:r>
      </w:hyperlink>
    </w:p>
    <w:p w14:paraId="51D4DB95" w14:textId="202D4211" w:rsidR="00AC4C20" w:rsidRDefault="00C81774">
      <w:pPr>
        <w:pStyle w:val="TOC3"/>
        <w:rPr>
          <w:rFonts w:eastAsiaTheme="minorEastAsia"/>
          <w:smallCaps w:val="0"/>
          <w:sz w:val="22"/>
        </w:rPr>
      </w:pPr>
      <w:hyperlink w:anchor="_Toc10139849" w:history="1">
        <w:r w:rsidR="00AC4C20" w:rsidRPr="00F068F4">
          <w:rPr>
            <w:rStyle w:val="Hyperlink"/>
          </w:rPr>
          <w:t>Microsoft 365</w:t>
        </w:r>
        <w:r w:rsidR="00AC4C20">
          <w:tab/>
        </w:r>
        <w:r w:rsidR="00AC4C20">
          <w:fldChar w:fldCharType="begin"/>
        </w:r>
        <w:r w:rsidR="00AC4C20">
          <w:instrText xml:space="preserve"> PAGEREF _Toc10139849 \h </w:instrText>
        </w:r>
        <w:r w:rsidR="00AC4C20">
          <w:fldChar w:fldCharType="separate"/>
        </w:r>
        <w:r w:rsidR="00AC4C20">
          <w:t>98</w:t>
        </w:r>
        <w:r w:rsidR="00AC4C20">
          <w:fldChar w:fldCharType="end"/>
        </w:r>
      </w:hyperlink>
    </w:p>
    <w:p w14:paraId="6DF8C5CF" w14:textId="12D23AB0" w:rsidR="00AC4C20" w:rsidRDefault="00C81774">
      <w:pPr>
        <w:pStyle w:val="TOC3"/>
        <w:rPr>
          <w:rFonts w:eastAsiaTheme="minorEastAsia"/>
          <w:smallCaps w:val="0"/>
          <w:sz w:val="22"/>
        </w:rPr>
      </w:pPr>
      <w:hyperlink w:anchor="_Toc10139850" w:history="1">
        <w:r w:rsidR="00AC4C20" w:rsidRPr="00F068F4">
          <w:rPr>
            <w:rStyle w:val="Hyperlink"/>
          </w:rPr>
          <w:t>Enterprise Mobility + Security</w:t>
        </w:r>
        <w:r w:rsidR="00AC4C20">
          <w:tab/>
        </w:r>
        <w:r w:rsidR="00AC4C20">
          <w:fldChar w:fldCharType="begin"/>
        </w:r>
        <w:r w:rsidR="00AC4C20">
          <w:instrText xml:space="preserve"> PAGEREF _Toc10139850 \h </w:instrText>
        </w:r>
        <w:r w:rsidR="00AC4C20">
          <w:fldChar w:fldCharType="separate"/>
        </w:r>
        <w:r w:rsidR="00AC4C20">
          <w:t>99</w:t>
        </w:r>
        <w:r w:rsidR="00AC4C20">
          <w:fldChar w:fldCharType="end"/>
        </w:r>
      </w:hyperlink>
    </w:p>
    <w:p w14:paraId="7BC97880" w14:textId="0FAAE1F4" w:rsidR="00AC4C20" w:rsidRDefault="00C81774">
      <w:pPr>
        <w:pStyle w:val="TOC3"/>
        <w:rPr>
          <w:rFonts w:eastAsiaTheme="minorEastAsia"/>
          <w:smallCaps w:val="0"/>
          <w:sz w:val="22"/>
        </w:rPr>
      </w:pPr>
      <w:hyperlink w:anchor="_Toc10139851" w:history="1">
        <w:r w:rsidR="00AC4C20" w:rsidRPr="00F068F4">
          <w:rPr>
            <w:rStyle w:val="Hyperlink"/>
          </w:rPr>
          <w:t>Microsoft Dynamics 365-Dienste</w:t>
        </w:r>
        <w:r w:rsidR="00AC4C20">
          <w:tab/>
        </w:r>
        <w:r w:rsidR="00AC4C20">
          <w:fldChar w:fldCharType="begin"/>
        </w:r>
        <w:r w:rsidR="00AC4C20">
          <w:instrText xml:space="preserve"> PAGEREF _Toc10139851 \h </w:instrText>
        </w:r>
        <w:r w:rsidR="00AC4C20">
          <w:fldChar w:fldCharType="separate"/>
        </w:r>
        <w:r w:rsidR="00AC4C20">
          <w:t>99</w:t>
        </w:r>
        <w:r w:rsidR="00AC4C20">
          <w:fldChar w:fldCharType="end"/>
        </w:r>
      </w:hyperlink>
    </w:p>
    <w:p w14:paraId="7B20D2B0" w14:textId="1145E042" w:rsidR="00AC4C20" w:rsidRDefault="00C81774">
      <w:pPr>
        <w:pStyle w:val="TOC3"/>
        <w:rPr>
          <w:rFonts w:eastAsiaTheme="minorEastAsia"/>
          <w:smallCaps w:val="0"/>
          <w:sz w:val="22"/>
        </w:rPr>
      </w:pPr>
      <w:hyperlink w:anchor="_Toc10139852" w:history="1">
        <w:r w:rsidR="00AC4C20" w:rsidRPr="00F068F4">
          <w:rPr>
            <w:rStyle w:val="Hyperlink"/>
          </w:rPr>
          <w:t>Office 365-Anwendungen</w:t>
        </w:r>
        <w:r w:rsidR="00AC4C20">
          <w:tab/>
        </w:r>
        <w:r w:rsidR="00AC4C20">
          <w:fldChar w:fldCharType="begin"/>
        </w:r>
        <w:r w:rsidR="00AC4C20">
          <w:instrText xml:space="preserve"> PAGEREF _Toc10139852 \h </w:instrText>
        </w:r>
        <w:r w:rsidR="00AC4C20">
          <w:fldChar w:fldCharType="separate"/>
        </w:r>
        <w:r w:rsidR="00AC4C20">
          <w:t>100</w:t>
        </w:r>
        <w:r w:rsidR="00AC4C20">
          <w:fldChar w:fldCharType="end"/>
        </w:r>
      </w:hyperlink>
    </w:p>
    <w:p w14:paraId="353FA472" w14:textId="666461C4" w:rsidR="00AC4C20" w:rsidRDefault="00C81774">
      <w:pPr>
        <w:pStyle w:val="TOC3"/>
        <w:rPr>
          <w:rFonts w:eastAsiaTheme="minorEastAsia"/>
          <w:smallCaps w:val="0"/>
          <w:sz w:val="22"/>
        </w:rPr>
      </w:pPr>
      <w:hyperlink w:anchor="_Toc10139853" w:history="1">
        <w:r w:rsidR="00AC4C20" w:rsidRPr="00F068F4">
          <w:rPr>
            <w:rStyle w:val="Hyperlink"/>
          </w:rPr>
          <w:t>Office 365 Suites</w:t>
        </w:r>
        <w:r w:rsidR="00AC4C20">
          <w:tab/>
        </w:r>
        <w:r w:rsidR="00AC4C20">
          <w:fldChar w:fldCharType="begin"/>
        </w:r>
        <w:r w:rsidR="00AC4C20">
          <w:instrText xml:space="preserve"> PAGEREF _Toc10139853 \h </w:instrText>
        </w:r>
        <w:r w:rsidR="00AC4C20">
          <w:fldChar w:fldCharType="separate"/>
        </w:r>
        <w:r w:rsidR="00AC4C20">
          <w:t>101</w:t>
        </w:r>
        <w:r w:rsidR="00AC4C20">
          <w:fldChar w:fldCharType="end"/>
        </w:r>
      </w:hyperlink>
    </w:p>
    <w:p w14:paraId="659482A7" w14:textId="52CD186A" w:rsidR="00AC4C20" w:rsidRDefault="00C81774">
      <w:pPr>
        <w:pStyle w:val="TOC3"/>
        <w:rPr>
          <w:rFonts w:eastAsiaTheme="minorEastAsia"/>
          <w:smallCaps w:val="0"/>
          <w:sz w:val="22"/>
        </w:rPr>
      </w:pPr>
      <w:hyperlink w:anchor="_Toc10139854" w:history="1">
        <w:r w:rsidR="00AC4C20" w:rsidRPr="00F068F4">
          <w:rPr>
            <w:rStyle w:val="Hyperlink"/>
          </w:rPr>
          <w:t>Office 365 Advanced Threat Protection</w:t>
        </w:r>
        <w:r w:rsidR="00AC4C20">
          <w:tab/>
        </w:r>
        <w:r w:rsidR="00AC4C20">
          <w:fldChar w:fldCharType="begin"/>
        </w:r>
        <w:r w:rsidR="00AC4C20">
          <w:instrText xml:space="preserve"> PAGEREF _Toc10139854 \h </w:instrText>
        </w:r>
        <w:r w:rsidR="00AC4C20">
          <w:fldChar w:fldCharType="separate"/>
        </w:r>
        <w:r w:rsidR="00AC4C20">
          <w:t>101</w:t>
        </w:r>
        <w:r w:rsidR="00AC4C20">
          <w:fldChar w:fldCharType="end"/>
        </w:r>
      </w:hyperlink>
    </w:p>
    <w:p w14:paraId="0D652753" w14:textId="0085EABD" w:rsidR="00AC4C20" w:rsidRDefault="00C81774">
      <w:pPr>
        <w:pStyle w:val="TOC3"/>
        <w:rPr>
          <w:rFonts w:eastAsiaTheme="minorEastAsia"/>
          <w:smallCaps w:val="0"/>
          <w:sz w:val="22"/>
        </w:rPr>
      </w:pPr>
      <w:hyperlink w:anchor="_Toc10139855" w:history="1">
        <w:r w:rsidR="00AC4C20" w:rsidRPr="00F068F4">
          <w:rPr>
            <w:rStyle w:val="Hyperlink"/>
          </w:rPr>
          <w:t>Office 365-Add-On Verhinderung von Datenverlust</w:t>
        </w:r>
        <w:r w:rsidR="00AC4C20">
          <w:tab/>
        </w:r>
        <w:r w:rsidR="00AC4C20">
          <w:fldChar w:fldCharType="begin"/>
        </w:r>
        <w:r w:rsidR="00AC4C20">
          <w:instrText xml:space="preserve"> PAGEREF _Toc10139855 \h </w:instrText>
        </w:r>
        <w:r w:rsidR="00AC4C20">
          <w:fldChar w:fldCharType="separate"/>
        </w:r>
        <w:r w:rsidR="00AC4C20">
          <w:t>101</w:t>
        </w:r>
        <w:r w:rsidR="00AC4C20">
          <w:fldChar w:fldCharType="end"/>
        </w:r>
      </w:hyperlink>
    </w:p>
    <w:p w14:paraId="7CA248C8" w14:textId="6C8B387F" w:rsidR="00AC4C20" w:rsidRDefault="00C81774">
      <w:pPr>
        <w:pStyle w:val="TOC3"/>
        <w:rPr>
          <w:rFonts w:eastAsiaTheme="minorEastAsia"/>
          <w:smallCaps w:val="0"/>
          <w:sz w:val="22"/>
        </w:rPr>
      </w:pPr>
      <w:hyperlink w:anchor="_Toc10139856" w:history="1">
        <w:r w:rsidR="00AC4C20" w:rsidRPr="00F068F4">
          <w:rPr>
            <w:rStyle w:val="Hyperlink"/>
          </w:rPr>
          <w:t>Office 365 Threat Intelligence</w:t>
        </w:r>
        <w:r w:rsidR="00AC4C20">
          <w:tab/>
        </w:r>
        <w:r w:rsidR="00AC4C20">
          <w:fldChar w:fldCharType="begin"/>
        </w:r>
        <w:r w:rsidR="00AC4C20">
          <w:instrText xml:space="preserve"> PAGEREF _Toc10139856 \h </w:instrText>
        </w:r>
        <w:r w:rsidR="00AC4C20">
          <w:fldChar w:fldCharType="separate"/>
        </w:r>
        <w:r w:rsidR="00AC4C20">
          <w:t>101</w:t>
        </w:r>
        <w:r w:rsidR="00AC4C20">
          <w:fldChar w:fldCharType="end"/>
        </w:r>
      </w:hyperlink>
    </w:p>
    <w:p w14:paraId="78CF123F" w14:textId="240F6AD2" w:rsidR="00AC4C20" w:rsidRDefault="00C81774">
      <w:pPr>
        <w:pStyle w:val="TOC3"/>
        <w:rPr>
          <w:rFonts w:eastAsiaTheme="minorEastAsia"/>
          <w:smallCaps w:val="0"/>
          <w:sz w:val="22"/>
        </w:rPr>
      </w:pPr>
      <w:hyperlink w:anchor="_Toc10139857" w:history="1">
        <w:r w:rsidR="00AC4C20" w:rsidRPr="00F068F4">
          <w:rPr>
            <w:rStyle w:val="Hyperlink"/>
          </w:rPr>
          <w:t>Multi-Geo Capabilities in Office 365</w:t>
        </w:r>
        <w:r w:rsidR="00AC4C20">
          <w:tab/>
        </w:r>
        <w:r w:rsidR="00AC4C20">
          <w:fldChar w:fldCharType="begin"/>
        </w:r>
        <w:r w:rsidR="00AC4C20">
          <w:instrText xml:space="preserve"> PAGEREF _Toc10139857 \h </w:instrText>
        </w:r>
        <w:r w:rsidR="00AC4C20">
          <w:fldChar w:fldCharType="separate"/>
        </w:r>
        <w:r w:rsidR="00AC4C20">
          <w:t>101</w:t>
        </w:r>
        <w:r w:rsidR="00AC4C20">
          <w:fldChar w:fldCharType="end"/>
        </w:r>
      </w:hyperlink>
    </w:p>
    <w:p w14:paraId="3AFBE2D0" w14:textId="5303E93C" w:rsidR="00AC4C20" w:rsidRDefault="00C81774">
      <w:pPr>
        <w:pStyle w:val="TOC3"/>
        <w:rPr>
          <w:rFonts w:eastAsiaTheme="minorEastAsia"/>
          <w:smallCaps w:val="0"/>
          <w:sz w:val="22"/>
        </w:rPr>
      </w:pPr>
      <w:hyperlink w:anchor="_Toc10139858" w:history="1">
        <w:r w:rsidR="00AC4C20" w:rsidRPr="00F068F4">
          <w:rPr>
            <w:rStyle w:val="Hyperlink"/>
          </w:rPr>
          <w:t>Exchange Online</w:t>
        </w:r>
        <w:r w:rsidR="00AC4C20">
          <w:tab/>
        </w:r>
        <w:r w:rsidR="00AC4C20">
          <w:fldChar w:fldCharType="begin"/>
        </w:r>
        <w:r w:rsidR="00AC4C20">
          <w:instrText xml:space="preserve"> PAGEREF _Toc10139858 \h </w:instrText>
        </w:r>
        <w:r w:rsidR="00AC4C20">
          <w:fldChar w:fldCharType="separate"/>
        </w:r>
        <w:r w:rsidR="00AC4C20">
          <w:t>102</w:t>
        </w:r>
        <w:r w:rsidR="00AC4C20">
          <w:fldChar w:fldCharType="end"/>
        </w:r>
      </w:hyperlink>
    </w:p>
    <w:p w14:paraId="6C391D00" w14:textId="2F783F91" w:rsidR="00AC4C20" w:rsidRDefault="00C81774">
      <w:pPr>
        <w:pStyle w:val="TOC3"/>
        <w:rPr>
          <w:rFonts w:eastAsiaTheme="minorEastAsia"/>
          <w:smallCaps w:val="0"/>
          <w:sz w:val="22"/>
        </w:rPr>
      </w:pPr>
      <w:hyperlink w:anchor="_Toc10139859" w:history="1">
        <w:r w:rsidR="00AC4C20" w:rsidRPr="00F068F4">
          <w:rPr>
            <w:rStyle w:val="Hyperlink"/>
          </w:rPr>
          <w:t>Project Online</w:t>
        </w:r>
        <w:r w:rsidR="00AC4C20">
          <w:tab/>
        </w:r>
        <w:r w:rsidR="00AC4C20">
          <w:fldChar w:fldCharType="begin"/>
        </w:r>
        <w:r w:rsidR="00AC4C20">
          <w:instrText xml:space="preserve"> PAGEREF _Toc10139859 \h </w:instrText>
        </w:r>
        <w:r w:rsidR="00AC4C20">
          <w:fldChar w:fldCharType="separate"/>
        </w:r>
        <w:r w:rsidR="00AC4C20">
          <w:t>102</w:t>
        </w:r>
        <w:r w:rsidR="00AC4C20">
          <w:fldChar w:fldCharType="end"/>
        </w:r>
      </w:hyperlink>
    </w:p>
    <w:p w14:paraId="661A883A" w14:textId="5A207261" w:rsidR="00AC4C20" w:rsidRDefault="00C81774">
      <w:pPr>
        <w:pStyle w:val="TOC3"/>
        <w:rPr>
          <w:rFonts w:eastAsiaTheme="minorEastAsia"/>
          <w:smallCaps w:val="0"/>
          <w:sz w:val="22"/>
        </w:rPr>
      </w:pPr>
      <w:hyperlink w:anchor="_Toc10139860" w:history="1">
        <w:r w:rsidR="00AC4C20" w:rsidRPr="00F068F4">
          <w:rPr>
            <w:rStyle w:val="Hyperlink"/>
          </w:rPr>
          <w:t>SharePoint Online</w:t>
        </w:r>
        <w:r w:rsidR="00AC4C20">
          <w:tab/>
        </w:r>
        <w:r w:rsidR="00AC4C20">
          <w:fldChar w:fldCharType="begin"/>
        </w:r>
        <w:r w:rsidR="00AC4C20">
          <w:instrText xml:space="preserve"> PAGEREF _Toc10139860 \h </w:instrText>
        </w:r>
        <w:r w:rsidR="00AC4C20">
          <w:fldChar w:fldCharType="separate"/>
        </w:r>
        <w:r w:rsidR="00AC4C20">
          <w:t>102</w:t>
        </w:r>
        <w:r w:rsidR="00AC4C20">
          <w:fldChar w:fldCharType="end"/>
        </w:r>
      </w:hyperlink>
    </w:p>
    <w:p w14:paraId="22E90365" w14:textId="1AFA674E" w:rsidR="00AC4C20" w:rsidRDefault="00C81774">
      <w:pPr>
        <w:pStyle w:val="TOC3"/>
        <w:rPr>
          <w:rFonts w:eastAsiaTheme="minorEastAsia"/>
          <w:smallCaps w:val="0"/>
          <w:sz w:val="22"/>
        </w:rPr>
      </w:pPr>
      <w:hyperlink w:anchor="_Toc10139861" w:history="1">
        <w:r w:rsidR="00AC4C20" w:rsidRPr="00F068F4">
          <w:rPr>
            <w:rStyle w:val="Hyperlink"/>
          </w:rPr>
          <w:t>Skype for Business Online</w:t>
        </w:r>
        <w:r w:rsidR="00AC4C20">
          <w:tab/>
        </w:r>
        <w:r w:rsidR="00AC4C20">
          <w:fldChar w:fldCharType="begin"/>
        </w:r>
        <w:r w:rsidR="00AC4C20">
          <w:instrText xml:space="preserve"> PAGEREF _Toc10139861 \h </w:instrText>
        </w:r>
        <w:r w:rsidR="00AC4C20">
          <w:fldChar w:fldCharType="separate"/>
        </w:r>
        <w:r w:rsidR="00AC4C20">
          <w:t>102</w:t>
        </w:r>
        <w:r w:rsidR="00AC4C20">
          <w:fldChar w:fldCharType="end"/>
        </w:r>
      </w:hyperlink>
    </w:p>
    <w:p w14:paraId="603409DD" w14:textId="38D9486D" w:rsidR="00AC4C20" w:rsidRDefault="00C81774">
      <w:pPr>
        <w:pStyle w:val="TOC3"/>
        <w:rPr>
          <w:rFonts w:eastAsiaTheme="minorEastAsia"/>
          <w:smallCaps w:val="0"/>
          <w:sz w:val="22"/>
        </w:rPr>
      </w:pPr>
      <w:hyperlink w:anchor="_Toc10139862" w:history="1">
        <w:r w:rsidR="00AC4C20" w:rsidRPr="00F068F4">
          <w:rPr>
            <w:rStyle w:val="Hyperlink"/>
          </w:rPr>
          <w:t>Microsoft Intune</w:t>
        </w:r>
        <w:r w:rsidR="00AC4C20">
          <w:tab/>
        </w:r>
        <w:r w:rsidR="00AC4C20">
          <w:fldChar w:fldCharType="begin"/>
        </w:r>
        <w:r w:rsidR="00AC4C20">
          <w:instrText xml:space="preserve"> PAGEREF _Toc10139862 \h </w:instrText>
        </w:r>
        <w:r w:rsidR="00AC4C20">
          <w:fldChar w:fldCharType="separate"/>
        </w:r>
        <w:r w:rsidR="00AC4C20">
          <w:t>102</w:t>
        </w:r>
        <w:r w:rsidR="00AC4C20">
          <w:fldChar w:fldCharType="end"/>
        </w:r>
      </w:hyperlink>
    </w:p>
    <w:p w14:paraId="476B4AC3" w14:textId="2D333D2D" w:rsidR="00AC4C20" w:rsidRDefault="00C81774">
      <w:pPr>
        <w:pStyle w:val="TOC2"/>
        <w:rPr>
          <w:rFonts w:eastAsiaTheme="minorEastAsia"/>
          <w:smallCaps w:val="0"/>
          <w:sz w:val="22"/>
        </w:rPr>
      </w:pPr>
      <w:hyperlink w:anchor="_Toc10139863" w:history="1">
        <w:r w:rsidR="00AC4C20" w:rsidRPr="00F068F4">
          <w:rPr>
            <w:rStyle w:val="Hyperlink"/>
          </w:rPr>
          <w:t>Von SA</w:t>
        </w:r>
        <w:r w:rsidR="00AC4C20">
          <w:tab/>
        </w:r>
        <w:r w:rsidR="00AC4C20">
          <w:fldChar w:fldCharType="begin"/>
        </w:r>
        <w:r w:rsidR="00AC4C20">
          <w:instrText xml:space="preserve"> PAGEREF _Toc10139863 \h </w:instrText>
        </w:r>
        <w:r w:rsidR="00AC4C20">
          <w:fldChar w:fldCharType="separate"/>
        </w:r>
        <w:r w:rsidR="00AC4C20">
          <w:t>102</w:t>
        </w:r>
        <w:r w:rsidR="00AC4C20">
          <w:fldChar w:fldCharType="end"/>
        </w:r>
      </w:hyperlink>
    </w:p>
    <w:p w14:paraId="7A1FEEC2" w14:textId="3B4A76CC" w:rsidR="00AC4C20" w:rsidRDefault="00C81774">
      <w:pPr>
        <w:pStyle w:val="TOC3"/>
        <w:rPr>
          <w:rFonts w:eastAsiaTheme="minorEastAsia"/>
          <w:smallCaps w:val="0"/>
          <w:sz w:val="22"/>
        </w:rPr>
      </w:pPr>
      <w:hyperlink w:anchor="_Toc10139864" w:history="1">
        <w:r w:rsidR="00AC4C20" w:rsidRPr="00F068F4">
          <w:rPr>
            <w:rStyle w:val="Hyperlink"/>
          </w:rPr>
          <w:t>CAL-Suites</w:t>
        </w:r>
        <w:r w:rsidR="00AC4C20">
          <w:tab/>
        </w:r>
        <w:r w:rsidR="00AC4C20">
          <w:fldChar w:fldCharType="begin"/>
        </w:r>
        <w:r w:rsidR="00AC4C20">
          <w:instrText xml:space="preserve"> PAGEREF _Toc10139864 \h </w:instrText>
        </w:r>
        <w:r w:rsidR="00AC4C20">
          <w:fldChar w:fldCharType="separate"/>
        </w:r>
        <w:r w:rsidR="00AC4C20">
          <w:t>103</w:t>
        </w:r>
        <w:r w:rsidR="00AC4C20">
          <w:fldChar w:fldCharType="end"/>
        </w:r>
      </w:hyperlink>
    </w:p>
    <w:p w14:paraId="3617731A" w14:textId="0185C0DB" w:rsidR="00AC4C20" w:rsidRDefault="00C81774">
      <w:pPr>
        <w:pStyle w:val="TOC3"/>
        <w:rPr>
          <w:rFonts w:eastAsiaTheme="minorEastAsia"/>
          <w:smallCaps w:val="0"/>
          <w:sz w:val="22"/>
        </w:rPr>
      </w:pPr>
      <w:hyperlink w:anchor="_Toc10139865" w:history="1">
        <w:r w:rsidR="00AC4C20" w:rsidRPr="00F068F4">
          <w:rPr>
            <w:rStyle w:val="Hyperlink"/>
          </w:rPr>
          <w:t>Windows-Desktop-Betriebssystem</w:t>
        </w:r>
        <w:r w:rsidR="00AC4C20">
          <w:tab/>
        </w:r>
        <w:r w:rsidR="00AC4C20">
          <w:fldChar w:fldCharType="begin"/>
        </w:r>
        <w:r w:rsidR="00AC4C20">
          <w:instrText xml:space="preserve"> PAGEREF _Toc10139865 \h </w:instrText>
        </w:r>
        <w:r w:rsidR="00AC4C20">
          <w:fldChar w:fldCharType="separate"/>
        </w:r>
        <w:r w:rsidR="00AC4C20">
          <w:t>103</w:t>
        </w:r>
        <w:r w:rsidR="00AC4C20">
          <w:fldChar w:fldCharType="end"/>
        </w:r>
      </w:hyperlink>
    </w:p>
    <w:p w14:paraId="3CA77234" w14:textId="2236663E" w:rsidR="00AC4C20" w:rsidRDefault="00C81774">
      <w:pPr>
        <w:pStyle w:val="TOC3"/>
        <w:rPr>
          <w:rFonts w:eastAsiaTheme="minorEastAsia"/>
          <w:smallCaps w:val="0"/>
          <w:sz w:val="22"/>
        </w:rPr>
      </w:pPr>
      <w:hyperlink w:anchor="_Toc10139866" w:history="1">
        <w:r w:rsidR="00AC4C20" w:rsidRPr="00F068F4">
          <w:rPr>
            <w:rStyle w:val="Hyperlink"/>
          </w:rPr>
          <w:t>Microsoft 365</w:t>
        </w:r>
        <w:r w:rsidR="00AC4C20">
          <w:tab/>
        </w:r>
        <w:r w:rsidR="00AC4C20">
          <w:fldChar w:fldCharType="begin"/>
        </w:r>
        <w:r w:rsidR="00AC4C20">
          <w:instrText xml:space="preserve"> PAGEREF _Toc10139866 \h </w:instrText>
        </w:r>
        <w:r w:rsidR="00AC4C20">
          <w:fldChar w:fldCharType="separate"/>
        </w:r>
        <w:r w:rsidR="00AC4C20">
          <w:t>103</w:t>
        </w:r>
        <w:r w:rsidR="00AC4C20">
          <w:fldChar w:fldCharType="end"/>
        </w:r>
      </w:hyperlink>
    </w:p>
    <w:p w14:paraId="7ED512D9" w14:textId="3752EBD1" w:rsidR="00AC4C20" w:rsidRDefault="00C81774">
      <w:pPr>
        <w:pStyle w:val="TOC3"/>
        <w:rPr>
          <w:rFonts w:eastAsiaTheme="minorEastAsia"/>
          <w:smallCaps w:val="0"/>
          <w:sz w:val="22"/>
        </w:rPr>
      </w:pPr>
      <w:hyperlink w:anchor="_Toc10139867" w:history="1">
        <w:r w:rsidR="00AC4C20" w:rsidRPr="00F068F4">
          <w:rPr>
            <w:rStyle w:val="Hyperlink"/>
          </w:rPr>
          <w:t>Enterprise Mobility + Security</w:t>
        </w:r>
        <w:r w:rsidR="00AC4C20">
          <w:tab/>
        </w:r>
        <w:r w:rsidR="00AC4C20">
          <w:fldChar w:fldCharType="begin"/>
        </w:r>
        <w:r w:rsidR="00AC4C20">
          <w:instrText xml:space="preserve"> PAGEREF _Toc10139867 \h </w:instrText>
        </w:r>
        <w:r w:rsidR="00AC4C20">
          <w:fldChar w:fldCharType="separate"/>
        </w:r>
        <w:r w:rsidR="00AC4C20">
          <w:t>103</w:t>
        </w:r>
        <w:r w:rsidR="00AC4C20">
          <w:fldChar w:fldCharType="end"/>
        </w:r>
      </w:hyperlink>
    </w:p>
    <w:p w14:paraId="4F41067E" w14:textId="5B5EB14E" w:rsidR="00AC4C20" w:rsidRDefault="00C81774">
      <w:pPr>
        <w:pStyle w:val="TOC3"/>
        <w:rPr>
          <w:rFonts w:eastAsiaTheme="minorEastAsia"/>
          <w:smallCaps w:val="0"/>
          <w:sz w:val="22"/>
        </w:rPr>
      </w:pPr>
      <w:hyperlink w:anchor="_Toc10139868" w:history="1">
        <w:r w:rsidR="00AC4C20" w:rsidRPr="00F068F4">
          <w:rPr>
            <w:rStyle w:val="Hyperlink"/>
          </w:rPr>
          <w:t>Microsoft Dynamics 365-Dienste</w:t>
        </w:r>
        <w:r w:rsidR="00AC4C20">
          <w:tab/>
        </w:r>
        <w:r w:rsidR="00AC4C20">
          <w:fldChar w:fldCharType="begin"/>
        </w:r>
        <w:r w:rsidR="00AC4C20">
          <w:instrText xml:space="preserve"> PAGEREF _Toc10139868 \h </w:instrText>
        </w:r>
        <w:r w:rsidR="00AC4C20">
          <w:fldChar w:fldCharType="separate"/>
        </w:r>
        <w:r w:rsidR="00AC4C20">
          <w:t>103</w:t>
        </w:r>
        <w:r w:rsidR="00AC4C20">
          <w:fldChar w:fldCharType="end"/>
        </w:r>
      </w:hyperlink>
    </w:p>
    <w:p w14:paraId="0CA2ECC3" w14:textId="5BE76443" w:rsidR="00AC4C20" w:rsidRDefault="00C81774">
      <w:pPr>
        <w:pStyle w:val="TOC3"/>
        <w:rPr>
          <w:rFonts w:eastAsiaTheme="minorEastAsia"/>
          <w:smallCaps w:val="0"/>
          <w:sz w:val="22"/>
        </w:rPr>
      </w:pPr>
      <w:hyperlink w:anchor="_Toc10139869" w:history="1">
        <w:r w:rsidR="00AC4C20" w:rsidRPr="00F068F4">
          <w:rPr>
            <w:rStyle w:val="Hyperlink"/>
          </w:rPr>
          <w:t>Office 365-Anwendungen</w:t>
        </w:r>
        <w:r w:rsidR="00AC4C20">
          <w:tab/>
        </w:r>
        <w:r w:rsidR="00AC4C20">
          <w:fldChar w:fldCharType="begin"/>
        </w:r>
        <w:r w:rsidR="00AC4C20">
          <w:instrText xml:space="preserve"> PAGEREF _Toc10139869 \h </w:instrText>
        </w:r>
        <w:r w:rsidR="00AC4C20">
          <w:fldChar w:fldCharType="separate"/>
        </w:r>
        <w:r w:rsidR="00AC4C20">
          <w:t>105</w:t>
        </w:r>
        <w:r w:rsidR="00AC4C20">
          <w:fldChar w:fldCharType="end"/>
        </w:r>
      </w:hyperlink>
    </w:p>
    <w:p w14:paraId="6161B846" w14:textId="28DB9795" w:rsidR="00AC4C20" w:rsidRDefault="00C81774">
      <w:pPr>
        <w:pStyle w:val="TOC3"/>
        <w:rPr>
          <w:rFonts w:eastAsiaTheme="minorEastAsia"/>
          <w:smallCaps w:val="0"/>
          <w:sz w:val="22"/>
        </w:rPr>
      </w:pPr>
      <w:hyperlink w:anchor="_Toc10139870" w:history="1">
        <w:r w:rsidR="00AC4C20" w:rsidRPr="00F068F4">
          <w:rPr>
            <w:rStyle w:val="Hyperlink"/>
          </w:rPr>
          <w:t>Office 365 Suites</w:t>
        </w:r>
        <w:r w:rsidR="00AC4C20">
          <w:tab/>
        </w:r>
        <w:r w:rsidR="00AC4C20">
          <w:fldChar w:fldCharType="begin"/>
        </w:r>
        <w:r w:rsidR="00AC4C20">
          <w:instrText xml:space="preserve"> PAGEREF _Toc10139870 \h </w:instrText>
        </w:r>
        <w:r w:rsidR="00AC4C20">
          <w:fldChar w:fldCharType="separate"/>
        </w:r>
        <w:r w:rsidR="00AC4C20">
          <w:t>105</w:t>
        </w:r>
        <w:r w:rsidR="00AC4C20">
          <w:fldChar w:fldCharType="end"/>
        </w:r>
      </w:hyperlink>
    </w:p>
    <w:p w14:paraId="7CE7418C" w14:textId="7F1564ED" w:rsidR="00AC4C20" w:rsidRDefault="00C81774">
      <w:pPr>
        <w:pStyle w:val="TOC3"/>
        <w:rPr>
          <w:rFonts w:eastAsiaTheme="minorEastAsia"/>
          <w:smallCaps w:val="0"/>
          <w:sz w:val="22"/>
        </w:rPr>
      </w:pPr>
      <w:hyperlink w:anchor="_Toc10139871" w:history="1">
        <w:r w:rsidR="00AC4C20" w:rsidRPr="00F068F4">
          <w:rPr>
            <w:rStyle w:val="Hyperlink"/>
          </w:rPr>
          <w:t>Project Online</w:t>
        </w:r>
        <w:r w:rsidR="00AC4C20">
          <w:tab/>
        </w:r>
        <w:r w:rsidR="00AC4C20">
          <w:fldChar w:fldCharType="begin"/>
        </w:r>
        <w:r w:rsidR="00AC4C20">
          <w:instrText xml:space="preserve"> PAGEREF _Toc10139871 \h </w:instrText>
        </w:r>
        <w:r w:rsidR="00AC4C20">
          <w:fldChar w:fldCharType="separate"/>
        </w:r>
        <w:r w:rsidR="00AC4C20">
          <w:t>106</w:t>
        </w:r>
        <w:r w:rsidR="00AC4C20">
          <w:fldChar w:fldCharType="end"/>
        </w:r>
      </w:hyperlink>
    </w:p>
    <w:p w14:paraId="4ECA9C2F" w14:textId="22BCDB26" w:rsidR="00AC4C20" w:rsidRDefault="00C81774">
      <w:pPr>
        <w:pStyle w:val="TOC1"/>
        <w:rPr>
          <w:rFonts w:eastAsiaTheme="minorEastAsia"/>
          <w:b w:val="0"/>
          <w:caps w:val="0"/>
          <w:noProof/>
          <w:sz w:val="22"/>
          <w:szCs w:val="22"/>
        </w:rPr>
      </w:pPr>
      <w:hyperlink w:anchor="_Toc10139872" w:history="1">
        <w:r w:rsidR="00AC4C20" w:rsidRPr="00F068F4">
          <w:rPr>
            <w:rStyle w:val="Hyperlink"/>
            <w:noProof/>
          </w:rPr>
          <w:t>Anhang D – Professional Services</w:t>
        </w:r>
        <w:r w:rsidR="00AC4C20">
          <w:rPr>
            <w:noProof/>
          </w:rPr>
          <w:tab/>
        </w:r>
        <w:r w:rsidR="00AC4C20">
          <w:rPr>
            <w:noProof/>
          </w:rPr>
          <w:fldChar w:fldCharType="begin"/>
        </w:r>
        <w:r w:rsidR="00AC4C20">
          <w:rPr>
            <w:noProof/>
          </w:rPr>
          <w:instrText xml:space="preserve"> PAGEREF _Toc10139872 \h </w:instrText>
        </w:r>
        <w:r w:rsidR="00AC4C20">
          <w:rPr>
            <w:noProof/>
          </w:rPr>
        </w:r>
        <w:r w:rsidR="00AC4C20">
          <w:rPr>
            <w:noProof/>
          </w:rPr>
          <w:fldChar w:fldCharType="separate"/>
        </w:r>
        <w:r w:rsidR="00AC4C20">
          <w:rPr>
            <w:noProof/>
          </w:rPr>
          <w:t>107</w:t>
        </w:r>
        <w:r w:rsidR="00AC4C20">
          <w:rPr>
            <w:noProof/>
          </w:rPr>
          <w:fldChar w:fldCharType="end"/>
        </w:r>
      </w:hyperlink>
    </w:p>
    <w:p w14:paraId="4DD68885" w14:textId="19E0003F" w:rsidR="00AC4C20" w:rsidRDefault="00C81774">
      <w:pPr>
        <w:pStyle w:val="TOC2"/>
        <w:rPr>
          <w:rFonts w:eastAsiaTheme="minorEastAsia"/>
          <w:smallCaps w:val="0"/>
          <w:sz w:val="22"/>
        </w:rPr>
      </w:pPr>
      <w:hyperlink w:anchor="_Toc10139873" w:history="1">
        <w:r w:rsidR="00AC4C20" w:rsidRPr="00F068F4">
          <w:rPr>
            <w:rStyle w:val="Hyperlink"/>
          </w:rPr>
          <w:t>Microsoft Premier Support-Angebote</w:t>
        </w:r>
        <w:r w:rsidR="00AC4C20">
          <w:tab/>
        </w:r>
        <w:r w:rsidR="00AC4C20">
          <w:fldChar w:fldCharType="begin"/>
        </w:r>
        <w:r w:rsidR="00AC4C20">
          <w:instrText xml:space="preserve"> PAGEREF _Toc10139873 \h </w:instrText>
        </w:r>
        <w:r w:rsidR="00AC4C20">
          <w:fldChar w:fldCharType="separate"/>
        </w:r>
        <w:r w:rsidR="00AC4C20">
          <w:t>107</w:t>
        </w:r>
        <w:r w:rsidR="00AC4C20">
          <w:fldChar w:fldCharType="end"/>
        </w:r>
      </w:hyperlink>
    </w:p>
    <w:p w14:paraId="3A40412A" w14:textId="3325C865" w:rsidR="00AC4C20" w:rsidRDefault="00C81774">
      <w:pPr>
        <w:pStyle w:val="TOC2"/>
        <w:rPr>
          <w:rFonts w:eastAsiaTheme="minorEastAsia"/>
          <w:smallCaps w:val="0"/>
          <w:sz w:val="22"/>
        </w:rPr>
      </w:pPr>
      <w:hyperlink w:anchor="_Toc10139874" w:history="1">
        <w:r w:rsidR="00AC4C20" w:rsidRPr="00F068F4">
          <w:rPr>
            <w:rStyle w:val="Hyperlink"/>
          </w:rPr>
          <w:t>Angebote von Microsoft Digital Advisory Services</w:t>
        </w:r>
        <w:r w:rsidR="00AC4C20">
          <w:tab/>
        </w:r>
        <w:r w:rsidR="00AC4C20">
          <w:fldChar w:fldCharType="begin"/>
        </w:r>
        <w:r w:rsidR="00AC4C20">
          <w:instrText xml:space="preserve"> PAGEREF _Toc10139874 \h </w:instrText>
        </w:r>
        <w:r w:rsidR="00AC4C20">
          <w:fldChar w:fldCharType="separate"/>
        </w:r>
        <w:r w:rsidR="00AC4C20">
          <w:t>108</w:t>
        </w:r>
        <w:r w:rsidR="00AC4C20">
          <w:fldChar w:fldCharType="end"/>
        </w:r>
      </w:hyperlink>
    </w:p>
    <w:p w14:paraId="4E10C2D8" w14:textId="0B5D6D6E" w:rsidR="00AC4C20" w:rsidRDefault="00C81774">
      <w:pPr>
        <w:pStyle w:val="TOC2"/>
        <w:rPr>
          <w:rFonts w:eastAsiaTheme="minorEastAsia"/>
          <w:smallCaps w:val="0"/>
          <w:sz w:val="22"/>
        </w:rPr>
      </w:pPr>
      <w:hyperlink w:anchor="_Toc10139875" w:history="1">
        <w:r w:rsidR="00AC4C20" w:rsidRPr="00F068F4">
          <w:rPr>
            <w:rStyle w:val="Hyperlink"/>
          </w:rPr>
          <w:t>Sales Productivity Accelerator-Angebote</w:t>
        </w:r>
        <w:r w:rsidR="00AC4C20">
          <w:tab/>
        </w:r>
        <w:r w:rsidR="00AC4C20">
          <w:fldChar w:fldCharType="begin"/>
        </w:r>
        <w:r w:rsidR="00AC4C20">
          <w:instrText xml:space="preserve"> PAGEREF _Toc10139875 \h </w:instrText>
        </w:r>
        <w:r w:rsidR="00AC4C20">
          <w:fldChar w:fldCharType="separate"/>
        </w:r>
        <w:r w:rsidR="00AC4C20">
          <w:t>108</w:t>
        </w:r>
        <w:r w:rsidR="00AC4C20">
          <w:fldChar w:fldCharType="end"/>
        </w:r>
      </w:hyperlink>
    </w:p>
    <w:p w14:paraId="740FC975" w14:textId="064037F9" w:rsidR="00AC4C20" w:rsidRDefault="00C81774">
      <w:pPr>
        <w:pStyle w:val="TOC1"/>
        <w:rPr>
          <w:rFonts w:eastAsiaTheme="minorEastAsia"/>
          <w:b w:val="0"/>
          <w:caps w:val="0"/>
          <w:noProof/>
          <w:sz w:val="22"/>
          <w:szCs w:val="22"/>
        </w:rPr>
      </w:pPr>
      <w:hyperlink w:anchor="_Toc10139876" w:history="1">
        <w:r w:rsidR="00AC4C20" w:rsidRPr="00F068F4">
          <w:rPr>
            <w:rStyle w:val="Hyperlink"/>
            <w:noProof/>
          </w:rPr>
          <w:t>Anhang E – Ergänzende Geschäftsbedingungen zum Programmvertrag</w:t>
        </w:r>
        <w:r w:rsidR="00AC4C20">
          <w:rPr>
            <w:noProof/>
          </w:rPr>
          <w:tab/>
        </w:r>
        <w:r w:rsidR="00AC4C20">
          <w:rPr>
            <w:noProof/>
          </w:rPr>
          <w:fldChar w:fldCharType="begin"/>
        </w:r>
        <w:r w:rsidR="00AC4C20">
          <w:rPr>
            <w:noProof/>
          </w:rPr>
          <w:instrText xml:space="preserve"> PAGEREF _Toc10139876 \h </w:instrText>
        </w:r>
        <w:r w:rsidR="00AC4C20">
          <w:rPr>
            <w:noProof/>
          </w:rPr>
        </w:r>
        <w:r w:rsidR="00AC4C20">
          <w:rPr>
            <w:noProof/>
          </w:rPr>
          <w:fldChar w:fldCharType="separate"/>
        </w:r>
        <w:r w:rsidR="00AC4C20">
          <w:rPr>
            <w:noProof/>
          </w:rPr>
          <w:t>110</w:t>
        </w:r>
        <w:r w:rsidR="00AC4C20">
          <w:rPr>
            <w:noProof/>
          </w:rPr>
          <w:fldChar w:fldCharType="end"/>
        </w:r>
      </w:hyperlink>
    </w:p>
    <w:p w14:paraId="1CB08A69" w14:textId="4FAC3FD3" w:rsidR="00AC4C20" w:rsidRDefault="00C81774">
      <w:pPr>
        <w:pStyle w:val="TOC2"/>
        <w:rPr>
          <w:rFonts w:eastAsiaTheme="minorEastAsia"/>
          <w:smallCaps w:val="0"/>
          <w:sz w:val="22"/>
        </w:rPr>
      </w:pPr>
      <w:hyperlink w:anchor="_Toc10139877" w:history="1">
        <w:r w:rsidR="00AC4C20" w:rsidRPr="00F068F4">
          <w:rPr>
            <w:rStyle w:val="Hyperlink"/>
          </w:rPr>
          <w:t>Ergänzende Geschäftsbedingungen zum Select Plus-Programm</w:t>
        </w:r>
        <w:r w:rsidR="00AC4C20">
          <w:tab/>
        </w:r>
        <w:r w:rsidR="00AC4C20">
          <w:fldChar w:fldCharType="begin"/>
        </w:r>
        <w:r w:rsidR="00AC4C20">
          <w:instrText xml:space="preserve"> PAGEREF _Toc10139877 \h </w:instrText>
        </w:r>
        <w:r w:rsidR="00AC4C20">
          <w:fldChar w:fldCharType="separate"/>
        </w:r>
        <w:r w:rsidR="00AC4C20">
          <w:t>110</w:t>
        </w:r>
        <w:r w:rsidR="00AC4C20">
          <w:fldChar w:fldCharType="end"/>
        </w:r>
      </w:hyperlink>
    </w:p>
    <w:p w14:paraId="3BBAB031" w14:textId="175FFC58" w:rsidR="00AC4C20" w:rsidRDefault="00C81774">
      <w:pPr>
        <w:pStyle w:val="TOC2"/>
        <w:rPr>
          <w:rFonts w:eastAsiaTheme="minorEastAsia"/>
          <w:smallCaps w:val="0"/>
          <w:sz w:val="22"/>
        </w:rPr>
      </w:pPr>
      <w:hyperlink w:anchor="_Toc10139878" w:history="1">
        <w:r w:rsidR="00AC4C20" w:rsidRPr="00F068F4">
          <w:rPr>
            <w:rStyle w:val="Hyperlink"/>
          </w:rPr>
          <w:t>Definition von Verwaltung für Qualifizierte Geräte</w:t>
        </w:r>
        <w:r w:rsidR="00AC4C20">
          <w:tab/>
        </w:r>
        <w:r w:rsidR="00AC4C20">
          <w:fldChar w:fldCharType="begin"/>
        </w:r>
        <w:r w:rsidR="00AC4C20">
          <w:instrText xml:space="preserve"> PAGEREF _Toc10139878 \h </w:instrText>
        </w:r>
        <w:r w:rsidR="00AC4C20">
          <w:fldChar w:fldCharType="separate"/>
        </w:r>
        <w:r w:rsidR="00AC4C20">
          <w:t>110</w:t>
        </w:r>
        <w:r w:rsidR="00AC4C20">
          <w:fldChar w:fldCharType="end"/>
        </w:r>
      </w:hyperlink>
    </w:p>
    <w:p w14:paraId="04061DAC" w14:textId="3AD43637" w:rsidR="00AC4C20" w:rsidRDefault="00C81774">
      <w:pPr>
        <w:pStyle w:val="TOC2"/>
        <w:rPr>
          <w:rFonts w:eastAsiaTheme="minorEastAsia"/>
          <w:smallCaps w:val="0"/>
          <w:sz w:val="22"/>
        </w:rPr>
      </w:pPr>
      <w:hyperlink w:anchor="_Toc10139879" w:history="1">
        <w:r w:rsidR="00AC4C20" w:rsidRPr="00F068F4">
          <w:rPr>
            <w:rStyle w:val="Hyperlink"/>
          </w:rPr>
          <w:t>Onlinedienste in den Open-Programmen</w:t>
        </w:r>
        <w:r w:rsidR="00AC4C20">
          <w:tab/>
        </w:r>
        <w:r w:rsidR="00AC4C20">
          <w:fldChar w:fldCharType="begin"/>
        </w:r>
        <w:r w:rsidR="00AC4C20">
          <w:instrText xml:space="preserve"> PAGEREF _Toc10139879 \h </w:instrText>
        </w:r>
        <w:r w:rsidR="00AC4C20">
          <w:fldChar w:fldCharType="separate"/>
        </w:r>
        <w:r w:rsidR="00AC4C20">
          <w:t>110</w:t>
        </w:r>
        <w:r w:rsidR="00AC4C20">
          <w:fldChar w:fldCharType="end"/>
        </w:r>
      </w:hyperlink>
    </w:p>
    <w:p w14:paraId="79AD091A" w14:textId="2BEEA7E1" w:rsidR="00AC4C20" w:rsidRDefault="00C81774">
      <w:pPr>
        <w:pStyle w:val="TOC2"/>
        <w:rPr>
          <w:rFonts w:eastAsiaTheme="minorEastAsia"/>
          <w:smallCaps w:val="0"/>
          <w:sz w:val="22"/>
        </w:rPr>
      </w:pPr>
      <w:hyperlink w:anchor="_Toc10139880" w:history="1">
        <w:r w:rsidR="00AC4C20" w:rsidRPr="00F068F4">
          <w:rPr>
            <w:rStyle w:val="Hyperlink"/>
          </w:rPr>
          <w:t>Ergänzende Geschäftsbedingungen für Professional Services – Vorgängerverträge</w:t>
        </w:r>
        <w:r w:rsidR="00AC4C20">
          <w:tab/>
        </w:r>
        <w:r w:rsidR="00AC4C20">
          <w:fldChar w:fldCharType="begin"/>
        </w:r>
        <w:r w:rsidR="00AC4C20">
          <w:instrText xml:space="preserve"> PAGEREF _Toc10139880 \h </w:instrText>
        </w:r>
        <w:r w:rsidR="00AC4C20">
          <w:fldChar w:fldCharType="separate"/>
        </w:r>
        <w:r w:rsidR="00AC4C20">
          <w:t>110</w:t>
        </w:r>
        <w:r w:rsidR="00AC4C20">
          <w:fldChar w:fldCharType="end"/>
        </w:r>
      </w:hyperlink>
    </w:p>
    <w:p w14:paraId="7E431E6E" w14:textId="7D13FE51" w:rsidR="00AC4C20" w:rsidRDefault="00C81774">
      <w:pPr>
        <w:pStyle w:val="TOC1"/>
        <w:rPr>
          <w:rFonts w:eastAsiaTheme="minorEastAsia"/>
          <w:b w:val="0"/>
          <w:caps w:val="0"/>
          <w:noProof/>
          <w:sz w:val="22"/>
          <w:szCs w:val="22"/>
        </w:rPr>
      </w:pPr>
      <w:hyperlink w:anchor="_Toc10139881" w:history="1">
        <w:r w:rsidR="00AC4C20" w:rsidRPr="00F068F4">
          <w:rPr>
            <w:rStyle w:val="Hyperlink"/>
            <w:noProof/>
          </w:rPr>
          <w:t>Anhang F – Promotions</w:t>
        </w:r>
        <w:r w:rsidR="00AC4C20">
          <w:rPr>
            <w:noProof/>
          </w:rPr>
          <w:tab/>
        </w:r>
        <w:r w:rsidR="00AC4C20">
          <w:rPr>
            <w:noProof/>
          </w:rPr>
          <w:fldChar w:fldCharType="begin"/>
        </w:r>
        <w:r w:rsidR="00AC4C20">
          <w:rPr>
            <w:noProof/>
          </w:rPr>
          <w:instrText xml:space="preserve"> PAGEREF _Toc10139881 \h </w:instrText>
        </w:r>
        <w:r w:rsidR="00AC4C20">
          <w:rPr>
            <w:noProof/>
          </w:rPr>
        </w:r>
        <w:r w:rsidR="00AC4C20">
          <w:rPr>
            <w:noProof/>
          </w:rPr>
          <w:fldChar w:fldCharType="separate"/>
        </w:r>
        <w:r w:rsidR="00AC4C20">
          <w:rPr>
            <w:noProof/>
          </w:rPr>
          <w:t>113</w:t>
        </w:r>
        <w:r w:rsidR="00AC4C20">
          <w:rPr>
            <w:noProof/>
          </w:rPr>
          <w:fldChar w:fldCharType="end"/>
        </w:r>
      </w:hyperlink>
    </w:p>
    <w:p w14:paraId="6FF3690E" w14:textId="3962BCD8" w:rsidR="00AC4C20" w:rsidRDefault="00C81774">
      <w:pPr>
        <w:pStyle w:val="TOC2"/>
        <w:rPr>
          <w:rFonts w:eastAsiaTheme="minorEastAsia"/>
          <w:smallCaps w:val="0"/>
          <w:sz w:val="22"/>
        </w:rPr>
      </w:pPr>
      <w:hyperlink w:anchor="_Toc10139882" w:history="1">
        <w:r w:rsidR="00AC4C20" w:rsidRPr="00F068F4">
          <w:rPr>
            <w:rStyle w:val="Hyperlink"/>
          </w:rPr>
          <w:t>Windows 7 ESU-Werbeaktion für Windows E5, M365 E5 und M365 E5 Security-Nutzer</w:t>
        </w:r>
        <w:r w:rsidR="00AC4C20">
          <w:tab/>
        </w:r>
        <w:r w:rsidR="00AC4C20">
          <w:fldChar w:fldCharType="begin"/>
        </w:r>
        <w:r w:rsidR="00AC4C20">
          <w:instrText xml:space="preserve"> PAGEREF _Toc10139882 \h </w:instrText>
        </w:r>
        <w:r w:rsidR="00AC4C20">
          <w:fldChar w:fldCharType="separate"/>
        </w:r>
        <w:r w:rsidR="00AC4C20">
          <w:t>113</w:t>
        </w:r>
        <w:r w:rsidR="00AC4C20">
          <w:fldChar w:fldCharType="end"/>
        </w:r>
      </w:hyperlink>
    </w:p>
    <w:p w14:paraId="68122B1B" w14:textId="03AF1836" w:rsidR="00AC4C20" w:rsidRDefault="00C81774">
      <w:pPr>
        <w:pStyle w:val="TOC1"/>
        <w:rPr>
          <w:rFonts w:eastAsiaTheme="minorEastAsia"/>
          <w:b w:val="0"/>
          <w:caps w:val="0"/>
          <w:noProof/>
          <w:sz w:val="22"/>
          <w:szCs w:val="22"/>
        </w:rPr>
      </w:pPr>
      <w:hyperlink w:anchor="_Toc10139883" w:history="1">
        <w:r w:rsidR="00AC4C20" w:rsidRPr="00F068F4">
          <w:rPr>
            <w:rStyle w:val="Hyperlink"/>
            <w:noProof/>
          </w:rPr>
          <w:t>Anhang G – Bestimmungen für Speicherarrays und Azure Data Box</w:t>
        </w:r>
        <w:r w:rsidR="00AC4C20">
          <w:rPr>
            <w:noProof/>
          </w:rPr>
          <w:tab/>
        </w:r>
        <w:r w:rsidR="00AC4C20">
          <w:rPr>
            <w:noProof/>
          </w:rPr>
          <w:fldChar w:fldCharType="begin"/>
        </w:r>
        <w:r w:rsidR="00AC4C20">
          <w:rPr>
            <w:noProof/>
          </w:rPr>
          <w:instrText xml:space="preserve"> PAGEREF _Toc10139883 \h </w:instrText>
        </w:r>
        <w:r w:rsidR="00AC4C20">
          <w:rPr>
            <w:noProof/>
          </w:rPr>
        </w:r>
        <w:r w:rsidR="00AC4C20">
          <w:rPr>
            <w:noProof/>
          </w:rPr>
          <w:fldChar w:fldCharType="separate"/>
        </w:r>
        <w:r w:rsidR="00AC4C20">
          <w:rPr>
            <w:noProof/>
          </w:rPr>
          <w:t>114</w:t>
        </w:r>
        <w:r w:rsidR="00AC4C20">
          <w:rPr>
            <w:noProof/>
          </w:rPr>
          <w:fldChar w:fldCharType="end"/>
        </w:r>
      </w:hyperlink>
    </w:p>
    <w:p w14:paraId="1C0C8FBD" w14:textId="76B2B474" w:rsidR="00AC4C20" w:rsidRDefault="00C81774">
      <w:pPr>
        <w:pStyle w:val="TOC2"/>
        <w:rPr>
          <w:rFonts w:eastAsiaTheme="minorEastAsia"/>
          <w:smallCaps w:val="0"/>
          <w:sz w:val="22"/>
        </w:rPr>
      </w:pPr>
      <w:hyperlink w:anchor="_Toc10139884" w:history="1">
        <w:r w:rsidR="00AC4C20" w:rsidRPr="00F068F4">
          <w:rPr>
            <w:rStyle w:val="Hyperlink"/>
          </w:rPr>
          <w:t>Bestimmungen für Speicherarrays</w:t>
        </w:r>
        <w:r w:rsidR="00AC4C20">
          <w:tab/>
        </w:r>
        <w:r w:rsidR="00AC4C20">
          <w:fldChar w:fldCharType="begin"/>
        </w:r>
        <w:r w:rsidR="00AC4C20">
          <w:instrText xml:space="preserve"> PAGEREF _Toc10139884 \h </w:instrText>
        </w:r>
        <w:r w:rsidR="00AC4C20">
          <w:fldChar w:fldCharType="separate"/>
        </w:r>
        <w:r w:rsidR="00AC4C20">
          <w:t>114</w:t>
        </w:r>
        <w:r w:rsidR="00AC4C20">
          <w:fldChar w:fldCharType="end"/>
        </w:r>
      </w:hyperlink>
    </w:p>
    <w:p w14:paraId="28F312D7" w14:textId="4724D866" w:rsidR="00AC4C20" w:rsidRDefault="00C81774">
      <w:pPr>
        <w:pStyle w:val="TOC2"/>
        <w:rPr>
          <w:rFonts w:eastAsiaTheme="minorEastAsia"/>
          <w:smallCaps w:val="0"/>
          <w:sz w:val="22"/>
        </w:rPr>
      </w:pPr>
      <w:hyperlink w:anchor="_Toc10139885" w:history="1">
        <w:r w:rsidR="00AC4C20" w:rsidRPr="00F068F4">
          <w:rPr>
            <w:rStyle w:val="Hyperlink"/>
          </w:rPr>
          <w:t>Hardwarebestimmungen für Azure Data Box</w:t>
        </w:r>
        <w:r w:rsidR="00AC4C20">
          <w:tab/>
        </w:r>
        <w:r w:rsidR="00AC4C20">
          <w:fldChar w:fldCharType="begin"/>
        </w:r>
        <w:r w:rsidR="00AC4C20">
          <w:instrText xml:space="preserve"> PAGEREF _Toc10139885 \h </w:instrText>
        </w:r>
        <w:r w:rsidR="00AC4C20">
          <w:fldChar w:fldCharType="separate"/>
        </w:r>
        <w:r w:rsidR="00AC4C20">
          <w:t>115</w:t>
        </w:r>
        <w:r w:rsidR="00AC4C20">
          <w:fldChar w:fldCharType="end"/>
        </w:r>
      </w:hyperlink>
    </w:p>
    <w:p w14:paraId="10267908" w14:textId="7DC2F7FF" w:rsidR="00AC4C20" w:rsidRDefault="00C81774">
      <w:pPr>
        <w:pStyle w:val="TOC1"/>
        <w:rPr>
          <w:rFonts w:eastAsiaTheme="minorEastAsia"/>
          <w:b w:val="0"/>
          <w:caps w:val="0"/>
          <w:noProof/>
          <w:sz w:val="22"/>
          <w:szCs w:val="22"/>
        </w:rPr>
      </w:pPr>
      <w:hyperlink w:anchor="_Toc10139886" w:history="1">
        <w:r w:rsidR="00AC4C20" w:rsidRPr="00F068F4">
          <w:rPr>
            <w:rStyle w:val="Hyperlink"/>
            <w:noProof/>
          </w:rPr>
          <w:t>Anhang H – Studentenvergünstigungen und Programme für Forschung &amp; Lehre</w:t>
        </w:r>
        <w:r w:rsidR="00AC4C20">
          <w:rPr>
            <w:noProof/>
          </w:rPr>
          <w:tab/>
        </w:r>
        <w:r w:rsidR="00AC4C20">
          <w:rPr>
            <w:noProof/>
          </w:rPr>
          <w:fldChar w:fldCharType="begin"/>
        </w:r>
        <w:r w:rsidR="00AC4C20">
          <w:rPr>
            <w:noProof/>
          </w:rPr>
          <w:instrText xml:space="preserve"> PAGEREF _Toc10139886 \h </w:instrText>
        </w:r>
        <w:r w:rsidR="00AC4C20">
          <w:rPr>
            <w:noProof/>
          </w:rPr>
        </w:r>
        <w:r w:rsidR="00AC4C20">
          <w:rPr>
            <w:noProof/>
          </w:rPr>
          <w:fldChar w:fldCharType="separate"/>
        </w:r>
        <w:r w:rsidR="00AC4C20">
          <w:rPr>
            <w:noProof/>
          </w:rPr>
          <w:t>120</w:t>
        </w:r>
        <w:r w:rsidR="00AC4C20">
          <w:rPr>
            <w:noProof/>
          </w:rPr>
          <w:fldChar w:fldCharType="end"/>
        </w:r>
      </w:hyperlink>
    </w:p>
    <w:p w14:paraId="2EFDE0DA" w14:textId="1F5EE281" w:rsidR="00AC4C20" w:rsidRDefault="00C81774">
      <w:pPr>
        <w:pStyle w:val="TOC2"/>
        <w:rPr>
          <w:rFonts w:eastAsiaTheme="minorEastAsia"/>
          <w:smallCaps w:val="0"/>
          <w:sz w:val="22"/>
        </w:rPr>
      </w:pPr>
      <w:hyperlink w:anchor="_Toc10139887" w:history="1">
        <w:r w:rsidR="00AC4C20" w:rsidRPr="00F068F4">
          <w:rPr>
            <w:rStyle w:val="Hyperlink"/>
          </w:rPr>
          <w:t>Berechtigung zu Studentenvergünstigungen nach Qualifizierendem Programm</w:t>
        </w:r>
        <w:r w:rsidR="00AC4C20">
          <w:tab/>
        </w:r>
        <w:r w:rsidR="00AC4C20">
          <w:fldChar w:fldCharType="begin"/>
        </w:r>
        <w:r w:rsidR="00AC4C20">
          <w:instrText xml:space="preserve"> PAGEREF _Toc10139887 \h </w:instrText>
        </w:r>
        <w:r w:rsidR="00AC4C20">
          <w:fldChar w:fldCharType="separate"/>
        </w:r>
        <w:r w:rsidR="00AC4C20">
          <w:t>120</w:t>
        </w:r>
        <w:r w:rsidR="00AC4C20">
          <w:fldChar w:fldCharType="end"/>
        </w:r>
      </w:hyperlink>
    </w:p>
    <w:p w14:paraId="5CA7E6D5" w14:textId="25128ECE" w:rsidR="00AC4C20" w:rsidRDefault="00C81774">
      <w:pPr>
        <w:pStyle w:val="TOC2"/>
        <w:rPr>
          <w:rFonts w:eastAsiaTheme="minorEastAsia"/>
          <w:smallCaps w:val="0"/>
          <w:sz w:val="22"/>
        </w:rPr>
      </w:pPr>
      <w:hyperlink w:anchor="_Toc10139888" w:history="1">
        <w:r w:rsidR="00AC4C20" w:rsidRPr="00F068F4">
          <w:rPr>
            <w:rStyle w:val="Hyperlink"/>
          </w:rPr>
          <w:t>Szenarien für Gemische Bildungsplattformprodukte (EPP)</w:t>
        </w:r>
        <w:r w:rsidR="00AC4C20">
          <w:tab/>
        </w:r>
        <w:r w:rsidR="00AC4C20">
          <w:fldChar w:fldCharType="begin"/>
        </w:r>
        <w:r w:rsidR="00AC4C20">
          <w:instrText xml:space="preserve"> PAGEREF _Toc10139888 \h </w:instrText>
        </w:r>
        <w:r w:rsidR="00AC4C20">
          <w:fldChar w:fldCharType="separate"/>
        </w:r>
        <w:r w:rsidR="00AC4C20">
          <w:t>121</w:t>
        </w:r>
        <w:r w:rsidR="00AC4C20">
          <w:fldChar w:fldCharType="end"/>
        </w:r>
      </w:hyperlink>
    </w:p>
    <w:p w14:paraId="304F58D7" w14:textId="5048A55B" w:rsidR="00AC4C20" w:rsidRDefault="00C81774">
      <w:pPr>
        <w:pStyle w:val="TOC2"/>
        <w:rPr>
          <w:rFonts w:eastAsiaTheme="minorEastAsia"/>
          <w:smallCaps w:val="0"/>
          <w:sz w:val="22"/>
        </w:rPr>
      </w:pPr>
      <w:hyperlink w:anchor="_Toc10139889" w:history="1">
        <w:r w:rsidR="00AC4C20" w:rsidRPr="00F068F4">
          <w:rPr>
            <w:rStyle w:val="Hyperlink"/>
          </w:rPr>
          <w:t>Beitritt für Bildungslösungen (Version vor 2017) – Programmverfügbarkeit</w:t>
        </w:r>
        <w:r w:rsidR="00AC4C20">
          <w:tab/>
        </w:r>
        <w:r w:rsidR="00AC4C20">
          <w:fldChar w:fldCharType="begin"/>
        </w:r>
        <w:r w:rsidR="00AC4C20">
          <w:instrText xml:space="preserve"> PAGEREF _Toc10139889 \h </w:instrText>
        </w:r>
        <w:r w:rsidR="00AC4C20">
          <w:fldChar w:fldCharType="separate"/>
        </w:r>
        <w:r w:rsidR="00AC4C20">
          <w:t>121</w:t>
        </w:r>
        <w:r w:rsidR="00AC4C20">
          <w:fldChar w:fldCharType="end"/>
        </w:r>
      </w:hyperlink>
    </w:p>
    <w:p w14:paraId="6F0FF350" w14:textId="0E0B7235" w:rsidR="00AC4C20" w:rsidRDefault="00C81774">
      <w:pPr>
        <w:pStyle w:val="TOC1"/>
        <w:rPr>
          <w:rFonts w:eastAsiaTheme="minorEastAsia"/>
          <w:b w:val="0"/>
          <w:caps w:val="0"/>
          <w:noProof/>
          <w:sz w:val="22"/>
          <w:szCs w:val="22"/>
        </w:rPr>
      </w:pPr>
      <w:hyperlink w:anchor="_Toc10139890" w:history="1">
        <w:r w:rsidR="00AC4C20" w:rsidRPr="00F068F4">
          <w:rPr>
            <w:rStyle w:val="Hyperlink"/>
            <w:noProof/>
          </w:rPr>
          <w:t>Index</w:t>
        </w:r>
        <w:r w:rsidR="00AC4C20">
          <w:rPr>
            <w:noProof/>
          </w:rPr>
          <w:tab/>
        </w:r>
        <w:r w:rsidR="00AC4C20">
          <w:rPr>
            <w:noProof/>
          </w:rPr>
          <w:fldChar w:fldCharType="begin"/>
        </w:r>
        <w:r w:rsidR="00AC4C20">
          <w:rPr>
            <w:noProof/>
          </w:rPr>
          <w:instrText xml:space="preserve"> PAGEREF _Toc10139890 \h </w:instrText>
        </w:r>
        <w:r w:rsidR="00AC4C20">
          <w:rPr>
            <w:noProof/>
          </w:rPr>
        </w:r>
        <w:r w:rsidR="00AC4C20">
          <w:rPr>
            <w:noProof/>
          </w:rPr>
          <w:fldChar w:fldCharType="separate"/>
        </w:r>
        <w:r w:rsidR="00AC4C20">
          <w:rPr>
            <w:noProof/>
          </w:rPr>
          <w:t>122</w:t>
        </w:r>
        <w:r w:rsidR="00AC4C20">
          <w:rPr>
            <w:noProof/>
          </w:rPr>
          <w:fldChar w:fldCharType="end"/>
        </w:r>
      </w:hyperlink>
    </w:p>
    <w:p w14:paraId="4E242C0C" w14:textId="202D1AB2" w:rsidR="00F9471C" w:rsidRDefault="00AC4C20">
      <w:pPr>
        <w:pStyle w:val="ProductList-Body"/>
        <w:sectPr w:rsidR="00F9471C">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5CBA9CA7" w14:textId="77777777" w:rsidR="00F9471C" w:rsidRDefault="00F9471C">
      <w:pPr>
        <w:pStyle w:val="ProductList-Body"/>
      </w:pPr>
    </w:p>
    <w:p w14:paraId="36F854BF" w14:textId="77777777" w:rsidR="00F9471C" w:rsidRDefault="00F9471C">
      <w:pPr>
        <w:sectPr w:rsidR="00F9471C">
          <w:headerReference w:type="default" r:id="rId20"/>
          <w:footerReference w:type="default" r:id="rId21"/>
          <w:type w:val="continuous"/>
          <w:pgSz w:w="12240" w:h="15840" w:code="1"/>
          <w:pgMar w:top="1170" w:right="720" w:bottom="720" w:left="720" w:header="432" w:footer="288" w:gutter="0"/>
          <w:cols w:space="360"/>
        </w:sectPr>
      </w:pPr>
    </w:p>
    <w:p w14:paraId="6FD7F727" w14:textId="77777777" w:rsidR="00F9471C" w:rsidRDefault="00AC4C20">
      <w:pPr>
        <w:pStyle w:val="ProductList-SectionHeading"/>
        <w:pageBreakBefore/>
        <w:outlineLvl w:val="0"/>
      </w:pPr>
      <w:bookmarkStart w:id="2" w:name="_Sec531"/>
      <w:bookmarkEnd w:id="1"/>
      <w:r>
        <w:lastRenderedPageBreak/>
        <w:t>Einleitung</w:t>
      </w:r>
      <w:r>
        <w:fldChar w:fldCharType="begin"/>
      </w:r>
      <w:r>
        <w:instrText xml:space="preserve"> TC "</w:instrText>
      </w:r>
      <w:bookmarkStart w:id="3" w:name="_Toc10139747"/>
      <w:r>
        <w:instrText>Einleitung</w:instrText>
      </w:r>
      <w:bookmarkEnd w:id="3"/>
      <w:r>
        <w:instrText>" \l 1</w:instrText>
      </w:r>
      <w:r>
        <w:fldChar w:fldCharType="end"/>
      </w:r>
    </w:p>
    <w:p w14:paraId="4B319638" w14:textId="77777777" w:rsidR="00F9471C" w:rsidRDefault="00F9471C">
      <w:pPr>
        <w:pStyle w:val="ProductList-Body"/>
      </w:pPr>
    </w:p>
    <w:p w14:paraId="485CB058" w14:textId="77777777" w:rsidR="00F9471C" w:rsidRDefault="00AC4C20">
      <w:pPr>
        <w:pStyle w:val="ProductList-Offering1Heading"/>
        <w:outlineLvl w:val="1"/>
      </w:pPr>
      <w:bookmarkStart w:id="4" w:name="_Sec532"/>
      <w:r>
        <w:t>Über dieses Dokument</w:t>
      </w:r>
      <w:bookmarkEnd w:id="4"/>
      <w:r>
        <w:fldChar w:fldCharType="begin"/>
      </w:r>
      <w:r>
        <w:instrText xml:space="preserve"> TC "</w:instrText>
      </w:r>
      <w:bookmarkStart w:id="5" w:name="_Toc10139748"/>
      <w:r>
        <w:instrText>Über dieses Dokument</w:instrText>
      </w:r>
      <w:bookmarkEnd w:id="5"/>
      <w:r>
        <w:instrText>" \l 2</w:instrText>
      </w:r>
      <w:r>
        <w:fldChar w:fldCharType="end"/>
      </w:r>
    </w:p>
    <w:p w14:paraId="26E5FD2E" w14:textId="77777777" w:rsidR="00F9471C" w:rsidRDefault="00AC4C20">
      <w:pPr>
        <w:pStyle w:val="ProductList-Body"/>
      </w:pPr>
      <w:r>
        <w:t xml:space="preserve">Zum 1. Juli 2015 ersetzen die Produktbestimmungen sowohl die Produktliste als auch die Produktbenutzungsrechte (PUR). Alle Verweise auf die Produktliste und PUR in den Volumenlizenzverträgen des Kunden beziehen sich auf die jeweiligen Abschnitte der Produktbestimmungen. In den Produktbestimmungen werden die Verfügbarkeit von Produkten und Professional Services über die Microsoft-Volumenlizenzprogramme (dies traf früher auf die Produktliste zu) sowie die Nutzungsrechte für Softwareprodukte (dies traf früher auf die PUR zu) beschrieben. Die Vertragsbedingungen für die Onlinedienste, auf die in diesem Dokument verwiesen wird, werden in den Bestimmungen für Onlinedienste (OST) unter </w:t>
      </w:r>
      <w:hyperlink r:id="rId22">
        <w:r>
          <w:rPr>
            <w:color w:val="00467F"/>
            <w:u w:val="single"/>
          </w:rPr>
          <w:t>http://go.microsoft.com/?linkid=9840733</w:t>
        </w:r>
      </w:hyperlink>
      <w:r>
        <w:t xml:space="preserve"> veröffentlicht.</w:t>
      </w:r>
    </w:p>
    <w:p w14:paraId="602EA60D" w14:textId="77777777" w:rsidR="00F9471C" w:rsidRDefault="00F9471C">
      <w:pPr>
        <w:pStyle w:val="ProductList-Body"/>
      </w:pPr>
    </w:p>
    <w:p w14:paraId="78A5207A" w14:textId="77777777" w:rsidR="00F9471C" w:rsidRDefault="00AC4C20">
      <w:pPr>
        <w:pStyle w:val="ProductList-Body"/>
      </w:pPr>
      <w:r>
        <w:t xml:space="preserve">Die in den Produktbestimmungen aufgeführten Produkte sind ab dem auf dem </w:t>
      </w:r>
      <w:hyperlink w:anchor="_Sec843">
        <w:r>
          <w:rPr>
            <w:color w:val="00467F"/>
            <w:u w:val="single"/>
          </w:rPr>
          <w:t>Deckblatt</w:t>
        </w:r>
      </w:hyperlink>
      <w:r>
        <w:t xml:space="preserve"> der Produktbestimmungen angegebenen Datum verfügbar. Frühere Versionen der Produktbestimmungen sowie der Produktliste und der PUR können unter </w:t>
      </w:r>
      <w:hyperlink r:id="rId23">
        <w:r>
          <w:rPr>
            <w:color w:val="00467F"/>
            <w:u w:val="single"/>
          </w:rPr>
          <w:t>http://go.microsoft.com/?linkid=9839207</w:t>
        </w:r>
      </w:hyperlink>
      <w:r>
        <w:t xml:space="preserve"> abgerufen werden. Informationen zu eingestellten Microsoft-Produkten und -Diensten finden Sie unter </w:t>
      </w:r>
      <w:hyperlink r:id="rId24">
        <w:r>
          <w:rPr>
            <w:color w:val="00467F"/>
            <w:u w:val="single"/>
          </w:rPr>
          <w:t>http://www.microsoftvolumelicensing.com</w:t>
        </w:r>
      </w:hyperlink>
      <w:r>
        <w:t>. Für Informationen bezüglich der regionalen Verfügbarkeit von Produkten und Professional Services von Microsoft sollten sich Kunden an ihren Handelspartner oder Microsoft-Kundenbetreuer wenden.</w:t>
      </w:r>
    </w:p>
    <w:p w14:paraId="71DBEDC4" w14:textId="77777777" w:rsidR="00F9471C" w:rsidRDefault="00AC4C20">
      <w:pPr>
        <w:pStyle w:val="ProductList-Offering1Heading"/>
        <w:outlineLvl w:val="1"/>
      </w:pPr>
      <w:bookmarkStart w:id="6" w:name="_Sec533"/>
      <w:r>
        <w:t>Inhalt dieses Dokuments</w:t>
      </w:r>
      <w:bookmarkEnd w:id="6"/>
      <w:r>
        <w:fldChar w:fldCharType="begin"/>
      </w:r>
      <w:r>
        <w:instrText xml:space="preserve"> TC "</w:instrText>
      </w:r>
      <w:bookmarkStart w:id="7" w:name="_Toc10139749"/>
      <w:r>
        <w:instrText>Inhalt dieses Dokuments</w:instrText>
      </w:r>
      <w:bookmarkEnd w:id="7"/>
      <w:r>
        <w:instrText>" \l 2</w:instrText>
      </w:r>
      <w:r>
        <w:fldChar w:fldCharType="end"/>
      </w:r>
    </w:p>
    <w:p w14:paraId="1D3D6560" w14:textId="77777777" w:rsidR="00F9471C" w:rsidRDefault="00AC4C20">
      <w:pPr>
        <w:pStyle w:val="ProductList-Body"/>
      </w:pPr>
      <w:r>
        <w:t xml:space="preserve">Die Produktbestimmungen bestehen aus folgenden Abschnitten: </w:t>
      </w:r>
    </w:p>
    <w:p w14:paraId="5766E060" w14:textId="77777777" w:rsidR="00F9471C" w:rsidRDefault="00C81774" w:rsidP="00AC4C20">
      <w:pPr>
        <w:pStyle w:val="ProductList-Bullet"/>
        <w:numPr>
          <w:ilvl w:val="0"/>
          <w:numId w:val="3"/>
        </w:numPr>
      </w:pPr>
      <w:hyperlink w:anchor="_Sec531">
        <w:r w:rsidR="00AC4C20">
          <w:rPr>
            <w:color w:val="00467F"/>
            <w:u w:val="single"/>
          </w:rPr>
          <w:t>Einleitung</w:t>
        </w:r>
      </w:hyperlink>
      <w:r w:rsidR="00AC4C20">
        <w:t>: enthält eine Liste aktueller Änderungen.</w:t>
      </w:r>
    </w:p>
    <w:p w14:paraId="20BAAE2D" w14:textId="77777777" w:rsidR="00F9471C" w:rsidRDefault="00C81774" w:rsidP="00AC4C20">
      <w:pPr>
        <w:pStyle w:val="ProductList-Bullet"/>
        <w:numPr>
          <w:ilvl w:val="0"/>
          <w:numId w:val="3"/>
        </w:numPr>
      </w:pPr>
      <w:hyperlink w:anchor="_Sec536">
        <w:r w:rsidR="00AC4C20">
          <w:rPr>
            <w:color w:val="00467F"/>
            <w:u w:val="single"/>
          </w:rPr>
          <w:t>Lizenzbestimmungen</w:t>
        </w:r>
      </w:hyperlink>
      <w:r w:rsidR="00AC4C20">
        <w:t>: enthalten die Universellen Lizenzbestimmungen und die Lizenzmodellbestimmungen, die für Softwareprodukte gelten.</w:t>
      </w:r>
    </w:p>
    <w:p w14:paraId="34B8AC05" w14:textId="77777777" w:rsidR="00F9471C" w:rsidRDefault="00C81774" w:rsidP="00AC4C20">
      <w:pPr>
        <w:pStyle w:val="ProductList-Bullet"/>
        <w:numPr>
          <w:ilvl w:val="0"/>
          <w:numId w:val="3"/>
        </w:numPr>
      </w:pPr>
      <w:hyperlink w:anchor="_Sec547">
        <w:r w:rsidR="00AC4C20">
          <w:rPr>
            <w:color w:val="00467F"/>
            <w:u w:val="single"/>
          </w:rPr>
          <w:t>Softwareprodukte</w:t>
        </w:r>
      </w:hyperlink>
      <w:r w:rsidR="00AC4C20">
        <w:t>: enthält alle Softwareprodukteinträge.</w:t>
      </w:r>
    </w:p>
    <w:p w14:paraId="2BAC1415" w14:textId="77777777" w:rsidR="00F9471C" w:rsidRDefault="00C81774" w:rsidP="00AC4C20">
      <w:pPr>
        <w:pStyle w:val="ProductList-Bullet"/>
        <w:numPr>
          <w:ilvl w:val="0"/>
          <w:numId w:val="3"/>
        </w:numPr>
      </w:pPr>
      <w:hyperlink w:anchor="_Sec548">
        <w:r w:rsidR="00AC4C20">
          <w:rPr>
            <w:color w:val="00467F"/>
            <w:u w:val="single"/>
          </w:rPr>
          <w:t>Onlinedienstprodukte</w:t>
        </w:r>
      </w:hyperlink>
      <w:r w:rsidR="00AC4C20">
        <w:t>: enthält alle Onlinedienstprodukteinträge.</w:t>
      </w:r>
    </w:p>
    <w:p w14:paraId="038B426C" w14:textId="77777777" w:rsidR="00F9471C" w:rsidRDefault="00C81774" w:rsidP="00AC4C20">
      <w:pPr>
        <w:pStyle w:val="ProductList-Bullet"/>
        <w:numPr>
          <w:ilvl w:val="0"/>
          <w:numId w:val="3"/>
        </w:numPr>
      </w:pPr>
      <w:hyperlink w:anchor="_Sec549">
        <w:r w:rsidR="00AC4C20">
          <w:rPr>
            <w:color w:val="00467F"/>
            <w:u w:val="single"/>
          </w:rPr>
          <w:t>Glossar</w:t>
        </w:r>
      </w:hyperlink>
      <w:r w:rsidR="00AC4C20">
        <w:t>: enthält Definitionen für Eigenschaften, Zellenwerte, Spaltenüberschriften und andere großgeschriebene, in den Produktbestimmungen verwendete Begriffe.</w:t>
      </w:r>
    </w:p>
    <w:p w14:paraId="107FE614" w14:textId="77777777" w:rsidR="00F9471C" w:rsidRDefault="00AC4C20" w:rsidP="00AC4C20">
      <w:pPr>
        <w:pStyle w:val="ProductList-Bullet"/>
        <w:numPr>
          <w:ilvl w:val="0"/>
          <w:numId w:val="3"/>
        </w:numPr>
      </w:pPr>
      <w:r>
        <w:t>Anhänge:</w:t>
      </w:r>
    </w:p>
    <w:p w14:paraId="15AA53A0" w14:textId="77777777" w:rsidR="00F9471C" w:rsidRDefault="00C81774" w:rsidP="00AC4C20">
      <w:pPr>
        <w:pStyle w:val="ProductList-Bullet"/>
        <w:numPr>
          <w:ilvl w:val="1"/>
          <w:numId w:val="3"/>
        </w:numPr>
      </w:pPr>
      <w:hyperlink w:anchor="_Sec591">
        <w:r w:rsidR="00AC4C20">
          <w:rPr>
            <w:color w:val="00467F"/>
            <w:u w:val="single"/>
          </w:rPr>
          <w:t>Anhang A – Tabelle „CAL/ML-äquivalente Lizenzen“</w:t>
        </w:r>
      </w:hyperlink>
      <w:r w:rsidR="00AC4C20">
        <w:t>: enthält die CAL-Suites und Onlinedienst-Abonnementlizenzen, die zum Bereitstellen von Zugriff auf Serverprodukte verfügbar sind.</w:t>
      </w:r>
    </w:p>
    <w:p w14:paraId="4256EA1B" w14:textId="77777777" w:rsidR="00F9471C" w:rsidRDefault="00C81774" w:rsidP="00AC4C20">
      <w:pPr>
        <w:pStyle w:val="ProductList-Bullet"/>
        <w:numPr>
          <w:ilvl w:val="1"/>
          <w:numId w:val="3"/>
        </w:numPr>
      </w:pPr>
      <w:hyperlink w:anchor="_Sec564">
        <w:r w:rsidR="00AC4C20">
          <w:rPr>
            <w:color w:val="00467F"/>
            <w:u w:val="single"/>
          </w:rPr>
          <w:t>Anhang B – Software Assurance</w:t>
        </w:r>
      </w:hyperlink>
      <w:r w:rsidR="00AC4C20">
        <w:t>: beschreibt die Regeln zum Erwerb von Software Assurance und zusätzlichen, Software Assurance-Kunden zur Verfügung stehenden Vergünstigungen.</w:t>
      </w:r>
    </w:p>
    <w:p w14:paraId="1B5FE481" w14:textId="77777777" w:rsidR="00F9471C" w:rsidRDefault="00C81774" w:rsidP="00AC4C20">
      <w:pPr>
        <w:pStyle w:val="ProductList-Bullet"/>
        <w:numPr>
          <w:ilvl w:val="1"/>
          <w:numId w:val="3"/>
        </w:numPr>
      </w:pPr>
      <w:hyperlink w:anchor="_Sec1237">
        <w:r w:rsidR="00AC4C20">
          <w:rPr>
            <w:color w:val="00467F"/>
            <w:u w:val="single"/>
          </w:rPr>
          <w:t>Anhang C – Add-Ons und andere Übergangslizenzen für Onlinedienste</w:t>
        </w:r>
      </w:hyperlink>
      <w:r w:rsidR="00AC4C20">
        <w:t>: beschreibt die qualifizierenden Produkte und Bedingungen für Add-Ons für Onlinedienste und Von SA (Nutzer-ALs)</w:t>
      </w:r>
    </w:p>
    <w:p w14:paraId="48CDE268" w14:textId="77777777" w:rsidR="00F9471C" w:rsidRDefault="00C81774" w:rsidP="00AC4C20">
      <w:pPr>
        <w:pStyle w:val="ProductList-Bullet"/>
        <w:numPr>
          <w:ilvl w:val="1"/>
          <w:numId w:val="3"/>
        </w:numPr>
      </w:pPr>
      <w:hyperlink w:anchor="_Sec562">
        <w:r w:rsidR="00AC4C20">
          <w:rPr>
            <w:color w:val="00467F"/>
            <w:u w:val="single"/>
          </w:rPr>
          <w:t>Anhang D – Professional Services</w:t>
        </w:r>
      </w:hyperlink>
      <w:r w:rsidR="00AC4C20">
        <w:t>: enthält die Professional Services, die über Microsoft-Volumenlizenzierung angeboten werden.</w:t>
      </w:r>
    </w:p>
    <w:p w14:paraId="1D739CCE" w14:textId="77777777" w:rsidR="00F9471C" w:rsidRDefault="00C81774" w:rsidP="00AC4C20">
      <w:pPr>
        <w:pStyle w:val="ProductList-Bullet"/>
        <w:numPr>
          <w:ilvl w:val="1"/>
          <w:numId w:val="3"/>
        </w:numPr>
      </w:pPr>
      <w:hyperlink w:anchor="_Sec563">
        <w:r w:rsidR="00AC4C20">
          <w:rPr>
            <w:color w:val="00467F"/>
            <w:u w:val="single"/>
          </w:rPr>
          <w:t>Anhang E – Ergänzende Geschäftsbedingungen zum Programmvertrag</w:t>
        </w:r>
      </w:hyperlink>
      <w:r w:rsidR="00AC4C20">
        <w:t>: enthält zusätzliche Bestimmungen von Verträgen für Microsoft-Volumenlizenzprogramme.</w:t>
      </w:r>
    </w:p>
    <w:p w14:paraId="77534953" w14:textId="77777777" w:rsidR="00F9471C" w:rsidRDefault="00C81774" w:rsidP="00AC4C20">
      <w:pPr>
        <w:pStyle w:val="ProductList-Bullet"/>
        <w:numPr>
          <w:ilvl w:val="1"/>
          <w:numId w:val="3"/>
        </w:numPr>
      </w:pPr>
      <w:hyperlink w:anchor="_Sec572">
        <w:r w:rsidR="00AC4C20">
          <w:rPr>
            <w:color w:val="00467F"/>
            <w:u w:val="single"/>
          </w:rPr>
          <w:t>Anhang F – Product Promotions</w:t>
        </w:r>
      </w:hyperlink>
      <w:r w:rsidR="00AC4C20">
        <w:t>: enthält die Product Promotions, die nicht anderweitig auf der Preisliste angegeben sind.</w:t>
      </w:r>
    </w:p>
    <w:p w14:paraId="5130E1B9" w14:textId="77777777" w:rsidR="00F9471C" w:rsidRDefault="00C81774" w:rsidP="00AC4C20">
      <w:pPr>
        <w:pStyle w:val="ProductList-Bullet"/>
        <w:numPr>
          <w:ilvl w:val="1"/>
          <w:numId w:val="3"/>
        </w:numPr>
      </w:pPr>
      <w:hyperlink w:anchor="_Sec899">
        <w:r w:rsidR="00AC4C20">
          <w:rPr>
            <w:color w:val="00467F"/>
            <w:u w:val="single"/>
          </w:rPr>
          <w:t>Anhang G – Bestimmungen für Speicherarrays und Azure Data Box</w:t>
        </w:r>
      </w:hyperlink>
      <w:r w:rsidR="00AC4C20">
        <w:t xml:space="preserve">: enthält zusätzliche Bestimmungen für Speicherarrays und Azure Data Box-Geräte. </w:t>
      </w:r>
    </w:p>
    <w:p w14:paraId="5B5057B0" w14:textId="77777777" w:rsidR="00F9471C" w:rsidRDefault="00C81774" w:rsidP="00AC4C20">
      <w:pPr>
        <w:pStyle w:val="ProductList-Bullet"/>
        <w:numPr>
          <w:ilvl w:val="1"/>
          <w:numId w:val="3"/>
        </w:numPr>
      </w:pPr>
      <w:hyperlink w:anchor="_Sec1230">
        <w:r w:rsidR="00AC4C20">
          <w:rPr>
            <w:color w:val="00467F"/>
            <w:u w:val="single"/>
          </w:rPr>
          <w:t>Anhang H – Studentenvergünstigungen und Programme für Forschung &amp; Lehre</w:t>
        </w:r>
      </w:hyperlink>
      <w:r w:rsidR="00AC4C20">
        <w:t xml:space="preserve">: enthält die qualifizierenden Produkte und die damit zusammenhängenden </w:t>
      </w:r>
      <w:r w:rsidR="00AC4C20">
        <w:fldChar w:fldCharType="begin"/>
      </w:r>
      <w:r w:rsidR="00AC4C20">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rsidR="00AC4C20">
        <w:fldChar w:fldCharType="separate"/>
      </w:r>
      <w:r w:rsidR="00AC4C20">
        <w:rPr>
          <w:color w:val="0563C1"/>
        </w:rPr>
        <w:t>Studentenvergünstigungen</w:t>
      </w:r>
      <w:r w:rsidR="00AC4C20">
        <w:fldChar w:fldCharType="end"/>
      </w:r>
      <w:r w:rsidR="00AC4C20">
        <w:t>.</w:t>
      </w:r>
    </w:p>
    <w:p w14:paraId="3440E0D7" w14:textId="77777777" w:rsidR="00F9471C" w:rsidRDefault="00C81774" w:rsidP="00AC4C20">
      <w:pPr>
        <w:pStyle w:val="ProductList-Bullet"/>
        <w:numPr>
          <w:ilvl w:val="0"/>
          <w:numId w:val="3"/>
        </w:numPr>
      </w:pPr>
      <w:hyperlink w:anchor="_Sec844">
        <w:r w:rsidR="00AC4C20">
          <w:rPr>
            <w:color w:val="00467F"/>
            <w:u w:val="single"/>
          </w:rPr>
          <w:t>Index</w:t>
        </w:r>
      </w:hyperlink>
      <w:r w:rsidR="00AC4C20">
        <w:t>: enthält alle Produkte, auf die in den Produktbestimmungen verwiesen wird, und gibt an, wo diese zu finden sind.</w:t>
      </w:r>
    </w:p>
    <w:p w14:paraId="37FE7325" w14:textId="77777777" w:rsidR="00F9471C" w:rsidRDefault="00AC4C20">
      <w:pPr>
        <w:pStyle w:val="ProductList-Offering1Heading"/>
        <w:outlineLvl w:val="1"/>
      </w:pPr>
      <w:bookmarkStart w:id="8" w:name="_Sec534"/>
      <w:r>
        <w:t>Aufbau von Produkteinträgen</w:t>
      </w:r>
      <w:bookmarkEnd w:id="8"/>
      <w:r>
        <w:fldChar w:fldCharType="begin"/>
      </w:r>
      <w:r>
        <w:instrText xml:space="preserve"> TC "</w:instrText>
      </w:r>
      <w:bookmarkStart w:id="9" w:name="_Toc10139750"/>
      <w:r>
        <w:instrText>Aufbau von Produkteinträgen</w:instrText>
      </w:r>
      <w:bookmarkEnd w:id="9"/>
      <w:r>
        <w:instrText>" \l 2</w:instrText>
      </w:r>
      <w:r>
        <w:fldChar w:fldCharType="end"/>
      </w:r>
    </w:p>
    <w:p w14:paraId="37942084" w14:textId="77777777" w:rsidR="00F9471C" w:rsidRDefault="00AC4C20">
      <w:pPr>
        <w:pStyle w:val="ProductList-Body"/>
      </w:pPr>
      <w:r>
        <w:t>Jeder Softwareprodukteintrag besteht aus vier Abschnitten: Programmverfügbarkeit, Produktbedingungen, Nutzungsrechte und Software Assurance.</w:t>
      </w:r>
    </w:p>
    <w:p w14:paraId="48B04C22" w14:textId="77777777" w:rsidR="00F9471C" w:rsidRDefault="00AC4C20">
      <w:pPr>
        <w:pStyle w:val="ProductList-Body"/>
      </w:pPr>
      <w:r>
        <w:t xml:space="preserve">Jeder Onlinedienst-Produkteintrag besteht aus zwei Abschnitten: Produktverfügbarkeit und Produktbedingungen. </w:t>
      </w:r>
    </w:p>
    <w:p w14:paraId="2E658893" w14:textId="77777777" w:rsidR="00F9471C" w:rsidRDefault="00F9471C">
      <w:pPr>
        <w:pStyle w:val="ProductList-Body"/>
      </w:pPr>
    </w:p>
    <w:p w14:paraId="0835292D" w14:textId="77777777" w:rsidR="00F9471C" w:rsidRDefault="00AC4C20">
      <w:pPr>
        <w:pStyle w:val="ProductList-Body"/>
      </w:pPr>
      <w:r>
        <w:rPr>
          <w:b/>
          <w:color w:val="00188F"/>
        </w:rPr>
        <w:t xml:space="preserve">1. Unter „Programmverfügbarkeit“ </w:t>
      </w:r>
      <w:r>
        <w:t>wird für jedes Produkt der Angebotstyp, ggf. die Punktzahl sowie die Verfügbarkeit im Rahmen der Volumenlizenzprogramme angegeben.</w:t>
      </w:r>
    </w:p>
    <w:p w14:paraId="7A79588B" w14:textId="77777777" w:rsidR="00F9471C" w:rsidRDefault="00AC4C20">
      <w:pPr>
        <w:pStyle w:val="ProductList-Body"/>
      </w:pPr>
      <w:r>
        <w:rPr>
          <w:noProof/>
        </w:rPr>
        <w:drawing>
          <wp:inline distT="0" distB="0" distL="0" distR="0" wp14:anchorId="37AE171E" wp14:editId="2CB9B982">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1C46CB5A" w14:textId="77777777" w:rsidR="00F9471C" w:rsidRDefault="00F9471C">
      <w:pPr>
        <w:pStyle w:val="ProductList-Body"/>
      </w:pPr>
    </w:p>
    <w:p w14:paraId="62F4031A" w14:textId="77777777" w:rsidR="00F9471C" w:rsidRDefault="00AC4C20">
      <w:pPr>
        <w:pStyle w:val="ProductList-Body"/>
      </w:pPr>
      <w:r>
        <w:rPr>
          <w:b/>
          <w:color w:val="00188F"/>
        </w:rPr>
        <w:lastRenderedPageBreak/>
        <w:t xml:space="preserve">2. Unter „Produktbedingungen“ </w:t>
      </w:r>
      <w:r>
        <w:t>werden zusätzliche Informationen zum Erwerb des Produkts bereitgestellt, beispielsweise zu den Kaufvoraussetzungen, zu früheren Versionen und zum entsprechenden Produkt-Pool.</w:t>
      </w:r>
    </w:p>
    <w:p w14:paraId="4627DA41" w14:textId="77777777" w:rsidR="00F9471C" w:rsidRDefault="00AC4C20">
      <w:pPr>
        <w:pStyle w:val="ProductList-Body"/>
      </w:pPr>
      <w:r>
        <w:rPr>
          <w:noProof/>
        </w:rPr>
        <w:drawing>
          <wp:inline distT="0" distB="0" distL="0" distR="0" wp14:anchorId="6C0E815F" wp14:editId="03860EDA">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01ECD957" w14:textId="77777777" w:rsidR="00F9471C" w:rsidRDefault="00F9471C">
      <w:pPr>
        <w:pStyle w:val="ProductList-Body"/>
      </w:pPr>
    </w:p>
    <w:p w14:paraId="765A9D64" w14:textId="77777777" w:rsidR="00F9471C" w:rsidRDefault="00AC4C20">
      <w:pPr>
        <w:pStyle w:val="ProductList-Body"/>
      </w:pPr>
      <w:r>
        <w:rPr>
          <w:b/>
          <w:color w:val="00188F"/>
        </w:rPr>
        <w:t xml:space="preserve">3. Unter „Nutzungsrechte“ </w:t>
      </w:r>
      <w:r>
        <w:t>werden die Lizenzbestimmungen für jedes Softwareprodukt angegeben, darunter die Universellen Lizenzbestimmungen, das jeweilige Lizenzmodell und etwaige Produktspezifische Lizenzbestimmungen. Verweise auf die „Nutzungsrechte“ im Volumenlizenzvertrag des Kunden beziehen sich auf die Geschäftsbedingungen im Abschnitt „Nutzungsrechte“ der jeweiligen Softwareprodukteinträge. Bestimmungen für Onlinedienste sind in den OST zu finden.</w:t>
      </w:r>
    </w:p>
    <w:p w14:paraId="0D550DC7" w14:textId="77777777" w:rsidR="00F9471C" w:rsidRDefault="00AC4C20">
      <w:pPr>
        <w:pStyle w:val="ProductList-Body"/>
      </w:pPr>
      <w:r>
        <w:rPr>
          <w:noProof/>
        </w:rPr>
        <w:drawing>
          <wp:inline distT="0" distB="0" distL="0" distR="0" wp14:anchorId="48F4860E" wp14:editId="67C79E27">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12FE4CDC" w14:textId="77777777" w:rsidR="00F9471C" w:rsidRDefault="00F9471C">
      <w:pPr>
        <w:pStyle w:val="ProductList-Body"/>
      </w:pPr>
    </w:p>
    <w:p w14:paraId="40D744ED" w14:textId="77777777" w:rsidR="00F9471C" w:rsidRDefault="00AC4C20">
      <w:pPr>
        <w:pStyle w:val="ProductList-Body"/>
      </w:pPr>
      <w:r>
        <w:rPr>
          <w:b/>
          <w:color w:val="00188F"/>
        </w:rPr>
        <w:t xml:space="preserve">4. Unter „Software Assurance“ </w:t>
      </w:r>
      <w:r>
        <w:t>werden die Geschäftsbedingungen im Zusammenhang mit Software Assurance aufgeführt.</w:t>
      </w:r>
    </w:p>
    <w:p w14:paraId="1D7C09FF" w14:textId="77777777" w:rsidR="00F9471C" w:rsidRDefault="00AC4C20">
      <w:pPr>
        <w:pStyle w:val="ProductList-Body"/>
      </w:pPr>
      <w:r>
        <w:rPr>
          <w:noProof/>
        </w:rPr>
        <w:drawing>
          <wp:inline distT="0" distB="0" distL="0" distR="0" wp14:anchorId="700B1A8D" wp14:editId="7506920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3A984392" w14:textId="77777777" w:rsidR="00F9471C" w:rsidRDefault="00AC4C20">
      <w:pPr>
        <w:pStyle w:val="ProductList-Offering1Heading"/>
        <w:outlineLvl w:val="1"/>
      </w:pPr>
      <w:bookmarkStart w:id="10" w:name="_Sec535"/>
      <w:r>
        <w:t>Klarstellungen und Zusammenfassung der Änderungen an diesem Dokument</w:t>
      </w:r>
      <w:bookmarkEnd w:id="10"/>
      <w:r>
        <w:fldChar w:fldCharType="begin"/>
      </w:r>
      <w:r>
        <w:instrText xml:space="preserve"> TC "</w:instrText>
      </w:r>
      <w:bookmarkStart w:id="11" w:name="_Toc10139751"/>
      <w:r>
        <w:instrText>Klarstellungen und Zusammenfassung der Änderungen an diesem Dokument</w:instrText>
      </w:r>
      <w:bookmarkEnd w:id="11"/>
      <w:r>
        <w:instrText>" \l 2</w:instrText>
      </w:r>
      <w:r>
        <w:fldChar w:fldCharType="end"/>
      </w:r>
    </w:p>
    <w:p w14:paraId="7E64F9E6" w14:textId="77777777" w:rsidR="00F9471C" w:rsidRDefault="00AC4C20">
      <w:pPr>
        <w:pStyle w:val="ProductList-Body"/>
      </w:pPr>
      <w:r>
        <w:t>Nachfolgend werden Hinzufügungen, Streichungen und sonstige Änderungen an den Produktbestimmungen aufgeführt. Darüber hinaus finden Sie im Anschluss Klarstellungen zu den Richtlinien von Microsoft als Antwort auf häufige Kundenfragen.</w:t>
      </w:r>
    </w:p>
    <w:tbl>
      <w:tblPr>
        <w:tblStyle w:val="PURTable"/>
        <w:tblW w:w="0" w:type="dxa"/>
        <w:tblLook w:val="04A0" w:firstRow="1" w:lastRow="0" w:firstColumn="1" w:lastColumn="0" w:noHBand="0" w:noVBand="1"/>
      </w:tblPr>
      <w:tblGrid>
        <w:gridCol w:w="5458"/>
        <w:gridCol w:w="5458"/>
      </w:tblGrid>
      <w:tr w:rsidR="00F9471C" w14:paraId="6D32DBD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D3DFCC" w14:textId="77777777" w:rsidR="00F9471C" w:rsidRDefault="00AC4C20">
            <w:pPr>
              <w:pStyle w:val="ProductList-TableBody"/>
            </w:pPr>
            <w:r>
              <w:rPr>
                <w:color w:val="FFFFFF"/>
              </w:rPr>
              <w:t>Hinzufügungen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3D56AD" w14:textId="77777777" w:rsidR="00F9471C" w:rsidRDefault="00AC4C20">
            <w:pPr>
              <w:pStyle w:val="ProductList-TableBody"/>
            </w:pPr>
            <w:r>
              <w:rPr>
                <w:color w:val="FFFFFF"/>
              </w:rPr>
              <w:t>Löschungen</w:t>
            </w:r>
          </w:p>
        </w:tc>
      </w:tr>
      <w:tr w:rsidR="00F9471C" w14:paraId="29E010F7" w14:textId="77777777">
        <w:tc>
          <w:tcPr>
            <w:tcW w:w="6120" w:type="dxa"/>
            <w:tcBorders>
              <w:top w:val="single" w:sz="4" w:space="0" w:color="000000"/>
              <w:left w:val="single" w:sz="4" w:space="0" w:color="000000"/>
              <w:bottom w:val="single" w:sz="4" w:space="0" w:color="000000"/>
              <w:right w:val="single" w:sz="4" w:space="0" w:color="000000"/>
            </w:tcBorders>
          </w:tcPr>
          <w:p w14:paraId="53292318" w14:textId="77777777" w:rsidR="00F9471C" w:rsidRDefault="00AC4C20">
            <w:pPr>
              <w:pStyle w:val="ProductList-TableBody"/>
            </w:pPr>
            <w:r>
              <w:t>Kein Vertrag/Beitritt</w:t>
            </w:r>
          </w:p>
        </w:tc>
        <w:tc>
          <w:tcPr>
            <w:tcW w:w="6120" w:type="dxa"/>
            <w:tcBorders>
              <w:top w:val="single" w:sz="4" w:space="0" w:color="000000"/>
              <w:left w:val="single" w:sz="4" w:space="0" w:color="000000"/>
              <w:bottom w:val="single" w:sz="4" w:space="0" w:color="000000"/>
              <w:right w:val="single" w:sz="4" w:space="0" w:color="000000"/>
            </w:tcBorders>
          </w:tcPr>
          <w:p w14:paraId="6C3434F2" w14:textId="77777777" w:rsidR="00F9471C" w:rsidRDefault="00AC4C20">
            <w:pPr>
              <w:pStyle w:val="ProductList-TableBody"/>
            </w:pPr>
            <w:r>
              <w:t>Kein Vertrag/Beitritt</w:t>
            </w:r>
          </w:p>
        </w:tc>
      </w:tr>
    </w:tbl>
    <w:p w14:paraId="13F7A0AF" w14:textId="77777777" w:rsidR="00F9471C" w:rsidRDefault="00F9471C">
      <w:pPr>
        <w:pStyle w:val="ProductList-Body"/>
      </w:pPr>
    </w:p>
    <w:p w14:paraId="1DDC21F5" w14:textId="77777777" w:rsidR="00F9471C" w:rsidRDefault="00AC4C20">
      <w:pPr>
        <w:pStyle w:val="ProductList-ClauseHeading"/>
        <w:outlineLvl w:val="2"/>
      </w:pPr>
      <w:r>
        <w:t>Software</w:t>
      </w:r>
    </w:p>
    <w:p w14:paraId="210F7951" w14:textId="77777777" w:rsidR="00F9471C" w:rsidRDefault="00C81774">
      <w:pPr>
        <w:pStyle w:val="ProductList-Body"/>
      </w:pPr>
      <w:hyperlink w:anchor="_Sec614">
        <w:r w:rsidR="00AC4C20">
          <w:rPr>
            <w:color w:val="00467F"/>
            <w:u w:val="single"/>
          </w:rPr>
          <w:t>SQL Server</w:t>
        </w:r>
      </w:hyperlink>
      <w:r w:rsidR="00AC4C20">
        <w:t>: Aus Gründen der Übersichtlichkeit wurde ein Hinweis hinzugefügt, dass SQL Server-Lizenzen, die über CSP erworben wurden, unterschiedlichen Bedingungen unterliegen, wie im Abschnitt Server-Abonnements für Azure in diesen Produktbestimmungen beschrieben.</w:t>
      </w:r>
    </w:p>
    <w:p w14:paraId="69ADCC93" w14:textId="77777777" w:rsidR="00F9471C" w:rsidRDefault="00C81774">
      <w:pPr>
        <w:pStyle w:val="ProductList-Body"/>
      </w:pPr>
      <w:hyperlink w:anchor="_Sec642">
        <w:r w:rsidR="00AC4C20">
          <w:rPr>
            <w:color w:val="00467F"/>
            <w:u w:val="single"/>
          </w:rPr>
          <w:t>System Center Server</w:t>
        </w:r>
      </w:hyperlink>
      <w:r w:rsidR="00AC4C20">
        <w:t>: Bestimmungen mit Bezug auf die Nutzung von System Center Endpoint Protection bei der Verwaltung von Virtuellen OSEs, die über die Standardstufe des Azure Security Centers geschützt sind, wurden hinzugefügt.</w:t>
      </w:r>
    </w:p>
    <w:p w14:paraId="4B8E0D6D" w14:textId="77777777" w:rsidR="00F9471C" w:rsidRDefault="00C81774">
      <w:pPr>
        <w:pStyle w:val="ProductList-Body"/>
      </w:pPr>
      <w:hyperlink w:anchor="_Sec891">
        <w:r w:rsidR="00AC4C20">
          <w:rPr>
            <w:color w:val="00467F"/>
            <w:u w:val="single"/>
          </w:rPr>
          <w:t>System Center Endpoint Protection</w:t>
        </w:r>
      </w:hyperlink>
      <w:r w:rsidR="00AC4C20">
        <w:t>: Es wurde eine Management-Lizenzen-Tabelle hinzugefügt, um Lizenzen aufzulisten, die Anspruch auf System Center Endpoint Protection gewähren.</w:t>
      </w:r>
    </w:p>
    <w:p w14:paraId="23A5E943" w14:textId="77777777" w:rsidR="00F9471C" w:rsidRDefault="00C81774">
      <w:pPr>
        <w:pStyle w:val="ProductList-Body"/>
      </w:pPr>
      <w:hyperlink w:anchor="_Sec652">
        <w:r w:rsidR="00AC4C20">
          <w:rPr>
            <w:color w:val="00467F"/>
            <w:u w:val="single"/>
          </w:rPr>
          <w:t>Windows-Desktopbetriebssystem</w:t>
        </w:r>
      </w:hyperlink>
      <w:r w:rsidR="00AC4C20">
        <w:t>: Bestimmungen mit Bezug auf die Nutzung der FSLogix-Software für Windows Desktop wurden hinzugefügt. Siehe Abschnitt 3.</w:t>
      </w:r>
    </w:p>
    <w:p w14:paraId="2EF280F0" w14:textId="77777777" w:rsidR="00F9471C" w:rsidRDefault="00C81774">
      <w:pPr>
        <w:pStyle w:val="ProductList-Body"/>
      </w:pPr>
      <w:hyperlink w:anchor="_Sec655">
        <w:r w:rsidR="00AC4C20">
          <w:rPr>
            <w:color w:val="00467F"/>
            <w:u w:val="single"/>
          </w:rPr>
          <w:t>Windows Server</w:t>
        </w:r>
      </w:hyperlink>
      <w:r w:rsidR="00AC4C20">
        <w:t>: Bestimmungen mit Bezug auf die Nutzung der FSLogix-Software für Remotedesktopdienste-CALs wurden hinzugefügt. Aus Gründen der Übersichtlichkeit wurde ein Hinweis hinzugefügt, dass Windows Server-Lizenzen (Kern-, Basis- und Additiv-CALs und SLs), die über CSP erworben wurden, unterschiedlichen Bestimmungen unterliegen, wie im Abschnitt Server-Abonnements für Azure in diesen Produktbestimmungen beschrieben.</w:t>
      </w:r>
    </w:p>
    <w:p w14:paraId="2849499C" w14:textId="77777777" w:rsidR="00F9471C" w:rsidRDefault="00F9471C">
      <w:pPr>
        <w:pStyle w:val="ProductList-Body"/>
      </w:pPr>
    </w:p>
    <w:p w14:paraId="1E99B805" w14:textId="77777777" w:rsidR="00F9471C" w:rsidRDefault="00AC4C20">
      <w:pPr>
        <w:pStyle w:val="ProductList-ClauseHeading"/>
        <w:outlineLvl w:val="2"/>
      </w:pPr>
      <w:r>
        <w:t>Onlinedienste</w:t>
      </w:r>
    </w:p>
    <w:p w14:paraId="0A356333" w14:textId="77777777" w:rsidR="00F9471C" w:rsidRDefault="00C81774">
      <w:pPr>
        <w:pStyle w:val="ProductList-Body"/>
      </w:pPr>
      <w:hyperlink w:anchor="_Sec624">
        <w:r w:rsidR="00AC4C20">
          <w:rPr>
            <w:color w:val="00467F"/>
            <w:u w:val="single"/>
          </w:rPr>
          <w:t>Microsoft Azure-Dienste</w:t>
        </w:r>
      </w:hyperlink>
      <w:r w:rsidR="00AC4C20">
        <w:t xml:space="preserve">: Es wurde ein Hinweis hinzugefügt, dass Azure-Hybridvorteil in der serverlosen Berechnungsebene der Azure SQL-Datenbank nicht verfügbar ist. </w:t>
      </w:r>
    </w:p>
    <w:p w14:paraId="3D2B44AA" w14:textId="77777777" w:rsidR="00F9471C" w:rsidRDefault="00C81774">
      <w:pPr>
        <w:pStyle w:val="ProductList-Body"/>
      </w:pPr>
      <w:hyperlink w:anchor="_Sec629">
        <w:r w:rsidR="00AC4C20">
          <w:rPr>
            <w:color w:val="00467F"/>
            <w:u w:val="single"/>
          </w:rPr>
          <w:t>Microsoft 365</w:t>
        </w:r>
      </w:hyperlink>
      <w:r w:rsidR="00AC4C20">
        <w:t>: Die Entscheidung, das Nutzungsrecht für Office Professional Plus für Microsoft 365 From SA Customers (manchmal auch als Erweiterte oder Doppelte Nutzungsrechte bezeichnet) zu beenden, wurde rückgängig gemacht. Damit wurde die Landessprache, in der dieses Nutzungsrecht zum 01. August 2019 ausläuft, entfernt.</w:t>
      </w:r>
    </w:p>
    <w:p w14:paraId="3FF5FCE2" w14:textId="77777777" w:rsidR="00F9471C" w:rsidRDefault="00C81774">
      <w:pPr>
        <w:pStyle w:val="ProductList-Body"/>
      </w:pPr>
      <w:hyperlink w:anchor="_Sec1151">
        <w:r w:rsidR="00AC4C20">
          <w:rPr>
            <w:color w:val="00467F"/>
            <w:u w:val="single"/>
          </w:rPr>
          <w:t>Microsoft Dynamics 365-Dienste</w:t>
        </w:r>
      </w:hyperlink>
      <w:r w:rsidR="00AC4C20">
        <w:t xml:space="preserve">: Der Abschnitt „Kundenbindung &amp; Vereinheitlichte Abläufe Zusätzlicher Speicherplatz/Kapazität“ (Abschnitte 2.12.1 bzw. 2.12.2), der klarstellt, dass die Option zur Nutzung beider Modelle am 31. Dezember 2019 endet, wurde aktualisiert. </w:t>
      </w:r>
    </w:p>
    <w:p w14:paraId="5AF33CBF" w14:textId="77777777" w:rsidR="00F9471C" w:rsidRDefault="00C81774">
      <w:pPr>
        <w:pStyle w:val="ProductList-Body"/>
      </w:pPr>
      <w:hyperlink w:anchor="_Sec633">
        <w:r w:rsidR="00AC4C20">
          <w:rPr>
            <w:color w:val="00467F"/>
            <w:u w:val="single"/>
          </w:rPr>
          <w:t>Office 365-Anwendungen</w:t>
        </w:r>
      </w:hyperlink>
      <w:r w:rsidR="00AC4C20">
        <w:t>: Die Mindestschwelle für die Nutzung von Multi-Geo Capabilities in Office 365 wurde von 2.500 auf 500 Office 365-Service-Abonnements pro Kunde gesenkt.</w:t>
      </w:r>
    </w:p>
    <w:p w14:paraId="406E52A3" w14:textId="77777777" w:rsidR="00F9471C" w:rsidRDefault="00C81774">
      <w:pPr>
        <w:pStyle w:val="ProductList-Body"/>
      </w:pPr>
      <w:hyperlink w:anchor="_Sec674">
        <w:r w:rsidR="00AC4C20">
          <w:rPr>
            <w:color w:val="00467F"/>
            <w:u w:val="single"/>
          </w:rPr>
          <w:t>Microsoft Power-Plattform</w:t>
        </w:r>
      </w:hyperlink>
      <w:r w:rsidR="00AC4C20">
        <w:t>: Dieser Abschnitt wurde in Plattform für Geschäftsanwendungen umbenannt.</w:t>
      </w:r>
    </w:p>
    <w:p w14:paraId="63651C97" w14:textId="77777777" w:rsidR="00F9471C" w:rsidRDefault="00F9471C">
      <w:pPr>
        <w:pStyle w:val="ProductList-Body"/>
      </w:pPr>
    </w:p>
    <w:p w14:paraId="3906C3D8" w14:textId="77777777" w:rsidR="00F9471C" w:rsidRDefault="00AC4C20">
      <w:pPr>
        <w:pStyle w:val="ProductList-ClauseHeading"/>
        <w:outlineLvl w:val="2"/>
      </w:pPr>
      <w:r>
        <w:t>Anhang F – Promotions</w:t>
      </w:r>
    </w:p>
    <w:p w14:paraId="5393FA07" w14:textId="77777777" w:rsidR="00F9471C" w:rsidRDefault="00C81774">
      <w:pPr>
        <w:pStyle w:val="ProductList-Body"/>
      </w:pPr>
      <w:hyperlink w:anchor="_Sec1290">
        <w:r w:rsidR="00AC4C20">
          <w:rPr>
            <w:color w:val="00467F"/>
            <w:u w:val="single"/>
          </w:rPr>
          <w:t>Windows 7 ESU-Werbeaktion für Windows E5, M365 E5, und M365 E5 Security-Nutzer</w:t>
        </w:r>
      </w:hyperlink>
      <w:r w:rsidR="00AC4C20">
        <w:t>: Bestimmungen für eine Werbeaktion mit Bezug auf die Nutzung von Windows ESU für berechtigte Kunden wurden hinzugefügt.</w:t>
      </w:r>
    </w:p>
    <w:p w14:paraId="6EEBC019" w14:textId="77777777" w:rsidR="00F9471C" w:rsidRDefault="00F9471C">
      <w:pPr>
        <w:pStyle w:val="ProductList-Body"/>
        <w:jc w:val="right"/>
      </w:pPr>
    </w:p>
    <w:tbl>
      <w:tblPr>
        <w:tblStyle w:val="PURTable"/>
        <w:tblW w:w="0" w:type="dxa"/>
        <w:tblLook w:val="04A0" w:firstRow="1" w:lastRow="0" w:firstColumn="1" w:lastColumn="0" w:noHBand="0" w:noVBand="1"/>
      </w:tblPr>
      <w:tblGrid>
        <w:gridCol w:w="10916"/>
      </w:tblGrid>
      <w:tr w:rsidR="00F9471C" w14:paraId="4D7B46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356BF3"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0D518A46" w14:textId="77777777" w:rsidR="00F9471C" w:rsidRDefault="00F9471C">
      <w:pPr>
        <w:pStyle w:val="ProductList-Body"/>
      </w:pPr>
    </w:p>
    <w:p w14:paraId="6EF9A247" w14:textId="77777777" w:rsidR="00F9471C" w:rsidRDefault="00F9471C">
      <w:pPr>
        <w:sectPr w:rsidR="00F9471C">
          <w:headerReference w:type="default" r:id="rId29"/>
          <w:footerReference w:type="default" r:id="rId30"/>
          <w:type w:val="continuous"/>
          <w:pgSz w:w="12240" w:h="15840" w:code="1"/>
          <w:pgMar w:top="1170" w:right="720" w:bottom="720" w:left="720" w:header="432" w:footer="288" w:gutter="0"/>
          <w:cols w:space="360"/>
        </w:sectPr>
      </w:pPr>
    </w:p>
    <w:p w14:paraId="79D379A5" w14:textId="77777777" w:rsidR="00F9471C" w:rsidRDefault="00AC4C20">
      <w:pPr>
        <w:pStyle w:val="ProductList-SectionHeading"/>
        <w:pageBreakBefore/>
        <w:outlineLvl w:val="0"/>
      </w:pPr>
      <w:bookmarkStart w:id="12" w:name="_Sec536"/>
      <w:bookmarkEnd w:id="2"/>
      <w:r>
        <w:lastRenderedPageBreak/>
        <w:t>Lizenzbestimmungen</w:t>
      </w:r>
      <w:r>
        <w:fldChar w:fldCharType="begin"/>
      </w:r>
      <w:r>
        <w:instrText xml:space="preserve"> TC "</w:instrText>
      </w:r>
      <w:bookmarkStart w:id="13" w:name="_Toc10139752"/>
      <w:r>
        <w:instrText>Lizenzbestimmungen</w:instrText>
      </w:r>
      <w:bookmarkEnd w:id="13"/>
      <w:r>
        <w:instrText>" \l 1</w:instrText>
      </w:r>
      <w:r>
        <w:fldChar w:fldCharType="end"/>
      </w:r>
    </w:p>
    <w:p w14:paraId="40EEB8E2" w14:textId="77777777" w:rsidR="00F9471C" w:rsidRDefault="00AC4C20">
      <w:pPr>
        <w:pStyle w:val="ProductList-Body"/>
      </w:pPr>
      <w:r>
        <w:t>Alle Verweise auf die „Nutzungsrechte“ im Volumenlizenzvertrag des Kunden beziehen sich auf die Geschäftsbedingungen im Abschnitt „Nutzungsrechte“ der jeweiligen Produkteinträge. Bei jedem Produkt umfasst dies die Universellen Lizenzbestimmungen, die entsprechenden Lizenzmodellbestimmungen und alle Produktspezifischen Lizenzbestimmungen im Produkteintrag.</w:t>
      </w:r>
    </w:p>
    <w:p w14:paraId="21379F61" w14:textId="77777777" w:rsidR="00F9471C" w:rsidRDefault="00F9471C">
      <w:pPr>
        <w:pStyle w:val="ProductList-Body"/>
      </w:pPr>
    </w:p>
    <w:p w14:paraId="6DEA0794" w14:textId="77777777" w:rsidR="00F9471C" w:rsidRDefault="00AC4C20">
      <w:pPr>
        <w:pStyle w:val="ProductList-Body"/>
      </w:pPr>
      <w:r>
        <w:t>Bei Onlinediensten beziehen sich alle Verweise auf „Nutzungsrechte“ im Volumenlizenzvertrag des Kunden auf die OST. Falls ein Softwareprodukt sowohl Software als auch Onlinedienste umfasst, unterliegen die Onlinedienste den OST und unterliegt die Software den vorliegenden Lizenzbestimmungen.</w:t>
      </w:r>
    </w:p>
    <w:p w14:paraId="4631B393" w14:textId="77777777" w:rsidR="00F9471C" w:rsidRDefault="00AC4C20">
      <w:pPr>
        <w:pStyle w:val="ProductList-OfferingGroupHeading"/>
        <w:outlineLvl w:val="1"/>
      </w:pPr>
      <w:bookmarkStart w:id="14" w:name="_Sec537"/>
      <w:r>
        <w:t>Universelle Lizenzbestimmungen</w:t>
      </w:r>
      <w:bookmarkEnd w:id="14"/>
      <w:r>
        <w:fldChar w:fldCharType="begin"/>
      </w:r>
      <w:r>
        <w:instrText xml:space="preserve"> TC "</w:instrText>
      </w:r>
      <w:bookmarkStart w:id="15" w:name="_Toc10139753"/>
      <w:r>
        <w:instrText>Universelle Lizenzbestimmungen</w:instrText>
      </w:r>
      <w:bookmarkEnd w:id="15"/>
      <w:r>
        <w:instrText>" \l 2</w:instrText>
      </w:r>
      <w:r>
        <w:fldChar w:fldCharType="end"/>
      </w:r>
    </w:p>
    <w:p w14:paraId="7BC2DD26" w14:textId="77777777" w:rsidR="00F9471C" w:rsidRDefault="00AC4C20">
      <w:pPr>
        <w:pStyle w:val="ProductList-Body"/>
      </w:pPr>
      <w:r>
        <w:t>Die Universellen Lizenzbestimmungen gelten für alle Softwareprodukte, die im Rahmen der Microsoft-Volumenlizenzierung lizenziert werden (sofern nicht ausdrücklich in den Lizenzmodellbestimmungen und/oder Produktspezifischen Lizenzbestimmungen andere Festlegungen getroffen werden).</w:t>
      </w:r>
    </w:p>
    <w:p w14:paraId="7DAAF755" w14:textId="77777777" w:rsidR="00F9471C" w:rsidRDefault="00F9471C">
      <w:pPr>
        <w:pStyle w:val="ProductList-Body"/>
      </w:pPr>
    </w:p>
    <w:p w14:paraId="22DF73E3" w14:textId="77777777" w:rsidR="00F9471C" w:rsidRDefault="00AC4C20">
      <w:pPr>
        <w:pStyle w:val="ProductList-ClauseHeading"/>
        <w:outlineLvl w:val="2"/>
      </w:pPr>
      <w:r>
        <w:t>1. Definitionen</w:t>
      </w:r>
    </w:p>
    <w:p w14:paraId="716D969D" w14:textId="77777777" w:rsidR="00F9471C" w:rsidRDefault="00AC4C20">
      <w:pPr>
        <w:pStyle w:val="ProductList-Body"/>
      </w:pPr>
      <w:r>
        <w:t xml:space="preserve">In den Produktbestimmungen verwendete Begriffe, die im </w:t>
      </w:r>
      <w:hyperlink w:anchor="_Sec549">
        <w:r>
          <w:rPr>
            <w:color w:val="00467F"/>
            <w:u w:val="single"/>
          </w:rPr>
          <w:t>Glossar</w:t>
        </w:r>
      </w:hyperlink>
      <w:r>
        <w:t xml:space="preserve"> nicht definiert werden, haben die gleiche Bedeutung wie im Volumenlizenzvertrag des Kunden.</w:t>
      </w:r>
    </w:p>
    <w:p w14:paraId="14380C5C" w14:textId="77777777" w:rsidR="00F9471C" w:rsidRDefault="00F9471C">
      <w:pPr>
        <w:pStyle w:val="ProductList-Body"/>
      </w:pPr>
    </w:p>
    <w:p w14:paraId="453EDAB2" w14:textId="77777777" w:rsidR="00F9471C" w:rsidRDefault="00AC4C20">
      <w:pPr>
        <w:pStyle w:val="ProductList-ClauseHeading"/>
        <w:outlineLvl w:val="2"/>
      </w:pPr>
      <w:r>
        <w:t>2. Nutzungsrechte des Kunden</w:t>
      </w:r>
    </w:p>
    <w:p w14:paraId="1758BE20" w14:textId="77777777" w:rsidR="00F9471C" w:rsidRDefault="00AC4C20">
      <w:pPr>
        <w:pStyle w:val="ProductList-Body"/>
      </w:pPr>
      <w:r>
        <w:t xml:space="preserve">Wenn der Kunde seinen Volumenlizenzvertrag einhält, ist er berechtigt, die Software nur wie in den Produktbestimmungen ausdrücklich erlaubt zu verwenden. Der Kunde benötigt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jedes Produkt und jede gesondert lizenzierte Funktionalität, das bzw. die auf einem Gerät oder von einem Nutzer verwendet wird.</w:t>
      </w:r>
    </w:p>
    <w:p w14:paraId="428294D6" w14:textId="77777777" w:rsidR="00F9471C" w:rsidRDefault="00F9471C">
      <w:pPr>
        <w:pStyle w:val="ProductList-Body"/>
      </w:pPr>
    </w:p>
    <w:p w14:paraId="2694ACF6" w14:textId="77777777" w:rsidR="00F9471C" w:rsidRDefault="00AC4C20">
      <w:pPr>
        <w:pStyle w:val="ProductList-ClauseHeading"/>
        <w:outlineLvl w:val="2"/>
      </w:pPr>
      <w:r>
        <w:t>3. Rechte zur Nutzung anderer und niedrigerer Versionen</w:t>
      </w:r>
    </w:p>
    <w:p w14:paraId="30BC1D54" w14:textId="77777777" w:rsidR="00F9471C" w:rsidRDefault="00AC4C20">
      <w:pPr>
        <w:pStyle w:val="ProductList-Body"/>
      </w:pPr>
      <w:r>
        <w:t xml:space="preserve">Für jede berechtigte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ist der Kunde berechtigt, anstelle der lizenzierten Version eine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früheren Version, einer anderen zulässigen Sprachversion oder einer anderen verfügbaren Plattformversion (beispielsweise 32 Bit oder 64 Bit) oder einer zulässigen niedrigeren Edition zu erstellen, zu speichern, zu installieren, auszuführen oder auf diese zuzugreifen. Es gelten nach wie vor die Nutzungsrechte für die lizenzierte Version. Lizenzen für frühere Versionen und niedrigere Editionen erfüllen nicht die Lizenzanforderungen für ein Produkt.</w:t>
      </w:r>
    </w:p>
    <w:p w14:paraId="3BBDEFB1" w14:textId="77777777" w:rsidR="00F9471C" w:rsidRDefault="00F9471C">
      <w:pPr>
        <w:pStyle w:val="ProductList-Body"/>
      </w:pPr>
    </w:p>
    <w:p w14:paraId="00A11A6B" w14:textId="77777777" w:rsidR="00F9471C" w:rsidRDefault="00AC4C20">
      <w:pPr>
        <w:pStyle w:val="ProductList-ClauseHeading"/>
        <w:outlineLvl w:val="2"/>
      </w:pPr>
      <w:r>
        <w:t>4. Drittanbietersoftware</w:t>
      </w:r>
    </w:p>
    <w:p w14:paraId="3F7F286E" w14:textId="77777777" w:rsidR="00F9471C" w:rsidRDefault="00AC4C20">
      <w:pPr>
        <w:pStyle w:val="ProductList-Body"/>
      </w:pPr>
      <w:r>
        <w:t>Die Software kann geschützte oder Open Source-Drittanbieterprogramme oder Komponenten enthalten, die unter separaten Bestimmungen lizenziert werden, die dem Kunden während der Installation oder in der der Software beiliegenden Datei „ThirdPartyNotices“ angezeigt werden. Die Software kann auch Open Source-Programme von Dritten enthalten, die Microsoft, nicht der Dritte, unter Lizenzbestimmungen von Microsoft an den Kunden lizenziert.</w:t>
      </w:r>
    </w:p>
    <w:p w14:paraId="0C3EC83A" w14:textId="77777777" w:rsidR="00F9471C" w:rsidRDefault="00F9471C">
      <w:pPr>
        <w:pStyle w:val="ProductList-Body"/>
      </w:pPr>
    </w:p>
    <w:p w14:paraId="5F9403DA" w14:textId="77777777" w:rsidR="00F9471C" w:rsidRDefault="00AC4C20">
      <w:pPr>
        <w:pStyle w:val="ProductList-ClauseHeading"/>
        <w:outlineLvl w:val="2"/>
      </w:pPr>
      <w:r>
        <w:t>5. Vorabversionscode, Updates oder Ergänzungen, Zusätzliche Funktionalität</w:t>
      </w:r>
    </w:p>
    <w:p w14:paraId="4C64B788" w14:textId="77777777" w:rsidR="00F9471C" w:rsidRDefault="00AC4C20">
      <w:pPr>
        <w:pStyle w:val="ProductList-Body"/>
      </w:pPr>
      <w:r>
        <w:t>Microsoft ist berechtigt, Updates oder Ergänzungen zu den Produkten anzubieten. Der Kunde ist berechtigt, die Updates oder Ergänzungen zu den Produkten, den Vorabversionscode, zusätzliche Funktionen und optionale Add-On-Dienste für die Produkte zu nutzen, wobei diese Nutzung ggf. den jeweils beiliegenden spezifischen Bestimmungen unterliegt. Bei manchen Produkten sind automatische Updates erforderlich, wie in den Produktspezifischen Lizenzbestimmungen beschrieben.</w:t>
      </w:r>
    </w:p>
    <w:p w14:paraId="4EE1C77A" w14:textId="77777777" w:rsidR="00F9471C" w:rsidRDefault="00F9471C">
      <w:pPr>
        <w:pStyle w:val="ProductList-Body"/>
      </w:pPr>
    </w:p>
    <w:p w14:paraId="46AE82D0" w14:textId="77777777" w:rsidR="00F9471C" w:rsidRDefault="00AC4C20">
      <w:pPr>
        <w:pStyle w:val="ProductList-ClauseHeading"/>
        <w:outlineLvl w:val="2"/>
      </w:pPr>
      <w:r>
        <w:t>6. Beschränkungen</w:t>
      </w:r>
    </w:p>
    <w:p w14:paraId="2FDD4A31" w14:textId="77777777" w:rsidR="00F9471C" w:rsidRDefault="00AC4C20">
      <w:pPr>
        <w:pStyle w:val="ProductList-Body"/>
      </w:pPr>
      <w:r>
        <w:t xml:space="preserve">Dem Kunden ist es untersagt (und der Kunde ist nicht dazu lizenziert), die Produkte zu nutzen, um Dritten kommerzielle Hostingdienste anzubieten, technische Beschränkungen in den Produkten oder in der Produktdokumentation zu umgehen oder die Software zu trennen, um sie in mehreren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einer einzigen Lizenz zu nutzen (dies gilt auch dann, wenn sich die OSEs in demselben physischen Hardwaresystem befinden), es sei denn, dies wird von Microsoft ausdrücklich gestattet. Rechte zum Zugriff auf die Software auf einem Gerät geben dem Kunden kein Recht, Patente von Microsoft oder anderes geistiges Eigentum von Microsoft in das Gerät selbst oder in andere Software oder Geräte zu implementieren.</w:t>
      </w:r>
    </w:p>
    <w:p w14:paraId="57741177" w14:textId="77777777" w:rsidR="00F9471C" w:rsidRDefault="00F9471C">
      <w:pPr>
        <w:pStyle w:val="ProductList-Body"/>
      </w:pPr>
    </w:p>
    <w:p w14:paraId="1ACEF001" w14:textId="77777777" w:rsidR="00F9471C" w:rsidRDefault="00AC4C20">
      <w:pPr>
        <w:pStyle w:val="ProductList-ClauseHeading"/>
        <w:outlineLvl w:val="2"/>
      </w:pPr>
      <w:r>
        <w:t>7. Software Assurance</w:t>
      </w:r>
    </w:p>
    <w:p w14:paraId="0FDA0DD0" w14:textId="77777777" w:rsidR="00F9471C" w:rsidRDefault="00AC4C20">
      <w:pPr>
        <w:pStyle w:val="ProductList-Body"/>
      </w:pPr>
      <w:r>
        <w:t xml:space="preserve">Möglicherweise erhält der Kunde durch Software Assurance zusätzliche Nutzungsrechte. Diese zusätzlichen Rechte enden bei Ablauf der Software Assurance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es sei denn, in der Beschreibung der Vergünstigung wird etwas anderes festgelegt.</w:t>
      </w:r>
    </w:p>
    <w:p w14:paraId="3B50A7EC" w14:textId="77777777" w:rsidR="00F9471C" w:rsidRDefault="00F9471C">
      <w:pPr>
        <w:pStyle w:val="ProductList-Body"/>
      </w:pPr>
    </w:p>
    <w:p w14:paraId="2046EDE4" w14:textId="77777777" w:rsidR="00F9471C" w:rsidRDefault="00AC4C20">
      <w:pPr>
        <w:pStyle w:val="ProductList-ClauseHeading"/>
        <w:outlineLvl w:val="2"/>
      </w:pPr>
      <w:r>
        <w:t>8. Outsourcing von Software Management</w:t>
      </w:r>
    </w:p>
    <w:p w14:paraId="5C20FF8B" w14:textId="77777777" w:rsidR="00F9471C" w:rsidRDefault="00AC4C20">
      <w:pPr>
        <w:pStyle w:val="ProductList-Body"/>
      </w:pPr>
      <w:r>
        <w:t xml:space="preserve">Der Kunde ist berechtigt, lizenzierte Kopien der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und anderen Geräten zu installieren und zu nutzen, welche der Verwaltung und Kontrolle Dritter unterliegen, vorausgesetzt, alle diese Server und sonstigen Geräte sind für die Nutzung durch den Kunden bestimmt und bleiben dies auch. Ungeachtet des physischen Standorts der Hardware, auf welcher die Software genutzt wird, trägt der Kunde die Verantwortung für alle Verpflichtungen unter seinem Volumenlizenzvertrag.</w:t>
      </w:r>
    </w:p>
    <w:p w14:paraId="78F86EC7" w14:textId="77777777" w:rsidR="00F9471C" w:rsidRDefault="00F9471C">
      <w:pPr>
        <w:pStyle w:val="ProductList-Body"/>
      </w:pPr>
    </w:p>
    <w:p w14:paraId="6DBECF16" w14:textId="77777777" w:rsidR="00F9471C" w:rsidRDefault="00AC4C20">
      <w:pPr>
        <w:pStyle w:val="ProductList-ClauseHeading"/>
        <w:outlineLvl w:val="2"/>
      </w:pPr>
      <w:r>
        <w:lastRenderedPageBreak/>
        <w:t>9. Zuweisung und Neuzuweisung von Lizenzen</w:t>
      </w:r>
    </w:p>
    <w:p w14:paraId="4C1B7681" w14:textId="77777777" w:rsidR="00F9471C" w:rsidRDefault="00AC4C20">
      <w:pPr>
        <w:pStyle w:val="ProductList-Body"/>
      </w:pPr>
      <w:r>
        <w:t xml:space="preserve">Bevor der Kunde Software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ausführt, ist er verpflichtet, die entsprechende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Gerät oder Nutzer (wie jeweils zutreffend) zuzuweisen. Der Kunde kann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anderen Gerät oder Nutzer zuweisen, jedoch nicht früher als 90 Tage ab der letzten Neuzuweisung dieser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es sei denn, die Neuzuweisung wird aufgrund (i) eines dauerhaften Hardwarefehlers oder -verlusts, (ii) der Beendigung des Beschäftigungsverhältnisses des Mitarbeiters oder (iii) einer vorübergehenden Umverteilung von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CALs</w:t>
      </w:r>
      <w:r>
        <w:fldChar w:fldCharType="end"/>
      </w:r>
      <w:r>
        <w:t xml:space="preserv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und Nutzer- oder Geräte-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im Rahmen der Abwesenheit eines Mitarbeiters oder der Nichtnutzbarkeit eines außer Betrieb genommenen Geräts durchgeführt. Der Kunde muss die Software aus dem bisherigen Gerät oder dem Gerät des bisherigen Nutzers entfernen oder den Zugriff von dem bisherigen Gerät oder dem Gerät des bisherigen Nutzers sperren. Software Assurance und jegliche Lizenz, die in Zusammenhang mit Software Assurance erworben wird, kann nur zusammen mit der zugrunde liegenden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neu zugewiesen werden. Für die Neuzuweisung von Gerätelizenzen für das Desktop-Betriebssystem Windows gelten zusätzliche Bestimmungen, die im </w:t>
      </w:r>
      <w:hyperlink w:anchor="_Sec652">
        <w:r>
          <w:rPr>
            <w:color w:val="00467F"/>
            <w:u w:val="single"/>
          </w:rPr>
          <w:t>Produkteintrag zu Windows</w:t>
        </w:r>
      </w:hyperlink>
      <w:r>
        <w:t xml:space="preserve"> aufgeführt werden.</w:t>
      </w:r>
    </w:p>
    <w:p w14:paraId="549E01E9" w14:textId="77777777" w:rsidR="00F9471C" w:rsidRDefault="00F9471C">
      <w:pPr>
        <w:pStyle w:val="ProductList-Body"/>
      </w:pPr>
    </w:p>
    <w:p w14:paraId="4CBC39AF" w14:textId="77777777" w:rsidR="00F9471C" w:rsidRDefault="00AC4C20">
      <w:pPr>
        <w:pStyle w:val="ProductList-ClauseHeading"/>
        <w:outlineLvl w:val="2"/>
      </w:pPr>
      <w:r>
        <w:t>10. Technische Maßnahmen</w:t>
      </w:r>
    </w:p>
    <w:p w14:paraId="6BFDD9F2" w14:textId="77777777" w:rsidR="00F9471C" w:rsidRDefault="00AC4C20">
      <w:pPr>
        <w:pStyle w:val="ProductList-Body"/>
      </w:pPr>
      <w:r>
        <w:t>Microsoft ist berechtigt, technische Maßnahmen zu ergreifen, die die Nutzung bestimmter Versionen des Produkts beschränken, und die Einhaltung dieser Bestimmungen wie im Volumenlizenzvertrag des Kunden vorgesehen zu überprüfen. Einige Produkte sind durch technische Maßnahmen geschützt und machen die Aktivierung oder Überprüfung sowie einen Product Key erforderlich, um sie zu installieren oder auf sie zuzugreifen.</w:t>
      </w:r>
    </w:p>
    <w:p w14:paraId="049EFDEC" w14:textId="77777777" w:rsidR="00F9471C" w:rsidRDefault="00F9471C">
      <w:pPr>
        <w:pStyle w:val="ProductList-Body"/>
      </w:pPr>
    </w:p>
    <w:p w14:paraId="627FF484" w14:textId="77777777" w:rsidR="00F9471C" w:rsidRDefault="00AC4C20">
      <w:pPr>
        <w:pStyle w:val="ProductList-SubClauseHeading"/>
        <w:outlineLvl w:val="3"/>
      </w:pPr>
      <w:r>
        <w:t>10.1 Aktivierung und Überprüfung</w:t>
      </w:r>
    </w:p>
    <w:p w14:paraId="61D4451E" w14:textId="77777777" w:rsidR="00F9471C" w:rsidRDefault="00AC4C20">
      <w:pPr>
        <w:pStyle w:val="ProductList-BodyIndented"/>
      </w:pPr>
      <w:r>
        <w:t>Der Kunde verwendet den von Microsoft zur Verfügung gestellten zugehörigen Product Key, um das vom Kunden installierte Softwareprodukt zu aktivieren und zu validieren. Das Recht des Kunden zur Verwendung der Software nach der im Softwareprodukt angegebenen Zeit ist beschränkt, es sei denn, sie wird aktiviert. Der Kunde ist nicht mehr für die Verwendung der Software lizenziert, wenn er erfolglos versucht hat, sie zu aktivieren. Jedes Gerät, das nicht durch einen Key Management Service (KMS) aktiviert wurde, muss einen Multiple Activation Key (MAK) oder eine Azure AD-basierte Aktivierung nutzen. Dem Kunden ist es untersagt, die Aktivierung oder Überprüfung zu umgehen.</w:t>
      </w:r>
    </w:p>
    <w:p w14:paraId="276C6F95" w14:textId="77777777" w:rsidR="00F9471C" w:rsidRDefault="00F9471C">
      <w:pPr>
        <w:pStyle w:val="ProductList-BodyIndented"/>
      </w:pPr>
    </w:p>
    <w:p w14:paraId="06017F40" w14:textId="77777777" w:rsidR="00F9471C" w:rsidRDefault="00AC4C20">
      <w:pPr>
        <w:pStyle w:val="ProductList-SubClauseHeading"/>
        <w:outlineLvl w:val="3"/>
      </w:pPr>
      <w:r>
        <w:t>10.2 Product Keys</w:t>
      </w:r>
    </w:p>
    <w:p w14:paraId="027B5EBF" w14:textId="77777777" w:rsidR="00F9471C" w:rsidRDefault="00AC4C20">
      <w:pPr>
        <w:pStyle w:val="ProductList-BodyIndented"/>
      </w:pPr>
      <w:r>
        <w:t>Für die lizenzierte Nutzung der Software ist ein zugewiesener Product Key erforderlich. Bei allen Product Keys handelt es sich um Vertrauliche Informationen von Microsoft. Ungeachtet gegenteiliger Bestimmungen im Volumenlizenzvertrag des Kunden ist es dem Kunden untersagt, Product Keys an Dritter weiterzugeben. Der Kunde ist nicht berechtigt, einen nicht gesicherten Zugriff auf seine Key Management Services KMS-Computer über ein unkontrolliertes Netzwerk bereitzustellen. Im Falle einer unbefugten Nutzung oder Offenlegung von Product Keys oder KMS-Keys kann Microsoft weitere Aktivierungen unterbinden, Product Keys deaktivieren, die Aktivierung oder Überprüfung von Product Keys blockieren und weitere geeignete Maßnahmen ergreifen.</w:t>
      </w:r>
    </w:p>
    <w:p w14:paraId="51EE641B" w14:textId="77777777" w:rsidR="00F9471C" w:rsidRDefault="00F9471C">
      <w:pPr>
        <w:pStyle w:val="ProductList-BodyIndented"/>
      </w:pPr>
    </w:p>
    <w:p w14:paraId="41834BC8" w14:textId="77777777" w:rsidR="00F9471C" w:rsidRDefault="00AC4C20">
      <w:pPr>
        <w:pStyle w:val="ProductList-ClauseHeading"/>
        <w:outlineLvl w:val="2"/>
      </w:pPr>
      <w:r>
        <w:t>11. Hinweise</w:t>
      </w:r>
    </w:p>
    <w:p w14:paraId="64FF1EAE" w14:textId="77777777" w:rsidR="00F9471C" w:rsidRDefault="00AC4C20">
      <w:pPr>
        <w:pStyle w:val="ProductList-Body"/>
      </w:pPr>
      <w:r>
        <w:t>Die folgenden Hinweise sind anwendbar, sofern dies im Abschnitt „Nutzungsrechte“ des jeweiligen Produkteintrags vermerkt wird:</w:t>
      </w:r>
    </w:p>
    <w:p w14:paraId="2A48F00D" w14:textId="77777777" w:rsidR="00F9471C" w:rsidRDefault="00F9471C">
      <w:pPr>
        <w:pStyle w:val="ProductList-Body"/>
      </w:pPr>
    </w:p>
    <w:p w14:paraId="4B2DD958" w14:textId="77777777" w:rsidR="00F9471C" w:rsidRDefault="00AC4C20">
      <w:pPr>
        <w:pStyle w:val="ProductList-SubClauseHeading"/>
        <w:outlineLvl w:val="3"/>
      </w:pPr>
      <w:r>
        <w:t>11.1 Internetbasierte Features</w:t>
      </w:r>
    </w:p>
    <w:p w14:paraId="38F7EEC5" w14:textId="77777777" w:rsidR="00F9471C" w:rsidRDefault="00AC4C20">
      <w:pPr>
        <w:pStyle w:val="ProductList-BodyIndented"/>
      </w:pPr>
      <w:r>
        <w:t>Softwareprodukte enthalten möglicherweise Funktionen, über die Informationen über das Internet an die Systeme von Microsoft oder deren Verbundenen Unternehmen und Serviceprovider versendet werden, ohne dass der Kunde darüber gesondert benachrichtigt wird. Die Verwendung dieser Informationen wird in der Datenschutzerklärung von Microsoft (</w:t>
      </w:r>
      <w:hyperlink r:id="rId31">
        <w:r>
          <w:rPr>
            <w:color w:val="00467F"/>
            <w:u w:val="single"/>
          </w:rPr>
          <w:t>aka.ms/privacy</w:t>
        </w:r>
      </w:hyperlink>
      <w:r>
        <w:t>) beschrieben.</w:t>
      </w:r>
    </w:p>
    <w:p w14:paraId="1A8FC154" w14:textId="77777777" w:rsidR="00F9471C" w:rsidRDefault="00F9471C">
      <w:pPr>
        <w:pStyle w:val="ProductList-BodyIndented"/>
      </w:pPr>
    </w:p>
    <w:p w14:paraId="17F86B1D" w14:textId="77777777" w:rsidR="00F9471C" w:rsidRDefault="00AC4C20">
      <w:pPr>
        <w:pStyle w:val="ProductList-SubClauseHeading"/>
        <w:outlineLvl w:val="3"/>
      </w:pPr>
      <w:r>
        <w:t>11.2 Bing Maps</w:t>
      </w:r>
    </w:p>
    <w:p w14:paraId="303208D5" w14:textId="77777777" w:rsidR="00F9471C" w:rsidRDefault="00AC4C20">
      <w:pPr>
        <w:pStyle w:val="ProductList-BodyIndented"/>
      </w:pPr>
      <w:r>
        <w:t xml:space="preserve">Das Produkt kann die Verwendung von Bing Maps umfassen. Über Bing Maps zur Verfügung gestellte Inhalte, einschließlich Geocodes, können nur innerhalb des Produktes, über das die Inhalte verfügbar sind, genutzt werden. Die Nutzung von Bing Maps durch den Kunden unterliegt den Bing Maps-Nutzungsbestimmungen für Endbenutzer unter </w:t>
      </w:r>
      <w:hyperlink r:id="rId32">
        <w:r>
          <w:rPr>
            <w:color w:val="00467F"/>
            <w:u w:val="single"/>
          </w:rPr>
          <w:t>http://go.microsoft.com/?linkid=9710837</w:t>
        </w:r>
      </w:hyperlink>
      <w:r>
        <w:t xml:space="preserve"> und der Datenschutzerklärung von Microsoft unter </w:t>
      </w:r>
      <w:hyperlink r:id="rId33">
        <w:r>
          <w:rPr>
            <w:color w:val="00467F"/>
            <w:u w:val="single"/>
          </w:rPr>
          <w:t>http://go.microsoft.com/fwlink/?LinkID=248686</w:t>
        </w:r>
      </w:hyperlink>
      <w:r>
        <w:t>.</w:t>
      </w:r>
    </w:p>
    <w:p w14:paraId="0A89B04B" w14:textId="77777777" w:rsidR="00F9471C" w:rsidRDefault="00F9471C">
      <w:pPr>
        <w:pStyle w:val="ProductList-BodyIndented"/>
      </w:pPr>
    </w:p>
    <w:p w14:paraId="5F3CE9B6" w14:textId="77777777" w:rsidR="00F9471C" w:rsidRDefault="00AC4C20">
      <w:pPr>
        <w:pStyle w:val="ProductList-SubClauseHeading"/>
        <w:outlineLvl w:val="3"/>
      </w:pPr>
      <w:r>
        <w:t>11.3 Hinweis zum H.264/AVC Visual Standard, dem VC-1 Video Standard und dem MPEG-4 Part 2 Visual Standard</w:t>
      </w:r>
    </w:p>
    <w:p w14:paraId="3EDEDB5C" w14:textId="77777777" w:rsidR="00F9471C" w:rsidRDefault="00AC4C20">
      <w:pPr>
        <w:pStyle w:val="ProductList-BodyIndented"/>
      </w:pPr>
      <w:r>
        <w:t xml:space="preserve">Diese Software enthält möglicherweise die Bildkomprimierungstechnologien H.264/AVC, VC-1 und MPEG-4 Part 2. MPEG LA, L.L.C. verlangt den folgenden Hinweis: DIESES PRODUKT WIRD UNTER DEN AVC-, VC-1- und MPEG-4 PART 2 VISUAL-PATENT PORTFOLIO-LIZENZEN FÜR DIE PERSÖNLICHE UND NICHTKOMMERZIELLE NUTZUNG DURCH EINEN VERBRAUCHER ZUR (i) CODIERUNG VON VIDEO IN ÜBEREINSTIMMUNG MIT DEN OBEN GENANNTEN STANDARDS („VIDEOSTANDARDS“) UND/ODER (ii) DECODIERUNG VON AVC-, VC-1- oder MPEG-4 PART 2, DAS VON EINEM PERSÖNLICHEN UND NICHTKOMMERZIELLEN AKTIVITÄTEN NACHGEHENDEN VERBRAUCHER CODIERT WURDE UND/ODER VON EINEM ZUM ANBIETEN DIESER VIDEOFORMATE LIZENZIERTEN VIDEOANBIETER ERHALTEN WURDE, LIZENZIERT. Für eine andere Verwendung wird keine Lizenz, weder ausdrücklich noch stillschweigend, gewährt. Zusätzliche Informationen erhalten Sie von MPEG LA, L.L.C. SIEHE </w:t>
      </w:r>
      <w:hyperlink r:id="rId34">
        <w:r>
          <w:rPr>
            <w:color w:val="00467F"/>
            <w:u w:val="single"/>
          </w:rPr>
          <w:t>www.mpegla.com</w:t>
        </w:r>
      </w:hyperlink>
      <w:r>
        <w:t>. Aus Gründen der Deutlichkeit sei klargestellt, dass der obige Hinweis die Verwendung der Software zu normalen Geschäftszwecken, die auf dieses Geschäft beschränkt sind und nicht den (i) Vertrieb der Software an Dritte oder (ii) die Erstellung von Inhalten mit Technologien, die den VIDEOSTANDARDS entsprechen, für den Vertrieb an Dritte umfassen, weder einschränkt noch untersagt.</w:t>
      </w:r>
    </w:p>
    <w:p w14:paraId="06923603" w14:textId="77777777" w:rsidR="00F9471C" w:rsidRDefault="00F9471C">
      <w:pPr>
        <w:pStyle w:val="ProductList-BodyIndented"/>
      </w:pPr>
    </w:p>
    <w:p w14:paraId="322EBF8C" w14:textId="77777777" w:rsidR="00F9471C" w:rsidRDefault="00AC4C20">
      <w:pPr>
        <w:pStyle w:val="ProductList-SubClauseHeading"/>
        <w:outlineLvl w:val="3"/>
      </w:pPr>
      <w:r>
        <w:t>11.4 Schutz gegen Malware</w:t>
      </w:r>
    </w:p>
    <w:p w14:paraId="46772903" w14:textId="77777777" w:rsidR="00F9471C" w:rsidRDefault="00AC4C20">
      <w:pPr>
        <w:pStyle w:val="ProductList-BodyIndented"/>
      </w:pPr>
      <w:r>
        <w:t>Microsoft ist es wichtig, Kundengeräte gegen Malware zu schützen. Die Software aktiviert den Malwareschutz, wenn ein anderer Schutz nicht installiert oder abgelaufen ist. Hierzu wird andere Antimalwaresoftware deaktiviert oder muss möglicherweise entfernt werden.</w:t>
      </w:r>
    </w:p>
    <w:p w14:paraId="646D390C" w14:textId="77777777" w:rsidR="00F9471C" w:rsidRDefault="00F9471C">
      <w:pPr>
        <w:pStyle w:val="ProductList-BodyIndented"/>
      </w:pPr>
    </w:p>
    <w:p w14:paraId="4D325CD9" w14:textId="77777777" w:rsidR="00F9471C" w:rsidRDefault="00AC4C20">
      <w:pPr>
        <w:pStyle w:val="ProductList-ClauseHeading"/>
        <w:outlineLvl w:val="2"/>
      </w:pPr>
      <w:r>
        <w:lastRenderedPageBreak/>
        <w:t>12. Schriftartkomponenten, Bilder und Ton</w:t>
      </w:r>
    </w:p>
    <w:p w14:paraId="2020C25B" w14:textId="77777777" w:rsidR="00F9471C" w:rsidRDefault="00AC4C20">
      <w:pPr>
        <w:pStyle w:val="ProductList-Body"/>
      </w:pPr>
      <w:r>
        <w:t xml:space="preserve">Während der Kunde die Software ausführt, ist er berechtigt, auf Symbole, Bilder, Töne und Medien, die in der Software enthalten sind, zuzugreifen und diese zu nutzen, jedoch nur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 er darf die in dieser Software enthaltenen oder mit dieser Software installierten Schriftarten nutzen, um Inhalte anzuzeigen und auszudrucken. Der Kunde darf Schriftarten nur wie in den Einbettungsbeschränkungen in den Schriftarten gestattet in Inhalte einbetten und sie vorübergehend auf einen Drucker oder ein anderes Ausgabegerät herunterladen, um Inhalte zu drucken.</w:t>
      </w:r>
    </w:p>
    <w:p w14:paraId="23CCE883" w14:textId="77777777" w:rsidR="00F9471C" w:rsidRDefault="00F9471C">
      <w:pPr>
        <w:pStyle w:val="ProductList-Body"/>
      </w:pPr>
    </w:p>
    <w:p w14:paraId="0700C010" w14:textId="77777777" w:rsidR="00F9471C" w:rsidRDefault="00AC4C20">
      <w:pPr>
        <w:pStyle w:val="ProductList-ClauseHeading"/>
        <w:outlineLvl w:val="2"/>
      </w:pPr>
      <w:r>
        <w:t>13. Enthaltene Technologien</w:t>
      </w:r>
    </w:p>
    <w:p w14:paraId="42D4CA74" w14:textId="77777777" w:rsidR="00F9471C" w:rsidRDefault="00AC4C20">
      <w:pPr>
        <w:pStyle w:val="ProductList-Body"/>
      </w:pPr>
      <w:r>
        <w:t>Produkte enthalten möglicherweise andere Komponenten von Microsoft-Technologien, die ihren eigenen Lizenzbestimmungen unterliegen; darauf wird jeweils im Abschnitt „Nutzungsrechte“ des jeweiligen Produkteintrags hingewiesen. Falls die Produktspezifischen Lizenzbestimmungen keine Angaben zu separaten Bestimmungen zu diesen Komponenten enthalten, finden sich diese in einem separaten Ordner im Installationsverzeichnis des Produkts oder über das einheitliche Installationsprogramm der Software.</w:t>
      </w:r>
    </w:p>
    <w:p w14:paraId="78679728" w14:textId="77777777" w:rsidR="00F9471C" w:rsidRDefault="00F9471C">
      <w:pPr>
        <w:pStyle w:val="ProductList-Body"/>
      </w:pPr>
    </w:p>
    <w:p w14:paraId="391EE3A0" w14:textId="77777777" w:rsidR="00F9471C" w:rsidRDefault="00AC4C20">
      <w:pPr>
        <w:pStyle w:val="ProductList-ClauseHeading"/>
        <w:outlineLvl w:val="2"/>
      </w:pPr>
      <w:r>
        <w:t>14. Vergleichstests</w:t>
      </w:r>
    </w:p>
    <w:p w14:paraId="710F41F8" w14:textId="77777777" w:rsidR="00F9471C" w:rsidRDefault="00AC4C20">
      <w:pPr>
        <w:pStyle w:val="ProductList-Body"/>
      </w:pPr>
      <w:r>
        <w:t xml:space="preserve">Für die Offenlegung von Ergebnissen von Vergleichstests mit jeglichem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 oder Microsoft Desktop Optimization Pack gegenüber Dritten benötigt der Kunde die vorherige schriftliche Genehmigung von Microsoft. </w:t>
      </w:r>
    </w:p>
    <w:p w14:paraId="7162C6EB" w14:textId="77777777" w:rsidR="00F9471C" w:rsidRDefault="00F9471C">
      <w:pPr>
        <w:pStyle w:val="ProductList-Body"/>
      </w:pPr>
    </w:p>
    <w:p w14:paraId="75762113" w14:textId="77777777" w:rsidR="00F9471C" w:rsidRDefault="00AC4C20">
      <w:pPr>
        <w:pStyle w:val="ProductList-ClauseHeading"/>
        <w:outlineLvl w:val="2"/>
      </w:pPr>
      <w:r>
        <w:t>15. Multiplexing</w:t>
      </w:r>
    </w:p>
    <w:p w14:paraId="4FDFD1E8" w14:textId="77777777" w:rsidR="00F9471C" w:rsidRDefault="00AC4C20">
      <w:pPr>
        <w:pStyle w:val="ProductList-Body"/>
      </w:pPr>
      <w:r>
        <w:t xml:space="preserve">Mit Multiplexing oder Pooling zur Verringerung der direkten Verbindungen mit der Software wird nicht 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reduziert.</w:t>
      </w:r>
    </w:p>
    <w:p w14:paraId="5884A2CC" w14:textId="77777777" w:rsidR="00F9471C" w:rsidRDefault="00F9471C">
      <w:pPr>
        <w:pStyle w:val="ProductList-Body"/>
      </w:pPr>
    </w:p>
    <w:p w14:paraId="73664D10" w14:textId="77777777" w:rsidR="00F9471C" w:rsidRDefault="00AC4C20">
      <w:pPr>
        <w:pStyle w:val="ProductList-ClauseHeading"/>
        <w:outlineLvl w:val="2"/>
      </w:pPr>
      <w:r>
        <w:t>16. Verwaltungs- und Supportrechte.</w:t>
      </w:r>
    </w:p>
    <w:p w14:paraId="36A760AA" w14:textId="77777777" w:rsidR="00F9471C" w:rsidRDefault="00AC4C20">
      <w:pPr>
        <w:pStyle w:val="ProductList-Body"/>
      </w:pPr>
      <w:r>
        <w:t xml:space="preserve">Der Kunde darf ausschließlich zu Administrationszwecken zwei Nutzern ohne CALs den Zugriff auf in zulässigen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ausgeführte Serversoftware gestatten. Dem Kunden ist es außerdem gestattet, den Remotezugriff auf andere Produkte zu erlauben, jedoch ausschließlich zu dem Zweck, technischen Support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oder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zu erbringen.</w:t>
      </w:r>
    </w:p>
    <w:p w14:paraId="4E342B5B" w14:textId="77777777" w:rsidR="00F9471C" w:rsidRDefault="00F9471C">
      <w:pPr>
        <w:pStyle w:val="ProductList-Body"/>
      </w:pPr>
    </w:p>
    <w:p w14:paraId="4270147B" w14:textId="77777777" w:rsidR="00F9471C" w:rsidRDefault="00AC4C20">
      <w:pPr>
        <w:pStyle w:val="ProductList-ClauseHeading"/>
        <w:outlineLvl w:val="2"/>
      </w:pPr>
      <w:r>
        <w:t>17. Vertreibbarer Code</w:t>
      </w:r>
    </w:p>
    <w:p w14:paraId="60CE8507" w14:textId="77777777" w:rsidR="00F9471C" w:rsidRDefault="00AC4C20">
      <w:pPr>
        <w:pStyle w:val="ProductList-Body"/>
      </w:pPr>
      <w:r>
        <w:t xml:space="preserve">Lesen Sie in den Produkteinträgen für Software nach, die Code und Textdateien enthält, die der Kunde vertreiben darf („Vertreibbarer Code“). Bei dem Code und den Textdateien, die nachstehend aufgeführt sind, handelt es sich ebenfalls um Vertreibbaren Code, der wie unten beschrieben verwendet werden darf. Bei Widersprüchen zwischen den folgenden Bestimmungen und den Bestimmungen für Vertreibbaren Code im Produkteintrag regeln die Bestimmungen im Produkteintrag die Verwendung des Verteilbaren Codes durch den Kunden. </w:t>
      </w:r>
    </w:p>
    <w:p w14:paraId="6DD24F48" w14:textId="77777777" w:rsidR="00F9471C" w:rsidRDefault="00F9471C">
      <w:pPr>
        <w:pStyle w:val="ProductList-Body"/>
      </w:pPr>
    </w:p>
    <w:p w14:paraId="38387305" w14:textId="77777777" w:rsidR="00F9471C" w:rsidRDefault="00AC4C20">
      <w:pPr>
        <w:pStyle w:val="ProductList-SubClauseHeading"/>
        <w:outlineLvl w:val="3"/>
      </w:pPr>
      <w:r>
        <w:t>17.1 Recht zur Nutzung und zum Vertrieb</w:t>
      </w:r>
    </w:p>
    <w:p w14:paraId="68A15603" w14:textId="77777777" w:rsidR="00F9471C" w:rsidRDefault="00AC4C20">
      <w:pPr>
        <w:pStyle w:val="ProductList-BodyIndented"/>
      </w:pPr>
      <w:r>
        <w:t xml:space="preserve">Bei dem Code und den Textdateien, die nachstehend aufgeführt sind, handelt es sich um „Vertreibbaren Code“. </w:t>
      </w:r>
    </w:p>
    <w:p w14:paraId="106DB112" w14:textId="77777777" w:rsidR="00F9471C" w:rsidRDefault="00AC4C20" w:rsidP="00AC4C20">
      <w:pPr>
        <w:pStyle w:val="ProductList-Bullet"/>
        <w:numPr>
          <w:ilvl w:val="1"/>
          <w:numId w:val="4"/>
        </w:numPr>
      </w:pPr>
      <w:r>
        <w:t>Dateien namens REDIST.TXT: Der Kunde ist berechtigt, die Objektcodeform des in REDIST.TXT- und OTHER-DIST.TXT-Dateien aufgeführten Codes sowie jeglichen als „Silverlight-Bibliotheken“, Silverlight-„Client-Bibliotheken“ und Silverlight-„Serverbibliotheken“ gekennzeichneten Codes zu kopieren und zu vertreiben.</w:t>
      </w:r>
    </w:p>
    <w:p w14:paraId="5B2EBC4E" w14:textId="77777777" w:rsidR="00F9471C" w:rsidRDefault="00AC4C20" w:rsidP="00AC4C20">
      <w:pPr>
        <w:pStyle w:val="ProductList-Bullet"/>
        <w:numPr>
          <w:ilvl w:val="1"/>
          <w:numId w:val="4"/>
        </w:numPr>
      </w:pPr>
      <w:r>
        <w:t>Mustercode, Vorlagen und Formatvorlagen: Der Kunde ist berechtigt, die Quell- und Objektcodeform des als „Muster“, „Vorlage“, „Simple Styles“ oder „Sketch Styles“ gekennzeichneten Codes zu ändern, zu kopieren und zu vertreiben.</w:t>
      </w:r>
    </w:p>
    <w:p w14:paraId="2AFAE217" w14:textId="77777777" w:rsidR="00F9471C" w:rsidRDefault="00AC4C20" w:rsidP="00AC4C20">
      <w:pPr>
        <w:pStyle w:val="ProductList-Bullet"/>
        <w:numPr>
          <w:ilvl w:val="1"/>
          <w:numId w:val="4"/>
        </w:numPr>
      </w:pPr>
      <w:r>
        <w:t>Vertrieb durch Dritte: Der Kunde ist berechtigt, Distributoren seiner Programme zu erlauben, den Vertreibbaren Code als Teil dieser Programme zu kopieren und zu vertreiben.</w:t>
      </w:r>
    </w:p>
    <w:p w14:paraId="75C05974" w14:textId="77777777" w:rsidR="00F9471C" w:rsidRDefault="00AC4C20" w:rsidP="00AC4C20">
      <w:pPr>
        <w:pStyle w:val="ProductList-Bullet"/>
        <w:numPr>
          <w:ilvl w:val="1"/>
          <w:numId w:val="4"/>
        </w:numPr>
      </w:pPr>
      <w:r>
        <w:t>Bildbibliothek: Der Kunde ist berechtigt, die Bilder, Grafiken und Animationen in der Bildbibliothek wie in der Dokumentation der Software beschrieben zu kopieren und zu vertreiben.</w:t>
      </w:r>
    </w:p>
    <w:p w14:paraId="6F34B3D2" w14:textId="77777777" w:rsidR="00F9471C" w:rsidRDefault="00F9471C">
      <w:pPr>
        <w:pStyle w:val="ProductList-BodyIndented"/>
      </w:pPr>
    </w:p>
    <w:p w14:paraId="53E362B8" w14:textId="77777777" w:rsidR="00F9471C" w:rsidRDefault="00AC4C20">
      <w:pPr>
        <w:pStyle w:val="ProductList-SubClauseHeading"/>
        <w:outlineLvl w:val="3"/>
      </w:pPr>
      <w:r>
        <w:t>17.2 Vertriebsbedingungen</w:t>
      </w:r>
    </w:p>
    <w:p w14:paraId="554F082E" w14:textId="77777777" w:rsidR="00F9471C" w:rsidRDefault="00AC4C20">
      <w:pPr>
        <w:pStyle w:val="ProductList-BodyIndented"/>
      </w:pPr>
      <w:r>
        <w:t>Wenn der Kunde Vertreibbaren Code vertreibt. Der Kunde ist verpflichtet:</w:t>
      </w:r>
    </w:p>
    <w:p w14:paraId="53F9B6A9" w14:textId="77777777" w:rsidR="00F9471C" w:rsidRDefault="00AC4C20" w:rsidP="00AC4C20">
      <w:pPr>
        <w:pStyle w:val="ProductList-Bullet"/>
        <w:numPr>
          <w:ilvl w:val="1"/>
          <w:numId w:val="5"/>
        </w:numPr>
      </w:pPr>
      <w:r>
        <w:t>den Vertreibbaren Code nur mit seinen Programmen zu vertreiben, wenn diese Programme dem Vertreibbaren Code wesentliche primäre Funktionalität hinzufügen,</w:t>
      </w:r>
    </w:p>
    <w:p w14:paraId="2DE14517" w14:textId="77777777" w:rsidR="00F9471C" w:rsidRDefault="00AC4C20" w:rsidP="00AC4C20">
      <w:pPr>
        <w:pStyle w:val="ProductList-Bullet"/>
        <w:numPr>
          <w:ilvl w:val="1"/>
          <w:numId w:val="5"/>
        </w:numPr>
      </w:pPr>
      <w:r>
        <w:t>von Distributoren und externen Endbenutzern die Zustimmung zu Geschäftsbedingungen zu verlangen, die einen mindestens gleichwertigen Schutz für den Vertreibbaren Code bieten wie der Volumenlizenzvertrag des Kunden, einschließlich der Produktbestimmungen,</w:t>
      </w:r>
    </w:p>
    <w:p w14:paraId="36245913" w14:textId="77777777" w:rsidR="00F9471C" w:rsidRDefault="00AC4C20" w:rsidP="00AC4C20">
      <w:pPr>
        <w:pStyle w:val="ProductList-Bullet"/>
        <w:numPr>
          <w:ilvl w:val="1"/>
          <w:numId w:val="5"/>
        </w:numPr>
      </w:pPr>
      <w:r>
        <w:t>Microsoft von allen Ansprüchen freizustellen und gegen alle Ansprüche zu verteidigen, einschließlich Anwaltsgebühren, die mit dem Vertrieb oder der Verwendung der Programme des Kunden in Zusammenhang stehen, es sei denn, ein Anspruch basiert ausschließlich auf dem in den Programmen des Kunden enthaltenen Vertreibbaren Code.</w:t>
      </w:r>
    </w:p>
    <w:p w14:paraId="2B79FFF3" w14:textId="77777777" w:rsidR="00F9471C" w:rsidRDefault="00F9471C">
      <w:pPr>
        <w:pStyle w:val="ProductList-BodyIndented"/>
      </w:pPr>
    </w:p>
    <w:p w14:paraId="025CE326" w14:textId="77777777" w:rsidR="00F9471C" w:rsidRDefault="00AC4C20">
      <w:pPr>
        <w:pStyle w:val="ProductList-SubClauseHeading"/>
        <w:outlineLvl w:val="3"/>
      </w:pPr>
      <w:r>
        <w:t>17.3 Vertriebsbeschränkungen</w:t>
      </w:r>
    </w:p>
    <w:p w14:paraId="4082E26D" w14:textId="77777777" w:rsidR="00F9471C" w:rsidRDefault="00AC4C20">
      <w:pPr>
        <w:pStyle w:val="ProductList-BodyIndented"/>
      </w:pPr>
      <w:r>
        <w:t>Der Kunde ist nicht berechtigt:</w:t>
      </w:r>
    </w:p>
    <w:p w14:paraId="78353D39" w14:textId="77777777" w:rsidR="00F9471C" w:rsidRDefault="00AC4C20" w:rsidP="00AC4C20">
      <w:pPr>
        <w:pStyle w:val="ProductList-Bullet"/>
        <w:numPr>
          <w:ilvl w:val="1"/>
          <w:numId w:val="6"/>
        </w:numPr>
      </w:pPr>
      <w:r>
        <w:t>Urheberrechts-, Markenrechts- oder Patenthinweise im vertreibbaren Code zu ändern</w:t>
      </w:r>
    </w:p>
    <w:p w14:paraId="2D7AAB72" w14:textId="77777777" w:rsidR="00F9471C" w:rsidRDefault="00AC4C20" w:rsidP="00AC4C20">
      <w:pPr>
        <w:pStyle w:val="ProductList-Bullet"/>
        <w:numPr>
          <w:ilvl w:val="1"/>
          <w:numId w:val="6"/>
        </w:numPr>
      </w:pPr>
      <w:r>
        <w:t>die Marken von Microsoft in den Namen der Programme des Kunden oder auf eine Weise zu verwenden, die nahe legt, dass seine Programme von Microsoft stammen oder von Microsoft empfohlen werden,</w:t>
      </w:r>
    </w:p>
    <w:p w14:paraId="560FF214" w14:textId="77777777" w:rsidR="00F9471C" w:rsidRDefault="00AC4C20" w:rsidP="00AC4C20">
      <w:pPr>
        <w:pStyle w:val="ProductList-Bullet"/>
        <w:numPr>
          <w:ilvl w:val="1"/>
          <w:numId w:val="6"/>
        </w:numPr>
      </w:pPr>
      <w:r>
        <w:t>Vertreibbaren Code mit oder in bösartigen, täuschenden oder rechtswidrigen Programmen zu vertreiben oder</w:t>
      </w:r>
    </w:p>
    <w:p w14:paraId="3CC6D5EA" w14:textId="77777777" w:rsidR="00F9471C" w:rsidRDefault="00AC4C20" w:rsidP="00AC4C20">
      <w:pPr>
        <w:pStyle w:val="ProductList-Bullet"/>
        <w:numPr>
          <w:ilvl w:val="1"/>
          <w:numId w:val="6"/>
        </w:numPr>
      </w:pPr>
      <w:r>
        <w:lastRenderedPageBreak/>
        <w:t xml:space="preserve">den Quellcode von vertreibbarem Code so zu ändern oder zu vertreiben, dass irgendein Teil von ihm einer „ausgeschlossenen Lizenz“ unterliegt. Eine Ausgeschlossene Lizenz ist eine Lizenz, die als Bedingung für eine Verwendung, eine Änderung oder einen Vertrieb erfordert, dass der Code in Quellcodeform offengelegt oder vertrieben wird oder andere das Recht haben, ihn zu ändern. </w:t>
      </w:r>
    </w:p>
    <w:p w14:paraId="33093405" w14:textId="77777777" w:rsidR="00F9471C" w:rsidRDefault="00F9471C">
      <w:pPr>
        <w:pStyle w:val="ProductList-BodyIndented"/>
      </w:pPr>
    </w:p>
    <w:p w14:paraId="031D7EA2" w14:textId="77777777" w:rsidR="00F9471C" w:rsidRDefault="00AC4C20">
      <w:pPr>
        <w:pStyle w:val="ProductList-ClauseHeading"/>
        <w:outlineLvl w:val="2"/>
      </w:pPr>
      <w:r>
        <w:t>18. Software plus Services</w:t>
      </w:r>
    </w:p>
    <w:p w14:paraId="1D8FC606" w14:textId="77777777" w:rsidR="00F9471C" w:rsidRDefault="00AC4C20">
      <w:pPr>
        <w:pStyle w:val="ProductList-Body"/>
      </w:pPr>
      <w:r>
        <w:t>Microsoft kann Dienste mit Produkten über Software-Features anbieten, die über das Internet eine Verbindung mit Computersystemen von Microsoft oder von Serviceprovidern herstellen. Microsoft ist berechtigt, die Dienste jederzeit zu ändern oder zu kündigen. Der Kunde ist nicht berechtigt, die Dienste auf eine Weise zu verwenden, die diese Dienste beschädigen oder ihre Verwendung durch andere beeinträchtigen könnte. Der Kunde ist nicht berechtigt, die Dienste zu verwenden, um zu versuchen, auf irgendeine Weise nicht autorisierten Zugriff auf Dienste, Daten, Accounts oder Netzwerke zu erlangen.</w:t>
      </w:r>
    </w:p>
    <w:p w14:paraId="2FAC9E5D" w14:textId="77777777" w:rsidR="00F9471C" w:rsidRDefault="00F9471C">
      <w:pPr>
        <w:pStyle w:val="ProductList-Body"/>
      </w:pPr>
    </w:p>
    <w:p w14:paraId="0C441986" w14:textId="77777777" w:rsidR="00F9471C" w:rsidRDefault="00AC4C20">
      <w:pPr>
        <w:pStyle w:val="ProductList-ClauseHeading"/>
        <w:outlineLvl w:val="2"/>
      </w:pPr>
      <w:r>
        <w:t>19. Verarbeitung personenbezogener Daten („General Data Protection Regulation“ oder GDPR“);</w:t>
      </w:r>
    </w:p>
    <w:p w14:paraId="2B93E4F3" w14:textId="77777777" w:rsidR="00F9471C" w:rsidRDefault="00AC4C20">
      <w:pPr>
        <w:pStyle w:val="ProductList-Body"/>
      </w:pPr>
      <w:r>
        <w:t xml:space="preserve">Soweit Microsoft im Zusammenhang mit einem Softwareprodukt ein Verarbeiter oder Auftragsverarbeiter personenbezogener Daten ist, erfüllt Microsoft gegenüber allen Kunden mit Wirkung vom 25. Mai 2018 die Verpflichtungen aus (a) der „Verarbeitung personenbezogener Daten; GDPR“ des Abschnitts „Datenschutzbestimmungen“ der </w:t>
      </w:r>
      <w:hyperlink r:id="rId35">
        <w:r>
          <w:rPr>
            <w:color w:val="00467F"/>
            <w:u w:val="single"/>
          </w:rPr>
          <w:t>Online Services-Nutzungsbedingungen</w:t>
        </w:r>
      </w:hyperlink>
      <w:r>
        <w:t xml:space="preserve"> und (b) aus den Bestimmungen der EU-Datenschutz-Grundverordnung in Anlage 4 der </w:t>
      </w:r>
      <w:hyperlink r:id="rId36">
        <w:r>
          <w:rPr>
            <w:color w:val="00467F"/>
            <w:u w:val="single"/>
          </w:rPr>
          <w:t>Online Services-Nutzungsbedingungen</w:t>
        </w:r>
      </w:hyperlink>
      <w:r>
        <w:t xml:space="preserve">. </w:t>
      </w:r>
    </w:p>
    <w:p w14:paraId="63C30BC0" w14:textId="77777777" w:rsidR="00F9471C" w:rsidRDefault="00F9471C">
      <w:pPr>
        <w:pStyle w:val="ProductList-Body"/>
        <w:jc w:val="right"/>
      </w:pPr>
    </w:p>
    <w:tbl>
      <w:tblPr>
        <w:tblStyle w:val="PURTable"/>
        <w:tblW w:w="0" w:type="dxa"/>
        <w:tblLook w:val="04A0" w:firstRow="1" w:lastRow="0" w:firstColumn="1" w:lastColumn="0" w:noHBand="0" w:noVBand="1"/>
      </w:tblPr>
      <w:tblGrid>
        <w:gridCol w:w="10916"/>
      </w:tblGrid>
      <w:tr w:rsidR="00F9471C" w14:paraId="33D062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A6BDE9"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5C5E72BA" w14:textId="77777777" w:rsidR="00F9471C" w:rsidRDefault="00F9471C">
      <w:pPr>
        <w:pStyle w:val="ProductList-Body"/>
      </w:pPr>
    </w:p>
    <w:p w14:paraId="2E64414F" w14:textId="77777777" w:rsidR="00F9471C" w:rsidRDefault="00AC4C20">
      <w:pPr>
        <w:pStyle w:val="ProductList-OfferingGroupHeading"/>
        <w:outlineLvl w:val="1"/>
      </w:pPr>
      <w:bookmarkStart w:id="16" w:name="_Sec538"/>
      <w:r>
        <w:t>Lizenzmodellbestimmungen</w:t>
      </w:r>
      <w:bookmarkEnd w:id="16"/>
      <w:r>
        <w:fldChar w:fldCharType="begin"/>
      </w:r>
      <w:r>
        <w:instrText xml:space="preserve"> TC "</w:instrText>
      </w:r>
      <w:bookmarkStart w:id="17" w:name="_Toc10139754"/>
      <w:r>
        <w:instrText>Lizenzmodellbestimmungen</w:instrText>
      </w:r>
      <w:bookmarkEnd w:id="17"/>
      <w:r>
        <w:instrText>" \l 2</w:instrText>
      </w:r>
      <w:r>
        <w:fldChar w:fldCharType="end"/>
      </w:r>
    </w:p>
    <w:p w14:paraId="572A3137" w14:textId="77777777" w:rsidR="00F9471C" w:rsidRDefault="00AC4C20">
      <w:pPr>
        <w:pStyle w:val="ProductList-Body"/>
      </w:pPr>
      <w:r>
        <w:t>Das Lizenzmodell für jedes Produkt wird im Abschnitt „Nutzungsrechte“ des Produkteintrags angegeben. Lizenzmodellbestimmungen gelten für alle Softwareprodukte, die unter dem jeweiligen Lizenzmodell lizenziert werden, wie im Produkteintrag ausgeführt, und unterliegen Ausnahmen und sonstigen Bestimmungen, die in den Produktspezifischen Lizenzbestimmungen angegeben werden.</w:t>
      </w:r>
    </w:p>
    <w:p w14:paraId="08AEE9B2" w14:textId="77777777" w:rsidR="00F9471C" w:rsidRDefault="00AC4C20">
      <w:pPr>
        <w:pStyle w:val="ProductList-Offering2Heading"/>
        <w:outlineLvl w:val="2"/>
      </w:pPr>
      <w:bookmarkStart w:id="18" w:name="_Sec539"/>
      <w:r>
        <w:t>Desktop-Anwendungen</w:t>
      </w:r>
      <w:bookmarkEnd w:id="18"/>
      <w:r>
        <w:fldChar w:fldCharType="begin"/>
      </w:r>
      <w:r>
        <w:instrText xml:space="preserve"> TC "</w:instrText>
      </w:r>
      <w:bookmarkStart w:id="19" w:name="_Toc10139755"/>
      <w:r>
        <w:instrText>Desktop-Anwendungen</w:instrText>
      </w:r>
      <w:bookmarkEnd w:id="19"/>
      <w:r>
        <w:instrText>" \l 3</w:instrText>
      </w:r>
      <w:r>
        <w:fldChar w:fldCharType="end"/>
      </w:r>
    </w:p>
    <w:p w14:paraId="3947F58E" w14:textId="77777777" w:rsidR="00F9471C" w:rsidRDefault="00AC4C20">
      <w:pPr>
        <w:pStyle w:val="ProductList-ClauseHeading"/>
        <w:outlineLvl w:val="3"/>
      </w:pPr>
      <w:r>
        <w:t>Gerätelizenz</w:t>
      </w:r>
    </w:p>
    <w:p w14:paraId="18A422A7" w14:textId="77777777" w:rsidR="00F9471C" w:rsidRDefault="00AC4C20" w:rsidP="00AC4C20">
      <w:pPr>
        <w:pStyle w:val="ProductList-Bullet"/>
        <w:numPr>
          <w:ilvl w:val="0"/>
          <w:numId w:val="7"/>
        </w:numPr>
      </w:pPr>
      <w:r>
        <w:t xml:space="preserve">Der Kunde ist je erworbener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beliebige Anzahl von Kopien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und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 installieren, der zur Nutzung durch den Kunden vorgesehen ist. </w:t>
      </w:r>
    </w:p>
    <w:p w14:paraId="6BD220E1" w14:textId="77777777" w:rsidR="00F9471C" w:rsidRDefault="00AC4C20" w:rsidP="00AC4C20">
      <w:pPr>
        <w:pStyle w:val="ProductList-Bullet"/>
        <w:numPr>
          <w:ilvl w:val="0"/>
          <w:numId w:val="7"/>
        </w:numPr>
      </w:pPr>
      <w:r>
        <w:t xml:space="preserve">Wenn der Kunde die Software nicht als Konzernprodukt oder auf unternehmensweiter Basis lizenziert, ist er außerdem berechtigt, die Software auf einem einzelnen tragbaren Gerät zur Nutzung durch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zu installieren. </w:t>
      </w:r>
    </w:p>
    <w:p w14:paraId="77444B20" w14:textId="77777777" w:rsidR="00F9471C" w:rsidRDefault="00AC4C20" w:rsidP="00AC4C20">
      <w:pPr>
        <w:pStyle w:val="ProductList-Bullet"/>
        <w:numPr>
          <w:ilvl w:val="0"/>
          <w:numId w:val="7"/>
        </w:numPr>
      </w:pPr>
      <w:r>
        <w:t xml:space="preserve">Eine beliebige Anzahl von Nutzern darf die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ausgeführte Software nutzen, allerdings kann jeweils nur ein Nutzer auf die Software zugreifen und diese nutzen. </w:t>
      </w:r>
    </w:p>
    <w:p w14:paraId="12030057" w14:textId="77777777" w:rsidR="00F9471C" w:rsidRDefault="00AC4C20" w:rsidP="00AC4C20">
      <w:pPr>
        <w:pStyle w:val="ProductList-Bullet"/>
        <w:numPr>
          <w:ilvl w:val="0"/>
          <w:numId w:val="7"/>
        </w:numPr>
      </w:pPr>
      <w:r>
        <w:t xml:space="preserve">Die Remoteverwendung der Software, die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 wird, ist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jedem Gerät aus gestattet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w:t>
      </w:r>
    </w:p>
    <w:p w14:paraId="1830CADF" w14:textId="77777777" w:rsidR="00F9471C" w:rsidRDefault="00AC4C20" w:rsidP="00AC4C20">
      <w:pPr>
        <w:pStyle w:val="ProductList-Bullet"/>
        <w:numPr>
          <w:ilvl w:val="0"/>
          <w:numId w:val="7"/>
        </w:numPr>
      </w:pPr>
      <w:r>
        <w:t xml:space="preserve">Die Remotenutzung der Software, die auf einem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wird, ist jedem Nutzer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erlaubt.</w:t>
      </w:r>
    </w:p>
    <w:p w14:paraId="22E38882" w14:textId="77777777" w:rsidR="00F9471C" w:rsidRDefault="00F9471C">
      <w:pPr>
        <w:pStyle w:val="ProductList-Body"/>
      </w:pPr>
    </w:p>
    <w:p w14:paraId="0DF89F3F" w14:textId="77777777" w:rsidR="00F9471C" w:rsidRDefault="00AC4C20">
      <w:pPr>
        <w:pStyle w:val="ProductList-ClauseHeading"/>
        <w:outlineLvl w:val="3"/>
      </w:pPr>
      <w:r>
        <w:t>Medienelemente und Vorlagen</w:t>
      </w:r>
    </w:p>
    <w:p w14:paraId="1601FA52" w14:textId="77777777" w:rsidR="00F9471C" w:rsidRDefault="00AC4C20">
      <w:pPr>
        <w:pStyle w:val="ProductList-Body"/>
      </w:pPr>
      <w:r>
        <w:t>Microsoft gewährt dem Kunden eine Lizenz zum Kopieren, Verteilen, Aufführen und Anzeigen von Medienelementen (Bilder, ClipArt, Animationen, Tönen, Musik, Videoclips, Vorlagen und andere Arten von Inhalten), die in der Software und den Office Web Apps in Projekten und Dokumenten enthalten sind, mit der Ausnahme, dass es dem Kunden nicht gestattet ist, Kopien von Medienelementen allein oder als Produkt zu verkaufen, zu lizenzieren oder zu verteilen, wenn der primäre Wert des Produktes in den Medienelementen besteht.</w:t>
      </w:r>
    </w:p>
    <w:p w14:paraId="64ECEBBC" w14:textId="77777777" w:rsidR="00F9471C" w:rsidRDefault="00AC4C20">
      <w:pPr>
        <w:pStyle w:val="ProductList-Offering2Heading"/>
        <w:outlineLvl w:val="2"/>
      </w:pPr>
      <w:bookmarkStart w:id="20" w:name="_Sec540"/>
      <w:r>
        <w:t>Desktopbetriebssysteme</w:t>
      </w:r>
      <w:bookmarkEnd w:id="20"/>
      <w:r>
        <w:fldChar w:fldCharType="begin"/>
      </w:r>
      <w:r>
        <w:instrText xml:space="preserve"> TC "</w:instrText>
      </w:r>
      <w:bookmarkStart w:id="21" w:name="_Toc10139756"/>
      <w:r>
        <w:instrText>Desktopbetriebssysteme</w:instrText>
      </w:r>
      <w:bookmarkEnd w:id="21"/>
      <w:r>
        <w:instrText>" \l 3</w:instrText>
      </w:r>
      <w:r>
        <w:fldChar w:fldCharType="end"/>
      </w:r>
    </w:p>
    <w:p w14:paraId="701C843B" w14:textId="77777777" w:rsidR="00F9471C" w:rsidRDefault="00AC4C20">
      <w:pPr>
        <w:pStyle w:val="ProductList-ClauseHeading"/>
        <w:outlineLvl w:val="3"/>
      </w:pPr>
      <w:r>
        <w:t>Gerätelizenz</w:t>
      </w:r>
    </w:p>
    <w:p w14:paraId="1109ABB8" w14:textId="77777777" w:rsidR="00F9471C" w:rsidRDefault="00AC4C20" w:rsidP="00AC4C20">
      <w:pPr>
        <w:pStyle w:val="ProductList-Bullet"/>
        <w:numPr>
          <w:ilvl w:val="0"/>
          <w:numId w:val="8"/>
        </w:numPr>
      </w:pPr>
      <w:r>
        <w:t xml:space="preserve">Der Kunde ist je erworbener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Kopie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innerhalb eines lokalen virtuellen Hardwaresystems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w:t>
      </w:r>
    </w:p>
    <w:p w14:paraId="3B0D750E" w14:textId="77777777" w:rsidR="00F9471C" w:rsidRDefault="00AC4C20" w:rsidP="00AC4C20">
      <w:pPr>
        <w:pStyle w:val="ProductList-Bullet"/>
        <w:numPr>
          <w:ilvl w:val="0"/>
          <w:numId w:val="8"/>
        </w:numPr>
      </w:pPr>
      <w:r>
        <w:t>Der Kunde ist berechtigt, die Software auf bis zu zwei Prozessoren zu verwenden.</w:t>
      </w:r>
    </w:p>
    <w:p w14:paraId="0E50714E" w14:textId="77777777" w:rsidR="00F9471C" w:rsidRDefault="00AC4C20" w:rsidP="00AC4C20">
      <w:pPr>
        <w:pStyle w:val="ProductList-Bullet"/>
        <w:numPr>
          <w:ilvl w:val="0"/>
          <w:numId w:val="8"/>
        </w:numPr>
      </w:pPr>
      <w:r>
        <w:t>Die lokale Nutzung ist für jeden Nutzer gestattet.</w:t>
      </w:r>
    </w:p>
    <w:p w14:paraId="3F17814C" w14:textId="77777777" w:rsidR="00F9471C" w:rsidRDefault="00AC4C20" w:rsidP="00AC4C20">
      <w:pPr>
        <w:pStyle w:val="ProductList-Bullet"/>
        <w:numPr>
          <w:ilvl w:val="0"/>
          <w:numId w:val="8"/>
        </w:numPr>
      </w:pPr>
      <w:r>
        <w:t xml:space="preserve">Die Remoteverwendung ist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mit Windows VDA gestattet.</w:t>
      </w:r>
    </w:p>
    <w:p w14:paraId="03C810C9" w14:textId="77777777" w:rsidR="00F9471C" w:rsidRDefault="00AC4C20" w:rsidP="00AC4C20">
      <w:pPr>
        <w:pStyle w:val="ProductList-Bullet"/>
        <w:numPr>
          <w:ilvl w:val="0"/>
          <w:numId w:val="8"/>
        </w:numPr>
      </w:pPr>
      <w:r>
        <w:t>Nur ein Nutzer ist jeweils berechtigt, auf die Software zuzugreifen und sie zu verwenden.</w:t>
      </w:r>
    </w:p>
    <w:p w14:paraId="2D38B022" w14:textId="77777777" w:rsidR="00F9471C" w:rsidRDefault="00AC4C20" w:rsidP="00AC4C20">
      <w:pPr>
        <w:pStyle w:val="ProductList-Bullet"/>
        <w:numPr>
          <w:ilvl w:val="0"/>
          <w:numId w:val="8"/>
        </w:numPr>
      </w:pPr>
      <w:r>
        <w:t xml:space="preserve">Der Kunde ist berechtigt, bis zu 20 andere Geräte mit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verbinden, um Dateifreigabe-, Datei-, Druck-, Internetinformationsdienste, Dienste für die gemeinsame Nutzung der Internetverbindung und Telefoniedienste zu verwenden.</w:t>
      </w:r>
    </w:p>
    <w:p w14:paraId="72C9DC45" w14:textId="77777777" w:rsidR="00F9471C" w:rsidRDefault="00AC4C20" w:rsidP="00AC4C20">
      <w:pPr>
        <w:pStyle w:val="ProductList-Bullet"/>
        <w:numPr>
          <w:ilvl w:val="0"/>
          <w:numId w:val="8"/>
        </w:numPr>
      </w:pPr>
      <w:r>
        <w:t>Für KMS-Aktivierung oder eine ähnliche Technologie ist eine unbegrenzte Anzahl von Verbindungen zulässig.</w:t>
      </w:r>
    </w:p>
    <w:p w14:paraId="45142DB0" w14:textId="77777777" w:rsidR="00F9471C" w:rsidRDefault="00F9471C">
      <w:pPr>
        <w:pStyle w:val="ProductList-Body"/>
      </w:pPr>
    </w:p>
    <w:p w14:paraId="3229A50F" w14:textId="77777777" w:rsidR="00F9471C" w:rsidRDefault="00AC4C20">
      <w:pPr>
        <w:pStyle w:val="ProductList-ClauseHeading"/>
        <w:outlineLvl w:val="3"/>
      </w:pPr>
      <w:r>
        <w:lastRenderedPageBreak/>
        <w:t>Adobe Flash Player</w:t>
      </w:r>
    </w:p>
    <w:p w14:paraId="02AE0E6A" w14:textId="77777777" w:rsidR="00F9471C" w:rsidRDefault="00AC4C20">
      <w:pPr>
        <w:pStyle w:val="ProductList-Body"/>
      </w:pPr>
      <w:r>
        <w:t xml:space="preserve">Möglicherweise enthält die Software eine Version von Adobe Flash Player. Der Kunde erklärt sich damit einverstanden, dass seine Verwendung von Adobe Flash Player durch die Lizenzbestimmungen für Adobe Systems Incorporated unter </w:t>
      </w:r>
      <w:hyperlink r:id="rId37">
        <w:r>
          <w:rPr>
            <w:color w:val="00467F"/>
            <w:u w:val="single"/>
          </w:rPr>
          <w:t>http://go.microsoft.com/fwlink/?linkid=248532</w:t>
        </w:r>
      </w:hyperlink>
      <w:r>
        <w:t xml:space="preserve"> geregelt wird. Adobe und Flash sind entweder eingetragene Marken oder Marken von Adobe Systems Incorporated in den USA und/oder anderen Ländern.</w:t>
      </w:r>
    </w:p>
    <w:p w14:paraId="6A6BA371" w14:textId="77777777" w:rsidR="00F9471C" w:rsidRDefault="00AC4C20">
      <w:pPr>
        <w:pStyle w:val="ProductList-Offering2Heading"/>
        <w:outlineLvl w:val="2"/>
      </w:pPr>
      <w:bookmarkStart w:id="22" w:name="_Sec541"/>
      <w:r>
        <w:t>Pro Core/CAL</w:t>
      </w:r>
      <w:bookmarkEnd w:id="22"/>
      <w:r>
        <w:fldChar w:fldCharType="begin"/>
      </w:r>
      <w:r>
        <w:instrText xml:space="preserve"> TC "</w:instrText>
      </w:r>
      <w:bookmarkStart w:id="23" w:name="_Toc10139757"/>
      <w:r>
        <w:instrText>Pro Core/CAL</w:instrText>
      </w:r>
      <w:bookmarkEnd w:id="23"/>
      <w:r>
        <w:instrText>" \l 3</w:instrText>
      </w:r>
      <w:r>
        <w:fldChar w:fldCharType="end"/>
      </w:r>
    </w:p>
    <w:p w14:paraId="3E6A02F7" w14:textId="77777777" w:rsidR="00F9471C" w:rsidRDefault="00AC4C20">
      <w:pPr>
        <w:pStyle w:val="ProductList-ClauseHeading"/>
        <w:outlineLvl w:val="3"/>
      </w:pPr>
      <w:r>
        <w:t>Serverlizenzen (pro Core)</w:t>
      </w:r>
    </w:p>
    <w:p w14:paraId="04009134" w14:textId="77777777" w:rsidR="00F9471C" w:rsidRDefault="00AC4C20" w:rsidP="00AC4C20">
      <w:pPr>
        <w:pStyle w:val="ProductList-Bullet"/>
        <w:numPr>
          <w:ilvl w:val="0"/>
          <w:numId w:val="9"/>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lizenzen erwirbt (siehe unten). </w:t>
      </w:r>
    </w:p>
    <w:p w14:paraId="24CF38B5" w14:textId="77777777" w:rsidR="00F9471C" w:rsidRDefault="00AC4C20" w:rsidP="00AC4C20">
      <w:pPr>
        <w:pStyle w:val="ProductList-Bullet"/>
        <w:numPr>
          <w:ilvl w:val="0"/>
          <w:numId w:val="9"/>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3CBF2FCD" w14:textId="77777777" w:rsidR="00F9471C" w:rsidRDefault="00AC4C20" w:rsidP="00AC4C20">
      <w:pPr>
        <w:pStyle w:val="ProductList-Bullet"/>
        <w:numPr>
          <w:ilvl w:val="0"/>
          <w:numId w:val="9"/>
        </w:numPr>
      </w:pPr>
      <w:r>
        <w:t xml:space="preserve">Die Datacenter Edition berechtigt zur Nutzung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14:paraId="0D99A038" w14:textId="77777777" w:rsidR="00F9471C" w:rsidRDefault="00AC4C20" w:rsidP="00AC4C20">
      <w:pPr>
        <w:pStyle w:val="ProductList-Bullet"/>
        <w:numPr>
          <w:ilvl w:val="0"/>
          <w:numId w:val="9"/>
        </w:numPr>
      </w:pPr>
      <w:r>
        <w:t>Standard Edition:</w:t>
      </w:r>
    </w:p>
    <w:p w14:paraId="59A44887" w14:textId="77777777" w:rsidR="00F9471C" w:rsidRDefault="00AC4C20" w:rsidP="00AC4C20">
      <w:pPr>
        <w:pStyle w:val="ProductList-Bullet"/>
        <w:numPr>
          <w:ilvl w:val="1"/>
          <w:numId w:val="9"/>
        </w:numPr>
      </w:pPr>
      <w:r>
        <w:t xml:space="preserve">Die Standard Edition berechtigt zur Nutzung der Serversoftware in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w:t>
      </w:r>
    </w:p>
    <w:p w14:paraId="0E7F4820" w14:textId="77777777" w:rsidR="00F9471C" w:rsidRDefault="00AC4C20" w:rsidP="00AC4C20">
      <w:pPr>
        <w:pStyle w:val="ProductList-Bullet"/>
        <w:numPr>
          <w:ilvl w:val="1"/>
          <w:numId w:val="9"/>
        </w:numPr>
      </w:pPr>
      <w:r>
        <w:t xml:space="preserve">Die Standard Edition berechtigt zur Nutzung einer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w:t>
      </w:r>
      <w:r>
        <w:fldChar w:fldCharType="end"/>
      </w:r>
      <w:r>
        <w:t xml:space="preserve"> der Serversoftware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genutzt wird. </w:t>
      </w:r>
    </w:p>
    <w:p w14:paraId="43FEA860" w14:textId="77777777" w:rsidR="00F9471C" w:rsidRDefault="00AC4C20" w:rsidP="00AC4C20">
      <w:pPr>
        <w:pStyle w:val="ProductList-Bullet"/>
        <w:numPr>
          <w:ilvl w:val="1"/>
          <w:numId w:val="9"/>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14:paraId="1B8E3FEC" w14:textId="77777777" w:rsidR="00F9471C" w:rsidRDefault="00AC4C20" w:rsidP="00AC4C20">
      <w:pPr>
        <w:pStyle w:val="ProductList-Bullet"/>
        <w:numPr>
          <w:ilvl w:val="0"/>
          <w:numId w:val="9"/>
        </w:numPr>
      </w:pPr>
      <w:r>
        <w:t xml:space="preserve">Solange die Gesamtzahl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gleich bleibt, ist die Neuzuweisung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immer zulässig, wenn der Kunde eine Hardwarekomponente repartioniert. </w:t>
      </w:r>
    </w:p>
    <w:p w14:paraId="3B36FA6E" w14:textId="77777777" w:rsidR="00F9471C" w:rsidRDefault="00AC4C20" w:rsidP="00AC4C20">
      <w:pPr>
        <w:pStyle w:val="ProductList-Bullet"/>
        <w:numPr>
          <w:ilvl w:val="0"/>
          <w:numId w:val="9"/>
        </w:numPr>
      </w:pPr>
      <w:r>
        <w:t>Als einmalige Alternative zum Zuweisen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pro Nutzer oder pro Gerät darf eine Anzahl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einer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auf einem einzelnen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(pro Servermodus) zugeordnet werden, damit die gleiche Anzahl von Nutzern bzw. Geräten gleichzeitig auf diese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zugreifen darf.</w:t>
      </w:r>
    </w:p>
    <w:p w14:paraId="4732228E" w14:textId="77777777" w:rsidR="00F9471C" w:rsidRDefault="00F9471C">
      <w:pPr>
        <w:pStyle w:val="ProductList-Body"/>
      </w:pPr>
    </w:p>
    <w:p w14:paraId="69647E32" w14:textId="77777777" w:rsidR="00F9471C" w:rsidRDefault="00AC4C20">
      <w:pPr>
        <w:pStyle w:val="ProductList-ClauseHeading"/>
        <w:outlineLvl w:val="3"/>
      </w:pPr>
      <w:r>
        <w:t>Zugriffslizenzen</w:t>
      </w:r>
    </w:p>
    <w:p w14:paraId="4F4A317C" w14:textId="77777777" w:rsidR="00F9471C" w:rsidRDefault="00AC4C20" w:rsidP="00AC4C20">
      <w:pPr>
        <w:pStyle w:val="ProductList-Bullet"/>
        <w:numPr>
          <w:ilvl w:val="0"/>
          <w:numId w:val="10"/>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14:paraId="6C593C68" w14:textId="77777777" w:rsidR="00F9471C" w:rsidRDefault="00AC4C20" w:rsidP="00AC4C20">
      <w:pPr>
        <w:pStyle w:val="ProductList-Bullet"/>
        <w:numPr>
          <w:ilvl w:val="0"/>
          <w:numId w:val="10"/>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w:t>
      </w:r>
    </w:p>
    <w:p w14:paraId="366F643B" w14:textId="77777777" w:rsidR="00F9471C" w:rsidRDefault="00AC4C20" w:rsidP="00AC4C20">
      <w:pPr>
        <w:pStyle w:val="ProductList-Bullet"/>
        <w:numPr>
          <w:ilvl w:val="0"/>
          <w:numId w:val="10"/>
        </w:numPr>
      </w:pPr>
      <w:r>
        <w:t xml:space="preserve">  Für den Zugriff auf Serversoftware, die eine </w:t>
      </w:r>
      <w:r>
        <w:fldChar w:fldCharType="begin"/>
      </w:r>
      <w:r>
        <w:instrText xml:space="preserve"> AutoTextList   \s NoStyle \t "Web Workload (auch als „Internet-Weblösungen“ bezeichnet) sind öffentlich verfügbare Webseiten, Websites, Webanwendungen, Webdienste und/oder POP3-Mailserver. (Siehe vollständige Definition im Glossar)" </w:instrText>
      </w:r>
      <w:r>
        <w:fldChar w:fldCharType="separate"/>
      </w:r>
      <w:r>
        <w:rPr>
          <w:color w:val="0563C1"/>
        </w:rPr>
        <w:t>Web Workload</w:t>
      </w:r>
      <w:r>
        <w:fldChar w:fldCharType="end"/>
      </w:r>
      <w:r>
        <w:t xml:space="preserve"> oder </w:t>
      </w:r>
      <w:r>
        <w:fldChar w:fldCharType="begin"/>
      </w:r>
      <w:r>
        <w:instrText xml:space="preserve"> AutoTextList   \s NoStyle \t "High Performance Computing (HPC) Workload ist ein Workload, bei der die Serversoftware zur Ausführung eines Clusterknotens verwendet wird … (Siehe vollständige Definition im Glossar)" </w:instrText>
      </w:r>
      <w:r>
        <w:fldChar w:fldCharType="separate"/>
      </w:r>
      <w:r>
        <w:rPr>
          <w:color w:val="0563C1"/>
        </w:rPr>
        <w:t>HPC Workload</w:t>
      </w:r>
      <w:r>
        <w:fldChar w:fldCharType="end"/>
      </w:r>
      <w:r>
        <w:t xml:space="preserve"> ausführt,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6A650E69" w14:textId="77777777" w:rsidR="00F9471C" w:rsidRDefault="00AC4C20" w:rsidP="00AC4C20">
      <w:pPr>
        <w:pStyle w:val="ProductList-Bullet"/>
        <w:numPr>
          <w:ilvl w:val="0"/>
          <w:numId w:val="10"/>
        </w:numPr>
      </w:pPr>
      <w:r>
        <w:t xml:space="preserve">  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41E6D053" w14:textId="77777777" w:rsidR="00F9471C" w:rsidRDefault="00AC4C20">
      <w:pPr>
        <w:pStyle w:val="ProductList-Offering2Heading"/>
        <w:outlineLvl w:val="2"/>
      </w:pPr>
      <w:bookmarkStart w:id="24" w:name="_Sec542"/>
      <w:r>
        <w:t>Server/CAL</w:t>
      </w:r>
      <w:bookmarkEnd w:id="24"/>
      <w:r>
        <w:fldChar w:fldCharType="begin"/>
      </w:r>
      <w:r>
        <w:instrText xml:space="preserve"> TC "</w:instrText>
      </w:r>
      <w:bookmarkStart w:id="25" w:name="_Toc10139758"/>
      <w:r>
        <w:instrText>Server/CAL</w:instrText>
      </w:r>
      <w:bookmarkEnd w:id="25"/>
      <w:r>
        <w:instrText>" \l 3</w:instrText>
      </w:r>
      <w:r>
        <w:fldChar w:fldCharType="end"/>
      </w:r>
    </w:p>
    <w:p w14:paraId="4ED2D57F" w14:textId="77777777" w:rsidR="00F9471C" w:rsidRDefault="00AC4C20">
      <w:pPr>
        <w:pStyle w:val="ProductList-ClauseHeading"/>
        <w:outlineLvl w:val="3"/>
      </w:pPr>
      <w:r>
        <w:t>Serverlizenzen (pro Instanz)</w:t>
      </w:r>
    </w:p>
    <w:p w14:paraId="09553EB5" w14:textId="77777777" w:rsidR="00F9471C" w:rsidRDefault="00AC4C20">
      <w:pPr>
        <w:pStyle w:val="ProductList-Body"/>
      </w:pPr>
      <w:r>
        <w:t>Der Kunde ist berechtigt, für jede erworbene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w:t>
      </w:r>
    </w:p>
    <w:p w14:paraId="265369DE" w14:textId="77777777" w:rsidR="00F9471C" w:rsidRDefault="00F9471C">
      <w:pPr>
        <w:pStyle w:val="ProductList-Body"/>
      </w:pPr>
    </w:p>
    <w:p w14:paraId="69112165" w14:textId="77777777" w:rsidR="00F9471C" w:rsidRDefault="00AC4C20">
      <w:pPr>
        <w:pStyle w:val="ProductList-ClauseHeading"/>
        <w:outlineLvl w:val="3"/>
      </w:pPr>
      <w:r>
        <w:t>Zugriffslizenzen</w:t>
      </w:r>
    </w:p>
    <w:p w14:paraId="513AFEED" w14:textId="77777777" w:rsidR="00F9471C" w:rsidRDefault="00AC4C20" w:rsidP="00AC4C20">
      <w:pPr>
        <w:pStyle w:val="ProductList-Bullet"/>
        <w:numPr>
          <w:ilvl w:val="0"/>
          <w:numId w:val="11"/>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14:paraId="5F529EC4" w14:textId="77777777" w:rsidR="00F9471C" w:rsidRDefault="00AC4C20" w:rsidP="00AC4C20">
      <w:pPr>
        <w:pStyle w:val="ProductList-Bullet"/>
        <w:numPr>
          <w:ilvl w:val="0"/>
          <w:numId w:val="11"/>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 </w:t>
      </w:r>
    </w:p>
    <w:p w14:paraId="7FA1A8C7" w14:textId="77777777" w:rsidR="00F9471C" w:rsidRDefault="00AC4C20">
      <w:pPr>
        <w:pStyle w:val="ProductList-Offering2Heading"/>
        <w:outlineLvl w:val="2"/>
      </w:pPr>
      <w:bookmarkStart w:id="26" w:name="_Sec543"/>
      <w:r>
        <w:t>Pro Core</w:t>
      </w:r>
      <w:bookmarkEnd w:id="26"/>
      <w:r>
        <w:fldChar w:fldCharType="begin"/>
      </w:r>
      <w:r>
        <w:instrText xml:space="preserve"> TC "</w:instrText>
      </w:r>
      <w:bookmarkStart w:id="27" w:name="_Toc10139759"/>
      <w:r>
        <w:instrText>Pro Core</w:instrText>
      </w:r>
      <w:bookmarkEnd w:id="27"/>
      <w:r>
        <w:instrText>" \l 3</w:instrText>
      </w:r>
      <w:r>
        <w:fldChar w:fldCharType="end"/>
      </w:r>
    </w:p>
    <w:p w14:paraId="77D4E9DA" w14:textId="77777777" w:rsidR="00F9471C" w:rsidRDefault="00AC4C20">
      <w:pPr>
        <w:pStyle w:val="ProductList-Body"/>
      </w:pPr>
      <w:r>
        <w:t xml:space="preserve">Bei Produkten unter dem Lizenzmodell „Pro Core“ muss der Kunde entweder die Lizenzierung nach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die Lizenzierung nach Einzelner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 xml:space="preserve"> wählen. die Geschäftsbedingungen für beide Optionen sind nachstehend dargelegt.</w:t>
      </w:r>
    </w:p>
    <w:p w14:paraId="3E1C514C" w14:textId="77777777" w:rsidR="00F9471C" w:rsidRDefault="00F9471C">
      <w:pPr>
        <w:pStyle w:val="ProductList-Body"/>
      </w:pPr>
    </w:p>
    <w:p w14:paraId="5F67A93F" w14:textId="77777777" w:rsidR="00F9471C" w:rsidRDefault="00AC4C20">
      <w:pPr>
        <w:pStyle w:val="ProductList-ClauseHeading"/>
        <w:outlineLvl w:val="3"/>
      </w:pPr>
      <w:r>
        <w:t>Serverlizenzen (pro Core) – Lizenzierung nach Physischen Cores auf einem Server</w:t>
      </w:r>
    </w:p>
    <w:p w14:paraId="26D4D185" w14:textId="77777777" w:rsidR="00F9471C" w:rsidRDefault="00AC4C20" w:rsidP="00AC4C20">
      <w:pPr>
        <w:pStyle w:val="ProductList-Bullet"/>
        <w:numPr>
          <w:ilvl w:val="0"/>
          <w:numId w:val="12"/>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erwirbt (siehe unten).</w:t>
      </w:r>
    </w:p>
    <w:p w14:paraId="4D76A9EA" w14:textId="77777777" w:rsidR="00F9471C" w:rsidRDefault="00AC4C20" w:rsidP="00AC4C20">
      <w:pPr>
        <w:pStyle w:val="ProductList-Bullet"/>
        <w:numPr>
          <w:ilvl w:val="0"/>
          <w:numId w:val="12"/>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Physischem Prozessor.</w:t>
      </w:r>
    </w:p>
    <w:p w14:paraId="5C61649A" w14:textId="77777777" w:rsidR="00F9471C" w:rsidRDefault="00AC4C20" w:rsidP="00AC4C20">
      <w:pPr>
        <w:pStyle w:val="ProductList-Bullet"/>
        <w:numPr>
          <w:ilvl w:val="0"/>
          <w:numId w:val="12"/>
        </w:numPr>
      </w:pPr>
      <w:r>
        <w:t xml:space="preserve">Im Fall der Enterprise Edition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so vielen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Betriebssystemumgebungen</w:t>
      </w:r>
      <w:r>
        <w:fldChar w:fldCharType="end"/>
      </w:r>
      <w:r>
        <w:t xml:space="preserve"> und/oder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Betriebssystemumgebungen</w:t>
      </w:r>
      <w:r>
        <w:fldChar w:fldCharType="end"/>
      </w:r>
      <w:r>
        <w:t xml:space="preserve"> zu nutzen, wie dem Server Lizenzen zugewiesen sind.</w:t>
      </w:r>
    </w:p>
    <w:p w14:paraId="1F5D45AF" w14:textId="77777777" w:rsidR="00F9471C" w:rsidRDefault="00AC4C20" w:rsidP="00AC4C20">
      <w:pPr>
        <w:pStyle w:val="ProductList-Bullet"/>
        <w:numPr>
          <w:ilvl w:val="0"/>
          <w:numId w:val="12"/>
        </w:numPr>
      </w:pPr>
      <w:r>
        <w:t>Für jede zusätzliche Enterprise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der Kunde über die nach Absatz 2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hinaus zuweist, ist er berechtigt, Ausgeführte Instanzen der Serversoftware in einer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14:paraId="584706F7" w14:textId="77777777" w:rsidR="00F9471C" w:rsidRDefault="00AC4C20" w:rsidP="00AC4C20">
      <w:pPr>
        <w:pStyle w:val="ProductList-Bullet"/>
        <w:numPr>
          <w:ilvl w:val="0"/>
          <w:numId w:val="12"/>
        </w:numPr>
      </w:pPr>
      <w:r>
        <w:t xml:space="preserve">Bei anderen Editionen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nur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14:paraId="37E31B01" w14:textId="77777777" w:rsidR="00F9471C" w:rsidRDefault="00F9471C">
      <w:pPr>
        <w:pStyle w:val="ProductList-Body"/>
      </w:pPr>
    </w:p>
    <w:p w14:paraId="1E8FD712" w14:textId="77777777" w:rsidR="00F9471C" w:rsidRDefault="00AC4C20">
      <w:pPr>
        <w:pStyle w:val="ProductList-ClauseHeading"/>
        <w:outlineLvl w:val="3"/>
      </w:pPr>
      <w:r>
        <w:lastRenderedPageBreak/>
        <w:t>Serverlizenzen (pro Core) – Lizenzierung nach Einzelner Virtueller OSE</w:t>
      </w:r>
    </w:p>
    <w:p w14:paraId="0F3AA1FD" w14:textId="77777777" w:rsidR="00F9471C" w:rsidRDefault="00AC4C20" w:rsidP="00AC4C20">
      <w:pPr>
        <w:pStyle w:val="ProductList-Bullet"/>
        <w:numPr>
          <w:ilvl w:val="0"/>
          <w:numId w:val="13"/>
        </w:numPr>
      </w:pPr>
      <w:r>
        <w:t xml:space="preserve">Der Kunde ist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jeder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sofern er eine ausreichende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erwirbt (siehe unten).</w:t>
      </w:r>
    </w:p>
    <w:p w14:paraId="57650F38" w14:textId="77777777" w:rsidR="00F9471C" w:rsidRDefault="00AC4C20" w:rsidP="00AC4C20">
      <w:pPr>
        <w:pStyle w:val="ProductList-Bullet"/>
        <w:numPr>
          <w:ilvl w:val="0"/>
          <w:numId w:val="13"/>
        </w:numPr>
      </w:pPr>
      <w:r>
        <w:t xml:space="preserve">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entspricht der Anzahl von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unter Berücksichtigung einer Mindestanforderung von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w:t>
      </w:r>
    </w:p>
    <w:p w14:paraId="5B05CCE8" w14:textId="77777777" w:rsidR="00F9471C" w:rsidRDefault="00AC4C20" w:rsidP="00AC4C20">
      <w:pPr>
        <w:pStyle w:val="ProductList-Bullet"/>
        <w:numPr>
          <w:ilvl w:val="0"/>
          <w:numId w:val="13"/>
        </w:numPr>
      </w:pPr>
      <w:r>
        <w:t xml:space="preserve">Wenn einer dieser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zu irgendeinem Zeitpunkt mehreren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Hardwarethreads</w:t>
      </w:r>
      <w:r>
        <w:fldChar w:fldCharType="end"/>
      </w:r>
      <w:r>
        <w:t xml:space="preserve"> zugewiesen ist, benötigt der Kunde eine Lizenz für jeden zusätzlichen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w:t>
      </w:r>
      <w:r>
        <w:fldChar w:fldCharType="end"/>
      </w:r>
      <w:r>
        <w:t xml:space="preserve">, dem er zugewiesen ist. </w:t>
      </w:r>
    </w:p>
    <w:p w14:paraId="0892B9E6" w14:textId="77777777" w:rsidR="00F9471C" w:rsidRDefault="00AC4C20">
      <w:pPr>
        <w:pStyle w:val="ProductList-Offering2Heading"/>
        <w:outlineLvl w:val="2"/>
      </w:pPr>
      <w:bookmarkStart w:id="28" w:name="_Sec544"/>
      <w:r>
        <w:t>Management Server</w:t>
      </w:r>
      <w:bookmarkEnd w:id="28"/>
      <w:r>
        <w:fldChar w:fldCharType="begin"/>
      </w:r>
      <w:r>
        <w:instrText xml:space="preserve"> TC "</w:instrText>
      </w:r>
      <w:bookmarkStart w:id="29" w:name="_Toc10139760"/>
      <w:r>
        <w:instrText>Management Server</w:instrText>
      </w:r>
      <w:bookmarkEnd w:id="29"/>
      <w:r>
        <w:instrText>" \l 3</w:instrText>
      </w:r>
      <w:r>
        <w:fldChar w:fldCharType="end"/>
      </w:r>
    </w:p>
    <w:p w14:paraId="7FF26951" w14:textId="77777777" w:rsidR="00F9471C" w:rsidRDefault="00AC4C20">
      <w:pPr>
        <w:pStyle w:val="ProductList-ClauseHeading"/>
        <w:outlineLvl w:val="3"/>
      </w:pPr>
      <w:r>
        <w:t>Management-Lizenzen</w:t>
      </w:r>
    </w:p>
    <w:p w14:paraId="11BF548B" w14:textId="77777777" w:rsidR="00F9471C" w:rsidRDefault="00AC4C20">
      <w:pPr>
        <w:pStyle w:val="ProductList-Body"/>
      </w:pPr>
      <w:r>
        <w:t xml:space="preserve">Die Version der Management-Lizenz, nicht die verwendete Software-Version, bestimmt die Version der anwendbaren Lizenzbestimmungen (einschließlich Verwendung unter Downgraderechten ungeachtet gegenteiliger Bestimmungen). </w:t>
      </w:r>
    </w:p>
    <w:p w14:paraId="741B25BF" w14:textId="77777777" w:rsidR="00F9471C" w:rsidRDefault="00F9471C">
      <w:pPr>
        <w:pStyle w:val="ProductList-Body"/>
      </w:pPr>
    </w:p>
    <w:p w14:paraId="5083F4A4" w14:textId="77777777" w:rsidR="00F9471C" w:rsidRDefault="00AC4C20">
      <w:pPr>
        <w:pStyle w:val="ProductList-ClauseHeading"/>
        <w:outlineLvl w:val="3"/>
      </w:pPr>
      <w:r>
        <w:t>Server-Management-Lizenzen (pro Core)</w:t>
      </w:r>
    </w:p>
    <w:p w14:paraId="714D12EA" w14:textId="77777777" w:rsidR="00F9471C" w:rsidRDefault="00AC4C20" w:rsidP="00AC4C20">
      <w:pPr>
        <w:pStyle w:val="ProductList-Bullet"/>
        <w:numPr>
          <w:ilvl w:val="0"/>
          <w:numId w:val="14"/>
        </w:numPr>
      </w:pPr>
      <w:r>
        <w:t xml:space="preserve">Der Kunde darf die Software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zu seiner Nutzung zur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Verwaltung von OSEs</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vorgesehenen ist,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Serverlizenzen</w:t>
      </w:r>
      <w:r>
        <w:fldChar w:fldCharType="end"/>
      </w:r>
      <w:r>
        <w:t xml:space="preserve"> erwirbt (siehe unten).</w:t>
      </w:r>
    </w:p>
    <w:p w14:paraId="34DB84F5" w14:textId="77777777" w:rsidR="00F9471C" w:rsidRDefault="00AC4C20" w:rsidP="00AC4C20">
      <w:pPr>
        <w:pStyle w:val="ProductList-Bullet"/>
        <w:numPr>
          <w:ilvl w:val="0"/>
          <w:numId w:val="14"/>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64887ED9" w14:textId="77777777" w:rsidR="00F9471C" w:rsidRDefault="00AC4C20" w:rsidP="00AC4C20">
      <w:pPr>
        <w:pStyle w:val="ProductList-Bullet"/>
        <w:numPr>
          <w:ilvl w:val="0"/>
          <w:numId w:val="14"/>
        </w:numPr>
      </w:pPr>
      <w:r>
        <w:t xml:space="preserve">Die Datacenter Edition erlaubt die Nutzung der Serversoftware zur Verwaltung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14:paraId="63772E7C" w14:textId="77777777" w:rsidR="00F9471C" w:rsidRDefault="00AC4C20" w:rsidP="00AC4C20">
      <w:pPr>
        <w:pStyle w:val="ProductList-Bullet"/>
        <w:numPr>
          <w:ilvl w:val="0"/>
          <w:numId w:val="14"/>
        </w:numPr>
      </w:pPr>
      <w:r>
        <w:t>Standard Edition:</w:t>
      </w:r>
    </w:p>
    <w:p w14:paraId="6E3F3B36" w14:textId="77777777" w:rsidR="00F9471C" w:rsidRDefault="00AC4C20" w:rsidP="00AC4C20">
      <w:pPr>
        <w:pStyle w:val="ProductList-Bullet"/>
        <w:numPr>
          <w:ilvl w:val="1"/>
          <w:numId w:val="14"/>
        </w:numPr>
      </w:pPr>
      <w:r>
        <w:t xml:space="preserve">Die Standard Edition erlaubt die Nutzung der Software zur Verwaltung von bis zu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14:paraId="0ACF839A" w14:textId="77777777" w:rsidR="00F9471C" w:rsidRDefault="00AC4C20" w:rsidP="00AC4C20">
      <w:pPr>
        <w:pStyle w:val="ProductList-Bullet"/>
        <w:numPr>
          <w:ilvl w:val="1"/>
          <w:numId w:val="14"/>
        </w:numPr>
      </w:pPr>
      <w:r>
        <w:t xml:space="preserve">Die Standard-Edition erlaubt das Verwalten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weiteren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genutzt wird.</w:t>
      </w:r>
    </w:p>
    <w:p w14:paraId="55F85D85" w14:textId="77777777" w:rsidR="00F9471C" w:rsidRDefault="00AC4C20" w:rsidP="00AC4C20">
      <w:pPr>
        <w:pStyle w:val="ProductList-Bullet"/>
        <w:numPr>
          <w:ilvl w:val="1"/>
          <w:numId w:val="14"/>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zu verwalten. </w:t>
      </w:r>
    </w:p>
    <w:p w14:paraId="3428A876" w14:textId="77777777" w:rsidR="00F9471C" w:rsidRDefault="00AC4C20" w:rsidP="00AC4C20">
      <w:pPr>
        <w:pStyle w:val="ProductList-Bullet"/>
        <w:numPr>
          <w:ilvl w:val="0"/>
          <w:numId w:val="14"/>
        </w:numPr>
      </w:pPr>
      <w:r>
        <w:t xml:space="preserve">  Für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-Betriebssysteme ausgeführt werden, sind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erforderlich. </w:t>
      </w:r>
    </w:p>
    <w:p w14:paraId="16D374FC" w14:textId="77777777" w:rsidR="00F9471C" w:rsidRDefault="00F9471C">
      <w:pPr>
        <w:pStyle w:val="ProductList-Body"/>
      </w:pPr>
    </w:p>
    <w:p w14:paraId="493BB147" w14:textId="77777777" w:rsidR="00F9471C" w:rsidRDefault="00AC4C20">
      <w:pPr>
        <w:pStyle w:val="ProductList-ClauseHeading"/>
        <w:outlineLvl w:val="3"/>
      </w:pPr>
      <w:r>
        <w:t>Client-Management-Lizenzen (pro OSE oder Nutzer)</w:t>
      </w:r>
    </w:p>
    <w:p w14:paraId="120CC072" w14:textId="77777777" w:rsidR="00F9471C" w:rsidRDefault="00AC4C20" w:rsidP="00AC4C20">
      <w:pPr>
        <w:pStyle w:val="ProductList-Bullet"/>
        <w:numPr>
          <w:ilvl w:val="0"/>
          <w:numId w:val="15"/>
        </w:numPr>
      </w:pPr>
      <w:r>
        <w:t xml:space="preserve">Der Kunde ist je erworbener Client-Management-Lizenz berechtigt, die Software zum Verwalten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genutzten Geräten zu nutzen.</w:t>
      </w:r>
    </w:p>
    <w:p w14:paraId="0E3F8C1D" w14:textId="77777777" w:rsidR="00F9471C" w:rsidRDefault="00AC4C20" w:rsidP="00AC4C20">
      <w:pPr>
        <w:pStyle w:val="ProductList-Bullet"/>
        <w:numPr>
          <w:ilvl w:val="0"/>
          <w:numId w:val="15"/>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auf anderen Betriebssystemen als </w:t>
      </w:r>
      <w:r>
        <w:fldChar w:fldCharType="begin"/>
      </w:r>
      <w:r>
        <w:instrText xml:space="preserve"> AutoTextList   \s NoStyle \t "Server ist ein physisches Hardwaresystem, das fähig ist, Serversoftware auszuführen." </w:instrText>
      </w:r>
      <w:r>
        <w:fldChar w:fldCharType="separate"/>
      </w:r>
      <w:r>
        <w:rPr>
          <w:color w:val="0563C1"/>
        </w:rPr>
        <w:t>Serverbetriebssystemen</w:t>
      </w:r>
      <w:r>
        <w:fldChar w:fldCharType="end"/>
      </w:r>
      <w:r>
        <w:t xml:space="preserve"> ausgeführt werden, erfordern Client-Management-Lizenzen oder </w:t>
      </w:r>
      <w:r>
        <w:fldChar w:fldCharType="begin"/>
      </w:r>
      <w:r>
        <w:instrText xml:space="preserve"> AutoTextList   \s NoStyle \t "Management-Lizenz-äquivalente Lizenz ist eine Nutzer-AL, die in der Tabelle „Management-Lizenz“ eines Produkts angegeben wird, oder eine CAL-Suite oder AL, die in Anhang A der Tabelle „Management-Lizenz-äquivalente Lizenzen“ angegebenen wird. (Siehe vollständige Definition im Glossar)" </w:instrText>
      </w:r>
      <w:r>
        <w:fldChar w:fldCharType="separate"/>
      </w:r>
      <w:r>
        <w:rPr>
          <w:color w:val="0563C1"/>
        </w:rPr>
        <w:t>Management-Lizenz-äquivalente Lizenzen</w:t>
      </w:r>
      <w:r>
        <w:fldChar w:fldCharType="end"/>
      </w:r>
      <w:r>
        <w:t>.</w:t>
      </w:r>
    </w:p>
    <w:p w14:paraId="36EEFEF1" w14:textId="77777777" w:rsidR="00F9471C" w:rsidRDefault="00AC4C20" w:rsidP="00AC4C20">
      <w:pPr>
        <w:pStyle w:val="ProductList-Bullet"/>
        <w:numPr>
          <w:ilvl w:val="0"/>
          <w:numId w:val="15"/>
        </w:numPr>
      </w:pPr>
      <w:r>
        <w:t xml:space="preserve">Die Anzahl der erforderlichen Client-Management-Lizenzen hängt vom zugewiesenen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Lizenztyp</w:t>
      </w:r>
      <w:r>
        <w:fldChar w:fldCharType="end"/>
      </w:r>
      <w:r>
        <w:t xml:space="preserv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oder Nutzer) ab.</w:t>
      </w:r>
    </w:p>
    <w:p w14:paraId="09B72531" w14:textId="77777777" w:rsidR="00F9471C" w:rsidRDefault="00AC4C20" w:rsidP="00AC4C20">
      <w:pPr>
        <w:pStyle w:val="ProductList-Bullet"/>
        <w:numPr>
          <w:ilvl w:val="0"/>
          <w:numId w:val="15"/>
        </w:numPr>
      </w:pPr>
      <w:r>
        <w:t xml:space="preserve">Für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mehrere Nutzer zugreifen,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-Client-Management-Lizenz oder eine Nutzer-Client-Management-Lizenz für jeden Nutzer erforderlich.</w:t>
      </w:r>
    </w:p>
    <w:p w14:paraId="521A80C5" w14:textId="77777777" w:rsidR="00F9471C" w:rsidRDefault="00F9471C">
      <w:pPr>
        <w:pStyle w:val="ProductList-Body"/>
      </w:pPr>
    </w:p>
    <w:p w14:paraId="5DCAF9B4" w14:textId="77777777" w:rsidR="00F9471C" w:rsidRDefault="00AC4C20">
      <w:pPr>
        <w:pStyle w:val="ProductList-ClauseHeading"/>
        <w:outlineLvl w:val="3"/>
      </w:pPr>
      <w:r>
        <w:t>Management-Lizenzen sind nicht erforderlich für:</w:t>
      </w:r>
    </w:p>
    <w:p w14:paraId="4EDA5D0F" w14:textId="77777777" w:rsidR="00F9471C" w:rsidRDefault="00AC4C20" w:rsidP="00AC4C20">
      <w:pPr>
        <w:pStyle w:val="ProductList-Bullet"/>
        <w:numPr>
          <w:ilvl w:val="0"/>
          <w:numId w:val="16"/>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sich keine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Software befinden,</w:t>
      </w:r>
    </w:p>
    <w:p w14:paraId="2A30ED28" w14:textId="77777777" w:rsidR="00F9471C" w:rsidRDefault="00AC4C20" w:rsidP="00AC4C20">
      <w:pPr>
        <w:pStyle w:val="ProductList-Bullet"/>
        <w:numPr>
          <w:ilvl w:val="0"/>
          <w:numId w:val="16"/>
        </w:numPr>
      </w:pPr>
      <w:r>
        <w:t>Netzwerkinfrastrukturgeräte des Kunden, die ausschließlich der Übertragung von Netzwerkdaten und nicht der Ausführung von Windows-Serversoftware dienen,</w:t>
      </w:r>
    </w:p>
    <w:p w14:paraId="3206CFCE" w14:textId="77777777" w:rsidR="00F9471C" w:rsidRDefault="00AC4C20" w:rsidP="00AC4C20">
      <w:pPr>
        <w:pStyle w:val="ProductList-Bullet"/>
        <w:numPr>
          <w:ilvl w:val="0"/>
          <w:numId w:val="16"/>
        </w:numPr>
      </w:pPr>
      <w:r>
        <w:t xml:space="preserve">Konvertierung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von Physisch in Virtuell oder</w:t>
      </w:r>
    </w:p>
    <w:p w14:paraId="4A5ED51F" w14:textId="77777777" w:rsidR="00F9471C" w:rsidRDefault="00AC4C20" w:rsidP="00AC4C20">
      <w:pPr>
        <w:pStyle w:val="ProductList-Bullet"/>
        <w:numPr>
          <w:ilvl w:val="0"/>
          <w:numId w:val="16"/>
        </w:numPr>
      </w:pPr>
      <w:r>
        <w:t>Geräte, die ausschließlich auf den Status ihrer Hardwarekomponenten im Hinblick auf Systemtemperatur, Lüftergeschwindigkeit, Netzschalter, Zurücksetzen des Systems oder CPU-Verfügbarkeit überwacht oder verwaltet werden</w:t>
      </w:r>
    </w:p>
    <w:p w14:paraId="3322E473" w14:textId="77777777" w:rsidR="00F9471C" w:rsidRDefault="00F9471C">
      <w:pPr>
        <w:pStyle w:val="ProductList-Body"/>
      </w:pPr>
    </w:p>
    <w:p w14:paraId="5CA2CF9D" w14:textId="77777777" w:rsidR="00F9471C" w:rsidRDefault="00AC4C20">
      <w:pPr>
        <w:pStyle w:val="ProductList-ClauseHeading"/>
        <w:outlineLvl w:val="3"/>
      </w:pPr>
      <w:r>
        <w:t>Datasets</w:t>
      </w:r>
    </w:p>
    <w:p w14:paraId="6D03B0F2" w14:textId="77777777" w:rsidR="00F9471C" w:rsidRDefault="00AC4C20">
      <w:pPr>
        <w:pStyle w:val="ProductList-Body"/>
      </w:pPr>
      <w:r>
        <w:t>Der Kunde ist nicht berechtigt, in der Software enthaltene Datasets (oder Teile von Datasets) zu kopieren oder zu vertreiben.</w:t>
      </w:r>
    </w:p>
    <w:p w14:paraId="41A817DE" w14:textId="77777777" w:rsidR="00F9471C" w:rsidRDefault="00AC4C20">
      <w:pPr>
        <w:pStyle w:val="ProductList-Offering2Heading"/>
        <w:outlineLvl w:val="2"/>
      </w:pPr>
      <w:bookmarkStart w:id="30" w:name="_Sec545"/>
      <w:r>
        <w:t>Spezialserver</w:t>
      </w:r>
      <w:bookmarkEnd w:id="30"/>
      <w:r>
        <w:fldChar w:fldCharType="begin"/>
      </w:r>
      <w:r>
        <w:instrText xml:space="preserve"> TC "</w:instrText>
      </w:r>
      <w:bookmarkStart w:id="31" w:name="_Toc10139761"/>
      <w:r>
        <w:instrText>Spezialserver</w:instrText>
      </w:r>
      <w:bookmarkEnd w:id="31"/>
      <w:r>
        <w:instrText>" \l 3</w:instrText>
      </w:r>
      <w:r>
        <w:fldChar w:fldCharType="end"/>
      </w:r>
    </w:p>
    <w:p w14:paraId="68A88579" w14:textId="77777777" w:rsidR="00F9471C" w:rsidRDefault="00AC4C20">
      <w:pPr>
        <w:pStyle w:val="ProductList-ClauseHeading"/>
        <w:outlineLvl w:val="3"/>
      </w:pPr>
      <w:r>
        <w:t>Serverlizenzen (pro Instanz)</w:t>
      </w:r>
    </w:p>
    <w:p w14:paraId="24156D64" w14:textId="77777777" w:rsidR="00F9471C" w:rsidRDefault="00AC4C20">
      <w:pPr>
        <w:pStyle w:val="ProductList-Body"/>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für jede erworbene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 auszuführen.</w:t>
      </w:r>
    </w:p>
    <w:p w14:paraId="65126786" w14:textId="77777777" w:rsidR="00F9471C" w:rsidRDefault="00AC4C20">
      <w:pPr>
        <w:pStyle w:val="ProductList-Offering2Heading"/>
        <w:outlineLvl w:val="2"/>
      </w:pPr>
      <w:bookmarkStart w:id="32" w:name="_Sec546"/>
      <w:r>
        <w:t>Entwicklertools</w:t>
      </w:r>
      <w:bookmarkEnd w:id="32"/>
      <w:r>
        <w:fldChar w:fldCharType="begin"/>
      </w:r>
      <w:r>
        <w:instrText xml:space="preserve"> TC "</w:instrText>
      </w:r>
      <w:bookmarkStart w:id="33" w:name="_Toc10139762"/>
      <w:r>
        <w:instrText>Entwicklertools</w:instrText>
      </w:r>
      <w:bookmarkEnd w:id="33"/>
      <w:r>
        <w:instrText>" \l 3</w:instrText>
      </w:r>
      <w:r>
        <w:fldChar w:fldCharType="end"/>
      </w:r>
    </w:p>
    <w:p w14:paraId="0E1A637D" w14:textId="77777777" w:rsidR="00F9471C" w:rsidRDefault="00AC4C20">
      <w:pPr>
        <w:pStyle w:val="ProductList-ClauseHeading"/>
        <w:outlineLvl w:val="3"/>
      </w:pPr>
      <w:r>
        <w:t>Nutzerlizenzen</w:t>
      </w:r>
    </w:p>
    <w:p w14:paraId="256763CA" w14:textId="77777777" w:rsidR="00F9471C" w:rsidRDefault="00AC4C20" w:rsidP="00AC4C20">
      <w:pPr>
        <w:pStyle w:val="ProductList-Bullet"/>
        <w:numPr>
          <w:ilvl w:val="0"/>
          <w:numId w:val="17"/>
        </w:numPr>
      </w:pPr>
      <w:r>
        <w:t xml:space="preserve">Ein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für jede erworbene Nutzerlizenz berechtigt, eine beliebige Anzahl von Kopien der Software und früherer Versionen auf jedem für die Nutzung durch den Kunden vorgesehenen Gerät zu nutzen.</w:t>
      </w:r>
    </w:p>
    <w:p w14:paraId="0A6C0AC3" w14:textId="77777777" w:rsidR="00F9471C" w:rsidRDefault="00AC4C20" w:rsidP="00AC4C20">
      <w:pPr>
        <w:pStyle w:val="ProductList-Bullet"/>
        <w:numPr>
          <w:ilvl w:val="0"/>
          <w:numId w:val="17"/>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die Software zur Bewertung zu verwenden, und um die Programme des Kunden zu entwickeln, zu testen und vorzuführen. Diese Rechte umfassen die Verwendung der Software für das Simulieren einer Endbenutzer-Umgebung zur Diagnose von Problemen, die in Verbindung mit seinen Programmen auftreten. </w:t>
      </w:r>
    </w:p>
    <w:p w14:paraId="6DE58E2A" w14:textId="77777777" w:rsidR="00F9471C" w:rsidRDefault="00AC4C20" w:rsidP="00AC4C20">
      <w:pPr>
        <w:pStyle w:val="ProductList-Bullet"/>
        <w:numPr>
          <w:ilvl w:val="0"/>
          <w:numId w:val="17"/>
        </w:numPr>
      </w:pPr>
      <w:r>
        <w:t xml:space="preserve">Die Software ist nicht zur Verwendung in einer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w:t>
      </w:r>
      <w:r>
        <w:fldChar w:fldCharType="end"/>
      </w:r>
      <w:r>
        <w:t xml:space="preserve"> lizenziert. </w:t>
      </w:r>
    </w:p>
    <w:p w14:paraId="1A8BCB5C" w14:textId="77777777" w:rsidR="00F9471C" w:rsidRDefault="00F9471C">
      <w:pPr>
        <w:pStyle w:val="ProductList-Body"/>
      </w:pPr>
    </w:p>
    <w:p w14:paraId="000543B2" w14:textId="77777777" w:rsidR="00F9471C" w:rsidRDefault="00AC4C20">
      <w:pPr>
        <w:pStyle w:val="ProductList-ClauseHeading"/>
        <w:outlineLvl w:val="3"/>
      </w:pPr>
      <w:r>
        <w:t>Zusätzliche Lizenzbestimmungen für Visual Studio-Abonnements</w:t>
      </w:r>
    </w:p>
    <w:p w14:paraId="6502AAC6" w14:textId="77777777" w:rsidR="00F9471C" w:rsidRDefault="00AC4C20">
      <w:pPr>
        <w:pStyle w:val="ProductList-Body"/>
      </w:pPr>
      <w:r>
        <w:t xml:space="preserve">Zusätzlich zu seinen Rechten, die in den Lizenzmodellbestimmungen enthalten sind, darf der Kunde für 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er erwirbt, ein Visual Studio-Abonnement zuweisen. Für Visual Studio-Abonnements bezeichnet „Software“ die Software, die über Visual Studio-Abonnentendownloads für die Abonnementebene des Kunden zur Verfügung gestellt wird. Mit dem Visual Studio-Abonnement des Kunden zur Verfügung gestellte Onlinedienste dürfen nicht in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Produktionsumgebungen</w:t>
      </w:r>
      <w:r>
        <w:fldChar w:fldCharType="end"/>
      </w:r>
      <w:r>
        <w:t xml:space="preserve"> verwendet werden. </w:t>
      </w:r>
    </w:p>
    <w:p w14:paraId="325E6717" w14:textId="77777777" w:rsidR="00F9471C" w:rsidRDefault="00F9471C">
      <w:pPr>
        <w:pStyle w:val="ProductList-Body"/>
      </w:pPr>
    </w:p>
    <w:p w14:paraId="6AA5BA0A" w14:textId="77777777" w:rsidR="00F9471C" w:rsidRDefault="00AC4C20">
      <w:pPr>
        <w:pStyle w:val="ProductList-SubClauseHeading"/>
        <w:outlineLvl w:val="4"/>
      </w:pPr>
      <w:r>
        <w:t>Ausführung der Software auf Microsoft Azure-Diensten</w:t>
      </w:r>
    </w:p>
    <w:p w14:paraId="72DF05EB" w14:textId="77777777" w:rsidR="00F9471C" w:rsidRDefault="00AC4C20" w:rsidP="00AC4C20">
      <w:pPr>
        <w:pStyle w:val="ProductList-Bullet"/>
        <w:numPr>
          <w:ilvl w:val="1"/>
          <w:numId w:val="18"/>
        </w:numPr>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für die Laufzeit seines Visual Studio-Abonnements berechtigt, die Software auf Microsoft Azure-Diensten auszuführen.</w:t>
      </w:r>
    </w:p>
    <w:p w14:paraId="70F304F9" w14:textId="77777777" w:rsidR="00F9471C" w:rsidRDefault="00AC4C20" w:rsidP="00AC4C20">
      <w:pPr>
        <w:pStyle w:val="ProductList-Bullet"/>
        <w:numPr>
          <w:ilvl w:val="1"/>
          <w:numId w:val="18"/>
        </w:numPr>
      </w:pPr>
      <w:r>
        <w:t xml:space="preserve">Die Nutzung der Software unterliegt weiterhin den Geschäftsbedingungen des Volumenlizenzvertrages des Kunden sowie etwaigen der Software beiliegenden Bestimmungen. </w:t>
      </w:r>
    </w:p>
    <w:p w14:paraId="3612C75C" w14:textId="77777777" w:rsidR="00F9471C" w:rsidRDefault="00AC4C20" w:rsidP="00AC4C20">
      <w:pPr>
        <w:pStyle w:val="ProductList-Bullet"/>
        <w:numPr>
          <w:ilvl w:val="1"/>
          <w:numId w:val="18"/>
        </w:numPr>
      </w:pPr>
      <w:r>
        <w:t xml:space="preserve">Die Geschäftsbedingungen für das Entwicklertools-Lizenzmodell gelten für die Nutzung der angebotenen Software- und Azure Dev/Test-Komponenten mit der Einschränkung, dass 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nicht berechtigt ist, Office Professional Plus oder System Center Virtual Machine Manager auf Microsoft Azure-Diensten auszuführen.</w:t>
      </w:r>
    </w:p>
    <w:p w14:paraId="0976D47D" w14:textId="77777777" w:rsidR="00F9471C" w:rsidRDefault="00F9471C">
      <w:pPr>
        <w:pStyle w:val="ProductList-BodyIndented"/>
      </w:pPr>
    </w:p>
    <w:p w14:paraId="2EC27E80" w14:textId="77777777" w:rsidR="00F9471C" w:rsidRDefault="00AC4C20">
      <w:pPr>
        <w:pStyle w:val="ProductList-SubClauseHeading"/>
        <w:outlineLvl w:val="4"/>
      </w:pPr>
      <w:r>
        <w:t>Zusätzliche Anforderungen</w:t>
      </w:r>
    </w:p>
    <w:p w14:paraId="767BCC17" w14:textId="77777777" w:rsidR="00F9471C" w:rsidRDefault="00AC4C20">
      <w:pPr>
        <w:pStyle w:val="ProductList-BodyIndented"/>
      </w:pPr>
      <w:r>
        <w:t>Um Software auf Microsoft Azure-Diensten ausführen zu können, muss der Kunde sein Visual Studio-Abonnement aktivieren, indem er sein Microsoft-Account mit dem Visual Studio-Abonnement verknüpft.</w:t>
      </w:r>
    </w:p>
    <w:p w14:paraId="06517529" w14:textId="77777777" w:rsidR="00F9471C" w:rsidRDefault="00F9471C">
      <w:pPr>
        <w:pStyle w:val="ProductList-BodyIndented"/>
      </w:pPr>
    </w:p>
    <w:p w14:paraId="7E086176" w14:textId="77777777" w:rsidR="00F9471C" w:rsidRDefault="00AC4C20">
      <w:pPr>
        <w:pStyle w:val="ProductList-SubClauseHeading"/>
        <w:outlineLvl w:val="4"/>
      </w:pPr>
      <w:r>
        <w:t>Akzeptanztests und Feedback</w:t>
      </w:r>
    </w:p>
    <w:p w14:paraId="228FD538" w14:textId="77777777" w:rsidR="00F9471C" w:rsidRDefault="00AC4C20">
      <w:pPr>
        <w:pStyle w:val="ProductList-BodyIndented"/>
      </w:pPr>
      <w:r>
        <w:t>Die Endbenutzer des Kunden sind berechtigt, auf die Software und auf über das Visual Studio-Abonnement des Kunden zur Verfügung gestellte Onlinedienste zuzugreifen, um Akzeptanztests durchzuführen oder Feedback zu seinen Programmen zu geben.</w:t>
      </w:r>
    </w:p>
    <w:p w14:paraId="02F387CF" w14:textId="77777777" w:rsidR="00F9471C" w:rsidRDefault="00F9471C">
      <w:pPr>
        <w:pStyle w:val="ProductList-BodyIndented"/>
      </w:pPr>
    </w:p>
    <w:p w14:paraId="53ADC818" w14:textId="77777777" w:rsidR="00F9471C" w:rsidRDefault="00AC4C20">
      <w:pPr>
        <w:pStyle w:val="ProductList-SubClauseHeading"/>
        <w:outlineLvl w:val="4"/>
      </w:pPr>
      <w:r>
        <w:t>Windows Server 2016-Remotedesktopdienste</w:t>
      </w:r>
    </w:p>
    <w:p w14:paraId="4CE22DE4" w14:textId="77777777" w:rsidR="00F9471C" w:rsidRDefault="00AC4C20">
      <w:pPr>
        <w:pStyle w:val="ProductList-BodyIndented"/>
      </w:pPr>
      <w:r>
        <w:t>Bis zu 200 anonyme Nutzer sind gleichzeitig berechtigt, das Feature „Remotedesktopdienste“ der Windows Server-Software zum Zugriff auf Onlinedemonstrationen der Programme des Kunden zu verwenden.</w:t>
      </w:r>
    </w:p>
    <w:p w14:paraId="1C076743" w14:textId="77777777" w:rsidR="00F9471C" w:rsidRDefault="00F9471C">
      <w:pPr>
        <w:pStyle w:val="ProductList-BodyIndented"/>
      </w:pPr>
    </w:p>
    <w:p w14:paraId="63112A3D" w14:textId="77777777" w:rsidR="00F9471C" w:rsidRDefault="00AC4C20">
      <w:pPr>
        <w:pStyle w:val="ProductList-SubClauseHeading"/>
        <w:outlineLvl w:val="4"/>
      </w:pPr>
      <w:r>
        <w:t>Windows Embedded-Produkte</w:t>
      </w:r>
    </w:p>
    <w:p w14:paraId="248E4924" w14:textId="77777777" w:rsidR="00F9471C" w:rsidRDefault="00AC4C20">
      <w:pPr>
        <w:pStyle w:val="ProductList-BodyIndented"/>
      </w:pPr>
      <w:r>
        <w:t xml:space="preserve">Jedes Windows Embedded-Produkt wird unter den dazugehörigen Bestimmungen lizenziert, einschließlich Verpflichtungen von Microsoft im Zusammenhang mit der Verteidigung gegen Ansprüche wegen Schutzrechtsverletzung und widerrechtlicher Verwendung. Diese Bestimmungen ersetzen die entsprechenden Bestimmungen im Volumenlizenzvertrag des Kunden.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eine unbegrenzte Anzahl von Kopien des lizenzierten Windows Embedded-Produkts auf jedem Gerät zu installieren und zu nutzen.</w:t>
      </w:r>
    </w:p>
    <w:p w14:paraId="0198C1E6" w14:textId="77777777" w:rsidR="00F9471C" w:rsidRDefault="00F9471C">
      <w:pPr>
        <w:pStyle w:val="ProductList-BodyIndented"/>
        <w:jc w:val="right"/>
      </w:pPr>
    </w:p>
    <w:tbl>
      <w:tblPr>
        <w:tblStyle w:val="PURTable0"/>
        <w:tblW w:w="0" w:type="dxa"/>
        <w:tblLook w:val="04A0" w:firstRow="1" w:lastRow="0" w:firstColumn="1" w:lastColumn="0" w:noHBand="0" w:noVBand="1"/>
      </w:tblPr>
      <w:tblGrid>
        <w:gridCol w:w="10556"/>
      </w:tblGrid>
      <w:tr w:rsidR="00F9471C" w14:paraId="0152B4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534389"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5CDD3D2E" w14:textId="77777777" w:rsidR="00F9471C" w:rsidRDefault="00F9471C">
      <w:pPr>
        <w:pStyle w:val="ProductList-BodyIndented"/>
      </w:pPr>
    </w:p>
    <w:p w14:paraId="7E756D11" w14:textId="77777777" w:rsidR="00F9471C" w:rsidRDefault="00F9471C">
      <w:pPr>
        <w:sectPr w:rsidR="00F9471C">
          <w:headerReference w:type="default" r:id="rId38"/>
          <w:footerReference w:type="default" r:id="rId39"/>
          <w:type w:val="continuous"/>
          <w:pgSz w:w="12240" w:h="15840" w:code="1"/>
          <w:pgMar w:top="1170" w:right="720" w:bottom="720" w:left="720" w:header="432" w:footer="288" w:gutter="0"/>
          <w:cols w:space="360"/>
        </w:sectPr>
      </w:pPr>
    </w:p>
    <w:p w14:paraId="79E62E4B" w14:textId="77777777" w:rsidR="00F9471C" w:rsidRDefault="00AC4C20">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10139763"/>
      <w:r>
        <w:instrText>Software</w:instrText>
      </w:r>
      <w:bookmarkEnd w:id="35"/>
      <w:r>
        <w:instrText>" \l 1</w:instrText>
      </w:r>
      <w:r>
        <w:fldChar w:fldCharType="end"/>
      </w:r>
    </w:p>
    <w:p w14:paraId="0E8ADCAC" w14:textId="77777777" w:rsidR="00F9471C" w:rsidRDefault="00AC4C20">
      <w:pPr>
        <w:pStyle w:val="ProductList-Offering1HeadingNoBorder"/>
        <w:outlineLvl w:val="1"/>
      </w:pPr>
      <w:bookmarkStart w:id="36" w:name="_Sec857"/>
      <w:r>
        <w:t>Advanced Threat Analytics</w:t>
      </w:r>
      <w:bookmarkEnd w:id="36"/>
      <w:r>
        <w:fldChar w:fldCharType="begin"/>
      </w:r>
      <w:r>
        <w:instrText xml:space="preserve"> TC "</w:instrText>
      </w:r>
      <w:bookmarkStart w:id="37" w:name="_Toc10139764"/>
      <w:r>
        <w:instrText>Advanced Threat Analytics</w:instrText>
      </w:r>
      <w:bookmarkEnd w:id="37"/>
      <w:r>
        <w:instrText>" \l 2</w:instrText>
      </w:r>
      <w:r>
        <w:fldChar w:fldCharType="end"/>
      </w:r>
    </w:p>
    <w:p w14:paraId="00407BD8" w14:textId="77777777" w:rsidR="00F9471C" w:rsidRDefault="00AC4C20">
      <w:pPr>
        <w:pStyle w:val="ProductList-Offering1SubSection"/>
        <w:outlineLvl w:val="2"/>
      </w:pPr>
      <w:bookmarkStart w:id="38" w:name="_Sec858"/>
      <w:r>
        <w:t>1. Programmverfügbarkeit</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F9471C" w14:paraId="50CF03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DBBA47" w14:textId="77777777" w:rsidR="00F9471C" w:rsidRDefault="00AC4C2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60119" w14:textId="77777777" w:rsidR="00F9471C" w:rsidRDefault="00AC4C2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4F2FF" w14:textId="77777777" w:rsidR="00F9471C" w:rsidRDefault="00AC4C2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B1574" w14:textId="77777777" w:rsidR="00F9471C" w:rsidRDefault="00AC4C2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2BD82" w14:textId="77777777" w:rsidR="00F9471C" w:rsidRDefault="00AC4C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D112C" w14:textId="77777777" w:rsidR="00F9471C" w:rsidRDefault="00AC4C2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8A305" w14:textId="77777777" w:rsidR="00F9471C" w:rsidRDefault="00AC4C2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2CF15" w14:textId="77777777" w:rsidR="00F9471C" w:rsidRDefault="00AC4C2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F316B" w14:textId="77777777" w:rsidR="00F9471C" w:rsidRDefault="00AC4C2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7B913" w14:textId="77777777" w:rsidR="00F9471C" w:rsidRDefault="00AC4C2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3FA9F" w14:textId="77777777" w:rsidR="00F9471C" w:rsidRDefault="00AC4C2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2951C" w14:textId="77777777" w:rsidR="00F9471C" w:rsidRDefault="00AC4C2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9471C" w14:paraId="68CCF1FB" w14:textId="77777777">
        <w:tc>
          <w:tcPr>
            <w:tcW w:w="4160" w:type="dxa"/>
            <w:tcBorders>
              <w:top w:val="single" w:sz="6" w:space="0" w:color="FFFFFF"/>
              <w:left w:val="none" w:sz="4" w:space="0" w:color="6E6E6E"/>
              <w:bottom w:val="dashed" w:sz="4" w:space="0" w:color="BFBFBF"/>
              <w:right w:val="none" w:sz="4" w:space="0" w:color="6E6E6E"/>
            </w:tcBorders>
          </w:tcPr>
          <w:p w14:paraId="30CBE527" w14:textId="77777777" w:rsidR="00F9471C" w:rsidRDefault="00AC4C20">
            <w:pPr>
              <w:pStyle w:val="ProductList-TableBody"/>
            </w:pPr>
            <w:r>
              <w:rPr>
                <w:color w:val="000000"/>
              </w:rPr>
              <w:t>Client-Management-Lizenz für Advanced Threat Analytics 2016 pro OSE</w:t>
            </w:r>
            <w:r>
              <w:fldChar w:fldCharType="begin"/>
            </w:r>
            <w:r>
              <w:instrText xml:space="preserve"> XE "Client-Management-Lizenz für Advanced Threat Analytics 2016 pro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22C796" w14:textId="77777777" w:rsidR="00F9471C" w:rsidRDefault="00AC4C2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64F84BB" w14:textId="77777777" w:rsidR="00F9471C" w:rsidRDefault="00F9471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3A3DF77" w14:textId="77777777" w:rsidR="00F9471C" w:rsidRDefault="00AC4C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C0906E" w14:textId="77777777" w:rsidR="00F9471C" w:rsidRDefault="00AC4C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18847"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5EE1A"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C1AEA"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130B7"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6AEAE"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806A7"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40C68"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9471C" w14:paraId="3D12D022" w14:textId="77777777">
        <w:tc>
          <w:tcPr>
            <w:tcW w:w="4160" w:type="dxa"/>
            <w:tcBorders>
              <w:top w:val="dashed" w:sz="4" w:space="0" w:color="BFBFBF"/>
              <w:left w:val="none" w:sz="4" w:space="0" w:color="6E6E6E"/>
              <w:bottom w:val="none" w:sz="4" w:space="0" w:color="FFFFFF"/>
              <w:right w:val="none" w:sz="4" w:space="0" w:color="6E6E6E"/>
            </w:tcBorders>
          </w:tcPr>
          <w:p w14:paraId="196C224C" w14:textId="77777777" w:rsidR="00F9471C" w:rsidRDefault="00AC4C20">
            <w:pPr>
              <w:pStyle w:val="ProductList-TableBody"/>
            </w:pPr>
            <w:r>
              <w:rPr>
                <w:color w:val="000000"/>
              </w:rPr>
              <w:t>Client-Management-Lizenz für Advanced Threat Analytics 2016 pro Nutzer</w:t>
            </w:r>
            <w:r>
              <w:fldChar w:fldCharType="begin"/>
            </w:r>
            <w:r>
              <w:instrText xml:space="preserve"> XE "Client-Management-Lizenz für Advanced Threat Analytics 2016 pro Nutzer"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46C779A" w14:textId="77777777" w:rsidR="00F9471C" w:rsidRDefault="00AC4C2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0353F6A" w14:textId="77777777" w:rsidR="00F9471C" w:rsidRDefault="00F9471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5CE91A4" w14:textId="77777777" w:rsidR="00F9471C" w:rsidRDefault="00AC4C2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0B5E2AB" w14:textId="77777777" w:rsidR="00F9471C" w:rsidRDefault="00AC4C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5ACC3"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18B3C"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740D5"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F0286"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08BAC"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B19C7"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8CE65" w14:textId="77777777" w:rsidR="00F9471C" w:rsidRDefault="00F9471C">
            <w:pPr>
              <w:pStyle w:val="ProductList-TableBody"/>
              <w:jc w:val="center"/>
            </w:pPr>
          </w:p>
        </w:tc>
      </w:tr>
    </w:tbl>
    <w:p w14:paraId="15C78138" w14:textId="77777777" w:rsidR="00F9471C" w:rsidRDefault="00AC4C20">
      <w:pPr>
        <w:pStyle w:val="ProductList-Offering1SubSection"/>
        <w:outlineLvl w:val="2"/>
      </w:pPr>
      <w:bookmarkStart w:id="39" w:name="_Sec859"/>
      <w:r>
        <w:t>2. Produktbedingungen</w:t>
      </w:r>
      <w:bookmarkEnd w:id="39"/>
    </w:p>
    <w:tbl>
      <w:tblPr>
        <w:tblStyle w:val="PURTable"/>
        <w:tblW w:w="0" w:type="dxa"/>
        <w:tblLook w:val="04A0" w:firstRow="1" w:lastRow="0" w:firstColumn="1" w:lastColumn="0" w:noHBand="0" w:noVBand="1"/>
      </w:tblPr>
      <w:tblGrid>
        <w:gridCol w:w="3680"/>
        <w:gridCol w:w="3621"/>
        <w:gridCol w:w="3615"/>
      </w:tblGrid>
      <w:tr w:rsidR="00F9471C" w14:paraId="4E0C5F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B50528" w14:textId="77777777" w:rsidR="00F9471C" w:rsidRDefault="00AC4C20">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389391C5" w14:textId="77777777" w:rsidR="00F9471C" w:rsidRDefault="00AC4C2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4BFBED" w14:textId="77777777" w:rsidR="00F9471C" w:rsidRDefault="00AC4C20">
            <w:pPr>
              <w:pStyle w:val="ProductList-TableBody"/>
            </w:pPr>
            <w:r>
              <w:rPr>
                <w:color w:val="404040"/>
              </w:rPr>
              <w:t>Down-Editionen: n. z.</w:t>
            </w:r>
          </w:p>
        </w:tc>
      </w:tr>
      <w:tr w:rsidR="00F9471C" w14:paraId="6BAE51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81295" w14:textId="77777777" w:rsidR="00F9471C" w:rsidRDefault="00AC4C2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DCD06" w14:textId="77777777" w:rsidR="00F9471C" w:rsidRDefault="00AC4C2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562F326D" w14:textId="77777777" w:rsidR="00F9471C" w:rsidRDefault="00AC4C2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40">
              <w:r>
                <w:rPr>
                  <w:color w:val="000000"/>
                </w:rPr>
                <w:t>Anhang B</w:t>
              </w:r>
            </w:hyperlink>
          </w:p>
        </w:tc>
      </w:tr>
      <w:tr w:rsidR="00F9471C" w14:paraId="6678D4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79C6D" w14:textId="77777777" w:rsidR="00F9471C" w:rsidRDefault="00AC4C2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8AEEF" w14:textId="77777777" w:rsidR="00F9471C" w:rsidRDefault="00AC4C2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BB62E" w14:textId="77777777" w:rsidR="00F9471C" w:rsidRDefault="00AC4C20">
            <w:pPr>
              <w:pStyle w:val="ProductList-TableBody"/>
            </w:pPr>
            <w:r>
              <w:rPr>
                <w:color w:val="404040"/>
              </w:rPr>
              <w:t>Zur Verringerung berechtigt: n. z.</w:t>
            </w:r>
          </w:p>
        </w:tc>
      </w:tr>
      <w:tr w:rsidR="00F9471C" w14:paraId="3D09C8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70359" w14:textId="77777777" w:rsidR="00F9471C" w:rsidRDefault="00AC4C2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984441" w14:textId="77777777" w:rsidR="00F9471C" w:rsidRDefault="00AC4C20">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F19B4" w14:textId="77777777" w:rsidR="00F9471C" w:rsidRDefault="00AC4C20">
            <w:pPr>
              <w:pStyle w:val="ProductList-TableBody"/>
            </w:pPr>
            <w:r>
              <w:rPr>
                <w:color w:val="404040"/>
              </w:rPr>
              <w:t>True-up-berechtigt: n. z.</w:t>
            </w:r>
          </w:p>
        </w:tc>
      </w:tr>
      <w:tr w:rsidR="00F9471C" w14:paraId="383875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4C78D" w14:textId="77777777" w:rsidR="00F9471C" w:rsidRDefault="00AC4C2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84E3B" w14:textId="77777777" w:rsidR="00F9471C" w:rsidRDefault="00F947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DF764" w14:textId="77777777" w:rsidR="00F9471C" w:rsidRDefault="00F9471C">
            <w:pPr>
              <w:pStyle w:val="ProductList-TableBody"/>
            </w:pPr>
          </w:p>
        </w:tc>
      </w:tr>
    </w:tbl>
    <w:p w14:paraId="69014003" w14:textId="77777777" w:rsidR="00F9471C" w:rsidRDefault="00F9471C">
      <w:pPr>
        <w:pStyle w:val="ProductList-Body"/>
      </w:pPr>
    </w:p>
    <w:p w14:paraId="7001A4FA" w14:textId="77777777" w:rsidR="00F9471C" w:rsidRDefault="00AC4C20">
      <w:pPr>
        <w:pStyle w:val="ProductList-ClauseHeading"/>
        <w:outlineLvl w:val="3"/>
      </w:pPr>
      <w:r>
        <w:t>21. Beschränkungen für einzelne Länder</w:t>
      </w:r>
    </w:p>
    <w:p w14:paraId="0A230E9F" w14:textId="77777777" w:rsidR="00F9471C" w:rsidRDefault="00AC4C20">
      <w:pPr>
        <w:pStyle w:val="ProductList-Body"/>
      </w:pPr>
      <w:r>
        <w:t>Der Kunde ist nicht berechtigt, Advanced Threat Analytics 2016 zur Nutzung oder Verbreitung in der Volksrepublik China herunterzuladen.</w:t>
      </w:r>
    </w:p>
    <w:p w14:paraId="7DF4B0B7" w14:textId="77777777" w:rsidR="00F9471C" w:rsidRDefault="00F9471C">
      <w:pPr>
        <w:pStyle w:val="ProductList-Body"/>
      </w:pPr>
    </w:p>
    <w:p w14:paraId="2F2C5D35" w14:textId="77777777" w:rsidR="00F9471C" w:rsidRDefault="00AC4C20">
      <w:pPr>
        <w:pStyle w:val="ProductList-ClauseHeading"/>
        <w:outlineLvl w:val="3"/>
      </w:pPr>
      <w:r>
        <w:t>2.2 Kunden aus Forschung &amp; Lehre</w:t>
      </w:r>
    </w:p>
    <w:p w14:paraId="5400967D" w14:textId="77777777" w:rsidR="00F9471C" w:rsidRDefault="00AC4C20">
      <w:pPr>
        <w:pStyle w:val="ProductList-Body"/>
      </w:pPr>
      <w:r>
        <w:t xml:space="preserve">Kunden mit einem Beitritt für Bildungslösungen oder einem School-Abonnement-Beitritt sind zum Kauf von Client-Verwaltungslizenzen für Advanced Threat Analytics 2016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359A2A41" w14:textId="77777777" w:rsidR="00F9471C" w:rsidRDefault="00AC4C20">
      <w:pPr>
        <w:pStyle w:val="ProductList-Offering1SubSection"/>
        <w:outlineLvl w:val="2"/>
      </w:pPr>
      <w:bookmarkStart w:id="40" w:name="_Sec860"/>
      <w:r>
        <w:t>3. Nutzungsrechte</w:t>
      </w:r>
      <w:bookmarkEnd w:id="40"/>
    </w:p>
    <w:tbl>
      <w:tblPr>
        <w:tblStyle w:val="PURTable"/>
        <w:tblW w:w="0" w:type="dxa"/>
        <w:tblLook w:val="04A0" w:firstRow="1" w:lastRow="0" w:firstColumn="1" w:lastColumn="0" w:noHBand="0" w:noVBand="1"/>
      </w:tblPr>
      <w:tblGrid>
        <w:gridCol w:w="3700"/>
        <w:gridCol w:w="3601"/>
        <w:gridCol w:w="3615"/>
      </w:tblGrid>
      <w:tr w:rsidR="00F9471C" w14:paraId="5BBF0C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53C837" w14:textId="77777777" w:rsidR="00F9471C" w:rsidRDefault="00AC4C2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0734E690" w14:textId="77777777" w:rsidR="00F9471C" w:rsidRDefault="00AC4C20">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7DCA1A" w14:textId="77777777" w:rsidR="00F9471C" w:rsidRDefault="00AC4C20">
            <w:pPr>
              <w:pStyle w:val="ProductList-TableBody"/>
            </w:pPr>
            <w:r>
              <w:rPr>
                <w:color w:val="404040"/>
              </w:rPr>
              <w:t>Zusätzliche Software: n. z.</w:t>
            </w:r>
          </w:p>
        </w:tc>
      </w:tr>
      <w:tr w:rsidR="00F9471C" w14:paraId="4CD673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50388" w14:textId="77777777" w:rsidR="00F9471C" w:rsidRDefault="00AC4C2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31A558EA" w14:textId="77777777" w:rsidR="00F9471C" w:rsidRDefault="00AC4C20">
            <w:pPr>
              <w:pStyle w:val="ProductList-TableBody"/>
            </w:pPr>
            <w:r>
              <w:fldChar w:fldCharType="begin"/>
            </w:r>
            <w:r>
              <w:instrText xml:space="preserve"> AutoTextList   \s NoStyle \t "Zugriffsvoraussetzungen für Externe Nutzer: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50E10D" w14:textId="77777777" w:rsidR="00F9471C" w:rsidRDefault="00AC4C20">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F9471C" w14:paraId="10BD0E2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1DF0E0" w14:textId="77777777" w:rsidR="00F9471C" w:rsidRDefault="00AC4C20">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EACF9" w14:textId="77777777" w:rsidR="00F9471C" w:rsidRDefault="00F947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EA000" w14:textId="77777777" w:rsidR="00F9471C" w:rsidRDefault="00F9471C">
            <w:pPr>
              <w:pStyle w:val="ProductList-TableBody"/>
            </w:pPr>
          </w:p>
        </w:tc>
      </w:tr>
    </w:tbl>
    <w:p w14:paraId="3FD47BBB" w14:textId="77777777" w:rsidR="00F9471C" w:rsidRDefault="00F9471C">
      <w:pPr>
        <w:pStyle w:val="ProductList-Body"/>
      </w:pPr>
    </w:p>
    <w:p w14:paraId="559B8A0D" w14:textId="77777777" w:rsidR="00F9471C" w:rsidRDefault="00AC4C20">
      <w:pPr>
        <w:pStyle w:val="ProductList-ClauseHeading"/>
        <w:outlineLvl w:val="3"/>
      </w:pPr>
      <w:r>
        <w:t>3.1 Management-Lizenzen</w:t>
      </w:r>
    </w:p>
    <w:tbl>
      <w:tblPr>
        <w:tblStyle w:val="PURTable"/>
        <w:tblW w:w="0" w:type="dxa"/>
        <w:tblLook w:val="04A0" w:firstRow="1" w:lastRow="0" w:firstColumn="1" w:lastColumn="0" w:noHBand="0" w:noVBand="1"/>
      </w:tblPr>
      <w:tblGrid>
        <w:gridCol w:w="3636"/>
        <w:gridCol w:w="3597"/>
        <w:gridCol w:w="3683"/>
      </w:tblGrid>
      <w:tr w:rsidR="00F9471C" w14:paraId="16C78F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0BFBC0" w14:textId="77777777" w:rsidR="00F9471C" w:rsidRDefault="00AC4C20">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25C5C53A" w14:textId="77777777" w:rsidR="00F9471C" w:rsidRDefault="00AC4C20">
            <w:pPr>
              <w:pStyle w:val="ProductList-TableBody"/>
            </w:pPr>
            <w:r>
              <w:t>Advanced Threat Analytics 2016 (Nutzer- oder OSE-ML)</w:t>
            </w:r>
          </w:p>
          <w:p w14:paraId="2F2BF8B2" w14:textId="77777777" w:rsidR="00F9471C" w:rsidRDefault="00AC4C20">
            <w:pPr>
              <w:pStyle w:val="ProductList-TableBody"/>
            </w:pPr>
            <w:r>
              <w:t>Microsoft 365 F1 (Nutzer-AL)</w:t>
            </w:r>
          </w:p>
        </w:tc>
        <w:tc>
          <w:tcPr>
            <w:tcW w:w="4040" w:type="dxa"/>
            <w:tcBorders>
              <w:top w:val="single" w:sz="18" w:space="0" w:color="0072C6"/>
              <w:left w:val="none" w:sz="4" w:space="0" w:color="000000"/>
              <w:bottom w:val="single" w:sz="4" w:space="0" w:color="000000"/>
              <w:right w:val="single" w:sz="4" w:space="0" w:color="000000"/>
            </w:tcBorders>
          </w:tcPr>
          <w:p w14:paraId="44F08819" w14:textId="77777777" w:rsidR="00F9471C" w:rsidRDefault="00AC4C20">
            <w:pPr>
              <w:pStyle w:val="ProductList-TableBody"/>
            </w:pPr>
            <w:r>
              <w:t>Azure Advanced Threat Protection für Nutzer (Nutzer-AL)</w:t>
            </w:r>
          </w:p>
          <w:p w14:paraId="5AA21334" w14:textId="77777777" w:rsidR="00F9471C" w:rsidRDefault="00AC4C20">
            <w:pPr>
              <w:pStyle w:val="ProductList-TableBody"/>
            </w:pPr>
            <w:r>
              <w:t xml:space="preserve">Managementlizenz-äquivalente Lizenz (siehe </w:t>
            </w:r>
            <w:hyperlink w:anchor="_Sec591">
              <w:r>
                <w:rPr>
                  <w:color w:val="00467F"/>
                  <w:u w:val="single"/>
                </w:rPr>
                <w:t>Anhang A</w:t>
              </w:r>
            </w:hyperlink>
            <w:r>
              <w:t>)</w:t>
            </w:r>
          </w:p>
        </w:tc>
      </w:tr>
    </w:tbl>
    <w:p w14:paraId="00E66F7F" w14:textId="77777777" w:rsidR="00F9471C" w:rsidRDefault="00F9471C">
      <w:pPr>
        <w:pStyle w:val="ProductList-Body"/>
      </w:pPr>
    </w:p>
    <w:p w14:paraId="235011B0" w14:textId="77777777" w:rsidR="00F9471C" w:rsidRDefault="00AC4C20">
      <w:pPr>
        <w:pStyle w:val="ProductList-ClauseHeading"/>
        <w:outlineLvl w:val="3"/>
      </w:pPr>
      <w:r>
        <w:t>3.2 Nutzung erfordert eine Management-Lizenz</w:t>
      </w:r>
    </w:p>
    <w:p w14:paraId="51C34968" w14:textId="77777777" w:rsidR="00F9471C" w:rsidRDefault="00AC4C20">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für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für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genutzt werden) erforderlich, die sich auf Endnutzergeräten befinden oder auf die über Endnutzergeräte zugriffen wird, die durch ein Active Directory authentifiziert werden, das von Advanced Threat Analytics verwaltet wird.</w:t>
      </w:r>
    </w:p>
    <w:p w14:paraId="4BE3F029" w14:textId="77777777" w:rsidR="00F9471C" w:rsidRDefault="00F9471C">
      <w:pPr>
        <w:pStyle w:val="ProductList-Body"/>
      </w:pPr>
    </w:p>
    <w:p w14:paraId="02814118" w14:textId="77777777" w:rsidR="00F9471C" w:rsidRDefault="00AC4C20">
      <w:pPr>
        <w:pStyle w:val="ProductList-ClauseHeading"/>
        <w:outlineLvl w:val="3"/>
      </w:pPr>
      <w:r>
        <w:t>3.3 Lizenzbestimmungen von Dritten für Open-Source-Komponenten</w:t>
      </w:r>
    </w:p>
    <w:p w14:paraId="33AAF449" w14:textId="77777777" w:rsidR="00F9471C" w:rsidRDefault="00AC4C20">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406A61B3" w14:textId="77777777" w:rsidR="00F9471C" w:rsidRDefault="00AC4C20">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9"/>
        <w:gridCol w:w="3695"/>
        <w:gridCol w:w="3602"/>
      </w:tblGrid>
      <w:tr w:rsidR="00F9471C" w14:paraId="37756C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32DDF4" w14:textId="77777777" w:rsidR="00F9471C" w:rsidRDefault="00AC4C2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79AFE2" w14:textId="77777777" w:rsidR="00F9471C" w:rsidRDefault="00AC4C2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5D4D91" w14:textId="77777777" w:rsidR="00F9471C" w:rsidRDefault="00AC4C20">
            <w:pPr>
              <w:pStyle w:val="ProductList-TableBody"/>
            </w:pPr>
            <w:r>
              <w:rPr>
                <w:color w:val="404040"/>
              </w:rPr>
              <w:t>Failoverrechte: n. z.</w:t>
            </w:r>
          </w:p>
        </w:tc>
      </w:tr>
      <w:tr w:rsidR="00F9471C" w14:paraId="2E8C77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7CB45" w14:textId="77777777" w:rsidR="00F9471C" w:rsidRDefault="00AC4C2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DF168" w14:textId="77777777" w:rsidR="00F9471C" w:rsidRDefault="00AC4C2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2E65D" w14:textId="77777777" w:rsidR="00F9471C" w:rsidRDefault="00AC4C20">
            <w:pPr>
              <w:pStyle w:val="ProductList-TableBody"/>
            </w:pPr>
            <w:r>
              <w:rPr>
                <w:color w:val="404040"/>
              </w:rPr>
              <w:t>Roamingrechte: n. z.</w:t>
            </w:r>
          </w:p>
        </w:tc>
      </w:tr>
      <w:tr w:rsidR="00F9471C" w14:paraId="019F4933" w14:textId="77777777">
        <w:tc>
          <w:tcPr>
            <w:tcW w:w="4040" w:type="dxa"/>
            <w:tcBorders>
              <w:top w:val="single" w:sz="4" w:space="0" w:color="000000"/>
              <w:left w:val="single" w:sz="4" w:space="0" w:color="000000"/>
              <w:bottom w:val="single" w:sz="4" w:space="0" w:color="000000"/>
              <w:right w:val="single" w:sz="4" w:space="0" w:color="000000"/>
            </w:tcBorders>
          </w:tcPr>
          <w:p w14:paraId="5DDE6F43" w14:textId="77777777" w:rsidR="00F9471C" w:rsidRDefault="00AC4C20">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F365B" w14:textId="77777777" w:rsidR="00F9471C" w:rsidRDefault="00AC4C2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512CF" w14:textId="77777777" w:rsidR="00F9471C" w:rsidRDefault="00F9471C">
            <w:pPr>
              <w:pStyle w:val="ProductList-TableBody"/>
            </w:pPr>
          </w:p>
        </w:tc>
      </w:tr>
    </w:tbl>
    <w:p w14:paraId="56C7CD44" w14:textId="77777777" w:rsidR="00F9471C" w:rsidRDefault="00F9471C">
      <w:pPr>
        <w:pStyle w:val="ProductList-Body"/>
        <w:jc w:val="right"/>
      </w:pPr>
    </w:p>
    <w:tbl>
      <w:tblPr>
        <w:tblStyle w:val="PURTable"/>
        <w:tblW w:w="0" w:type="dxa"/>
        <w:tblLook w:val="04A0" w:firstRow="1" w:lastRow="0" w:firstColumn="1" w:lastColumn="0" w:noHBand="0" w:noVBand="1"/>
      </w:tblPr>
      <w:tblGrid>
        <w:gridCol w:w="10916"/>
      </w:tblGrid>
      <w:tr w:rsidR="00F9471C" w14:paraId="79E6FE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1A9C32"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2DAE5641" w14:textId="77777777" w:rsidR="00F9471C" w:rsidRDefault="00F9471C">
      <w:pPr>
        <w:pStyle w:val="ProductList-Body"/>
      </w:pPr>
    </w:p>
    <w:p w14:paraId="142FC160" w14:textId="77777777" w:rsidR="00F9471C" w:rsidRDefault="00AC4C20">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10139765"/>
      <w:r>
        <w:instrText>BizTalk</w:instrText>
      </w:r>
      <w:bookmarkEnd w:id="43"/>
      <w:r>
        <w:instrText>" \l 2</w:instrText>
      </w:r>
      <w:r>
        <w:fldChar w:fldCharType="end"/>
      </w:r>
    </w:p>
    <w:p w14:paraId="071A377A" w14:textId="77777777" w:rsidR="00F9471C" w:rsidRDefault="00AC4C20">
      <w:pPr>
        <w:pStyle w:val="ProductList-Offering1SubSection"/>
        <w:outlineLvl w:val="2"/>
      </w:pPr>
      <w:bookmarkStart w:id="44" w:name="_Sec593"/>
      <w:r>
        <w:t>1. Programmverfügbarkeit</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F9471C" w14:paraId="6F2717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CEEE42" w14:textId="77777777" w:rsidR="00F9471C" w:rsidRDefault="00AC4C2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71087" w14:textId="77777777" w:rsidR="00F9471C" w:rsidRDefault="00AC4C2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1C783" w14:textId="77777777" w:rsidR="00F9471C" w:rsidRDefault="00AC4C2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FB677" w14:textId="77777777" w:rsidR="00F9471C" w:rsidRDefault="00AC4C2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7F72D" w14:textId="77777777" w:rsidR="00F9471C" w:rsidRDefault="00AC4C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2749A" w14:textId="77777777" w:rsidR="00F9471C" w:rsidRDefault="00AC4C2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03081" w14:textId="77777777" w:rsidR="00F9471C" w:rsidRDefault="00AC4C2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1A8BE" w14:textId="77777777" w:rsidR="00F9471C" w:rsidRDefault="00AC4C2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35FBC" w14:textId="77777777" w:rsidR="00F9471C" w:rsidRDefault="00AC4C2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C798D" w14:textId="77777777" w:rsidR="00F9471C" w:rsidRDefault="00AC4C2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FF04A" w14:textId="77777777" w:rsidR="00F9471C" w:rsidRDefault="00AC4C2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20719" w14:textId="77777777" w:rsidR="00F9471C" w:rsidRDefault="00AC4C2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9471C" w14:paraId="10224CEB" w14:textId="77777777">
        <w:tc>
          <w:tcPr>
            <w:tcW w:w="4160" w:type="dxa"/>
            <w:tcBorders>
              <w:top w:val="single" w:sz="6" w:space="0" w:color="FFFFFF"/>
              <w:left w:val="none" w:sz="4" w:space="0" w:color="6E6E6E"/>
              <w:bottom w:val="dashed" w:sz="4" w:space="0" w:color="BFBFBF"/>
              <w:right w:val="none" w:sz="4" w:space="0" w:color="6E6E6E"/>
            </w:tcBorders>
          </w:tcPr>
          <w:p w14:paraId="49AE5C85" w14:textId="77777777" w:rsidR="00F9471C" w:rsidRDefault="00AC4C20">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12041F1" w14:textId="77777777" w:rsidR="00F9471C" w:rsidRDefault="00AC4C2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D8E9C69" w14:textId="77777777" w:rsidR="00F9471C" w:rsidRDefault="00AC4C2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313242A" w14:textId="77777777" w:rsidR="00F9471C" w:rsidRDefault="00AC4C2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05F25B2" w14:textId="77777777" w:rsidR="00F9471C" w:rsidRDefault="00AC4C2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5C73F"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9B4D2"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ACAF6"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8FDC9"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CC742"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51482"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0776C"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9471C" w14:paraId="7D8ADC5F" w14:textId="77777777">
        <w:tc>
          <w:tcPr>
            <w:tcW w:w="4160" w:type="dxa"/>
            <w:tcBorders>
              <w:top w:val="dashed" w:sz="4" w:space="0" w:color="BFBFBF"/>
              <w:left w:val="none" w:sz="4" w:space="0" w:color="6E6E6E"/>
              <w:bottom w:val="dashed" w:sz="4" w:space="0" w:color="BFBFBF"/>
              <w:right w:val="none" w:sz="4" w:space="0" w:color="6E6E6E"/>
            </w:tcBorders>
          </w:tcPr>
          <w:p w14:paraId="0EED8F51" w14:textId="77777777" w:rsidR="00F9471C" w:rsidRDefault="00AC4C2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A9FD5E4" w14:textId="77777777" w:rsidR="00F9471C" w:rsidRDefault="00AC4C2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DD5FE5" w14:textId="77777777" w:rsidR="00F9471C" w:rsidRDefault="00F947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7B4CCBF" w14:textId="77777777" w:rsidR="00F9471C" w:rsidRDefault="00F947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E1FC5A0"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D9046"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49EBA"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A227C"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9AB84"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5B0D5"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DB8F7"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DB08D" w14:textId="77777777" w:rsidR="00F9471C" w:rsidRDefault="00F9471C">
            <w:pPr>
              <w:pStyle w:val="ProductList-TableBody"/>
              <w:jc w:val="center"/>
            </w:pPr>
          </w:p>
        </w:tc>
      </w:tr>
      <w:tr w:rsidR="00F9471C" w14:paraId="49FCE0DF" w14:textId="77777777">
        <w:tc>
          <w:tcPr>
            <w:tcW w:w="4160" w:type="dxa"/>
            <w:tcBorders>
              <w:top w:val="dashed" w:sz="4" w:space="0" w:color="BFBFBF"/>
              <w:left w:val="none" w:sz="4" w:space="0" w:color="6E6E6E"/>
              <w:bottom w:val="dashed" w:sz="4" w:space="0" w:color="BFBFBF"/>
              <w:right w:val="none" w:sz="4" w:space="0" w:color="6E6E6E"/>
            </w:tcBorders>
          </w:tcPr>
          <w:p w14:paraId="53352FD5" w14:textId="77777777" w:rsidR="00F9471C" w:rsidRDefault="00AC4C2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A78DA04" w14:textId="77777777" w:rsidR="00F9471C" w:rsidRDefault="00AC4C2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50AAE9" w14:textId="77777777" w:rsidR="00F9471C" w:rsidRDefault="00AC4C2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B99638" w14:textId="77777777" w:rsidR="00F9471C" w:rsidRDefault="00AC4C2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8C4B990" w14:textId="77777777" w:rsidR="00F9471C" w:rsidRDefault="00AC4C2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F8D45"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B869B"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7A993"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127E6"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45E93"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CF3D6"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328B1"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9471C" w14:paraId="430A69B6" w14:textId="77777777">
        <w:tc>
          <w:tcPr>
            <w:tcW w:w="4160" w:type="dxa"/>
            <w:tcBorders>
              <w:top w:val="dashed" w:sz="4" w:space="0" w:color="BFBFBF"/>
              <w:left w:val="none" w:sz="4" w:space="0" w:color="6E6E6E"/>
              <w:bottom w:val="dashed" w:sz="4" w:space="0" w:color="BFBFBF"/>
              <w:right w:val="none" w:sz="4" w:space="0" w:color="6E6E6E"/>
            </w:tcBorders>
          </w:tcPr>
          <w:p w14:paraId="054BAB4C" w14:textId="77777777" w:rsidR="00F9471C" w:rsidRDefault="00AC4C2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F745BF" w14:textId="77777777" w:rsidR="00F9471C" w:rsidRDefault="00AC4C2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33B80A3" w14:textId="77777777" w:rsidR="00F9471C" w:rsidRDefault="00AC4C2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C2B54C" w14:textId="77777777" w:rsidR="00F9471C" w:rsidRDefault="00AC4C2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4B1F469" w14:textId="77777777" w:rsidR="00F9471C" w:rsidRDefault="00AC4C2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A24C8"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1CED1"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810AD"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49423"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3F401"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4BCC8"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B0638"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9471C" w14:paraId="57094870" w14:textId="77777777">
        <w:tc>
          <w:tcPr>
            <w:tcW w:w="4160" w:type="dxa"/>
            <w:tcBorders>
              <w:top w:val="dashed" w:sz="4" w:space="0" w:color="BFBFBF"/>
              <w:left w:val="none" w:sz="4" w:space="0" w:color="6E6E6E"/>
              <w:bottom w:val="none" w:sz="4" w:space="0" w:color="6E6E6E"/>
              <w:right w:val="none" w:sz="4" w:space="0" w:color="6E6E6E"/>
            </w:tcBorders>
          </w:tcPr>
          <w:p w14:paraId="01863D05" w14:textId="77777777" w:rsidR="00F9471C" w:rsidRDefault="00AC4C2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5DF8A63" w14:textId="77777777" w:rsidR="00F9471C" w:rsidRDefault="00AC4C2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BCCB9D4" w14:textId="77777777" w:rsidR="00F9471C" w:rsidRDefault="00F9471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801D265" w14:textId="77777777" w:rsidR="00F9471C" w:rsidRDefault="00F9471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8F13CB7"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31206"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725FB"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8D1B2"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16665"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1E42B"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B174B"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971A3" w14:textId="77777777" w:rsidR="00F9471C" w:rsidRDefault="00F9471C">
            <w:pPr>
              <w:pStyle w:val="ProductList-TableBody"/>
              <w:jc w:val="center"/>
            </w:pPr>
          </w:p>
        </w:tc>
      </w:tr>
    </w:tbl>
    <w:p w14:paraId="1A2CE2CE" w14:textId="77777777" w:rsidR="00F9471C" w:rsidRDefault="00AC4C20">
      <w:pPr>
        <w:pStyle w:val="ProductList-Offering1SubSection"/>
        <w:outlineLvl w:val="2"/>
      </w:pPr>
      <w:bookmarkStart w:id="45" w:name="_Sec594"/>
      <w:r>
        <w:t>2. Produktbedingungen</w:t>
      </w:r>
      <w:bookmarkEnd w:id="45"/>
    </w:p>
    <w:tbl>
      <w:tblPr>
        <w:tblStyle w:val="PURTable"/>
        <w:tblW w:w="0" w:type="dxa"/>
        <w:tblLook w:val="04A0" w:firstRow="1" w:lastRow="0" w:firstColumn="1" w:lastColumn="0" w:noHBand="0" w:noVBand="1"/>
      </w:tblPr>
      <w:tblGrid>
        <w:gridCol w:w="3650"/>
        <w:gridCol w:w="3685"/>
        <w:gridCol w:w="3581"/>
      </w:tblGrid>
      <w:tr w:rsidR="00F9471C" w14:paraId="24528B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05C4D0" w14:textId="77777777" w:rsidR="00F9471C" w:rsidRDefault="00AC4C2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35C4072" w14:textId="77777777" w:rsidR="00F9471C" w:rsidRDefault="00AC4C2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2129EF" w14:textId="77777777" w:rsidR="00F9471C" w:rsidRDefault="00AC4C20">
            <w:pPr>
              <w:pStyle w:val="ProductList-TableBody"/>
            </w:pPr>
            <w:r>
              <w:rPr>
                <w:color w:val="404040"/>
              </w:rPr>
              <w:t>Down-Editionen: n. z.</w:t>
            </w:r>
          </w:p>
        </w:tc>
      </w:tr>
      <w:tr w:rsidR="00F9471C" w14:paraId="4699E1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D45AD" w14:textId="77777777" w:rsidR="00F9471C" w:rsidRDefault="00AC4C2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6B179" w14:textId="77777777" w:rsidR="00F9471C" w:rsidRDefault="00AC4C2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34734E91" w14:textId="77777777" w:rsidR="00F9471C" w:rsidRDefault="00AC4C2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0000"/>
                </w:rPr>
                <w:t>Anhang B</w:t>
              </w:r>
            </w:hyperlink>
          </w:p>
        </w:tc>
      </w:tr>
      <w:tr w:rsidR="00F9471C" w14:paraId="22F649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92AA1" w14:textId="77777777" w:rsidR="00F9471C" w:rsidRDefault="00AC4C2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7B652732" w14:textId="77777777" w:rsidR="00F9471C" w:rsidRDefault="00AC4C20">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D98A8" w14:textId="77777777" w:rsidR="00F9471C" w:rsidRDefault="00AC4C20">
            <w:pPr>
              <w:pStyle w:val="ProductList-TableBody"/>
            </w:pPr>
            <w:r>
              <w:rPr>
                <w:color w:val="404040"/>
              </w:rPr>
              <w:t>Zur Verringerung berechtigt: n. z.</w:t>
            </w:r>
          </w:p>
        </w:tc>
      </w:tr>
      <w:tr w:rsidR="00F9471C" w14:paraId="2FCED119" w14:textId="77777777">
        <w:tc>
          <w:tcPr>
            <w:tcW w:w="4040" w:type="dxa"/>
            <w:tcBorders>
              <w:top w:val="single" w:sz="4" w:space="0" w:color="000000"/>
              <w:left w:val="single" w:sz="4" w:space="0" w:color="000000"/>
              <w:bottom w:val="single" w:sz="4" w:space="0" w:color="000000"/>
              <w:right w:val="single" w:sz="4" w:space="0" w:color="000000"/>
            </w:tcBorders>
          </w:tcPr>
          <w:p w14:paraId="5D74B022" w14:textId="77777777" w:rsidR="00F9471C" w:rsidRDefault="00AC4C2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5FD17" w14:textId="77777777" w:rsidR="00F9471C" w:rsidRDefault="00AC4C2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B350B" w14:textId="77777777" w:rsidR="00F9471C" w:rsidRDefault="00AC4C20">
            <w:pPr>
              <w:pStyle w:val="ProductList-TableBody"/>
            </w:pPr>
            <w:r>
              <w:rPr>
                <w:color w:val="404040"/>
              </w:rPr>
              <w:t>True-up-berechtigt: n. z.</w:t>
            </w:r>
          </w:p>
        </w:tc>
      </w:tr>
      <w:tr w:rsidR="00F9471C" w14:paraId="0BCC66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8675A" w14:textId="77777777" w:rsidR="00F9471C" w:rsidRDefault="00AC4C2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1B52D" w14:textId="77777777" w:rsidR="00F9471C" w:rsidRDefault="00F947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02BC9" w14:textId="77777777" w:rsidR="00F9471C" w:rsidRDefault="00F9471C">
            <w:pPr>
              <w:pStyle w:val="ProductList-TableBody"/>
            </w:pPr>
          </w:p>
        </w:tc>
      </w:tr>
    </w:tbl>
    <w:p w14:paraId="3B8459D2" w14:textId="77777777" w:rsidR="00F9471C" w:rsidRDefault="00AC4C20">
      <w:pPr>
        <w:pStyle w:val="ProductList-Offering1SubSection"/>
        <w:outlineLvl w:val="2"/>
      </w:pPr>
      <w:bookmarkStart w:id="46" w:name="_Sec595"/>
      <w:r>
        <w:t>3. Nutzungsrechte</w:t>
      </w:r>
      <w:bookmarkEnd w:id="46"/>
    </w:p>
    <w:tbl>
      <w:tblPr>
        <w:tblStyle w:val="PURTable"/>
        <w:tblW w:w="0" w:type="dxa"/>
        <w:tblLook w:val="04A0" w:firstRow="1" w:lastRow="0" w:firstColumn="1" w:lastColumn="0" w:noHBand="0" w:noVBand="1"/>
      </w:tblPr>
      <w:tblGrid>
        <w:gridCol w:w="3700"/>
        <w:gridCol w:w="3601"/>
        <w:gridCol w:w="3615"/>
      </w:tblGrid>
      <w:tr w:rsidR="00F9471C" w14:paraId="3D93E0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769EA9" w14:textId="77777777" w:rsidR="00F9471C" w:rsidRDefault="00AC4C2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64B19D46" w14:textId="77777777" w:rsidR="00F9471C" w:rsidRDefault="00AC4C20">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Branch und Standard</w:t>
            </w:r>
          </w:p>
        </w:tc>
        <w:tc>
          <w:tcPr>
            <w:tcW w:w="4040" w:type="dxa"/>
            <w:tcBorders>
              <w:top w:val="single" w:sz="18" w:space="0" w:color="00188F"/>
              <w:left w:val="single" w:sz="4" w:space="0" w:color="000000"/>
              <w:bottom w:val="single" w:sz="4" w:space="0" w:color="000000"/>
              <w:right w:val="single" w:sz="4" w:space="0" w:color="000000"/>
            </w:tcBorders>
          </w:tcPr>
          <w:p w14:paraId="0CEB6524" w14:textId="77777777" w:rsidR="00F9471C" w:rsidRDefault="00AC4C20">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F9471C" w14:paraId="03D69D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1F6F1" w14:textId="77777777" w:rsidR="00F9471C" w:rsidRDefault="00AC4C2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B6220" w14:textId="77777777" w:rsidR="00F9471C" w:rsidRDefault="00AC4C20">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32305917" w14:textId="77777777" w:rsidR="00F9471C" w:rsidRDefault="00AC4C20">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F9471C" w14:paraId="55217C2D" w14:textId="77777777">
        <w:tc>
          <w:tcPr>
            <w:tcW w:w="4040" w:type="dxa"/>
            <w:tcBorders>
              <w:top w:val="single" w:sz="4" w:space="0" w:color="000000"/>
              <w:left w:val="single" w:sz="4" w:space="0" w:color="000000"/>
              <w:bottom w:val="single" w:sz="4" w:space="0" w:color="000000"/>
              <w:right w:val="single" w:sz="4" w:space="0" w:color="000000"/>
            </w:tcBorders>
          </w:tcPr>
          <w:p w14:paraId="5B6BB2EA" w14:textId="77777777" w:rsidR="00F9471C" w:rsidRDefault="00AC4C20">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B9645" w14:textId="77777777" w:rsidR="00F9471C" w:rsidRDefault="00F947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0B80C" w14:textId="77777777" w:rsidR="00F9471C" w:rsidRDefault="00F9471C">
            <w:pPr>
              <w:pStyle w:val="ProductList-TableBody"/>
            </w:pPr>
          </w:p>
        </w:tc>
      </w:tr>
    </w:tbl>
    <w:p w14:paraId="00A59FB2" w14:textId="77777777" w:rsidR="00F9471C" w:rsidRDefault="00F9471C">
      <w:pPr>
        <w:pStyle w:val="ProductList-Body"/>
      </w:pPr>
    </w:p>
    <w:p w14:paraId="6CEC1EDE" w14:textId="77777777" w:rsidR="00F9471C" w:rsidRDefault="00AC4C20">
      <w:pPr>
        <w:pStyle w:val="ProductList-ClauseHeading"/>
        <w:outlineLvl w:val="3"/>
      </w:pPr>
      <w:r>
        <w:t>3.1 BizTalk Server Branch und Standard Edition</w:t>
      </w:r>
    </w:p>
    <w:p w14:paraId="39691520" w14:textId="77777777" w:rsidR="00F9471C" w:rsidRDefault="00AC4C20">
      <w:pPr>
        <w:pStyle w:val="ProductList-SubClauseHeading"/>
        <w:outlineLvl w:val="4"/>
      </w:pPr>
      <w:r>
        <w:t>3.1.1 Nutzungsbeschränkung</w:t>
      </w:r>
    </w:p>
    <w:p w14:paraId="0F5C2FFD" w14:textId="77777777" w:rsidR="00F9471C" w:rsidRDefault="00AC4C20">
      <w:pPr>
        <w:pStyle w:val="ProductList-BodyIndented"/>
      </w:pPr>
      <w:r>
        <w:t xml:space="preserve">Der Kunde darf die Serversoftware nicht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Teil eines Netzwerkclusters ist, oder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Teil eines Netzwerkclusters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demselben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ist, verwendet werden.</w:t>
      </w:r>
    </w:p>
    <w:p w14:paraId="5EA9BBB3" w14:textId="77777777" w:rsidR="00F9471C" w:rsidRDefault="00F9471C">
      <w:pPr>
        <w:pStyle w:val="ProductList-BodyIndented"/>
      </w:pPr>
    </w:p>
    <w:p w14:paraId="3092A41C" w14:textId="77777777" w:rsidR="00F9471C" w:rsidRDefault="00AC4C20">
      <w:pPr>
        <w:pStyle w:val="ProductList-SubClauseHeading"/>
        <w:outlineLvl w:val="4"/>
      </w:pPr>
      <w:r>
        <w:t>3.1.2 Office Web Component.</w:t>
      </w:r>
    </w:p>
    <w:p w14:paraId="04AE9719" w14:textId="77777777" w:rsidR="00F9471C" w:rsidRDefault="00AC4C20">
      <w:pPr>
        <w:pStyle w:val="ProductList-BodyIndented"/>
      </w:pPr>
      <w:r>
        <w:t xml:space="preserve">Der Kunde darf Office Web Component nur zum Anzeigen und Drucken von Kopien statischer Dokumente, Texte und Bilder verwenden, die mit der Software erstellt wurden. Der Kunde benötigt keine separaten Lizenzen für Kopien der Komponente. </w:t>
      </w:r>
    </w:p>
    <w:p w14:paraId="38E75427" w14:textId="77777777" w:rsidR="00F9471C" w:rsidRDefault="00F9471C">
      <w:pPr>
        <w:pStyle w:val="ProductList-BodyIndented"/>
      </w:pPr>
    </w:p>
    <w:p w14:paraId="1D942D3E" w14:textId="77777777" w:rsidR="00F9471C" w:rsidRDefault="00AC4C20">
      <w:pPr>
        <w:pStyle w:val="ProductList-ClauseHeading"/>
        <w:outlineLvl w:val="3"/>
      </w:pPr>
      <w:r>
        <w:t>3.2 BizTalk Server Branch Edition</w:t>
      </w:r>
    </w:p>
    <w:p w14:paraId="58986B87" w14:textId="77777777" w:rsidR="00F9471C" w:rsidRDefault="00AC4C20">
      <w:pPr>
        <w:pStyle w:val="ProductList-Body"/>
      </w:pPr>
      <w:r>
        <w:t xml:space="preserve">Der Kunde ist zur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Ausführung von Instanzen</w:t>
      </w:r>
      <w:r>
        <w:fldChar w:fldCharType="end"/>
      </w:r>
      <w:r>
        <w:t xml:space="preserve"> der Software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nur am Endpunkt seines internen Netzwerks (oder am Rand seiner Organisation) berechtigt, um so geschäftliche Ereignisse oder Transaktionen mit an diesem Endpunkt verarbeiteten Aktivitäten zu verbinden, vorausgesetzt, der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 Server</w:t>
      </w:r>
      <w:r>
        <w:fldChar w:fldCharType="end"/>
      </w:r>
      <w:r>
        <w:t xml:space="preserve"> ist nicht berechtigt:</w:t>
      </w:r>
    </w:p>
    <w:p w14:paraId="6A62093C" w14:textId="77777777" w:rsidR="00F9471C" w:rsidRDefault="00AC4C20" w:rsidP="00AC4C20">
      <w:pPr>
        <w:pStyle w:val="ProductList-Bullet"/>
        <w:numPr>
          <w:ilvl w:val="0"/>
          <w:numId w:val="19"/>
        </w:numPr>
      </w:pPr>
      <w:r>
        <w:t xml:space="preserve">als zentraler Knoten in einem „Hub-and-Spoke“-Netzwerkmodell zu fungieren, </w:t>
      </w:r>
    </w:p>
    <w:p w14:paraId="4E0931EA" w14:textId="77777777" w:rsidR="00F9471C" w:rsidRDefault="00AC4C20" w:rsidP="00AC4C20">
      <w:pPr>
        <w:pStyle w:val="ProductList-Bullet"/>
        <w:numPr>
          <w:ilvl w:val="0"/>
          <w:numId w:val="19"/>
        </w:numPr>
      </w:pPr>
      <w:r>
        <w:t xml:space="preserve">die unternehmensweite Kommunikation mit anderen Servern oder Geräten zu zentralisieren oder </w:t>
      </w:r>
    </w:p>
    <w:p w14:paraId="51CCC628" w14:textId="77777777" w:rsidR="00F9471C" w:rsidRDefault="00AC4C20" w:rsidP="00AC4C20">
      <w:pPr>
        <w:pStyle w:val="ProductList-Bullet"/>
        <w:numPr>
          <w:ilvl w:val="0"/>
          <w:numId w:val="19"/>
        </w:numPr>
      </w:pPr>
      <w:r>
        <w:t>Geschäftsprozesse über Betriebseinheiten, Geschäftsbereiche oder Zweigstellen hinweg zu automatisieren.</w:t>
      </w:r>
    </w:p>
    <w:p w14:paraId="37DAD8CE" w14:textId="77777777" w:rsidR="00F9471C" w:rsidRDefault="00F9471C">
      <w:pPr>
        <w:pStyle w:val="ProductList-Body"/>
      </w:pPr>
    </w:p>
    <w:p w14:paraId="61BC1C5E" w14:textId="77777777" w:rsidR="00F9471C" w:rsidRDefault="00AC4C20">
      <w:pPr>
        <w:pStyle w:val="ProductList-ClauseHeading"/>
        <w:outlineLvl w:val="3"/>
      </w:pPr>
      <w:r>
        <w:t>3.3 Zusätzliche Software</w:t>
      </w:r>
    </w:p>
    <w:tbl>
      <w:tblPr>
        <w:tblStyle w:val="PURTable"/>
        <w:tblW w:w="0" w:type="dxa"/>
        <w:tblLook w:val="04A0" w:firstRow="1" w:lastRow="0" w:firstColumn="1" w:lastColumn="0" w:noHBand="0" w:noVBand="1"/>
      </w:tblPr>
      <w:tblGrid>
        <w:gridCol w:w="3695"/>
        <w:gridCol w:w="3609"/>
        <w:gridCol w:w="3612"/>
      </w:tblGrid>
      <w:tr w:rsidR="00F9471C" w14:paraId="4269AA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993192" w14:textId="77777777" w:rsidR="00F9471C" w:rsidRDefault="00AC4C20">
            <w:pPr>
              <w:pStyle w:val="ProductList-TableBody"/>
            </w:pPr>
            <w:r>
              <w:t>Administrations- und Überwachungstools</w:t>
            </w:r>
          </w:p>
        </w:tc>
        <w:tc>
          <w:tcPr>
            <w:tcW w:w="4040" w:type="dxa"/>
            <w:tcBorders>
              <w:top w:val="single" w:sz="18" w:space="0" w:color="0072C6"/>
              <w:left w:val="single" w:sz="4" w:space="0" w:color="000000"/>
              <w:bottom w:val="single" w:sz="4" w:space="0" w:color="000000"/>
              <w:right w:val="single" w:sz="4" w:space="0" w:color="000000"/>
            </w:tcBorders>
          </w:tcPr>
          <w:p w14:paraId="780F6555" w14:textId="77777777" w:rsidR="00F9471C" w:rsidRDefault="00AC4C2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1AF7009" w14:textId="77777777" w:rsidR="00F9471C" w:rsidRDefault="00AC4C20">
            <w:pPr>
              <w:pStyle w:val="ProductList-TableBody"/>
            </w:pPr>
            <w:r>
              <w:t>Schemas und Vorlagen im Zusammenhang mit BizTalk Server</w:t>
            </w:r>
          </w:p>
        </w:tc>
      </w:tr>
      <w:tr w:rsidR="00F9471C" w14:paraId="0856E9D2" w14:textId="77777777">
        <w:tc>
          <w:tcPr>
            <w:tcW w:w="4040" w:type="dxa"/>
            <w:tcBorders>
              <w:top w:val="single" w:sz="4" w:space="0" w:color="000000"/>
              <w:left w:val="single" w:sz="4" w:space="0" w:color="000000"/>
              <w:bottom w:val="single" w:sz="4" w:space="0" w:color="000000"/>
              <w:right w:val="single" w:sz="4" w:space="0" w:color="000000"/>
            </w:tcBorders>
          </w:tcPr>
          <w:p w14:paraId="6AAC1D64" w14:textId="77777777" w:rsidR="00F9471C" w:rsidRDefault="00AC4C20">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67F0702C" w14:textId="77777777" w:rsidR="00F9471C" w:rsidRDefault="00AC4C20">
            <w:pPr>
              <w:pStyle w:val="ProductList-TableBody"/>
            </w:pPr>
            <w:r>
              <w:t>BAM-Warnung für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E0C48F0" w14:textId="77777777" w:rsidR="00F9471C" w:rsidRDefault="00AC4C20">
            <w:pPr>
              <w:pStyle w:val="ProductList-TableBody"/>
            </w:pPr>
            <w:r>
              <w:t>BAM Ereignis-APIs und Interceptors &amp; Administrations-Tools</w:t>
            </w:r>
          </w:p>
        </w:tc>
      </w:tr>
      <w:tr w:rsidR="00F9471C" w14:paraId="785CA681" w14:textId="77777777">
        <w:tc>
          <w:tcPr>
            <w:tcW w:w="4040" w:type="dxa"/>
            <w:tcBorders>
              <w:top w:val="single" w:sz="4" w:space="0" w:color="000000"/>
              <w:left w:val="single" w:sz="4" w:space="0" w:color="000000"/>
              <w:bottom w:val="single" w:sz="4" w:space="0" w:color="000000"/>
              <w:right w:val="single" w:sz="4" w:space="0" w:color="000000"/>
            </w:tcBorders>
          </w:tcPr>
          <w:p w14:paraId="0954CD79" w14:textId="77777777" w:rsidR="00F9471C" w:rsidRDefault="00AC4C20">
            <w:pPr>
              <w:pStyle w:val="ProductList-TableBody"/>
            </w:pPr>
            <w:r>
              <w:t>Geschäftsaktivitätsdienste</w:t>
            </w:r>
          </w:p>
        </w:tc>
        <w:tc>
          <w:tcPr>
            <w:tcW w:w="4040" w:type="dxa"/>
            <w:tcBorders>
              <w:top w:val="single" w:sz="4" w:space="0" w:color="000000"/>
              <w:left w:val="single" w:sz="4" w:space="0" w:color="000000"/>
              <w:bottom w:val="single" w:sz="4" w:space="0" w:color="000000"/>
              <w:right w:val="single" w:sz="4" w:space="0" w:color="000000"/>
            </w:tcBorders>
          </w:tcPr>
          <w:p w14:paraId="155B4691" w14:textId="77777777" w:rsidR="00F9471C" w:rsidRDefault="00AC4C20">
            <w:pPr>
              <w:pStyle w:val="ProductList-TableBody"/>
            </w:pPr>
            <w:r>
              <w:t>Geschäftsregel-Komponente</w:t>
            </w:r>
          </w:p>
        </w:tc>
        <w:tc>
          <w:tcPr>
            <w:tcW w:w="4040" w:type="dxa"/>
            <w:tcBorders>
              <w:top w:val="single" w:sz="4" w:space="0" w:color="000000"/>
              <w:left w:val="single" w:sz="4" w:space="0" w:color="000000"/>
              <w:bottom w:val="single" w:sz="4" w:space="0" w:color="000000"/>
              <w:right w:val="single" w:sz="4" w:space="0" w:color="000000"/>
            </w:tcBorders>
          </w:tcPr>
          <w:p w14:paraId="69AEF793" w14:textId="77777777" w:rsidR="00F9471C" w:rsidRDefault="00AC4C20">
            <w:pPr>
              <w:pStyle w:val="ProductList-TableBody"/>
            </w:pPr>
            <w:r>
              <w:t>Entwicklungstools</w:t>
            </w:r>
          </w:p>
        </w:tc>
      </w:tr>
      <w:tr w:rsidR="00F9471C" w14:paraId="17E67AC3" w14:textId="77777777">
        <w:tc>
          <w:tcPr>
            <w:tcW w:w="4040" w:type="dxa"/>
            <w:tcBorders>
              <w:top w:val="single" w:sz="4" w:space="0" w:color="000000"/>
              <w:left w:val="single" w:sz="4" w:space="0" w:color="000000"/>
              <w:bottom w:val="single" w:sz="4" w:space="0" w:color="000000"/>
              <w:right w:val="single" w:sz="4" w:space="0" w:color="000000"/>
            </w:tcBorders>
          </w:tcPr>
          <w:p w14:paraId="156C967B" w14:textId="77777777" w:rsidR="00F9471C" w:rsidRDefault="00AC4C20">
            <w:pPr>
              <w:pStyle w:val="ProductList-TableBody"/>
            </w:pPr>
            <w:r>
              <w:t>HTTP-Empfangsadapter</w:t>
            </w:r>
          </w:p>
        </w:tc>
        <w:tc>
          <w:tcPr>
            <w:tcW w:w="4040" w:type="dxa"/>
            <w:tcBorders>
              <w:top w:val="single" w:sz="4" w:space="0" w:color="000000"/>
              <w:left w:val="single" w:sz="4" w:space="0" w:color="000000"/>
              <w:bottom w:val="single" w:sz="4" w:space="0" w:color="000000"/>
              <w:right w:val="single" w:sz="4" w:space="0" w:color="000000"/>
            </w:tcBorders>
          </w:tcPr>
          <w:p w14:paraId="01D5AAA7" w14:textId="77777777" w:rsidR="00F9471C" w:rsidRDefault="00AC4C2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D008475" w14:textId="77777777" w:rsidR="00F9471C" w:rsidRDefault="00AC4C20">
            <w:pPr>
              <w:pStyle w:val="ProductList-TableBody"/>
            </w:pPr>
            <w:r>
              <w:t>MQHelper.dll</w:t>
            </w:r>
          </w:p>
        </w:tc>
      </w:tr>
      <w:tr w:rsidR="00F9471C" w14:paraId="10FB4DEA" w14:textId="77777777">
        <w:tc>
          <w:tcPr>
            <w:tcW w:w="4040" w:type="dxa"/>
            <w:tcBorders>
              <w:top w:val="single" w:sz="4" w:space="0" w:color="000000"/>
              <w:left w:val="single" w:sz="4" w:space="0" w:color="000000"/>
              <w:bottom w:val="single" w:sz="4" w:space="0" w:color="000000"/>
              <w:right w:val="single" w:sz="4" w:space="0" w:color="000000"/>
            </w:tcBorders>
          </w:tcPr>
          <w:p w14:paraId="000057CC" w14:textId="77777777" w:rsidR="00F9471C" w:rsidRDefault="00AC4C20">
            <w:pPr>
              <w:pStyle w:val="ProductList-TableBody"/>
            </w:pPr>
            <w:r>
              <w:t>MQSeries-Agent</w:t>
            </w:r>
          </w:p>
        </w:tc>
        <w:tc>
          <w:tcPr>
            <w:tcW w:w="4040" w:type="dxa"/>
            <w:tcBorders>
              <w:top w:val="single" w:sz="4" w:space="0" w:color="000000"/>
              <w:left w:val="single" w:sz="4" w:space="0" w:color="000000"/>
              <w:bottom w:val="single" w:sz="4" w:space="0" w:color="000000"/>
              <w:right w:val="single" w:sz="4" w:space="0" w:color="000000"/>
            </w:tcBorders>
          </w:tcPr>
          <w:p w14:paraId="2834CF21" w14:textId="77777777" w:rsidR="00F9471C" w:rsidRDefault="00AC4C2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CFAEA4D" w14:textId="77777777" w:rsidR="00F9471C" w:rsidRDefault="00AC4C20">
            <w:pPr>
              <w:pStyle w:val="ProductList-TableBody"/>
            </w:pPr>
            <w:r>
              <w:t>SOAP-Empfangsadapter</w:t>
            </w:r>
          </w:p>
        </w:tc>
      </w:tr>
      <w:tr w:rsidR="00F9471C" w14:paraId="031CBECE" w14:textId="77777777">
        <w:tc>
          <w:tcPr>
            <w:tcW w:w="4040" w:type="dxa"/>
            <w:tcBorders>
              <w:top w:val="single" w:sz="4" w:space="0" w:color="000000"/>
              <w:left w:val="single" w:sz="4" w:space="0" w:color="000000"/>
              <w:bottom w:val="single" w:sz="4" w:space="0" w:color="000000"/>
              <w:right w:val="single" w:sz="4" w:space="0" w:color="000000"/>
            </w:tcBorders>
          </w:tcPr>
          <w:p w14:paraId="13E8B77E" w14:textId="77777777" w:rsidR="00F9471C" w:rsidRDefault="00AC4C20">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61D41A10" w14:textId="77777777" w:rsidR="00F9471C" w:rsidRDefault="00AC4C2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0F8C7FB" w14:textId="77777777" w:rsidR="00F9471C" w:rsidRDefault="00AC4C20">
            <w:pPr>
              <w:pStyle w:val="ProductList-TableBody"/>
            </w:pPr>
            <w:r>
              <w:t>UDDI</w:t>
            </w:r>
          </w:p>
        </w:tc>
      </w:tr>
      <w:tr w:rsidR="00F9471C" w14:paraId="770D318E" w14:textId="77777777">
        <w:tc>
          <w:tcPr>
            <w:tcW w:w="4040" w:type="dxa"/>
            <w:tcBorders>
              <w:top w:val="single" w:sz="4" w:space="0" w:color="000000"/>
              <w:left w:val="single" w:sz="4" w:space="0" w:color="000000"/>
              <w:bottom w:val="single" w:sz="4" w:space="0" w:color="000000"/>
              <w:right w:val="single" w:sz="4" w:space="0" w:color="000000"/>
            </w:tcBorders>
          </w:tcPr>
          <w:p w14:paraId="00D0976B" w14:textId="77777777" w:rsidR="00F9471C" w:rsidRDefault="00AC4C20">
            <w:pPr>
              <w:pStyle w:val="ProductList-TableBody"/>
            </w:pPr>
            <w:r>
              <w:t>Windows Communication Foundation-Adapter</w:t>
            </w:r>
          </w:p>
        </w:tc>
        <w:tc>
          <w:tcPr>
            <w:tcW w:w="4040" w:type="dxa"/>
            <w:tcBorders>
              <w:top w:val="single" w:sz="4" w:space="0" w:color="000000"/>
              <w:left w:val="single" w:sz="4" w:space="0" w:color="000000"/>
              <w:bottom w:val="single" w:sz="4" w:space="0" w:color="000000"/>
              <w:right w:val="single" w:sz="4" w:space="0" w:color="000000"/>
            </w:tcBorders>
          </w:tcPr>
          <w:p w14:paraId="5D4D884A" w14:textId="77777777" w:rsidR="00F9471C" w:rsidRDefault="00AC4C20">
            <w:pPr>
              <w:pStyle w:val="ProductList-TableBody"/>
            </w:pPr>
            <w:r>
              <w:t>Webdienste für den Windows SharePoint Services-Adapter</w:t>
            </w:r>
          </w:p>
        </w:tc>
        <w:tc>
          <w:tcPr>
            <w:tcW w:w="4040" w:type="dxa"/>
            <w:tcBorders>
              <w:top w:val="single" w:sz="4" w:space="0" w:color="000000"/>
              <w:left w:val="single" w:sz="4" w:space="0" w:color="000000"/>
              <w:bottom w:val="single" w:sz="4" w:space="0" w:color="000000"/>
              <w:right w:val="single" w:sz="4" w:space="0" w:color="000000"/>
            </w:tcBorders>
          </w:tcPr>
          <w:p w14:paraId="02725400" w14:textId="77777777" w:rsidR="00F9471C" w:rsidRDefault="00F9471C">
            <w:pPr>
              <w:pStyle w:val="ProductList-TableBody"/>
            </w:pPr>
          </w:p>
        </w:tc>
      </w:tr>
    </w:tbl>
    <w:p w14:paraId="5032FF36" w14:textId="77777777" w:rsidR="00F9471C" w:rsidRDefault="00AC4C20">
      <w:pPr>
        <w:pStyle w:val="ProductList-Offering1SubSection"/>
        <w:outlineLvl w:val="2"/>
      </w:pPr>
      <w:bookmarkStart w:id="47" w:name="_Sec596"/>
      <w:r>
        <w:t>4. Software Assurance</w:t>
      </w:r>
      <w:bookmarkEnd w:id="47"/>
    </w:p>
    <w:p w14:paraId="4F75974E" w14:textId="77777777" w:rsidR="00F9471C" w:rsidRDefault="00F9471C">
      <w:pPr>
        <w:pStyle w:val="ProductList-Body"/>
      </w:pPr>
    </w:p>
    <w:tbl>
      <w:tblPr>
        <w:tblStyle w:val="PURTable"/>
        <w:tblW w:w="0" w:type="dxa"/>
        <w:tblLook w:val="04A0" w:firstRow="1" w:lastRow="0" w:firstColumn="1" w:lastColumn="0" w:noHBand="0" w:noVBand="1"/>
      </w:tblPr>
      <w:tblGrid>
        <w:gridCol w:w="3619"/>
        <w:gridCol w:w="3695"/>
        <w:gridCol w:w="3602"/>
      </w:tblGrid>
      <w:tr w:rsidR="00F9471C" w14:paraId="0B106D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3A5942" w14:textId="77777777" w:rsidR="00F9471C" w:rsidRDefault="00AC4C2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27F3594" w14:textId="77777777" w:rsidR="00F9471C" w:rsidRDefault="00AC4C2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3771AB" w14:textId="77777777" w:rsidR="00F9471C" w:rsidRDefault="00AC4C20">
            <w:pPr>
              <w:pStyle w:val="ProductList-TableBody"/>
            </w:pPr>
            <w:r>
              <w:rPr>
                <w:color w:val="404040"/>
              </w:rPr>
              <w:t>Failoverrechte: n. z.</w:t>
            </w:r>
          </w:p>
        </w:tc>
      </w:tr>
      <w:tr w:rsidR="00F9471C" w14:paraId="50BE1099" w14:textId="77777777">
        <w:tc>
          <w:tcPr>
            <w:tcW w:w="4040" w:type="dxa"/>
            <w:tcBorders>
              <w:top w:val="single" w:sz="4" w:space="0" w:color="000000"/>
              <w:left w:val="single" w:sz="4" w:space="0" w:color="000000"/>
              <w:bottom w:val="single" w:sz="4" w:space="0" w:color="000000"/>
              <w:right w:val="single" w:sz="4" w:space="0" w:color="000000"/>
            </w:tcBorders>
          </w:tcPr>
          <w:p w14:paraId="10398988" w14:textId="77777777" w:rsidR="00F9471C" w:rsidRDefault="00AC4C20">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0A5DD7A3" w14:textId="77777777" w:rsidR="00F9471C" w:rsidRDefault="00AC4C2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1">
              <w:r>
                <w:rPr>
                  <w:color w:val="00467F"/>
                  <w:u w:val="single"/>
                </w:rPr>
                <w:t>Produktliste – Dezember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648A7" w14:textId="77777777" w:rsidR="00F9471C" w:rsidRDefault="00AC4C20">
            <w:pPr>
              <w:pStyle w:val="ProductList-TableBody"/>
            </w:pPr>
            <w:r>
              <w:rPr>
                <w:color w:val="404040"/>
              </w:rPr>
              <w:t>Roamingrechte: n. z.</w:t>
            </w:r>
          </w:p>
        </w:tc>
      </w:tr>
      <w:tr w:rsidR="00F9471C" w14:paraId="4E006AAE" w14:textId="77777777">
        <w:tc>
          <w:tcPr>
            <w:tcW w:w="4040" w:type="dxa"/>
            <w:tcBorders>
              <w:top w:val="single" w:sz="4" w:space="0" w:color="000000"/>
              <w:left w:val="single" w:sz="4" w:space="0" w:color="000000"/>
              <w:bottom w:val="single" w:sz="4" w:space="0" w:color="000000"/>
              <w:right w:val="single" w:sz="4" w:space="0" w:color="000000"/>
            </w:tcBorders>
          </w:tcPr>
          <w:p w14:paraId="268FA6EF" w14:textId="77777777" w:rsidR="00F9471C" w:rsidRDefault="00AC4C20">
            <w:pPr>
              <w:pStyle w:val="ProductList-TableBody"/>
            </w:pPr>
            <w:r>
              <w:lastRenderedPageBreak/>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(mit Ausnahme von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3E122" w14:textId="77777777" w:rsidR="00F9471C" w:rsidRDefault="00AC4C2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0CC09" w14:textId="77777777" w:rsidR="00F9471C" w:rsidRDefault="00F9471C">
            <w:pPr>
              <w:pStyle w:val="ProductList-TableBody"/>
            </w:pPr>
          </w:p>
        </w:tc>
      </w:tr>
    </w:tbl>
    <w:p w14:paraId="01098742" w14:textId="77777777" w:rsidR="00F9471C" w:rsidRDefault="00F9471C">
      <w:pPr>
        <w:pStyle w:val="ProductList-Body"/>
      </w:pPr>
    </w:p>
    <w:p w14:paraId="65968D9F" w14:textId="77777777" w:rsidR="00F9471C" w:rsidRDefault="00AC4C20">
      <w:pPr>
        <w:pStyle w:val="ProductList-ClauseHeading"/>
        <w:outlineLvl w:val="3"/>
      </w:pPr>
      <w:r>
        <w:t>4.1 Biz Talk Server 2016 Enterprise – Unbegrenzte Virtualisierung</w:t>
      </w:r>
    </w:p>
    <w:p w14:paraId="5BC3F1C4" w14:textId="77777777" w:rsidR="00F9471C" w:rsidRDefault="00AC4C20">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die er über Software Assurance auf allen seinen (Pro-Core-)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Server verfügt. </w:t>
      </w:r>
    </w:p>
    <w:p w14:paraId="071ECBD1" w14:textId="77777777" w:rsidR="00F9471C" w:rsidRDefault="00F9471C">
      <w:pPr>
        <w:pStyle w:val="ProductList-Body"/>
      </w:pPr>
    </w:p>
    <w:p w14:paraId="437DBBB6" w14:textId="77777777" w:rsidR="00F9471C" w:rsidRDefault="00AC4C20">
      <w:pPr>
        <w:pStyle w:val="ProductList-ClauseHeading"/>
        <w:outlineLvl w:val="3"/>
      </w:pPr>
      <w:r>
        <w:t>4.2 Biz Talk Server Feature Packs</w:t>
      </w:r>
    </w:p>
    <w:p w14:paraId="49970417" w14:textId="77777777" w:rsidR="00F9471C" w:rsidRDefault="00AC4C20">
      <w:pPr>
        <w:pStyle w:val="ProductList-Body"/>
      </w:pPr>
      <w:r>
        <w:t>Der Kunden ist berechtigt, die Feature Packs zu verwenden, die während der Laufzeit seiner Software Assurance veröffentlicht werden.</w:t>
      </w:r>
    </w:p>
    <w:p w14:paraId="4184D16E" w14:textId="77777777" w:rsidR="00F9471C" w:rsidRDefault="00F9471C">
      <w:pPr>
        <w:pStyle w:val="ProductList-Body"/>
      </w:pPr>
    </w:p>
    <w:p w14:paraId="1F633218" w14:textId="77777777" w:rsidR="00F9471C" w:rsidRDefault="00F9471C">
      <w:pPr>
        <w:pStyle w:val="ProductList-Body"/>
        <w:jc w:val="right"/>
      </w:pPr>
    </w:p>
    <w:tbl>
      <w:tblPr>
        <w:tblStyle w:val="PURTable"/>
        <w:tblW w:w="0" w:type="dxa"/>
        <w:tblLook w:val="04A0" w:firstRow="1" w:lastRow="0" w:firstColumn="1" w:lastColumn="0" w:noHBand="0" w:noVBand="1"/>
      </w:tblPr>
      <w:tblGrid>
        <w:gridCol w:w="10916"/>
      </w:tblGrid>
      <w:tr w:rsidR="00F9471C" w14:paraId="0BB21B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8580FC"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4ACAD463" w14:textId="77777777" w:rsidR="00F9471C" w:rsidRDefault="00F9471C">
      <w:pPr>
        <w:pStyle w:val="ProductList-Body"/>
      </w:pPr>
    </w:p>
    <w:p w14:paraId="6242B7C6" w14:textId="77777777" w:rsidR="00F9471C" w:rsidRDefault="00AC4C20">
      <w:pPr>
        <w:pStyle w:val="ProductList-Offering1HeadingNoBorder"/>
        <w:outlineLvl w:val="1"/>
      </w:pPr>
      <w:bookmarkStart w:id="48" w:name="_Sec597"/>
      <w:r>
        <w:t>CAL-Suites</w:t>
      </w:r>
      <w:bookmarkEnd w:id="48"/>
      <w:r>
        <w:fldChar w:fldCharType="begin"/>
      </w:r>
      <w:r>
        <w:instrText xml:space="preserve"> TC "</w:instrText>
      </w:r>
      <w:bookmarkStart w:id="49" w:name="_Toc10139766"/>
      <w:r>
        <w:instrText>CAL-Suites</w:instrText>
      </w:r>
      <w:bookmarkEnd w:id="49"/>
      <w:r>
        <w:instrText>" \l 2</w:instrText>
      </w:r>
      <w:r>
        <w:fldChar w:fldCharType="end"/>
      </w:r>
    </w:p>
    <w:p w14:paraId="349110A8" w14:textId="77777777" w:rsidR="00F9471C" w:rsidRDefault="00AC4C20">
      <w:pPr>
        <w:pStyle w:val="ProductList-Offering1SubSection"/>
        <w:outlineLvl w:val="2"/>
      </w:pPr>
      <w:bookmarkStart w:id="50" w:name="_Sec868"/>
      <w:r>
        <w:t>1. Programmverfügbarkeit</w:t>
      </w:r>
      <w:bookmarkEnd w:id="50"/>
    </w:p>
    <w:tbl>
      <w:tblPr>
        <w:tblStyle w:val="PURTable"/>
        <w:tblW w:w="0" w:type="dxa"/>
        <w:tblLook w:val="04A0" w:firstRow="1" w:lastRow="0" w:firstColumn="1" w:lastColumn="0" w:noHBand="0" w:noVBand="1"/>
      </w:tblPr>
      <w:tblGrid>
        <w:gridCol w:w="4114"/>
        <w:gridCol w:w="616"/>
        <w:gridCol w:w="615"/>
        <w:gridCol w:w="617"/>
        <w:gridCol w:w="615"/>
        <w:gridCol w:w="615"/>
        <w:gridCol w:w="617"/>
        <w:gridCol w:w="618"/>
        <w:gridCol w:w="634"/>
        <w:gridCol w:w="619"/>
        <w:gridCol w:w="617"/>
        <w:gridCol w:w="619"/>
      </w:tblGrid>
      <w:tr w:rsidR="00F9471C" w14:paraId="25A0B8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38BBD2" w14:textId="77777777" w:rsidR="00F9471C" w:rsidRDefault="00AC4C2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A495E" w14:textId="77777777" w:rsidR="00F9471C" w:rsidRDefault="00AC4C2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D926F" w14:textId="77777777" w:rsidR="00F9471C" w:rsidRDefault="00AC4C2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78CC2" w14:textId="77777777" w:rsidR="00F9471C" w:rsidRDefault="00AC4C2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FBF8E" w14:textId="77777777" w:rsidR="00F9471C" w:rsidRDefault="00AC4C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44C3A" w14:textId="77777777" w:rsidR="00F9471C" w:rsidRDefault="00AC4C2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D3C45" w14:textId="77777777" w:rsidR="00F9471C" w:rsidRDefault="00AC4C2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DC576" w14:textId="77777777" w:rsidR="00F9471C" w:rsidRDefault="00AC4C2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D01A8" w14:textId="77777777" w:rsidR="00F9471C" w:rsidRDefault="00AC4C2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55B71" w14:textId="77777777" w:rsidR="00F9471C" w:rsidRDefault="00AC4C2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1D23C" w14:textId="77777777" w:rsidR="00F9471C" w:rsidRDefault="00AC4C2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B113A" w14:textId="77777777" w:rsidR="00F9471C" w:rsidRDefault="00AC4C2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9471C" w14:paraId="0C77CC95" w14:textId="77777777">
        <w:tc>
          <w:tcPr>
            <w:tcW w:w="4160" w:type="dxa"/>
            <w:tcBorders>
              <w:top w:val="single" w:sz="6" w:space="0" w:color="FFFFFF"/>
              <w:left w:val="none" w:sz="4" w:space="0" w:color="6E6E6E"/>
              <w:bottom w:val="dashed" w:sz="4" w:space="0" w:color="BFBFBF"/>
              <w:right w:val="none" w:sz="4" w:space="0" w:color="6E6E6E"/>
            </w:tcBorders>
          </w:tcPr>
          <w:p w14:paraId="21C7B6CD" w14:textId="77777777" w:rsidR="00F9471C" w:rsidRDefault="00AC4C20">
            <w:pPr>
              <w:pStyle w:val="ProductList-TableBody"/>
            </w:pPr>
            <w:r>
              <w:t>Core CAL Suite</w:t>
            </w:r>
            <w:r>
              <w:fldChar w:fldCharType="begin"/>
            </w:r>
            <w:r>
              <w:instrText xml:space="preserve"> XE "Core CAL Suite"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14:paraId="05BC9F62" w14:textId="77777777" w:rsidR="00F9471C" w:rsidRDefault="00F9471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03B1BF7" w14:textId="77777777" w:rsidR="00F9471C" w:rsidRDefault="00AC4C2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6AC9065" w14:textId="77777777" w:rsidR="00F9471C" w:rsidRDefault="00AC4C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52C5F57" w14:textId="77777777" w:rsidR="00F9471C" w:rsidRDefault="00AC4C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24E9F"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EDE35"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F9D27"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CAB6C" w14:textId="77777777" w:rsidR="00F9471C" w:rsidRDefault="00AC4C2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9284D" w14:textId="77777777" w:rsidR="00F9471C" w:rsidRDefault="00AC4C2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BD22F" w14:textId="77777777" w:rsidR="00F9471C" w:rsidRDefault="00AC4C2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B4877" w14:textId="77777777" w:rsidR="00F9471C" w:rsidRDefault="00AC4C20">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"Produkt der School-Desktopplattform" </w:instrText>
            </w:r>
            <w:r>
              <w:fldChar w:fldCharType="separate"/>
            </w:r>
            <w:r>
              <w:rPr>
                <w:color w:val="000000"/>
              </w:rPr>
              <w:t>SD, S</w:t>
            </w:r>
            <w:r>
              <w:fldChar w:fldCharType="end"/>
            </w:r>
          </w:p>
        </w:tc>
      </w:tr>
      <w:tr w:rsidR="00F9471C" w14:paraId="22491EA1" w14:textId="77777777">
        <w:tc>
          <w:tcPr>
            <w:tcW w:w="4160" w:type="dxa"/>
            <w:tcBorders>
              <w:top w:val="dashed" w:sz="4" w:space="0" w:color="BFBFBF"/>
              <w:left w:val="none" w:sz="4" w:space="0" w:color="6E6E6E"/>
              <w:bottom w:val="dashed" w:sz="4" w:space="0" w:color="BFBFBF"/>
              <w:right w:val="none" w:sz="4" w:space="0" w:color="6E6E6E"/>
            </w:tcBorders>
          </w:tcPr>
          <w:p w14:paraId="6AF03150" w14:textId="77777777" w:rsidR="00F9471C" w:rsidRDefault="00AC4C20">
            <w:pPr>
              <w:pStyle w:val="ProductList-TableBody"/>
            </w:pPr>
            <w:r>
              <w:t>Core CAL Suite Bridge für Office 365</w:t>
            </w:r>
            <w:r>
              <w:fldChar w:fldCharType="begin"/>
            </w:r>
            <w:r>
              <w:instrText xml:space="preserve"> XE "Core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1BA0CB51" w14:textId="77777777" w:rsidR="00F9471C" w:rsidRDefault="00F947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A4A2A5" w14:textId="77777777" w:rsidR="00F9471C" w:rsidRDefault="00F947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003A9C" w14:textId="77777777" w:rsidR="00F9471C" w:rsidRDefault="00F947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D51BAA"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2FA95"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3E4D3"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E559E"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747B8"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735F7" w14:textId="77777777" w:rsidR="00F9471C" w:rsidRDefault="00AC4C2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DF4B0"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0C101" w14:textId="77777777" w:rsidR="00F9471C" w:rsidRDefault="00F9471C">
            <w:pPr>
              <w:pStyle w:val="ProductList-TableBody"/>
              <w:jc w:val="center"/>
            </w:pPr>
          </w:p>
        </w:tc>
      </w:tr>
      <w:tr w:rsidR="00F9471C" w14:paraId="325B05FB" w14:textId="77777777">
        <w:tc>
          <w:tcPr>
            <w:tcW w:w="4160" w:type="dxa"/>
            <w:tcBorders>
              <w:top w:val="dashed" w:sz="4" w:space="0" w:color="BFBFBF"/>
              <w:left w:val="none" w:sz="4" w:space="0" w:color="6E6E6E"/>
              <w:bottom w:val="dashed" w:sz="4" w:space="0" w:color="BFBFBF"/>
              <w:right w:val="none" w:sz="4" w:space="0" w:color="6E6E6E"/>
            </w:tcBorders>
          </w:tcPr>
          <w:p w14:paraId="6A28C31A" w14:textId="77777777" w:rsidR="00F9471C" w:rsidRDefault="00AC4C20">
            <w:pPr>
              <w:pStyle w:val="ProductList-TableBody"/>
            </w:pPr>
            <w:r>
              <w:t>Core CAL Suite Bridge für Office 365 von SA (Nutzer-AL)</w:t>
            </w:r>
            <w:r>
              <w:fldChar w:fldCharType="begin"/>
            </w:r>
            <w:r>
              <w:instrText xml:space="preserve"> XE "Core CAL Suite Bridge für Office 365 von SA (Nutzer-AL)"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D1BAA0" w14:textId="77777777" w:rsidR="00F9471C" w:rsidRDefault="00F947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F16177" w14:textId="77777777" w:rsidR="00F9471C" w:rsidRDefault="00F947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350E2A" w14:textId="77777777" w:rsidR="00F9471C" w:rsidRDefault="00F947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6D255E"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F6543"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C7436"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31049"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4A41A"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83C5B" w14:textId="77777777" w:rsidR="00F9471C" w:rsidRDefault="00AC4C2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050C4"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743A6" w14:textId="77777777" w:rsidR="00F9471C" w:rsidRDefault="00F9471C">
            <w:pPr>
              <w:pStyle w:val="ProductList-TableBody"/>
              <w:jc w:val="center"/>
            </w:pPr>
          </w:p>
        </w:tc>
      </w:tr>
      <w:tr w:rsidR="00F9471C" w14:paraId="1D0D0935" w14:textId="77777777">
        <w:tc>
          <w:tcPr>
            <w:tcW w:w="4160" w:type="dxa"/>
            <w:tcBorders>
              <w:top w:val="dashed" w:sz="4" w:space="0" w:color="BFBFBF"/>
              <w:left w:val="none" w:sz="4" w:space="0" w:color="6E6E6E"/>
              <w:bottom w:val="dashed" w:sz="4" w:space="0" w:color="BFBFBF"/>
              <w:right w:val="none" w:sz="4" w:space="0" w:color="6E6E6E"/>
            </w:tcBorders>
          </w:tcPr>
          <w:p w14:paraId="69013D61" w14:textId="77777777" w:rsidR="00F9471C" w:rsidRDefault="00AC4C20">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6F9CB237" w14:textId="77777777" w:rsidR="00F9471C" w:rsidRDefault="00F947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6DCB1C" w14:textId="77777777" w:rsidR="00F9471C" w:rsidRDefault="00F947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15D700" w14:textId="77777777" w:rsidR="00F9471C" w:rsidRDefault="00F947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4E5EF12"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157BC"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FAB19"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3DC30"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2EBD1"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D6441" w14:textId="77777777" w:rsidR="00F9471C" w:rsidRDefault="00AC4C2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BD559"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498F7" w14:textId="77777777" w:rsidR="00F9471C" w:rsidRDefault="00F9471C">
            <w:pPr>
              <w:pStyle w:val="ProductList-TableBody"/>
              <w:jc w:val="center"/>
            </w:pPr>
          </w:p>
        </w:tc>
      </w:tr>
      <w:tr w:rsidR="00F9471C" w14:paraId="53DF0717" w14:textId="77777777">
        <w:tc>
          <w:tcPr>
            <w:tcW w:w="4160" w:type="dxa"/>
            <w:tcBorders>
              <w:top w:val="dashed" w:sz="4" w:space="0" w:color="BFBFBF"/>
              <w:left w:val="none" w:sz="4" w:space="0" w:color="6E6E6E"/>
              <w:bottom w:val="dashed" w:sz="4" w:space="0" w:color="BFBFBF"/>
              <w:right w:val="none" w:sz="4" w:space="0" w:color="6E6E6E"/>
            </w:tcBorders>
          </w:tcPr>
          <w:p w14:paraId="1827090D" w14:textId="77777777" w:rsidR="00F9471C" w:rsidRDefault="00AC4C20">
            <w:pPr>
              <w:pStyle w:val="ProductList-TableBody"/>
            </w:pPr>
            <w:r>
              <w:t>Core CAL Suite Bridge für Microsoft Intune</w:t>
            </w:r>
            <w:r>
              <w:fldChar w:fldCharType="begin"/>
            </w:r>
            <w:r>
              <w:instrText xml:space="preserve"> XE "Core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2C93068C" w14:textId="77777777" w:rsidR="00F9471C" w:rsidRDefault="00F947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6F05FF" w14:textId="77777777" w:rsidR="00F9471C" w:rsidRDefault="00F947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45D903" w14:textId="77777777" w:rsidR="00F9471C" w:rsidRDefault="00F947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FA3059A"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AEA05"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0979D"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514B0"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775AE"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A9AEF" w14:textId="77777777" w:rsidR="00F9471C" w:rsidRDefault="00AC4C2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68D14"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F1255" w14:textId="77777777" w:rsidR="00F9471C" w:rsidRDefault="00F9471C">
            <w:pPr>
              <w:pStyle w:val="ProductList-TableBody"/>
              <w:jc w:val="center"/>
            </w:pPr>
          </w:p>
        </w:tc>
      </w:tr>
      <w:tr w:rsidR="00F9471C" w14:paraId="106643FD" w14:textId="77777777">
        <w:tc>
          <w:tcPr>
            <w:tcW w:w="4160" w:type="dxa"/>
            <w:tcBorders>
              <w:top w:val="dashed" w:sz="4" w:space="0" w:color="BFBFBF"/>
              <w:left w:val="none" w:sz="4" w:space="0" w:color="6E6E6E"/>
              <w:bottom w:val="dashed" w:sz="4" w:space="0" w:color="BFBFBF"/>
              <w:right w:val="none" w:sz="4" w:space="0" w:color="6E6E6E"/>
            </w:tcBorders>
          </w:tcPr>
          <w:p w14:paraId="2E1FF0BF" w14:textId="77777777" w:rsidR="00F9471C" w:rsidRDefault="00AC4C20">
            <w:pPr>
              <w:pStyle w:val="ProductList-TableBody"/>
            </w:pPr>
            <w:r>
              <w:t>Core CAL Suite Bridge für Enterprise Mobility+ Security</w:t>
            </w:r>
            <w:r>
              <w:fldChar w:fldCharType="begin"/>
            </w:r>
            <w:r>
              <w:instrText xml:space="preserve"> XE "Core CAL Suite Bridge für Enterprise Mobility+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1A639EBD" w14:textId="77777777" w:rsidR="00F9471C" w:rsidRDefault="00F947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CD79D8" w14:textId="77777777" w:rsidR="00F9471C" w:rsidRDefault="00F947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C854B9" w14:textId="77777777" w:rsidR="00F9471C" w:rsidRDefault="00F947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66FD6C"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4E542"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C0AB1"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2E97E"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43B4D"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3B91C" w14:textId="77777777" w:rsidR="00F9471C" w:rsidRDefault="00AC4C2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15398"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0C1C4" w14:textId="77777777" w:rsidR="00F9471C" w:rsidRDefault="00F9471C">
            <w:pPr>
              <w:pStyle w:val="ProductList-TableBody"/>
              <w:jc w:val="center"/>
            </w:pPr>
          </w:p>
        </w:tc>
      </w:tr>
      <w:tr w:rsidR="00F9471C" w14:paraId="3C991596" w14:textId="77777777">
        <w:tc>
          <w:tcPr>
            <w:tcW w:w="4160" w:type="dxa"/>
            <w:tcBorders>
              <w:top w:val="dashed" w:sz="4" w:space="0" w:color="BFBFBF"/>
              <w:left w:val="none" w:sz="4" w:space="0" w:color="6E6E6E"/>
              <w:bottom w:val="dashed" w:sz="4" w:space="0" w:color="BFBFBF"/>
              <w:right w:val="none" w:sz="4" w:space="0" w:color="6E6E6E"/>
            </w:tcBorders>
          </w:tcPr>
          <w:p w14:paraId="3E4AF4D6" w14:textId="77777777" w:rsidR="00F9471C" w:rsidRDefault="00AC4C20">
            <w:pPr>
              <w:pStyle w:val="ProductList-TableBody"/>
            </w:pPr>
            <w:r>
              <w:t>Enterprise CAL Suite</w:t>
            </w:r>
            <w:r>
              <w:fldChar w:fldCharType="begin"/>
            </w:r>
            <w:r>
              <w:instrText xml:space="preserve"> XE "Enterprise CAL Suite"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5C9F8ADC" w14:textId="77777777" w:rsidR="00F9471C" w:rsidRDefault="00F947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9F00F2" w14:textId="77777777" w:rsidR="00F9471C" w:rsidRDefault="00AC4C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1F43AC0" w14:textId="77777777" w:rsidR="00F9471C" w:rsidRDefault="00AC4C2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17EB4E3" w14:textId="77777777" w:rsidR="00F9471C" w:rsidRDefault="00AC4C2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E39D7"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DAA9F"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77478"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C1035" w14:textId="77777777" w:rsidR="00F9471C" w:rsidRDefault="00AC4C2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6C1C1" w14:textId="77777777" w:rsidR="00F9471C" w:rsidRDefault="00AC4C2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3F6BC" w14:textId="77777777" w:rsidR="00F9471C" w:rsidRDefault="00AC4C2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D5A2B" w14:textId="77777777" w:rsidR="00F9471C" w:rsidRDefault="00AC4C20">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"Produkt der School-Desktopplattform" </w:instrText>
            </w:r>
            <w:r>
              <w:fldChar w:fldCharType="separate"/>
            </w:r>
            <w:r>
              <w:rPr>
                <w:color w:val="000000"/>
              </w:rPr>
              <w:t>SD, S</w:t>
            </w:r>
            <w:r>
              <w:fldChar w:fldCharType="end"/>
            </w:r>
          </w:p>
        </w:tc>
      </w:tr>
      <w:tr w:rsidR="00F9471C" w14:paraId="13537E72" w14:textId="77777777">
        <w:tc>
          <w:tcPr>
            <w:tcW w:w="4160" w:type="dxa"/>
            <w:tcBorders>
              <w:top w:val="dashed" w:sz="4" w:space="0" w:color="BFBFBF"/>
              <w:left w:val="none" w:sz="4" w:space="0" w:color="6E6E6E"/>
              <w:bottom w:val="dashed" w:sz="4" w:space="0" w:color="BFBFBF"/>
              <w:right w:val="none" w:sz="4" w:space="0" w:color="6E6E6E"/>
            </w:tcBorders>
          </w:tcPr>
          <w:p w14:paraId="57DDFFF8" w14:textId="77777777" w:rsidR="00F9471C" w:rsidRDefault="00AC4C20">
            <w:pPr>
              <w:pStyle w:val="ProductList-TableBody"/>
            </w:pPr>
            <w:r>
              <w:t>Enterprise CAL Suite Bridge für Office 365</w:t>
            </w:r>
            <w:r>
              <w:fldChar w:fldCharType="begin"/>
            </w:r>
            <w:r>
              <w:instrText xml:space="preserve"> XE "Enterprise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7AB1BD2F" w14:textId="77777777" w:rsidR="00F9471C" w:rsidRDefault="00F947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B3AA17" w14:textId="77777777" w:rsidR="00F9471C" w:rsidRDefault="00F947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90EB20" w14:textId="77777777" w:rsidR="00F9471C" w:rsidRDefault="00F947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99225D"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80774"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2B36D"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A1E9C"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5217C"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27195" w14:textId="77777777" w:rsidR="00F9471C" w:rsidRDefault="00AC4C2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C2B4F"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648CB" w14:textId="77777777" w:rsidR="00F9471C" w:rsidRDefault="00F9471C">
            <w:pPr>
              <w:pStyle w:val="ProductList-TableBody"/>
              <w:jc w:val="center"/>
            </w:pPr>
          </w:p>
        </w:tc>
      </w:tr>
      <w:tr w:rsidR="00F9471C" w14:paraId="3C9815B3" w14:textId="77777777">
        <w:tc>
          <w:tcPr>
            <w:tcW w:w="4160" w:type="dxa"/>
            <w:tcBorders>
              <w:top w:val="dashed" w:sz="4" w:space="0" w:color="BFBFBF"/>
              <w:left w:val="none" w:sz="4" w:space="0" w:color="6E6E6E"/>
              <w:bottom w:val="dashed" w:sz="4" w:space="0" w:color="BFBFBF"/>
              <w:right w:val="none" w:sz="4" w:space="0" w:color="6E6E6E"/>
            </w:tcBorders>
          </w:tcPr>
          <w:p w14:paraId="0526A812" w14:textId="77777777" w:rsidR="00F9471C" w:rsidRDefault="00AC4C20">
            <w:pPr>
              <w:pStyle w:val="ProductList-TableBody"/>
            </w:pPr>
            <w:r>
              <w:t>Enterprise CAL Suite Bridge für Office 365 aus SA</w:t>
            </w:r>
            <w:r>
              <w:fldChar w:fldCharType="begin"/>
            </w:r>
            <w:r>
              <w:instrText xml:space="preserve"> XE "Enterprise CAL Suite Bridge für Office 365 aus SA"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370A670C" w14:textId="77777777" w:rsidR="00F9471C" w:rsidRDefault="00F947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200D27" w14:textId="77777777" w:rsidR="00F9471C" w:rsidRDefault="00F947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A56A2E" w14:textId="77777777" w:rsidR="00F9471C" w:rsidRDefault="00F947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E75ED2"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D7EA5"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07068"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53859"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F7DD4"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B2381" w14:textId="77777777" w:rsidR="00F9471C" w:rsidRDefault="00AC4C2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DDE82"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E087A" w14:textId="77777777" w:rsidR="00F9471C" w:rsidRDefault="00F9471C">
            <w:pPr>
              <w:pStyle w:val="ProductList-TableBody"/>
              <w:jc w:val="center"/>
            </w:pPr>
          </w:p>
        </w:tc>
      </w:tr>
      <w:tr w:rsidR="00F9471C" w14:paraId="7568AA64" w14:textId="77777777">
        <w:tc>
          <w:tcPr>
            <w:tcW w:w="4160" w:type="dxa"/>
            <w:tcBorders>
              <w:top w:val="dashed" w:sz="4" w:space="0" w:color="BFBFBF"/>
              <w:left w:val="none" w:sz="4" w:space="0" w:color="6E6E6E"/>
              <w:bottom w:val="dashed" w:sz="4" w:space="0" w:color="BFBFBF"/>
              <w:right w:val="none" w:sz="4" w:space="0" w:color="6E6E6E"/>
            </w:tcBorders>
          </w:tcPr>
          <w:p w14:paraId="318544A7" w14:textId="77777777" w:rsidR="00F9471C" w:rsidRDefault="00AC4C20">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60A77F3A" w14:textId="77777777" w:rsidR="00F9471C" w:rsidRDefault="00F947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C8B5A1" w14:textId="77777777" w:rsidR="00F9471C" w:rsidRDefault="00F947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ECA7FE" w14:textId="77777777" w:rsidR="00F9471C" w:rsidRDefault="00F947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F5B88D"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5EE0A"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9B001"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1DCF1"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60DCD"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C3BE0" w14:textId="77777777" w:rsidR="00F9471C" w:rsidRDefault="00AC4C2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1E860"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C8935" w14:textId="77777777" w:rsidR="00F9471C" w:rsidRDefault="00F9471C">
            <w:pPr>
              <w:pStyle w:val="ProductList-TableBody"/>
              <w:jc w:val="center"/>
            </w:pPr>
          </w:p>
        </w:tc>
      </w:tr>
      <w:tr w:rsidR="00F9471C" w14:paraId="716F6F4D" w14:textId="77777777">
        <w:tc>
          <w:tcPr>
            <w:tcW w:w="4160" w:type="dxa"/>
            <w:tcBorders>
              <w:top w:val="dashed" w:sz="4" w:space="0" w:color="BFBFBF"/>
              <w:left w:val="none" w:sz="4" w:space="0" w:color="6E6E6E"/>
              <w:bottom w:val="dashed" w:sz="4" w:space="0" w:color="BFBFBF"/>
              <w:right w:val="none" w:sz="4" w:space="0" w:color="6E6E6E"/>
            </w:tcBorders>
          </w:tcPr>
          <w:p w14:paraId="4B5DACFF" w14:textId="77777777" w:rsidR="00F9471C" w:rsidRDefault="00AC4C20">
            <w:pPr>
              <w:pStyle w:val="ProductList-TableBody"/>
            </w:pPr>
            <w:r>
              <w:t>Enterprise CAL Suite Bridge für Microsoft Intune</w:t>
            </w:r>
            <w:r>
              <w:fldChar w:fldCharType="begin"/>
            </w:r>
            <w:r>
              <w:instrText xml:space="preserve"> XE "Enterprise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63C2976A" w14:textId="77777777" w:rsidR="00F9471C" w:rsidRDefault="00F947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37A31C" w14:textId="77777777" w:rsidR="00F9471C" w:rsidRDefault="00F947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794EB3" w14:textId="77777777" w:rsidR="00F9471C" w:rsidRDefault="00F947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CD0797"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8E82C"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FC24A"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D76B5"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FF830"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11BA2" w14:textId="77777777" w:rsidR="00F9471C" w:rsidRDefault="00AC4C2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DF9A7"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F79C5" w14:textId="77777777" w:rsidR="00F9471C" w:rsidRDefault="00F9471C">
            <w:pPr>
              <w:pStyle w:val="ProductList-TableBody"/>
              <w:jc w:val="center"/>
            </w:pPr>
          </w:p>
        </w:tc>
      </w:tr>
      <w:tr w:rsidR="00F9471C" w14:paraId="23F6C32D" w14:textId="77777777">
        <w:tc>
          <w:tcPr>
            <w:tcW w:w="4160" w:type="dxa"/>
            <w:tcBorders>
              <w:top w:val="dashed" w:sz="4" w:space="0" w:color="BFBFBF"/>
              <w:left w:val="none" w:sz="4" w:space="0" w:color="6E6E6E"/>
              <w:bottom w:val="dashed" w:sz="4" w:space="0" w:color="BFBFBF"/>
              <w:right w:val="none" w:sz="4" w:space="0" w:color="6E6E6E"/>
            </w:tcBorders>
          </w:tcPr>
          <w:p w14:paraId="5B0DDD2C" w14:textId="77777777" w:rsidR="00F9471C" w:rsidRDefault="00AC4C20">
            <w:pPr>
              <w:pStyle w:val="ProductList-TableBody"/>
            </w:pPr>
            <w:r>
              <w:t>Enterprise CAL Bridge für Enterprise Mobility + Security</w:t>
            </w:r>
            <w:r>
              <w:fldChar w:fldCharType="begin"/>
            </w:r>
            <w:r>
              <w:instrText xml:space="preserve"> XE "Enterprise CAL Bridge für Enterprise Mobility +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3DEAD918" w14:textId="77777777" w:rsidR="00F9471C" w:rsidRDefault="00F947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974E13" w14:textId="77777777" w:rsidR="00F9471C" w:rsidRDefault="00F947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9B1F5F" w14:textId="77777777" w:rsidR="00F9471C" w:rsidRDefault="00F947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0F4BB8"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87AE8"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FDE70"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55C75"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8D251"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930C9" w14:textId="77777777" w:rsidR="00F9471C" w:rsidRDefault="00AC4C2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1742C"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29E10" w14:textId="77777777" w:rsidR="00F9471C" w:rsidRDefault="00F9471C">
            <w:pPr>
              <w:pStyle w:val="ProductList-TableBody"/>
              <w:jc w:val="center"/>
            </w:pPr>
          </w:p>
        </w:tc>
      </w:tr>
      <w:tr w:rsidR="00F9471C" w14:paraId="2A0E6505" w14:textId="77777777">
        <w:tc>
          <w:tcPr>
            <w:tcW w:w="4160" w:type="dxa"/>
            <w:tcBorders>
              <w:top w:val="dashed" w:sz="4" w:space="0" w:color="BFBFBF"/>
              <w:left w:val="none" w:sz="4" w:space="0" w:color="6E6E6E"/>
              <w:bottom w:val="none" w:sz="4" w:space="0" w:color="BFBFBF"/>
              <w:right w:val="none" w:sz="4" w:space="0" w:color="6E6E6E"/>
            </w:tcBorders>
          </w:tcPr>
          <w:p w14:paraId="4CAA5676" w14:textId="77777777" w:rsidR="00F9471C" w:rsidRDefault="00AC4C20">
            <w:pPr>
              <w:pStyle w:val="ProductList-TableBody"/>
            </w:pPr>
            <w:r>
              <w:t>Enterprise CAL Bridge für Enterprise Mobility + Security aus SA</w:t>
            </w:r>
            <w:r>
              <w:fldChar w:fldCharType="begin"/>
            </w:r>
            <w:r>
              <w:instrText xml:space="preserve"> XE "Enterprise CAL Bridge für Enterprise Mobility + Security aus SA" </w:instrText>
            </w:r>
            <w:r>
              <w:fldChar w:fldCharType="end"/>
            </w:r>
            <w:r>
              <w:t xml:space="preserve"> (Nutzer-AL)</w:t>
            </w:r>
          </w:p>
        </w:tc>
        <w:tc>
          <w:tcPr>
            <w:tcW w:w="620" w:type="dxa"/>
            <w:tcBorders>
              <w:top w:val="dashed" w:sz="4" w:space="0" w:color="BFBFBF"/>
              <w:left w:val="none" w:sz="4" w:space="0" w:color="6E6E6E"/>
              <w:bottom w:val="none" w:sz="4" w:space="0" w:color="BFBFBF"/>
              <w:right w:val="none" w:sz="4" w:space="0" w:color="6E6E6E"/>
            </w:tcBorders>
          </w:tcPr>
          <w:p w14:paraId="3DC3C0CA" w14:textId="77777777" w:rsidR="00F9471C" w:rsidRDefault="00F9471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9C7C9A5" w14:textId="77777777" w:rsidR="00F9471C" w:rsidRDefault="00F9471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08F84A1" w14:textId="77777777" w:rsidR="00F9471C" w:rsidRDefault="00F9471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CDFC51E"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9E550"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F30F5"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633CB"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DD847"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ED3FD" w14:textId="77777777" w:rsidR="00F9471C" w:rsidRDefault="00AC4C2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77398"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A612A" w14:textId="77777777" w:rsidR="00F9471C" w:rsidRDefault="00F9471C">
            <w:pPr>
              <w:pStyle w:val="ProductList-TableBody"/>
              <w:jc w:val="center"/>
            </w:pPr>
          </w:p>
        </w:tc>
      </w:tr>
    </w:tbl>
    <w:p w14:paraId="054645B7" w14:textId="77777777" w:rsidR="00F9471C" w:rsidRDefault="00F9471C">
      <w:pPr>
        <w:pStyle w:val="ProductList-Body"/>
      </w:pPr>
    </w:p>
    <w:p w14:paraId="73ED293C" w14:textId="77777777" w:rsidR="00F9471C" w:rsidRDefault="00AC4C20">
      <w:pPr>
        <w:pStyle w:val="ProductList-Offering1SubSection"/>
        <w:outlineLvl w:val="2"/>
      </w:pPr>
      <w:bookmarkStart w:id="51" w:name="_Sec599"/>
      <w:r>
        <w:t>2. Produktbedingungen</w:t>
      </w:r>
      <w:bookmarkEnd w:id="51"/>
    </w:p>
    <w:tbl>
      <w:tblPr>
        <w:tblStyle w:val="PURTable"/>
        <w:tblW w:w="0" w:type="dxa"/>
        <w:tblLook w:val="04A0" w:firstRow="1" w:lastRow="0" w:firstColumn="1" w:lastColumn="0" w:noHBand="0" w:noVBand="1"/>
      </w:tblPr>
      <w:tblGrid>
        <w:gridCol w:w="3650"/>
        <w:gridCol w:w="3685"/>
        <w:gridCol w:w="3581"/>
      </w:tblGrid>
      <w:tr w:rsidR="00F9471C" w14:paraId="085E7C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53E5FE" w14:textId="77777777" w:rsidR="00F9471C" w:rsidRDefault="00AC4C20">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69AB4392" w14:textId="77777777" w:rsidR="00F9471C" w:rsidRDefault="00AC4C2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C3372" w14:textId="77777777" w:rsidR="00F9471C" w:rsidRDefault="00AC4C20">
            <w:pPr>
              <w:pStyle w:val="ProductList-TableBody"/>
            </w:pPr>
            <w:r>
              <w:rPr>
                <w:color w:val="404040"/>
              </w:rPr>
              <w:t>Down-Editionen: n. z.</w:t>
            </w:r>
          </w:p>
        </w:tc>
      </w:tr>
      <w:tr w:rsidR="00F9471C" w14:paraId="1DCCD4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A028D" w14:textId="77777777" w:rsidR="00F9471C" w:rsidRDefault="00AC4C2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65A0B7D5" w14:textId="77777777" w:rsidR="00F9471C" w:rsidRDefault="00AC4C2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CAL Suite Bridge Abschnitt 2.3</w:t>
            </w:r>
          </w:p>
        </w:tc>
        <w:tc>
          <w:tcPr>
            <w:tcW w:w="4040" w:type="dxa"/>
            <w:tcBorders>
              <w:top w:val="single" w:sz="4" w:space="0" w:color="000000"/>
              <w:left w:val="single" w:sz="4" w:space="0" w:color="000000"/>
              <w:bottom w:val="single" w:sz="4" w:space="0" w:color="000000"/>
              <w:right w:val="single" w:sz="4" w:space="0" w:color="000000"/>
            </w:tcBorders>
          </w:tcPr>
          <w:p w14:paraId="61B953B3" w14:textId="77777777" w:rsidR="00F9471C" w:rsidRDefault="00AC4C2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9471C" w14:paraId="46F17C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CDC6A" w14:textId="77777777" w:rsidR="00F9471C" w:rsidRDefault="00AC4C2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0B169" w14:textId="77777777" w:rsidR="00F9471C" w:rsidRDefault="00AC4C2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3005C" w14:textId="77777777" w:rsidR="00F9471C" w:rsidRDefault="00AC4C20">
            <w:pPr>
              <w:pStyle w:val="ProductList-TableBody"/>
            </w:pPr>
            <w:r>
              <w:rPr>
                <w:color w:val="404040"/>
              </w:rPr>
              <w:t>Zur Verringerung berechtigt: n. z.</w:t>
            </w:r>
          </w:p>
        </w:tc>
      </w:tr>
      <w:tr w:rsidR="00F9471C" w14:paraId="33579B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2F5E0" w14:textId="77777777" w:rsidR="00F9471C" w:rsidRDefault="00AC4C2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F5A01" w14:textId="77777777" w:rsidR="00F9471C" w:rsidRDefault="00AC4C2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CCB15" w14:textId="77777777" w:rsidR="00F9471C" w:rsidRDefault="00AC4C20">
            <w:pPr>
              <w:pStyle w:val="ProductList-TableBody"/>
            </w:pPr>
            <w:r>
              <w:rPr>
                <w:color w:val="404040"/>
              </w:rPr>
              <w:t>True-up-berechtigt: n. z.</w:t>
            </w:r>
          </w:p>
        </w:tc>
      </w:tr>
      <w:tr w:rsidR="00F9471C" w14:paraId="1971E416" w14:textId="77777777">
        <w:tc>
          <w:tcPr>
            <w:tcW w:w="4040" w:type="dxa"/>
            <w:tcBorders>
              <w:top w:val="single" w:sz="4" w:space="0" w:color="000000"/>
              <w:left w:val="single" w:sz="4" w:space="0" w:color="000000"/>
              <w:bottom w:val="single" w:sz="4" w:space="0" w:color="000000"/>
              <w:right w:val="single" w:sz="4" w:space="0" w:color="000000"/>
            </w:tcBorders>
          </w:tcPr>
          <w:p w14:paraId="42FA2F67" w14:textId="77777777" w:rsidR="00F9471C" w:rsidRDefault="00AC4C20">
            <w:pPr>
              <w:pStyle w:val="ProductList-TableBody"/>
            </w:pPr>
            <w:r>
              <w:fldChar w:fldCharType="begin"/>
            </w:r>
            <w:r>
              <w:instrText xml:space="preserve"> AutoTextList   \s NoStyle \t "UTD-Nachlass: Ein „Up to Date Discount“ ist ein Rabatt, der Open Value-Abonnementskunden gewährt wird, die im ersten Jahr ihres Vertrags Lizenzen für das Produkt bestellen, wenn sie eine Lizenz für das entsprechende qualifizierende Produkt besitzen." </w:instrText>
            </w:r>
            <w:r>
              <w:fldChar w:fldCharType="separate"/>
            </w:r>
            <w:r>
              <w:rPr>
                <w:color w:val="0563C1"/>
              </w:rPr>
              <w:t>UTD-Nachlass</w:t>
            </w:r>
            <w:r>
              <w:fldChar w:fldCharType="end"/>
            </w:r>
            <w:r>
              <w:t>: Core CAL oder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959F0" w14:textId="77777777" w:rsidR="00F9471C" w:rsidRDefault="00F947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2FC05A9" w14:textId="77777777" w:rsidR="00F9471C" w:rsidRDefault="00AC4C20">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4147E29B" w14:textId="77777777" w:rsidR="00F9471C" w:rsidRDefault="00F9471C">
      <w:pPr>
        <w:pStyle w:val="ProductList-Body"/>
      </w:pPr>
    </w:p>
    <w:p w14:paraId="7DCD3124" w14:textId="77777777" w:rsidR="00F9471C" w:rsidRDefault="00AC4C20">
      <w:pPr>
        <w:pStyle w:val="ProductList-ClauseHeading"/>
        <w:outlineLvl w:val="3"/>
      </w:pPr>
      <w:r>
        <w:t>2.1 Vorgang zur Bestimmung der für CAL-Suites geltenden Nutzungsrechte</w:t>
      </w:r>
    </w:p>
    <w:p w14:paraId="43E3344E" w14:textId="77777777" w:rsidR="00F9471C" w:rsidRDefault="00AC4C20">
      <w:pPr>
        <w:pStyle w:val="ProductList-Body"/>
      </w:pPr>
      <w:r>
        <w:t>Eine Lizenz für CAL-Suite hat keine Versionsnummer, und die Zugriffsrechte hängen vom Status der SA dafür ab. Falls Software Assurance ausläuft, hängen die Zugriffsrechte im Rahmen zeitlich unbeschränkter Lizenzen von den Nutzungsrechten für die Versionen ab, die vor der Unterbrechung galten.</w:t>
      </w:r>
    </w:p>
    <w:p w14:paraId="7E5A627C" w14:textId="77777777" w:rsidR="00F9471C" w:rsidRDefault="00F9471C">
      <w:pPr>
        <w:pStyle w:val="ProductList-Body"/>
      </w:pPr>
    </w:p>
    <w:p w14:paraId="6C811A31" w14:textId="77777777" w:rsidR="00F9471C" w:rsidRDefault="00AC4C20">
      <w:pPr>
        <w:pStyle w:val="ProductList-ClauseHeading"/>
        <w:outlineLvl w:val="3"/>
      </w:pPr>
      <w:r>
        <w:t>2.2 Komponenten von CAL Suite</w:t>
      </w:r>
    </w:p>
    <w:p w14:paraId="2FD6C06A" w14:textId="77777777" w:rsidR="00F9471C" w:rsidRDefault="00AC4C20">
      <w:pPr>
        <w:pStyle w:val="ProductList-Body"/>
      </w:pPr>
      <w:r>
        <w:t xml:space="preserve">Die aktuellen Komponenten der Core CAL Suite und der Enterprise CAL Suite finden Sie im Diagramm „CAL-/Management-Lizenz-äquivalente Lizenzen“ in </w:t>
      </w:r>
      <w:hyperlink w:anchor="_Sec591">
        <w:r>
          <w:rPr>
            <w:color w:val="00467F"/>
            <w:u w:val="single"/>
          </w:rPr>
          <w:t>Anhang A</w:t>
        </w:r>
      </w:hyperlink>
      <w:r>
        <w:t>.</w:t>
      </w:r>
    </w:p>
    <w:p w14:paraId="5CA06AAA" w14:textId="77777777" w:rsidR="00F9471C" w:rsidRDefault="00F9471C">
      <w:pPr>
        <w:pStyle w:val="ProductList-Body"/>
      </w:pPr>
    </w:p>
    <w:p w14:paraId="1128D287" w14:textId="77777777" w:rsidR="00F9471C" w:rsidRDefault="00AC4C20">
      <w:pPr>
        <w:pStyle w:val="ProductList-ClauseHeading"/>
        <w:outlineLvl w:val="3"/>
      </w:pPr>
      <w:r>
        <w:t>2.3 CAL Suite Bridge</w:t>
      </w:r>
    </w:p>
    <w:p w14:paraId="6621458E" w14:textId="77777777" w:rsidR="00F9471C" w:rsidRDefault="00AC4C20">
      <w:pPr>
        <w:pStyle w:val="ProductList-Body"/>
      </w:pPr>
      <w:r>
        <w:t>Eine CAL Suite Bridge ist ein Konzernprodukt und darf nur erworben werden, um die organisationsweite Anforderung dieser CAL Suite Bridge oder der übergeordneten CAL Suite zu erfüllen. Wenn eine CAL Suite Bridge erforderlich ist, muss die Anzahl der Nutzer-ALs für CAL Suite Bridges der Anzahl der Nutzer-ALs für den qualifizierenden Onlinedienst entsprechen.</w:t>
      </w:r>
    </w:p>
    <w:tbl>
      <w:tblPr>
        <w:tblStyle w:val="PURTable"/>
        <w:tblW w:w="0" w:type="dxa"/>
        <w:tblLook w:val="04A0" w:firstRow="1" w:lastRow="0" w:firstColumn="1" w:lastColumn="0" w:noHBand="0" w:noVBand="1"/>
      </w:tblPr>
      <w:tblGrid>
        <w:gridCol w:w="3610"/>
        <w:gridCol w:w="3654"/>
        <w:gridCol w:w="3652"/>
      </w:tblGrid>
      <w:tr w:rsidR="00F9471C" w14:paraId="2BA358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76417D" w14:textId="77777777" w:rsidR="00F9471C" w:rsidRDefault="00AC4C20">
            <w:pPr>
              <w:pStyle w:val="ProductList-TableBody"/>
            </w:pPr>
            <w:r>
              <w:rPr>
                <w:color w:val="FFFFFF"/>
              </w:rPr>
              <w:lastRenderedPageBreak/>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BB1746" w14:textId="77777777" w:rsidR="00F9471C" w:rsidRDefault="00AC4C20">
            <w:pPr>
              <w:pStyle w:val="ProductList-TableBody"/>
            </w:pPr>
            <w:r>
              <w:rPr>
                <w:color w:val="FFFFFF"/>
              </w:rPr>
              <w:t>Übergeordnete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78C17A" w14:textId="77777777" w:rsidR="00F9471C" w:rsidRDefault="00AC4C20">
            <w:pPr>
              <w:pStyle w:val="ProductList-TableBody"/>
            </w:pPr>
            <w:r>
              <w:rPr>
                <w:color w:val="FFFFFF"/>
              </w:rPr>
              <w:t>Qualifizierende Onlinedienste</w:t>
            </w:r>
          </w:p>
        </w:tc>
      </w:tr>
      <w:tr w:rsidR="00F9471C" w14:paraId="0100B8E5" w14:textId="77777777">
        <w:tc>
          <w:tcPr>
            <w:tcW w:w="4040" w:type="dxa"/>
            <w:tcBorders>
              <w:top w:val="single" w:sz="4" w:space="0" w:color="000000"/>
              <w:left w:val="single" w:sz="4" w:space="0" w:color="000000"/>
              <w:bottom w:val="single" w:sz="4" w:space="0" w:color="000000"/>
              <w:right w:val="single" w:sz="4" w:space="0" w:color="000000"/>
            </w:tcBorders>
          </w:tcPr>
          <w:p w14:paraId="34866DDB" w14:textId="77777777" w:rsidR="00F9471C" w:rsidRDefault="00AC4C20">
            <w:pPr>
              <w:pStyle w:val="ProductList-TableBody"/>
            </w:pPr>
            <w:r>
              <w:t>Core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2431381D" w14:textId="77777777" w:rsidR="00F9471C" w:rsidRDefault="00AC4C2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F4263F0" w14:textId="77777777" w:rsidR="00F9471C" w:rsidRDefault="00AC4C20">
            <w:pPr>
              <w:pStyle w:val="ProductList-TableBody"/>
            </w:pPr>
            <w:r>
              <w:t>Office 365 E1</w:t>
            </w:r>
            <w:r>
              <w:fldChar w:fldCharType="begin"/>
            </w:r>
            <w:r>
              <w:instrText xml:space="preserve"> XE "Office 365 E1" </w:instrText>
            </w:r>
            <w:r>
              <w:fldChar w:fldCharType="end"/>
            </w:r>
            <w:r>
              <w:t xml:space="preserve"> oder Office 365 E3</w:t>
            </w:r>
            <w:r>
              <w:fldChar w:fldCharType="begin"/>
            </w:r>
            <w:r>
              <w:instrText xml:space="preserve"> XE "Office 365 E3" </w:instrText>
            </w:r>
            <w:r>
              <w:fldChar w:fldCharType="end"/>
            </w:r>
            <w:r>
              <w:t xml:space="preserve"> oder Office 365 E5</w:t>
            </w:r>
            <w:r>
              <w:fldChar w:fldCharType="begin"/>
            </w:r>
            <w:r>
              <w:instrText xml:space="preserve"> XE "Office 365 E5" </w:instrText>
            </w:r>
            <w:r>
              <w:fldChar w:fldCharType="end"/>
            </w:r>
          </w:p>
        </w:tc>
      </w:tr>
      <w:tr w:rsidR="00F9471C" w14:paraId="02F1B8D2" w14:textId="77777777">
        <w:tc>
          <w:tcPr>
            <w:tcW w:w="4040" w:type="dxa"/>
            <w:tcBorders>
              <w:top w:val="single" w:sz="4" w:space="0" w:color="000000"/>
              <w:left w:val="single" w:sz="4" w:space="0" w:color="000000"/>
              <w:bottom w:val="single" w:sz="4" w:space="0" w:color="000000"/>
              <w:right w:val="single" w:sz="4" w:space="0" w:color="000000"/>
            </w:tcBorders>
          </w:tcPr>
          <w:p w14:paraId="13C1E057" w14:textId="77777777" w:rsidR="00F9471C" w:rsidRDefault="00AC4C20">
            <w:pPr>
              <w:pStyle w:val="ProductList-TableBody"/>
            </w:pPr>
            <w:r>
              <w:t>Core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0FC83776" w14:textId="77777777" w:rsidR="00F9471C" w:rsidRDefault="00AC4C2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F045E48" w14:textId="77777777" w:rsidR="00F9471C" w:rsidRDefault="00AC4C20">
            <w:pPr>
              <w:pStyle w:val="ProductList-TableBody"/>
            </w:pPr>
            <w:r>
              <w:t>Office 365 E1 und Microsoft Intune</w:t>
            </w:r>
            <w:r>
              <w:fldChar w:fldCharType="begin"/>
            </w:r>
            <w:r>
              <w:instrText xml:space="preserve"> XE "Office 365 E1 und Microsoft Intune" </w:instrText>
            </w:r>
            <w:r>
              <w:fldChar w:fldCharType="end"/>
            </w:r>
            <w:r>
              <w:t xml:space="preserve"> oder</w:t>
            </w:r>
          </w:p>
          <w:p w14:paraId="35A1B906" w14:textId="77777777" w:rsidR="00F9471C" w:rsidRDefault="00AC4C20">
            <w:pPr>
              <w:pStyle w:val="ProductList-TableBody"/>
            </w:pPr>
            <w:r>
              <w:t>Office 365 E3 und Microsoft Intune</w:t>
            </w:r>
            <w:r>
              <w:fldChar w:fldCharType="begin"/>
            </w:r>
            <w:r>
              <w:instrText xml:space="preserve"> XE "Office 365 E3 und Microsoft Intune" </w:instrText>
            </w:r>
            <w:r>
              <w:fldChar w:fldCharType="end"/>
            </w:r>
            <w:r>
              <w:t xml:space="preserve"> oder</w:t>
            </w:r>
          </w:p>
          <w:p w14:paraId="1843FA9B" w14:textId="77777777" w:rsidR="00F9471C" w:rsidRDefault="00AC4C20">
            <w:pPr>
              <w:pStyle w:val="ProductList-TableBody"/>
            </w:pPr>
            <w:r>
              <w:t>Office 365 E5 und Microsoft Intune</w:t>
            </w:r>
            <w:r>
              <w:fldChar w:fldCharType="begin"/>
            </w:r>
            <w:r>
              <w:instrText xml:space="preserve"> XE "Office 365 E5 und Microsoft Intune" </w:instrText>
            </w:r>
            <w:r>
              <w:fldChar w:fldCharType="end"/>
            </w:r>
          </w:p>
        </w:tc>
      </w:tr>
      <w:tr w:rsidR="00F9471C" w14:paraId="1C7FFBC7" w14:textId="77777777">
        <w:tc>
          <w:tcPr>
            <w:tcW w:w="4040" w:type="dxa"/>
            <w:tcBorders>
              <w:top w:val="single" w:sz="4" w:space="0" w:color="000000"/>
              <w:left w:val="single" w:sz="4" w:space="0" w:color="000000"/>
              <w:bottom w:val="single" w:sz="4" w:space="0" w:color="000000"/>
              <w:right w:val="single" w:sz="4" w:space="0" w:color="000000"/>
            </w:tcBorders>
          </w:tcPr>
          <w:p w14:paraId="0E4BFFB9" w14:textId="77777777" w:rsidR="00F9471C" w:rsidRDefault="00AC4C20">
            <w:pPr>
              <w:pStyle w:val="ProductList-TableBody"/>
            </w:pPr>
            <w:r>
              <w:t>Core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149E0EDD" w14:textId="77777777" w:rsidR="00F9471C" w:rsidRDefault="00AC4C2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EACF6AD" w14:textId="77777777" w:rsidR="00F9471C" w:rsidRDefault="00AC4C20">
            <w:pPr>
              <w:pStyle w:val="ProductList-TableBody"/>
            </w:pPr>
            <w:r>
              <w:t>Microsoft Intune</w:t>
            </w:r>
            <w:r>
              <w:fldChar w:fldCharType="begin"/>
            </w:r>
            <w:r>
              <w:instrText xml:space="preserve"> XE "Microsoft Intune" </w:instrText>
            </w:r>
            <w:r>
              <w:fldChar w:fldCharType="end"/>
            </w:r>
          </w:p>
        </w:tc>
      </w:tr>
      <w:tr w:rsidR="00F9471C" w14:paraId="7EBDC2DC" w14:textId="77777777">
        <w:tc>
          <w:tcPr>
            <w:tcW w:w="4040" w:type="dxa"/>
            <w:tcBorders>
              <w:top w:val="single" w:sz="4" w:space="0" w:color="000000"/>
              <w:left w:val="single" w:sz="4" w:space="0" w:color="000000"/>
              <w:bottom w:val="single" w:sz="4" w:space="0" w:color="000000"/>
              <w:right w:val="single" w:sz="4" w:space="0" w:color="000000"/>
            </w:tcBorders>
          </w:tcPr>
          <w:p w14:paraId="74EACC38" w14:textId="77777777" w:rsidR="00F9471C" w:rsidRDefault="00AC4C20">
            <w:pPr>
              <w:pStyle w:val="ProductList-TableBody"/>
            </w:pPr>
            <w:r>
              <w:t>Core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EA972C2" w14:textId="77777777" w:rsidR="00F9471C" w:rsidRDefault="00AC4C2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5A46466" w14:textId="77777777" w:rsidR="00F9471C" w:rsidRDefault="00AC4C20">
            <w:pPr>
              <w:pStyle w:val="ProductList-TableBody"/>
            </w:pPr>
            <w:r>
              <w:t>Enterprise Mobility + Security E3</w:t>
            </w:r>
            <w:r>
              <w:fldChar w:fldCharType="begin"/>
            </w:r>
            <w:r>
              <w:instrText xml:space="preserve"> XE "Enterprise Mobility + Security E3" </w:instrText>
            </w:r>
            <w:r>
              <w:fldChar w:fldCharType="end"/>
            </w:r>
            <w:r>
              <w:t>, oder</w:t>
            </w:r>
          </w:p>
          <w:p w14:paraId="3EAC9ADC" w14:textId="77777777" w:rsidR="00F9471C" w:rsidRDefault="00AC4C20">
            <w:pPr>
              <w:pStyle w:val="ProductList-TableBody"/>
            </w:pPr>
            <w:r>
              <w:t>Enterprise Mobility + Security E5</w:t>
            </w:r>
            <w:r>
              <w:fldChar w:fldCharType="begin"/>
            </w:r>
            <w:r>
              <w:instrText xml:space="preserve"> XE "Enterprise Mobility + Security E5" </w:instrText>
            </w:r>
            <w:r>
              <w:fldChar w:fldCharType="end"/>
            </w:r>
          </w:p>
        </w:tc>
      </w:tr>
      <w:tr w:rsidR="00F9471C" w14:paraId="4224E20F" w14:textId="77777777">
        <w:tc>
          <w:tcPr>
            <w:tcW w:w="4040" w:type="dxa"/>
            <w:tcBorders>
              <w:top w:val="single" w:sz="4" w:space="0" w:color="000000"/>
              <w:left w:val="single" w:sz="4" w:space="0" w:color="000000"/>
              <w:bottom w:val="single" w:sz="4" w:space="0" w:color="000000"/>
              <w:right w:val="single" w:sz="4" w:space="0" w:color="000000"/>
            </w:tcBorders>
          </w:tcPr>
          <w:p w14:paraId="50E96310" w14:textId="77777777" w:rsidR="00F9471C" w:rsidRDefault="00AC4C20">
            <w:pPr>
              <w:pStyle w:val="ProductList-TableBody"/>
            </w:pPr>
            <w:r>
              <w:t>Enterprise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248A4171" w14:textId="77777777" w:rsidR="00F9471C" w:rsidRDefault="00AC4C2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6FD63B7" w14:textId="77777777" w:rsidR="00F9471C" w:rsidRDefault="00AC4C20">
            <w:pPr>
              <w:pStyle w:val="ProductList-TableBody"/>
            </w:pPr>
            <w:r>
              <w:t>Office 365 E3</w:t>
            </w:r>
            <w:r>
              <w:fldChar w:fldCharType="begin"/>
            </w:r>
            <w:r>
              <w:instrText xml:space="preserve"> XE "Office 365 E3" </w:instrText>
            </w:r>
            <w:r>
              <w:fldChar w:fldCharType="end"/>
            </w:r>
            <w:r>
              <w:t xml:space="preserve"> oder</w:t>
            </w:r>
          </w:p>
          <w:p w14:paraId="21E75141" w14:textId="77777777" w:rsidR="00F9471C" w:rsidRDefault="00AC4C20">
            <w:pPr>
              <w:pStyle w:val="ProductList-TableBody"/>
            </w:pPr>
            <w:r>
              <w:t>Office 365 E5</w:t>
            </w:r>
            <w:r>
              <w:fldChar w:fldCharType="begin"/>
            </w:r>
            <w:r>
              <w:instrText xml:space="preserve"> XE "Office 365 E5" </w:instrText>
            </w:r>
            <w:r>
              <w:fldChar w:fldCharType="end"/>
            </w:r>
          </w:p>
        </w:tc>
      </w:tr>
      <w:tr w:rsidR="00F9471C" w14:paraId="74672E35" w14:textId="77777777">
        <w:tc>
          <w:tcPr>
            <w:tcW w:w="4040" w:type="dxa"/>
            <w:tcBorders>
              <w:top w:val="single" w:sz="4" w:space="0" w:color="000000"/>
              <w:left w:val="single" w:sz="4" w:space="0" w:color="000000"/>
              <w:bottom w:val="single" w:sz="4" w:space="0" w:color="000000"/>
              <w:right w:val="single" w:sz="4" w:space="0" w:color="000000"/>
            </w:tcBorders>
          </w:tcPr>
          <w:p w14:paraId="1C01432D" w14:textId="77777777" w:rsidR="00F9471C" w:rsidRDefault="00AC4C20">
            <w:pPr>
              <w:pStyle w:val="ProductList-TableBody"/>
            </w:pPr>
            <w:r>
              <w:t>Enterprise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777AD422" w14:textId="77777777" w:rsidR="00F9471C" w:rsidRDefault="00AC4C2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E2924CC" w14:textId="77777777" w:rsidR="00F9471C" w:rsidRDefault="00AC4C20">
            <w:pPr>
              <w:pStyle w:val="ProductList-TableBody"/>
            </w:pPr>
            <w:r>
              <w:t>Office 365 E3 und Microsoft Intune</w:t>
            </w:r>
            <w:r>
              <w:fldChar w:fldCharType="begin"/>
            </w:r>
            <w:r>
              <w:instrText xml:space="preserve"> XE "Office 365 E3 und Microsoft Intune" </w:instrText>
            </w:r>
            <w:r>
              <w:fldChar w:fldCharType="end"/>
            </w:r>
            <w:r>
              <w:t xml:space="preserve"> oder</w:t>
            </w:r>
          </w:p>
          <w:p w14:paraId="4B75771B" w14:textId="77777777" w:rsidR="00F9471C" w:rsidRDefault="00AC4C20">
            <w:pPr>
              <w:pStyle w:val="ProductList-TableBody"/>
            </w:pPr>
            <w:r>
              <w:t>Office 365 E5 und Microsoft Intune</w:t>
            </w:r>
            <w:r>
              <w:fldChar w:fldCharType="begin"/>
            </w:r>
            <w:r>
              <w:instrText xml:space="preserve"> XE "Office 365 E5 und Microsoft Intune" </w:instrText>
            </w:r>
            <w:r>
              <w:fldChar w:fldCharType="end"/>
            </w:r>
          </w:p>
        </w:tc>
      </w:tr>
      <w:tr w:rsidR="00F9471C" w14:paraId="3C67700D" w14:textId="77777777">
        <w:tc>
          <w:tcPr>
            <w:tcW w:w="4040" w:type="dxa"/>
            <w:tcBorders>
              <w:top w:val="single" w:sz="4" w:space="0" w:color="000000"/>
              <w:left w:val="single" w:sz="4" w:space="0" w:color="000000"/>
              <w:bottom w:val="single" w:sz="4" w:space="0" w:color="000000"/>
              <w:right w:val="single" w:sz="4" w:space="0" w:color="000000"/>
            </w:tcBorders>
          </w:tcPr>
          <w:p w14:paraId="35649A92" w14:textId="77777777" w:rsidR="00F9471C" w:rsidRDefault="00AC4C20">
            <w:pPr>
              <w:pStyle w:val="ProductList-TableBody"/>
            </w:pPr>
            <w:r>
              <w:t>Enterprise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6F8A9B7E" w14:textId="77777777" w:rsidR="00F9471C" w:rsidRDefault="00AC4C2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37C236A" w14:textId="77777777" w:rsidR="00F9471C" w:rsidRDefault="00AC4C20">
            <w:pPr>
              <w:pStyle w:val="ProductList-TableBody"/>
            </w:pPr>
            <w:r>
              <w:t>Microsoft Intune</w:t>
            </w:r>
            <w:r>
              <w:fldChar w:fldCharType="begin"/>
            </w:r>
            <w:r>
              <w:instrText xml:space="preserve"> XE "Microsoft Intune" </w:instrText>
            </w:r>
            <w:r>
              <w:fldChar w:fldCharType="end"/>
            </w:r>
          </w:p>
        </w:tc>
      </w:tr>
      <w:tr w:rsidR="00F9471C" w14:paraId="4FC19A84" w14:textId="77777777">
        <w:tc>
          <w:tcPr>
            <w:tcW w:w="4040" w:type="dxa"/>
            <w:tcBorders>
              <w:top w:val="single" w:sz="4" w:space="0" w:color="000000"/>
              <w:left w:val="single" w:sz="4" w:space="0" w:color="000000"/>
              <w:bottom w:val="single" w:sz="4" w:space="0" w:color="000000"/>
              <w:right w:val="single" w:sz="4" w:space="0" w:color="000000"/>
            </w:tcBorders>
          </w:tcPr>
          <w:p w14:paraId="674274B1" w14:textId="77777777" w:rsidR="00F9471C" w:rsidRDefault="00AC4C20">
            <w:pPr>
              <w:pStyle w:val="ProductList-TableBody"/>
            </w:pPr>
            <w:r>
              <w:t>Enterprise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B839F8F" w14:textId="77777777" w:rsidR="00F9471C" w:rsidRDefault="00AC4C2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38D3B6C" w14:textId="77777777" w:rsidR="00F9471C" w:rsidRDefault="00AC4C20">
            <w:pPr>
              <w:pStyle w:val="ProductList-TableBody"/>
            </w:pPr>
            <w:r>
              <w:t>Enterprise Mobility + Security E3</w:t>
            </w:r>
            <w:r>
              <w:fldChar w:fldCharType="begin"/>
            </w:r>
            <w:r>
              <w:instrText xml:space="preserve"> XE "Enterprise Mobility + Security E3" </w:instrText>
            </w:r>
            <w:r>
              <w:fldChar w:fldCharType="end"/>
            </w:r>
            <w:r>
              <w:t>, oder</w:t>
            </w:r>
          </w:p>
          <w:p w14:paraId="5C2D451F" w14:textId="77777777" w:rsidR="00F9471C" w:rsidRDefault="00AC4C20">
            <w:pPr>
              <w:pStyle w:val="ProductList-TableBody"/>
            </w:pPr>
            <w:r>
              <w:t>Enterprise Mobility + Security E5</w:t>
            </w:r>
            <w:r>
              <w:fldChar w:fldCharType="begin"/>
            </w:r>
            <w:r>
              <w:instrText xml:space="preserve"> XE "Enterprise Mobility + Security E5" </w:instrText>
            </w:r>
            <w:r>
              <w:fldChar w:fldCharType="end"/>
            </w:r>
          </w:p>
        </w:tc>
      </w:tr>
    </w:tbl>
    <w:p w14:paraId="51519524" w14:textId="77777777" w:rsidR="00F9471C" w:rsidRDefault="00F9471C">
      <w:pPr>
        <w:pStyle w:val="ProductList-Body"/>
      </w:pPr>
    </w:p>
    <w:p w14:paraId="41D36217" w14:textId="77777777" w:rsidR="00F9471C" w:rsidRDefault="00AC4C20">
      <w:pPr>
        <w:pStyle w:val="ProductList-ClauseHeading"/>
        <w:outlineLvl w:val="3"/>
      </w:pPr>
      <w:r>
        <w:t>2.4 CALs für Studenten (Open- und Select-Lizenz für Forschung &amp; Lehre)</w:t>
      </w:r>
    </w:p>
    <w:p w14:paraId="6566E84A" w14:textId="77777777" w:rsidR="00F9471C" w:rsidRDefault="00AC4C20">
      <w:pPr>
        <w:pStyle w:val="ProductList-Body"/>
      </w:pPr>
      <w:r>
        <w:t>CALs für Studenten dienen nur der Lizenzierung von PCs, die Studenten oder Einrichtungen gehören und die ausschließlich für die individuelle studentische Nutzung und nicht für die Nutzung in einem Labor oder Hörsaal bestimmt sind.</w:t>
      </w:r>
    </w:p>
    <w:p w14:paraId="37EA5A37" w14:textId="77777777" w:rsidR="00F9471C" w:rsidRDefault="00AC4C20">
      <w:pPr>
        <w:pStyle w:val="ProductList-Offering1SubSection"/>
        <w:outlineLvl w:val="2"/>
      </w:pPr>
      <w:bookmarkStart w:id="52" w:name="_Sec600"/>
      <w:r>
        <w:t>3. Nutzungsrechte</w:t>
      </w:r>
      <w:bookmarkEnd w:id="52"/>
    </w:p>
    <w:tbl>
      <w:tblPr>
        <w:tblStyle w:val="PURTable"/>
        <w:tblW w:w="0" w:type="dxa"/>
        <w:tblLook w:val="04A0" w:firstRow="1" w:lastRow="0" w:firstColumn="1" w:lastColumn="0" w:noHBand="0" w:noVBand="1"/>
      </w:tblPr>
      <w:tblGrid>
        <w:gridCol w:w="3726"/>
        <w:gridCol w:w="3635"/>
        <w:gridCol w:w="3555"/>
      </w:tblGrid>
      <w:tr w:rsidR="00F9471C" w14:paraId="61D71A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93C912" w14:textId="77777777" w:rsidR="00F9471C" w:rsidRDefault="00AC4C2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 Core/CAL</w:t>
              </w:r>
            </w:hyperlink>
            <w:r>
              <w:t xml:space="preserve">, </w:t>
            </w:r>
            <w:hyperlink w:anchor="_Sec544">
              <w:r>
                <w:rPr>
                  <w:color w:val="00467F"/>
                  <w:u w:val="single"/>
                </w:rPr>
                <w:t>Management-Server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959042" w14:textId="77777777" w:rsidR="00F9471C" w:rsidRDefault="00AC4C20">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CBE9DA" w14:textId="77777777" w:rsidR="00F9471C" w:rsidRDefault="00AC4C20">
            <w:pPr>
              <w:pStyle w:val="ProductList-TableBody"/>
            </w:pPr>
            <w:r>
              <w:rPr>
                <w:color w:val="404040"/>
              </w:rPr>
              <w:t>Zusätzliche Software: n. z.</w:t>
            </w:r>
          </w:p>
        </w:tc>
      </w:tr>
      <w:tr w:rsidR="00F9471C" w14:paraId="61BAC8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72775" w14:textId="77777777" w:rsidR="00F9471C" w:rsidRDefault="00AC4C2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1675B" w14:textId="77777777" w:rsidR="00F9471C" w:rsidRDefault="00AC4C20">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6DC35" w14:textId="77777777" w:rsidR="00F9471C" w:rsidRDefault="00AC4C20">
            <w:pPr>
              <w:pStyle w:val="ProductList-TableBody"/>
            </w:pPr>
            <w:r>
              <w:rPr>
                <w:color w:val="404040"/>
              </w:rPr>
              <w:t>Enthaltene Technologien: n. z.</w:t>
            </w:r>
          </w:p>
        </w:tc>
      </w:tr>
      <w:tr w:rsidR="00F9471C" w14:paraId="3390C7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6E784" w14:textId="77777777" w:rsidR="00F9471C" w:rsidRDefault="00AC4C20">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C9375" w14:textId="77777777" w:rsidR="00F9471C" w:rsidRDefault="00F947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1EDE9" w14:textId="77777777" w:rsidR="00F9471C" w:rsidRDefault="00F9471C">
            <w:pPr>
              <w:pStyle w:val="ProductList-TableBody"/>
            </w:pPr>
          </w:p>
        </w:tc>
      </w:tr>
    </w:tbl>
    <w:p w14:paraId="5446557B" w14:textId="77777777" w:rsidR="00F9471C" w:rsidRDefault="00F9471C">
      <w:pPr>
        <w:pStyle w:val="ProductList-Body"/>
      </w:pPr>
    </w:p>
    <w:p w14:paraId="294A3729" w14:textId="77777777" w:rsidR="00F9471C" w:rsidRDefault="00AC4C20">
      <w:pPr>
        <w:pStyle w:val="ProductList-ClauseHeading"/>
        <w:outlineLvl w:val="3"/>
      </w:pPr>
      <w:r>
        <w:t>3.1 Programme für Forschung &amp; Lehre</w:t>
      </w:r>
    </w:p>
    <w:p w14:paraId="1F32F3D1" w14:textId="77777777" w:rsidR="00F9471C" w:rsidRDefault="00AC4C20">
      <w:pPr>
        <w:pStyle w:val="ProductList-Body"/>
      </w:pPr>
      <w:r>
        <w:t>Die folgende Tabelle gilt für Kunden in Volumenlizenz-Programmen für Forschung &amp; Lehre.</w:t>
      </w:r>
    </w:p>
    <w:p w14:paraId="00C05D31" w14:textId="77777777" w:rsidR="00F9471C" w:rsidRDefault="00F9471C">
      <w:pPr>
        <w:pStyle w:val="ProductList-Body"/>
      </w:pPr>
    </w:p>
    <w:p w14:paraId="6EC3C01E" w14:textId="77777777" w:rsidR="00F9471C" w:rsidRDefault="00AC4C20">
      <w:pPr>
        <w:pStyle w:val="ProductList-SubClauseHeading"/>
        <w:outlineLvl w:val="4"/>
      </w:pPr>
      <w:r>
        <w:t>3.1.1 Exchange Online-Archivierung für Exchange Server A</w:t>
      </w:r>
    </w:p>
    <w:p w14:paraId="66AE3C41" w14:textId="77777777" w:rsidR="00F9471C" w:rsidRDefault="00AC4C20">
      <w:pPr>
        <w:pStyle w:val="ProductList-BodyIndented"/>
      </w:pPr>
      <w:r>
        <w:t xml:space="preserve">Akademische Einrichtungen mit Beitritt für Bildungslösungen oder Open Value-Abonnement-Vertrag für Bildungslösungen, die für ihre organisationsweite Anzahl und Anzahl für Studenten für Enterprise CAL Suite lizenziert sind, haben Anspruch auf eine entsprechende Anzahl Nutzer-ALs für Exchange Online-Archivierung für Exchange Server A für alle Nutzer, die durch ihre organisationsweite Anzahl und die Anzahl für Studenten abgedeckt sind. </w:t>
      </w:r>
    </w:p>
    <w:p w14:paraId="454A6AA5" w14:textId="77777777" w:rsidR="00F9471C" w:rsidRDefault="00AC4C20">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19"/>
        <w:gridCol w:w="3695"/>
        <w:gridCol w:w="3602"/>
      </w:tblGrid>
      <w:tr w:rsidR="00F9471C" w14:paraId="24E3EF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EA1E65" w14:textId="77777777" w:rsidR="00F9471C" w:rsidRDefault="00AC4C2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9CFC74" w14:textId="77777777" w:rsidR="00F9471C" w:rsidRDefault="00AC4C20">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8DE054" w14:textId="77777777" w:rsidR="00F9471C" w:rsidRDefault="00AC4C20">
            <w:pPr>
              <w:pStyle w:val="ProductList-TableBody"/>
            </w:pPr>
            <w:r>
              <w:rPr>
                <w:color w:val="404040"/>
              </w:rPr>
              <w:t>Failoverrechte: n. z.</w:t>
            </w:r>
          </w:p>
        </w:tc>
      </w:tr>
      <w:tr w:rsidR="00F9471C" w14:paraId="0B33AD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44E7D" w14:textId="77777777" w:rsidR="00F9471C" w:rsidRDefault="00AC4C2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23F3ED46" w14:textId="77777777" w:rsidR="00F9471C" w:rsidRDefault="00AC4C2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2">
              <w:r>
                <w:rPr>
                  <w:color w:val="00467F"/>
                  <w:u w:val="single"/>
                </w:rPr>
                <w:t>Produktliste – März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2646E" w14:textId="77777777" w:rsidR="00F9471C" w:rsidRDefault="00AC4C20">
            <w:pPr>
              <w:pStyle w:val="ProductList-TableBody"/>
            </w:pPr>
            <w:r>
              <w:rPr>
                <w:color w:val="404040"/>
              </w:rPr>
              <w:t>Roamingrechte: n. z.</w:t>
            </w:r>
          </w:p>
        </w:tc>
      </w:tr>
      <w:tr w:rsidR="00F9471C" w14:paraId="113945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74953" w14:textId="77777777" w:rsidR="00F9471C" w:rsidRDefault="00AC4C20">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4D4E9" w14:textId="77777777" w:rsidR="00F9471C" w:rsidRDefault="00AC4C2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8CDBB" w14:textId="77777777" w:rsidR="00F9471C" w:rsidRDefault="00F9471C">
            <w:pPr>
              <w:pStyle w:val="ProductList-TableBody"/>
            </w:pPr>
          </w:p>
        </w:tc>
      </w:tr>
    </w:tbl>
    <w:p w14:paraId="5D327694" w14:textId="77777777" w:rsidR="00F9471C" w:rsidRDefault="00F9471C">
      <w:pPr>
        <w:pStyle w:val="ProductList-Body"/>
        <w:jc w:val="right"/>
      </w:pPr>
    </w:p>
    <w:p w14:paraId="73FBF436" w14:textId="77777777" w:rsidR="00F9471C" w:rsidRDefault="00AC4C20">
      <w:pPr>
        <w:pStyle w:val="ProductList-ClauseHeading"/>
        <w:outlineLvl w:val="3"/>
      </w:pPr>
      <w:r>
        <w:t>4.1 Verlängerte Nutzungsrechte für Microsoft 365 Kunden</w:t>
      </w:r>
    </w:p>
    <w:p w14:paraId="23D4C3C4" w14:textId="77777777" w:rsidR="00F9471C" w:rsidRDefault="00AC4C20">
      <w:pPr>
        <w:pStyle w:val="ProductList-Body"/>
      </w:pPr>
      <w:r>
        <w:rPr>
          <w:color w:val="404040"/>
        </w:rPr>
        <w:t>Qualifizierte Kunden mit einer Lizenz für Microsoft 365 oder einer Kombination aus Office 365 und Enterprise Mobility + Security haben dieselben Zugriffsrechte auf Exchange Online-Archivierung für Exchange Server, die von der Enterprise CAL Suite geboten werden. „Qualifizierte Kunden“ sind Konzernbeitritts-, Konzern-Abonnementbeitritts- oder Bildungslösungsbeitrittskunden, die zum 30. November 2014 über aktive Software Assurance für die Enterprise CAL Suite verfügen.</w:t>
      </w:r>
    </w:p>
    <w:p w14:paraId="3466EB54" w14:textId="77777777" w:rsidR="00F9471C" w:rsidRDefault="00F9471C">
      <w:pPr>
        <w:pStyle w:val="ProductList-Body"/>
      </w:pPr>
    </w:p>
    <w:p w14:paraId="6B5EC709" w14:textId="77777777" w:rsidR="00F9471C" w:rsidRDefault="00AC4C20">
      <w:pPr>
        <w:pStyle w:val="ProductList-ClauseHeading"/>
        <w:outlineLvl w:val="3"/>
      </w:pPr>
      <w:r>
        <w:t>4.2 In Enterprise CAL Suite enthaltene Onlinedienste</w:t>
      </w:r>
    </w:p>
    <w:p w14:paraId="2E069616" w14:textId="77777777" w:rsidR="00F9471C" w:rsidRDefault="00AC4C20">
      <w:pPr>
        <w:pStyle w:val="ProductList-Body"/>
      </w:pPr>
      <w:r>
        <w:rPr>
          <w:color w:val="404040"/>
        </w:rPr>
        <w:t xml:space="preserve">Enterprise CAL Suite mit aktiver Software Assurance beinhaltet außerdem die Rechte zur Exchange Online-Archivierung für Exchange Server, Verhinderung von Datenverlust und Exchange Online Protection. </w:t>
      </w:r>
    </w:p>
    <w:p w14:paraId="4DB8A089" w14:textId="77777777" w:rsidR="00F9471C" w:rsidRDefault="00F9471C">
      <w:pPr>
        <w:pStyle w:val="ProductList-Body"/>
      </w:pPr>
    </w:p>
    <w:p w14:paraId="3EF379BE" w14:textId="77777777" w:rsidR="00F9471C" w:rsidRDefault="00F9471C">
      <w:pPr>
        <w:pStyle w:val="ProductList-Body"/>
        <w:jc w:val="right"/>
      </w:pPr>
    </w:p>
    <w:tbl>
      <w:tblPr>
        <w:tblStyle w:val="PURTable"/>
        <w:tblW w:w="0" w:type="dxa"/>
        <w:tblLook w:val="04A0" w:firstRow="1" w:lastRow="0" w:firstColumn="1" w:lastColumn="0" w:noHBand="0" w:noVBand="1"/>
      </w:tblPr>
      <w:tblGrid>
        <w:gridCol w:w="10916"/>
      </w:tblGrid>
      <w:tr w:rsidR="00F9471C" w14:paraId="0E380D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923CED"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1777BE5C" w14:textId="77777777" w:rsidR="00F9471C" w:rsidRDefault="00F9471C">
      <w:pPr>
        <w:pStyle w:val="ProductList-Body"/>
      </w:pPr>
    </w:p>
    <w:p w14:paraId="67CE8D4F" w14:textId="77777777" w:rsidR="00F9471C" w:rsidRDefault="00AC4C20">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0139767"/>
      <w:r>
        <w:instrText>Core Infrastructure Server (CIS) Suite</w:instrText>
      </w:r>
      <w:bookmarkEnd w:id="55"/>
      <w:r>
        <w:instrText>" \l 2</w:instrText>
      </w:r>
      <w:r>
        <w:fldChar w:fldCharType="end"/>
      </w:r>
    </w:p>
    <w:p w14:paraId="7A10113F" w14:textId="77777777" w:rsidR="00F9471C" w:rsidRDefault="00AC4C20">
      <w:pPr>
        <w:pStyle w:val="ProductList-Offering1SubSection"/>
        <w:outlineLvl w:val="2"/>
      </w:pPr>
      <w:bookmarkStart w:id="56" w:name="_Sec603"/>
      <w:r>
        <w:t>1. Programmverfügbarkeit</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F9471C" w14:paraId="7C71C1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72A043" w14:textId="77777777" w:rsidR="00F9471C" w:rsidRDefault="00AC4C2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B0647" w14:textId="77777777" w:rsidR="00F9471C" w:rsidRDefault="00AC4C2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CA6C2" w14:textId="77777777" w:rsidR="00F9471C" w:rsidRDefault="00AC4C2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65FEE" w14:textId="77777777" w:rsidR="00F9471C" w:rsidRDefault="00AC4C2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B0640" w14:textId="77777777" w:rsidR="00F9471C" w:rsidRDefault="00AC4C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BA875" w14:textId="77777777" w:rsidR="00F9471C" w:rsidRDefault="00AC4C2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A56DC" w14:textId="77777777" w:rsidR="00F9471C" w:rsidRDefault="00AC4C2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32543" w14:textId="77777777" w:rsidR="00F9471C" w:rsidRDefault="00AC4C2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9788B" w14:textId="77777777" w:rsidR="00F9471C" w:rsidRDefault="00AC4C2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25A6A" w14:textId="77777777" w:rsidR="00F9471C" w:rsidRDefault="00AC4C2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38041" w14:textId="77777777" w:rsidR="00F9471C" w:rsidRDefault="00AC4C2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C1F19" w14:textId="77777777" w:rsidR="00F9471C" w:rsidRDefault="00AC4C2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9471C" w14:paraId="65827C3B" w14:textId="77777777">
        <w:tc>
          <w:tcPr>
            <w:tcW w:w="4160" w:type="dxa"/>
            <w:tcBorders>
              <w:top w:val="single" w:sz="6" w:space="0" w:color="FFFFFF"/>
              <w:left w:val="none" w:sz="4" w:space="0" w:color="6E6E6E"/>
              <w:bottom w:val="dashed" w:sz="4" w:space="0" w:color="BFBFBF"/>
              <w:right w:val="none" w:sz="4" w:space="0" w:color="6E6E6E"/>
            </w:tcBorders>
          </w:tcPr>
          <w:p w14:paraId="331DCBCD" w14:textId="77777777" w:rsidR="00F9471C" w:rsidRDefault="00AC4C20">
            <w:pPr>
              <w:pStyle w:val="ProductList-TableBody"/>
            </w:pPr>
            <w:r>
              <w:rPr>
                <w:color w:val="000000"/>
              </w:rPr>
              <w:t xml:space="preserve">Core Infrastructure Server Suite Standard (2 Core-Lizenzen im </w:t>
            </w:r>
            <w:r>
              <w:rPr>
                <w:color w:val="000000"/>
              </w:rPr>
              <w:lastRenderedPageBreak/>
              <w:t>Pack)</w:t>
            </w:r>
            <w:r>
              <w:fldChar w:fldCharType="begin"/>
            </w:r>
            <w:r>
              <w:instrText xml:space="preserve"> XE "Core Infrastructure Server Suite Standard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2045A0" w14:textId="77777777" w:rsidR="00F9471C" w:rsidRDefault="00F9471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61BCFEA" w14:textId="77777777" w:rsidR="00F9471C" w:rsidRDefault="00F9471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403EDBD" w14:textId="77777777" w:rsidR="00F9471C" w:rsidRDefault="00AC4C2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5C47288" w14:textId="77777777" w:rsidR="00F9471C" w:rsidRDefault="00AC4C2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AA372"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D36A9"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6E11C"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6E8B5"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A330E"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 xml:space="preserve">, </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58EFC"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B066D"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9471C" w14:paraId="6E0C177B" w14:textId="77777777">
        <w:tc>
          <w:tcPr>
            <w:tcW w:w="4160" w:type="dxa"/>
            <w:tcBorders>
              <w:top w:val="dashed" w:sz="4" w:space="0" w:color="BFBFBF"/>
              <w:left w:val="none" w:sz="4" w:space="0" w:color="6E6E6E"/>
              <w:bottom w:val="dashed" w:sz="4" w:space="0" w:color="BFBFBF"/>
              <w:right w:val="none" w:sz="4" w:space="0" w:color="6E6E6E"/>
            </w:tcBorders>
          </w:tcPr>
          <w:p w14:paraId="59E4CE5B" w14:textId="77777777" w:rsidR="00F9471C" w:rsidRDefault="00AC4C20">
            <w:pPr>
              <w:pStyle w:val="ProductList-TableBody"/>
            </w:pPr>
            <w:r>
              <w:t>Core Infrastructure Server Suite Standard (16 Core-Lizenzen im Pack)</w:t>
            </w:r>
            <w:r>
              <w:fldChar w:fldCharType="begin"/>
            </w:r>
            <w:r>
              <w:instrText xml:space="preserve"> XE "Core Infrastructure Server Suite Standard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CD5A9E" w14:textId="77777777" w:rsidR="00F9471C" w:rsidRDefault="00F947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1A25E9" w14:textId="77777777" w:rsidR="00F9471C" w:rsidRDefault="00F947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2D0C34" w14:textId="77777777" w:rsidR="00F9471C" w:rsidRDefault="00AC4C2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F39CEFA" w14:textId="77777777" w:rsidR="00F9471C" w:rsidRDefault="00AC4C2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62D7A"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B874D"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250B2"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E6738"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AD624"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60B28"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6BC8B"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9471C" w14:paraId="437815BB" w14:textId="77777777">
        <w:tc>
          <w:tcPr>
            <w:tcW w:w="4160" w:type="dxa"/>
            <w:tcBorders>
              <w:top w:val="dashed" w:sz="4" w:space="0" w:color="BFBFBF"/>
              <w:left w:val="none" w:sz="4" w:space="0" w:color="6E6E6E"/>
              <w:bottom w:val="dashed" w:sz="4" w:space="0" w:color="BFBFBF"/>
              <w:right w:val="none" w:sz="4" w:space="0" w:color="6E6E6E"/>
            </w:tcBorders>
          </w:tcPr>
          <w:p w14:paraId="60EDB49B" w14:textId="77777777" w:rsidR="00F9471C" w:rsidRDefault="00AC4C20">
            <w:pPr>
              <w:pStyle w:val="ProductList-TableBody"/>
            </w:pPr>
            <w:r>
              <w:rPr>
                <w:color w:val="000000"/>
              </w:rPr>
              <w:t>Core Infrastructure Server Suite Datacenter (2 Core-Lizenzen im Pack)</w:t>
            </w:r>
            <w:r>
              <w:fldChar w:fldCharType="begin"/>
            </w:r>
            <w:r>
              <w:instrText xml:space="preserve"> XE "Core Infrastructure Server Suite Datacenter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367FF1" w14:textId="77777777" w:rsidR="00F9471C" w:rsidRDefault="00F947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D70E07" w14:textId="77777777" w:rsidR="00F9471C" w:rsidRDefault="00F947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41F557" w14:textId="77777777" w:rsidR="00F9471C" w:rsidRDefault="00AC4C2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D6DD96F" w14:textId="77777777" w:rsidR="00F9471C" w:rsidRDefault="00AC4C2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B2E19"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44674"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FB405"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A0286"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FBF4D"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AA0C0"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5ACEF"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9471C" w14:paraId="0524DC56" w14:textId="77777777">
        <w:tc>
          <w:tcPr>
            <w:tcW w:w="4160" w:type="dxa"/>
            <w:tcBorders>
              <w:top w:val="dashed" w:sz="4" w:space="0" w:color="BFBFBF"/>
              <w:left w:val="none" w:sz="4" w:space="0" w:color="6E6E6E"/>
              <w:bottom w:val="none" w:sz="4" w:space="0" w:color="BFBFBF"/>
              <w:right w:val="none" w:sz="4" w:space="0" w:color="6E6E6E"/>
            </w:tcBorders>
          </w:tcPr>
          <w:p w14:paraId="70E676A8" w14:textId="77777777" w:rsidR="00F9471C" w:rsidRDefault="00AC4C20">
            <w:pPr>
              <w:pStyle w:val="ProductList-TableBody"/>
            </w:pPr>
            <w:r>
              <w:rPr>
                <w:color w:val="000000"/>
              </w:rPr>
              <w:t>Core Infrastructure Server Suite Datacenter (16 Core-Lizenzen im Pack)</w:t>
            </w:r>
            <w:r>
              <w:fldChar w:fldCharType="begin"/>
            </w:r>
            <w:r>
              <w:instrText xml:space="preserve"> XE "Core Infrastructure Server Suite Datacenter (16 Core-Lizenzen im Pack)"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462EF0F" w14:textId="77777777" w:rsidR="00F9471C" w:rsidRDefault="00F9471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279FF2B" w14:textId="77777777" w:rsidR="00F9471C" w:rsidRDefault="00F9471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D3F03F7" w14:textId="77777777" w:rsidR="00F9471C" w:rsidRDefault="00AC4C2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587F194" w14:textId="77777777" w:rsidR="00F9471C" w:rsidRDefault="00AC4C2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B5BE2"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0D1E2"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08A58"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81122"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623E9"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C8453"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D4676"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72257CF2" w14:textId="77777777" w:rsidR="00F9471C" w:rsidRDefault="00AC4C20">
      <w:pPr>
        <w:pStyle w:val="ProductList-Offering1SubSection"/>
        <w:outlineLvl w:val="2"/>
      </w:pPr>
      <w:bookmarkStart w:id="57" w:name="_Sec604"/>
      <w:r>
        <w:t>2. Produktbedingungen</w:t>
      </w:r>
      <w:bookmarkEnd w:id="57"/>
    </w:p>
    <w:tbl>
      <w:tblPr>
        <w:tblStyle w:val="PURTable"/>
        <w:tblW w:w="0" w:type="dxa"/>
        <w:tblLook w:val="04A0" w:firstRow="1" w:lastRow="0" w:firstColumn="1" w:lastColumn="0" w:noHBand="0" w:noVBand="1"/>
      </w:tblPr>
      <w:tblGrid>
        <w:gridCol w:w="3650"/>
        <w:gridCol w:w="3685"/>
        <w:gridCol w:w="3581"/>
      </w:tblGrid>
      <w:tr w:rsidR="00F9471C" w14:paraId="4B71B1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37487A" w14:textId="77777777" w:rsidR="00F9471C" w:rsidRDefault="00AC4C20">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1AE42DD7" w14:textId="77777777" w:rsidR="00F9471C" w:rsidRDefault="00AC4C2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BF4974" w14:textId="77777777" w:rsidR="00F9471C" w:rsidRDefault="00AC4C20">
            <w:pPr>
              <w:pStyle w:val="ProductList-TableBody"/>
            </w:pPr>
            <w:r>
              <w:rPr>
                <w:color w:val="404040"/>
              </w:rPr>
              <w:t>Down-Editionen: n. z.</w:t>
            </w:r>
          </w:p>
        </w:tc>
      </w:tr>
      <w:tr w:rsidR="00F9471C" w14:paraId="3F08DB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F49C1" w14:textId="77777777" w:rsidR="00F9471C" w:rsidRDefault="00AC4C2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D57B0" w14:textId="77777777" w:rsidR="00F9471C" w:rsidRDefault="00AC4C2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5309EE54" w14:textId="77777777" w:rsidR="00F9471C" w:rsidRDefault="00AC4C2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9471C" w14:paraId="0C3134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794D6" w14:textId="77777777" w:rsidR="00F9471C" w:rsidRDefault="00AC4C2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5B0A1" w14:textId="77777777" w:rsidR="00F9471C" w:rsidRDefault="00AC4C2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5F6FD" w14:textId="77777777" w:rsidR="00F9471C" w:rsidRDefault="00AC4C20">
            <w:pPr>
              <w:pStyle w:val="ProductList-TableBody"/>
            </w:pPr>
            <w:r>
              <w:rPr>
                <w:color w:val="404040"/>
              </w:rPr>
              <w:t>Zur Verringerung berechtigt: n. z.</w:t>
            </w:r>
          </w:p>
        </w:tc>
      </w:tr>
      <w:tr w:rsidR="00F9471C" w14:paraId="5CD5BFF5" w14:textId="77777777">
        <w:tc>
          <w:tcPr>
            <w:tcW w:w="4040" w:type="dxa"/>
            <w:tcBorders>
              <w:top w:val="single" w:sz="4" w:space="0" w:color="000000"/>
              <w:left w:val="single" w:sz="4" w:space="0" w:color="000000"/>
              <w:bottom w:val="single" w:sz="4" w:space="0" w:color="000000"/>
              <w:right w:val="single" w:sz="4" w:space="0" w:color="000000"/>
            </w:tcBorders>
          </w:tcPr>
          <w:p w14:paraId="56B17459" w14:textId="77777777" w:rsidR="00F9471C" w:rsidRDefault="00AC4C2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96181" w14:textId="77777777" w:rsidR="00F9471C" w:rsidRDefault="00AC4C2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E96A2" w14:textId="77777777" w:rsidR="00F9471C" w:rsidRDefault="00AC4C20">
            <w:pPr>
              <w:pStyle w:val="ProductList-TableBody"/>
            </w:pPr>
            <w:r>
              <w:rPr>
                <w:color w:val="404040"/>
              </w:rPr>
              <w:t>True-up-berechtigt: n. z.</w:t>
            </w:r>
          </w:p>
        </w:tc>
      </w:tr>
      <w:tr w:rsidR="00F9471C" w14:paraId="2675EC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204A1" w14:textId="77777777" w:rsidR="00F9471C" w:rsidRDefault="00AC4C2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85A2D" w14:textId="77777777" w:rsidR="00F9471C" w:rsidRDefault="00F947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820FA" w14:textId="77777777" w:rsidR="00F9471C" w:rsidRDefault="00F9471C">
            <w:pPr>
              <w:pStyle w:val="ProductList-TableBody"/>
            </w:pPr>
          </w:p>
        </w:tc>
      </w:tr>
    </w:tbl>
    <w:p w14:paraId="14F4BCB3" w14:textId="77777777" w:rsidR="00F9471C" w:rsidRDefault="00F9471C">
      <w:pPr>
        <w:pStyle w:val="ProductList-Body"/>
      </w:pPr>
    </w:p>
    <w:p w14:paraId="0BF7DF05" w14:textId="77777777" w:rsidR="00F9471C" w:rsidRDefault="00AC4C20">
      <w:pPr>
        <w:pStyle w:val="ProductList-ClauseHeading"/>
        <w:outlineLvl w:val="3"/>
      </w:pPr>
      <w:r>
        <w:t>2.1 In CIS Suite Standard enthaltene Software</w:t>
      </w:r>
    </w:p>
    <w:p w14:paraId="3F337AF0" w14:textId="77777777" w:rsidR="00F9471C" w:rsidRDefault="00AC4C20">
      <w:pPr>
        <w:pStyle w:val="ProductList-Body"/>
      </w:pPr>
      <w:r>
        <w:t>CIS Suite Standard enthält die neuesten Versionen von Windows Server Standard und System Center Standard, die während der SA-Abdeckung des Kunden zur Verfügung gestellt werden.</w:t>
      </w:r>
    </w:p>
    <w:p w14:paraId="350024E7" w14:textId="77777777" w:rsidR="00F9471C" w:rsidRDefault="00F9471C">
      <w:pPr>
        <w:pStyle w:val="ProductList-Body"/>
      </w:pPr>
    </w:p>
    <w:p w14:paraId="619471FB" w14:textId="77777777" w:rsidR="00F9471C" w:rsidRDefault="00AC4C20">
      <w:pPr>
        <w:pStyle w:val="ProductList-ClauseHeading"/>
        <w:outlineLvl w:val="3"/>
      </w:pPr>
      <w:r>
        <w:t>2.2 In CIS Suite Datacenter enthaltene Software</w:t>
      </w:r>
    </w:p>
    <w:p w14:paraId="16E58FA4" w14:textId="77777777" w:rsidR="00F9471C" w:rsidRDefault="00AC4C20">
      <w:pPr>
        <w:pStyle w:val="ProductList-Body"/>
      </w:pPr>
      <w:r>
        <w:t>CIS Suite Datacenter enthält die neuesten Versionen von Windows Server Datacenter und System Center Datacenter, die während der SA-Abdeckung des Kunden zur Verfügung gestellt werden.</w:t>
      </w:r>
    </w:p>
    <w:p w14:paraId="7FC437CD" w14:textId="77777777" w:rsidR="00F9471C" w:rsidRDefault="00AC4C20">
      <w:pPr>
        <w:pStyle w:val="ProductList-Offering1SubSection"/>
        <w:outlineLvl w:val="2"/>
      </w:pPr>
      <w:bookmarkStart w:id="58" w:name="_Sec605"/>
      <w:r>
        <w:t>3. Nutzungsrechte</w:t>
      </w:r>
      <w:bookmarkEnd w:id="58"/>
    </w:p>
    <w:tbl>
      <w:tblPr>
        <w:tblStyle w:val="PURTable"/>
        <w:tblW w:w="0" w:type="dxa"/>
        <w:tblLook w:val="04A0" w:firstRow="1" w:lastRow="0" w:firstColumn="1" w:lastColumn="0" w:noHBand="0" w:noVBand="1"/>
      </w:tblPr>
      <w:tblGrid>
        <w:gridCol w:w="3726"/>
        <w:gridCol w:w="3635"/>
        <w:gridCol w:w="3555"/>
      </w:tblGrid>
      <w:tr w:rsidR="00F9471C" w14:paraId="34CA19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9DC0A4" w14:textId="77777777" w:rsidR="00F9471C" w:rsidRDefault="00AC4C2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2FF40F26" w14:textId="77777777" w:rsidR="00F9471C" w:rsidRDefault="00AC4C20">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F5E7CA" w14:textId="77777777" w:rsidR="00F9471C" w:rsidRDefault="00AC4C20">
            <w:pPr>
              <w:pStyle w:val="ProductList-TableBody"/>
            </w:pPr>
            <w:r>
              <w:rPr>
                <w:color w:val="404040"/>
              </w:rPr>
              <w:t>Zusätzliche Software: n. z.</w:t>
            </w:r>
          </w:p>
        </w:tc>
      </w:tr>
      <w:tr w:rsidR="00F9471C" w14:paraId="5F6A29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024C6" w14:textId="77777777" w:rsidR="00F9471C" w:rsidRDefault="00AC4C2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F8EFA" w14:textId="77777777" w:rsidR="00F9471C" w:rsidRDefault="00AC4C20">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CFEDC" w14:textId="77777777" w:rsidR="00F9471C" w:rsidRDefault="00AC4C20">
            <w:pPr>
              <w:pStyle w:val="ProductList-TableBody"/>
            </w:pPr>
            <w:r>
              <w:rPr>
                <w:color w:val="404040"/>
              </w:rPr>
              <w:t>Enthaltene Technologien: n. z.</w:t>
            </w:r>
          </w:p>
        </w:tc>
      </w:tr>
      <w:tr w:rsidR="00F9471C" w14:paraId="73A7B4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4C6FF" w14:textId="77777777" w:rsidR="00F9471C" w:rsidRDefault="00AC4C20">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2CA2D" w14:textId="77777777" w:rsidR="00F9471C" w:rsidRDefault="00F947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2FA43" w14:textId="77777777" w:rsidR="00F9471C" w:rsidRDefault="00F9471C">
            <w:pPr>
              <w:pStyle w:val="ProductList-TableBody"/>
            </w:pPr>
          </w:p>
        </w:tc>
      </w:tr>
    </w:tbl>
    <w:p w14:paraId="03D6D675" w14:textId="77777777" w:rsidR="00F9471C" w:rsidRDefault="00F9471C">
      <w:pPr>
        <w:pStyle w:val="ProductList-Body"/>
      </w:pPr>
    </w:p>
    <w:p w14:paraId="63EDEEE3" w14:textId="77777777" w:rsidR="00F9471C" w:rsidRDefault="00AC4C20">
      <w:pPr>
        <w:pStyle w:val="ProductList-ClauseHeading"/>
        <w:outlineLvl w:val="3"/>
      </w:pPr>
      <w:r>
        <w:t>3.1 Anwendbare Nutzungsrechte</w:t>
      </w:r>
    </w:p>
    <w:p w14:paraId="39F276FF" w14:textId="77777777" w:rsidR="00F9471C" w:rsidRDefault="00AC4C20">
      <w:pPr>
        <w:pStyle w:val="ProductList-Body"/>
      </w:pPr>
      <w:r>
        <w:t xml:space="preserve">Für den Zugriff und die Verwendung von CIS Suite durch den Kunden gelten die anwendbaren Lizenzbestimmungen für die einzelnen Produkte, aus denen die CIS Suite besteht, in der durch diese Lizenzbestimmungen geänderten Fassung. Für jeden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 dem der Kunde die CIS Suite-Software ausführt,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benötigt,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Der Kunde ist berechtigt, zusätzliche CIS Suite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im vorangegangenen Satz genannten entspricht,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auszuführen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14:paraId="25CBEA22" w14:textId="77777777" w:rsidR="00F9471C" w:rsidRDefault="00F9471C">
      <w:pPr>
        <w:pStyle w:val="ProductList-Body"/>
      </w:pPr>
    </w:p>
    <w:p w14:paraId="1AE1D77F" w14:textId="77777777" w:rsidR="00F9471C" w:rsidRDefault="00AC4C20">
      <w:pPr>
        <w:pStyle w:val="ProductList-ClauseHeading"/>
        <w:outlineLvl w:val="3"/>
      </w:pPr>
      <w:r>
        <w:t>3.2 Zuweisung von Serverlizenzen und Management-Lizenzen</w:t>
      </w:r>
    </w:p>
    <w:p w14:paraId="6514DF01" w14:textId="77777777" w:rsidR="00F9471C" w:rsidRDefault="00AC4C20">
      <w:pPr>
        <w:pStyle w:val="ProductList-Body"/>
      </w:pPr>
      <w:r>
        <w:t xml:space="preserve">Im Sinne der Anwendung der Lizenzbestimmungen für System Center auf die Verwendung der CIS-Software durch den Kunden wird davon ausgegangen, dass der Kunde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die Lizenzen für Windows Server und System Center zugewiesen hat, die der Anzahl der zugewiesenen CIS Suite-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entsprechen.</w:t>
      </w:r>
    </w:p>
    <w:p w14:paraId="6CBC0838" w14:textId="77777777" w:rsidR="00F9471C" w:rsidRDefault="00F9471C">
      <w:pPr>
        <w:pStyle w:val="ProductList-Body"/>
      </w:pPr>
    </w:p>
    <w:p w14:paraId="04944AE7" w14:textId="77777777" w:rsidR="00F9471C" w:rsidRDefault="00AC4C20">
      <w:pPr>
        <w:pStyle w:val="ProductList-ClauseHeading"/>
        <w:outlineLvl w:val="3"/>
      </w:pPr>
      <w:r>
        <w:t>3.3 Zusätzliche Bestimmungen</w:t>
      </w:r>
    </w:p>
    <w:p w14:paraId="480A2B73" w14:textId="77777777" w:rsidR="00F9471C" w:rsidRDefault="00AC4C20">
      <w:pPr>
        <w:pStyle w:val="ProductList-Body"/>
      </w:pPr>
      <w:r>
        <w:t>Der Kunde ist berechtigt, eine frühere Version oder eine Down-Edition der in der CIS Suite enthaltenen einzelnen Produkte wie in den Lizenzbestimmungen für das jeweilige Produkt gemäß den Produktbestimmungen vorgesehen auszuführen.</w:t>
      </w:r>
    </w:p>
    <w:p w14:paraId="4931C912" w14:textId="77777777" w:rsidR="00F9471C" w:rsidRDefault="00F9471C">
      <w:pPr>
        <w:pStyle w:val="ProductList-Body"/>
      </w:pPr>
    </w:p>
    <w:p w14:paraId="15FB9FC4" w14:textId="77777777" w:rsidR="00F9471C" w:rsidRDefault="00AC4C20">
      <w:pPr>
        <w:pStyle w:val="ProductList-Body"/>
      </w:pPr>
      <w:r>
        <w:t xml:space="preserve">Alle übrigen Anforderungen der Produktbestimmungen,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Connector-Lizenzen</w:t>
      </w:r>
      <w:r>
        <w:fldChar w:fldCharType="end"/>
      </w:r>
      <w:r>
        <w:t xml:space="preserv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und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zu erwerben und Nutzern oder Geräten für Zugriff und Verwaltung zuzuweisen, bleiben vollständig wirksam.</w:t>
      </w:r>
    </w:p>
    <w:p w14:paraId="712CEF14" w14:textId="77777777" w:rsidR="00F9471C" w:rsidRDefault="00AC4C20">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9"/>
        <w:gridCol w:w="3695"/>
        <w:gridCol w:w="3602"/>
      </w:tblGrid>
      <w:tr w:rsidR="00F9471C" w14:paraId="21EB5F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DCBA0A" w14:textId="77777777" w:rsidR="00F9471C" w:rsidRDefault="00AC4C2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5DA0181" w14:textId="77777777" w:rsidR="00F9471C" w:rsidRDefault="00AC4C2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786C9C" w14:textId="77777777" w:rsidR="00F9471C" w:rsidRDefault="00AC4C20">
            <w:pPr>
              <w:pStyle w:val="ProductList-TableBody"/>
            </w:pPr>
            <w:r>
              <w:rPr>
                <w:color w:val="404040"/>
              </w:rPr>
              <w:t>Failoverrechte: n. z.</w:t>
            </w:r>
          </w:p>
        </w:tc>
      </w:tr>
      <w:tr w:rsidR="00F9471C" w14:paraId="091F04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47893" w14:textId="77777777" w:rsidR="00F9471C" w:rsidRDefault="00AC4C2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555291F7" w14:textId="77777777" w:rsidR="00F9471C" w:rsidRDefault="00AC4C2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3">
              <w:r>
                <w:rPr>
                  <w:color w:val="00467F"/>
                  <w:u w:val="single"/>
                </w:rPr>
                <w:t>Produktliste – März 2014</w:t>
              </w:r>
            </w:hyperlink>
            <w:r>
              <w:t xml:space="preserve">, </w:t>
            </w:r>
            <w:hyperlink r:id="rId44">
              <w:r>
                <w:rPr>
                  <w:color w:val="00467F"/>
                  <w:u w:val="single"/>
                </w:rPr>
                <w:t>Produktbestimmungen – Oktober und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6A684" w14:textId="77777777" w:rsidR="00F9471C" w:rsidRDefault="00AC4C20">
            <w:pPr>
              <w:pStyle w:val="ProductList-TableBody"/>
            </w:pPr>
            <w:r>
              <w:rPr>
                <w:color w:val="404040"/>
              </w:rPr>
              <w:t>Roamingrechte: n. z.</w:t>
            </w:r>
          </w:p>
        </w:tc>
      </w:tr>
      <w:tr w:rsidR="00F9471C" w14:paraId="1158F246" w14:textId="77777777">
        <w:tc>
          <w:tcPr>
            <w:tcW w:w="4040" w:type="dxa"/>
            <w:tcBorders>
              <w:top w:val="single" w:sz="4" w:space="0" w:color="000000"/>
              <w:left w:val="single" w:sz="4" w:space="0" w:color="000000"/>
              <w:bottom w:val="single" w:sz="4" w:space="0" w:color="000000"/>
              <w:right w:val="single" w:sz="4" w:space="0" w:color="000000"/>
            </w:tcBorders>
          </w:tcPr>
          <w:p w14:paraId="05FB6CBA" w14:textId="77777777" w:rsidR="00F9471C" w:rsidRDefault="00AC4C20">
            <w:pPr>
              <w:pStyle w:val="ProductList-TableBody"/>
            </w:pPr>
            <w:r>
              <w:fldChar w:fldCharType="begin"/>
            </w:r>
            <w:r>
              <w:instrText xml:space="preserve"> AutoTextList   \s NoStyle \t " Selbsthosten: Eine SA-Vergünstigung, die die Nutzung von Produkten für bedingte Hosting-Zwecke erlaubt; für weitere Informationen siehe Abschnitt „Servers – Self Hosted Applications“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1986DC16" w14:textId="77777777" w:rsidR="00F9471C" w:rsidRDefault="00AC4C20">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5FA87" w14:textId="77777777" w:rsidR="00F9471C" w:rsidRDefault="00F9471C">
            <w:pPr>
              <w:pStyle w:val="ProductList-TableBody"/>
            </w:pPr>
          </w:p>
        </w:tc>
      </w:tr>
    </w:tbl>
    <w:p w14:paraId="1C532A1E" w14:textId="77777777" w:rsidR="00F9471C" w:rsidRDefault="00F9471C">
      <w:pPr>
        <w:pStyle w:val="ProductList-Body"/>
      </w:pPr>
    </w:p>
    <w:p w14:paraId="3D838DB3" w14:textId="77777777" w:rsidR="00F9471C" w:rsidRDefault="00AC4C20">
      <w:pPr>
        <w:pStyle w:val="ProductList-ClauseHeading"/>
        <w:outlineLvl w:val="3"/>
      </w:pPr>
      <w:r>
        <w:t>4.1 Microsoft Azure Hybrid-Nutzungsvorteil für Windows Server</w:t>
      </w:r>
    </w:p>
    <w:p w14:paraId="7ADFECD5" w14:textId="77777777" w:rsidR="00F9471C" w:rsidRDefault="00AC4C20">
      <w:pPr>
        <w:pStyle w:val="ProductList-Body"/>
      </w:pPr>
      <w:r>
        <w:t xml:space="preserve">Siehe </w:t>
      </w:r>
      <w:hyperlink w:anchor="_Sec624">
        <w:r>
          <w:rPr>
            <w:color w:val="00467F"/>
            <w:u w:val="single"/>
          </w:rPr>
          <w:t xml:space="preserve">Abschnitt 8. Microsoft Azure Hybrid-Nutzungsvorteil </w:t>
        </w:r>
      </w:hyperlink>
      <w:r>
        <w:t>im Produkteintrag zu Microsoft Azure im Hinblick auf die Bereitstellung von Abbildern von Windows Server auf Microsoft Azure.</w:t>
      </w:r>
    </w:p>
    <w:p w14:paraId="7B8D9B4A" w14:textId="77777777" w:rsidR="00F9471C" w:rsidRDefault="00F9471C">
      <w:pPr>
        <w:pStyle w:val="ProductList-Body"/>
      </w:pPr>
    </w:p>
    <w:p w14:paraId="028B6617" w14:textId="77777777" w:rsidR="00F9471C" w:rsidRDefault="00AC4C20">
      <w:pPr>
        <w:pStyle w:val="ProductList-ClauseHeading"/>
        <w:outlineLvl w:val="3"/>
      </w:pPr>
      <w:r>
        <w:lastRenderedPageBreak/>
        <w:t>4.2 Halbjährliche Channel-Releases</w:t>
      </w:r>
    </w:p>
    <w:p w14:paraId="38D82BBD" w14:textId="77777777" w:rsidR="00F9471C" w:rsidRDefault="00AC4C20">
      <w:pPr>
        <w:pStyle w:val="ProductList-Body"/>
      </w:pPr>
      <w:r>
        <w:t>Kunden mit aktiver SA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sowie auf Windows Server Base Access-Lizenzen und Windows Server Additive Access-Lizenzen (wie jeweils zutreffend) sind berechtigt, Halbjährliche Channel-Releases (einschließlich Pilot- und Broad-Releases)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installieren, zu nutzen und zu verwalten.</w:t>
      </w:r>
    </w:p>
    <w:p w14:paraId="5812D205" w14:textId="77777777" w:rsidR="00F9471C" w:rsidRDefault="00F9471C">
      <w:pPr>
        <w:pStyle w:val="ProductList-Body"/>
      </w:pPr>
    </w:p>
    <w:p w14:paraId="650FEAEC" w14:textId="77777777" w:rsidR="00F9471C" w:rsidRDefault="00AC4C20">
      <w:pPr>
        <w:pStyle w:val="ProductList-ClauseHeading"/>
        <w:outlineLvl w:val="3"/>
      </w:pPr>
      <w:r>
        <w:t>4.3 System Center Configuration Manager Current Branch – Rechte</w:t>
      </w:r>
    </w:p>
    <w:p w14:paraId="2EB44929" w14:textId="77777777" w:rsidR="00F9471C" w:rsidRDefault="00AC4C20">
      <w:pPr>
        <w:pStyle w:val="ProductList-Body"/>
      </w:pPr>
      <w:r>
        <w:t>Kunden mit aktiver Software Assurance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zur Installation und Nutzung der Option Aktuelle Verzweigung von System Center Configuration Manager berechtigt.</w:t>
      </w:r>
    </w:p>
    <w:p w14:paraId="5567732C" w14:textId="77777777" w:rsidR="00F9471C" w:rsidRDefault="00F9471C">
      <w:pPr>
        <w:pStyle w:val="ProductList-Body"/>
      </w:pPr>
    </w:p>
    <w:p w14:paraId="7CBA518C" w14:textId="77777777" w:rsidR="00F9471C" w:rsidRDefault="00AC4C20">
      <w:pPr>
        <w:pStyle w:val="ProductList-ClauseHeading"/>
        <w:outlineLvl w:val="3"/>
      </w:pPr>
      <w:r>
        <w:t>4.4 Software Assurance-Rechte und -Vergünstigungen für Abonnementlizenzen</w:t>
      </w:r>
    </w:p>
    <w:p w14:paraId="12D75DA6" w14:textId="77777777" w:rsidR="00F9471C" w:rsidRDefault="00AC4C20">
      <w:pPr>
        <w:pStyle w:val="ProductList-Body"/>
      </w:pPr>
      <w:r>
        <w:t xml:space="preserve">Für jede Abonnementlizenz, die der Kunde unter SCE erwirbt, werden während der Laufzeit des Abonnements als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SA-Abdeckung dieselben SA-Rechte und -Vergünstigungen gewährt.</w:t>
      </w:r>
    </w:p>
    <w:p w14:paraId="6B307175" w14:textId="77777777" w:rsidR="00F9471C" w:rsidRDefault="00F9471C">
      <w:pPr>
        <w:pStyle w:val="ProductList-Body"/>
      </w:pPr>
    </w:p>
    <w:p w14:paraId="3C7D92A2" w14:textId="77777777" w:rsidR="00F9471C" w:rsidRDefault="00AC4C20">
      <w:pPr>
        <w:pStyle w:val="ProductList-ClauseHeading"/>
        <w:outlineLvl w:val="3"/>
      </w:pPr>
      <w:r>
        <w:t>4.5 Server- und Cloud-Beitritt (SCE) – Recht zur Verwaltung von OSEs auf Microsoft Azure mit CIS Suite-Lizenzen</w:t>
      </w:r>
    </w:p>
    <w:p w14:paraId="386F37E1" w14:textId="77777777" w:rsidR="00F9471C" w:rsidRDefault="00AC4C20">
      <w:pPr>
        <w:pStyle w:val="ProductList-Body"/>
      </w:pPr>
      <w:r>
        <w:t xml:space="preserve">SCE-Kunden, die die Beitrittsanforderungen erfüllen und für CIS Suite zur Verwaltung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ihren eigenen Rechenzentren lizenziert sind und diese nutzen, sind auch berechtigt, System Center-Software, die unter CIS Suite lizenziert ist, zur Verwaltung ihrer qualifizierenden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nutzen, die innerhalb von Microsoft Azure ausgeführt werden. Für alle 16 CIS Suite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oder jede CIS Suite-Prozessor-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durch die SCE eines Kunden abgedeckt wird/werden, ist der Kunde berechtigt, bis zu 10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die innerhalb von Microsoft Azure ausgeführt werden.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sind unter anderem:</w:t>
      </w:r>
    </w:p>
    <w:p w14:paraId="1DBF8337" w14:textId="77777777" w:rsidR="00F9471C" w:rsidRDefault="00AC4C20">
      <w:pPr>
        <w:pStyle w:val="ProductList-Body"/>
        <w:ind w:left="720"/>
      </w:pPr>
      <w:r>
        <w:t>• Windows Server Virtual Machine-Instanzen (einschließlich unter Azure HUB bereitgestellte Instanzen)</w:t>
      </w:r>
    </w:p>
    <w:p w14:paraId="57198B9A" w14:textId="77777777" w:rsidR="00F9471C" w:rsidRDefault="00AC4C20">
      <w:pPr>
        <w:pStyle w:val="ProductList-Body"/>
        <w:ind w:left="720"/>
      </w:pPr>
      <w:r>
        <w:t>• Clouddienstinstanzen (Webrolle und Workerrolle)</w:t>
      </w:r>
    </w:p>
    <w:p w14:paraId="0A0D7CBF" w14:textId="77777777" w:rsidR="00F9471C" w:rsidRDefault="00AC4C20">
      <w:pPr>
        <w:pStyle w:val="ProductList-Body"/>
        <w:ind w:left="720"/>
      </w:pPr>
      <w:r>
        <w:t>• Speicherkonten</w:t>
      </w:r>
    </w:p>
    <w:p w14:paraId="42777125" w14:textId="77777777" w:rsidR="00F9471C" w:rsidRDefault="00AC4C20">
      <w:pPr>
        <w:pStyle w:val="ProductList-Body"/>
        <w:ind w:left="720"/>
      </w:pPr>
      <w:r>
        <w:t>• SQL-Datenbanken</w:t>
      </w:r>
    </w:p>
    <w:p w14:paraId="7B3C7666" w14:textId="77777777" w:rsidR="00F9471C" w:rsidRDefault="00AC4C20">
      <w:pPr>
        <w:pStyle w:val="ProductList-Body"/>
        <w:ind w:left="720"/>
      </w:pPr>
      <w:r>
        <w:t>• Website-Instanzen</w:t>
      </w:r>
    </w:p>
    <w:p w14:paraId="59971EB7" w14:textId="77777777" w:rsidR="00F9471C" w:rsidRDefault="00F9471C">
      <w:pPr>
        <w:pStyle w:val="ProductList-Body"/>
      </w:pPr>
    </w:p>
    <w:p w14:paraId="15822F78" w14:textId="77777777" w:rsidR="00F9471C" w:rsidRDefault="00AC4C20">
      <w:pPr>
        <w:pStyle w:val="ProductList-ClauseHeading"/>
        <w:outlineLvl w:val="3"/>
      </w:pPr>
      <w:r>
        <w:t>4.6 Verlängerungsangebot für Software Assurance für Windows Server und System Center</w:t>
      </w:r>
    </w:p>
    <w:p w14:paraId="3E63D208" w14:textId="77777777" w:rsidR="00F9471C" w:rsidRDefault="00AC4C20">
      <w:pPr>
        <w:pStyle w:val="ProductList-Body"/>
      </w:pPr>
      <w:r>
        <w:t xml:space="preserve">Kunden, die über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beide Produkte in Spalte A der nachfolgenden Tabelle verfügen, sind berechtigt, nach Ablauf dieser SA Software Assurance für die entsprechende CIS Suite in Spalte B zu erwerben, ohne die zugrunde liegende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w:t>
      </w:r>
    </w:p>
    <w:tbl>
      <w:tblPr>
        <w:tblStyle w:val="PURTable"/>
        <w:tblW w:w="0" w:type="dxa"/>
        <w:tblLook w:val="04A0" w:firstRow="1" w:lastRow="0" w:firstColumn="1" w:lastColumn="0" w:noHBand="0" w:noVBand="1"/>
      </w:tblPr>
      <w:tblGrid>
        <w:gridCol w:w="5447"/>
        <w:gridCol w:w="5469"/>
      </w:tblGrid>
      <w:tr w:rsidR="00F9471C" w14:paraId="0912D12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7D42AB" w14:textId="77777777" w:rsidR="00F9471C" w:rsidRDefault="00AC4C20">
            <w:pPr>
              <w:pStyle w:val="ProductList-TableBody"/>
            </w:pPr>
            <w:r>
              <w:rPr>
                <w:color w:val="FFFFFF"/>
              </w:rPr>
              <w:t>Spalte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7351B7" w14:textId="77777777" w:rsidR="00F9471C" w:rsidRDefault="00AC4C20">
            <w:pPr>
              <w:pStyle w:val="ProductList-TableBody"/>
            </w:pPr>
            <w:r>
              <w:rPr>
                <w:color w:val="FFFFFF"/>
              </w:rPr>
              <w:t>Spalte B</w:t>
            </w:r>
          </w:p>
        </w:tc>
      </w:tr>
      <w:tr w:rsidR="00F9471C" w14:paraId="64DD7CE7" w14:textId="77777777">
        <w:tc>
          <w:tcPr>
            <w:tcW w:w="6120" w:type="dxa"/>
            <w:tcBorders>
              <w:top w:val="single" w:sz="4" w:space="0" w:color="000000"/>
              <w:left w:val="single" w:sz="4" w:space="0" w:color="000000"/>
              <w:bottom w:val="single" w:sz="4" w:space="0" w:color="000000"/>
              <w:right w:val="single" w:sz="4" w:space="0" w:color="000000"/>
            </w:tcBorders>
          </w:tcPr>
          <w:p w14:paraId="31EE2EFE" w14:textId="77777777" w:rsidR="00F9471C" w:rsidRDefault="00AC4C20">
            <w:pPr>
              <w:pStyle w:val="ProductList-TableBody"/>
            </w:pPr>
            <w:r>
              <w:t>Windows Server Standard (2 Core-Lizenzen im Pack) System Center Standard (2 Core-Lizenzen im Pack)</w:t>
            </w:r>
            <w:r>
              <w:fldChar w:fldCharType="begin"/>
            </w:r>
            <w:r>
              <w:instrText xml:space="preserve"> XE "System Center Standard (2 Core-Lizenzen im Pack)" </w:instrText>
            </w:r>
            <w:r>
              <w:fldChar w:fldCharType="end"/>
            </w:r>
            <w:r>
              <w:fldChar w:fldCharType="begin"/>
            </w:r>
            <w:r>
              <w:instrText xml:space="preserve"> XE "Windows Server Standard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8D82BE" w14:textId="77777777" w:rsidR="00F9471C" w:rsidRDefault="00AC4C20">
            <w:pPr>
              <w:pStyle w:val="ProductList-TableBody"/>
            </w:pPr>
            <w:r>
              <w:t>Core Infrastructure Server Suite Standard (2 Core-Lizenzen im Pack)</w:t>
            </w:r>
          </w:p>
        </w:tc>
      </w:tr>
      <w:tr w:rsidR="00F9471C" w14:paraId="1C35E8BB" w14:textId="77777777">
        <w:tc>
          <w:tcPr>
            <w:tcW w:w="6120" w:type="dxa"/>
            <w:tcBorders>
              <w:top w:val="single" w:sz="4" w:space="0" w:color="000000"/>
              <w:left w:val="single" w:sz="4" w:space="0" w:color="000000"/>
              <w:bottom w:val="single" w:sz="4" w:space="0" w:color="000000"/>
              <w:right w:val="single" w:sz="4" w:space="0" w:color="000000"/>
            </w:tcBorders>
          </w:tcPr>
          <w:p w14:paraId="200D8781" w14:textId="77777777" w:rsidR="00F9471C" w:rsidRDefault="00AC4C20">
            <w:pPr>
              <w:pStyle w:val="ProductList-TableBody"/>
            </w:pPr>
            <w:r>
              <w:t>Windows Server Datacenter (2 Core-Lizenzen im Pack) System Center Datacenter (2 Core-Lizenzen im Pack)</w:t>
            </w:r>
            <w:r>
              <w:fldChar w:fldCharType="begin"/>
            </w:r>
            <w:r>
              <w:instrText xml:space="preserve"> XE "System Center Datacenter (2 Core-Lizenzen im Pack)" </w:instrText>
            </w:r>
            <w:r>
              <w:fldChar w:fldCharType="end"/>
            </w:r>
            <w:r>
              <w:fldChar w:fldCharType="begin"/>
            </w:r>
            <w:r>
              <w:instrText xml:space="preserve"> XE "Windows Server Datacenter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1434AF" w14:textId="77777777" w:rsidR="00F9471C" w:rsidRDefault="00AC4C20">
            <w:pPr>
              <w:pStyle w:val="ProductList-TableBody"/>
            </w:pPr>
            <w:r>
              <w:t>Core Infrastructure Server Suite Datacenter (2 Core-Lizenzen im Pack)</w:t>
            </w:r>
          </w:p>
        </w:tc>
      </w:tr>
    </w:tbl>
    <w:p w14:paraId="5B2E0887" w14:textId="77777777" w:rsidR="00F9471C" w:rsidRDefault="00AC4C20">
      <w:pPr>
        <w:pStyle w:val="ProductList-Body"/>
      </w:pPr>
      <w:r>
        <w:t xml:space="preserve">Kunden, die unter diesem Angebot CIS Suite (Standard oder Datacenter) lizenzieren und nutzen, dürfen Software nicht mehr unter ihren in Spalte A genannten qualifizierenden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nutzen.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die unter einem Abonnementvertrag erworben wurden, sind für dieses Angebot nicht qualifiziert.</w:t>
      </w:r>
    </w:p>
    <w:p w14:paraId="1009FE89" w14:textId="77777777" w:rsidR="00F9471C" w:rsidRDefault="00F9471C">
      <w:pPr>
        <w:pStyle w:val="ProductList-Body"/>
        <w:jc w:val="right"/>
      </w:pPr>
    </w:p>
    <w:tbl>
      <w:tblPr>
        <w:tblStyle w:val="PURTable"/>
        <w:tblW w:w="0" w:type="dxa"/>
        <w:tblLook w:val="04A0" w:firstRow="1" w:lastRow="0" w:firstColumn="1" w:lastColumn="0" w:noHBand="0" w:noVBand="1"/>
      </w:tblPr>
      <w:tblGrid>
        <w:gridCol w:w="10916"/>
      </w:tblGrid>
      <w:tr w:rsidR="00F9471C" w14:paraId="5E0A0D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7678ED"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42C4A07A" w14:textId="77777777" w:rsidR="00F9471C" w:rsidRDefault="00F9471C">
      <w:pPr>
        <w:pStyle w:val="ProductList-Body"/>
      </w:pPr>
    </w:p>
    <w:p w14:paraId="0C4D3354" w14:textId="77777777" w:rsidR="00F9471C" w:rsidRDefault="00AC4C20">
      <w:pPr>
        <w:pStyle w:val="ProductList-Offering1HeadingNoBorder"/>
        <w:outlineLvl w:val="1"/>
      </w:pPr>
      <w:bookmarkStart w:id="60" w:name="_Sec862"/>
      <w:r>
        <w:t>Forefront</w:t>
      </w:r>
      <w:bookmarkEnd w:id="60"/>
      <w:r>
        <w:fldChar w:fldCharType="begin"/>
      </w:r>
      <w:r>
        <w:instrText xml:space="preserve"> TC "</w:instrText>
      </w:r>
      <w:bookmarkStart w:id="61" w:name="_Toc10139768"/>
      <w:r>
        <w:instrText>Forefront</w:instrText>
      </w:r>
      <w:bookmarkEnd w:id="61"/>
      <w:r>
        <w:instrText>" \l 2</w:instrText>
      </w:r>
      <w:r>
        <w:fldChar w:fldCharType="end"/>
      </w:r>
    </w:p>
    <w:p w14:paraId="08B6CA2D" w14:textId="77777777" w:rsidR="00F9471C" w:rsidRDefault="00AC4C20">
      <w:pPr>
        <w:pStyle w:val="ProductList-Offering1SubSection"/>
        <w:outlineLvl w:val="2"/>
      </w:pPr>
      <w:bookmarkStart w:id="62" w:name="_Sec863"/>
      <w:r>
        <w:t>1. Programmverfügbarkeit</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F9471C" w14:paraId="5226FF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76DDB6" w14:textId="77777777" w:rsidR="00F9471C" w:rsidRDefault="00AC4C2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48641" w14:textId="77777777" w:rsidR="00F9471C" w:rsidRDefault="00AC4C2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F3E1C" w14:textId="77777777" w:rsidR="00F9471C" w:rsidRDefault="00AC4C2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E917C" w14:textId="77777777" w:rsidR="00F9471C" w:rsidRDefault="00AC4C2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02FAA" w14:textId="77777777" w:rsidR="00F9471C" w:rsidRDefault="00AC4C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182FF" w14:textId="77777777" w:rsidR="00F9471C" w:rsidRDefault="00AC4C2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B3C63" w14:textId="77777777" w:rsidR="00F9471C" w:rsidRDefault="00AC4C2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8944E" w14:textId="77777777" w:rsidR="00F9471C" w:rsidRDefault="00AC4C2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E555E" w14:textId="77777777" w:rsidR="00F9471C" w:rsidRDefault="00AC4C2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DD99B" w14:textId="77777777" w:rsidR="00F9471C" w:rsidRDefault="00AC4C2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1DCB5" w14:textId="77777777" w:rsidR="00F9471C" w:rsidRDefault="00AC4C2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C7CFDF2" w14:textId="77777777" w:rsidR="00F9471C" w:rsidRDefault="00AC4C2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9471C" w14:paraId="7676D71E" w14:textId="77777777">
        <w:tc>
          <w:tcPr>
            <w:tcW w:w="4160" w:type="dxa"/>
            <w:tcBorders>
              <w:top w:val="single" w:sz="6" w:space="0" w:color="FFFFFF"/>
              <w:left w:val="none" w:sz="4" w:space="0" w:color="BFBFBF"/>
              <w:bottom w:val="none" w:sz="4" w:space="0" w:color="BFBFBF"/>
              <w:right w:val="none" w:sz="4" w:space="0" w:color="6E6E6E"/>
            </w:tcBorders>
          </w:tcPr>
          <w:p w14:paraId="3D3277AF" w14:textId="77777777" w:rsidR="00F9471C" w:rsidRDefault="00AC4C2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4264978" w14:textId="77777777" w:rsidR="00F9471C" w:rsidRDefault="00AC4C2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BDD52B7" w14:textId="77777777" w:rsidR="00F9471C" w:rsidRDefault="00AC4C2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4BB1351" w14:textId="77777777" w:rsidR="00F9471C" w:rsidRDefault="00AC4C2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7E0E64A" w14:textId="77777777" w:rsidR="00F9471C" w:rsidRDefault="00AC4C2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F72E1"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7254F"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F4666"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CBD40"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52660"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E20D1"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DDA26"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482788A4" w14:textId="77777777" w:rsidR="00F9471C" w:rsidRDefault="00AC4C20">
      <w:pPr>
        <w:pStyle w:val="ProductList-Offering1SubSection"/>
        <w:outlineLvl w:val="2"/>
      </w:pPr>
      <w:bookmarkStart w:id="63" w:name="_Sec864"/>
      <w:r>
        <w:t>2. Produktbedingungen</w:t>
      </w:r>
      <w:bookmarkEnd w:id="63"/>
    </w:p>
    <w:tbl>
      <w:tblPr>
        <w:tblStyle w:val="PURTable"/>
        <w:tblW w:w="0" w:type="dxa"/>
        <w:tblLook w:val="04A0" w:firstRow="1" w:lastRow="0" w:firstColumn="1" w:lastColumn="0" w:noHBand="0" w:noVBand="1"/>
      </w:tblPr>
      <w:tblGrid>
        <w:gridCol w:w="3650"/>
        <w:gridCol w:w="3685"/>
        <w:gridCol w:w="3581"/>
      </w:tblGrid>
      <w:tr w:rsidR="00F9471C" w14:paraId="361E2F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B1E767" w14:textId="77777777" w:rsidR="00F9471C" w:rsidRDefault="00AC4C2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14:paraId="57071C81" w14:textId="77777777" w:rsidR="00F9471C" w:rsidRDefault="00AC4C2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DD62A5" w14:textId="77777777" w:rsidR="00F9471C" w:rsidRDefault="00AC4C20">
            <w:pPr>
              <w:pStyle w:val="ProductList-TableBody"/>
            </w:pPr>
            <w:r>
              <w:rPr>
                <w:color w:val="404040"/>
              </w:rPr>
              <w:t>Down-Editionen: n. z.</w:t>
            </w:r>
          </w:p>
        </w:tc>
      </w:tr>
      <w:tr w:rsidR="00F9471C" w14:paraId="5B94D1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B809D" w14:textId="77777777" w:rsidR="00F9471C" w:rsidRDefault="00AC4C2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1D69C" w14:textId="77777777" w:rsidR="00F9471C" w:rsidRDefault="00AC4C2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59A2F4C3" w14:textId="77777777" w:rsidR="00F9471C" w:rsidRDefault="00AC4C2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9471C" w14:paraId="0FD2E8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EB431" w14:textId="77777777" w:rsidR="00F9471C" w:rsidRDefault="00AC4C2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3C405" w14:textId="77777777" w:rsidR="00F9471C" w:rsidRDefault="00AC4C2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3D659" w14:textId="77777777" w:rsidR="00F9471C" w:rsidRDefault="00AC4C20">
            <w:pPr>
              <w:pStyle w:val="ProductList-TableBody"/>
            </w:pPr>
            <w:r>
              <w:rPr>
                <w:color w:val="404040"/>
              </w:rPr>
              <w:t>Zur Verringerung berechtigt: n. z.</w:t>
            </w:r>
          </w:p>
        </w:tc>
      </w:tr>
      <w:tr w:rsidR="00F9471C" w14:paraId="00FF0A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60919" w14:textId="77777777" w:rsidR="00F9471C" w:rsidRDefault="00AC4C2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7D768" w14:textId="77777777" w:rsidR="00F9471C" w:rsidRDefault="00AC4C2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F63A8" w14:textId="77777777" w:rsidR="00F9471C" w:rsidRDefault="00AC4C20">
            <w:pPr>
              <w:pStyle w:val="ProductList-TableBody"/>
            </w:pPr>
            <w:r>
              <w:rPr>
                <w:color w:val="404040"/>
              </w:rPr>
              <w:t>True-up-berechtigt: n. z.</w:t>
            </w:r>
          </w:p>
        </w:tc>
      </w:tr>
      <w:tr w:rsidR="00F9471C" w14:paraId="0B2DF3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9AF91" w14:textId="77777777" w:rsidR="00F9471C" w:rsidRDefault="00AC4C2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13F45" w14:textId="77777777" w:rsidR="00F9471C" w:rsidRDefault="00F947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50717" w14:textId="77777777" w:rsidR="00F9471C" w:rsidRDefault="00F9471C">
            <w:pPr>
              <w:pStyle w:val="ProductList-TableBody"/>
            </w:pPr>
          </w:p>
        </w:tc>
      </w:tr>
    </w:tbl>
    <w:p w14:paraId="7CD2BACC" w14:textId="77777777" w:rsidR="00F9471C" w:rsidRDefault="00F9471C">
      <w:pPr>
        <w:pStyle w:val="ProductList-Body"/>
      </w:pPr>
    </w:p>
    <w:p w14:paraId="3B552C54" w14:textId="77777777" w:rsidR="00F9471C" w:rsidRDefault="00AC4C20">
      <w:pPr>
        <w:pStyle w:val="ProductList-ClauseHeading"/>
        <w:outlineLvl w:val="3"/>
      </w:pPr>
      <w:r>
        <w:t>2.1 Forefront Identity Manager 2010 – Windows Live Edition</w:t>
      </w:r>
    </w:p>
    <w:p w14:paraId="4D92750C" w14:textId="77777777" w:rsidR="00F9471C" w:rsidRDefault="00AC4C20">
      <w:pPr>
        <w:pStyle w:val="ProductList-Body"/>
      </w:pPr>
      <w:r>
        <w:t>Forefront Identity Manager 2010 – Windows Live Edition ist die nächste Version von Identity Lifecycle Manager 2007 – Windows Live Edition.</w:t>
      </w:r>
    </w:p>
    <w:p w14:paraId="06A121BC" w14:textId="77777777" w:rsidR="00F9471C" w:rsidRDefault="00AC4C20">
      <w:pPr>
        <w:pStyle w:val="ProductList-Offering1SubSection"/>
        <w:outlineLvl w:val="2"/>
      </w:pPr>
      <w:bookmarkStart w:id="64" w:name="_Sec865"/>
      <w:r>
        <w:t>3. Nutzungsrechte</w:t>
      </w:r>
      <w:bookmarkEnd w:id="64"/>
    </w:p>
    <w:tbl>
      <w:tblPr>
        <w:tblStyle w:val="PURTable"/>
        <w:tblW w:w="0" w:type="dxa"/>
        <w:tblLook w:val="04A0" w:firstRow="1" w:lastRow="0" w:firstColumn="1" w:lastColumn="0" w:noHBand="0" w:noVBand="1"/>
      </w:tblPr>
      <w:tblGrid>
        <w:gridCol w:w="3726"/>
        <w:gridCol w:w="3635"/>
        <w:gridCol w:w="3555"/>
      </w:tblGrid>
      <w:tr w:rsidR="00F9471C" w14:paraId="44AD6A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97CAA3" w14:textId="77777777" w:rsidR="00F9471C" w:rsidRDefault="00AC4C2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45">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14:paraId="5045C8E6" w14:textId="77777777" w:rsidR="00F9471C" w:rsidRDefault="00AC4C20">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2038F8CC" w14:textId="77777777" w:rsidR="00F9471C" w:rsidRDefault="00AC4C20">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F9471C" w14:paraId="6DB4EC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79F0D" w14:textId="77777777" w:rsidR="00F9471C" w:rsidRDefault="00AC4C20">
            <w:pPr>
              <w:pStyle w:val="ProductList-TableBody"/>
            </w:pPr>
            <w:r>
              <w:rPr>
                <w:color w:val="404040"/>
              </w:rPr>
              <w:lastRenderedPageBreak/>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D80F4" w14:textId="77777777" w:rsidR="00F9471C" w:rsidRDefault="00AC4C20">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8D233" w14:textId="77777777" w:rsidR="00F9471C" w:rsidRDefault="00AC4C20">
            <w:pPr>
              <w:pStyle w:val="ProductList-TableBody"/>
            </w:pPr>
            <w:r>
              <w:rPr>
                <w:color w:val="404040"/>
              </w:rPr>
              <w:t>Enthaltene Technologien: n. z.</w:t>
            </w:r>
          </w:p>
        </w:tc>
      </w:tr>
      <w:tr w:rsidR="00F9471C" w14:paraId="541BB9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87206" w14:textId="77777777" w:rsidR="00F9471C" w:rsidRDefault="00AC4C20">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B2620" w14:textId="77777777" w:rsidR="00F9471C" w:rsidRDefault="00F947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25A36" w14:textId="77777777" w:rsidR="00F9471C" w:rsidRDefault="00F9471C">
            <w:pPr>
              <w:pStyle w:val="ProductList-TableBody"/>
            </w:pPr>
          </w:p>
        </w:tc>
      </w:tr>
    </w:tbl>
    <w:p w14:paraId="46A7AB27" w14:textId="77777777" w:rsidR="00F9471C" w:rsidRDefault="00F9471C">
      <w:pPr>
        <w:pStyle w:val="ProductList-Body"/>
      </w:pPr>
    </w:p>
    <w:p w14:paraId="295DE098" w14:textId="77777777" w:rsidR="00F9471C" w:rsidRDefault="00AC4C20">
      <w:pPr>
        <w:pStyle w:val="ProductList-ClauseHeading"/>
        <w:outlineLvl w:val="3"/>
      </w:pPr>
      <w:r>
        <w:t>3.1 Importieren von Identitätsdaten: Forefront Identity Manager 2010 R2 – Windows Live Edition</w:t>
      </w:r>
    </w:p>
    <w:p w14:paraId="117DF080" w14:textId="77777777" w:rsidR="00F9471C" w:rsidRDefault="00AC4C20">
      <w:pPr>
        <w:pStyle w:val="ProductList-Body"/>
      </w:pPr>
      <w:r>
        <w:t>Der Kunde ist berechtigt, die Software für das Importieren von Identitätsdaten und Änderungen an diesen Daten aus einer oder mehreren angeschlossenen Datenquellen sowie für das Erleichtern der Synchronisierung und Übertragung dieser Daten zwischen den angeschlossenen Datenquellen des Kunden und dem Microsoft Passport-Netzwerk/Windows Live ID-Dienst zu nutzen. Der Kunde ist nicht berechtigt, die Software für irgendeinen anderen Zweck zu verwenden.</w:t>
      </w:r>
    </w:p>
    <w:p w14:paraId="27802AB4" w14:textId="77777777" w:rsidR="00F9471C" w:rsidRDefault="00F9471C">
      <w:pPr>
        <w:pStyle w:val="ProductList-Body"/>
      </w:pPr>
    </w:p>
    <w:p w14:paraId="7AF30AD0" w14:textId="77777777" w:rsidR="00F9471C" w:rsidRDefault="00AC4C20">
      <w:pPr>
        <w:pStyle w:val="ProductList-ClauseHeading"/>
        <w:outlineLvl w:val="3"/>
      </w:pPr>
      <w:r>
        <w:t>3.2 Zusätzliche Software</w:t>
      </w:r>
    </w:p>
    <w:tbl>
      <w:tblPr>
        <w:tblStyle w:val="PURTable"/>
        <w:tblW w:w="0" w:type="dxa"/>
        <w:tblLook w:val="04A0" w:firstRow="1" w:lastRow="0" w:firstColumn="1" w:lastColumn="0" w:noHBand="0" w:noVBand="1"/>
      </w:tblPr>
      <w:tblGrid>
        <w:gridCol w:w="3680"/>
        <w:gridCol w:w="3618"/>
        <w:gridCol w:w="3618"/>
      </w:tblGrid>
      <w:tr w:rsidR="00F9471C" w14:paraId="7024DA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F2BC15" w14:textId="77777777" w:rsidR="00F9471C" w:rsidRDefault="00AC4C20">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14:paraId="73264878" w14:textId="77777777" w:rsidR="00F9471C" w:rsidRDefault="00F9471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EB71171" w14:textId="77777777" w:rsidR="00F9471C" w:rsidRDefault="00F9471C">
            <w:pPr>
              <w:pStyle w:val="ProductList-TableBody"/>
            </w:pPr>
          </w:p>
        </w:tc>
      </w:tr>
    </w:tbl>
    <w:p w14:paraId="50E3AC93" w14:textId="77777777" w:rsidR="00F9471C" w:rsidRDefault="00AC4C20">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19"/>
        <w:gridCol w:w="3695"/>
        <w:gridCol w:w="3602"/>
      </w:tblGrid>
      <w:tr w:rsidR="00F9471C" w14:paraId="6E5087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6060D6" w14:textId="77777777" w:rsidR="00F9471C" w:rsidRDefault="00AC4C2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6FDEFE" w14:textId="77777777" w:rsidR="00F9471C" w:rsidRDefault="00AC4C20">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CA634F" w14:textId="77777777" w:rsidR="00F9471C" w:rsidRDefault="00AC4C20">
            <w:pPr>
              <w:pStyle w:val="ProductList-TableBody"/>
            </w:pPr>
            <w:r>
              <w:rPr>
                <w:color w:val="404040"/>
              </w:rPr>
              <w:t>Failoverrechte: n. z.</w:t>
            </w:r>
          </w:p>
        </w:tc>
      </w:tr>
      <w:tr w:rsidR="00F9471C" w14:paraId="29D4CB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CC207" w14:textId="77777777" w:rsidR="00F9471C" w:rsidRDefault="00AC4C2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C5AFD" w14:textId="77777777" w:rsidR="00F9471C" w:rsidRDefault="00AC4C2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B6A97" w14:textId="77777777" w:rsidR="00F9471C" w:rsidRDefault="00AC4C20">
            <w:pPr>
              <w:pStyle w:val="ProductList-TableBody"/>
            </w:pPr>
            <w:r>
              <w:rPr>
                <w:color w:val="404040"/>
              </w:rPr>
              <w:t>Roamingrechte: n. z.</w:t>
            </w:r>
          </w:p>
        </w:tc>
      </w:tr>
      <w:tr w:rsidR="00F9471C" w14:paraId="293C06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71EEA" w14:textId="77777777" w:rsidR="00F9471C" w:rsidRDefault="00AC4C20">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9DA24" w14:textId="77777777" w:rsidR="00F9471C" w:rsidRDefault="00AC4C2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25678" w14:textId="77777777" w:rsidR="00F9471C" w:rsidRDefault="00F9471C">
            <w:pPr>
              <w:pStyle w:val="ProductList-TableBody"/>
            </w:pPr>
          </w:p>
        </w:tc>
      </w:tr>
    </w:tbl>
    <w:p w14:paraId="7ED9B0FA" w14:textId="77777777" w:rsidR="00F9471C" w:rsidRDefault="00F9471C">
      <w:pPr>
        <w:pStyle w:val="ProductList-Body"/>
        <w:jc w:val="right"/>
      </w:pPr>
    </w:p>
    <w:tbl>
      <w:tblPr>
        <w:tblStyle w:val="PURTable"/>
        <w:tblW w:w="0" w:type="dxa"/>
        <w:tblLook w:val="04A0" w:firstRow="1" w:lastRow="0" w:firstColumn="1" w:lastColumn="0" w:noHBand="0" w:noVBand="1"/>
      </w:tblPr>
      <w:tblGrid>
        <w:gridCol w:w="10916"/>
      </w:tblGrid>
      <w:tr w:rsidR="00F9471C" w14:paraId="1B5812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67709E"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1CC5B077" w14:textId="77777777" w:rsidR="00F9471C" w:rsidRDefault="00F9471C">
      <w:pPr>
        <w:pStyle w:val="ProductList-Body"/>
      </w:pPr>
    </w:p>
    <w:p w14:paraId="670F80F2" w14:textId="77777777" w:rsidR="00F9471C" w:rsidRDefault="00AC4C20">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10139769"/>
      <w:r>
        <w:instrText>Microsoft Dynamics 365 On-premises</w:instrText>
      </w:r>
      <w:bookmarkEnd w:id="67"/>
      <w:r>
        <w:instrText>" \l 2</w:instrText>
      </w:r>
      <w:r>
        <w:fldChar w:fldCharType="end"/>
      </w:r>
    </w:p>
    <w:p w14:paraId="58D2BB33" w14:textId="77777777" w:rsidR="00F9471C" w:rsidRDefault="00AC4C20">
      <w:pPr>
        <w:pStyle w:val="ProductList-Offering1SubSection"/>
        <w:outlineLvl w:val="2"/>
      </w:pPr>
      <w:bookmarkStart w:id="68" w:name="_Sec679"/>
      <w:r>
        <w:t>1. Programmverfügbarkeit</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F9471C" w14:paraId="4C8345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6473F6" w14:textId="77777777" w:rsidR="00F9471C" w:rsidRDefault="00AC4C2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17570" w14:textId="77777777" w:rsidR="00F9471C" w:rsidRDefault="00AC4C2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3380F" w14:textId="77777777" w:rsidR="00F9471C" w:rsidRDefault="00AC4C2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A6048" w14:textId="77777777" w:rsidR="00F9471C" w:rsidRDefault="00AC4C2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C72EA" w14:textId="77777777" w:rsidR="00F9471C" w:rsidRDefault="00AC4C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13CCC" w14:textId="77777777" w:rsidR="00F9471C" w:rsidRDefault="00AC4C2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62405" w14:textId="77777777" w:rsidR="00F9471C" w:rsidRDefault="00AC4C2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0995A" w14:textId="77777777" w:rsidR="00F9471C" w:rsidRDefault="00AC4C2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7DAC0" w14:textId="77777777" w:rsidR="00F9471C" w:rsidRDefault="00AC4C2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FD56A" w14:textId="77777777" w:rsidR="00F9471C" w:rsidRDefault="00AC4C2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AF8EE" w14:textId="77777777" w:rsidR="00F9471C" w:rsidRDefault="00AC4C2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CAFDB" w14:textId="77777777" w:rsidR="00F9471C" w:rsidRDefault="00AC4C2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9471C" w14:paraId="7C62645F" w14:textId="77777777">
        <w:tc>
          <w:tcPr>
            <w:tcW w:w="4160" w:type="dxa"/>
            <w:tcBorders>
              <w:top w:val="single" w:sz="6" w:space="0" w:color="FFFFFF"/>
              <w:left w:val="none" w:sz="4" w:space="0" w:color="6E6E6E"/>
              <w:bottom w:val="dashed" w:sz="4" w:space="0" w:color="BFBFBF"/>
              <w:right w:val="none" w:sz="4" w:space="0" w:color="6E6E6E"/>
            </w:tcBorders>
          </w:tcPr>
          <w:p w14:paraId="631D13CB" w14:textId="77777777" w:rsidR="00F9471C" w:rsidRDefault="00AC4C20">
            <w:pPr>
              <w:pStyle w:val="ProductList-TableBody"/>
            </w:pPr>
            <w:r>
              <w:t>Dynamics 365 for Team Members On-premises CAL</w:t>
            </w:r>
            <w:r>
              <w:fldChar w:fldCharType="begin"/>
            </w:r>
            <w:r>
              <w:instrText xml:space="preserve"> XE "Dynamics 365 for Team Members On-premises CAL"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14:paraId="6D8D3606" w14:textId="77777777" w:rsidR="00F9471C" w:rsidRDefault="00AC4C2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D5E77DE" w14:textId="77777777" w:rsidR="00F9471C" w:rsidRDefault="00AC4C2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C296AE0" w14:textId="77777777" w:rsidR="00F9471C" w:rsidRDefault="00AC4C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BF5C414" w14:textId="77777777" w:rsidR="00F9471C" w:rsidRDefault="00AC4C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00FA8"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55214"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AD65B"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E3C19"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45929"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D37B6"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F1556"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9471C" w14:paraId="388644D1" w14:textId="77777777">
        <w:tc>
          <w:tcPr>
            <w:tcW w:w="4160" w:type="dxa"/>
            <w:tcBorders>
              <w:top w:val="dashed" w:sz="4" w:space="0" w:color="BFBFBF"/>
              <w:left w:val="none" w:sz="4" w:space="0" w:color="6E6E6E"/>
              <w:bottom w:val="dashed" w:sz="4" w:space="0" w:color="BFBFBF"/>
              <w:right w:val="none" w:sz="4" w:space="0" w:color="6E6E6E"/>
            </w:tcBorders>
          </w:tcPr>
          <w:p w14:paraId="65B1926F" w14:textId="77777777" w:rsidR="00F9471C" w:rsidRDefault="00AC4C20">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684BAB53" w14:textId="77777777" w:rsidR="00F9471C" w:rsidRDefault="00AC4C2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9F88AC9" w14:textId="77777777" w:rsidR="00F9471C" w:rsidRDefault="00AC4C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F10F9F" w14:textId="77777777" w:rsidR="00F9471C" w:rsidRDefault="00AC4C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F10EFE" w14:textId="77777777" w:rsidR="00F9471C" w:rsidRDefault="00AC4C2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90402"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BA37C"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B8EF5"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82EB6"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4E791"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46B6F"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A5F49"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9471C" w14:paraId="1A19BC9F" w14:textId="77777777">
        <w:tc>
          <w:tcPr>
            <w:tcW w:w="4160" w:type="dxa"/>
            <w:tcBorders>
              <w:top w:val="dashed" w:sz="4" w:space="0" w:color="BFBFBF"/>
              <w:left w:val="none" w:sz="4" w:space="0" w:color="6E6E6E"/>
              <w:bottom w:val="dashed" w:sz="4" w:space="0" w:color="9F9F9F"/>
              <w:right w:val="none" w:sz="4" w:space="0" w:color="6E6E6E"/>
            </w:tcBorders>
          </w:tcPr>
          <w:p w14:paraId="120AE2D7" w14:textId="77777777" w:rsidR="00F9471C" w:rsidRDefault="00AC4C20">
            <w:pPr>
              <w:pStyle w:val="ProductList-TableBody"/>
            </w:pPr>
            <w:r>
              <w:t>Dynamics 365 for Sales On-premises CAL</w:t>
            </w:r>
            <w:r>
              <w:fldChar w:fldCharType="begin"/>
            </w:r>
            <w:r>
              <w:instrText xml:space="preserve"> XE "Dynamics 365 for Sales On-premises CAL" </w:instrText>
            </w:r>
            <w:r>
              <w:fldChar w:fldCharType="end"/>
            </w:r>
            <w:r>
              <w:t xml:space="preserve"> (Gerät und Nutzer)</w:t>
            </w:r>
          </w:p>
        </w:tc>
        <w:tc>
          <w:tcPr>
            <w:tcW w:w="620" w:type="dxa"/>
            <w:tcBorders>
              <w:top w:val="dashed" w:sz="4" w:space="0" w:color="BFBFBF"/>
              <w:left w:val="none" w:sz="4" w:space="0" w:color="6E6E6E"/>
              <w:bottom w:val="dashed" w:sz="4" w:space="0" w:color="9F9F9F"/>
              <w:right w:val="none" w:sz="4" w:space="0" w:color="6E6E6E"/>
            </w:tcBorders>
          </w:tcPr>
          <w:p w14:paraId="46AD0E93" w14:textId="77777777" w:rsidR="00F9471C" w:rsidRDefault="00AC4C2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814E747" w14:textId="77777777" w:rsidR="00F9471C" w:rsidRDefault="00AC4C2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4F992BE" w14:textId="77777777" w:rsidR="00F9471C" w:rsidRDefault="00AC4C2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57F57EC" w14:textId="77777777" w:rsidR="00F9471C" w:rsidRDefault="00AC4C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CA47F"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F529C"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10688"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48F3B"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7C625"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928A6"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92C6A"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9471C" w14:paraId="42624D80" w14:textId="77777777">
        <w:tc>
          <w:tcPr>
            <w:tcW w:w="4160" w:type="dxa"/>
            <w:tcBorders>
              <w:top w:val="dashed" w:sz="4" w:space="0" w:color="9F9F9F"/>
              <w:left w:val="none" w:sz="4" w:space="0" w:color="6E6E6E"/>
              <w:bottom w:val="dashed" w:sz="4" w:space="0" w:color="BFBFBF"/>
              <w:right w:val="none" w:sz="4" w:space="0" w:color="6E6E6E"/>
            </w:tcBorders>
          </w:tcPr>
          <w:p w14:paraId="6865D8A1" w14:textId="77777777" w:rsidR="00F9471C" w:rsidRDefault="00AC4C20">
            <w:pPr>
              <w:pStyle w:val="ProductList-TableBody"/>
            </w:pPr>
            <w:r>
              <w:t>Dynamics 365 for Operations On-premises CAL</w:t>
            </w:r>
            <w:r>
              <w:fldChar w:fldCharType="begin"/>
            </w:r>
            <w:r>
              <w:instrText xml:space="preserve"> XE "Dynamics 365 for Operations On-premises CAL" </w:instrText>
            </w:r>
            <w:r>
              <w:fldChar w:fldCharType="end"/>
            </w:r>
            <w:r>
              <w:t xml:space="preserve"> (Nutzer)</w:t>
            </w:r>
          </w:p>
        </w:tc>
        <w:tc>
          <w:tcPr>
            <w:tcW w:w="620" w:type="dxa"/>
            <w:tcBorders>
              <w:top w:val="dashed" w:sz="4" w:space="0" w:color="9F9F9F"/>
              <w:left w:val="none" w:sz="4" w:space="0" w:color="6E6E6E"/>
              <w:bottom w:val="dashed" w:sz="4" w:space="0" w:color="BFBFBF"/>
              <w:right w:val="none" w:sz="4" w:space="0" w:color="6E6E6E"/>
            </w:tcBorders>
          </w:tcPr>
          <w:p w14:paraId="26349386" w14:textId="77777777" w:rsidR="00F9471C" w:rsidRDefault="00AC4C2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A0C38E5" w14:textId="77777777" w:rsidR="00F9471C" w:rsidRDefault="00AC4C2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1EF9264" w14:textId="77777777" w:rsidR="00F9471C" w:rsidRDefault="00F9471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ECFE110"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A21BE"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D447A"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8B69D"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28B04"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BD418"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48D09"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376D3"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9471C" w14:paraId="37275DC8" w14:textId="77777777">
        <w:tc>
          <w:tcPr>
            <w:tcW w:w="4160" w:type="dxa"/>
            <w:tcBorders>
              <w:top w:val="dashed" w:sz="4" w:space="0" w:color="BFBFBF"/>
              <w:left w:val="none" w:sz="4" w:space="0" w:color="6E6E6E"/>
              <w:bottom w:val="dashed" w:sz="4" w:space="0" w:color="BFBFBF"/>
              <w:right w:val="none" w:sz="4" w:space="0" w:color="6E6E6E"/>
            </w:tcBorders>
          </w:tcPr>
          <w:p w14:paraId="504400F7" w14:textId="77777777" w:rsidR="00F9471C" w:rsidRDefault="00AC4C20">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(Nutzer)</w:t>
            </w:r>
          </w:p>
        </w:tc>
        <w:tc>
          <w:tcPr>
            <w:tcW w:w="620" w:type="dxa"/>
            <w:tcBorders>
              <w:top w:val="dashed" w:sz="4" w:space="0" w:color="BFBFBF"/>
              <w:left w:val="none" w:sz="4" w:space="0" w:color="6E6E6E"/>
              <w:bottom w:val="dashed" w:sz="4" w:space="0" w:color="BFBFBF"/>
              <w:right w:val="none" w:sz="4" w:space="0" w:color="6E6E6E"/>
            </w:tcBorders>
          </w:tcPr>
          <w:p w14:paraId="5BE5D8EC" w14:textId="77777777" w:rsidR="00F9471C" w:rsidRDefault="00AC4C2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BBFC3BB" w14:textId="77777777" w:rsidR="00F9471C" w:rsidRDefault="00AC4C2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6C4A94A" w14:textId="77777777" w:rsidR="00F9471C" w:rsidRDefault="00F947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9F32E1"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FC804"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918F8"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FC1EE"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F8726"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0A5C7"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4AF7E"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D3357"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9471C" w14:paraId="0AE9093F" w14:textId="77777777">
        <w:tc>
          <w:tcPr>
            <w:tcW w:w="4160" w:type="dxa"/>
            <w:tcBorders>
              <w:top w:val="dashed" w:sz="4" w:space="0" w:color="BFBFBF"/>
              <w:left w:val="none" w:sz="4" w:space="0" w:color="6E6E6E"/>
              <w:bottom w:val="dashed" w:sz="4" w:space="0" w:color="BFBFBF"/>
              <w:right w:val="none" w:sz="4" w:space="0" w:color="6E6E6E"/>
            </w:tcBorders>
          </w:tcPr>
          <w:p w14:paraId="7C459EF0" w14:textId="77777777" w:rsidR="00F9471C" w:rsidRDefault="00AC4C20">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(Gerät)</w:t>
            </w:r>
          </w:p>
        </w:tc>
        <w:tc>
          <w:tcPr>
            <w:tcW w:w="620" w:type="dxa"/>
            <w:tcBorders>
              <w:top w:val="dashed" w:sz="4" w:space="0" w:color="BFBFBF"/>
              <w:left w:val="none" w:sz="4" w:space="0" w:color="6E6E6E"/>
              <w:bottom w:val="dashed" w:sz="4" w:space="0" w:color="BFBFBF"/>
              <w:right w:val="none" w:sz="4" w:space="0" w:color="6E6E6E"/>
            </w:tcBorders>
          </w:tcPr>
          <w:p w14:paraId="15EF62DD" w14:textId="77777777" w:rsidR="00F9471C" w:rsidRDefault="00AC4C2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BB06D90" w14:textId="77777777" w:rsidR="00F9471C" w:rsidRDefault="00AC4C2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A67E668" w14:textId="77777777" w:rsidR="00F9471C" w:rsidRDefault="00F947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FF0D5B"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03346"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BEEC0"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3325D"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FE1F1"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BB152"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E574E"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80DE0"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9471C" w14:paraId="5ED2688A" w14:textId="77777777">
        <w:tc>
          <w:tcPr>
            <w:tcW w:w="4160" w:type="dxa"/>
            <w:tcBorders>
              <w:top w:val="dashed" w:sz="4" w:space="0" w:color="BFBFBF"/>
              <w:left w:val="none" w:sz="4" w:space="0" w:color="6E6E6E"/>
              <w:bottom w:val="none" w:sz="4" w:space="0" w:color="BFBFBF"/>
              <w:right w:val="none" w:sz="4" w:space="0" w:color="6E6E6E"/>
            </w:tcBorders>
          </w:tcPr>
          <w:p w14:paraId="29145DAD" w14:textId="77777777" w:rsidR="00F9471C" w:rsidRDefault="00AC4C20">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D5A7AA3" w14:textId="77777777" w:rsidR="00F9471C" w:rsidRDefault="00AC4C2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31F68F3" w14:textId="77777777" w:rsidR="00F9471C" w:rsidRDefault="00AC4C2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70A12C9" w14:textId="77777777" w:rsidR="00F9471C" w:rsidRDefault="00F9471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87F810F"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706B2"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8CA3C"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3251B"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35753"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9CED0"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FDC3A"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06EAA"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49016ED8" w14:textId="77777777" w:rsidR="00F9471C" w:rsidRDefault="00AC4C20">
      <w:pPr>
        <w:pStyle w:val="ProductList-Offering1SubSection"/>
        <w:outlineLvl w:val="2"/>
      </w:pPr>
      <w:bookmarkStart w:id="69" w:name="_Sec735"/>
      <w:r>
        <w:t>2. Produktbedingungen</w:t>
      </w:r>
      <w:bookmarkEnd w:id="69"/>
    </w:p>
    <w:tbl>
      <w:tblPr>
        <w:tblStyle w:val="PURTable"/>
        <w:tblW w:w="0" w:type="dxa"/>
        <w:tblLook w:val="04A0" w:firstRow="1" w:lastRow="0" w:firstColumn="1" w:lastColumn="0" w:noHBand="0" w:noVBand="1"/>
      </w:tblPr>
      <w:tblGrid>
        <w:gridCol w:w="3650"/>
        <w:gridCol w:w="3685"/>
        <w:gridCol w:w="3581"/>
      </w:tblGrid>
      <w:tr w:rsidR="00F9471C" w14:paraId="400E64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061FD8" w14:textId="77777777" w:rsidR="00F9471C" w:rsidRDefault="00AC4C2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1009755" w14:textId="77777777" w:rsidR="00F9471C" w:rsidRDefault="00AC4C2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BA6701" w14:textId="77777777" w:rsidR="00F9471C" w:rsidRDefault="00AC4C20">
            <w:pPr>
              <w:pStyle w:val="ProductList-TableBody"/>
            </w:pPr>
            <w:r>
              <w:rPr>
                <w:color w:val="404040"/>
              </w:rPr>
              <w:t>Niedrigere Editionen: n. z.</w:t>
            </w:r>
          </w:p>
        </w:tc>
      </w:tr>
      <w:tr w:rsidR="00F9471C" w14:paraId="1D6B1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F87FB" w14:textId="77777777" w:rsidR="00F9471C" w:rsidRDefault="00AC4C2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06732" w14:textId="77777777" w:rsidR="00F9471C" w:rsidRDefault="00AC4C2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73E026" w14:textId="77777777" w:rsidR="00F9471C" w:rsidRDefault="00AC4C2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9471C" w14:paraId="495101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3A54C" w14:textId="77777777" w:rsidR="00F9471C" w:rsidRDefault="00AC4C2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917D2" w14:textId="77777777" w:rsidR="00F9471C" w:rsidRDefault="00AC4C2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3AA81" w14:textId="77777777" w:rsidR="00F9471C" w:rsidRDefault="00AC4C20">
            <w:pPr>
              <w:pStyle w:val="ProductList-TableBody"/>
            </w:pPr>
            <w:r>
              <w:rPr>
                <w:color w:val="404040"/>
              </w:rPr>
              <w:t>Zur Verringerung berechtigt: n. z.</w:t>
            </w:r>
          </w:p>
        </w:tc>
      </w:tr>
      <w:tr w:rsidR="00F9471C" w14:paraId="0EFA52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75E9C" w14:textId="77777777" w:rsidR="00F9471C" w:rsidRDefault="00AC4C2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56E27" w14:textId="77777777" w:rsidR="00F9471C" w:rsidRDefault="00AC4C2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F7BBA" w14:textId="77777777" w:rsidR="00F9471C" w:rsidRDefault="00AC4C20">
            <w:pPr>
              <w:pStyle w:val="ProductList-TableBody"/>
            </w:pPr>
            <w:r>
              <w:rPr>
                <w:color w:val="404040"/>
              </w:rPr>
              <w:t>True-up-berechtigt: n. z.</w:t>
            </w:r>
          </w:p>
        </w:tc>
      </w:tr>
      <w:tr w:rsidR="00F9471C" w14:paraId="3F7381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87B10" w14:textId="77777777" w:rsidR="00F9471C" w:rsidRDefault="00AC4C2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5EBCE" w14:textId="77777777" w:rsidR="00F9471C" w:rsidRDefault="00F947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41342" w14:textId="77777777" w:rsidR="00F9471C" w:rsidRDefault="00F9471C">
            <w:pPr>
              <w:pStyle w:val="ProductList-TableBody"/>
            </w:pPr>
          </w:p>
        </w:tc>
      </w:tr>
    </w:tbl>
    <w:p w14:paraId="4D2E7528" w14:textId="77777777" w:rsidR="00F9471C" w:rsidRDefault="00AC4C20">
      <w:pPr>
        <w:pStyle w:val="ProductList-Offering1SubSection"/>
        <w:outlineLvl w:val="2"/>
      </w:pPr>
      <w:bookmarkStart w:id="70" w:name="_Sec790"/>
      <w:r>
        <w:t>3. Nutzungsrechte</w:t>
      </w:r>
      <w:bookmarkEnd w:id="70"/>
    </w:p>
    <w:tbl>
      <w:tblPr>
        <w:tblStyle w:val="PURTable"/>
        <w:tblW w:w="0" w:type="dxa"/>
        <w:tblLook w:val="04A0" w:firstRow="1" w:lastRow="0" w:firstColumn="1" w:lastColumn="0" w:noHBand="0" w:noVBand="1"/>
      </w:tblPr>
      <w:tblGrid>
        <w:gridCol w:w="3726"/>
        <w:gridCol w:w="3635"/>
        <w:gridCol w:w="3555"/>
      </w:tblGrid>
      <w:tr w:rsidR="00F9471C" w14:paraId="015E9F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515E05" w14:textId="77777777" w:rsidR="00F9471C" w:rsidRDefault="00AC4C2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E909B2A" w14:textId="77777777" w:rsidR="00F9471C" w:rsidRDefault="00AC4C20">
            <w:pPr>
              <w:pStyle w:val="ProductList-TableBody"/>
            </w:pPr>
            <w:r>
              <w:fldChar w:fldCharType="begin"/>
            </w:r>
            <w:r>
              <w:instrText xml:space="preserve"> AutoTextList   \s NoStyle \t "Produktspezifische Lizenzbestimmungen: Gibt an, dass produktspezifische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3C9D80AF" w14:textId="77777777" w:rsidR="00F9471C" w:rsidRDefault="00AC4C20">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F9471C" w14:paraId="69D6C7FC" w14:textId="77777777">
        <w:tc>
          <w:tcPr>
            <w:tcW w:w="4040" w:type="dxa"/>
            <w:tcBorders>
              <w:top w:val="single" w:sz="4" w:space="0" w:color="000000"/>
              <w:left w:val="single" w:sz="4" w:space="0" w:color="000000"/>
              <w:bottom w:val="single" w:sz="4" w:space="0" w:color="000000"/>
              <w:right w:val="single" w:sz="4" w:space="0" w:color="000000"/>
            </w:tcBorders>
          </w:tcPr>
          <w:p w14:paraId="260A8702" w14:textId="77777777" w:rsidR="00F9471C" w:rsidRDefault="00AC4C20">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7CEA140B" w14:textId="77777777" w:rsidR="00F9471C" w:rsidRDefault="00AC4C20">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Vertriebs- und Kundendienst-CALs, mit Ausnahme von (i) Auftragnehmern oder Agenten des Kunden oder seiner verbundenen Unternehmen; (ii) Zugriff über Dynamics 365-Clients oder (iii) Lizenziert mit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FD7CE" w14:textId="77777777" w:rsidR="00F9471C" w:rsidRDefault="00AC4C20">
            <w:pPr>
              <w:pStyle w:val="ProductList-TableBody"/>
            </w:pPr>
            <w:r>
              <w:rPr>
                <w:color w:val="404040"/>
              </w:rPr>
              <w:t>Inbegriffene Technologien: n. z.</w:t>
            </w:r>
          </w:p>
        </w:tc>
      </w:tr>
      <w:tr w:rsidR="00F9471C" w14:paraId="72015C3E" w14:textId="77777777">
        <w:tc>
          <w:tcPr>
            <w:tcW w:w="4040" w:type="dxa"/>
            <w:tcBorders>
              <w:top w:val="single" w:sz="4" w:space="0" w:color="000000"/>
              <w:left w:val="single" w:sz="4" w:space="0" w:color="000000"/>
              <w:bottom w:val="single" w:sz="4" w:space="0" w:color="000000"/>
              <w:right w:val="single" w:sz="4" w:space="0" w:color="000000"/>
            </w:tcBorders>
          </w:tcPr>
          <w:p w14:paraId="6FC2F9B1" w14:textId="77777777" w:rsidR="00F9471C" w:rsidRDefault="00AC4C20">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1F1C4" w14:textId="77777777" w:rsidR="00F9471C" w:rsidRDefault="00F947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4A66C" w14:textId="77777777" w:rsidR="00F9471C" w:rsidRDefault="00F9471C">
            <w:pPr>
              <w:pStyle w:val="ProductList-TableBody"/>
            </w:pPr>
          </w:p>
        </w:tc>
      </w:tr>
    </w:tbl>
    <w:p w14:paraId="393C9CA7" w14:textId="77777777" w:rsidR="00F9471C" w:rsidRDefault="00F9471C">
      <w:pPr>
        <w:pStyle w:val="ProductList-Body"/>
      </w:pPr>
    </w:p>
    <w:p w14:paraId="65527C52" w14:textId="77777777" w:rsidR="00F9471C" w:rsidRDefault="00AC4C20">
      <w:pPr>
        <w:pStyle w:val="ProductList-ClauseHeading"/>
        <w:outlineLvl w:val="3"/>
      </w:pPr>
      <w:r>
        <w:t>3.1 Dynamics 365 for Team Members On-premises CAL Server Software Access</w:t>
      </w:r>
    </w:p>
    <w:p w14:paraId="287844D6" w14:textId="77777777" w:rsidR="00F9471C" w:rsidRDefault="00AC4C20">
      <w:pPr>
        <w:pStyle w:val="ProductList-Body"/>
      </w:pPr>
      <w:r>
        <w:t>Zugriff auf Serversoftware für Nutzung durch Teammitglieder, außer wenn Geräte-CAL keinen Zugriff auf Betriebsfunktionalität umfassen.</w:t>
      </w:r>
    </w:p>
    <w:tbl>
      <w:tblPr>
        <w:tblStyle w:val="PURTable"/>
        <w:tblW w:w="0" w:type="dxa"/>
        <w:tblLook w:val="04A0" w:firstRow="1" w:lastRow="0" w:firstColumn="1" w:lastColumn="0" w:noHBand="0" w:noVBand="1"/>
      </w:tblPr>
      <w:tblGrid>
        <w:gridCol w:w="3656"/>
        <w:gridCol w:w="3630"/>
        <w:gridCol w:w="3630"/>
      </w:tblGrid>
      <w:tr w:rsidR="00F9471C" w14:paraId="360B0D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F58090" w14:textId="77777777" w:rsidR="00F9471C" w:rsidRDefault="00AC4C20">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6D51DE57" w14:textId="77777777" w:rsidR="00F9471C" w:rsidRDefault="00AC4C20">
            <w:pPr>
              <w:pStyle w:val="ProductList-TableBody"/>
            </w:pPr>
            <w:r>
              <w:t>Dynamics 365 for Team Members On-premises CAL (Gerät und Nutzer)</w:t>
            </w:r>
          </w:p>
        </w:tc>
        <w:tc>
          <w:tcPr>
            <w:tcW w:w="4040" w:type="dxa"/>
            <w:tcBorders>
              <w:top w:val="single" w:sz="18" w:space="0" w:color="0072C6"/>
              <w:left w:val="none" w:sz="4" w:space="0" w:color="000000"/>
              <w:bottom w:val="single" w:sz="4" w:space="0" w:color="000000"/>
              <w:right w:val="single" w:sz="4" w:space="0" w:color="000000"/>
            </w:tcBorders>
          </w:tcPr>
          <w:p w14:paraId="78CB9B20" w14:textId="77777777" w:rsidR="00F9471C" w:rsidRDefault="00AC4C20">
            <w:pPr>
              <w:pStyle w:val="ProductList-TableBody"/>
            </w:pPr>
            <w:r>
              <w:t>Dynamics 365 for Team Members</w:t>
            </w:r>
            <w:r>
              <w:fldChar w:fldCharType="begin"/>
            </w:r>
            <w:r>
              <w:instrText xml:space="preserve"> XE "Dynamics 365 for Team Members" </w:instrText>
            </w:r>
            <w:r>
              <w:fldChar w:fldCharType="end"/>
            </w:r>
            <w:r>
              <w:t xml:space="preserve"> (Nutzer-SL)</w:t>
            </w:r>
          </w:p>
        </w:tc>
      </w:tr>
    </w:tbl>
    <w:p w14:paraId="61171F86" w14:textId="77777777" w:rsidR="00F9471C" w:rsidRDefault="00F9471C">
      <w:pPr>
        <w:pStyle w:val="ProductList-Body"/>
      </w:pPr>
    </w:p>
    <w:p w14:paraId="4F213471" w14:textId="77777777" w:rsidR="00F9471C" w:rsidRDefault="00AC4C20">
      <w:pPr>
        <w:pStyle w:val="ProductList-ClauseHeading"/>
        <w:outlineLvl w:val="3"/>
      </w:pPr>
      <w:r>
        <w:t>3.2 Dynamics 365 for Sales On-premises CAL Server Software Access</w:t>
      </w:r>
    </w:p>
    <w:p w14:paraId="47E5A7F2" w14:textId="77777777" w:rsidR="00F9471C" w:rsidRDefault="00AC4C20">
      <w:pPr>
        <w:pStyle w:val="ProductList-Body"/>
      </w:pPr>
      <w:r>
        <w:t>Zugriff auf Serversoftware für Nutzung durch Sales.</w:t>
      </w:r>
    </w:p>
    <w:tbl>
      <w:tblPr>
        <w:tblStyle w:val="PURTable"/>
        <w:tblW w:w="0" w:type="dxa"/>
        <w:tblLook w:val="04A0" w:firstRow="1" w:lastRow="0" w:firstColumn="1" w:lastColumn="0" w:noHBand="0" w:noVBand="1"/>
      </w:tblPr>
      <w:tblGrid>
        <w:gridCol w:w="3647"/>
        <w:gridCol w:w="3650"/>
        <w:gridCol w:w="3619"/>
      </w:tblGrid>
      <w:tr w:rsidR="00F9471C" w14:paraId="548F34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68C109" w14:textId="77777777" w:rsidR="00F9471C" w:rsidRDefault="00AC4C20">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5DC2531B" w14:textId="77777777" w:rsidR="00F9471C" w:rsidRDefault="00AC4C20">
            <w:pPr>
              <w:pStyle w:val="ProductList-TableBody"/>
            </w:pPr>
            <w:r>
              <w:t>Dynamics 365 for Sales On-premises CAL (Gerät und Nutzer)</w:t>
            </w:r>
          </w:p>
          <w:p w14:paraId="02FB0EAD" w14:textId="77777777" w:rsidR="00F9471C" w:rsidRDefault="00AC4C20">
            <w:pPr>
              <w:pStyle w:val="ProductList-TableBody"/>
            </w:pPr>
            <w:r>
              <w:t xml:space="preserve">Mit CAL gleichwertige Lizenz (siehe </w:t>
            </w:r>
            <w:hyperlink r:id="rId46">
              <w:r>
                <w:rPr>
                  <w:color w:val="00467F"/>
                  <w:u w:val="single"/>
                </w:rPr>
                <w:t>Anhang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746EAA7B" w14:textId="77777777" w:rsidR="00F9471C" w:rsidRDefault="00AC4C20">
            <w:pPr>
              <w:pStyle w:val="ProductList-TableBody"/>
            </w:pPr>
            <w:r>
              <w:t>Dynamics 365 for Sales</w:t>
            </w:r>
            <w:r>
              <w:fldChar w:fldCharType="begin"/>
            </w:r>
            <w:r>
              <w:instrText xml:space="preserve"> XE "Dynamics 365 for Sales" </w:instrText>
            </w:r>
            <w:r>
              <w:fldChar w:fldCharType="end"/>
            </w:r>
            <w:r>
              <w:t xml:space="preserve"> (Nutzer-SL)</w:t>
            </w:r>
          </w:p>
        </w:tc>
      </w:tr>
    </w:tbl>
    <w:p w14:paraId="14D4B766" w14:textId="77777777" w:rsidR="00F9471C" w:rsidRDefault="00F9471C">
      <w:pPr>
        <w:pStyle w:val="ProductList-Body"/>
      </w:pPr>
    </w:p>
    <w:p w14:paraId="3F8C7B5A" w14:textId="77777777" w:rsidR="00F9471C" w:rsidRDefault="00AC4C20">
      <w:pPr>
        <w:pStyle w:val="ProductList-ClauseHeading"/>
        <w:outlineLvl w:val="3"/>
      </w:pPr>
      <w:r>
        <w:t>3.3 Dynamics 365 for Customer Service On-premises CAL Server Software Access</w:t>
      </w:r>
    </w:p>
    <w:p w14:paraId="0B65077C" w14:textId="77777777" w:rsidR="00F9471C" w:rsidRDefault="00AC4C20">
      <w:pPr>
        <w:pStyle w:val="ProductList-Body"/>
      </w:pPr>
      <w:r>
        <w:t>Zugriff auf Serversoftware für Nutzung durch Customer Service.</w:t>
      </w:r>
    </w:p>
    <w:tbl>
      <w:tblPr>
        <w:tblStyle w:val="PURTable"/>
        <w:tblW w:w="0" w:type="dxa"/>
        <w:tblLook w:val="04A0" w:firstRow="1" w:lastRow="0" w:firstColumn="1" w:lastColumn="0" w:noHBand="0" w:noVBand="1"/>
      </w:tblPr>
      <w:tblGrid>
        <w:gridCol w:w="3646"/>
        <w:gridCol w:w="3650"/>
        <w:gridCol w:w="3620"/>
      </w:tblGrid>
      <w:tr w:rsidR="00F9471C" w14:paraId="0CFDD2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DCE714" w14:textId="77777777" w:rsidR="00F9471C" w:rsidRDefault="00AC4C20">
            <w:pPr>
              <w:pStyle w:val="ProductList-TableBody"/>
            </w:pPr>
            <w:r>
              <w:t>Zugriffslizenz</w:t>
            </w:r>
          </w:p>
        </w:tc>
        <w:tc>
          <w:tcPr>
            <w:tcW w:w="4040" w:type="dxa"/>
            <w:tcBorders>
              <w:top w:val="single" w:sz="18" w:space="0" w:color="0072C6"/>
              <w:left w:val="single" w:sz="4" w:space="0" w:color="000000"/>
              <w:bottom w:val="none" w:sz="4" w:space="0" w:color="000000"/>
              <w:right w:val="none" w:sz="4" w:space="0" w:color="000000"/>
            </w:tcBorders>
          </w:tcPr>
          <w:p w14:paraId="5E99CB99" w14:textId="77777777" w:rsidR="00F9471C" w:rsidRDefault="00AC4C20">
            <w:pPr>
              <w:pStyle w:val="ProductList-TableBody"/>
            </w:pPr>
            <w:r>
              <w:t>Dynamics 365 for Customer Service On-premises CAL (Gerät und Nutzer)</w:t>
            </w:r>
          </w:p>
        </w:tc>
        <w:tc>
          <w:tcPr>
            <w:tcW w:w="4040" w:type="dxa"/>
            <w:tcBorders>
              <w:top w:val="single" w:sz="18" w:space="0" w:color="0072C6"/>
              <w:left w:val="none" w:sz="4" w:space="0" w:color="000000"/>
              <w:bottom w:val="none" w:sz="4" w:space="0" w:color="000000"/>
              <w:right w:val="single" w:sz="4" w:space="0" w:color="000000"/>
            </w:tcBorders>
          </w:tcPr>
          <w:p w14:paraId="4D24848C" w14:textId="77777777" w:rsidR="00F9471C" w:rsidRDefault="00AC4C20">
            <w:pPr>
              <w:pStyle w:val="ProductList-TableBody"/>
            </w:pPr>
            <w:r>
              <w:t>Dynamics 365 for Customer Service</w:t>
            </w:r>
            <w:r>
              <w:fldChar w:fldCharType="begin"/>
            </w:r>
            <w:r>
              <w:instrText xml:space="preserve"> XE "Dynamics 365 for Customer Service" </w:instrText>
            </w:r>
            <w:r>
              <w:fldChar w:fldCharType="end"/>
            </w:r>
            <w:r>
              <w:t xml:space="preserve"> (Nutzer-SL)</w:t>
            </w:r>
          </w:p>
        </w:tc>
      </w:tr>
      <w:tr w:rsidR="00F9471C" w14:paraId="524F39C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737C69" w14:textId="77777777" w:rsidR="00F9471C" w:rsidRDefault="00F947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7866A3" w14:textId="77777777" w:rsidR="00F9471C" w:rsidRDefault="00AC4C20">
            <w:pPr>
              <w:pStyle w:val="ProductList-TableBody"/>
            </w:pPr>
            <w:r>
              <w:t xml:space="preserve">Mit CAL gleichwertige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B0678A5" w14:textId="77777777" w:rsidR="00F9471C" w:rsidRDefault="00F9471C">
            <w:pPr>
              <w:pStyle w:val="ProductList-TableBody"/>
            </w:pPr>
          </w:p>
        </w:tc>
      </w:tr>
    </w:tbl>
    <w:p w14:paraId="4468F125" w14:textId="77777777" w:rsidR="00F9471C" w:rsidRDefault="00F9471C">
      <w:pPr>
        <w:pStyle w:val="ProductList-Body"/>
      </w:pPr>
    </w:p>
    <w:p w14:paraId="08F7EE76" w14:textId="77777777" w:rsidR="00F9471C" w:rsidRDefault="00AC4C20">
      <w:pPr>
        <w:pStyle w:val="ProductList-ClauseHeading"/>
        <w:outlineLvl w:val="3"/>
      </w:pPr>
      <w:r>
        <w:t>3.4 Dynamics 365 for Operations On-premises CAL Server Software Access</w:t>
      </w:r>
    </w:p>
    <w:p w14:paraId="2A83EC6D" w14:textId="77777777" w:rsidR="00F9471C" w:rsidRDefault="00AC4C20">
      <w:pPr>
        <w:pStyle w:val="ProductList-Body"/>
      </w:pPr>
      <w:r>
        <w:t>Serversoftware-Zugriff für betriebliche Nutzung.</w:t>
      </w:r>
    </w:p>
    <w:tbl>
      <w:tblPr>
        <w:tblStyle w:val="PURTable"/>
        <w:tblW w:w="0" w:type="dxa"/>
        <w:tblLook w:val="04A0" w:firstRow="1" w:lastRow="0" w:firstColumn="1" w:lastColumn="0" w:noHBand="0" w:noVBand="1"/>
      </w:tblPr>
      <w:tblGrid>
        <w:gridCol w:w="3643"/>
        <w:gridCol w:w="3627"/>
        <w:gridCol w:w="3646"/>
      </w:tblGrid>
      <w:tr w:rsidR="00F9471C" w14:paraId="4964CD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11D6FC" w14:textId="77777777" w:rsidR="00F9471C" w:rsidRDefault="00AC4C20">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21713CAB" w14:textId="77777777" w:rsidR="00F9471C" w:rsidRDefault="00AC4C20">
            <w:pPr>
              <w:pStyle w:val="ProductList-TableBody"/>
            </w:pPr>
            <w:r>
              <w:t>Dynamics 365 for Operations On-premises CAL (Nutzer)</w:t>
            </w:r>
          </w:p>
        </w:tc>
        <w:tc>
          <w:tcPr>
            <w:tcW w:w="4040" w:type="dxa"/>
            <w:tcBorders>
              <w:top w:val="single" w:sz="18" w:space="0" w:color="0072C6"/>
              <w:left w:val="none" w:sz="4" w:space="0" w:color="000000"/>
              <w:bottom w:val="single" w:sz="4" w:space="0" w:color="000000"/>
              <w:right w:val="single" w:sz="4" w:space="0" w:color="000000"/>
            </w:tcBorders>
          </w:tcPr>
          <w:p w14:paraId="10312BAA" w14:textId="77777777" w:rsidR="00F9471C" w:rsidRDefault="00AC4C20">
            <w:pPr>
              <w:pStyle w:val="ProductList-TableBody"/>
            </w:pPr>
            <w:r>
              <w:t xml:space="preserve">Mit CAL gleichwertige Lizenz (siehe </w:t>
            </w:r>
            <w:hyperlink r:id="rId47">
              <w:r>
                <w:rPr>
                  <w:color w:val="00467F"/>
                  <w:u w:val="single"/>
                </w:rPr>
                <w:t>Anhang A</w:t>
              </w:r>
            </w:hyperlink>
            <w:r>
              <w:t>)</w:t>
            </w:r>
          </w:p>
        </w:tc>
      </w:tr>
    </w:tbl>
    <w:p w14:paraId="3B29E966" w14:textId="77777777" w:rsidR="00F9471C" w:rsidRDefault="00F9471C">
      <w:pPr>
        <w:pStyle w:val="ProductList-Body"/>
      </w:pPr>
    </w:p>
    <w:p w14:paraId="51EBD23C" w14:textId="77777777" w:rsidR="00F9471C" w:rsidRDefault="00AC4C20">
      <w:pPr>
        <w:pStyle w:val="ProductList-ClauseHeading"/>
        <w:outlineLvl w:val="3"/>
      </w:pPr>
      <w:r>
        <w:t>3.5 Dynamics 365 for Operations Activity On-premises CAL Server Software Access</w:t>
      </w:r>
    </w:p>
    <w:p w14:paraId="5EED1C04" w14:textId="77777777" w:rsidR="00F9471C" w:rsidRDefault="00AC4C20">
      <w:pPr>
        <w:pStyle w:val="ProductList-Body"/>
      </w:pPr>
      <w:r>
        <w:t>Serversoftware-Zugriff for Operations Activity-Nutzung.</w:t>
      </w:r>
    </w:p>
    <w:tbl>
      <w:tblPr>
        <w:tblStyle w:val="PURTable"/>
        <w:tblW w:w="0" w:type="dxa"/>
        <w:tblLook w:val="04A0" w:firstRow="1" w:lastRow="0" w:firstColumn="1" w:lastColumn="0" w:noHBand="0" w:noVBand="1"/>
      </w:tblPr>
      <w:tblGrid>
        <w:gridCol w:w="3650"/>
        <w:gridCol w:w="3633"/>
        <w:gridCol w:w="3633"/>
      </w:tblGrid>
      <w:tr w:rsidR="00F9471C" w14:paraId="653641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58A596" w14:textId="77777777" w:rsidR="00F9471C" w:rsidRDefault="00AC4C20">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68D5470D" w14:textId="77777777" w:rsidR="00F9471C" w:rsidRDefault="00AC4C20">
            <w:pPr>
              <w:pStyle w:val="ProductList-TableBody"/>
            </w:pPr>
            <w:r>
              <w:t>Dynamics 365 for Operations Activity On-premises CAL (Nutzer)</w:t>
            </w:r>
          </w:p>
        </w:tc>
        <w:tc>
          <w:tcPr>
            <w:tcW w:w="4040" w:type="dxa"/>
            <w:tcBorders>
              <w:top w:val="single" w:sz="18" w:space="0" w:color="0072C6"/>
              <w:left w:val="none" w:sz="4" w:space="0" w:color="000000"/>
              <w:bottom w:val="single" w:sz="4" w:space="0" w:color="000000"/>
              <w:right w:val="single" w:sz="4" w:space="0" w:color="000000"/>
            </w:tcBorders>
          </w:tcPr>
          <w:p w14:paraId="5913BC93" w14:textId="77777777" w:rsidR="00F9471C" w:rsidRDefault="00AC4C20">
            <w:pPr>
              <w:pStyle w:val="ProductList-TableBody"/>
            </w:pPr>
            <w:r>
              <w:t>Dynamics 365 for Operations Activity</w:t>
            </w:r>
            <w:r>
              <w:fldChar w:fldCharType="begin"/>
            </w:r>
            <w:r>
              <w:instrText xml:space="preserve"> XE "Dynamics 365 for Operations Activity" </w:instrText>
            </w:r>
            <w:r>
              <w:fldChar w:fldCharType="end"/>
            </w:r>
            <w:r>
              <w:t xml:space="preserve"> (Nutzer-SL)</w:t>
            </w:r>
          </w:p>
        </w:tc>
      </w:tr>
    </w:tbl>
    <w:p w14:paraId="6D6C32EC" w14:textId="77777777" w:rsidR="00F9471C" w:rsidRDefault="00F9471C">
      <w:pPr>
        <w:pStyle w:val="ProductList-Body"/>
      </w:pPr>
    </w:p>
    <w:p w14:paraId="6AEA7594" w14:textId="77777777" w:rsidR="00F9471C" w:rsidRDefault="00AC4C20">
      <w:pPr>
        <w:pStyle w:val="ProductList-ClauseHeading"/>
        <w:outlineLvl w:val="3"/>
      </w:pPr>
      <w:r>
        <w:t>3.6 Dynamics 365 for Operations Device On-premises CAL Server Software Access</w:t>
      </w:r>
    </w:p>
    <w:p w14:paraId="3FAD93B2" w14:textId="77777777" w:rsidR="00F9471C" w:rsidRDefault="00AC4C20">
      <w:pPr>
        <w:pStyle w:val="ProductList-Body"/>
      </w:pPr>
      <w:r>
        <w:t>Serversoftware-Zugriff for Operations Device-Nutzung.</w:t>
      </w:r>
    </w:p>
    <w:tbl>
      <w:tblPr>
        <w:tblStyle w:val="PURTable"/>
        <w:tblW w:w="0" w:type="dxa"/>
        <w:tblLook w:val="04A0" w:firstRow="1" w:lastRow="0" w:firstColumn="1" w:lastColumn="0" w:noHBand="0" w:noVBand="1"/>
      </w:tblPr>
      <w:tblGrid>
        <w:gridCol w:w="3650"/>
        <w:gridCol w:w="3633"/>
        <w:gridCol w:w="3633"/>
      </w:tblGrid>
      <w:tr w:rsidR="00F9471C" w14:paraId="302010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07E0EB" w14:textId="77777777" w:rsidR="00F9471C" w:rsidRDefault="00AC4C20">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264C5544" w14:textId="77777777" w:rsidR="00F9471C" w:rsidRDefault="00AC4C20">
            <w:pPr>
              <w:pStyle w:val="ProductList-TableBody"/>
            </w:pPr>
            <w:r>
              <w:t>Dynamics 365 for Operations Device On-premises CAL (Gerät)</w:t>
            </w:r>
          </w:p>
        </w:tc>
        <w:tc>
          <w:tcPr>
            <w:tcW w:w="4040" w:type="dxa"/>
            <w:tcBorders>
              <w:top w:val="single" w:sz="18" w:space="0" w:color="0072C6"/>
              <w:left w:val="none" w:sz="4" w:space="0" w:color="000000"/>
              <w:bottom w:val="single" w:sz="4" w:space="0" w:color="000000"/>
              <w:right w:val="single" w:sz="4" w:space="0" w:color="000000"/>
            </w:tcBorders>
          </w:tcPr>
          <w:p w14:paraId="596FC687" w14:textId="77777777" w:rsidR="00F9471C" w:rsidRDefault="00AC4C20">
            <w:pPr>
              <w:pStyle w:val="ProductList-TableBody"/>
            </w:pPr>
            <w:r>
              <w:t>Dynamics 365 for Operations Device</w:t>
            </w:r>
            <w:r>
              <w:fldChar w:fldCharType="begin"/>
            </w:r>
            <w:r>
              <w:instrText xml:space="preserve"> XE "Dynamics 365 for Operations Device" </w:instrText>
            </w:r>
            <w:r>
              <w:fldChar w:fldCharType="end"/>
            </w:r>
            <w:r>
              <w:t xml:space="preserve"> (Nutzer-SL)</w:t>
            </w:r>
          </w:p>
        </w:tc>
      </w:tr>
    </w:tbl>
    <w:p w14:paraId="59280222" w14:textId="77777777" w:rsidR="00F9471C" w:rsidRDefault="00F9471C">
      <w:pPr>
        <w:pStyle w:val="ProductList-ClauseHeading"/>
        <w:outlineLvl w:val="3"/>
      </w:pPr>
    </w:p>
    <w:p w14:paraId="6EE6B76D" w14:textId="77777777" w:rsidR="00F9471C" w:rsidRDefault="00AC4C20">
      <w:pPr>
        <w:pStyle w:val="ProductList-ClauseHeading"/>
        <w:outlineLvl w:val="3"/>
      </w:pPr>
      <w:r>
        <w:t>3.7 Nutzungsrechte für Dynamics 365 for Operations Servers</w:t>
      </w:r>
    </w:p>
    <w:p w14:paraId="2417D213" w14:textId="77777777" w:rsidR="00F9471C" w:rsidRDefault="00AC4C20">
      <w:pPr>
        <w:pStyle w:val="ProductList-Body"/>
      </w:pPr>
      <w:r>
        <w:rPr>
          <w:color w:val="000000"/>
        </w:rPr>
        <w:t>Die Software kann Plug-Ins, Laufzeit und andere Komponenten enthalten, die in der gedruckten oder der Online-Dokumentation beschrieben sind, die es dem Kunden ermöglichen, die Funktionalität zu erweitern. Der Kunde ist berechtigt, die abgeleiteten Werke dieser Komponenten zu modifizieren oder zu erstellen und diese abgeleiteten Werke zu nutzen, aber nur mit der Software und nur für interne Zwecke des Kunden</w:t>
      </w:r>
      <w:r>
        <w:t>.</w:t>
      </w:r>
    </w:p>
    <w:p w14:paraId="40E2F7F2" w14:textId="77777777" w:rsidR="00F9471C" w:rsidRDefault="00F9471C">
      <w:pPr>
        <w:pStyle w:val="ProductList-Body"/>
      </w:pPr>
    </w:p>
    <w:p w14:paraId="5E4EDEF8" w14:textId="77777777" w:rsidR="00F9471C" w:rsidRDefault="00AC4C20">
      <w:pPr>
        <w:pStyle w:val="ProductList-ClauseHeading"/>
        <w:outlineLvl w:val="3"/>
      </w:pPr>
      <w:r>
        <w:t>3.8 Nutzungsrechte für Dynamik 365 On-Premises</w:t>
      </w:r>
    </w:p>
    <w:p w14:paraId="12CCCB0E" w14:textId="77777777" w:rsidR="00F9471C" w:rsidRDefault="00AC4C20">
      <w:pPr>
        <w:pStyle w:val="ProductList-SubClauseHeading"/>
        <w:outlineLvl w:val="4"/>
      </w:pPr>
      <w:r>
        <w:t>3.8.1 Servernutzungsrechte für Dynamics 365 CALs</w:t>
      </w:r>
    </w:p>
    <w:p w14:paraId="55968E55" w14:textId="77777777" w:rsidR="00F9471C" w:rsidRDefault="00AC4C20">
      <w:pPr>
        <w:pStyle w:val="ProductList-BodyIndented"/>
      </w:pPr>
      <w:r>
        <w:t>Kunden mit Dynamics 365 CALs sind berechtigt, beliebig viele Kopien der entsprechenden Dynamics 365 Server-Software auf einem für die Nutzung durch den Kunden vorgesehenen Server zu installieren und zu nutzen. Dieses Recht gilt nicht für Dynamics 365 for Operations Server.</w:t>
      </w:r>
    </w:p>
    <w:p w14:paraId="0BDF4034" w14:textId="77777777" w:rsidR="00F9471C" w:rsidRDefault="00F9471C">
      <w:pPr>
        <w:pStyle w:val="ProductList-BodyIndented"/>
      </w:pPr>
    </w:p>
    <w:p w14:paraId="0EAEBEE5" w14:textId="77777777" w:rsidR="00F9471C" w:rsidRDefault="00AC4C20">
      <w:pPr>
        <w:pStyle w:val="ProductList-SubClauseHeading"/>
        <w:outlineLvl w:val="4"/>
      </w:pPr>
      <w:r>
        <w:t>3.8.2 Berechtigung für qualifizierte Angebote</w:t>
      </w:r>
    </w:p>
    <w:p w14:paraId="60DE0CEA" w14:textId="77777777" w:rsidR="00F9471C" w:rsidRDefault="00AC4C20">
      <w:pPr>
        <w:pStyle w:val="ProductList-BodyIndented"/>
      </w:pPr>
      <w:r>
        <w:t>Kunden, die ab dem 01. November 2016 einen Vertrag über Dynamics CRM CAL-Lizenzen verlängern, sind berechtigt, Dynamics 365 On-premises CAL Qualified Offer-Lizenzen bei Vertragsverlängerungen vor dem 31. Oktober 2019 zu erwerben.</w:t>
      </w:r>
    </w:p>
    <w:p w14:paraId="41A24FEA" w14:textId="77777777" w:rsidR="00F9471C" w:rsidRDefault="00F9471C">
      <w:pPr>
        <w:pStyle w:val="ProductList-BodyIndented"/>
      </w:pPr>
    </w:p>
    <w:p w14:paraId="0AE094DC" w14:textId="77777777" w:rsidR="00F9471C" w:rsidRDefault="00AC4C20">
      <w:pPr>
        <w:pStyle w:val="ProductList-SubClauseHeading"/>
        <w:outlineLvl w:val="4"/>
      </w:pPr>
      <w:r>
        <w:t>3.8.3 Dynamics 365 für Teammitglieder-CALs</w:t>
      </w:r>
    </w:p>
    <w:p w14:paraId="64BB6F05" w14:textId="77777777" w:rsidR="00F9471C" w:rsidRDefault="00AC4C20">
      <w:pPr>
        <w:pStyle w:val="ProductList-BodyIndented"/>
      </w:pPr>
      <w:r>
        <w:t xml:space="preserve">Bestehende EAS-Kunden mit Teammitglieder-Lizenzen, die vor dem 01. Mai 2019 erworben wurden, können bestehende und neu erworbene Dynamics 365 Teammitglieder-CALs gemäß der Dynamics 365-Servicebeschreibung unter </w:t>
      </w:r>
      <w:hyperlink r:id="rId48">
        <w:r>
          <w:rPr>
            <w:color w:val="00467F"/>
            <w:u w:val="single"/>
          </w:rPr>
          <w:t xml:space="preserve">http://download.microsoft.com/download/D/B/3/DB37B5D3-7796-4536-AC8D-8EFDB95CD52F/Team-Members-Grandfathering.pdf </w:t>
        </w:r>
      </w:hyperlink>
      <w:r>
        <w:t>für die Dauer ihres bestehenden Vertrags und jede weitere, vor dem 31. Dezember 2020 begonnene Abonnementdauer nutzen.</w:t>
      </w:r>
    </w:p>
    <w:p w14:paraId="059F0E61" w14:textId="77777777" w:rsidR="00F9471C" w:rsidRDefault="00F9471C">
      <w:pPr>
        <w:pStyle w:val="ProductList-BodyIndented"/>
      </w:pPr>
    </w:p>
    <w:p w14:paraId="41F74082" w14:textId="77777777" w:rsidR="00F9471C" w:rsidRDefault="00AC4C20">
      <w:pPr>
        <w:pStyle w:val="ProductList-ClauseHeading"/>
        <w:outlineLvl w:val="3"/>
      </w:pPr>
      <w:r>
        <w:t>3.9 Zusätzliche Software</w:t>
      </w:r>
    </w:p>
    <w:tbl>
      <w:tblPr>
        <w:tblStyle w:val="PURTable"/>
        <w:tblW w:w="0" w:type="dxa"/>
        <w:tblLook w:val="04A0" w:firstRow="1" w:lastRow="0" w:firstColumn="1" w:lastColumn="0" w:noHBand="0" w:noVBand="1"/>
      </w:tblPr>
      <w:tblGrid>
        <w:gridCol w:w="3603"/>
        <w:gridCol w:w="3694"/>
        <w:gridCol w:w="3619"/>
      </w:tblGrid>
      <w:tr w:rsidR="00F9471C" w14:paraId="0D3A08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728794" w14:textId="77777777" w:rsidR="00F9471C" w:rsidRDefault="00AC4C20">
            <w:pPr>
              <w:pStyle w:val="ProductList-TableBody"/>
            </w:pPr>
            <w:r>
              <w:t>Microsoft Dynamics 365 für Microsoft Outlook</w:t>
            </w:r>
          </w:p>
        </w:tc>
        <w:tc>
          <w:tcPr>
            <w:tcW w:w="4040" w:type="dxa"/>
            <w:tcBorders>
              <w:top w:val="single" w:sz="18" w:space="0" w:color="0072C6"/>
              <w:left w:val="single" w:sz="4" w:space="0" w:color="000000"/>
              <w:bottom w:val="single" w:sz="4" w:space="0" w:color="000000"/>
              <w:right w:val="single" w:sz="4" w:space="0" w:color="000000"/>
            </w:tcBorders>
          </w:tcPr>
          <w:p w14:paraId="55C81620" w14:textId="77777777" w:rsidR="00F9471C" w:rsidRDefault="00AC4C20">
            <w:pPr>
              <w:pStyle w:val="ProductList-TableBody"/>
            </w:pPr>
            <w:r>
              <w:t>Microsoft E-Mail-Router und Regelbereitstellungs-Assistent für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805AFE6" w14:textId="77777777" w:rsidR="00F9471C" w:rsidRDefault="00AC4C20">
            <w:pPr>
              <w:pStyle w:val="ProductList-TableBody"/>
            </w:pPr>
            <w:r>
              <w:t>Microsoft Dynamics Reporting Extensions für Microsoft Dynamics 365</w:t>
            </w:r>
          </w:p>
        </w:tc>
      </w:tr>
      <w:tr w:rsidR="00F9471C" w14:paraId="62D110A4" w14:textId="77777777">
        <w:tc>
          <w:tcPr>
            <w:tcW w:w="4040" w:type="dxa"/>
            <w:tcBorders>
              <w:top w:val="single" w:sz="4" w:space="0" w:color="000000"/>
              <w:left w:val="single" w:sz="4" w:space="0" w:color="000000"/>
              <w:bottom w:val="single" w:sz="4" w:space="0" w:color="000000"/>
              <w:right w:val="single" w:sz="4" w:space="0" w:color="000000"/>
            </w:tcBorders>
          </w:tcPr>
          <w:p w14:paraId="06626A29" w14:textId="77777777" w:rsidR="00F9471C" w:rsidRDefault="00AC4C20">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88F6696" w14:textId="77777777" w:rsidR="00F9471C" w:rsidRDefault="00AC4C20">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05F4B1C" w14:textId="77777777" w:rsidR="00F9471C" w:rsidRDefault="00AC4C20">
            <w:pPr>
              <w:pStyle w:val="ProductList-TableBody"/>
            </w:pPr>
            <w:r>
              <w:t>Microsoft Dynamics 365 für unterstützte Geräte</w:t>
            </w:r>
          </w:p>
        </w:tc>
      </w:tr>
    </w:tbl>
    <w:p w14:paraId="09784883" w14:textId="77777777" w:rsidR="00F9471C" w:rsidRDefault="00AC4C20">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19"/>
        <w:gridCol w:w="3695"/>
        <w:gridCol w:w="3602"/>
      </w:tblGrid>
      <w:tr w:rsidR="00F9471C" w14:paraId="754D29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6827EC9" w14:textId="77777777" w:rsidR="00F9471C" w:rsidRDefault="00AC4C2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3746E3E0" w14:textId="77777777" w:rsidR="00F9471C" w:rsidRDefault="00AC4C2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5A0CFB5" w14:textId="77777777" w:rsidR="00F9471C" w:rsidRDefault="00AC4C20">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Operations Server</w:t>
            </w:r>
          </w:p>
        </w:tc>
      </w:tr>
      <w:tr w:rsidR="00F9471C" w14:paraId="63B20BF6" w14:textId="77777777">
        <w:tc>
          <w:tcPr>
            <w:tcW w:w="4040" w:type="dxa"/>
            <w:tcBorders>
              <w:top w:val="single" w:sz="4" w:space="0" w:color="000000"/>
              <w:left w:val="single" w:sz="4" w:space="0" w:color="000000"/>
              <w:bottom w:val="single" w:sz="4" w:space="0" w:color="000000"/>
              <w:right w:val="single" w:sz="4" w:space="0" w:color="000000"/>
            </w:tcBorders>
          </w:tcPr>
          <w:p w14:paraId="2C419A11" w14:textId="77777777" w:rsidR="00F9471C" w:rsidRDefault="00AC4C20">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BC03CBD" w14:textId="77777777" w:rsidR="00F9471C" w:rsidRDefault="00AC4C2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9">
              <w:r>
                <w:rPr>
                  <w:color w:val="00467F"/>
                  <w:u w:val="single"/>
                </w:rPr>
                <w:t>Produktliste - November 2014 und Juni 2015</w:t>
              </w:r>
            </w:hyperlink>
            <w:r>
              <w:t xml:space="preserve">; </w:t>
            </w:r>
            <w:hyperlink r:id="rId50">
              <w:r>
                <w:rPr>
                  <w:color w:val="00467F"/>
                  <w:u w:val="single"/>
                </w:rPr>
                <w:t>Produktbestimmungen Dezember 2016</w:t>
              </w:r>
            </w:hyperlink>
            <w:r>
              <w:t xml:space="preserve">; </w:t>
            </w:r>
            <w:hyperlink r:id="rId51">
              <w:r>
                <w:rPr>
                  <w:color w:val="00467F"/>
                  <w:u w:val="single"/>
                </w:rPr>
                <w:t>Produktbestimmungen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71233" w14:textId="77777777" w:rsidR="00F9471C" w:rsidRDefault="00AC4C20">
            <w:pPr>
              <w:pStyle w:val="ProductList-TableBody"/>
            </w:pPr>
            <w:r>
              <w:rPr>
                <w:color w:val="404040"/>
              </w:rPr>
              <w:t>Roamingrechte: n. z.</w:t>
            </w:r>
          </w:p>
        </w:tc>
      </w:tr>
      <w:tr w:rsidR="00F9471C" w14:paraId="6EF35726" w14:textId="77777777">
        <w:tc>
          <w:tcPr>
            <w:tcW w:w="4040" w:type="dxa"/>
            <w:tcBorders>
              <w:top w:val="single" w:sz="4" w:space="0" w:color="000000"/>
              <w:left w:val="single" w:sz="4" w:space="0" w:color="000000"/>
              <w:bottom w:val="single" w:sz="4" w:space="0" w:color="000000"/>
              <w:right w:val="single" w:sz="4" w:space="0" w:color="000000"/>
            </w:tcBorders>
          </w:tcPr>
          <w:p w14:paraId="4081C99D" w14:textId="77777777" w:rsidR="00F9471C" w:rsidRDefault="00AC4C20">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05F6E" w14:textId="77777777" w:rsidR="00F9471C" w:rsidRDefault="00AC4C20">
            <w:pPr>
              <w:pStyle w:val="ProductList-TableBody"/>
            </w:pPr>
            <w:r>
              <w:rPr>
                <w:color w:val="404040"/>
              </w:rPr>
              <w:t>SA Gleichwertige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9DF2B" w14:textId="77777777" w:rsidR="00F9471C" w:rsidRDefault="00F9471C">
            <w:pPr>
              <w:pStyle w:val="ProductList-TableBody"/>
            </w:pPr>
          </w:p>
        </w:tc>
      </w:tr>
    </w:tbl>
    <w:p w14:paraId="0863478A" w14:textId="77777777" w:rsidR="00F9471C" w:rsidRDefault="00F9471C">
      <w:pPr>
        <w:pStyle w:val="ProductList-Body"/>
      </w:pPr>
    </w:p>
    <w:p w14:paraId="63BC40FD" w14:textId="77777777" w:rsidR="00F9471C" w:rsidRDefault="00AC4C20">
      <w:pPr>
        <w:pStyle w:val="ProductList-ClauseHeading"/>
        <w:outlineLvl w:val="3"/>
      </w:pPr>
      <w:r>
        <w:lastRenderedPageBreak/>
        <w:t>4.1 Dynamics 365-Serverrechte</w:t>
      </w:r>
    </w:p>
    <w:p w14:paraId="48160B2B" w14:textId="77777777" w:rsidR="00F9471C" w:rsidRDefault="00AC4C20">
      <w:pPr>
        <w:pStyle w:val="ProductList-Body"/>
      </w:pPr>
      <w:r>
        <w:t>Kunden mit Dynamics 365 CALs und aktiver SA sind berechtigt, beliebig viele Kopien der entsprechenden Dynamics 365 Server-Software auf einem Netzwerkserver oder freigegebenen Server zu installieren und zu nutzen. Dieses Recht gilt nicht für Dynamics 365 for Operations Server.</w:t>
      </w:r>
    </w:p>
    <w:p w14:paraId="10B7419F" w14:textId="77777777" w:rsidR="00F9471C" w:rsidRDefault="00F9471C">
      <w:pPr>
        <w:pStyle w:val="ProductList-Body"/>
      </w:pPr>
    </w:p>
    <w:p w14:paraId="615D31CC" w14:textId="77777777" w:rsidR="00F9471C" w:rsidRDefault="00AC4C20">
      <w:pPr>
        <w:pStyle w:val="ProductList-ClauseHeading"/>
        <w:outlineLvl w:val="3"/>
      </w:pPr>
      <w:r>
        <w:t>4.2 Dynamik 365 for Operations-Serverrechte</w:t>
      </w:r>
    </w:p>
    <w:p w14:paraId="4F4C526C" w14:textId="77777777" w:rsidR="00F9471C" w:rsidRDefault="00AC4C20">
      <w:pPr>
        <w:pStyle w:val="ProductList-Body"/>
      </w:pPr>
      <w:r>
        <w:t xml:space="preserve">Dynamics 365 for Operations Server darf nur von Kunden mit aktiver SA oder gleichwertiger Lizenz genutzt werden. Kunden, die SA oder eine gleichwertige Lizenz verfallen lassen, müssen die Server-Software deinstallieren. Kunden, die unbefristete Rechte haben, sind befugt, das jüngste Update der Dynamics AX 2012 R3 Server- oder Commerce Server-Software zu installieren, das zum Zeitpunkt des Auslaufens verfügbar ist. </w:t>
      </w:r>
    </w:p>
    <w:p w14:paraId="3E02E7FB" w14:textId="77777777" w:rsidR="00F9471C" w:rsidRDefault="00F9471C">
      <w:pPr>
        <w:pStyle w:val="ProductList-Body"/>
      </w:pPr>
    </w:p>
    <w:p w14:paraId="108A4D7F" w14:textId="77777777" w:rsidR="00F9471C" w:rsidRDefault="00AC4C20">
      <w:pPr>
        <w:pStyle w:val="ProductList-ClauseHeading"/>
        <w:outlineLvl w:val="3"/>
      </w:pPr>
      <w:r>
        <w:t>4.3 Lokalisierung und Updates</w:t>
      </w:r>
    </w:p>
    <w:p w14:paraId="24CBB54A" w14:textId="77777777" w:rsidR="00F9471C" w:rsidRDefault="00AC4C20">
      <w:pPr>
        <w:pStyle w:val="ProductList-Body"/>
      </w:pPr>
      <w:r>
        <w:t xml:space="preserve">Der Kunde ist berechtigt, Aktualisierungen in Bezug auf steuerliche und regulatorische Anforderungen des Staats an lizenzierte Server zu beziehen und zu nutzen, sofern er eine aktive SA oder eine gleichwertige Lizenz für die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und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besitzt.</w:t>
      </w:r>
    </w:p>
    <w:p w14:paraId="35F69B8B" w14:textId="77777777" w:rsidR="00F9471C" w:rsidRDefault="00F9471C">
      <w:pPr>
        <w:pStyle w:val="ProductList-Body"/>
      </w:pPr>
    </w:p>
    <w:p w14:paraId="50B9FE29" w14:textId="77777777" w:rsidR="00F9471C" w:rsidRDefault="00AC4C20">
      <w:pPr>
        <w:pStyle w:val="ProductList-ClauseHeading"/>
        <w:outlineLvl w:val="3"/>
      </w:pPr>
      <w:r>
        <w:t>4.4 Unified Service Desk (USD)</w:t>
      </w:r>
    </w:p>
    <w:p w14:paraId="0A583C7F" w14:textId="77777777" w:rsidR="00F9471C" w:rsidRDefault="00AC4C20">
      <w:pPr>
        <w:pStyle w:val="ProductList-Body"/>
      </w:pPr>
      <w:r>
        <w:t xml:space="preserve">Für jede Dynamics 365 for Sales On-premises CAL oder Dynamics 365 for Customer Service On-premises CAL, für die der Kunde eine SA besitzt, ist der Kunde berechtigt, USD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 und zu nutzen. Die Berechtigung zur Nutzung von USD beschränkt sich auf den Nutzer oder das Gerät, dem die berechtigte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zugewiesen ist.</w:t>
      </w:r>
    </w:p>
    <w:p w14:paraId="76158031" w14:textId="77777777" w:rsidR="00F9471C" w:rsidRDefault="00F9471C">
      <w:pPr>
        <w:pStyle w:val="ProductList-Body"/>
      </w:pPr>
    </w:p>
    <w:p w14:paraId="31E3D083" w14:textId="77777777" w:rsidR="00F9471C" w:rsidRDefault="00AC4C20">
      <w:pPr>
        <w:pStyle w:val="ProductList-ClauseHeading"/>
        <w:outlineLvl w:val="3"/>
      </w:pPr>
      <w:r>
        <w:t>4.5 Dynamics CustomerSource</w:t>
      </w:r>
    </w:p>
    <w:p w14:paraId="0BC2FD0C" w14:textId="77777777" w:rsidR="00F9471C" w:rsidRDefault="00AC4C20">
      <w:pPr>
        <w:pStyle w:val="ProductList-Body"/>
      </w:pPr>
      <w:r>
        <w:t xml:space="preserve">Kunden mit Dynamics 365 On-premises CAL mit aktiver SA haben Zugriff auf CustomerSource. </w:t>
      </w:r>
    </w:p>
    <w:p w14:paraId="52726576" w14:textId="77777777" w:rsidR="00F9471C" w:rsidRDefault="00F9471C">
      <w:pPr>
        <w:pStyle w:val="PURBreadcrumb"/>
      </w:pPr>
    </w:p>
    <w:tbl>
      <w:tblPr>
        <w:tblStyle w:val="PURTable"/>
        <w:tblW w:w="0" w:type="dxa"/>
        <w:tblLook w:val="04A0" w:firstRow="1" w:lastRow="0" w:firstColumn="1" w:lastColumn="0" w:noHBand="0" w:noVBand="1"/>
      </w:tblPr>
      <w:tblGrid>
        <w:gridCol w:w="10916"/>
      </w:tblGrid>
      <w:tr w:rsidR="00F9471C" w14:paraId="0C583D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AB513D"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30485EA8" w14:textId="77777777" w:rsidR="00F9471C" w:rsidRDefault="00F9471C">
      <w:pPr>
        <w:pStyle w:val="ProductList-Body"/>
      </w:pPr>
    </w:p>
    <w:p w14:paraId="636423CD" w14:textId="77777777" w:rsidR="00F9471C" w:rsidRDefault="00AC4C20">
      <w:pPr>
        <w:pStyle w:val="ProductList-Offering1HeadingNoBorder"/>
        <w:outlineLvl w:val="1"/>
      </w:pPr>
      <w:bookmarkStart w:id="72" w:name="_Sec607"/>
      <w:r>
        <w:t>Microsoft Identity Manager</w:t>
      </w:r>
      <w:bookmarkEnd w:id="72"/>
      <w:r>
        <w:fldChar w:fldCharType="begin"/>
      </w:r>
      <w:r>
        <w:instrText xml:space="preserve"> TC "</w:instrText>
      </w:r>
      <w:bookmarkStart w:id="73" w:name="_Toc10139770"/>
      <w:r>
        <w:instrText>Microsoft Identity Manager</w:instrText>
      </w:r>
      <w:bookmarkEnd w:id="73"/>
      <w:r>
        <w:instrText>" \l 2</w:instrText>
      </w:r>
      <w:r>
        <w:fldChar w:fldCharType="end"/>
      </w:r>
    </w:p>
    <w:p w14:paraId="13BE6856" w14:textId="77777777" w:rsidR="00F9471C" w:rsidRDefault="00AC4C20">
      <w:pPr>
        <w:pStyle w:val="ProductList-Offering1SubSection"/>
        <w:outlineLvl w:val="2"/>
      </w:pPr>
      <w:bookmarkStart w:id="74" w:name="_Sec677"/>
      <w:r>
        <w:t>1. Programmverfügbarkeit</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F9471C" w14:paraId="09C2DE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B55E32" w14:textId="77777777" w:rsidR="00F9471C" w:rsidRDefault="00AC4C2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B6B6B" w14:textId="77777777" w:rsidR="00F9471C" w:rsidRDefault="00AC4C2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4DE1B" w14:textId="77777777" w:rsidR="00F9471C" w:rsidRDefault="00AC4C2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9A3EC" w14:textId="77777777" w:rsidR="00F9471C" w:rsidRDefault="00AC4C2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28714" w14:textId="77777777" w:rsidR="00F9471C" w:rsidRDefault="00AC4C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4C4C8" w14:textId="77777777" w:rsidR="00F9471C" w:rsidRDefault="00AC4C2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E278B" w14:textId="77777777" w:rsidR="00F9471C" w:rsidRDefault="00AC4C2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FAEC8" w14:textId="77777777" w:rsidR="00F9471C" w:rsidRDefault="00AC4C2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0D35F" w14:textId="77777777" w:rsidR="00F9471C" w:rsidRDefault="00AC4C2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9BD81" w14:textId="77777777" w:rsidR="00F9471C" w:rsidRDefault="00AC4C2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7B71C" w14:textId="77777777" w:rsidR="00F9471C" w:rsidRDefault="00AC4C2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E687E51" w14:textId="77777777" w:rsidR="00F9471C" w:rsidRDefault="00AC4C2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9471C" w14:paraId="641B24BF" w14:textId="77777777">
        <w:tc>
          <w:tcPr>
            <w:tcW w:w="4160" w:type="dxa"/>
            <w:tcBorders>
              <w:top w:val="single" w:sz="6" w:space="0" w:color="FFFFFF"/>
              <w:left w:val="none" w:sz="4" w:space="0" w:color="BFBFBF"/>
              <w:bottom w:val="dashed" w:sz="4" w:space="0" w:color="BFBFBF"/>
              <w:right w:val="none" w:sz="4" w:space="0" w:color="6E6E6E"/>
            </w:tcBorders>
          </w:tcPr>
          <w:p w14:paraId="13E8CA11" w14:textId="77777777" w:rsidR="00F9471C" w:rsidRDefault="00AC4C20">
            <w:pPr>
              <w:pStyle w:val="ProductList-TableBody"/>
            </w:pPr>
            <w:r>
              <w:t>CAL für Microsoft Identity Manager 2016</w:t>
            </w:r>
            <w:r>
              <w:fldChar w:fldCharType="begin"/>
            </w:r>
            <w:r>
              <w:instrText xml:space="preserve"> XE "CAL für Microsoft Identity Manager 2016" </w:instrText>
            </w:r>
            <w:r>
              <w:fldChar w:fldCharType="end"/>
            </w:r>
            <w:r>
              <w:t xml:space="preserve"> (Nutzer)</w:t>
            </w:r>
          </w:p>
        </w:tc>
        <w:tc>
          <w:tcPr>
            <w:tcW w:w="620" w:type="dxa"/>
            <w:tcBorders>
              <w:top w:val="single" w:sz="6" w:space="0" w:color="FFFFFF"/>
              <w:left w:val="none" w:sz="4" w:space="0" w:color="6E6E6E"/>
              <w:bottom w:val="dashed" w:sz="4" w:space="0" w:color="BFBFBF"/>
              <w:right w:val="none" w:sz="4" w:space="0" w:color="6E6E6E"/>
            </w:tcBorders>
          </w:tcPr>
          <w:p w14:paraId="649C9EE1" w14:textId="77777777" w:rsidR="00F9471C" w:rsidRDefault="00AC4C2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787FA1F" w14:textId="77777777" w:rsidR="00F9471C" w:rsidRDefault="00AC4C2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693760A" w14:textId="77777777" w:rsidR="00F9471C" w:rsidRDefault="00AC4C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24445C" w14:textId="77777777" w:rsidR="00F9471C" w:rsidRDefault="00AC4C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F5864"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E9512"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9BBD8"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7FAF4"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31FEF"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CDDA0"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F401C" w14:textId="77777777" w:rsidR="00F9471C" w:rsidRDefault="00AC4C2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9471C" w14:paraId="7F1B17CA" w14:textId="77777777">
        <w:tc>
          <w:tcPr>
            <w:tcW w:w="4160" w:type="dxa"/>
            <w:tcBorders>
              <w:top w:val="dashed" w:sz="4" w:space="0" w:color="BFBFBF"/>
              <w:left w:val="none" w:sz="4" w:space="0" w:color="BFBFBF"/>
              <w:bottom w:val="none" w:sz="4" w:space="0" w:color="BFBFBF"/>
              <w:right w:val="none" w:sz="4" w:space="0" w:color="6E6E6E"/>
            </w:tcBorders>
          </w:tcPr>
          <w:p w14:paraId="005DA489" w14:textId="77777777" w:rsidR="00F9471C" w:rsidRDefault="00AC4C20">
            <w:pPr>
              <w:pStyle w:val="ProductList-TableBody"/>
            </w:pPr>
            <w:r>
              <w:rPr>
                <w:color w:val="000000"/>
              </w:rPr>
              <w:t>Externer Connector für Microsoft Identity Manager 2016</w:t>
            </w:r>
            <w:r>
              <w:fldChar w:fldCharType="begin"/>
            </w:r>
            <w:r>
              <w:instrText xml:space="preserve"> XE "Externer Connector für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37DC129" w14:textId="77777777" w:rsidR="00F9471C" w:rsidRDefault="00AC4C2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A680DE0" w14:textId="77777777" w:rsidR="00F9471C" w:rsidRDefault="00AC4C2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4E91347" w14:textId="77777777" w:rsidR="00F9471C" w:rsidRDefault="00AC4C2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C9580E2" w14:textId="77777777" w:rsidR="00F9471C" w:rsidRDefault="00AC4C2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E1BC4"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C1AD9"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EDF5B"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B8ECE"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2727D"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F16C8"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9A34F"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4D6C9798" w14:textId="77777777" w:rsidR="00F9471C" w:rsidRDefault="00AC4C20">
      <w:pPr>
        <w:pStyle w:val="ProductList-Offering1SubSection"/>
        <w:outlineLvl w:val="2"/>
      </w:pPr>
      <w:bookmarkStart w:id="75" w:name="_Sec733"/>
      <w:r>
        <w:t>2. Produktbedingungen</w:t>
      </w:r>
      <w:bookmarkEnd w:id="75"/>
    </w:p>
    <w:tbl>
      <w:tblPr>
        <w:tblStyle w:val="PURTable"/>
        <w:tblW w:w="0" w:type="dxa"/>
        <w:tblLook w:val="04A0" w:firstRow="1" w:lastRow="0" w:firstColumn="1" w:lastColumn="0" w:noHBand="0" w:noVBand="1"/>
      </w:tblPr>
      <w:tblGrid>
        <w:gridCol w:w="3650"/>
        <w:gridCol w:w="3685"/>
        <w:gridCol w:w="3581"/>
      </w:tblGrid>
      <w:tr w:rsidR="00F9471C" w14:paraId="60471F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007BC2" w14:textId="77777777" w:rsidR="00F9471C" w:rsidRDefault="00AC4C2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F989DA3" w14:textId="77777777" w:rsidR="00F9471C" w:rsidRDefault="00AC4C2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E46016" w14:textId="77777777" w:rsidR="00F9471C" w:rsidRDefault="00AC4C20">
            <w:pPr>
              <w:pStyle w:val="ProductList-TableBody"/>
            </w:pPr>
            <w:r>
              <w:rPr>
                <w:color w:val="404040"/>
              </w:rPr>
              <w:t>Down-Editionen: n. z.</w:t>
            </w:r>
          </w:p>
        </w:tc>
      </w:tr>
      <w:tr w:rsidR="00F9471C" w14:paraId="248447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04278" w14:textId="77777777" w:rsidR="00F9471C" w:rsidRDefault="00AC4C2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2C745" w14:textId="77777777" w:rsidR="00F9471C" w:rsidRDefault="00AC4C2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56235517" w14:textId="77777777" w:rsidR="00F9471C" w:rsidRDefault="00AC4C2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9471C" w14:paraId="4BF8C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8DAAC" w14:textId="77777777" w:rsidR="00F9471C" w:rsidRDefault="00AC4C2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99E1A" w14:textId="77777777" w:rsidR="00F9471C" w:rsidRDefault="00AC4C2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305F9" w14:textId="77777777" w:rsidR="00F9471C" w:rsidRDefault="00AC4C20">
            <w:pPr>
              <w:pStyle w:val="ProductList-TableBody"/>
            </w:pPr>
            <w:r>
              <w:rPr>
                <w:color w:val="404040"/>
              </w:rPr>
              <w:t>Zur Verringerung berechtigt: n. z.</w:t>
            </w:r>
          </w:p>
        </w:tc>
      </w:tr>
      <w:tr w:rsidR="00F9471C" w14:paraId="5A8F19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44A32" w14:textId="77777777" w:rsidR="00F9471C" w:rsidRDefault="00AC4C2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F1CB4" w14:textId="77777777" w:rsidR="00F9471C" w:rsidRDefault="00AC4C2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D1C9A" w14:textId="77777777" w:rsidR="00F9471C" w:rsidRDefault="00AC4C20">
            <w:pPr>
              <w:pStyle w:val="ProductList-TableBody"/>
            </w:pPr>
            <w:r>
              <w:rPr>
                <w:color w:val="404040"/>
              </w:rPr>
              <w:t>True-up-berechtigt: n. z.</w:t>
            </w:r>
          </w:p>
        </w:tc>
      </w:tr>
      <w:tr w:rsidR="00F9471C" w14:paraId="770405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EA657" w14:textId="77777777" w:rsidR="00F9471C" w:rsidRDefault="00AC4C2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01F3D" w14:textId="77777777" w:rsidR="00F9471C" w:rsidRDefault="00F947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B3384" w14:textId="77777777" w:rsidR="00F9471C" w:rsidRDefault="00F9471C">
            <w:pPr>
              <w:pStyle w:val="ProductList-TableBody"/>
            </w:pPr>
          </w:p>
        </w:tc>
      </w:tr>
    </w:tbl>
    <w:p w14:paraId="7065218E" w14:textId="77777777" w:rsidR="00F9471C" w:rsidRDefault="00AC4C20">
      <w:pPr>
        <w:pStyle w:val="ProductList-Offering1SubSection"/>
        <w:outlineLvl w:val="2"/>
      </w:pPr>
      <w:bookmarkStart w:id="76" w:name="_Sec788"/>
      <w:r>
        <w:t>3. Nutzungsrechte</w:t>
      </w:r>
      <w:bookmarkEnd w:id="76"/>
    </w:p>
    <w:tbl>
      <w:tblPr>
        <w:tblStyle w:val="PURTable"/>
        <w:tblW w:w="0" w:type="dxa"/>
        <w:tblLook w:val="04A0" w:firstRow="1" w:lastRow="0" w:firstColumn="1" w:lastColumn="0" w:noHBand="0" w:noVBand="1"/>
      </w:tblPr>
      <w:tblGrid>
        <w:gridCol w:w="3726"/>
        <w:gridCol w:w="3635"/>
        <w:gridCol w:w="3555"/>
      </w:tblGrid>
      <w:tr w:rsidR="00F9471C" w14:paraId="4032BD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C5331A" w14:textId="77777777" w:rsidR="00F9471C" w:rsidRDefault="00AC4C2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124669A7" w14:textId="77777777" w:rsidR="00F9471C" w:rsidRDefault="00AC4C20">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324FF33A" w14:textId="77777777" w:rsidR="00F9471C" w:rsidRDefault="00AC4C20">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F9471C" w14:paraId="7460C1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AEC9F" w14:textId="77777777" w:rsidR="00F9471C" w:rsidRDefault="00AC4C2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475AA" w14:textId="77777777" w:rsidR="00F9471C" w:rsidRDefault="00AC4C20">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2D5CC" w14:textId="77777777" w:rsidR="00F9471C" w:rsidRDefault="00AC4C20">
            <w:pPr>
              <w:pStyle w:val="ProductList-TableBody"/>
            </w:pPr>
            <w:r>
              <w:rPr>
                <w:color w:val="404040"/>
              </w:rPr>
              <w:t>Enthaltene Technologien: n. z.</w:t>
            </w:r>
          </w:p>
        </w:tc>
      </w:tr>
      <w:tr w:rsidR="00F9471C" w14:paraId="5353BB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00C41" w14:textId="77777777" w:rsidR="00F9471C" w:rsidRDefault="00AC4C20">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2EDE9" w14:textId="77777777" w:rsidR="00F9471C" w:rsidRDefault="00F947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DC463" w14:textId="77777777" w:rsidR="00F9471C" w:rsidRDefault="00F9471C">
            <w:pPr>
              <w:pStyle w:val="ProductList-TableBody"/>
            </w:pPr>
          </w:p>
        </w:tc>
      </w:tr>
    </w:tbl>
    <w:p w14:paraId="4E3B6DDC" w14:textId="77777777" w:rsidR="00F9471C" w:rsidRDefault="00F9471C">
      <w:pPr>
        <w:pStyle w:val="ProductList-Body"/>
      </w:pPr>
    </w:p>
    <w:p w14:paraId="58F27B18" w14:textId="77777777" w:rsidR="00F9471C" w:rsidRDefault="00AC4C20">
      <w:pPr>
        <w:pStyle w:val="ProductList-ClauseHeading"/>
        <w:outlineLvl w:val="3"/>
      </w:pPr>
      <w:r>
        <w:t>3.1 Zusätzliche Software</w:t>
      </w:r>
    </w:p>
    <w:tbl>
      <w:tblPr>
        <w:tblStyle w:val="PURTable"/>
        <w:tblW w:w="0" w:type="dxa"/>
        <w:tblLook w:val="04A0" w:firstRow="1" w:lastRow="0" w:firstColumn="1" w:lastColumn="0" w:noHBand="0" w:noVBand="1"/>
      </w:tblPr>
      <w:tblGrid>
        <w:gridCol w:w="3680"/>
        <w:gridCol w:w="3618"/>
        <w:gridCol w:w="3618"/>
      </w:tblGrid>
      <w:tr w:rsidR="00F9471C" w14:paraId="6E0953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693051" w14:textId="77777777" w:rsidR="00F9471C" w:rsidRDefault="00AC4C20">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14:paraId="036F8326" w14:textId="77777777" w:rsidR="00F9471C" w:rsidRDefault="00F9471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806F59C" w14:textId="77777777" w:rsidR="00F9471C" w:rsidRDefault="00F9471C">
            <w:pPr>
              <w:pStyle w:val="ProductList-TableBody"/>
            </w:pPr>
          </w:p>
        </w:tc>
      </w:tr>
    </w:tbl>
    <w:p w14:paraId="76CEF922" w14:textId="77777777" w:rsidR="00F9471C" w:rsidRDefault="00AC4C20">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19"/>
        <w:gridCol w:w="3695"/>
        <w:gridCol w:w="3602"/>
      </w:tblGrid>
      <w:tr w:rsidR="00F9471C" w14:paraId="16F6A7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3886F5" w14:textId="77777777" w:rsidR="00F9471C" w:rsidRDefault="00AC4C2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9E5DB6" w14:textId="77777777" w:rsidR="00F9471C" w:rsidRDefault="00AC4C2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7E00EE" w14:textId="77777777" w:rsidR="00F9471C" w:rsidRDefault="00AC4C20">
            <w:pPr>
              <w:pStyle w:val="ProductList-TableBody"/>
            </w:pPr>
            <w:r>
              <w:rPr>
                <w:color w:val="404040"/>
              </w:rPr>
              <w:t>Failoverrechte: n. z.</w:t>
            </w:r>
          </w:p>
        </w:tc>
      </w:tr>
      <w:tr w:rsidR="00F9471C" w14:paraId="14FB05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F9320" w14:textId="77777777" w:rsidR="00F9471C" w:rsidRDefault="00AC4C2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BDB2A" w14:textId="77777777" w:rsidR="00F9471C" w:rsidRDefault="00AC4C2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39801" w14:textId="77777777" w:rsidR="00F9471C" w:rsidRDefault="00AC4C20">
            <w:pPr>
              <w:pStyle w:val="ProductList-TableBody"/>
            </w:pPr>
            <w:r>
              <w:rPr>
                <w:color w:val="404040"/>
              </w:rPr>
              <w:t>Roamingrechte: n. z.</w:t>
            </w:r>
          </w:p>
        </w:tc>
      </w:tr>
      <w:tr w:rsidR="00F9471C" w14:paraId="3A50EA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54C80" w14:textId="77777777" w:rsidR="00F9471C" w:rsidRDefault="00AC4C20">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4CC0D" w14:textId="77777777" w:rsidR="00F9471C" w:rsidRDefault="00AC4C2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4EAD0" w14:textId="77777777" w:rsidR="00F9471C" w:rsidRDefault="00F9471C">
            <w:pPr>
              <w:pStyle w:val="ProductList-TableBody"/>
            </w:pPr>
          </w:p>
        </w:tc>
      </w:tr>
    </w:tbl>
    <w:p w14:paraId="4D31DEA8" w14:textId="77777777" w:rsidR="00F9471C" w:rsidRDefault="00F9471C">
      <w:pPr>
        <w:pStyle w:val="ProductList-Body"/>
        <w:jc w:val="right"/>
      </w:pPr>
    </w:p>
    <w:tbl>
      <w:tblPr>
        <w:tblStyle w:val="PURTable"/>
        <w:tblW w:w="0" w:type="dxa"/>
        <w:tblLook w:val="04A0" w:firstRow="1" w:lastRow="0" w:firstColumn="1" w:lastColumn="0" w:noHBand="0" w:noVBand="1"/>
      </w:tblPr>
      <w:tblGrid>
        <w:gridCol w:w="10916"/>
      </w:tblGrid>
      <w:tr w:rsidR="00F9471C" w14:paraId="2F53D1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37C381"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3D9DD5F2" w14:textId="77777777" w:rsidR="00F9471C" w:rsidRDefault="00F9471C">
      <w:pPr>
        <w:pStyle w:val="ProductList-Body"/>
      </w:pPr>
    </w:p>
    <w:p w14:paraId="6B257130" w14:textId="77777777" w:rsidR="00F9471C" w:rsidRDefault="00AC4C20">
      <w:pPr>
        <w:pStyle w:val="ProductList-OfferingGroupHeading"/>
        <w:outlineLvl w:val="1"/>
      </w:pPr>
      <w:bookmarkStart w:id="78" w:name="_Sec611"/>
      <w:r>
        <w:lastRenderedPageBreak/>
        <w:t>Office-Anwendungen</w:t>
      </w:r>
      <w:bookmarkEnd w:id="78"/>
      <w:r>
        <w:fldChar w:fldCharType="begin"/>
      </w:r>
      <w:r>
        <w:instrText xml:space="preserve"> TC "</w:instrText>
      </w:r>
      <w:bookmarkStart w:id="79" w:name="_Toc10139771"/>
      <w:r>
        <w:instrText>Office-Anwendungen</w:instrText>
      </w:r>
      <w:bookmarkEnd w:id="79"/>
      <w:r>
        <w:instrText>" \l 2</w:instrText>
      </w:r>
      <w:r>
        <w:fldChar w:fldCharType="end"/>
      </w:r>
    </w:p>
    <w:p w14:paraId="16743B32" w14:textId="77777777" w:rsidR="00F9471C" w:rsidRDefault="00AC4C20">
      <w:pPr>
        <w:pStyle w:val="ProductList-Offering2HeadingNoBorder"/>
        <w:outlineLvl w:val="2"/>
      </w:pPr>
      <w:bookmarkStart w:id="80" w:name="_Sec636"/>
      <w:r>
        <w:t>Office 365-Desktop-Anwendungen</w:t>
      </w:r>
      <w:bookmarkEnd w:id="80"/>
      <w:r>
        <w:fldChar w:fldCharType="begin"/>
      </w:r>
      <w:r>
        <w:instrText xml:space="preserve"> TC "</w:instrText>
      </w:r>
      <w:bookmarkStart w:id="81" w:name="_Toc10139772"/>
      <w:r>
        <w:instrText>Office 365-Desktop-Anwendungen</w:instrText>
      </w:r>
      <w:bookmarkEnd w:id="81"/>
      <w:r>
        <w:instrText>" \l 3</w:instrText>
      </w:r>
      <w:r>
        <w:fldChar w:fldCharType="end"/>
      </w:r>
    </w:p>
    <w:p w14:paraId="040FB147" w14:textId="77777777" w:rsidR="00F9471C" w:rsidRDefault="00AC4C20">
      <w:pPr>
        <w:pStyle w:val="ProductList-Offering1SubSection"/>
        <w:outlineLvl w:val="3"/>
      </w:pPr>
      <w:bookmarkStart w:id="82" w:name="_Sec681"/>
      <w:r>
        <w:t>1. Programmverfügbarkeit</w:t>
      </w:r>
      <w:bookmarkEnd w:id="82"/>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F9471C" w14:paraId="2EAD69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10A88A" w14:textId="77777777" w:rsidR="00F9471C" w:rsidRDefault="00AC4C2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E955E" w14:textId="77777777" w:rsidR="00F9471C" w:rsidRDefault="00AC4C2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50BD2" w14:textId="77777777" w:rsidR="00F9471C" w:rsidRDefault="00AC4C2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33481" w14:textId="77777777" w:rsidR="00F9471C" w:rsidRDefault="00AC4C2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F22210" w14:textId="77777777" w:rsidR="00F9471C" w:rsidRDefault="00AC4C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19A8D" w14:textId="77777777" w:rsidR="00F9471C" w:rsidRDefault="00AC4C2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2EBCA" w14:textId="77777777" w:rsidR="00F9471C" w:rsidRDefault="00AC4C2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FC72B0" w14:textId="77777777" w:rsidR="00F9471C" w:rsidRDefault="00AC4C2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8764B" w14:textId="77777777" w:rsidR="00F9471C" w:rsidRDefault="00AC4C2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F0977" w14:textId="77777777" w:rsidR="00F9471C" w:rsidRDefault="00AC4C2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B071A" w14:textId="77777777" w:rsidR="00F9471C" w:rsidRDefault="00AC4C2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C4770" w14:textId="77777777" w:rsidR="00F9471C" w:rsidRDefault="00AC4C2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9471C" w14:paraId="4F961116" w14:textId="77777777">
        <w:tc>
          <w:tcPr>
            <w:tcW w:w="4160" w:type="dxa"/>
            <w:tcBorders>
              <w:top w:val="single" w:sz="6" w:space="0" w:color="FFFFFF"/>
              <w:left w:val="none" w:sz="4" w:space="0" w:color="000000"/>
              <w:bottom w:val="dashed" w:sz="4" w:space="0" w:color="BFBFBF"/>
              <w:right w:val="single" w:sz="6" w:space="0" w:color="FFFFFF"/>
            </w:tcBorders>
          </w:tcPr>
          <w:p w14:paraId="4DA60D58" w14:textId="77777777" w:rsidR="00F9471C" w:rsidRDefault="00AC4C20">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65ACF51" w14:textId="77777777" w:rsidR="00F9471C" w:rsidRDefault="00AC4C20">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4D05B47" w14:textId="77777777" w:rsidR="00F9471C" w:rsidRDefault="00AC4C2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84A6838" w14:textId="77777777" w:rsidR="00F9471C" w:rsidRDefault="00AC4C2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98CF35F" w14:textId="77777777" w:rsidR="00F9471C" w:rsidRDefault="00AC4C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18B35"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6484B"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04F7E"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68457"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FE948"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5234F"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8515D" w14:textId="77777777" w:rsidR="00F9471C" w:rsidRDefault="00F9471C">
            <w:pPr>
              <w:pStyle w:val="ProductList-TableBody"/>
              <w:jc w:val="center"/>
            </w:pPr>
          </w:p>
        </w:tc>
      </w:tr>
      <w:tr w:rsidR="00F9471C" w14:paraId="7C3BC976" w14:textId="77777777">
        <w:tc>
          <w:tcPr>
            <w:tcW w:w="4160" w:type="dxa"/>
            <w:tcBorders>
              <w:top w:val="dashed" w:sz="4" w:space="0" w:color="BFBFBF"/>
              <w:left w:val="none" w:sz="4" w:space="0" w:color="000000"/>
              <w:bottom w:val="dashed" w:sz="4" w:space="0" w:color="BFBFBF"/>
              <w:right w:val="single" w:sz="6" w:space="0" w:color="FFFFFF"/>
            </w:tcBorders>
          </w:tcPr>
          <w:p w14:paraId="4B1A4A97" w14:textId="77777777" w:rsidR="00F9471C" w:rsidRDefault="00AC4C20">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AC5547" w14:textId="77777777" w:rsidR="00F9471C" w:rsidRDefault="00AC4C2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505723" w14:textId="77777777" w:rsidR="00F9471C" w:rsidRDefault="00AC4C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52BCB75" w14:textId="77777777" w:rsidR="00F9471C" w:rsidRDefault="00AC4C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C291700" w14:textId="77777777" w:rsidR="00F9471C" w:rsidRDefault="00AC4C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4507C"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09E0E"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C6669"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1B67D"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2CC47"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384CD"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A917A" w14:textId="77777777" w:rsidR="00F9471C" w:rsidRDefault="00F9471C">
            <w:pPr>
              <w:pStyle w:val="ProductList-TableBody"/>
              <w:jc w:val="center"/>
            </w:pPr>
          </w:p>
        </w:tc>
      </w:tr>
      <w:tr w:rsidR="00F9471C" w14:paraId="486E0EA1" w14:textId="77777777">
        <w:tc>
          <w:tcPr>
            <w:tcW w:w="4160" w:type="dxa"/>
            <w:tcBorders>
              <w:top w:val="dashed" w:sz="4" w:space="0" w:color="BFBFBF"/>
              <w:left w:val="none" w:sz="4" w:space="0" w:color="000000"/>
              <w:bottom w:val="dashed" w:sz="4" w:space="0" w:color="BFBFBF"/>
              <w:right w:val="single" w:sz="6" w:space="0" w:color="FFFFFF"/>
            </w:tcBorders>
          </w:tcPr>
          <w:p w14:paraId="1CACB366" w14:textId="77777777" w:rsidR="00F9471C" w:rsidRDefault="00AC4C20">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6B0987" w14:textId="77777777" w:rsidR="00F9471C" w:rsidRDefault="00AC4C2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593FBC" w14:textId="77777777" w:rsidR="00F9471C" w:rsidRDefault="00AC4C2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3EED1E8" w14:textId="77777777" w:rsidR="00F9471C" w:rsidRDefault="00AC4C2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BF79D7B" w14:textId="77777777" w:rsidR="00F9471C" w:rsidRDefault="00AC4C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13640"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B026C"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8ECE2"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4797D"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56CA6"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61E02"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9F664" w14:textId="77777777" w:rsidR="00F9471C" w:rsidRDefault="00F9471C">
            <w:pPr>
              <w:pStyle w:val="ProductList-TableBody"/>
              <w:jc w:val="center"/>
            </w:pPr>
          </w:p>
        </w:tc>
      </w:tr>
      <w:tr w:rsidR="00F9471C" w14:paraId="20B41FE1" w14:textId="77777777">
        <w:tc>
          <w:tcPr>
            <w:tcW w:w="4160" w:type="dxa"/>
            <w:tcBorders>
              <w:top w:val="dashed" w:sz="4" w:space="0" w:color="BFBFBF"/>
              <w:left w:val="none" w:sz="4" w:space="0" w:color="000000"/>
              <w:bottom w:val="dashed" w:sz="4" w:space="0" w:color="BFBFBF"/>
              <w:right w:val="single" w:sz="6" w:space="0" w:color="FFFFFF"/>
            </w:tcBorders>
          </w:tcPr>
          <w:p w14:paraId="41340816" w14:textId="77777777" w:rsidR="00F9471C" w:rsidRDefault="00AC4C20">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27066B" w14:textId="77777777" w:rsidR="00F9471C" w:rsidRDefault="00AC4C2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2DE2DA" w14:textId="77777777" w:rsidR="00F9471C" w:rsidRDefault="00AC4C2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364B6F0" w14:textId="77777777" w:rsidR="00F9471C" w:rsidRDefault="00AC4C2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9CAE4B1" w14:textId="77777777" w:rsidR="00F9471C" w:rsidRDefault="00AC4C2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40310"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64F75"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322C2"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92B7E" w14:textId="77777777" w:rsidR="00F9471C" w:rsidRDefault="00AC4C2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65166" w14:textId="77777777" w:rsidR="00F9471C" w:rsidRDefault="00AC4C2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D7A9D" w14:textId="77777777" w:rsidR="00F9471C" w:rsidRDefault="00AC4C2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5BA97" w14:textId="77777777" w:rsidR="00F9471C" w:rsidRDefault="00AC4C20">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9471C" w14:paraId="4C5C2783" w14:textId="77777777">
        <w:tc>
          <w:tcPr>
            <w:tcW w:w="4160" w:type="dxa"/>
            <w:tcBorders>
              <w:top w:val="dashed" w:sz="4" w:space="0" w:color="BFBFBF"/>
              <w:left w:val="none" w:sz="4" w:space="0" w:color="000000"/>
              <w:bottom w:val="dashed" w:sz="4" w:space="0" w:color="BFBFBF"/>
              <w:right w:val="single" w:sz="6" w:space="0" w:color="FFFFFF"/>
            </w:tcBorders>
          </w:tcPr>
          <w:p w14:paraId="3937B94E" w14:textId="77777777" w:rsidR="00F9471C" w:rsidRDefault="00AC4C20">
            <w:pPr>
              <w:pStyle w:val="ProductList-TableBody"/>
            </w:pPr>
            <w:r>
              <w:rPr>
                <w:color w:val="000000"/>
              </w:rPr>
              <w:t>Kommerzielle Nutzung für Office Home &amp; Student 2013 RT</w:t>
            </w:r>
            <w:r>
              <w:fldChar w:fldCharType="begin"/>
            </w:r>
            <w:r>
              <w:instrText xml:space="preserve"> XE "Kommerzielle Nutzung für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CCB284" w14:textId="77777777" w:rsidR="00F9471C" w:rsidRDefault="00AC4C2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CE928E1" w14:textId="77777777" w:rsidR="00F9471C" w:rsidRDefault="00AC4C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7D1F8B0" w14:textId="77777777" w:rsidR="00F9471C" w:rsidRDefault="00AC4C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D3E2D37" w14:textId="77777777" w:rsidR="00F9471C" w:rsidRDefault="00AC4C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95013"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1D279"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4699E"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4770A"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78DA7"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22367"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4D0D4" w14:textId="77777777" w:rsidR="00F9471C" w:rsidRDefault="00F9471C">
            <w:pPr>
              <w:pStyle w:val="ProductList-TableBody"/>
              <w:jc w:val="center"/>
            </w:pPr>
          </w:p>
        </w:tc>
      </w:tr>
      <w:tr w:rsidR="00F9471C" w14:paraId="5653FEF2" w14:textId="77777777">
        <w:tc>
          <w:tcPr>
            <w:tcW w:w="4160" w:type="dxa"/>
            <w:tcBorders>
              <w:top w:val="dashed" w:sz="4" w:space="0" w:color="BFBFBF"/>
              <w:left w:val="none" w:sz="4" w:space="0" w:color="000000"/>
              <w:bottom w:val="dashed" w:sz="4" w:space="0" w:color="BFBFBF"/>
              <w:right w:val="single" w:sz="6" w:space="0" w:color="FFFFFF"/>
            </w:tcBorders>
          </w:tcPr>
          <w:p w14:paraId="0664A5E9" w14:textId="77777777" w:rsidR="00F9471C" w:rsidRDefault="00AC4C20">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3D7C89" w14:textId="77777777" w:rsidR="00F9471C" w:rsidRDefault="00AC4C2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7DF8A01" w14:textId="77777777" w:rsidR="00F9471C" w:rsidRDefault="00AC4C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5BE3A54" w14:textId="77777777" w:rsidR="00F9471C" w:rsidRDefault="00AC4C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DD08CFE" w14:textId="77777777" w:rsidR="00F9471C" w:rsidRDefault="00AC4C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DDC5E"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BD1CC"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C5C2C"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8CE63"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293F7"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34910"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6DEF3" w14:textId="77777777" w:rsidR="00F9471C" w:rsidRDefault="00F9471C">
            <w:pPr>
              <w:pStyle w:val="ProductList-TableBody"/>
              <w:jc w:val="center"/>
            </w:pPr>
          </w:p>
        </w:tc>
      </w:tr>
      <w:tr w:rsidR="00F9471C" w14:paraId="35749463" w14:textId="77777777">
        <w:tc>
          <w:tcPr>
            <w:tcW w:w="4160" w:type="dxa"/>
            <w:tcBorders>
              <w:top w:val="dashed" w:sz="4" w:space="0" w:color="BFBFBF"/>
              <w:left w:val="none" w:sz="4" w:space="0" w:color="000000"/>
              <w:bottom w:val="dashed" w:sz="4" w:space="0" w:color="BFBFBF"/>
              <w:right w:val="single" w:sz="6" w:space="0" w:color="FFFFFF"/>
            </w:tcBorders>
          </w:tcPr>
          <w:p w14:paraId="6F686E9D" w14:textId="77777777" w:rsidR="00F9471C" w:rsidRDefault="00AC4C20">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688209" w14:textId="77777777" w:rsidR="00F9471C" w:rsidRDefault="00AC4C2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5156A2" w14:textId="77777777" w:rsidR="00F9471C" w:rsidRDefault="00AC4C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7543A4" w14:textId="77777777" w:rsidR="00F9471C" w:rsidRDefault="00AC4C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4B0CCA9" w14:textId="77777777" w:rsidR="00F9471C" w:rsidRDefault="00AC4C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84050"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843DC"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02012"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B2183"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189AA"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B07E4"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A7418" w14:textId="77777777" w:rsidR="00F9471C" w:rsidRDefault="00F9471C">
            <w:pPr>
              <w:pStyle w:val="ProductList-TableBody"/>
              <w:jc w:val="center"/>
            </w:pPr>
          </w:p>
        </w:tc>
      </w:tr>
      <w:tr w:rsidR="00F9471C" w14:paraId="713256D9" w14:textId="77777777">
        <w:tc>
          <w:tcPr>
            <w:tcW w:w="4160" w:type="dxa"/>
            <w:tcBorders>
              <w:top w:val="dashed" w:sz="4" w:space="0" w:color="BFBFBF"/>
              <w:left w:val="none" w:sz="4" w:space="0" w:color="000000"/>
              <w:bottom w:val="dashed" w:sz="4" w:space="0" w:color="BFBFBF"/>
              <w:right w:val="single" w:sz="6" w:space="0" w:color="FFFFFF"/>
            </w:tcBorders>
          </w:tcPr>
          <w:p w14:paraId="546D615F" w14:textId="77777777" w:rsidR="00F9471C" w:rsidRDefault="00AC4C20">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3D5753" w14:textId="77777777" w:rsidR="00F9471C" w:rsidRDefault="00AC4C2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34BCE83" w14:textId="77777777" w:rsidR="00F9471C" w:rsidRDefault="00AC4C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3E5CBE" w14:textId="77777777" w:rsidR="00F9471C" w:rsidRDefault="00AC4C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978DE1B" w14:textId="77777777" w:rsidR="00F9471C" w:rsidRDefault="00AC4C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DA007"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10DCD"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B4278"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1DCFF"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7EF96"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F3C3C"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6B59E" w14:textId="77777777" w:rsidR="00F9471C" w:rsidRDefault="00F9471C">
            <w:pPr>
              <w:pStyle w:val="ProductList-TableBody"/>
              <w:jc w:val="center"/>
            </w:pPr>
          </w:p>
        </w:tc>
      </w:tr>
      <w:tr w:rsidR="00F9471C" w14:paraId="6451E1ED" w14:textId="77777777">
        <w:tc>
          <w:tcPr>
            <w:tcW w:w="4160" w:type="dxa"/>
            <w:tcBorders>
              <w:top w:val="dashed" w:sz="4" w:space="0" w:color="BFBFBF"/>
              <w:left w:val="none" w:sz="4" w:space="0" w:color="000000"/>
              <w:bottom w:val="dashed" w:sz="4" w:space="0" w:color="BFBFBF"/>
              <w:right w:val="single" w:sz="6" w:space="0" w:color="FFFFFF"/>
            </w:tcBorders>
          </w:tcPr>
          <w:p w14:paraId="333AA49D" w14:textId="77777777" w:rsidR="00F9471C" w:rsidRDefault="00AC4C20">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C9F685" w14:textId="77777777" w:rsidR="00F9471C" w:rsidRDefault="00AC4C2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034434" w14:textId="77777777" w:rsidR="00F9471C" w:rsidRDefault="00AC4C2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E5C4A59" w14:textId="77777777" w:rsidR="00F9471C" w:rsidRDefault="00AC4C2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59CE86F" w14:textId="77777777" w:rsidR="00F9471C" w:rsidRDefault="00AC4C2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DDBB0"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1E853"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A7586"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B4017"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69337"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AA7BB"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1896D" w14:textId="77777777" w:rsidR="00F9471C" w:rsidRDefault="00F9471C">
            <w:pPr>
              <w:pStyle w:val="ProductList-TableBody"/>
              <w:jc w:val="center"/>
            </w:pPr>
          </w:p>
        </w:tc>
      </w:tr>
      <w:tr w:rsidR="00F9471C" w14:paraId="27C06026" w14:textId="77777777">
        <w:tc>
          <w:tcPr>
            <w:tcW w:w="4160" w:type="dxa"/>
            <w:tcBorders>
              <w:top w:val="dashed" w:sz="4" w:space="0" w:color="BFBFBF"/>
              <w:left w:val="none" w:sz="4" w:space="0" w:color="000000"/>
              <w:bottom w:val="dashed" w:sz="4" w:space="0" w:color="BFBFBF"/>
              <w:right w:val="single" w:sz="6" w:space="0" w:color="FFFFFF"/>
            </w:tcBorders>
          </w:tcPr>
          <w:p w14:paraId="34553E4E" w14:textId="77777777" w:rsidR="00F9471C" w:rsidRDefault="00AC4C20">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43FDD1" w14:textId="77777777" w:rsidR="00F9471C" w:rsidRDefault="00AC4C2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6D1FB4" w14:textId="77777777" w:rsidR="00F9471C" w:rsidRDefault="00AC4C2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16621FE" w14:textId="77777777" w:rsidR="00F9471C" w:rsidRDefault="00AC4C2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632F2CE" w14:textId="77777777" w:rsidR="00F9471C" w:rsidRDefault="00AC4C2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98109"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7F297"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246CD"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2E5EF"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BFC42"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94252"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23588"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784C720D" w14:textId="77777777" w:rsidR="00F9471C" w:rsidRDefault="00AC4C2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9471C" w14:paraId="4AE82C1E" w14:textId="77777777">
        <w:tc>
          <w:tcPr>
            <w:tcW w:w="4160" w:type="dxa"/>
            <w:tcBorders>
              <w:top w:val="dashed" w:sz="4" w:space="0" w:color="BFBFBF"/>
              <w:left w:val="none" w:sz="4" w:space="0" w:color="000000"/>
              <w:bottom w:val="dashed" w:sz="4" w:space="0" w:color="BFBFBF"/>
              <w:right w:val="single" w:sz="6" w:space="0" w:color="FFFFFF"/>
            </w:tcBorders>
          </w:tcPr>
          <w:p w14:paraId="1A355C5C" w14:textId="77777777" w:rsidR="00F9471C" w:rsidRDefault="00AC4C20">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250500" w14:textId="77777777" w:rsidR="00F9471C" w:rsidRDefault="00AC4C2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3D80BC" w14:textId="77777777" w:rsidR="00F9471C" w:rsidRDefault="00AC4C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805475" w14:textId="77777777" w:rsidR="00F9471C" w:rsidRDefault="00AC4C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B34F421" w14:textId="77777777" w:rsidR="00F9471C" w:rsidRDefault="00AC4C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68ED9"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2F438"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FFCEF"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72893"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C81BF"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A36E8"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936CC" w14:textId="77777777" w:rsidR="00F9471C" w:rsidRDefault="00F9471C">
            <w:pPr>
              <w:pStyle w:val="ProductList-TableBody"/>
              <w:jc w:val="center"/>
            </w:pPr>
          </w:p>
        </w:tc>
      </w:tr>
      <w:tr w:rsidR="00F9471C" w14:paraId="6750D019" w14:textId="77777777">
        <w:tc>
          <w:tcPr>
            <w:tcW w:w="4160" w:type="dxa"/>
            <w:tcBorders>
              <w:top w:val="dashed" w:sz="4" w:space="0" w:color="BFBFBF"/>
              <w:left w:val="none" w:sz="4" w:space="0" w:color="000000"/>
              <w:bottom w:val="dashed" w:sz="4" w:space="0" w:color="BFBFBF"/>
              <w:right w:val="single" w:sz="6" w:space="0" w:color="FFFFFF"/>
            </w:tcBorders>
          </w:tcPr>
          <w:p w14:paraId="47F145FA" w14:textId="77777777" w:rsidR="00F9471C" w:rsidRDefault="00AC4C20">
            <w:pPr>
              <w:pStyle w:val="ProductList-TableBody"/>
            </w:pPr>
            <w:r>
              <w:rPr>
                <w:color w:val="000000"/>
              </w:rPr>
              <w:t>Skype für Business 2019</w:t>
            </w:r>
            <w:r>
              <w:fldChar w:fldCharType="begin"/>
            </w:r>
            <w:r>
              <w:instrText xml:space="preserve"> XE "Skype für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1661D0" w14:textId="77777777" w:rsidR="00F9471C" w:rsidRDefault="00AC4C2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B321D0" w14:textId="77777777" w:rsidR="00F9471C" w:rsidRDefault="00AC4C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24D358" w14:textId="77777777" w:rsidR="00F9471C" w:rsidRDefault="00AC4C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9CCCC4F" w14:textId="77777777" w:rsidR="00F9471C" w:rsidRDefault="00AC4C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6B790"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CC004"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F35D6"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15185"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1420B"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F7B09"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FD658"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477ED226" w14:textId="77777777" w:rsidR="00F9471C" w:rsidRDefault="00AC4C2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9471C" w14:paraId="79E112C2" w14:textId="77777777">
        <w:tc>
          <w:tcPr>
            <w:tcW w:w="4160" w:type="dxa"/>
            <w:tcBorders>
              <w:top w:val="dashed" w:sz="4" w:space="0" w:color="BFBFBF"/>
              <w:left w:val="none" w:sz="4" w:space="0" w:color="000000"/>
              <w:bottom w:val="dashed" w:sz="4" w:space="0" w:color="BFBFBF"/>
              <w:right w:val="single" w:sz="6" w:space="0" w:color="FFFFFF"/>
            </w:tcBorders>
          </w:tcPr>
          <w:p w14:paraId="224C362F" w14:textId="77777777" w:rsidR="00F9471C" w:rsidRDefault="00AC4C20">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C78084" w14:textId="77777777" w:rsidR="00F9471C" w:rsidRDefault="00AC4C2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09A20D1" w14:textId="77777777" w:rsidR="00F9471C" w:rsidRDefault="00AC4C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3E9DC1A" w14:textId="77777777" w:rsidR="00F9471C" w:rsidRDefault="00AC4C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AD93AF" w14:textId="77777777" w:rsidR="00F9471C" w:rsidRDefault="00AC4C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769EE"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7A2A1"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6EC27"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E830F"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6D00E"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8A1B8"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0FAC5" w14:textId="77777777" w:rsidR="00F9471C" w:rsidRDefault="00F9471C">
            <w:pPr>
              <w:pStyle w:val="ProductList-TableBody"/>
              <w:jc w:val="center"/>
            </w:pPr>
          </w:p>
        </w:tc>
      </w:tr>
      <w:tr w:rsidR="00F9471C" w14:paraId="73E87A3F" w14:textId="77777777">
        <w:tc>
          <w:tcPr>
            <w:tcW w:w="4160" w:type="dxa"/>
            <w:tcBorders>
              <w:top w:val="dashed" w:sz="4" w:space="0" w:color="BFBFBF"/>
              <w:left w:val="none" w:sz="4" w:space="0" w:color="000000"/>
              <w:bottom w:val="dashed" w:sz="4" w:space="0" w:color="BFBFBF"/>
              <w:right w:val="single" w:sz="6" w:space="0" w:color="FFFFFF"/>
            </w:tcBorders>
          </w:tcPr>
          <w:p w14:paraId="4A998959" w14:textId="77777777" w:rsidR="00F9471C" w:rsidRDefault="00AC4C20">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36F252" w14:textId="77777777" w:rsidR="00F9471C" w:rsidRDefault="00AC4C2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FB2F91" w14:textId="77777777" w:rsidR="00F9471C" w:rsidRDefault="00AC4C2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45CD094" w14:textId="77777777" w:rsidR="00F9471C" w:rsidRDefault="00AC4C2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7BA7DD4" w14:textId="77777777" w:rsidR="00F9471C" w:rsidRDefault="00AC4C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A1377"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9BA2E"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883F3"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AEA41"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98585"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42B37"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AA609"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29B084EE" w14:textId="77777777" w:rsidR="00F9471C" w:rsidRDefault="00AC4C2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9471C" w14:paraId="3D5790E2" w14:textId="77777777">
        <w:tc>
          <w:tcPr>
            <w:tcW w:w="4160" w:type="dxa"/>
            <w:tcBorders>
              <w:top w:val="dashed" w:sz="4" w:space="0" w:color="BFBFBF"/>
              <w:left w:val="none" w:sz="4" w:space="0" w:color="000000"/>
              <w:bottom w:val="dashed" w:sz="4" w:space="0" w:color="BFBFBF"/>
              <w:right w:val="single" w:sz="6" w:space="0" w:color="FFFFFF"/>
            </w:tcBorders>
          </w:tcPr>
          <w:p w14:paraId="38A6B048" w14:textId="77777777" w:rsidR="00F9471C" w:rsidRDefault="00AC4C20">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C59B7C" w14:textId="77777777" w:rsidR="00F9471C" w:rsidRDefault="00AC4C2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EAE260" w14:textId="77777777" w:rsidR="00F9471C" w:rsidRDefault="00AC4C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DFB604E" w14:textId="77777777" w:rsidR="00F9471C" w:rsidRDefault="00AC4C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FAA6B9A" w14:textId="77777777" w:rsidR="00F9471C" w:rsidRDefault="00AC4C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EAF91"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1FF21"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56A55"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D1473"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643E2"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73993"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89BA4" w14:textId="77777777" w:rsidR="00F9471C" w:rsidRDefault="00F9471C">
            <w:pPr>
              <w:pStyle w:val="ProductList-TableBody"/>
              <w:jc w:val="center"/>
            </w:pPr>
          </w:p>
        </w:tc>
      </w:tr>
      <w:tr w:rsidR="00F9471C" w14:paraId="305FF053" w14:textId="77777777">
        <w:tc>
          <w:tcPr>
            <w:tcW w:w="4160" w:type="dxa"/>
            <w:tcBorders>
              <w:top w:val="dashed" w:sz="4" w:space="0" w:color="BFBFBF"/>
              <w:left w:val="none" w:sz="4" w:space="0" w:color="000000"/>
              <w:bottom w:val="dashed" w:sz="4" w:space="0" w:color="BFBFBF"/>
              <w:right w:val="single" w:sz="6" w:space="0" w:color="FFFFFF"/>
            </w:tcBorders>
          </w:tcPr>
          <w:p w14:paraId="635E11AE" w14:textId="77777777" w:rsidR="00F9471C" w:rsidRDefault="00AC4C20">
            <w:pPr>
              <w:pStyle w:val="ProductList-TableBody"/>
            </w:pPr>
            <w:r>
              <w:rPr>
                <w:color w:val="000000"/>
              </w:rPr>
              <w:t>Work-at-Home-Lizenz für Office Standard 2019</w:t>
            </w:r>
            <w:r>
              <w:fldChar w:fldCharType="begin"/>
            </w:r>
            <w:r>
              <w:instrText xml:space="preserve"> XE "Work-at-Home-Lizenz für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D92969" w14:textId="77777777" w:rsidR="00F9471C" w:rsidRDefault="00AC4C2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167BE1" w14:textId="77777777" w:rsidR="00F9471C" w:rsidRDefault="00AC4C2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19B65AB" w14:textId="77777777" w:rsidR="00F9471C" w:rsidRDefault="00F9471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1981F6D"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A44F5"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432DC"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00EA5"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E9900"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04C4D"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BDB66"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C9F17" w14:textId="77777777" w:rsidR="00F9471C" w:rsidRDefault="00F9471C">
            <w:pPr>
              <w:pStyle w:val="ProductList-TableBody"/>
              <w:jc w:val="center"/>
            </w:pPr>
          </w:p>
        </w:tc>
      </w:tr>
      <w:tr w:rsidR="00F9471C" w14:paraId="38B9B4A6" w14:textId="77777777">
        <w:tc>
          <w:tcPr>
            <w:tcW w:w="4160" w:type="dxa"/>
            <w:tcBorders>
              <w:top w:val="dashed" w:sz="4" w:space="0" w:color="BFBFBF"/>
              <w:left w:val="none" w:sz="4" w:space="0" w:color="000000"/>
              <w:bottom w:val="none" w:sz="4" w:space="0" w:color="BFBFBF"/>
              <w:right w:val="single" w:sz="6" w:space="0" w:color="FFFFFF"/>
            </w:tcBorders>
          </w:tcPr>
          <w:p w14:paraId="6B93781E" w14:textId="77777777" w:rsidR="00F9471C" w:rsidRDefault="00AC4C20">
            <w:pPr>
              <w:pStyle w:val="ProductList-TableBody"/>
            </w:pPr>
            <w:r>
              <w:rPr>
                <w:color w:val="000000"/>
              </w:rPr>
              <w:t>Work at Home für Office Professional Plus 2019</w:t>
            </w:r>
            <w:r>
              <w:fldChar w:fldCharType="begin"/>
            </w:r>
            <w:r>
              <w:instrText xml:space="preserve"> XE "Work at Home für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373FA2E" w14:textId="77777777" w:rsidR="00F9471C" w:rsidRDefault="00AC4C20">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351841C" w14:textId="77777777" w:rsidR="00F9471C" w:rsidRDefault="00AC4C2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946185D" w14:textId="77777777" w:rsidR="00F9471C" w:rsidRDefault="00F9471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1217ABC"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E34B3"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8658F"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CF112"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91C60"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26ABC"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5A2A9"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E0A9B" w14:textId="77777777" w:rsidR="00F9471C" w:rsidRDefault="00F9471C">
            <w:pPr>
              <w:pStyle w:val="ProductList-TableBody"/>
              <w:jc w:val="center"/>
            </w:pPr>
          </w:p>
        </w:tc>
      </w:tr>
    </w:tbl>
    <w:p w14:paraId="47542410" w14:textId="77777777" w:rsidR="00F9471C" w:rsidRDefault="00AC4C20">
      <w:pPr>
        <w:pStyle w:val="ProductList-Offering1SubSection"/>
        <w:outlineLvl w:val="3"/>
      </w:pPr>
      <w:bookmarkStart w:id="83" w:name="_Sec736"/>
      <w:r>
        <w:t>2. Produktbedingungen</w:t>
      </w:r>
      <w:bookmarkEnd w:id="83"/>
    </w:p>
    <w:tbl>
      <w:tblPr>
        <w:tblStyle w:val="PURTable"/>
        <w:tblW w:w="0" w:type="dxa"/>
        <w:tblLook w:val="04A0" w:firstRow="1" w:lastRow="0" w:firstColumn="1" w:lastColumn="0" w:noHBand="0" w:noVBand="1"/>
      </w:tblPr>
      <w:tblGrid>
        <w:gridCol w:w="3680"/>
        <w:gridCol w:w="3621"/>
        <w:gridCol w:w="3615"/>
      </w:tblGrid>
      <w:tr w:rsidR="00F9471C" w14:paraId="0EE45B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F858E7" w14:textId="77777777" w:rsidR="00F9471C" w:rsidRDefault="00AC4C2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2016</w:t>
            </w:r>
            <w:r>
              <w:fldChar w:fldCharType="begin"/>
            </w:r>
            <w:r>
              <w:instrText xml:space="preserve"> XE "Office 2016" </w:instrText>
            </w:r>
            <w:r>
              <w:fldChar w:fldCharType="end"/>
            </w:r>
            <w:r>
              <w:t xml:space="preserve"> und Office 2016-Anwendungen (10/15)</w:t>
            </w:r>
          </w:p>
        </w:tc>
        <w:tc>
          <w:tcPr>
            <w:tcW w:w="4040" w:type="dxa"/>
            <w:tcBorders>
              <w:top w:val="single" w:sz="18" w:space="0" w:color="00188F"/>
              <w:left w:val="single" w:sz="4" w:space="0" w:color="000000"/>
              <w:bottom w:val="single" w:sz="4" w:space="0" w:color="000000"/>
              <w:right w:val="single" w:sz="4" w:space="0" w:color="000000"/>
            </w:tcBorders>
          </w:tcPr>
          <w:p w14:paraId="2F77364A" w14:textId="77777777" w:rsidR="00F9471C" w:rsidRDefault="00AC4C2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6A7A59" w14:textId="77777777" w:rsidR="00F9471C" w:rsidRDefault="00AC4C20">
            <w:pPr>
              <w:pStyle w:val="ProductList-TableBody"/>
            </w:pPr>
            <w:r>
              <w:rPr>
                <w:color w:val="404040"/>
              </w:rPr>
              <w:t>Niedrigere Editionen: n. z.</w:t>
            </w:r>
          </w:p>
        </w:tc>
      </w:tr>
      <w:tr w:rsidR="00F9471C" w14:paraId="30CB22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62729" w14:textId="77777777" w:rsidR="00F9471C" w:rsidRDefault="00AC4C2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5A99527E" w14:textId="77777777" w:rsidR="00F9471C" w:rsidRDefault="00AC4C2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46FE9C9E" w14:textId="77777777" w:rsidR="00F9471C" w:rsidRDefault="00AC4C2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9471C" w14:paraId="01780F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45A93" w14:textId="77777777" w:rsidR="00F9471C" w:rsidRDefault="00AC4C2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3ADEC" w14:textId="77777777" w:rsidR="00F9471C" w:rsidRDefault="00AC4C2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3D53B" w14:textId="77777777" w:rsidR="00F9471C" w:rsidRDefault="00AC4C20">
            <w:pPr>
              <w:pStyle w:val="ProductList-TableBody"/>
            </w:pPr>
            <w:r>
              <w:rPr>
                <w:color w:val="404040"/>
              </w:rPr>
              <w:t>Zur Verringerung berechtigt: n. z.</w:t>
            </w:r>
          </w:p>
        </w:tc>
      </w:tr>
      <w:tr w:rsidR="00F9471C" w14:paraId="1F77FD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794E3" w14:textId="77777777" w:rsidR="00F9471C" w:rsidRDefault="00AC4C2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14:paraId="3617BE2E" w14:textId="77777777" w:rsidR="00F9471C" w:rsidRDefault="00AC4C20">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w:t>
            </w:r>
            <w:hyperlink w:anchor="_Sec1230">
              <w:r>
                <w:rPr>
                  <w:color w:val="00467F"/>
                  <w:u w:val="single"/>
                </w:rPr>
                <w:t>Siehe 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7B783" w14:textId="77777777" w:rsidR="00F9471C" w:rsidRDefault="00AC4C20">
            <w:pPr>
              <w:pStyle w:val="ProductList-TableBody"/>
            </w:pPr>
            <w:r>
              <w:rPr>
                <w:color w:val="404040"/>
              </w:rPr>
              <w:t>True-up-berechtigt: n. z.</w:t>
            </w:r>
          </w:p>
        </w:tc>
      </w:tr>
      <w:tr w:rsidR="00F9471C" w14:paraId="5298FDD1" w14:textId="77777777">
        <w:tc>
          <w:tcPr>
            <w:tcW w:w="4040" w:type="dxa"/>
            <w:tcBorders>
              <w:top w:val="single" w:sz="4" w:space="0" w:color="000000"/>
              <w:left w:val="single" w:sz="4" w:space="0" w:color="000000"/>
              <w:bottom w:val="single" w:sz="4" w:space="0" w:color="000000"/>
              <w:right w:val="single" w:sz="4" w:space="0" w:color="000000"/>
            </w:tcBorders>
          </w:tcPr>
          <w:p w14:paraId="5940FF9B" w14:textId="77777777" w:rsidR="00F9471C" w:rsidRDefault="00AC4C20">
            <w:pPr>
              <w:pStyle w:val="ProductList-TableBody"/>
            </w:pPr>
            <w:r>
              <w:fldChar w:fldCharType="begin"/>
            </w:r>
            <w:r>
              <w:instrText xml:space="preserve"> AutoTextList   \s NoStyle \t "UTD-Nachlass: Ein „Up-to-Date-Nachlass“ ist ein Rabatt, der Open Value Subscription-Kunden gewährt wird, die im ersten Jahr ihres Vertrages Lizenzen für das Produkt bestellen, wenn sie eine Lizenz für das entsprechende qualifizierende Produkt besitzen." </w:instrText>
            </w:r>
            <w:r>
              <w:fldChar w:fldCharType="separate"/>
            </w:r>
            <w:r>
              <w:rPr>
                <w:color w:val="0563C1"/>
              </w:rPr>
              <w:t>UTD-Nachlass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AB713" w14:textId="77777777" w:rsidR="00F9471C" w:rsidRDefault="00F947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36E1E9C" w14:textId="77777777" w:rsidR="00F9471C" w:rsidRDefault="00AC4C20">
            <w:pPr>
              <w:pStyle w:val="ProductList-TableBody"/>
            </w:pPr>
            <w:r>
              <w:t xml:space="preserve">Add-Ons und aus SA: </w:t>
            </w:r>
            <w:hyperlink w:anchor="_Sec1237">
              <w:r>
                <w:rPr>
                  <w:color w:val="00467F"/>
                  <w:u w:val="single"/>
                </w:rPr>
                <w:t>Siehe Anhang C</w:t>
              </w:r>
            </w:hyperlink>
          </w:p>
        </w:tc>
      </w:tr>
    </w:tbl>
    <w:p w14:paraId="524E2F24" w14:textId="77777777" w:rsidR="00F9471C" w:rsidRDefault="00F9471C">
      <w:pPr>
        <w:pStyle w:val="ProductList-Body"/>
      </w:pPr>
    </w:p>
    <w:p w14:paraId="1C73475B" w14:textId="77777777" w:rsidR="00F9471C" w:rsidRDefault="00AC4C20">
      <w:pPr>
        <w:pStyle w:val="ProductList-ClauseHeading"/>
        <w:outlineLvl w:val="4"/>
      </w:pPr>
      <w:r>
        <w:t>2.1 Work at Home</w:t>
      </w:r>
    </w:p>
    <w:p w14:paraId="0D852848" w14:textId="77777777" w:rsidR="00F9471C" w:rsidRDefault="00AC4C20">
      <w:pPr>
        <w:pStyle w:val="ProductList-Body"/>
      </w:pPr>
      <w:r>
        <w:t xml:space="preserve">Für die qualifizierenden Produkte in der nachfolgenden Tabelle kann eine Work-at-Home-Lizenz erworben werden.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qualifizierenden Produkts die Möglichkeit, die Work-at-Home-Software auf einem Gerät außerhalb der Geschäftsräume des Kunden oder seiner Verbundenen Unternehmen (z. B. zu Hause) zu installieren und zu nutzen.</w:t>
      </w:r>
    </w:p>
    <w:tbl>
      <w:tblPr>
        <w:tblStyle w:val="PURTable"/>
        <w:tblW w:w="0" w:type="dxa"/>
        <w:tblLook w:val="04A0" w:firstRow="1" w:lastRow="0" w:firstColumn="1" w:lastColumn="0" w:noHBand="0" w:noVBand="1"/>
      </w:tblPr>
      <w:tblGrid>
        <w:gridCol w:w="5311"/>
        <w:gridCol w:w="5605"/>
      </w:tblGrid>
      <w:tr w:rsidR="00F9471C" w14:paraId="54B91D8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8670ACD" w14:textId="77777777" w:rsidR="00F9471C" w:rsidRDefault="00AC4C20">
            <w:pPr>
              <w:pStyle w:val="ProductList-TableBody"/>
            </w:pPr>
            <w:r>
              <w:rPr>
                <w:color w:val="FFFFFF"/>
              </w:rPr>
              <w:t>Qualifizierende Produkte</w:t>
            </w:r>
          </w:p>
        </w:tc>
        <w:tc>
          <w:tcPr>
            <w:tcW w:w="6240" w:type="dxa"/>
            <w:tcBorders>
              <w:top w:val="single" w:sz="4" w:space="0" w:color="6E6E6E"/>
              <w:left w:val="single" w:sz="4" w:space="0" w:color="6E6E6E"/>
              <w:right w:val="single" w:sz="4" w:space="0" w:color="6E6E6E"/>
            </w:tcBorders>
            <w:shd w:val="clear" w:color="auto" w:fill="0072C6"/>
          </w:tcPr>
          <w:p w14:paraId="3416409A" w14:textId="77777777" w:rsidR="00F9471C" w:rsidRDefault="00AC4C20">
            <w:pPr>
              <w:pStyle w:val="ProductList-TableBody"/>
            </w:pPr>
            <w:r>
              <w:rPr>
                <w:color w:val="FFFFFF"/>
              </w:rPr>
              <w:t>Work-at-Home-Lizenz</w:t>
            </w:r>
          </w:p>
        </w:tc>
      </w:tr>
      <w:tr w:rsidR="00F9471C" w14:paraId="068B2C88" w14:textId="77777777">
        <w:tc>
          <w:tcPr>
            <w:tcW w:w="5880" w:type="dxa"/>
            <w:tcBorders>
              <w:left w:val="single" w:sz="4" w:space="0" w:color="6E6E6E"/>
              <w:right w:val="single" w:sz="4" w:space="0" w:color="6E6E6E"/>
            </w:tcBorders>
          </w:tcPr>
          <w:p w14:paraId="5CAE85C1" w14:textId="77777777" w:rsidR="00F9471C" w:rsidRDefault="00AC4C20">
            <w:pPr>
              <w:pStyle w:val="ProductList-TableBody"/>
            </w:pPr>
            <w:r>
              <w:t>Office Standard 2019</w:t>
            </w:r>
          </w:p>
        </w:tc>
        <w:tc>
          <w:tcPr>
            <w:tcW w:w="6240" w:type="dxa"/>
            <w:tcBorders>
              <w:left w:val="single" w:sz="4" w:space="0" w:color="6E6E6E"/>
              <w:right w:val="single" w:sz="4" w:space="0" w:color="6E6E6E"/>
            </w:tcBorders>
          </w:tcPr>
          <w:p w14:paraId="2E4E226B" w14:textId="77777777" w:rsidR="00F9471C" w:rsidRDefault="00AC4C20">
            <w:pPr>
              <w:pStyle w:val="ProductList-TableBody"/>
            </w:pPr>
            <w:r>
              <w:t>Work-at-Home-Lizenz für Office Standard 2019</w:t>
            </w:r>
          </w:p>
        </w:tc>
      </w:tr>
      <w:tr w:rsidR="00F9471C" w14:paraId="07F1EF5C" w14:textId="77777777">
        <w:tc>
          <w:tcPr>
            <w:tcW w:w="5880" w:type="dxa"/>
            <w:tcBorders>
              <w:left w:val="single" w:sz="4" w:space="0" w:color="6E6E6E"/>
              <w:right w:val="single" w:sz="4" w:space="0" w:color="6E6E6E"/>
            </w:tcBorders>
          </w:tcPr>
          <w:p w14:paraId="2437FFBA" w14:textId="77777777" w:rsidR="00F9471C" w:rsidRDefault="00AC4C20">
            <w:pPr>
              <w:pStyle w:val="ProductList-TableBody"/>
            </w:pPr>
            <w:r>
              <w:t>Office Professional Plus 2019</w:t>
            </w:r>
          </w:p>
        </w:tc>
        <w:tc>
          <w:tcPr>
            <w:tcW w:w="6240" w:type="dxa"/>
            <w:tcBorders>
              <w:left w:val="single" w:sz="4" w:space="0" w:color="6E6E6E"/>
              <w:right w:val="single" w:sz="4" w:space="0" w:color="6E6E6E"/>
            </w:tcBorders>
          </w:tcPr>
          <w:p w14:paraId="135A3D64" w14:textId="77777777" w:rsidR="00F9471C" w:rsidRDefault="00AC4C20">
            <w:pPr>
              <w:pStyle w:val="ProductList-TableBody"/>
            </w:pPr>
            <w:r>
              <w:t>Work at Home für Office Professional Plus 2019</w:t>
            </w:r>
          </w:p>
        </w:tc>
      </w:tr>
    </w:tbl>
    <w:p w14:paraId="67786194" w14:textId="77777777" w:rsidR="00F9471C" w:rsidRDefault="00F9471C">
      <w:pPr>
        <w:pStyle w:val="ProductList-Body"/>
      </w:pPr>
    </w:p>
    <w:p w14:paraId="10445DB5" w14:textId="77777777" w:rsidR="00F9471C" w:rsidRDefault="00AC4C20">
      <w:pPr>
        <w:pStyle w:val="ProductList-ClauseHeading"/>
        <w:outlineLvl w:val="4"/>
      </w:pPr>
      <w:r>
        <w:t>2.2 Plattformunabhängige Lizenzen</w:t>
      </w:r>
    </w:p>
    <w:p w14:paraId="29CBB4A8" w14:textId="77777777" w:rsidR="00F9471C" w:rsidRDefault="00AC4C20">
      <w:pPr>
        <w:pStyle w:val="ProductList-Body"/>
      </w:pPr>
      <w:r>
        <w:t>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Lizenz berechtigt den Kunden, anstatt des lizenzierten Produkts die aktuelle Version der jeweiligen Plattformversion des Produkts, das während der Software Assurance-Laufzeit verfügbar wird, zu verwenden.</w:t>
      </w:r>
    </w:p>
    <w:p w14:paraId="06DE6AF3" w14:textId="77777777" w:rsidR="00F9471C" w:rsidRDefault="00F9471C">
      <w:pPr>
        <w:pStyle w:val="ProductList-Body"/>
      </w:pPr>
    </w:p>
    <w:p w14:paraId="1DB99E8F" w14:textId="77777777" w:rsidR="00F9471C" w:rsidRDefault="00AC4C20">
      <w:pPr>
        <w:pStyle w:val="ProductList-ClauseHeading"/>
        <w:outlineLvl w:val="4"/>
      </w:pPr>
      <w:r>
        <w:t>2.3 Office Online Server</w:t>
      </w:r>
    </w:p>
    <w:p w14:paraId="750482DA" w14:textId="77777777" w:rsidR="00F9471C" w:rsidRDefault="00AC4C20">
      <w:pPr>
        <w:pStyle w:val="ProductList-Body"/>
      </w:pPr>
      <w:r>
        <w:t xml:space="preserve">Kunden, die vor dem 1. August 2016 Lizenzen für Office Standard 2016 oder Office Professional Plus 2016 erwerben, können die in dem Office-Online-Abschnitt </w:t>
      </w:r>
      <w:hyperlink w:anchor="_Sec564">
        <w:r>
          <w:rPr>
            <w:color w:val="00467F"/>
            <w:u w:val="single"/>
          </w:rPr>
          <w:t>Anhang B</w:t>
        </w:r>
      </w:hyperlink>
      <w:r>
        <w:t xml:space="preserve"> beschriebenen Editierungstools mit diesen Lizenzen verwenden. Dieses Recht läuft am 1. August 2019 aus.</w:t>
      </w:r>
    </w:p>
    <w:p w14:paraId="491CDA28" w14:textId="77777777" w:rsidR="00F9471C" w:rsidRDefault="00AC4C20">
      <w:pPr>
        <w:pStyle w:val="ProductList-Offering1SubSection"/>
        <w:outlineLvl w:val="3"/>
      </w:pPr>
      <w:bookmarkStart w:id="84" w:name="_Sec791"/>
      <w:r>
        <w:lastRenderedPageBreak/>
        <w:t>3. Nutzungsrechte</w:t>
      </w:r>
      <w:bookmarkEnd w:id="84"/>
    </w:p>
    <w:tbl>
      <w:tblPr>
        <w:tblStyle w:val="PURTable"/>
        <w:tblW w:w="0" w:type="dxa"/>
        <w:tblLook w:val="04A0" w:firstRow="1" w:lastRow="0" w:firstColumn="1" w:lastColumn="0" w:noHBand="0" w:noVBand="1"/>
      </w:tblPr>
      <w:tblGrid>
        <w:gridCol w:w="3726"/>
        <w:gridCol w:w="3635"/>
        <w:gridCol w:w="3555"/>
      </w:tblGrid>
      <w:tr w:rsidR="00F9471C" w14:paraId="0205BF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EA1F33" w14:textId="77777777" w:rsidR="00F9471C" w:rsidRDefault="00AC4C2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1ABBCC3C" w14:textId="77777777" w:rsidR="00F9471C" w:rsidRDefault="00AC4C20">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Kommerzielle Nutzungsrechte für Office-Suites und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96D212" w14:textId="77777777" w:rsidR="00F9471C" w:rsidRDefault="00AC4C20">
            <w:pPr>
              <w:pStyle w:val="ProductList-TableBody"/>
            </w:pPr>
            <w:r>
              <w:rPr>
                <w:color w:val="404040"/>
              </w:rPr>
              <w:t>Zusätzliche Software: n. z.</w:t>
            </w:r>
          </w:p>
        </w:tc>
      </w:tr>
      <w:tr w:rsidR="00F9471C" w14:paraId="6D4E99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CDFD7" w14:textId="77777777" w:rsidR="00F9471C" w:rsidRDefault="00AC4C2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3FAF2" w14:textId="77777777" w:rsidR="00F9471C" w:rsidRDefault="00AC4C20">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4CFEFD77" w14:textId="77777777" w:rsidR="00F9471C" w:rsidRDefault="00AC4C20">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Office-Suites)</w:t>
            </w:r>
          </w:p>
        </w:tc>
      </w:tr>
      <w:tr w:rsidR="00F9471C" w14:paraId="14BC5A6F" w14:textId="77777777">
        <w:tc>
          <w:tcPr>
            <w:tcW w:w="4040" w:type="dxa"/>
            <w:tcBorders>
              <w:top w:val="single" w:sz="4" w:space="0" w:color="000000"/>
              <w:left w:val="single" w:sz="4" w:space="0" w:color="000000"/>
              <w:bottom w:val="single" w:sz="4" w:space="0" w:color="000000"/>
              <w:right w:val="single" w:sz="4" w:space="0" w:color="000000"/>
            </w:tcBorders>
          </w:tcPr>
          <w:p w14:paraId="7B54FA66" w14:textId="77777777" w:rsidR="00F9471C" w:rsidRDefault="00AC4C20">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Bing Maps</w:t>
              </w:r>
            </w:hyperlink>
            <w:r>
              <w:t xml:space="preserve"> (Excel und Office Professional Plus); </w:t>
            </w:r>
            <w:hyperlink w:anchor="_Sec537">
              <w:r>
                <w:rPr>
                  <w:color w:val="00467F"/>
                  <w:u w:val="single"/>
                </w:rPr>
                <w:t>H.264/MPEG-4 und/oder VC-1</w:t>
              </w:r>
            </w:hyperlink>
            <w:r>
              <w:t xml:space="preserve"> (Skype for Business),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7077B" w14:textId="77777777" w:rsidR="00F9471C" w:rsidRDefault="00F947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6A6DE" w14:textId="77777777" w:rsidR="00F9471C" w:rsidRDefault="00F9471C">
            <w:pPr>
              <w:pStyle w:val="ProductList-TableBody"/>
            </w:pPr>
          </w:p>
        </w:tc>
      </w:tr>
    </w:tbl>
    <w:p w14:paraId="18E60841" w14:textId="77777777" w:rsidR="00F9471C" w:rsidRDefault="00F9471C">
      <w:pPr>
        <w:pStyle w:val="ProductList-Body"/>
      </w:pPr>
    </w:p>
    <w:p w14:paraId="4BD7545E" w14:textId="77777777" w:rsidR="00F9471C" w:rsidRDefault="00AC4C20">
      <w:pPr>
        <w:pStyle w:val="ProductList-ClauseHeading"/>
        <w:outlineLvl w:val="4"/>
      </w:pPr>
      <w:r>
        <w:t>3.1 Kommerzielle Nutzungsrechte für Office Home &amp; Student 2013 RT</w:t>
      </w:r>
    </w:p>
    <w:p w14:paraId="1ECC812D" w14:textId="77777777" w:rsidR="00F9471C" w:rsidRDefault="00AC4C20">
      <w:pPr>
        <w:pStyle w:val="ProductList-Body"/>
      </w:pPr>
      <w:r>
        <w:t>Die Einschränkung bezüglich der gewerblichen Nutzung von Office Home &amp; Student 2013 RT gilt nicht:</w:t>
      </w:r>
    </w:p>
    <w:p w14:paraId="26846BD3" w14:textId="77777777" w:rsidR="00F9471C" w:rsidRDefault="00AC4C20" w:rsidP="00AC4C20">
      <w:pPr>
        <w:pStyle w:val="ProductList-Bullet"/>
        <w:numPr>
          <w:ilvl w:val="0"/>
          <w:numId w:val="20"/>
        </w:numPr>
      </w:pPr>
      <w:r>
        <w:t xml:space="preserve">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Gerätes</w:t>
      </w:r>
      <w:r>
        <w:fldChar w:fldCharType="end"/>
      </w:r>
      <w:r>
        <w:t xml:space="preserve">, auf dem Office Professional Plus oder Standard 2019/2016 ausgeführt wird; und </w:t>
      </w:r>
    </w:p>
    <w:p w14:paraId="41293446" w14:textId="77777777" w:rsidR="00F9471C" w:rsidRDefault="00AC4C20" w:rsidP="00AC4C20">
      <w:pPr>
        <w:pStyle w:val="ProductList-Bullet"/>
        <w:numPr>
          <w:ilvl w:val="0"/>
          <w:numId w:val="20"/>
        </w:numPr>
      </w:pPr>
      <w:r>
        <w:t>wenn Office Home &amp; Student 2013 RT auf einem Gerät installiert ist, dem eine Lizenz für die gewerbliche Nutzung von Office Professional Plus oder Standard 2019/2016 oder Office Home &amp; Student 2013 RT zugewiesen ist.</w:t>
      </w:r>
    </w:p>
    <w:p w14:paraId="64C74B3A" w14:textId="77777777" w:rsidR="00F9471C" w:rsidRDefault="00AC4C20">
      <w:pPr>
        <w:pStyle w:val="ProductList-Body"/>
      </w:pPr>
      <w:r>
        <w:t>Mit Ausnahme der abweichenden Regelung in diesem Abschnitt gelten die Bestimmungen der Office Home &amp; Student 2013 RT-Lizenz.</w:t>
      </w:r>
    </w:p>
    <w:p w14:paraId="4C9DDC31" w14:textId="77777777" w:rsidR="00F9471C" w:rsidRDefault="00F9471C">
      <w:pPr>
        <w:pStyle w:val="ProductList-Body"/>
      </w:pPr>
    </w:p>
    <w:p w14:paraId="5F1521C2" w14:textId="77777777" w:rsidR="00F9471C" w:rsidRDefault="00AC4C20">
      <w:pPr>
        <w:pStyle w:val="ProductList-ClauseHeading"/>
        <w:outlineLvl w:val="4"/>
      </w:pPr>
      <w:r>
        <w:t>3.2 Programme für Forschung &amp; Lehre</w:t>
      </w:r>
    </w:p>
    <w:p w14:paraId="48BD0723" w14:textId="77777777" w:rsidR="00F9471C" w:rsidRDefault="00AC4C20">
      <w:pPr>
        <w:pStyle w:val="ProductList-Body"/>
      </w:pPr>
      <w:r>
        <w:t>Die folgende Tabelle gilt für Kunden in Volumenlizenz-Programmen für Forschung &amp; Lehre.</w:t>
      </w:r>
    </w:p>
    <w:p w14:paraId="16C7A6A1" w14:textId="77777777" w:rsidR="00F9471C" w:rsidRDefault="00F9471C">
      <w:pPr>
        <w:pStyle w:val="ProductList-Body"/>
      </w:pPr>
    </w:p>
    <w:p w14:paraId="04502AF6" w14:textId="77777777" w:rsidR="00F9471C" w:rsidRDefault="00AC4C20">
      <w:pPr>
        <w:pStyle w:val="ProductList-SubClauseHeading"/>
        <w:outlineLvl w:val="5"/>
      </w:pPr>
      <w:r>
        <w:t>3.2.1 Office 365 ProPlus – Erweiterte Nutzungsrechte</w:t>
      </w:r>
    </w:p>
    <w:p w14:paraId="128CC2E3" w14:textId="77777777" w:rsidR="00F9471C" w:rsidRDefault="00AC4C20">
      <w:pPr>
        <w:pStyle w:val="ProductList-BodyIndented"/>
      </w:pPr>
      <w:r>
        <w:t xml:space="preserve">Wenn eine Einrichtung Lizenzen für Office Professional Plus für alle wissenschaftlichen und sonstigen Mitarbeiter in ihrer definierten Organisation unter einem Open Value-Abonnement-Vertrag für Bildungslösungen oder einem Beitritt für Bildungslösungen (Versionen vor 2017) erworben hat, so darf jeder Lizenzierte Nutzer für die Dauer des Vertrags ein Office-Abonnement zur alleinigen Nutzung durch den jeweiligen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einsetzen.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 </w:t>
      </w:r>
    </w:p>
    <w:p w14:paraId="3D1D35B0" w14:textId="77777777" w:rsidR="00F9471C" w:rsidRDefault="00F9471C">
      <w:pPr>
        <w:pStyle w:val="ProductList-BodyIndented"/>
      </w:pPr>
    </w:p>
    <w:p w14:paraId="24A175C2" w14:textId="77777777" w:rsidR="00F9471C" w:rsidRDefault="00AC4C20">
      <w:pPr>
        <w:pStyle w:val="ProductList-SubClauseHeading"/>
        <w:outlineLvl w:val="5"/>
      </w:pPr>
      <w:r>
        <w:t>3.2.2 Absolventenvergünstigungen</w:t>
      </w:r>
    </w:p>
    <w:p w14:paraId="612F5EA1" w14:textId="77777777" w:rsidR="00F9471C" w:rsidRDefault="00AC4C20">
      <w:pPr>
        <w:pStyle w:val="ProductList-BodyIndented"/>
      </w:pPr>
      <w:r>
        <w:t xml:space="preserve">Einrichtungen mit einem aktiven Beitritt für Bildungslösungen können jederzeit während des Beitrittszeitraums die Office Professional Plus-Lizenz eines Studenten übertragen, wenn dieser Student zu einemAbsolventen wird. Die Einrichtung muss jedem Absolventen einen Lizenzvertrag in der von Microsoft bereitgestellten Form überlassen. Nach Annahme der Bestimmungen des Lizenzvertrages durch den Absolventen wird das Recht des Absolventen von Office Professional Plus zeitlich unbeschränkt. </w:t>
      </w:r>
    </w:p>
    <w:p w14:paraId="714E2771" w14:textId="77777777" w:rsidR="00F9471C" w:rsidRDefault="00AC4C20">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19"/>
        <w:gridCol w:w="3695"/>
        <w:gridCol w:w="3602"/>
      </w:tblGrid>
      <w:tr w:rsidR="00F9471C" w14:paraId="0894D5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4C1BE6" w14:textId="77777777" w:rsidR="00F9471C" w:rsidRDefault="00AC4C2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D73E84" w14:textId="77777777" w:rsidR="00F9471C" w:rsidRDefault="00AC4C20">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86205F" w14:textId="77777777" w:rsidR="00F9471C" w:rsidRDefault="00AC4C20">
            <w:pPr>
              <w:pStyle w:val="ProductList-TableBody"/>
            </w:pPr>
            <w:r>
              <w:rPr>
                <w:color w:val="404040"/>
              </w:rPr>
              <w:t>Failoverrechte: n. z.</w:t>
            </w:r>
          </w:p>
        </w:tc>
      </w:tr>
      <w:tr w:rsidR="00F9471C" w14:paraId="0A3600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4B716" w14:textId="77777777" w:rsidR="00F9471C" w:rsidRDefault="00AC4C2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25B0967E" w14:textId="77777777" w:rsidR="00F9471C" w:rsidRDefault="00AC4C2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2">
              <w:r>
                <w:rPr>
                  <w:color w:val="00467F"/>
                  <w:u w:val="single"/>
                </w:rPr>
                <w:t>Produktliste – Juni 2015</w:t>
              </w:r>
            </w:hyperlink>
            <w:r>
              <w:t xml:space="preserve"> (Office Multi-Language Pack und Visio Premium 2010)</w:t>
            </w:r>
          </w:p>
        </w:tc>
        <w:tc>
          <w:tcPr>
            <w:tcW w:w="4040" w:type="dxa"/>
            <w:tcBorders>
              <w:top w:val="single" w:sz="4" w:space="0" w:color="000000"/>
              <w:left w:val="single" w:sz="4" w:space="0" w:color="000000"/>
              <w:bottom w:val="single" w:sz="4" w:space="0" w:color="000000"/>
              <w:right w:val="single" w:sz="4" w:space="0" w:color="000000"/>
            </w:tcBorders>
          </w:tcPr>
          <w:p w14:paraId="028A2EE7" w14:textId="77777777" w:rsidR="00F9471C" w:rsidRDefault="00AC4C20">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Office, Project und Visio</w:t>
            </w:r>
          </w:p>
        </w:tc>
      </w:tr>
      <w:tr w:rsidR="00F9471C" w14:paraId="7EE052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28BC8" w14:textId="77777777" w:rsidR="00F9471C" w:rsidRDefault="00AC4C20">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94DAA" w14:textId="77777777" w:rsidR="00F9471C" w:rsidRDefault="00AC4C20">
            <w:pPr>
              <w:pStyle w:val="ProductList-TableBody"/>
            </w:pPr>
            <w:r>
              <w:rPr>
                <w:color w:val="404040"/>
              </w:rPr>
              <w:t>SA Gleichwertige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55164" w14:textId="77777777" w:rsidR="00F9471C" w:rsidRDefault="00F9471C">
            <w:pPr>
              <w:pStyle w:val="ProductList-TableBody"/>
            </w:pPr>
          </w:p>
        </w:tc>
      </w:tr>
    </w:tbl>
    <w:p w14:paraId="7EDC1F00" w14:textId="77777777" w:rsidR="00F9471C" w:rsidRDefault="00F9471C">
      <w:pPr>
        <w:pStyle w:val="ProductList-Body"/>
      </w:pPr>
    </w:p>
    <w:p w14:paraId="5D9E4FA4" w14:textId="77777777" w:rsidR="00F9471C" w:rsidRDefault="00F9471C">
      <w:pPr>
        <w:pStyle w:val="PURBreadcrumb"/>
      </w:pPr>
    </w:p>
    <w:tbl>
      <w:tblPr>
        <w:tblStyle w:val="PURTable"/>
        <w:tblW w:w="0" w:type="dxa"/>
        <w:tblLook w:val="04A0" w:firstRow="1" w:lastRow="0" w:firstColumn="1" w:lastColumn="0" w:noHBand="0" w:noVBand="1"/>
      </w:tblPr>
      <w:tblGrid>
        <w:gridCol w:w="10916"/>
      </w:tblGrid>
      <w:tr w:rsidR="00F9471C" w14:paraId="582C3E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621E2C"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3463972B" w14:textId="77777777" w:rsidR="00F9471C" w:rsidRDefault="00F9471C">
      <w:pPr>
        <w:pStyle w:val="ProductList-Body"/>
      </w:pPr>
    </w:p>
    <w:p w14:paraId="6BAB0F9B" w14:textId="77777777" w:rsidR="00F9471C" w:rsidRDefault="00AC4C20">
      <w:pPr>
        <w:pStyle w:val="ProductList-Offering2HeadingNoBorder"/>
        <w:outlineLvl w:val="2"/>
      </w:pPr>
      <w:bookmarkStart w:id="86" w:name="_Sec680"/>
      <w:r>
        <w:t>Office für Mac</w:t>
      </w:r>
      <w:bookmarkEnd w:id="86"/>
      <w:r>
        <w:fldChar w:fldCharType="begin"/>
      </w:r>
      <w:r>
        <w:instrText xml:space="preserve"> TC "</w:instrText>
      </w:r>
      <w:bookmarkStart w:id="87" w:name="_Toc10139773"/>
      <w:r>
        <w:instrText>Office für Mac</w:instrText>
      </w:r>
      <w:bookmarkEnd w:id="87"/>
      <w:r>
        <w:instrText>" \l 3</w:instrText>
      </w:r>
      <w:r>
        <w:fldChar w:fldCharType="end"/>
      </w:r>
    </w:p>
    <w:p w14:paraId="1C8295FC" w14:textId="77777777" w:rsidR="00F9471C" w:rsidRDefault="00AC4C20">
      <w:pPr>
        <w:pStyle w:val="ProductList-Offering1SubSection"/>
        <w:outlineLvl w:val="3"/>
      </w:pPr>
      <w:bookmarkStart w:id="88" w:name="_Sec682"/>
      <w:r>
        <w:t>1. Programmverfügbarkeit</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F9471C" w14:paraId="41CEB0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C0B4F2" w14:textId="77777777" w:rsidR="00F9471C" w:rsidRDefault="00AC4C2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A7DEE" w14:textId="77777777" w:rsidR="00F9471C" w:rsidRDefault="00AC4C2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E0162" w14:textId="77777777" w:rsidR="00F9471C" w:rsidRDefault="00AC4C2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7D210" w14:textId="77777777" w:rsidR="00F9471C" w:rsidRDefault="00AC4C2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271E7" w14:textId="77777777" w:rsidR="00F9471C" w:rsidRDefault="00AC4C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86655" w14:textId="77777777" w:rsidR="00F9471C" w:rsidRDefault="00AC4C2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ACCA8" w14:textId="77777777" w:rsidR="00F9471C" w:rsidRDefault="00AC4C2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A1396" w14:textId="77777777" w:rsidR="00F9471C" w:rsidRDefault="00AC4C2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FE3111" w14:textId="77777777" w:rsidR="00F9471C" w:rsidRDefault="00AC4C2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D2F45" w14:textId="77777777" w:rsidR="00F9471C" w:rsidRDefault="00AC4C2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B3898" w14:textId="77777777" w:rsidR="00F9471C" w:rsidRDefault="00AC4C2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6E07B" w14:textId="77777777" w:rsidR="00F9471C" w:rsidRDefault="00AC4C2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9471C" w14:paraId="60B31184" w14:textId="77777777">
        <w:tc>
          <w:tcPr>
            <w:tcW w:w="4160" w:type="dxa"/>
            <w:tcBorders>
              <w:top w:val="single" w:sz="6" w:space="0" w:color="FFFFFF"/>
              <w:left w:val="none" w:sz="4" w:space="0" w:color="6E6E6E"/>
              <w:bottom w:val="dashed" w:sz="4" w:space="0" w:color="BFBFBF"/>
              <w:right w:val="none" w:sz="4" w:space="0" w:color="6E6E6E"/>
            </w:tcBorders>
          </w:tcPr>
          <w:p w14:paraId="31578084" w14:textId="77777777" w:rsidR="00F9471C" w:rsidRDefault="00AC4C20">
            <w:pPr>
              <w:pStyle w:val="ProductList-TableBody"/>
            </w:pPr>
            <w:r>
              <w:rPr>
                <w:color w:val="000000"/>
              </w:rPr>
              <w:t>Excel 2019 für Mac</w:t>
            </w:r>
            <w:r>
              <w:fldChar w:fldCharType="begin"/>
            </w:r>
            <w:r>
              <w:instrText xml:space="preserve"> XE "Excel 2019 für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EA0E64" w14:textId="77777777" w:rsidR="00F9471C" w:rsidRDefault="00AC4C20">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236BBEA" w14:textId="77777777" w:rsidR="00F9471C" w:rsidRDefault="00AC4C2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8D3D295" w14:textId="77777777" w:rsidR="00F9471C" w:rsidRDefault="00AC4C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142580C" w14:textId="77777777" w:rsidR="00F9471C" w:rsidRDefault="00AC4C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8ADDC"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2A12C"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DDD11"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6A4F9"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3CF74"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A7DAA"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3CB82" w14:textId="77777777" w:rsidR="00F9471C" w:rsidRDefault="00F9471C">
            <w:pPr>
              <w:pStyle w:val="ProductList-TableBody"/>
              <w:jc w:val="center"/>
            </w:pPr>
          </w:p>
        </w:tc>
      </w:tr>
      <w:tr w:rsidR="00F9471C" w14:paraId="019BE1EF" w14:textId="77777777">
        <w:tc>
          <w:tcPr>
            <w:tcW w:w="4160" w:type="dxa"/>
            <w:tcBorders>
              <w:top w:val="dashed" w:sz="4" w:space="0" w:color="BFBFBF"/>
              <w:left w:val="none" w:sz="4" w:space="0" w:color="6E6E6E"/>
              <w:bottom w:val="dashed" w:sz="4" w:space="0" w:color="BFBFBF"/>
              <w:right w:val="none" w:sz="4" w:space="0" w:color="6E6E6E"/>
            </w:tcBorders>
          </w:tcPr>
          <w:p w14:paraId="50B3E63E" w14:textId="77777777" w:rsidR="00F9471C" w:rsidRDefault="00AC4C20">
            <w:pPr>
              <w:pStyle w:val="ProductList-TableBody"/>
            </w:pPr>
            <w:r>
              <w:rPr>
                <w:color w:val="000000"/>
              </w:rPr>
              <w:t>Skype für Business für Mac 2019</w:t>
            </w:r>
            <w:r>
              <w:fldChar w:fldCharType="begin"/>
            </w:r>
            <w:r>
              <w:instrText xml:space="preserve"> XE "Skype für Business für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94CAF1" w14:textId="77777777" w:rsidR="00F9471C" w:rsidRDefault="00AC4C2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73A410B" w14:textId="77777777" w:rsidR="00F9471C" w:rsidRDefault="00AC4C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DDED07" w14:textId="77777777" w:rsidR="00F9471C" w:rsidRDefault="00AC4C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CDB21ED" w14:textId="77777777" w:rsidR="00F9471C" w:rsidRDefault="00AC4C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148A8"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D1A6A"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B35FE"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310D0"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8D699"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DA004"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0C3FE" w14:textId="77777777" w:rsidR="00F9471C" w:rsidRDefault="00F9471C">
            <w:pPr>
              <w:pStyle w:val="ProductList-TableBody"/>
              <w:jc w:val="center"/>
            </w:pPr>
          </w:p>
        </w:tc>
      </w:tr>
      <w:tr w:rsidR="00F9471C" w14:paraId="6DB082BD" w14:textId="77777777">
        <w:tc>
          <w:tcPr>
            <w:tcW w:w="4160" w:type="dxa"/>
            <w:tcBorders>
              <w:top w:val="dashed" w:sz="4" w:space="0" w:color="BFBFBF"/>
              <w:left w:val="none" w:sz="4" w:space="0" w:color="6E6E6E"/>
              <w:bottom w:val="dashed" w:sz="4" w:space="0" w:color="BFBFBF"/>
              <w:right w:val="none" w:sz="4" w:space="0" w:color="6E6E6E"/>
            </w:tcBorders>
          </w:tcPr>
          <w:p w14:paraId="54374EA3" w14:textId="77777777" w:rsidR="00F9471C" w:rsidRDefault="00AC4C20">
            <w:pPr>
              <w:pStyle w:val="ProductList-TableBody"/>
            </w:pPr>
            <w:r>
              <w:rPr>
                <w:color w:val="000000"/>
              </w:rPr>
              <w:t>Office 2019 für Mac Standard</w:t>
            </w:r>
            <w:r>
              <w:fldChar w:fldCharType="begin"/>
            </w:r>
            <w:r>
              <w:instrText xml:space="preserve"> XE "Office 2019 für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D0A1A0" w14:textId="77777777" w:rsidR="00F9471C" w:rsidRDefault="00AC4C2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6D55756" w14:textId="77777777" w:rsidR="00F9471C" w:rsidRDefault="00AC4C2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1843A68" w14:textId="77777777" w:rsidR="00F9471C" w:rsidRDefault="00AC4C2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8C1A284" w14:textId="77777777" w:rsidR="00F9471C" w:rsidRDefault="00AC4C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469A9"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64BB8"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384B8"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76D80"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07521"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A6494"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169B0" w14:textId="77777777" w:rsidR="00F9471C" w:rsidRDefault="00F9471C">
            <w:pPr>
              <w:pStyle w:val="ProductList-TableBody"/>
              <w:jc w:val="center"/>
            </w:pPr>
          </w:p>
        </w:tc>
      </w:tr>
      <w:tr w:rsidR="00F9471C" w14:paraId="5D0DDB2A" w14:textId="77777777">
        <w:tc>
          <w:tcPr>
            <w:tcW w:w="4160" w:type="dxa"/>
            <w:tcBorders>
              <w:top w:val="dashed" w:sz="4" w:space="0" w:color="BFBFBF"/>
              <w:left w:val="none" w:sz="4" w:space="0" w:color="6E6E6E"/>
              <w:bottom w:val="dashed" w:sz="4" w:space="0" w:color="BFBFBF"/>
              <w:right w:val="none" w:sz="4" w:space="0" w:color="6E6E6E"/>
            </w:tcBorders>
          </w:tcPr>
          <w:p w14:paraId="27948BE4" w14:textId="77777777" w:rsidR="00F9471C" w:rsidRDefault="00AC4C20">
            <w:pPr>
              <w:pStyle w:val="ProductList-TableBody"/>
            </w:pPr>
            <w:r>
              <w:rPr>
                <w:color w:val="000000"/>
              </w:rPr>
              <w:t>Outlook 2019 für Mac</w:t>
            </w:r>
            <w:r>
              <w:fldChar w:fldCharType="begin"/>
            </w:r>
            <w:r>
              <w:instrText xml:space="preserve"> XE "Outlook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C76DCB" w14:textId="77777777" w:rsidR="00F9471C" w:rsidRDefault="00AC4C2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5CBAE8E" w14:textId="77777777" w:rsidR="00F9471C" w:rsidRDefault="00AC4C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F46510" w14:textId="77777777" w:rsidR="00F9471C" w:rsidRDefault="00AC4C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D5EABC" w14:textId="77777777" w:rsidR="00F9471C" w:rsidRDefault="00AC4C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AF28E"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81DA2"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5A6D7"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E81E3"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9BDFF"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AEC5B"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A1755" w14:textId="77777777" w:rsidR="00F9471C" w:rsidRDefault="00F9471C">
            <w:pPr>
              <w:pStyle w:val="ProductList-TableBody"/>
              <w:jc w:val="center"/>
            </w:pPr>
          </w:p>
        </w:tc>
      </w:tr>
      <w:tr w:rsidR="00F9471C" w14:paraId="77C39794" w14:textId="77777777">
        <w:tc>
          <w:tcPr>
            <w:tcW w:w="4160" w:type="dxa"/>
            <w:tcBorders>
              <w:top w:val="dashed" w:sz="4" w:space="0" w:color="BFBFBF"/>
              <w:left w:val="none" w:sz="4" w:space="0" w:color="6E6E6E"/>
              <w:bottom w:val="dashed" w:sz="4" w:space="0" w:color="BFBFBF"/>
              <w:right w:val="none" w:sz="4" w:space="0" w:color="6E6E6E"/>
            </w:tcBorders>
          </w:tcPr>
          <w:p w14:paraId="779DCF6F" w14:textId="77777777" w:rsidR="00F9471C" w:rsidRDefault="00AC4C20">
            <w:pPr>
              <w:pStyle w:val="ProductList-TableBody"/>
            </w:pPr>
            <w:r>
              <w:rPr>
                <w:color w:val="000000"/>
              </w:rPr>
              <w:t>PowerPoint 2019 für Mac</w:t>
            </w:r>
            <w:r>
              <w:fldChar w:fldCharType="begin"/>
            </w:r>
            <w:r>
              <w:instrText xml:space="preserve"> XE "PowerPoint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2BC989" w14:textId="77777777" w:rsidR="00F9471C" w:rsidRDefault="00AC4C2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6DF827C" w14:textId="77777777" w:rsidR="00F9471C" w:rsidRDefault="00AC4C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9D904F" w14:textId="77777777" w:rsidR="00F9471C" w:rsidRDefault="00AC4C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B6088F" w14:textId="77777777" w:rsidR="00F9471C" w:rsidRDefault="00AC4C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311F8"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51D87"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A93FE"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C49D8"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9C3C1"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78640"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6157F" w14:textId="77777777" w:rsidR="00F9471C" w:rsidRDefault="00F9471C">
            <w:pPr>
              <w:pStyle w:val="ProductList-TableBody"/>
              <w:jc w:val="center"/>
            </w:pPr>
          </w:p>
        </w:tc>
      </w:tr>
      <w:tr w:rsidR="00F9471C" w14:paraId="6C352884" w14:textId="77777777">
        <w:tc>
          <w:tcPr>
            <w:tcW w:w="4160" w:type="dxa"/>
            <w:tcBorders>
              <w:top w:val="dashed" w:sz="4" w:space="0" w:color="BFBFBF"/>
              <w:left w:val="none" w:sz="4" w:space="0" w:color="6E6E6E"/>
              <w:bottom w:val="dashed" w:sz="4" w:space="0" w:color="BFBFBF"/>
              <w:right w:val="none" w:sz="4" w:space="0" w:color="6E6E6E"/>
            </w:tcBorders>
          </w:tcPr>
          <w:p w14:paraId="259AFF14" w14:textId="77777777" w:rsidR="00F9471C" w:rsidRDefault="00AC4C20">
            <w:pPr>
              <w:pStyle w:val="ProductList-TableBody"/>
            </w:pPr>
            <w:r>
              <w:rPr>
                <w:color w:val="000000"/>
              </w:rPr>
              <w:t>Word 2019 für Mac</w:t>
            </w:r>
            <w:r>
              <w:fldChar w:fldCharType="begin"/>
            </w:r>
            <w:r>
              <w:instrText xml:space="preserve"> XE "Word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3874E9" w14:textId="77777777" w:rsidR="00F9471C" w:rsidRDefault="00AC4C2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EE9F5E4" w14:textId="77777777" w:rsidR="00F9471C" w:rsidRDefault="00AC4C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8B3791" w14:textId="77777777" w:rsidR="00F9471C" w:rsidRDefault="00AC4C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DFACBD" w14:textId="77777777" w:rsidR="00F9471C" w:rsidRDefault="00AC4C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29A43"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4E0BE"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EC226"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AFF93"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B8716"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A4B48"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6DF66" w14:textId="77777777" w:rsidR="00F9471C" w:rsidRDefault="00F9471C">
            <w:pPr>
              <w:pStyle w:val="ProductList-TableBody"/>
              <w:jc w:val="center"/>
            </w:pPr>
          </w:p>
        </w:tc>
      </w:tr>
      <w:tr w:rsidR="00F9471C" w14:paraId="105820D4" w14:textId="77777777">
        <w:tc>
          <w:tcPr>
            <w:tcW w:w="4160" w:type="dxa"/>
            <w:tcBorders>
              <w:top w:val="dashed" w:sz="4" w:space="0" w:color="BFBFBF"/>
              <w:left w:val="none" w:sz="4" w:space="0" w:color="6E6E6E"/>
              <w:bottom w:val="none" w:sz="4" w:space="0" w:color="BFBFBF"/>
              <w:right w:val="none" w:sz="4" w:space="0" w:color="6E6E6E"/>
            </w:tcBorders>
          </w:tcPr>
          <w:p w14:paraId="4E602F56" w14:textId="77777777" w:rsidR="00F9471C" w:rsidRDefault="00AC4C20">
            <w:pPr>
              <w:pStyle w:val="ProductList-TableBody"/>
            </w:pPr>
            <w:r>
              <w:rPr>
                <w:color w:val="000000"/>
              </w:rPr>
              <w:t>Work-at-Home-Lizenz für Mac 2019</w:t>
            </w:r>
            <w:r>
              <w:fldChar w:fldCharType="begin"/>
            </w:r>
            <w:r>
              <w:instrText xml:space="preserve"> XE "Work-at-Home-Lizenz für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B04D8EC" w14:textId="77777777" w:rsidR="00F9471C" w:rsidRDefault="00AC4C20">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402B80A" w14:textId="77777777" w:rsidR="00F9471C" w:rsidRDefault="00AC4C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75B3D76" w14:textId="77777777" w:rsidR="00F9471C" w:rsidRDefault="00F9471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251ABEF"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DE862"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8DB68"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5FC87"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56F0E"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245C6"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BA708"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3992C" w14:textId="77777777" w:rsidR="00F9471C" w:rsidRDefault="00F9471C">
            <w:pPr>
              <w:pStyle w:val="ProductList-TableBody"/>
              <w:jc w:val="center"/>
            </w:pPr>
          </w:p>
        </w:tc>
      </w:tr>
    </w:tbl>
    <w:p w14:paraId="1FF01173" w14:textId="77777777" w:rsidR="00F9471C" w:rsidRDefault="00AC4C20">
      <w:pPr>
        <w:pStyle w:val="ProductList-Offering1SubSection"/>
        <w:outlineLvl w:val="3"/>
      </w:pPr>
      <w:bookmarkStart w:id="89" w:name="_Sec737"/>
      <w:r>
        <w:t>2. Produktbedingungen</w:t>
      </w:r>
      <w:bookmarkEnd w:id="89"/>
    </w:p>
    <w:tbl>
      <w:tblPr>
        <w:tblStyle w:val="PURTable"/>
        <w:tblW w:w="0" w:type="dxa"/>
        <w:tblLook w:val="04A0" w:firstRow="1" w:lastRow="0" w:firstColumn="1" w:lastColumn="0" w:noHBand="0" w:noVBand="1"/>
      </w:tblPr>
      <w:tblGrid>
        <w:gridCol w:w="3650"/>
        <w:gridCol w:w="3685"/>
        <w:gridCol w:w="3581"/>
      </w:tblGrid>
      <w:tr w:rsidR="00F9471C" w14:paraId="7CE3EA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DA379A" w14:textId="77777777" w:rsidR="00F9471C" w:rsidRDefault="00AC4C2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für Mac 2016</w:t>
            </w:r>
            <w:r>
              <w:fldChar w:fldCharType="begin"/>
            </w:r>
            <w:r>
              <w:instrText xml:space="preserve"> XE "Office für Mac 2016" </w:instrText>
            </w:r>
            <w:r>
              <w:fldChar w:fldCharType="end"/>
            </w:r>
            <w:r>
              <w:t xml:space="preserve"> und Office für Mac 2016-Anwendungen (9/15)</w:t>
            </w:r>
          </w:p>
        </w:tc>
        <w:tc>
          <w:tcPr>
            <w:tcW w:w="4040" w:type="dxa"/>
            <w:tcBorders>
              <w:top w:val="single" w:sz="18" w:space="0" w:color="00188F"/>
              <w:left w:val="single" w:sz="4" w:space="0" w:color="000000"/>
              <w:bottom w:val="single" w:sz="4" w:space="0" w:color="000000"/>
              <w:right w:val="single" w:sz="4" w:space="0" w:color="000000"/>
            </w:tcBorders>
          </w:tcPr>
          <w:p w14:paraId="6993EC14" w14:textId="77777777" w:rsidR="00F9471C" w:rsidRDefault="00AC4C2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D4B300" w14:textId="77777777" w:rsidR="00F9471C" w:rsidRDefault="00AC4C20">
            <w:pPr>
              <w:pStyle w:val="ProductList-TableBody"/>
            </w:pPr>
            <w:r>
              <w:rPr>
                <w:color w:val="404040"/>
              </w:rPr>
              <w:t>Niedrigere Editionen: n. z.</w:t>
            </w:r>
          </w:p>
        </w:tc>
      </w:tr>
      <w:tr w:rsidR="00F9471C" w14:paraId="5DF8D4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69886" w14:textId="77777777" w:rsidR="00F9471C" w:rsidRDefault="00AC4C2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4E061DFA" w14:textId="77777777" w:rsidR="00F9471C" w:rsidRDefault="00AC4C2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5BB8DCBB" w14:textId="77777777" w:rsidR="00F9471C" w:rsidRDefault="00AC4C2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9471C" w14:paraId="799449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72D15" w14:textId="77777777" w:rsidR="00F9471C" w:rsidRDefault="00AC4C20">
            <w:pPr>
              <w:pStyle w:val="ProductList-TableBody"/>
            </w:pPr>
            <w:r>
              <w:rPr>
                <w:color w:val="404040"/>
              </w:rPr>
              <w:lastRenderedPageBreak/>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95C36" w14:textId="77777777" w:rsidR="00F9471C" w:rsidRDefault="00AC4C2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37ECC" w14:textId="77777777" w:rsidR="00F9471C" w:rsidRDefault="00AC4C20">
            <w:pPr>
              <w:pStyle w:val="ProductList-TableBody"/>
            </w:pPr>
            <w:r>
              <w:rPr>
                <w:color w:val="404040"/>
              </w:rPr>
              <w:t>Zur Verringerung berechtigt: n. z.</w:t>
            </w:r>
          </w:p>
        </w:tc>
      </w:tr>
      <w:tr w:rsidR="00F9471C" w14:paraId="0D6087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96015" w14:textId="77777777" w:rsidR="00F9471C" w:rsidRDefault="00AC4C2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7E144" w14:textId="77777777" w:rsidR="00F9471C" w:rsidRDefault="00AC4C2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9CD2A" w14:textId="77777777" w:rsidR="00F9471C" w:rsidRDefault="00AC4C20">
            <w:pPr>
              <w:pStyle w:val="ProductList-TableBody"/>
            </w:pPr>
            <w:r>
              <w:rPr>
                <w:color w:val="404040"/>
              </w:rPr>
              <w:t>True-up-berechtigt: n. z.</w:t>
            </w:r>
          </w:p>
        </w:tc>
      </w:tr>
      <w:tr w:rsidR="00F9471C" w14:paraId="41B35E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9DDCF" w14:textId="77777777" w:rsidR="00F9471C" w:rsidRDefault="00AC4C2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F3887" w14:textId="77777777" w:rsidR="00F9471C" w:rsidRDefault="00F947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83CDB" w14:textId="77777777" w:rsidR="00F9471C" w:rsidRDefault="00F9471C">
            <w:pPr>
              <w:pStyle w:val="ProductList-TableBody"/>
            </w:pPr>
          </w:p>
        </w:tc>
      </w:tr>
    </w:tbl>
    <w:p w14:paraId="1943C068" w14:textId="77777777" w:rsidR="00F9471C" w:rsidRDefault="00F9471C">
      <w:pPr>
        <w:pStyle w:val="ProductList-Body"/>
      </w:pPr>
    </w:p>
    <w:p w14:paraId="57391A0A" w14:textId="77777777" w:rsidR="00F9471C" w:rsidRDefault="00AC4C20">
      <w:pPr>
        <w:pStyle w:val="ProductList-ClauseHeading"/>
        <w:outlineLvl w:val="4"/>
      </w:pPr>
      <w:r>
        <w:t>2.1 Work at Home</w:t>
      </w:r>
    </w:p>
    <w:p w14:paraId="44A8DDAE" w14:textId="77777777" w:rsidR="00F9471C" w:rsidRDefault="00AC4C20">
      <w:pPr>
        <w:pStyle w:val="ProductList-Body"/>
      </w:pPr>
      <w:r>
        <w:t>Für Office für Mac kann eine Work-at-Home-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erworben werden.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Office 2019 für Mac-Standard die Möglichkeit, die Work-at-Home-Software für Mac Office 2019 für Mac Standard auf einem Gerät außerhalb der Geschäftsräume des Kunden oder seiner Verbundenen Unternehmen (z. B. zu Hause) zu installieren.</w:t>
      </w:r>
    </w:p>
    <w:p w14:paraId="1D4D3335" w14:textId="77777777" w:rsidR="00F9471C" w:rsidRDefault="00F9471C">
      <w:pPr>
        <w:pStyle w:val="ProductList-Body"/>
      </w:pPr>
    </w:p>
    <w:p w14:paraId="35B2274F" w14:textId="77777777" w:rsidR="00F9471C" w:rsidRDefault="00F9471C">
      <w:pPr>
        <w:pStyle w:val="ProductList-Body"/>
      </w:pPr>
    </w:p>
    <w:p w14:paraId="0E9ADE3D" w14:textId="77777777" w:rsidR="00F9471C" w:rsidRDefault="00AC4C20">
      <w:pPr>
        <w:pStyle w:val="ProductList-ClauseHeading"/>
        <w:outlineLvl w:val="4"/>
      </w:pPr>
      <w:r>
        <w:t>2.2 Plattformunabhängige Lizenzen</w:t>
      </w:r>
    </w:p>
    <w:p w14:paraId="664C8A26" w14:textId="77777777" w:rsidR="00F9471C" w:rsidRDefault="00AC4C20">
      <w:pPr>
        <w:pStyle w:val="ProductList-Body"/>
      </w:pPr>
      <w:r>
        <w:t xml:space="preserve">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den Kunden, anstatt des lizenzierten Produkts die aktuelle Version der jeweiligen Plattformversion des Produkts, das während der Software Assurance-Laufzeit verfügbar wird, zu verwenden.</w:t>
      </w:r>
    </w:p>
    <w:p w14:paraId="215CB24B" w14:textId="77777777" w:rsidR="00F9471C" w:rsidRDefault="00F9471C">
      <w:pPr>
        <w:pStyle w:val="ProductList-Body"/>
      </w:pPr>
    </w:p>
    <w:p w14:paraId="7C309C97" w14:textId="77777777" w:rsidR="00F9471C" w:rsidRDefault="00AC4C20">
      <w:pPr>
        <w:pStyle w:val="ProductList-ClauseHeading"/>
        <w:outlineLvl w:val="4"/>
      </w:pPr>
      <w:r>
        <w:t>2.3 Office Online Server</w:t>
      </w:r>
    </w:p>
    <w:p w14:paraId="6FF459A5" w14:textId="77777777" w:rsidR="00F9471C" w:rsidRDefault="00AC4C20">
      <w:pPr>
        <w:pStyle w:val="ProductList-Body"/>
      </w:pPr>
      <w:r>
        <w:t xml:space="preserve">Kunden, die Office 2016 für Mac-Standardlizenzen vor dem 01. August 2016 erworben haben, sind berechtigt, im Rahmen dieser Lizenzen die Bearbeitungsfunktion zu nutzen, die im Abschnitt zu </w:t>
      </w:r>
      <w:hyperlink r:id="rId53">
        <w:r>
          <w:rPr>
            <w:color w:val="00467F"/>
            <w:u w:val="single"/>
          </w:rPr>
          <w:t>Office Online unter Anhang B</w:t>
        </w:r>
      </w:hyperlink>
      <w:r>
        <w:t xml:space="preserve"> beschrieben wird. Dieses Recht läuft am 1. August 2019 aus.</w:t>
      </w:r>
    </w:p>
    <w:p w14:paraId="0C1FF479" w14:textId="77777777" w:rsidR="00F9471C" w:rsidRDefault="00AC4C20">
      <w:pPr>
        <w:pStyle w:val="ProductList-Offering1SubSection"/>
        <w:outlineLvl w:val="3"/>
      </w:pPr>
      <w:bookmarkStart w:id="90" w:name="_Sec792"/>
      <w:r>
        <w:t>3. Nutzungsrechte</w:t>
      </w:r>
      <w:bookmarkEnd w:id="90"/>
    </w:p>
    <w:tbl>
      <w:tblPr>
        <w:tblStyle w:val="PURTable"/>
        <w:tblW w:w="0" w:type="dxa"/>
        <w:tblLook w:val="04A0" w:firstRow="1" w:lastRow="0" w:firstColumn="1" w:lastColumn="0" w:noHBand="0" w:noVBand="1"/>
      </w:tblPr>
      <w:tblGrid>
        <w:gridCol w:w="3726"/>
        <w:gridCol w:w="3635"/>
        <w:gridCol w:w="3555"/>
      </w:tblGrid>
      <w:tr w:rsidR="00F9471C" w14:paraId="27595F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F27E3A" w14:textId="77777777" w:rsidR="00F9471C" w:rsidRDefault="00AC4C2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31E160B8" w14:textId="77777777" w:rsidR="00F9471C" w:rsidRDefault="00AC4C20">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Office für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485108" w14:textId="77777777" w:rsidR="00F9471C" w:rsidRDefault="00AC4C20">
            <w:pPr>
              <w:pStyle w:val="ProductList-TableBody"/>
            </w:pPr>
            <w:r>
              <w:rPr>
                <w:color w:val="404040"/>
              </w:rPr>
              <w:t>Zusätzliche Software: n. z.</w:t>
            </w:r>
          </w:p>
        </w:tc>
      </w:tr>
      <w:tr w:rsidR="00F9471C" w14:paraId="43B89F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AF2F0" w14:textId="77777777" w:rsidR="00F9471C" w:rsidRDefault="00AC4C2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69EC7" w14:textId="77777777" w:rsidR="00F9471C" w:rsidRDefault="00AC4C20">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56061DF8" w14:textId="77777777" w:rsidR="00F9471C" w:rsidRDefault="00AC4C20">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w:t>
            </w:r>
          </w:p>
        </w:tc>
      </w:tr>
      <w:tr w:rsidR="00F9471C" w14:paraId="1A8501B4" w14:textId="77777777">
        <w:tc>
          <w:tcPr>
            <w:tcW w:w="4040" w:type="dxa"/>
            <w:tcBorders>
              <w:top w:val="single" w:sz="4" w:space="0" w:color="000000"/>
              <w:left w:val="single" w:sz="4" w:space="0" w:color="000000"/>
              <w:bottom w:val="single" w:sz="4" w:space="0" w:color="000000"/>
              <w:right w:val="single" w:sz="4" w:space="0" w:color="000000"/>
            </w:tcBorders>
          </w:tcPr>
          <w:p w14:paraId="1CCF3E4C" w14:textId="77777777" w:rsidR="00F9471C" w:rsidRDefault="00AC4C20">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5A64D" w14:textId="77777777" w:rsidR="00F9471C" w:rsidRDefault="00F947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9B6C1" w14:textId="77777777" w:rsidR="00F9471C" w:rsidRDefault="00F9471C">
            <w:pPr>
              <w:pStyle w:val="ProductList-TableBody"/>
            </w:pPr>
          </w:p>
        </w:tc>
      </w:tr>
    </w:tbl>
    <w:p w14:paraId="7B9F05F7" w14:textId="77777777" w:rsidR="00F9471C" w:rsidRDefault="00F9471C">
      <w:pPr>
        <w:pStyle w:val="ProductList-Body"/>
      </w:pPr>
    </w:p>
    <w:p w14:paraId="1EB4E20C" w14:textId="77777777" w:rsidR="00F9471C" w:rsidRDefault="00AC4C20">
      <w:pPr>
        <w:pStyle w:val="ProductList-ClauseHeading"/>
        <w:outlineLvl w:val="4"/>
      </w:pPr>
      <w:r>
        <w:t>3.1 Kommerzielle Nutzung von Office Home &amp; Student 2013 RT</w:t>
      </w:r>
    </w:p>
    <w:p w14:paraId="1C50B004" w14:textId="77777777" w:rsidR="00F9471C" w:rsidRDefault="00AC4C20">
      <w:pPr>
        <w:pStyle w:val="ProductList-Body"/>
      </w:pPr>
      <w:r>
        <w:t xml:space="preserve">Die Einschränkung bezüglich der gewerblichen Nutzung von Office Home &amp; Student 2013 RT gilt nicht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Gerätes</w:t>
      </w:r>
      <w:r>
        <w:fldChar w:fldCharType="end"/>
      </w:r>
      <w:r>
        <w:t>, auf dem Office 2019/2016 for Mac Standard ausgeführt wird. Mit Ausnahme der abweichenden Regelung in diesem Abschnitt gelten die Bestimmungen der Office Home &amp; Student 2013 RT-Lizenz.</w:t>
      </w:r>
    </w:p>
    <w:p w14:paraId="5E7D5222" w14:textId="77777777" w:rsidR="00F9471C" w:rsidRDefault="00AC4C20">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19"/>
        <w:gridCol w:w="3695"/>
        <w:gridCol w:w="3602"/>
      </w:tblGrid>
      <w:tr w:rsidR="00F9471C" w14:paraId="60A4E4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C4C38A" w14:textId="77777777" w:rsidR="00F9471C" w:rsidRDefault="00AC4C2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8E28CC" w14:textId="77777777" w:rsidR="00F9471C" w:rsidRDefault="00AC4C20">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C005A3" w14:textId="77777777" w:rsidR="00F9471C" w:rsidRDefault="00AC4C20">
            <w:pPr>
              <w:pStyle w:val="ProductList-TableBody"/>
            </w:pPr>
            <w:r>
              <w:rPr>
                <w:color w:val="404040"/>
              </w:rPr>
              <w:t>Failoverrechte: n. z.</w:t>
            </w:r>
          </w:p>
        </w:tc>
      </w:tr>
      <w:tr w:rsidR="00F9471C" w14:paraId="7C47C6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EFBBC" w14:textId="77777777" w:rsidR="00F9471C" w:rsidRDefault="00AC4C2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56C3116" w14:textId="77777777" w:rsidR="00F9471C" w:rsidRDefault="00AC4C2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4">
              <w:r>
                <w:rPr>
                  <w:color w:val="00467F"/>
                  <w:u w:val="single"/>
                </w:rPr>
                <w:t>Produktliste – Juni 2015</w:t>
              </w:r>
            </w:hyperlink>
            <w:r>
              <w:t xml:space="preserve"> (Communicator für Mac 2010, Entourage für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4185F" w14:textId="77777777" w:rsidR="00F9471C" w:rsidRDefault="00AC4C20">
            <w:pPr>
              <w:pStyle w:val="ProductList-TableBody"/>
            </w:pPr>
            <w:r>
              <w:rPr>
                <w:color w:val="404040"/>
              </w:rPr>
              <w:t>Roamingrechte: n. z.</w:t>
            </w:r>
          </w:p>
        </w:tc>
      </w:tr>
      <w:tr w:rsidR="00F9471C" w14:paraId="73EBF4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DB255" w14:textId="77777777" w:rsidR="00F9471C" w:rsidRDefault="00AC4C20">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F5780" w14:textId="77777777" w:rsidR="00F9471C" w:rsidRDefault="00AC4C2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C7D33" w14:textId="77777777" w:rsidR="00F9471C" w:rsidRDefault="00F9471C">
            <w:pPr>
              <w:pStyle w:val="ProductList-TableBody"/>
            </w:pPr>
          </w:p>
        </w:tc>
      </w:tr>
    </w:tbl>
    <w:p w14:paraId="3E007CD6" w14:textId="77777777" w:rsidR="00F9471C" w:rsidRDefault="00F9471C">
      <w:pPr>
        <w:pStyle w:val="ProductList-Body"/>
        <w:jc w:val="right"/>
      </w:pPr>
    </w:p>
    <w:tbl>
      <w:tblPr>
        <w:tblStyle w:val="PURTable"/>
        <w:tblW w:w="0" w:type="dxa"/>
        <w:tblLook w:val="04A0" w:firstRow="1" w:lastRow="0" w:firstColumn="1" w:lastColumn="0" w:noHBand="0" w:noVBand="1"/>
      </w:tblPr>
      <w:tblGrid>
        <w:gridCol w:w="10916"/>
      </w:tblGrid>
      <w:tr w:rsidR="00F9471C" w14:paraId="31B172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C1ED18"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7F92092A" w14:textId="77777777" w:rsidR="00F9471C" w:rsidRDefault="00F9471C">
      <w:pPr>
        <w:pStyle w:val="ProductList-Body"/>
      </w:pPr>
    </w:p>
    <w:p w14:paraId="20769D20" w14:textId="77777777" w:rsidR="00F9471C" w:rsidRDefault="00AC4C20">
      <w:pPr>
        <w:pStyle w:val="ProductList-OfferingGroupHeading"/>
        <w:outlineLvl w:val="1"/>
      </w:pPr>
      <w:bookmarkStart w:id="92" w:name="_Sec612"/>
      <w:r>
        <w:t>Office Servers</w:t>
      </w:r>
      <w:bookmarkEnd w:id="92"/>
      <w:r>
        <w:fldChar w:fldCharType="begin"/>
      </w:r>
      <w:r>
        <w:instrText xml:space="preserve"> TC "</w:instrText>
      </w:r>
      <w:bookmarkStart w:id="93" w:name="_Toc10139774"/>
      <w:r>
        <w:instrText>Office Servers</w:instrText>
      </w:r>
      <w:bookmarkEnd w:id="93"/>
      <w:r>
        <w:instrText>" \l 2</w:instrText>
      </w:r>
      <w:r>
        <w:fldChar w:fldCharType="end"/>
      </w:r>
    </w:p>
    <w:p w14:paraId="01769AB0" w14:textId="77777777" w:rsidR="00F9471C" w:rsidRDefault="00AC4C20">
      <w:pPr>
        <w:pStyle w:val="ProductList-Offering2HeadingNoBorder"/>
        <w:outlineLvl w:val="2"/>
      </w:pPr>
      <w:bookmarkStart w:id="94" w:name="_Sec638"/>
      <w:r>
        <w:t>Exchange Server</w:t>
      </w:r>
      <w:bookmarkEnd w:id="94"/>
      <w:r>
        <w:fldChar w:fldCharType="begin"/>
      </w:r>
      <w:r>
        <w:instrText xml:space="preserve"> TC "</w:instrText>
      </w:r>
      <w:bookmarkStart w:id="95" w:name="_Toc10139775"/>
      <w:r>
        <w:instrText>Exchange Server</w:instrText>
      </w:r>
      <w:bookmarkEnd w:id="95"/>
      <w:r>
        <w:instrText>" \l 3</w:instrText>
      </w:r>
      <w:r>
        <w:fldChar w:fldCharType="end"/>
      </w:r>
    </w:p>
    <w:p w14:paraId="3E18FF0B" w14:textId="77777777" w:rsidR="00F9471C" w:rsidRDefault="00AC4C20">
      <w:pPr>
        <w:pStyle w:val="ProductList-Offering1SubSection"/>
        <w:outlineLvl w:val="3"/>
      </w:pPr>
      <w:bookmarkStart w:id="96" w:name="_Sec683"/>
      <w:r>
        <w:t>1. Programmverfügbarkeit</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F9471C" w14:paraId="66E882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FD302C" w14:textId="77777777" w:rsidR="00F9471C" w:rsidRDefault="00AC4C2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DF1DD" w14:textId="77777777" w:rsidR="00F9471C" w:rsidRDefault="00AC4C2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451A5" w14:textId="77777777" w:rsidR="00F9471C" w:rsidRDefault="00AC4C2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D2724" w14:textId="77777777" w:rsidR="00F9471C" w:rsidRDefault="00AC4C2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38830" w14:textId="77777777" w:rsidR="00F9471C" w:rsidRDefault="00AC4C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C79DE" w14:textId="77777777" w:rsidR="00F9471C" w:rsidRDefault="00AC4C2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C3116" w14:textId="77777777" w:rsidR="00F9471C" w:rsidRDefault="00AC4C2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3E126" w14:textId="77777777" w:rsidR="00F9471C" w:rsidRDefault="00AC4C2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14592" w14:textId="77777777" w:rsidR="00F9471C" w:rsidRDefault="00AC4C2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6D8EA" w14:textId="77777777" w:rsidR="00F9471C" w:rsidRDefault="00AC4C2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C71E9" w14:textId="77777777" w:rsidR="00F9471C" w:rsidRDefault="00AC4C2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AB683" w14:textId="77777777" w:rsidR="00F9471C" w:rsidRDefault="00AC4C2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9471C" w14:paraId="796AD0E6" w14:textId="77777777">
        <w:tc>
          <w:tcPr>
            <w:tcW w:w="4160" w:type="dxa"/>
            <w:tcBorders>
              <w:top w:val="single" w:sz="6" w:space="0" w:color="FFFFFF"/>
              <w:left w:val="none" w:sz="4" w:space="0" w:color="6E6E6E"/>
              <w:bottom w:val="dashed" w:sz="4" w:space="0" w:color="BFBFBF"/>
              <w:right w:val="none" w:sz="4" w:space="0" w:color="6E6E6E"/>
            </w:tcBorders>
          </w:tcPr>
          <w:p w14:paraId="00DAAA99" w14:textId="77777777" w:rsidR="00F9471C" w:rsidRDefault="00AC4C20">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CF6A06" w14:textId="77777777" w:rsidR="00F9471C" w:rsidRDefault="00AC4C2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3235C19" w14:textId="77777777" w:rsidR="00F9471C" w:rsidRDefault="00AC4C2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E90E9F2" w14:textId="77777777" w:rsidR="00F9471C" w:rsidRDefault="00AC4C2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86BD1F7" w14:textId="77777777" w:rsidR="00F9471C" w:rsidRDefault="00AC4C2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2BDAE"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3AAF4"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23E76"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31D51"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88E5C"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A2268"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6D875"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9471C" w14:paraId="306659FE" w14:textId="77777777">
        <w:tc>
          <w:tcPr>
            <w:tcW w:w="4160" w:type="dxa"/>
            <w:tcBorders>
              <w:top w:val="dashed" w:sz="4" w:space="0" w:color="BFBFBF"/>
              <w:left w:val="none" w:sz="4" w:space="0" w:color="6E6E6E"/>
              <w:bottom w:val="dashed" w:sz="4" w:space="0" w:color="BFBFBF"/>
              <w:right w:val="none" w:sz="4" w:space="0" w:color="6E6E6E"/>
            </w:tcBorders>
          </w:tcPr>
          <w:p w14:paraId="11DD03F0" w14:textId="77777777" w:rsidR="00F9471C" w:rsidRDefault="00AC4C20">
            <w:pPr>
              <w:pStyle w:val="ProductList-TableBody"/>
            </w:pPr>
            <w:r>
              <w:t xml:space="preserve">CAL für Exchange Server Enterprise 2019 </w:t>
            </w:r>
            <w:r>
              <w:fldChar w:fldCharType="begin"/>
            </w:r>
            <w:r>
              <w:instrText xml:space="preserve"> XE "CAL für Exchange Server Enterprise 2019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66ECD5BE" w14:textId="77777777" w:rsidR="00F9471C" w:rsidRDefault="00AC4C2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6D0C5C6" w14:textId="77777777" w:rsidR="00F9471C" w:rsidRDefault="00AC4C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3FF80D" w14:textId="77777777" w:rsidR="00F9471C" w:rsidRDefault="00AC4C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1BCA43" w14:textId="77777777" w:rsidR="00F9471C" w:rsidRDefault="00AC4C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B4760"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E2251"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73B3F"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88DBD"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29228"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DE42A"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72514" w14:textId="77777777" w:rsidR="00F9471C" w:rsidRDefault="00AC4C20">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9471C" w14:paraId="145B2AD2" w14:textId="77777777">
        <w:tc>
          <w:tcPr>
            <w:tcW w:w="4160" w:type="dxa"/>
            <w:tcBorders>
              <w:top w:val="dashed" w:sz="4" w:space="0" w:color="BFBFBF"/>
              <w:left w:val="none" w:sz="4" w:space="0" w:color="6E6E6E"/>
              <w:bottom w:val="dashed" w:sz="4" w:space="0" w:color="BFBFBF"/>
              <w:right w:val="none" w:sz="4" w:space="0" w:color="6E6E6E"/>
            </w:tcBorders>
          </w:tcPr>
          <w:p w14:paraId="61972410" w14:textId="77777777" w:rsidR="00F9471C" w:rsidRDefault="00AC4C20">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4F5BE4" w14:textId="77777777" w:rsidR="00F9471C" w:rsidRDefault="00AC4C2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585311D" w14:textId="77777777" w:rsidR="00F9471C" w:rsidRDefault="00AC4C2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1BA05F8" w14:textId="77777777" w:rsidR="00F9471C" w:rsidRDefault="00AC4C2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883CC2A" w14:textId="77777777" w:rsidR="00F9471C" w:rsidRDefault="00AC4C2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C55A0"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DCA64"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A547D"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82A7B"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2A02E"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7C2FA"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FC87D"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9471C" w14:paraId="64C82F0A" w14:textId="77777777">
        <w:tc>
          <w:tcPr>
            <w:tcW w:w="4160" w:type="dxa"/>
            <w:tcBorders>
              <w:top w:val="dashed" w:sz="4" w:space="0" w:color="BFBFBF"/>
              <w:left w:val="none" w:sz="4" w:space="0" w:color="6E6E6E"/>
              <w:bottom w:val="none" w:sz="4" w:space="0" w:color="BFBFBF"/>
              <w:right w:val="none" w:sz="4" w:space="0" w:color="6E6E6E"/>
            </w:tcBorders>
          </w:tcPr>
          <w:p w14:paraId="088671BD" w14:textId="77777777" w:rsidR="00F9471C" w:rsidRDefault="00AC4C20">
            <w:pPr>
              <w:pStyle w:val="ProductList-TableBody"/>
            </w:pPr>
            <w:r>
              <w:t>CAL für Exchange Server Standard 2019</w:t>
            </w:r>
            <w:r>
              <w:fldChar w:fldCharType="begin"/>
            </w:r>
            <w:r>
              <w:instrText xml:space="preserve"> XE "CAL für Exchange Server Standard 2019"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28C62306" w14:textId="77777777" w:rsidR="00F9471C" w:rsidRDefault="00AC4C2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43A5BF8" w14:textId="77777777" w:rsidR="00F9471C" w:rsidRDefault="00AC4C2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DE71B2C" w14:textId="77777777" w:rsidR="00F9471C" w:rsidRDefault="00AC4C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60A5E46" w14:textId="77777777" w:rsidR="00F9471C" w:rsidRDefault="00AC4C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F5D80"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2C892"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57768"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2C00D"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E8272"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F3371"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562B2" w14:textId="77777777" w:rsidR="00F9471C" w:rsidRDefault="00AC4C20">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6EC16D85" w14:textId="77777777" w:rsidR="00F9471C" w:rsidRDefault="00AC4C20">
      <w:pPr>
        <w:pStyle w:val="ProductList-Offering1SubSection"/>
        <w:outlineLvl w:val="3"/>
      </w:pPr>
      <w:bookmarkStart w:id="97" w:name="_Sec738"/>
      <w:r>
        <w:t>2. Produktbedingungen</w:t>
      </w:r>
      <w:bookmarkEnd w:id="97"/>
    </w:p>
    <w:tbl>
      <w:tblPr>
        <w:tblStyle w:val="PURTable"/>
        <w:tblW w:w="0" w:type="dxa"/>
        <w:tblLook w:val="04A0" w:firstRow="1" w:lastRow="0" w:firstColumn="1" w:lastColumn="0" w:noHBand="0" w:noVBand="1"/>
      </w:tblPr>
      <w:tblGrid>
        <w:gridCol w:w="3650"/>
        <w:gridCol w:w="3685"/>
        <w:gridCol w:w="3581"/>
      </w:tblGrid>
      <w:tr w:rsidR="00F9471C" w14:paraId="5F4E53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936DD2" w14:textId="77777777" w:rsidR="00F9471C" w:rsidRDefault="00AC4C2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BE8D758" w14:textId="77777777" w:rsidR="00F9471C" w:rsidRDefault="00AC4C2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E9A44CD" w14:textId="77777777" w:rsidR="00F9471C" w:rsidRDefault="00AC4C20">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Standard</w:t>
            </w:r>
          </w:p>
        </w:tc>
      </w:tr>
      <w:tr w:rsidR="00F9471C" w14:paraId="089D54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1A574" w14:textId="77777777" w:rsidR="00F9471C" w:rsidRDefault="00AC4C2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54602" w14:textId="77777777" w:rsidR="00F9471C" w:rsidRDefault="00AC4C2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5F3B7FA9" w14:textId="77777777" w:rsidR="00F9471C" w:rsidRDefault="00AC4C2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9471C" w14:paraId="2CBA10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CD83B" w14:textId="77777777" w:rsidR="00F9471C" w:rsidRDefault="00AC4C20">
            <w:pPr>
              <w:pStyle w:val="ProductList-TableBody"/>
            </w:pPr>
            <w:r>
              <w:rPr>
                <w:color w:val="404040"/>
              </w:rPr>
              <w:lastRenderedPageBreak/>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001DC" w14:textId="77777777" w:rsidR="00F9471C" w:rsidRDefault="00AC4C2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43821" w14:textId="77777777" w:rsidR="00F9471C" w:rsidRDefault="00AC4C20">
            <w:pPr>
              <w:pStyle w:val="ProductList-TableBody"/>
            </w:pPr>
            <w:r>
              <w:rPr>
                <w:color w:val="404040"/>
              </w:rPr>
              <w:t>Zur Verringerung berechtigt: n. z.</w:t>
            </w:r>
          </w:p>
        </w:tc>
      </w:tr>
      <w:tr w:rsidR="00F9471C" w14:paraId="11DDFE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1EF4F" w14:textId="77777777" w:rsidR="00F9471C" w:rsidRDefault="00AC4C2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6A6C1" w14:textId="77777777" w:rsidR="00F9471C" w:rsidRDefault="00AC4C2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81A19" w14:textId="77777777" w:rsidR="00F9471C" w:rsidRDefault="00AC4C20">
            <w:pPr>
              <w:pStyle w:val="ProductList-TableBody"/>
            </w:pPr>
            <w:r>
              <w:rPr>
                <w:color w:val="404040"/>
              </w:rPr>
              <w:t>True-up-berechtigt: n. z.</w:t>
            </w:r>
          </w:p>
        </w:tc>
      </w:tr>
      <w:tr w:rsidR="00F9471C" w14:paraId="48170C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1467D" w14:textId="77777777" w:rsidR="00F9471C" w:rsidRDefault="00AC4C2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9EFFE" w14:textId="77777777" w:rsidR="00F9471C" w:rsidRDefault="00F947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8C129" w14:textId="77777777" w:rsidR="00F9471C" w:rsidRDefault="00F9471C">
            <w:pPr>
              <w:pStyle w:val="ProductList-TableBody"/>
            </w:pPr>
          </w:p>
        </w:tc>
      </w:tr>
    </w:tbl>
    <w:p w14:paraId="373CC7BD" w14:textId="77777777" w:rsidR="00F9471C" w:rsidRDefault="00AC4C20">
      <w:pPr>
        <w:pStyle w:val="ProductList-Offering1SubSection"/>
        <w:outlineLvl w:val="3"/>
      </w:pPr>
      <w:bookmarkStart w:id="98" w:name="_Sec793"/>
      <w:r>
        <w:t>3. Nutzungsrechte</w:t>
      </w:r>
      <w:bookmarkEnd w:id="98"/>
    </w:p>
    <w:tbl>
      <w:tblPr>
        <w:tblStyle w:val="PURTable"/>
        <w:tblW w:w="0" w:type="dxa"/>
        <w:tblLook w:val="04A0" w:firstRow="1" w:lastRow="0" w:firstColumn="1" w:lastColumn="0" w:noHBand="0" w:noVBand="1"/>
      </w:tblPr>
      <w:tblGrid>
        <w:gridCol w:w="3726"/>
        <w:gridCol w:w="3635"/>
        <w:gridCol w:w="3555"/>
      </w:tblGrid>
      <w:tr w:rsidR="00F9471C" w14:paraId="1E3698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C7801E" w14:textId="77777777" w:rsidR="00F9471C" w:rsidRDefault="00AC4C2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8ACC4D" w14:textId="77777777" w:rsidR="00F9471C" w:rsidRDefault="00AC4C20">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60CC71CC" w14:textId="77777777" w:rsidR="00F9471C" w:rsidRDefault="00AC4C20">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F9471C" w14:paraId="7538290F" w14:textId="77777777">
        <w:tc>
          <w:tcPr>
            <w:tcW w:w="4040" w:type="dxa"/>
            <w:tcBorders>
              <w:top w:val="single" w:sz="4" w:space="0" w:color="000000"/>
              <w:left w:val="single" w:sz="4" w:space="0" w:color="000000"/>
              <w:bottom w:val="single" w:sz="4" w:space="0" w:color="000000"/>
              <w:right w:val="single" w:sz="4" w:space="0" w:color="000000"/>
            </w:tcBorders>
          </w:tcPr>
          <w:p w14:paraId="2F821DA2" w14:textId="77777777" w:rsidR="00F9471C" w:rsidRDefault="00AC4C20">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2DB7A4BF" w14:textId="77777777" w:rsidR="00F9471C" w:rsidRDefault="00AC4C20">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 (für den Zugriff auf Zusätzliche Funktionalität sind Basis- und Zusätzliche CALs erforderlich)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80581" w14:textId="77777777" w:rsidR="00F9471C" w:rsidRDefault="00AC4C20">
            <w:pPr>
              <w:pStyle w:val="ProductList-TableBody"/>
            </w:pPr>
            <w:r>
              <w:rPr>
                <w:color w:val="404040"/>
              </w:rPr>
              <w:t>Enthaltene Technologien: n. z.</w:t>
            </w:r>
          </w:p>
        </w:tc>
      </w:tr>
      <w:tr w:rsidR="00F9471C" w14:paraId="47D09A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C26C1" w14:textId="77777777" w:rsidR="00F9471C" w:rsidRDefault="00AC4C20">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768CB" w14:textId="77777777" w:rsidR="00F9471C" w:rsidRDefault="00F947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C13CF" w14:textId="77777777" w:rsidR="00F9471C" w:rsidRDefault="00F9471C">
            <w:pPr>
              <w:pStyle w:val="ProductList-TableBody"/>
            </w:pPr>
          </w:p>
        </w:tc>
      </w:tr>
    </w:tbl>
    <w:p w14:paraId="28C14A93" w14:textId="77777777" w:rsidR="00F9471C" w:rsidRDefault="00F9471C">
      <w:pPr>
        <w:pStyle w:val="ProductList-Body"/>
      </w:pPr>
    </w:p>
    <w:p w14:paraId="1A56B05D" w14:textId="77777777" w:rsidR="00F9471C" w:rsidRDefault="00AC4C20">
      <w:pPr>
        <w:pStyle w:val="ProductList-ClauseHeading"/>
        <w:outlineLvl w:val="4"/>
      </w:pPr>
      <w:r>
        <w:t>3.1 Serversoftwarezugriff</w:t>
      </w:r>
    </w:p>
    <w:tbl>
      <w:tblPr>
        <w:tblStyle w:val="PURTable"/>
        <w:tblW w:w="0" w:type="dxa"/>
        <w:tblLook w:val="04A0" w:firstRow="1" w:lastRow="0" w:firstColumn="1" w:lastColumn="0" w:noHBand="0" w:noVBand="1"/>
      </w:tblPr>
      <w:tblGrid>
        <w:gridCol w:w="3679"/>
        <w:gridCol w:w="3603"/>
        <w:gridCol w:w="3634"/>
      </w:tblGrid>
      <w:tr w:rsidR="00F9471C" w14:paraId="5A23A5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AB893CA" w14:textId="77777777" w:rsidR="00F9471C" w:rsidRDefault="00AC4C20">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660A621B" w14:textId="77777777" w:rsidR="00F9471C" w:rsidRDefault="00AC4C20">
            <w:pPr>
              <w:pStyle w:val="ProductList-TableBody"/>
            </w:pPr>
            <w:r>
              <w:t>Standard-CAL für Exchange Server 2019</w:t>
            </w:r>
          </w:p>
        </w:tc>
        <w:tc>
          <w:tcPr>
            <w:tcW w:w="4040" w:type="dxa"/>
            <w:tcBorders>
              <w:top w:val="single" w:sz="18" w:space="0" w:color="0072C6"/>
              <w:left w:val="none" w:sz="4" w:space="0" w:color="000000"/>
              <w:bottom w:val="none" w:sz="4" w:space="0" w:color="000000"/>
              <w:right w:val="single" w:sz="4" w:space="0" w:color="000000"/>
            </w:tcBorders>
          </w:tcPr>
          <w:p w14:paraId="376288B7" w14:textId="77777777" w:rsidR="00F9471C" w:rsidRDefault="00AC4C20">
            <w:pPr>
              <w:pStyle w:val="ProductList-TableBody"/>
            </w:pPr>
            <w:r>
              <w:t>Nutzer-AL für Exchange Online (Plan 1/1G/2/2A/2G)</w:t>
            </w:r>
          </w:p>
        </w:tc>
      </w:tr>
      <w:tr w:rsidR="00F9471C" w14:paraId="1A73A95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48A60FB" w14:textId="77777777" w:rsidR="00F9471C" w:rsidRDefault="00F947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B75260" w14:textId="77777777" w:rsidR="00F9471C" w:rsidRDefault="00AC4C20">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2E01ADE" w14:textId="77777777" w:rsidR="00F9471C" w:rsidRDefault="00F9471C">
            <w:pPr>
              <w:pStyle w:val="ProductList-TableBody"/>
            </w:pPr>
          </w:p>
        </w:tc>
      </w:tr>
    </w:tbl>
    <w:p w14:paraId="62353238" w14:textId="77777777" w:rsidR="00F9471C" w:rsidRDefault="00F9471C">
      <w:pPr>
        <w:pStyle w:val="ProductList-Body"/>
      </w:pPr>
    </w:p>
    <w:p w14:paraId="2DD47B97" w14:textId="77777777" w:rsidR="00F9471C" w:rsidRDefault="00AC4C20">
      <w:pPr>
        <w:pStyle w:val="ProductList-SubClauseHeading"/>
        <w:outlineLvl w:val="5"/>
      </w:pPr>
      <w:r>
        <w:t>3.1.1 Enterprise CAL für zusätzliche Funktionen in Zusammenhang mit Exchange</w:t>
      </w:r>
    </w:p>
    <w:p w14:paraId="4B962340" w14:textId="77777777" w:rsidR="00F9471C" w:rsidRDefault="00AC4C20">
      <w:pPr>
        <w:pStyle w:val="ProductList-BodyIndented"/>
      </w:pPr>
      <w:r>
        <w:t>In-Situ-Archiv, In-Situ-Speicher (unbestimmt, abfrage- und zeitbasiert), Datenschutz und Richtlinientreue, benutzerdefinierte Aufbewahrungsrichtlinien, Pro Nutzer/Verteilerlisteaufzeichnung, Mailboxen-Site – Richtlinientreue, Datenverlustvorbeugung</w:t>
      </w:r>
    </w:p>
    <w:tbl>
      <w:tblPr>
        <w:tblStyle w:val="PURTable0"/>
        <w:tblW w:w="0" w:type="dxa"/>
        <w:tblLook w:val="04A0" w:firstRow="1" w:lastRow="0" w:firstColumn="1" w:lastColumn="0" w:noHBand="0" w:noVBand="1"/>
      </w:tblPr>
      <w:tblGrid>
        <w:gridCol w:w="3536"/>
        <w:gridCol w:w="3522"/>
        <w:gridCol w:w="3498"/>
      </w:tblGrid>
      <w:tr w:rsidR="00F9471C" w14:paraId="45EA9D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9D32E75" w14:textId="77777777" w:rsidR="00F9471C" w:rsidRDefault="00AC4C20">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15AA210A" w14:textId="77777777" w:rsidR="00F9471C" w:rsidRDefault="00AC4C20">
            <w:pPr>
              <w:pStyle w:val="ProductList-TableBody"/>
            </w:pPr>
            <w:r>
              <w:t>Enterprise CAL für Exchange Server 2019</w:t>
            </w:r>
          </w:p>
        </w:tc>
        <w:tc>
          <w:tcPr>
            <w:tcW w:w="4040" w:type="dxa"/>
            <w:tcBorders>
              <w:top w:val="single" w:sz="18" w:space="0" w:color="0072C6"/>
              <w:left w:val="none" w:sz="4" w:space="0" w:color="000000"/>
              <w:bottom w:val="none" w:sz="4" w:space="0" w:color="000000"/>
              <w:right w:val="single" w:sz="4" w:space="0" w:color="000000"/>
            </w:tcBorders>
          </w:tcPr>
          <w:p w14:paraId="3AC22AA4" w14:textId="77777777" w:rsidR="00F9471C" w:rsidRDefault="00AC4C20">
            <w:pPr>
              <w:pStyle w:val="ProductList-TableBody"/>
            </w:pPr>
            <w:r>
              <w:t>Nutzer-AL für Exchange Online (Plan 2/2A/2G)</w:t>
            </w:r>
          </w:p>
        </w:tc>
      </w:tr>
      <w:tr w:rsidR="00F9471C" w14:paraId="0855FAC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4A0CCD7" w14:textId="77777777" w:rsidR="00F9471C" w:rsidRDefault="00F947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DF2D59" w14:textId="77777777" w:rsidR="00F9471C" w:rsidRDefault="00AC4C20">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7DB6FA0" w14:textId="77777777" w:rsidR="00F9471C" w:rsidRDefault="00F9471C">
            <w:pPr>
              <w:pStyle w:val="ProductList-TableBody"/>
            </w:pPr>
          </w:p>
        </w:tc>
      </w:tr>
    </w:tbl>
    <w:p w14:paraId="6581AFB4" w14:textId="77777777" w:rsidR="00F9471C" w:rsidRDefault="00F9471C">
      <w:pPr>
        <w:pStyle w:val="ProductList-BodyIndented"/>
      </w:pPr>
    </w:p>
    <w:p w14:paraId="3B3E7451" w14:textId="77777777" w:rsidR="00F9471C" w:rsidRDefault="00AC4C20">
      <w:pPr>
        <w:pStyle w:val="ProductList-ClauseHeading"/>
        <w:outlineLvl w:val="4"/>
      </w:pPr>
      <w:r>
        <w:t>3.2 Zusätzliche Software</w:t>
      </w:r>
    </w:p>
    <w:tbl>
      <w:tblPr>
        <w:tblStyle w:val="PURTable"/>
        <w:tblW w:w="0" w:type="dxa"/>
        <w:tblLook w:val="04A0" w:firstRow="1" w:lastRow="0" w:firstColumn="1" w:lastColumn="0" w:noHBand="0" w:noVBand="1"/>
      </w:tblPr>
      <w:tblGrid>
        <w:gridCol w:w="3702"/>
        <w:gridCol w:w="3607"/>
        <w:gridCol w:w="3607"/>
      </w:tblGrid>
      <w:tr w:rsidR="00F9471C" w14:paraId="6465AB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011ECA" w14:textId="77777777" w:rsidR="00F9471C" w:rsidRDefault="00AC4C2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40723A4" w14:textId="77777777" w:rsidR="00F9471C" w:rsidRDefault="00F9471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0EF38E0" w14:textId="77777777" w:rsidR="00F9471C" w:rsidRDefault="00F9471C">
            <w:pPr>
              <w:pStyle w:val="ProductList-TableBody"/>
            </w:pPr>
          </w:p>
        </w:tc>
      </w:tr>
    </w:tbl>
    <w:p w14:paraId="2B67100A" w14:textId="77777777" w:rsidR="00F9471C" w:rsidRDefault="00F9471C">
      <w:pPr>
        <w:pStyle w:val="ProductList-Body"/>
      </w:pPr>
    </w:p>
    <w:p w14:paraId="2BDF110C" w14:textId="77777777" w:rsidR="00F9471C" w:rsidRDefault="00F9471C">
      <w:pPr>
        <w:pStyle w:val="ProductList-Body"/>
      </w:pPr>
    </w:p>
    <w:p w14:paraId="279DC2CA" w14:textId="77777777" w:rsidR="00F9471C" w:rsidRDefault="00AC4C20">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19"/>
        <w:gridCol w:w="3695"/>
        <w:gridCol w:w="3602"/>
      </w:tblGrid>
      <w:tr w:rsidR="00F9471C" w14:paraId="146F02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69985" w14:textId="77777777" w:rsidR="00F9471C" w:rsidRDefault="00AC4C2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7C70DD" w14:textId="77777777" w:rsidR="00F9471C" w:rsidRDefault="00AC4C2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029732" w14:textId="77777777" w:rsidR="00F9471C" w:rsidRDefault="00AC4C20">
            <w:pPr>
              <w:pStyle w:val="ProductList-TableBody"/>
            </w:pPr>
            <w:r>
              <w:rPr>
                <w:color w:val="404040"/>
              </w:rPr>
              <w:t>Failoverrechte: n. z.</w:t>
            </w:r>
          </w:p>
        </w:tc>
      </w:tr>
      <w:tr w:rsidR="00F9471C" w14:paraId="44C220C7" w14:textId="77777777">
        <w:tc>
          <w:tcPr>
            <w:tcW w:w="4040" w:type="dxa"/>
            <w:tcBorders>
              <w:top w:val="single" w:sz="4" w:space="0" w:color="000000"/>
              <w:left w:val="single" w:sz="4" w:space="0" w:color="000000"/>
              <w:bottom w:val="single" w:sz="4" w:space="0" w:color="000000"/>
              <w:right w:val="single" w:sz="4" w:space="0" w:color="000000"/>
            </w:tcBorders>
          </w:tcPr>
          <w:p w14:paraId="01C0B2B7" w14:textId="77777777" w:rsidR="00F9471C" w:rsidRDefault="00AC4C20">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14:paraId="5894B666" w14:textId="77777777" w:rsidR="00F9471C" w:rsidRDefault="00AC4C2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5">
              <w:r>
                <w:rPr>
                  <w:color w:val="00467F"/>
                  <w:u w:val="single"/>
                </w:rPr>
                <w:t>Produktliste – Juni 2015</w:t>
              </w:r>
            </w:hyperlink>
            <w:r>
              <w:t xml:space="preserve">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64F6E" w14:textId="77777777" w:rsidR="00F9471C" w:rsidRDefault="00AC4C20">
            <w:pPr>
              <w:pStyle w:val="ProductList-TableBody"/>
            </w:pPr>
            <w:r>
              <w:rPr>
                <w:color w:val="404040"/>
              </w:rPr>
              <w:t>Roamingrechte: n. z.</w:t>
            </w:r>
          </w:p>
        </w:tc>
      </w:tr>
      <w:tr w:rsidR="00F9471C" w14:paraId="55752F24" w14:textId="77777777">
        <w:tc>
          <w:tcPr>
            <w:tcW w:w="4040" w:type="dxa"/>
            <w:tcBorders>
              <w:top w:val="single" w:sz="4" w:space="0" w:color="000000"/>
              <w:left w:val="single" w:sz="4" w:space="0" w:color="000000"/>
              <w:bottom w:val="single" w:sz="4" w:space="0" w:color="000000"/>
              <w:right w:val="single" w:sz="4" w:space="0" w:color="000000"/>
            </w:tcBorders>
          </w:tcPr>
          <w:p w14:paraId="667048C2" w14:textId="77777777" w:rsidR="00F9471C" w:rsidRDefault="00AC4C20">
            <w:pPr>
              <w:pStyle w:val="ProductList-TableBody"/>
            </w:pPr>
            <w:r>
              <w:fldChar w:fldCharType="begin"/>
            </w:r>
            <w:r>
              <w:instrText xml:space="preserve"> AutoTextList   \s NoStyle \t "Selbsthosten: Ein SA-Vorteil, der die Nutzung von Produkten für bedingte Hostingzwecke erlaubt; siehe Abschnitt Server – Selbst beherbergte Anwendungen im Anhang B – Software Assurance für weitere Informationen."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42BD7" w14:textId="77777777" w:rsidR="00F9471C" w:rsidRDefault="00AC4C2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2D07D" w14:textId="77777777" w:rsidR="00F9471C" w:rsidRDefault="00F9471C">
            <w:pPr>
              <w:pStyle w:val="ProductList-TableBody"/>
            </w:pPr>
          </w:p>
        </w:tc>
      </w:tr>
    </w:tbl>
    <w:p w14:paraId="0B9E48DB" w14:textId="77777777" w:rsidR="00F9471C" w:rsidRDefault="00F9471C">
      <w:pPr>
        <w:pStyle w:val="ProductList-Body"/>
      </w:pPr>
    </w:p>
    <w:p w14:paraId="525DA5B1" w14:textId="77777777" w:rsidR="00F9471C" w:rsidRDefault="00AC4C20">
      <w:pPr>
        <w:pStyle w:val="ProductList-ClauseHeading"/>
        <w:outlineLvl w:val="4"/>
      </w:pPr>
      <w:r>
        <w:t>4.1 Ergänzende Geschäftsbedingungen für Exchange Enterprise CAL mit Diensten 2019</w:t>
      </w:r>
    </w:p>
    <w:p w14:paraId="6DAA509D" w14:textId="77777777" w:rsidR="00F9471C" w:rsidRDefault="00AC4C20">
      <w:pPr>
        <w:pStyle w:val="ProductList-Body"/>
      </w:pPr>
      <w:r>
        <w:t>Enterprise CAL für Exchange Server mit aktiver Software Assurance umfasst die Rechte für Verhinderung von Datenverlust</w:t>
      </w:r>
      <w:r>
        <w:fldChar w:fldCharType="begin"/>
      </w:r>
      <w:r>
        <w:instrText xml:space="preserve"> XE "Verhinderung von Datenverlust" </w:instrText>
      </w:r>
      <w:r>
        <w:fldChar w:fldCharType="end"/>
      </w:r>
      <w:r>
        <w:t xml:space="preserve"> und Exchange Online Protection</w:t>
      </w:r>
      <w:r>
        <w:fldChar w:fldCharType="begin"/>
      </w:r>
      <w:r>
        <w:instrText xml:space="preserve"> XE "Exchange Online Protection" </w:instrText>
      </w:r>
      <w:r>
        <w:fldChar w:fldCharType="end"/>
      </w:r>
      <w:r>
        <w:t xml:space="preserve">. </w:t>
      </w:r>
    </w:p>
    <w:p w14:paraId="39E384A8" w14:textId="77777777" w:rsidR="00F9471C" w:rsidRDefault="00F9471C">
      <w:pPr>
        <w:pStyle w:val="ProductList-Body"/>
      </w:pPr>
    </w:p>
    <w:p w14:paraId="6864F0FA" w14:textId="77777777" w:rsidR="00F9471C" w:rsidRDefault="00AC4C20">
      <w:pPr>
        <w:pStyle w:val="ProductList-ClauseHeading"/>
        <w:outlineLvl w:val="4"/>
      </w:pPr>
      <w:r>
        <w:t>4.2 Exchange Online-Voicemaildienst</w:t>
      </w:r>
    </w:p>
    <w:p w14:paraId="037D9FC2" w14:textId="77777777" w:rsidR="00F9471C" w:rsidRDefault="00AC4C20">
      <w:pPr>
        <w:pStyle w:val="ProductList-Body"/>
      </w:pPr>
      <w:r>
        <w:t>Kunden mit aktiver SA-Abdeckung für Exchange Server Standard 2019 oder Exchange Server Enterprise 2019 sind berechtigt, den Exchange Online Voice Mail Service</w:t>
      </w:r>
      <w:r>
        <w:fldChar w:fldCharType="begin"/>
      </w:r>
      <w:r>
        <w:instrText xml:space="preserve"> XE "Exchange Online Voice Mail Service" </w:instrText>
      </w:r>
      <w:r>
        <w:fldChar w:fldCharType="end"/>
      </w:r>
      <w:r>
        <w:t xml:space="preserve"> von Cloud Voicemail zu nutzen, um auf Sprachnachrichten aus Outlook zuzugreifen. Die Nutzung dieses Onlinediensts unterliegt den Bestimmungen für Onlinedienste.</w:t>
      </w:r>
    </w:p>
    <w:p w14:paraId="05668F66" w14:textId="77777777" w:rsidR="00F9471C" w:rsidRDefault="00F9471C">
      <w:pPr>
        <w:pStyle w:val="ProductList-Body"/>
      </w:pPr>
    </w:p>
    <w:p w14:paraId="4A97FF31" w14:textId="77777777" w:rsidR="00F9471C" w:rsidRDefault="00F9471C">
      <w:pPr>
        <w:pStyle w:val="PURBreadcrumb"/>
      </w:pPr>
    </w:p>
    <w:tbl>
      <w:tblPr>
        <w:tblStyle w:val="PURTable"/>
        <w:tblW w:w="0" w:type="dxa"/>
        <w:tblLook w:val="04A0" w:firstRow="1" w:lastRow="0" w:firstColumn="1" w:lastColumn="0" w:noHBand="0" w:noVBand="1"/>
      </w:tblPr>
      <w:tblGrid>
        <w:gridCol w:w="10916"/>
      </w:tblGrid>
      <w:tr w:rsidR="00F9471C" w14:paraId="78EB79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25CB0D"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7CACA3A2" w14:textId="77777777" w:rsidR="00F9471C" w:rsidRDefault="00F9471C">
      <w:pPr>
        <w:pStyle w:val="ProductList-Body"/>
      </w:pPr>
    </w:p>
    <w:p w14:paraId="060E68EE" w14:textId="77777777" w:rsidR="00F9471C" w:rsidRDefault="00AC4C20">
      <w:pPr>
        <w:pStyle w:val="ProductList-Offering2HeadingNoBorder"/>
        <w:outlineLvl w:val="2"/>
      </w:pPr>
      <w:bookmarkStart w:id="100" w:name="_Sec639"/>
      <w:r>
        <w:t>Project Server</w:t>
      </w:r>
      <w:bookmarkEnd w:id="100"/>
      <w:r>
        <w:fldChar w:fldCharType="begin"/>
      </w:r>
      <w:r>
        <w:instrText xml:space="preserve"> TC "</w:instrText>
      </w:r>
      <w:bookmarkStart w:id="101" w:name="_Toc10139776"/>
      <w:r>
        <w:instrText>Project Server</w:instrText>
      </w:r>
      <w:bookmarkEnd w:id="101"/>
      <w:r>
        <w:instrText>" \l 3</w:instrText>
      </w:r>
      <w:r>
        <w:fldChar w:fldCharType="end"/>
      </w:r>
    </w:p>
    <w:p w14:paraId="71DC154D" w14:textId="77777777" w:rsidR="00F9471C" w:rsidRDefault="00AC4C20">
      <w:pPr>
        <w:pStyle w:val="ProductList-Offering1SubSection"/>
        <w:outlineLvl w:val="3"/>
      </w:pPr>
      <w:bookmarkStart w:id="102" w:name="_Sec684"/>
      <w:r>
        <w:t>1. Programmverfügbarkeit</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F9471C" w14:paraId="0B8F57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2A1692" w14:textId="77777777" w:rsidR="00F9471C" w:rsidRDefault="00AC4C2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0B296" w14:textId="77777777" w:rsidR="00F9471C" w:rsidRDefault="00AC4C2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FEC46" w14:textId="77777777" w:rsidR="00F9471C" w:rsidRDefault="00AC4C2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813B8" w14:textId="77777777" w:rsidR="00F9471C" w:rsidRDefault="00AC4C2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94EF6" w14:textId="77777777" w:rsidR="00F9471C" w:rsidRDefault="00AC4C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71A64" w14:textId="77777777" w:rsidR="00F9471C" w:rsidRDefault="00AC4C2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C6529" w14:textId="77777777" w:rsidR="00F9471C" w:rsidRDefault="00AC4C2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1D93E" w14:textId="77777777" w:rsidR="00F9471C" w:rsidRDefault="00AC4C2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80965" w14:textId="77777777" w:rsidR="00F9471C" w:rsidRDefault="00AC4C2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D5AC9" w14:textId="77777777" w:rsidR="00F9471C" w:rsidRDefault="00AC4C2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0847E" w14:textId="77777777" w:rsidR="00F9471C" w:rsidRDefault="00AC4C2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7CDCF" w14:textId="77777777" w:rsidR="00F9471C" w:rsidRDefault="00AC4C2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9471C" w14:paraId="4B85FF41" w14:textId="77777777">
        <w:tc>
          <w:tcPr>
            <w:tcW w:w="4160" w:type="dxa"/>
            <w:tcBorders>
              <w:top w:val="single" w:sz="6" w:space="0" w:color="FFFFFF"/>
              <w:left w:val="none" w:sz="4" w:space="0" w:color="6E6E6E"/>
              <w:bottom w:val="dashed" w:sz="4" w:space="0" w:color="BFBFBF"/>
              <w:right w:val="none" w:sz="4" w:space="0" w:color="6E6E6E"/>
            </w:tcBorders>
          </w:tcPr>
          <w:p w14:paraId="1525C9D3" w14:textId="77777777" w:rsidR="00F9471C" w:rsidRDefault="00AC4C20">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BC6729" w14:textId="77777777" w:rsidR="00F9471C" w:rsidRDefault="00AC4C2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7CE82FD" w14:textId="77777777" w:rsidR="00F9471C" w:rsidRDefault="00AC4C2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883D763" w14:textId="77777777" w:rsidR="00F9471C" w:rsidRDefault="00AC4C2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4EAC2A4" w14:textId="77777777" w:rsidR="00F9471C" w:rsidRDefault="00AC4C2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9C09C"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EC888"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FFB86"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10FBB"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560C8"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ECF6C"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811F6"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9471C" w14:paraId="7412C075" w14:textId="77777777">
        <w:tc>
          <w:tcPr>
            <w:tcW w:w="4160" w:type="dxa"/>
            <w:tcBorders>
              <w:top w:val="dashed" w:sz="4" w:space="0" w:color="BFBFBF"/>
              <w:left w:val="none" w:sz="4" w:space="0" w:color="6E6E6E"/>
              <w:bottom w:val="none" w:sz="4" w:space="0" w:color="BFBFBF"/>
              <w:right w:val="none" w:sz="4" w:space="0" w:color="6E6E6E"/>
            </w:tcBorders>
          </w:tcPr>
          <w:p w14:paraId="6E9E483D" w14:textId="77777777" w:rsidR="00F9471C" w:rsidRDefault="00AC4C20">
            <w:pPr>
              <w:pStyle w:val="ProductList-TableBody"/>
            </w:pPr>
            <w:r>
              <w:t>CAL für Project Server 2019</w:t>
            </w:r>
            <w:r>
              <w:fldChar w:fldCharType="begin"/>
            </w:r>
            <w:r>
              <w:instrText xml:space="preserve"> XE "CAL für Project Server 2019"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49462E04" w14:textId="77777777" w:rsidR="00F9471C" w:rsidRDefault="00AC4C2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46031FC" w14:textId="77777777" w:rsidR="00F9471C" w:rsidRDefault="00AC4C2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96A64EB" w14:textId="77777777" w:rsidR="00F9471C" w:rsidRDefault="00AC4C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1AE5314" w14:textId="77777777" w:rsidR="00F9471C" w:rsidRDefault="00AC4C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5F996"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4C8BB"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59497"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2127C"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C10A4"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72523"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8AD72"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0E6E44BD" w14:textId="77777777" w:rsidR="00F9471C" w:rsidRDefault="00AC4C20">
      <w:pPr>
        <w:pStyle w:val="ProductList-Offering1SubSection"/>
        <w:outlineLvl w:val="3"/>
      </w:pPr>
      <w:bookmarkStart w:id="103" w:name="_Sec739"/>
      <w:r>
        <w:t>2. Produktbedingungen</w:t>
      </w:r>
      <w:bookmarkEnd w:id="103"/>
    </w:p>
    <w:tbl>
      <w:tblPr>
        <w:tblStyle w:val="PURTable"/>
        <w:tblW w:w="0" w:type="dxa"/>
        <w:tblLook w:val="04A0" w:firstRow="1" w:lastRow="0" w:firstColumn="1" w:lastColumn="0" w:noHBand="0" w:noVBand="1"/>
      </w:tblPr>
      <w:tblGrid>
        <w:gridCol w:w="3650"/>
        <w:gridCol w:w="3685"/>
        <w:gridCol w:w="3581"/>
      </w:tblGrid>
      <w:tr w:rsidR="00F9471C" w14:paraId="580A87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74FC06E" w14:textId="77777777" w:rsidR="00F9471C" w:rsidRDefault="00AC4C2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9961787" w14:textId="77777777" w:rsidR="00F9471C" w:rsidRDefault="00AC4C2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E11482B" w14:textId="77777777" w:rsidR="00F9471C" w:rsidRDefault="00AC4C20">
            <w:pPr>
              <w:pStyle w:val="ProductList-TableBody"/>
            </w:pPr>
            <w:r>
              <w:rPr>
                <w:color w:val="404040"/>
              </w:rPr>
              <w:t>Down-Editionen: n. z.</w:t>
            </w:r>
          </w:p>
        </w:tc>
      </w:tr>
      <w:tr w:rsidR="00F9471C" w14:paraId="4B8FFC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60545" w14:textId="77777777" w:rsidR="00F9471C" w:rsidRDefault="00AC4C2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4EF8C" w14:textId="77777777" w:rsidR="00F9471C" w:rsidRDefault="00AC4C2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54D6B2A3" w14:textId="77777777" w:rsidR="00F9471C" w:rsidRDefault="00AC4C2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9471C" w14:paraId="443E91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2C373" w14:textId="77777777" w:rsidR="00F9471C" w:rsidRDefault="00AC4C2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117B4" w14:textId="77777777" w:rsidR="00F9471C" w:rsidRDefault="00AC4C2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710DC" w14:textId="77777777" w:rsidR="00F9471C" w:rsidRDefault="00AC4C20">
            <w:pPr>
              <w:pStyle w:val="ProductList-TableBody"/>
            </w:pPr>
            <w:r>
              <w:rPr>
                <w:color w:val="404040"/>
              </w:rPr>
              <w:t>Zur Verringerung berechtigt: n. z.</w:t>
            </w:r>
          </w:p>
        </w:tc>
      </w:tr>
      <w:tr w:rsidR="00F9471C" w14:paraId="6898A2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C430F" w14:textId="77777777" w:rsidR="00F9471C" w:rsidRDefault="00AC4C2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56B44" w14:textId="77777777" w:rsidR="00F9471C" w:rsidRDefault="00AC4C2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10138" w14:textId="77777777" w:rsidR="00F9471C" w:rsidRDefault="00AC4C20">
            <w:pPr>
              <w:pStyle w:val="ProductList-TableBody"/>
            </w:pPr>
            <w:r>
              <w:rPr>
                <w:color w:val="404040"/>
              </w:rPr>
              <w:t>True-up-berechtigt: n. z.</w:t>
            </w:r>
          </w:p>
        </w:tc>
      </w:tr>
      <w:tr w:rsidR="00F9471C" w14:paraId="466AD5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73F76" w14:textId="77777777" w:rsidR="00F9471C" w:rsidRDefault="00AC4C20">
            <w:pPr>
              <w:pStyle w:val="ProductList-TableBody"/>
            </w:pPr>
            <w:r>
              <w:rPr>
                <w:color w:val="404040"/>
              </w:rPr>
              <w:lastRenderedPageBreak/>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A6364" w14:textId="77777777" w:rsidR="00F9471C" w:rsidRDefault="00F947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3BEC7" w14:textId="77777777" w:rsidR="00F9471C" w:rsidRDefault="00F9471C">
            <w:pPr>
              <w:pStyle w:val="ProductList-TableBody"/>
            </w:pPr>
          </w:p>
        </w:tc>
      </w:tr>
    </w:tbl>
    <w:p w14:paraId="0B7EF7C8" w14:textId="77777777" w:rsidR="00F9471C" w:rsidRDefault="00AC4C20">
      <w:pPr>
        <w:pStyle w:val="ProductList-Offering1SubSection"/>
        <w:outlineLvl w:val="3"/>
      </w:pPr>
      <w:bookmarkStart w:id="104" w:name="_Sec795"/>
      <w:r>
        <w:t>3. Nutzungsrechte</w:t>
      </w:r>
      <w:bookmarkEnd w:id="104"/>
    </w:p>
    <w:tbl>
      <w:tblPr>
        <w:tblStyle w:val="PURTable"/>
        <w:tblW w:w="0" w:type="dxa"/>
        <w:tblLook w:val="04A0" w:firstRow="1" w:lastRow="0" w:firstColumn="1" w:lastColumn="0" w:noHBand="0" w:noVBand="1"/>
      </w:tblPr>
      <w:tblGrid>
        <w:gridCol w:w="3726"/>
        <w:gridCol w:w="3635"/>
        <w:gridCol w:w="3555"/>
      </w:tblGrid>
      <w:tr w:rsidR="00F9471C" w14:paraId="3DDD92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F46E41" w14:textId="77777777" w:rsidR="00F9471C" w:rsidRDefault="00AC4C2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3668BC" w14:textId="77777777" w:rsidR="00F9471C" w:rsidRDefault="00AC4C20">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2E5CEC2F" w14:textId="77777777" w:rsidR="00F9471C" w:rsidRDefault="00AC4C20">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F9471C" w14:paraId="57A42CD6" w14:textId="77777777">
        <w:tc>
          <w:tcPr>
            <w:tcW w:w="4040" w:type="dxa"/>
            <w:tcBorders>
              <w:top w:val="single" w:sz="4" w:space="0" w:color="000000"/>
              <w:left w:val="single" w:sz="4" w:space="0" w:color="000000"/>
              <w:bottom w:val="single" w:sz="4" w:space="0" w:color="000000"/>
              <w:right w:val="single" w:sz="4" w:space="0" w:color="000000"/>
            </w:tcBorders>
          </w:tcPr>
          <w:p w14:paraId="784B1B82" w14:textId="77777777" w:rsidR="00F9471C" w:rsidRDefault="00AC4C20">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746B3B97" w14:textId="77777777" w:rsidR="00F9471C" w:rsidRDefault="00AC4C20">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A0950" w14:textId="77777777" w:rsidR="00F9471C" w:rsidRDefault="00AC4C20">
            <w:pPr>
              <w:pStyle w:val="ProductList-TableBody"/>
            </w:pPr>
            <w:r>
              <w:rPr>
                <w:color w:val="404040"/>
              </w:rPr>
              <w:t>Enthaltene Technologien: n. z.</w:t>
            </w:r>
          </w:p>
        </w:tc>
      </w:tr>
      <w:tr w:rsidR="00F9471C" w14:paraId="26E728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8E15D" w14:textId="77777777" w:rsidR="00F9471C" w:rsidRDefault="00AC4C20">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A7B88" w14:textId="77777777" w:rsidR="00F9471C" w:rsidRDefault="00F947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20CEF" w14:textId="77777777" w:rsidR="00F9471C" w:rsidRDefault="00F9471C">
            <w:pPr>
              <w:pStyle w:val="ProductList-TableBody"/>
            </w:pPr>
          </w:p>
        </w:tc>
      </w:tr>
    </w:tbl>
    <w:p w14:paraId="0D163E89" w14:textId="77777777" w:rsidR="00F9471C" w:rsidRDefault="00F9471C">
      <w:pPr>
        <w:pStyle w:val="ProductList-Body"/>
      </w:pPr>
    </w:p>
    <w:p w14:paraId="2969C85D" w14:textId="77777777" w:rsidR="00F9471C" w:rsidRDefault="00AC4C20">
      <w:pPr>
        <w:pStyle w:val="ProductList-ClauseHeading"/>
        <w:outlineLvl w:val="4"/>
      </w:pPr>
      <w:r>
        <w:t>3.1 Serversoftwarezugriff</w:t>
      </w:r>
    </w:p>
    <w:tbl>
      <w:tblPr>
        <w:tblStyle w:val="PURTable"/>
        <w:tblW w:w="0" w:type="dxa"/>
        <w:tblLook w:val="04A0" w:firstRow="1" w:lastRow="0" w:firstColumn="1" w:lastColumn="0" w:noHBand="0" w:noVBand="1"/>
      </w:tblPr>
      <w:tblGrid>
        <w:gridCol w:w="3693"/>
        <w:gridCol w:w="3622"/>
        <w:gridCol w:w="3601"/>
      </w:tblGrid>
      <w:tr w:rsidR="00F9471C" w14:paraId="217B58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387345" w14:textId="77777777" w:rsidR="00F9471C" w:rsidRDefault="00AC4C20">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42AB15F4" w14:textId="77777777" w:rsidR="00F9471C" w:rsidRDefault="00AC4C20">
            <w:pPr>
              <w:pStyle w:val="ProductList-TableBody"/>
            </w:pPr>
            <w:r>
              <w:t>CAL für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875FD18" w14:textId="77777777" w:rsidR="00F9471C" w:rsidRDefault="00AC4C20">
            <w:pPr>
              <w:pStyle w:val="ProductList-TableBody"/>
            </w:pPr>
            <w:r>
              <w:t>Project Online Essentials Nutzer-SL</w:t>
            </w:r>
          </w:p>
        </w:tc>
      </w:tr>
      <w:tr w:rsidR="00F9471C" w14:paraId="0EFABBD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3F2F472" w14:textId="77777777" w:rsidR="00F9471C" w:rsidRDefault="00F9471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A986612" w14:textId="77777777" w:rsidR="00F9471C" w:rsidRDefault="00AC4C20">
            <w:pPr>
              <w:pStyle w:val="ProductList-TableBody"/>
            </w:pPr>
            <w:r>
              <w:t>Project Online Professional Nutzer-SL</w:t>
            </w:r>
          </w:p>
        </w:tc>
        <w:tc>
          <w:tcPr>
            <w:tcW w:w="4040" w:type="dxa"/>
            <w:tcBorders>
              <w:top w:val="none" w:sz="4" w:space="0" w:color="000000"/>
              <w:left w:val="none" w:sz="4" w:space="0" w:color="000000"/>
              <w:bottom w:val="none" w:sz="4" w:space="0" w:color="000000"/>
              <w:right w:val="single" w:sz="4" w:space="0" w:color="000000"/>
            </w:tcBorders>
          </w:tcPr>
          <w:p w14:paraId="7390A444" w14:textId="77777777" w:rsidR="00F9471C" w:rsidRDefault="00AC4C20">
            <w:pPr>
              <w:pStyle w:val="ProductList-TableBody"/>
            </w:pPr>
            <w:r>
              <w:t>Project Online Premium Nutzer-SL</w:t>
            </w:r>
          </w:p>
        </w:tc>
      </w:tr>
      <w:tr w:rsidR="00F9471C" w14:paraId="75DB3CD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04F9C0" w14:textId="77777777" w:rsidR="00F9471C" w:rsidRDefault="00F947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EE2201" w14:textId="77777777" w:rsidR="00F9471C" w:rsidRDefault="00AC4C20">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039B3F62" w14:textId="77777777" w:rsidR="00F9471C" w:rsidRDefault="00F9471C">
            <w:pPr>
              <w:pStyle w:val="ProductList-TableBody"/>
            </w:pPr>
          </w:p>
        </w:tc>
      </w:tr>
    </w:tbl>
    <w:p w14:paraId="76BAAED7" w14:textId="77777777" w:rsidR="00F9471C" w:rsidRDefault="00F9471C">
      <w:pPr>
        <w:pStyle w:val="ProductList-Body"/>
      </w:pPr>
    </w:p>
    <w:p w14:paraId="72D27619" w14:textId="77777777" w:rsidR="00F9471C" w:rsidRDefault="00AC4C20">
      <w:pPr>
        <w:pStyle w:val="ProductList-ClauseHeading"/>
        <w:outlineLvl w:val="4"/>
      </w:pPr>
      <w:r>
        <w:t>3.2 Zusätzliche Software</w:t>
      </w:r>
    </w:p>
    <w:tbl>
      <w:tblPr>
        <w:tblStyle w:val="PURTable"/>
        <w:tblW w:w="0" w:type="dxa"/>
        <w:tblLook w:val="04A0" w:firstRow="1" w:lastRow="0" w:firstColumn="1" w:lastColumn="0" w:noHBand="0" w:noVBand="1"/>
      </w:tblPr>
      <w:tblGrid>
        <w:gridCol w:w="3702"/>
        <w:gridCol w:w="3607"/>
        <w:gridCol w:w="3607"/>
      </w:tblGrid>
      <w:tr w:rsidR="00F9471C" w14:paraId="04CC5E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099100" w14:textId="77777777" w:rsidR="00F9471C" w:rsidRDefault="00AC4C2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D0C6079" w14:textId="77777777" w:rsidR="00F9471C" w:rsidRDefault="00F9471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EDDF9FE" w14:textId="77777777" w:rsidR="00F9471C" w:rsidRDefault="00F9471C">
            <w:pPr>
              <w:pStyle w:val="ProductList-TableBody"/>
            </w:pPr>
          </w:p>
        </w:tc>
      </w:tr>
    </w:tbl>
    <w:p w14:paraId="2F5E2DBA" w14:textId="77777777" w:rsidR="00F9471C" w:rsidRDefault="00AC4C20">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19"/>
        <w:gridCol w:w="3695"/>
        <w:gridCol w:w="3602"/>
      </w:tblGrid>
      <w:tr w:rsidR="00F9471C" w14:paraId="458643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0CFC15" w14:textId="77777777" w:rsidR="00F9471C" w:rsidRDefault="00AC4C2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C2F7E5B" w14:textId="77777777" w:rsidR="00F9471C" w:rsidRDefault="00AC4C2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0F42E6" w14:textId="77777777" w:rsidR="00F9471C" w:rsidRDefault="00AC4C20">
            <w:pPr>
              <w:pStyle w:val="ProductList-TableBody"/>
            </w:pPr>
            <w:r>
              <w:rPr>
                <w:color w:val="404040"/>
              </w:rPr>
              <w:t>Failoverrechte: n. z.</w:t>
            </w:r>
          </w:p>
        </w:tc>
      </w:tr>
      <w:tr w:rsidR="00F9471C" w14:paraId="2FF1CBF0" w14:textId="77777777">
        <w:tc>
          <w:tcPr>
            <w:tcW w:w="4040" w:type="dxa"/>
            <w:tcBorders>
              <w:top w:val="single" w:sz="4" w:space="0" w:color="000000"/>
              <w:left w:val="single" w:sz="4" w:space="0" w:color="000000"/>
              <w:bottom w:val="single" w:sz="4" w:space="0" w:color="000000"/>
              <w:right w:val="single" w:sz="4" w:space="0" w:color="000000"/>
            </w:tcBorders>
          </w:tcPr>
          <w:p w14:paraId="4ACDE176" w14:textId="77777777" w:rsidR="00F9471C" w:rsidRDefault="00AC4C20">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F3A17" w14:textId="77777777" w:rsidR="00F9471C" w:rsidRDefault="00AC4C2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47679" w14:textId="77777777" w:rsidR="00F9471C" w:rsidRDefault="00AC4C20">
            <w:pPr>
              <w:pStyle w:val="ProductList-TableBody"/>
            </w:pPr>
            <w:r>
              <w:rPr>
                <w:color w:val="404040"/>
              </w:rPr>
              <w:t>Roamingrechte: n. z.</w:t>
            </w:r>
          </w:p>
        </w:tc>
      </w:tr>
      <w:tr w:rsidR="00F9471C" w14:paraId="08AC8E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970B4" w14:textId="77777777" w:rsidR="00F9471C" w:rsidRDefault="00AC4C20">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5A446" w14:textId="77777777" w:rsidR="00F9471C" w:rsidRDefault="00AC4C2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BE712" w14:textId="77777777" w:rsidR="00F9471C" w:rsidRDefault="00F9471C">
            <w:pPr>
              <w:pStyle w:val="ProductList-TableBody"/>
            </w:pPr>
          </w:p>
        </w:tc>
      </w:tr>
    </w:tbl>
    <w:p w14:paraId="5EF60D2C" w14:textId="77777777" w:rsidR="00F9471C" w:rsidRDefault="00F9471C">
      <w:pPr>
        <w:pStyle w:val="ProductList-Body"/>
        <w:jc w:val="right"/>
      </w:pPr>
    </w:p>
    <w:tbl>
      <w:tblPr>
        <w:tblStyle w:val="PURTable"/>
        <w:tblW w:w="0" w:type="dxa"/>
        <w:tblLook w:val="04A0" w:firstRow="1" w:lastRow="0" w:firstColumn="1" w:lastColumn="0" w:noHBand="0" w:noVBand="1"/>
      </w:tblPr>
      <w:tblGrid>
        <w:gridCol w:w="10916"/>
      </w:tblGrid>
      <w:tr w:rsidR="00F9471C" w14:paraId="3EA908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643098"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75B2CD1F" w14:textId="77777777" w:rsidR="00F9471C" w:rsidRDefault="00F9471C">
      <w:pPr>
        <w:pStyle w:val="ProductList-Body"/>
      </w:pPr>
    </w:p>
    <w:p w14:paraId="67740955" w14:textId="77777777" w:rsidR="00F9471C" w:rsidRDefault="00AC4C20">
      <w:pPr>
        <w:pStyle w:val="ProductList-Offering2HeadingNoBorder"/>
        <w:outlineLvl w:val="2"/>
      </w:pPr>
      <w:bookmarkStart w:id="106" w:name="_Sec640"/>
      <w:r>
        <w:t>SharePoint Server</w:t>
      </w:r>
      <w:bookmarkEnd w:id="106"/>
      <w:r>
        <w:fldChar w:fldCharType="begin"/>
      </w:r>
      <w:r>
        <w:instrText xml:space="preserve"> TC "</w:instrText>
      </w:r>
      <w:bookmarkStart w:id="107" w:name="_Toc10139777"/>
      <w:r>
        <w:instrText>SharePoint Server</w:instrText>
      </w:r>
      <w:bookmarkEnd w:id="107"/>
      <w:r>
        <w:instrText>" \l 3</w:instrText>
      </w:r>
      <w:r>
        <w:fldChar w:fldCharType="end"/>
      </w:r>
    </w:p>
    <w:p w14:paraId="6996F172" w14:textId="77777777" w:rsidR="00F9471C" w:rsidRDefault="00AC4C20">
      <w:pPr>
        <w:pStyle w:val="ProductList-Offering1SubSection"/>
        <w:outlineLvl w:val="3"/>
      </w:pPr>
      <w:bookmarkStart w:id="108" w:name="_Sec685"/>
      <w:r>
        <w:t>1. Programmverfügbarkeit</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F9471C" w14:paraId="093029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B98E02" w14:textId="77777777" w:rsidR="00F9471C" w:rsidRDefault="00AC4C2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9DCA3" w14:textId="77777777" w:rsidR="00F9471C" w:rsidRDefault="00AC4C2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220FF" w14:textId="77777777" w:rsidR="00F9471C" w:rsidRDefault="00AC4C2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8B0EE" w14:textId="77777777" w:rsidR="00F9471C" w:rsidRDefault="00AC4C2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84937" w14:textId="77777777" w:rsidR="00F9471C" w:rsidRDefault="00AC4C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DAA02" w14:textId="77777777" w:rsidR="00F9471C" w:rsidRDefault="00AC4C2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FDF46" w14:textId="77777777" w:rsidR="00F9471C" w:rsidRDefault="00AC4C2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56462" w14:textId="77777777" w:rsidR="00F9471C" w:rsidRDefault="00AC4C2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8E96F" w14:textId="77777777" w:rsidR="00F9471C" w:rsidRDefault="00AC4C2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FF508" w14:textId="77777777" w:rsidR="00F9471C" w:rsidRDefault="00AC4C2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8061B" w14:textId="77777777" w:rsidR="00F9471C" w:rsidRDefault="00AC4C2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EF73F" w14:textId="77777777" w:rsidR="00F9471C" w:rsidRDefault="00AC4C2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9471C" w14:paraId="5E4239BE" w14:textId="77777777">
        <w:tc>
          <w:tcPr>
            <w:tcW w:w="4160" w:type="dxa"/>
            <w:tcBorders>
              <w:top w:val="single" w:sz="6" w:space="0" w:color="FFFFFF"/>
              <w:left w:val="none" w:sz="4" w:space="0" w:color="6E6E6E"/>
              <w:bottom w:val="dashed" w:sz="4" w:space="0" w:color="BFBFBF"/>
              <w:right w:val="none" w:sz="4" w:space="0" w:color="6E6E6E"/>
            </w:tcBorders>
          </w:tcPr>
          <w:p w14:paraId="17C7C3BA" w14:textId="77777777" w:rsidR="00F9471C" w:rsidRDefault="00AC4C20">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AC70DD" w14:textId="77777777" w:rsidR="00F9471C" w:rsidRDefault="00AC4C2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372B444" w14:textId="77777777" w:rsidR="00F9471C" w:rsidRDefault="00AC4C2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27A505A" w14:textId="77777777" w:rsidR="00F9471C" w:rsidRDefault="00AC4C2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969304A" w14:textId="77777777" w:rsidR="00F9471C" w:rsidRDefault="00AC4C2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E4513"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CD19A"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1E9C6"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208E7"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C53B1"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39BF9"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35DCD"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9471C" w14:paraId="5ED8AC27" w14:textId="77777777">
        <w:tc>
          <w:tcPr>
            <w:tcW w:w="4160" w:type="dxa"/>
            <w:tcBorders>
              <w:top w:val="dashed" w:sz="4" w:space="0" w:color="BFBFBF"/>
              <w:left w:val="none" w:sz="4" w:space="0" w:color="6E6E6E"/>
              <w:bottom w:val="dashed" w:sz="4" w:space="0" w:color="BFBFBF"/>
              <w:right w:val="none" w:sz="4" w:space="0" w:color="6E6E6E"/>
            </w:tcBorders>
          </w:tcPr>
          <w:p w14:paraId="2DAE17AC" w14:textId="77777777" w:rsidR="00F9471C" w:rsidRDefault="00AC4C20">
            <w:pPr>
              <w:pStyle w:val="ProductList-TableBody"/>
            </w:pPr>
            <w:r>
              <w:t>CAL für SharePoint Server 2019 Standard</w:t>
            </w:r>
            <w:r>
              <w:fldChar w:fldCharType="begin"/>
            </w:r>
            <w:r>
              <w:instrText xml:space="preserve"> XE "CAL für SharePoint Server 2019 Standard"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0ACEFFAC" w14:textId="77777777" w:rsidR="00F9471C" w:rsidRDefault="00AC4C2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2332953" w14:textId="77777777" w:rsidR="00F9471C" w:rsidRDefault="00AC4C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C525B3" w14:textId="77777777" w:rsidR="00F9471C" w:rsidRDefault="00AC4C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4427FC" w14:textId="77777777" w:rsidR="00F9471C" w:rsidRDefault="00AC4C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EADDD"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0BD6B"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F8C4E"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695C2"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BEC0C"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B6785"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F2705" w14:textId="77777777" w:rsidR="00F9471C" w:rsidRDefault="00AC4C20">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9471C" w14:paraId="147EC6BD" w14:textId="77777777">
        <w:tc>
          <w:tcPr>
            <w:tcW w:w="4160" w:type="dxa"/>
            <w:tcBorders>
              <w:top w:val="dashed" w:sz="4" w:space="0" w:color="BFBFBF"/>
              <w:left w:val="none" w:sz="4" w:space="0" w:color="6E6E6E"/>
              <w:bottom w:val="none" w:sz="4" w:space="0" w:color="BFBFBF"/>
              <w:right w:val="none" w:sz="4" w:space="0" w:color="6E6E6E"/>
            </w:tcBorders>
          </w:tcPr>
          <w:p w14:paraId="39513CFE" w14:textId="77777777" w:rsidR="00F9471C" w:rsidRDefault="00AC4C20">
            <w:pPr>
              <w:pStyle w:val="ProductList-TableBody"/>
            </w:pPr>
            <w:r>
              <w:t xml:space="preserve">Enterprise CAL für SharePoint Server 2019 </w:t>
            </w:r>
            <w:r>
              <w:fldChar w:fldCharType="begin"/>
            </w:r>
            <w:r>
              <w:instrText xml:space="preserve"> XE "Enterprise CAL für SharePoint Server 2019 " </w:instrText>
            </w:r>
            <w:r>
              <w:fldChar w:fldCharType="end"/>
            </w:r>
            <w:r>
              <w:t>(Gerät und Nutzer)</w:t>
            </w:r>
          </w:p>
        </w:tc>
        <w:tc>
          <w:tcPr>
            <w:tcW w:w="620" w:type="dxa"/>
            <w:tcBorders>
              <w:top w:val="dashed" w:sz="4" w:space="0" w:color="BFBFBF"/>
              <w:left w:val="none" w:sz="4" w:space="0" w:color="6E6E6E"/>
              <w:bottom w:val="none" w:sz="4" w:space="0" w:color="BFBFBF"/>
              <w:right w:val="none" w:sz="4" w:space="0" w:color="6E6E6E"/>
            </w:tcBorders>
          </w:tcPr>
          <w:p w14:paraId="7C9DBA88" w14:textId="77777777" w:rsidR="00F9471C" w:rsidRDefault="00AC4C2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A09E094" w14:textId="77777777" w:rsidR="00F9471C" w:rsidRDefault="00AC4C2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7F95A44" w14:textId="77777777" w:rsidR="00F9471C" w:rsidRDefault="00AC4C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408CE00" w14:textId="77777777" w:rsidR="00F9471C" w:rsidRDefault="00AC4C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3B409"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E9588"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B8190"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62E28"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57AE3"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845D0"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AECE5" w14:textId="77777777" w:rsidR="00F9471C" w:rsidRDefault="00AC4C20">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5E9B0751" w14:textId="77777777" w:rsidR="00F9471C" w:rsidRDefault="00AC4C20">
      <w:pPr>
        <w:pStyle w:val="ProductList-Offering1SubSection"/>
        <w:outlineLvl w:val="3"/>
      </w:pPr>
      <w:bookmarkStart w:id="109" w:name="_Sec740"/>
      <w:r>
        <w:t>2. Produktbedingungen</w:t>
      </w:r>
      <w:bookmarkEnd w:id="109"/>
    </w:p>
    <w:tbl>
      <w:tblPr>
        <w:tblStyle w:val="PURTable"/>
        <w:tblW w:w="0" w:type="dxa"/>
        <w:tblLook w:val="04A0" w:firstRow="1" w:lastRow="0" w:firstColumn="1" w:lastColumn="0" w:noHBand="0" w:noVBand="1"/>
      </w:tblPr>
      <w:tblGrid>
        <w:gridCol w:w="3650"/>
        <w:gridCol w:w="3685"/>
        <w:gridCol w:w="3581"/>
      </w:tblGrid>
      <w:tr w:rsidR="00F9471C" w14:paraId="33C9F2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C749347" w14:textId="77777777" w:rsidR="00F9471C" w:rsidRDefault="00AC4C2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F42F75E" w14:textId="77777777" w:rsidR="00F9471C" w:rsidRDefault="00AC4C2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7188C44" w14:textId="77777777" w:rsidR="00F9471C" w:rsidRDefault="00AC4C20">
            <w:pPr>
              <w:pStyle w:val="ProductList-TableBody"/>
            </w:pPr>
            <w:r>
              <w:rPr>
                <w:color w:val="404040"/>
              </w:rPr>
              <w:t>Down-Editionen: n. z.</w:t>
            </w:r>
          </w:p>
        </w:tc>
      </w:tr>
      <w:tr w:rsidR="00F9471C" w14:paraId="6DF2E5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CFF58" w14:textId="77777777" w:rsidR="00F9471C" w:rsidRDefault="00AC4C2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CC769" w14:textId="77777777" w:rsidR="00F9471C" w:rsidRDefault="00AC4C2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30CAC4F6" w14:textId="77777777" w:rsidR="00F9471C" w:rsidRDefault="00AC4C2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9471C" w14:paraId="168FF9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E8BA1" w14:textId="77777777" w:rsidR="00F9471C" w:rsidRDefault="00AC4C2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F54C3" w14:textId="77777777" w:rsidR="00F9471C" w:rsidRDefault="00AC4C2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39C4D" w14:textId="77777777" w:rsidR="00F9471C" w:rsidRDefault="00AC4C20">
            <w:pPr>
              <w:pStyle w:val="ProductList-TableBody"/>
            </w:pPr>
            <w:r>
              <w:rPr>
                <w:color w:val="404040"/>
              </w:rPr>
              <w:t>Zur Verringerung berechtigt: n. z.</w:t>
            </w:r>
          </w:p>
        </w:tc>
      </w:tr>
      <w:tr w:rsidR="00F9471C" w14:paraId="128FD614" w14:textId="77777777">
        <w:tc>
          <w:tcPr>
            <w:tcW w:w="4040" w:type="dxa"/>
            <w:tcBorders>
              <w:top w:val="single" w:sz="4" w:space="0" w:color="000000"/>
              <w:left w:val="single" w:sz="4" w:space="0" w:color="000000"/>
              <w:bottom w:val="single" w:sz="4" w:space="0" w:color="000000"/>
              <w:right w:val="single" w:sz="4" w:space="0" w:color="000000"/>
            </w:tcBorders>
          </w:tcPr>
          <w:p w14:paraId="2C57574B" w14:textId="77777777" w:rsidR="00F9471C" w:rsidRDefault="00AC4C2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C9C35" w14:textId="77777777" w:rsidR="00F9471C" w:rsidRDefault="00AC4C2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16D6E" w14:textId="77777777" w:rsidR="00F9471C" w:rsidRDefault="00AC4C20">
            <w:pPr>
              <w:pStyle w:val="ProductList-TableBody"/>
            </w:pPr>
            <w:r>
              <w:rPr>
                <w:color w:val="404040"/>
              </w:rPr>
              <w:t>True-up-berechtigt: n. z.</w:t>
            </w:r>
          </w:p>
        </w:tc>
      </w:tr>
      <w:tr w:rsidR="00F9471C" w14:paraId="1DB51F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46AD3" w14:textId="77777777" w:rsidR="00F9471C" w:rsidRDefault="00AC4C2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2E4EA" w14:textId="77777777" w:rsidR="00F9471C" w:rsidRDefault="00F947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4AAB1" w14:textId="77777777" w:rsidR="00F9471C" w:rsidRDefault="00F9471C">
            <w:pPr>
              <w:pStyle w:val="ProductList-TableBody"/>
            </w:pPr>
          </w:p>
        </w:tc>
      </w:tr>
    </w:tbl>
    <w:p w14:paraId="487E55AA" w14:textId="77777777" w:rsidR="00F9471C" w:rsidRDefault="00AC4C20">
      <w:pPr>
        <w:pStyle w:val="ProductList-Offering1SubSection"/>
        <w:outlineLvl w:val="3"/>
      </w:pPr>
      <w:bookmarkStart w:id="110" w:name="_Sec798"/>
      <w:r>
        <w:t>3. Nutzungsrechte</w:t>
      </w:r>
      <w:bookmarkEnd w:id="110"/>
    </w:p>
    <w:tbl>
      <w:tblPr>
        <w:tblStyle w:val="PURTable"/>
        <w:tblW w:w="0" w:type="dxa"/>
        <w:tblLook w:val="04A0" w:firstRow="1" w:lastRow="0" w:firstColumn="1" w:lastColumn="0" w:noHBand="0" w:noVBand="1"/>
      </w:tblPr>
      <w:tblGrid>
        <w:gridCol w:w="3726"/>
        <w:gridCol w:w="3635"/>
        <w:gridCol w:w="3555"/>
      </w:tblGrid>
      <w:tr w:rsidR="00F9471C" w14:paraId="7C6911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A9374C" w14:textId="77777777" w:rsidR="00F9471C" w:rsidRDefault="00AC4C2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3BB1E99" w14:textId="77777777" w:rsidR="00F9471C" w:rsidRDefault="00AC4C20">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7C91B210" w14:textId="77777777" w:rsidR="00F9471C" w:rsidRDefault="00AC4C20">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F9471C" w14:paraId="6E077014" w14:textId="77777777">
        <w:tc>
          <w:tcPr>
            <w:tcW w:w="4040" w:type="dxa"/>
            <w:tcBorders>
              <w:top w:val="single" w:sz="4" w:space="0" w:color="000000"/>
              <w:left w:val="single" w:sz="4" w:space="0" w:color="000000"/>
              <w:bottom w:val="single" w:sz="4" w:space="0" w:color="000000"/>
              <w:right w:val="single" w:sz="4" w:space="0" w:color="000000"/>
            </w:tcBorders>
          </w:tcPr>
          <w:p w14:paraId="65E017E4" w14:textId="77777777" w:rsidR="00F9471C" w:rsidRDefault="00AC4C20">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1016B5B" w14:textId="77777777" w:rsidR="00F9471C" w:rsidRDefault="00AC4C20">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0609F" w14:textId="77777777" w:rsidR="00F9471C" w:rsidRDefault="00AC4C20">
            <w:pPr>
              <w:pStyle w:val="ProductList-TableBody"/>
            </w:pPr>
            <w:r>
              <w:rPr>
                <w:color w:val="404040"/>
              </w:rPr>
              <w:t>Enthaltene Technologien: n. z.</w:t>
            </w:r>
          </w:p>
        </w:tc>
      </w:tr>
      <w:tr w:rsidR="00F9471C" w14:paraId="3B2C68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39193" w14:textId="77777777" w:rsidR="00F9471C" w:rsidRDefault="00AC4C20">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473DE" w14:textId="77777777" w:rsidR="00F9471C" w:rsidRDefault="00F947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DDFB8" w14:textId="77777777" w:rsidR="00F9471C" w:rsidRDefault="00F9471C">
            <w:pPr>
              <w:pStyle w:val="ProductList-TableBody"/>
            </w:pPr>
          </w:p>
        </w:tc>
      </w:tr>
    </w:tbl>
    <w:p w14:paraId="31A02B70" w14:textId="77777777" w:rsidR="00F9471C" w:rsidRDefault="00F9471C">
      <w:pPr>
        <w:pStyle w:val="ProductList-Body"/>
      </w:pPr>
    </w:p>
    <w:p w14:paraId="68AF3F6D" w14:textId="77777777" w:rsidR="00F9471C" w:rsidRDefault="00AC4C20">
      <w:pPr>
        <w:pStyle w:val="ProductList-ClauseHeading"/>
        <w:outlineLvl w:val="4"/>
      </w:pPr>
      <w:r>
        <w:t>3.1 SharePoint Server 2019 – Serversoftwarezugriff</w:t>
      </w:r>
    </w:p>
    <w:tbl>
      <w:tblPr>
        <w:tblStyle w:val="PURTable"/>
        <w:tblW w:w="0" w:type="dxa"/>
        <w:tblLook w:val="04A0" w:firstRow="1" w:lastRow="0" w:firstColumn="1" w:lastColumn="0" w:noHBand="0" w:noVBand="1"/>
      </w:tblPr>
      <w:tblGrid>
        <w:gridCol w:w="3691"/>
        <w:gridCol w:w="3616"/>
        <w:gridCol w:w="3609"/>
      </w:tblGrid>
      <w:tr w:rsidR="00F9471C" w14:paraId="7D8E90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212D56" w14:textId="77777777" w:rsidR="00F9471C" w:rsidRDefault="00AC4C20">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61D515EE" w14:textId="77777777" w:rsidR="00F9471C" w:rsidRDefault="00AC4C20">
            <w:pPr>
              <w:pStyle w:val="ProductList-TableBody"/>
            </w:pPr>
            <w:r>
              <w:t>Standard-CAL für SharePoint Server 2019</w:t>
            </w:r>
          </w:p>
        </w:tc>
        <w:tc>
          <w:tcPr>
            <w:tcW w:w="4040" w:type="dxa"/>
            <w:tcBorders>
              <w:top w:val="single" w:sz="18" w:space="0" w:color="0072C6"/>
              <w:left w:val="none" w:sz="4" w:space="0" w:color="000000"/>
              <w:bottom w:val="none" w:sz="4" w:space="0" w:color="000000"/>
              <w:right w:val="single" w:sz="4" w:space="0" w:color="000000"/>
            </w:tcBorders>
          </w:tcPr>
          <w:p w14:paraId="46B7358F" w14:textId="77777777" w:rsidR="00F9471C" w:rsidRDefault="00AC4C20">
            <w:pPr>
              <w:pStyle w:val="ProductList-TableBody"/>
            </w:pPr>
            <w:r>
              <w:t>Nutzer-AL für SharePoint Online (Plan 1/2)</w:t>
            </w:r>
            <w:r>
              <w:fldChar w:fldCharType="begin"/>
            </w:r>
            <w:r>
              <w:instrText xml:space="preserve"> XE "SharePoint Online (Plan 1/2)" </w:instrText>
            </w:r>
            <w:r>
              <w:fldChar w:fldCharType="end"/>
            </w:r>
          </w:p>
        </w:tc>
      </w:tr>
      <w:tr w:rsidR="00F9471C" w14:paraId="76DF93E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4D719A" w14:textId="77777777" w:rsidR="00F9471C" w:rsidRDefault="00F947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0C1A40" w14:textId="77777777" w:rsidR="00F9471C" w:rsidRDefault="00AC4C20">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2580C60" w14:textId="77777777" w:rsidR="00F9471C" w:rsidRDefault="00F9471C">
            <w:pPr>
              <w:pStyle w:val="ProductList-TableBody"/>
            </w:pPr>
          </w:p>
        </w:tc>
      </w:tr>
    </w:tbl>
    <w:p w14:paraId="7A3A7E6D" w14:textId="77777777" w:rsidR="00F9471C" w:rsidRDefault="00F9471C">
      <w:pPr>
        <w:pStyle w:val="ProductList-Body"/>
      </w:pPr>
    </w:p>
    <w:p w14:paraId="311116B5" w14:textId="77777777" w:rsidR="00F9471C" w:rsidRDefault="00AC4C20">
      <w:pPr>
        <w:pStyle w:val="ProductList-SubClauseHeading"/>
        <w:outlineLvl w:val="5"/>
      </w:pPr>
      <w:r>
        <w:t>3.1.1 Zusätzliche SharePoint Server-Funktionen im Zusammenhang mit SharePoint Enterprise CAL</w:t>
      </w:r>
    </w:p>
    <w:p w14:paraId="77A0E203" w14:textId="77777777" w:rsidR="00F9471C" w:rsidRDefault="00AC4C20">
      <w:pPr>
        <w:pStyle w:val="ProductList-BodyIndented"/>
      </w:pPr>
      <w:r>
        <w:t>Business Connectivity Services Line of Business Webparts; Office 2019 Business Connectivity Services Client Integration; Access Services; Enterprise Search; E-discovery und Compliance; InfoPath Forms Services; Excel Services, PowerPivot und PowerView; Visio Services; PerformancePoint Services; Custom Analytics Reports; Data Loss Prevention und Advanced Charting.</w:t>
      </w:r>
    </w:p>
    <w:tbl>
      <w:tblPr>
        <w:tblStyle w:val="PURTable0"/>
        <w:tblW w:w="0" w:type="dxa"/>
        <w:tblLook w:val="04A0" w:firstRow="1" w:lastRow="0" w:firstColumn="1" w:lastColumn="0" w:noHBand="0" w:noVBand="1"/>
      </w:tblPr>
      <w:tblGrid>
        <w:gridCol w:w="3531"/>
        <w:gridCol w:w="3517"/>
        <w:gridCol w:w="3508"/>
      </w:tblGrid>
      <w:tr w:rsidR="00F9471C" w14:paraId="74FA03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0B7922" w14:textId="77777777" w:rsidR="00F9471C" w:rsidRDefault="00AC4C20">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3D330ADB" w14:textId="77777777" w:rsidR="00F9471C" w:rsidRDefault="00AC4C20">
            <w:pPr>
              <w:pStyle w:val="ProductList-TableBody"/>
            </w:pPr>
            <w:r>
              <w:t>Enterprise CAL für SharePoint Server 2019</w:t>
            </w:r>
          </w:p>
        </w:tc>
        <w:tc>
          <w:tcPr>
            <w:tcW w:w="4040" w:type="dxa"/>
            <w:tcBorders>
              <w:top w:val="single" w:sz="18" w:space="0" w:color="0072C6"/>
              <w:left w:val="none" w:sz="4" w:space="0" w:color="000000"/>
              <w:bottom w:val="none" w:sz="4" w:space="0" w:color="000000"/>
              <w:right w:val="single" w:sz="4" w:space="0" w:color="000000"/>
            </w:tcBorders>
          </w:tcPr>
          <w:p w14:paraId="6A3456FC" w14:textId="77777777" w:rsidR="00F9471C" w:rsidRDefault="00AC4C20">
            <w:pPr>
              <w:pStyle w:val="ProductList-TableBody"/>
            </w:pPr>
            <w:r>
              <w:t>Nutzer-AL für SharePoint Online (Plan 2)</w:t>
            </w:r>
          </w:p>
        </w:tc>
      </w:tr>
      <w:tr w:rsidR="00F9471C" w14:paraId="3B5A625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5891F7" w14:textId="77777777" w:rsidR="00F9471C" w:rsidRDefault="00F947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E4889E" w14:textId="77777777" w:rsidR="00F9471C" w:rsidRDefault="00AC4C20">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05A1813" w14:textId="77777777" w:rsidR="00F9471C" w:rsidRDefault="00F9471C">
            <w:pPr>
              <w:pStyle w:val="ProductList-TableBody"/>
            </w:pPr>
          </w:p>
        </w:tc>
      </w:tr>
    </w:tbl>
    <w:p w14:paraId="157BDB2F" w14:textId="77777777" w:rsidR="00F9471C" w:rsidRDefault="00F9471C">
      <w:pPr>
        <w:pStyle w:val="ProductList-BodyIndented"/>
      </w:pPr>
    </w:p>
    <w:p w14:paraId="4B944E4D" w14:textId="77777777" w:rsidR="00F9471C" w:rsidRDefault="00AC4C20">
      <w:pPr>
        <w:pStyle w:val="ProductList-ClauseHeading"/>
        <w:outlineLvl w:val="4"/>
      </w:pPr>
      <w:r>
        <w:lastRenderedPageBreak/>
        <w:t>3.2 CAL-Verzicht für Nutzer, die auf öffentlich verfügbare Inhalte zugreifen</w:t>
      </w:r>
    </w:p>
    <w:p w14:paraId="138CAA9B" w14:textId="77777777" w:rsidR="00F9471C" w:rsidRDefault="00AC4C20">
      <w:pPr>
        <w:pStyle w:val="ProductList-Body"/>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nicht für den Zugriff auf Inhalte, Informationen und Anwendungen erforderlich, die der Kunde den Nutzern über das Internet öffentlich bereitstellt (wobei der Zugriff also nicht auf Intranet- oder Extranet-Szenarien beschränkt ist).</w:t>
      </w:r>
    </w:p>
    <w:p w14:paraId="1679AC7E" w14:textId="77777777" w:rsidR="00F9471C" w:rsidRDefault="00F9471C">
      <w:pPr>
        <w:pStyle w:val="ProductList-Body"/>
      </w:pPr>
    </w:p>
    <w:p w14:paraId="54DB0961" w14:textId="77777777" w:rsidR="00F9471C" w:rsidRDefault="00AC4C20">
      <w:pPr>
        <w:pStyle w:val="ProductList-ClauseHeading"/>
        <w:outlineLvl w:val="4"/>
      </w:pPr>
      <w:r>
        <w:t>3.3 Zusätzliche Software</w:t>
      </w:r>
    </w:p>
    <w:tbl>
      <w:tblPr>
        <w:tblStyle w:val="PURTable"/>
        <w:tblW w:w="0" w:type="dxa"/>
        <w:tblLook w:val="04A0" w:firstRow="1" w:lastRow="0" w:firstColumn="1" w:lastColumn="0" w:noHBand="0" w:noVBand="1"/>
      </w:tblPr>
      <w:tblGrid>
        <w:gridCol w:w="3702"/>
        <w:gridCol w:w="3607"/>
        <w:gridCol w:w="3607"/>
      </w:tblGrid>
      <w:tr w:rsidR="00F9471C" w14:paraId="1B25CE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03C380" w14:textId="77777777" w:rsidR="00F9471C" w:rsidRDefault="00AC4C2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56FE99B" w14:textId="77777777" w:rsidR="00F9471C" w:rsidRDefault="00F9471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161AC90" w14:textId="77777777" w:rsidR="00F9471C" w:rsidRDefault="00F9471C">
            <w:pPr>
              <w:pStyle w:val="ProductList-TableBody"/>
            </w:pPr>
          </w:p>
        </w:tc>
      </w:tr>
    </w:tbl>
    <w:p w14:paraId="14647C15" w14:textId="77777777" w:rsidR="00F9471C" w:rsidRDefault="00F9471C">
      <w:pPr>
        <w:pStyle w:val="ProductList-Body"/>
      </w:pPr>
    </w:p>
    <w:p w14:paraId="6DF8F2C7" w14:textId="77777777" w:rsidR="00F9471C" w:rsidRDefault="00F9471C">
      <w:pPr>
        <w:pStyle w:val="ProductList-Body"/>
      </w:pPr>
    </w:p>
    <w:p w14:paraId="0286A6E2" w14:textId="77777777" w:rsidR="00F9471C" w:rsidRDefault="00AC4C20">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19"/>
        <w:gridCol w:w="3695"/>
        <w:gridCol w:w="3602"/>
      </w:tblGrid>
      <w:tr w:rsidR="00F9471C" w14:paraId="6DAD58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BCDB3C" w14:textId="77777777" w:rsidR="00F9471C" w:rsidRDefault="00AC4C2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23349F1" w14:textId="77777777" w:rsidR="00F9471C" w:rsidRDefault="00AC4C2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A8756B" w14:textId="77777777" w:rsidR="00F9471C" w:rsidRDefault="00AC4C20">
            <w:pPr>
              <w:pStyle w:val="ProductList-TableBody"/>
            </w:pPr>
            <w:r>
              <w:rPr>
                <w:color w:val="404040"/>
              </w:rPr>
              <w:t>Failoverrechte: n. z.</w:t>
            </w:r>
          </w:p>
        </w:tc>
      </w:tr>
      <w:tr w:rsidR="00F9471C" w14:paraId="224A8681" w14:textId="77777777">
        <w:tc>
          <w:tcPr>
            <w:tcW w:w="4040" w:type="dxa"/>
            <w:tcBorders>
              <w:top w:val="single" w:sz="4" w:space="0" w:color="000000"/>
              <w:left w:val="single" w:sz="4" w:space="0" w:color="000000"/>
              <w:bottom w:val="single" w:sz="4" w:space="0" w:color="000000"/>
              <w:right w:val="single" w:sz="4" w:space="0" w:color="000000"/>
            </w:tcBorders>
          </w:tcPr>
          <w:p w14:paraId="2E16A2F7" w14:textId="77777777" w:rsidR="00F9471C" w:rsidRDefault="00AC4C20">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SharePoint Server und Office Audit and Control Management Server (nur Serverlizenzen)</w:t>
            </w:r>
          </w:p>
        </w:tc>
        <w:tc>
          <w:tcPr>
            <w:tcW w:w="4040" w:type="dxa"/>
            <w:tcBorders>
              <w:top w:val="single" w:sz="4" w:space="0" w:color="000000"/>
              <w:left w:val="single" w:sz="4" w:space="0" w:color="000000"/>
              <w:bottom w:val="single" w:sz="4" w:space="0" w:color="000000"/>
              <w:right w:val="single" w:sz="4" w:space="0" w:color="000000"/>
            </w:tcBorders>
          </w:tcPr>
          <w:p w14:paraId="3576ADFB" w14:textId="77777777" w:rsidR="00F9471C" w:rsidRDefault="00AC4C2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6">
              <w:r>
                <w:rPr>
                  <w:color w:val="00467F"/>
                  <w:u w:val="single"/>
                </w:rPr>
                <w:t>Produktliste – Juni 2015</w:t>
              </w:r>
            </w:hyperlink>
            <w:r>
              <w:t xml:space="preserve"> (SharePoint Server und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D3E44" w14:textId="77777777" w:rsidR="00F9471C" w:rsidRDefault="00AC4C20">
            <w:pPr>
              <w:pStyle w:val="ProductList-TableBody"/>
            </w:pPr>
            <w:r>
              <w:rPr>
                <w:color w:val="404040"/>
              </w:rPr>
              <w:t>Roamingrechte: n. z.</w:t>
            </w:r>
          </w:p>
        </w:tc>
      </w:tr>
      <w:tr w:rsidR="00F9471C" w14:paraId="060B81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6C780" w14:textId="77777777" w:rsidR="00F9471C" w:rsidRDefault="00AC4C20">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03BAA" w14:textId="77777777" w:rsidR="00F9471C" w:rsidRDefault="00AC4C2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DAB25" w14:textId="77777777" w:rsidR="00F9471C" w:rsidRDefault="00F9471C">
            <w:pPr>
              <w:pStyle w:val="ProductList-TableBody"/>
            </w:pPr>
          </w:p>
        </w:tc>
      </w:tr>
    </w:tbl>
    <w:p w14:paraId="027CD43B" w14:textId="77777777" w:rsidR="00F9471C" w:rsidRDefault="00F9471C">
      <w:pPr>
        <w:pStyle w:val="PURBreadcrumb"/>
      </w:pPr>
    </w:p>
    <w:tbl>
      <w:tblPr>
        <w:tblStyle w:val="PURTable"/>
        <w:tblW w:w="0" w:type="dxa"/>
        <w:tblLook w:val="04A0" w:firstRow="1" w:lastRow="0" w:firstColumn="1" w:lastColumn="0" w:noHBand="0" w:noVBand="1"/>
      </w:tblPr>
      <w:tblGrid>
        <w:gridCol w:w="10916"/>
      </w:tblGrid>
      <w:tr w:rsidR="00F9471C" w14:paraId="6AF46A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E68120"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3D97C1ED" w14:textId="77777777" w:rsidR="00F9471C" w:rsidRDefault="00F9471C">
      <w:pPr>
        <w:pStyle w:val="ProductList-Body"/>
      </w:pPr>
    </w:p>
    <w:p w14:paraId="01F78548" w14:textId="77777777" w:rsidR="00F9471C" w:rsidRDefault="00AC4C20">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10139778"/>
      <w:r>
        <w:instrText>Skype for Business Server</w:instrText>
      </w:r>
      <w:bookmarkEnd w:id="113"/>
      <w:r>
        <w:instrText>" \l 3</w:instrText>
      </w:r>
      <w:r>
        <w:fldChar w:fldCharType="end"/>
      </w:r>
    </w:p>
    <w:p w14:paraId="0FC0C904" w14:textId="77777777" w:rsidR="00F9471C" w:rsidRDefault="00AC4C20">
      <w:pPr>
        <w:pStyle w:val="ProductList-Offering1SubSection"/>
        <w:outlineLvl w:val="3"/>
      </w:pPr>
      <w:bookmarkStart w:id="114" w:name="_Sec686"/>
      <w:r>
        <w:t>1. Programmverfügbarkeit</w:t>
      </w:r>
      <w:bookmarkEnd w:id="114"/>
    </w:p>
    <w:p w14:paraId="71EC5839" w14:textId="77777777" w:rsidR="00F9471C" w:rsidRDefault="00F9471C">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F9471C" w14:paraId="26188E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017547" w14:textId="77777777" w:rsidR="00F9471C" w:rsidRDefault="00AC4C2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CCDEE" w14:textId="77777777" w:rsidR="00F9471C" w:rsidRDefault="00AC4C2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4F296" w14:textId="77777777" w:rsidR="00F9471C" w:rsidRDefault="00AC4C2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B3723" w14:textId="77777777" w:rsidR="00F9471C" w:rsidRDefault="00AC4C2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F20F8" w14:textId="77777777" w:rsidR="00F9471C" w:rsidRDefault="00AC4C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30891C" w14:textId="77777777" w:rsidR="00F9471C" w:rsidRDefault="00AC4C2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8C7CC" w14:textId="77777777" w:rsidR="00F9471C" w:rsidRDefault="00AC4C2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5A1AB" w14:textId="77777777" w:rsidR="00F9471C" w:rsidRDefault="00AC4C2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7FEAD" w14:textId="77777777" w:rsidR="00F9471C" w:rsidRDefault="00AC4C2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21FB8" w14:textId="77777777" w:rsidR="00F9471C" w:rsidRDefault="00AC4C2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7ACC3" w14:textId="77777777" w:rsidR="00F9471C" w:rsidRDefault="00AC4C2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B834A" w14:textId="77777777" w:rsidR="00F9471C" w:rsidRDefault="00AC4C2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9471C" w14:paraId="7D58F78B" w14:textId="77777777">
        <w:tc>
          <w:tcPr>
            <w:tcW w:w="4160" w:type="dxa"/>
            <w:tcBorders>
              <w:top w:val="single" w:sz="6" w:space="0" w:color="FFFFFF"/>
              <w:left w:val="none" w:sz="4" w:space="0" w:color="6E6E6E"/>
              <w:bottom w:val="dashed" w:sz="4" w:space="0" w:color="BFBFBF"/>
              <w:right w:val="none" w:sz="4" w:space="0" w:color="6E6E6E"/>
            </w:tcBorders>
          </w:tcPr>
          <w:p w14:paraId="17212A1D" w14:textId="77777777" w:rsidR="00F9471C" w:rsidRDefault="00AC4C20">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59562D" w14:textId="77777777" w:rsidR="00F9471C" w:rsidRDefault="00AC4C2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44BECAA" w14:textId="77777777" w:rsidR="00F9471C" w:rsidRDefault="00AC4C2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FC31A64" w14:textId="77777777" w:rsidR="00F9471C" w:rsidRDefault="00AC4C2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AD81FB5" w14:textId="77777777" w:rsidR="00F9471C" w:rsidRDefault="00AC4C2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53120"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A98AE"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00F05"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D1B6B"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1A13A"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3013E"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372D3"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9471C" w14:paraId="69274B81" w14:textId="77777777">
        <w:tc>
          <w:tcPr>
            <w:tcW w:w="4160" w:type="dxa"/>
            <w:tcBorders>
              <w:top w:val="dashed" w:sz="4" w:space="0" w:color="BFBFBF"/>
              <w:left w:val="none" w:sz="4" w:space="0" w:color="6E6E6E"/>
              <w:bottom w:val="dashed" w:sz="4" w:space="0" w:color="BFBFBF"/>
              <w:right w:val="none" w:sz="4" w:space="0" w:color="6E6E6E"/>
            </w:tcBorders>
          </w:tcPr>
          <w:p w14:paraId="591D891A" w14:textId="77777777" w:rsidR="00F9471C" w:rsidRDefault="00AC4C20">
            <w:pPr>
              <w:pStyle w:val="ProductList-TableBody"/>
            </w:pPr>
            <w:r>
              <w:t xml:space="preserve">CAL für Skype for Business Server 2019 Standard </w:t>
            </w:r>
            <w:r>
              <w:fldChar w:fldCharType="begin"/>
            </w:r>
            <w:r>
              <w:instrText xml:space="preserve"> XE "CAL für Skype for Business Server 2019 Standard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5D21A327" w14:textId="77777777" w:rsidR="00F9471C" w:rsidRDefault="00AC4C2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E7D00E8" w14:textId="77777777" w:rsidR="00F9471C" w:rsidRDefault="00AC4C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98BA25" w14:textId="77777777" w:rsidR="00F9471C" w:rsidRDefault="00AC4C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29ECA5" w14:textId="77777777" w:rsidR="00F9471C" w:rsidRDefault="00AC4C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82931"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11FEF"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2D336"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DB214"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5A606"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EF84A"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0CFE" w14:textId="77777777" w:rsidR="00F9471C" w:rsidRDefault="00AC4C20">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9471C" w14:paraId="2539145E" w14:textId="77777777">
        <w:tc>
          <w:tcPr>
            <w:tcW w:w="4160" w:type="dxa"/>
            <w:tcBorders>
              <w:top w:val="dashed" w:sz="4" w:space="0" w:color="BFBFBF"/>
              <w:left w:val="none" w:sz="4" w:space="0" w:color="6E6E6E"/>
              <w:bottom w:val="dashed" w:sz="4" w:space="0" w:color="BFBFBF"/>
              <w:right w:val="none" w:sz="4" w:space="0" w:color="6E6E6E"/>
            </w:tcBorders>
          </w:tcPr>
          <w:p w14:paraId="23888EE6" w14:textId="77777777" w:rsidR="00F9471C" w:rsidRDefault="00AC4C20">
            <w:pPr>
              <w:pStyle w:val="ProductList-TableBody"/>
            </w:pPr>
            <w:r>
              <w:t>Enterprise CAL für Skype for Business Server 2019</w:t>
            </w:r>
            <w:r>
              <w:fldChar w:fldCharType="begin"/>
            </w:r>
            <w:r>
              <w:instrText xml:space="preserve"> XE "Enterprise CAL für Skype for Business Server 2019"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48DECAC5" w14:textId="77777777" w:rsidR="00F9471C" w:rsidRDefault="00AC4C2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615D0C5" w14:textId="77777777" w:rsidR="00F9471C" w:rsidRDefault="00AC4C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F6C9F1" w14:textId="77777777" w:rsidR="00F9471C" w:rsidRDefault="00AC4C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ADFB1D" w14:textId="77777777" w:rsidR="00F9471C" w:rsidRDefault="00AC4C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77C34"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48352"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ED5FA"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3C06B"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9B897"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B4C08"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073D9" w14:textId="77777777" w:rsidR="00F9471C" w:rsidRDefault="00AC4C20">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9471C" w14:paraId="2DDDC40A" w14:textId="77777777">
        <w:tc>
          <w:tcPr>
            <w:tcW w:w="4160" w:type="dxa"/>
            <w:tcBorders>
              <w:top w:val="dashed" w:sz="4" w:space="0" w:color="BFBFBF"/>
              <w:left w:val="none" w:sz="4" w:space="0" w:color="6E6E6E"/>
              <w:bottom w:val="dashed" w:sz="4" w:space="0" w:color="BFBFBF"/>
              <w:right w:val="none" w:sz="4" w:space="0" w:color="6E6E6E"/>
            </w:tcBorders>
          </w:tcPr>
          <w:p w14:paraId="19CF1E09" w14:textId="77777777" w:rsidR="00F9471C" w:rsidRDefault="00AC4C20">
            <w:pPr>
              <w:pStyle w:val="ProductList-TableBody"/>
            </w:pPr>
            <w:r>
              <w:t>CAL für Skype for Business Server 2019 Plus</w:t>
            </w:r>
            <w:r>
              <w:fldChar w:fldCharType="begin"/>
            </w:r>
            <w:r>
              <w:instrText xml:space="preserve"> XE "CAL für Skype for Business Server 2019 Plus"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39C0087A" w14:textId="77777777" w:rsidR="00F9471C" w:rsidRDefault="00AC4C2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711F58F" w14:textId="77777777" w:rsidR="00F9471C" w:rsidRDefault="00AC4C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061C22" w14:textId="77777777" w:rsidR="00F9471C" w:rsidRDefault="00AC4C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720C22" w14:textId="77777777" w:rsidR="00F9471C" w:rsidRDefault="00AC4C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84EA4"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DBEB2"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999B2"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9EBC6"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6E7EA"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BE5CE"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BFBF5"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9471C" w14:paraId="5F48144E" w14:textId="77777777">
        <w:tc>
          <w:tcPr>
            <w:tcW w:w="4160" w:type="dxa"/>
            <w:tcBorders>
              <w:top w:val="dashed" w:sz="4" w:space="0" w:color="BFBFBF"/>
              <w:left w:val="none" w:sz="4" w:space="0" w:color="6E6E6E"/>
              <w:bottom w:val="none" w:sz="4" w:space="0" w:color="FFFFFF"/>
              <w:right w:val="none" w:sz="4" w:space="0" w:color="6E6E6E"/>
            </w:tcBorders>
          </w:tcPr>
          <w:p w14:paraId="2FB68BE6" w14:textId="77777777" w:rsidR="00F9471C" w:rsidRDefault="00AC4C20">
            <w:pPr>
              <w:pStyle w:val="ProductList-TableBody"/>
            </w:pPr>
            <w:r>
              <w:t xml:space="preserve">CAL für Skype for Business Plus </w:t>
            </w:r>
            <w:r>
              <w:fldChar w:fldCharType="begin"/>
            </w:r>
            <w:r>
              <w:instrText xml:space="preserve"> XE "CAL für Skype for Business Plus " </w:instrText>
            </w:r>
            <w:r>
              <w:fldChar w:fldCharType="end"/>
            </w:r>
            <w:r>
              <w:t>(Nutzer-AL)</w:t>
            </w:r>
          </w:p>
        </w:tc>
        <w:tc>
          <w:tcPr>
            <w:tcW w:w="620" w:type="dxa"/>
            <w:tcBorders>
              <w:top w:val="dashed" w:sz="4" w:space="0" w:color="BFBFBF"/>
              <w:left w:val="none" w:sz="4" w:space="0" w:color="6E6E6E"/>
              <w:bottom w:val="none" w:sz="4" w:space="0" w:color="FFFFFF"/>
              <w:right w:val="none" w:sz="4" w:space="0" w:color="6E6E6E"/>
            </w:tcBorders>
          </w:tcPr>
          <w:p w14:paraId="0921CF59" w14:textId="77777777" w:rsidR="00F9471C" w:rsidRDefault="00F9471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11C462C" w14:textId="77777777" w:rsidR="00F9471C" w:rsidRDefault="00F9471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4BCF2B4" w14:textId="77777777" w:rsidR="00F9471C" w:rsidRDefault="00F9471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FB7D2CF"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F2CDD"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8CFB5"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54027" w14:textId="77777777" w:rsidR="00F9471C" w:rsidRDefault="00AC4C2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AD323"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2BDAE"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39F7D"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A7219"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6B3FCB66" w14:textId="77777777" w:rsidR="00F9471C" w:rsidRDefault="00AC4C20">
      <w:pPr>
        <w:pStyle w:val="ProductList-Offering1SubSection"/>
        <w:outlineLvl w:val="3"/>
      </w:pPr>
      <w:bookmarkStart w:id="115" w:name="_Sec741"/>
      <w:r>
        <w:t>2. Produktbedingungen</w:t>
      </w:r>
      <w:bookmarkEnd w:id="115"/>
    </w:p>
    <w:tbl>
      <w:tblPr>
        <w:tblStyle w:val="PURTable"/>
        <w:tblW w:w="0" w:type="dxa"/>
        <w:tblLook w:val="04A0" w:firstRow="1" w:lastRow="0" w:firstColumn="1" w:lastColumn="0" w:noHBand="0" w:noVBand="1"/>
      </w:tblPr>
      <w:tblGrid>
        <w:gridCol w:w="3650"/>
        <w:gridCol w:w="3685"/>
        <w:gridCol w:w="3581"/>
      </w:tblGrid>
      <w:tr w:rsidR="00F9471C" w14:paraId="688705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6B0ACF" w14:textId="77777777" w:rsidR="00F9471C" w:rsidRDefault="00AC4C2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und Plus-CALs (5/15)</w:t>
            </w:r>
          </w:p>
        </w:tc>
        <w:tc>
          <w:tcPr>
            <w:tcW w:w="4040" w:type="dxa"/>
            <w:tcBorders>
              <w:top w:val="single" w:sz="18" w:space="0" w:color="00188F"/>
              <w:left w:val="single" w:sz="4" w:space="0" w:color="000000"/>
              <w:bottom w:val="single" w:sz="4" w:space="0" w:color="000000"/>
              <w:right w:val="single" w:sz="4" w:space="0" w:color="000000"/>
            </w:tcBorders>
          </w:tcPr>
          <w:p w14:paraId="6A8A5953" w14:textId="77777777" w:rsidR="00F9471C" w:rsidRDefault="00AC4C2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91B2D9" w14:textId="77777777" w:rsidR="00F9471C" w:rsidRDefault="00AC4C20">
            <w:pPr>
              <w:pStyle w:val="ProductList-TableBody"/>
            </w:pPr>
            <w:r>
              <w:rPr>
                <w:color w:val="404040"/>
              </w:rPr>
              <w:t>Down-Editionen: n. z.</w:t>
            </w:r>
          </w:p>
        </w:tc>
      </w:tr>
      <w:tr w:rsidR="00F9471C" w14:paraId="4D6DF0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18555" w14:textId="77777777" w:rsidR="00F9471C" w:rsidRDefault="00AC4C2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4CC4C" w14:textId="77777777" w:rsidR="00F9471C" w:rsidRDefault="00AC4C2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116E3EDA" w14:textId="77777777" w:rsidR="00F9471C" w:rsidRDefault="00AC4C2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9471C" w14:paraId="239070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AD7FC" w14:textId="77777777" w:rsidR="00F9471C" w:rsidRDefault="00AC4C2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C9ADD" w14:textId="77777777" w:rsidR="00F9471C" w:rsidRDefault="00AC4C2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DF297" w14:textId="77777777" w:rsidR="00F9471C" w:rsidRDefault="00AC4C20">
            <w:pPr>
              <w:pStyle w:val="ProductList-TableBody"/>
            </w:pPr>
            <w:r>
              <w:rPr>
                <w:color w:val="404040"/>
              </w:rPr>
              <w:t>Zur Verringerung berechtigt: n. z.</w:t>
            </w:r>
          </w:p>
        </w:tc>
      </w:tr>
      <w:tr w:rsidR="00F9471C" w14:paraId="05839C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FBDA4" w14:textId="77777777" w:rsidR="00F9471C" w:rsidRDefault="00AC4C2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B3523" w14:textId="77777777" w:rsidR="00F9471C" w:rsidRDefault="00AC4C2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26398" w14:textId="77777777" w:rsidR="00F9471C" w:rsidRDefault="00AC4C20">
            <w:pPr>
              <w:pStyle w:val="ProductList-TableBody"/>
            </w:pPr>
            <w:r>
              <w:rPr>
                <w:color w:val="404040"/>
              </w:rPr>
              <w:t>True-up-berechtigt: n. z.</w:t>
            </w:r>
          </w:p>
        </w:tc>
      </w:tr>
      <w:tr w:rsidR="00F9471C" w14:paraId="33282A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820B8" w14:textId="77777777" w:rsidR="00F9471C" w:rsidRDefault="00AC4C2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BE68C" w14:textId="77777777" w:rsidR="00F9471C" w:rsidRDefault="00F947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84913" w14:textId="77777777" w:rsidR="00F9471C" w:rsidRDefault="00F9471C">
            <w:pPr>
              <w:pStyle w:val="ProductList-TableBody"/>
            </w:pPr>
          </w:p>
        </w:tc>
      </w:tr>
    </w:tbl>
    <w:p w14:paraId="2703BBD0" w14:textId="77777777" w:rsidR="00F9471C" w:rsidRDefault="00AC4C20">
      <w:pPr>
        <w:pStyle w:val="ProductList-Offering1SubSection"/>
        <w:outlineLvl w:val="3"/>
      </w:pPr>
      <w:bookmarkStart w:id="116" w:name="_Sec799"/>
      <w:r>
        <w:t>3. Nutzungsrechte</w:t>
      </w:r>
      <w:bookmarkEnd w:id="116"/>
    </w:p>
    <w:tbl>
      <w:tblPr>
        <w:tblStyle w:val="PURTable"/>
        <w:tblW w:w="0" w:type="dxa"/>
        <w:tblLook w:val="04A0" w:firstRow="1" w:lastRow="0" w:firstColumn="1" w:lastColumn="0" w:noHBand="0" w:noVBand="1"/>
      </w:tblPr>
      <w:tblGrid>
        <w:gridCol w:w="3700"/>
        <w:gridCol w:w="3601"/>
        <w:gridCol w:w="3615"/>
      </w:tblGrid>
      <w:tr w:rsidR="00F9471C" w14:paraId="075C66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48DBC0" w14:textId="77777777" w:rsidR="00F9471C" w:rsidRDefault="00AC4C2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232FA3" w14:textId="77777777" w:rsidR="00F9471C" w:rsidRDefault="00AC4C20">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4BE766B7" w14:textId="77777777" w:rsidR="00F9471C" w:rsidRDefault="00AC4C20">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F9471C" w14:paraId="17B5A707" w14:textId="77777777">
        <w:tc>
          <w:tcPr>
            <w:tcW w:w="4040" w:type="dxa"/>
            <w:tcBorders>
              <w:top w:val="single" w:sz="4" w:space="0" w:color="000000"/>
              <w:left w:val="single" w:sz="4" w:space="0" w:color="000000"/>
              <w:bottom w:val="single" w:sz="4" w:space="0" w:color="000000"/>
              <w:right w:val="single" w:sz="4" w:space="0" w:color="000000"/>
            </w:tcBorders>
          </w:tcPr>
          <w:p w14:paraId="7EE47F62" w14:textId="77777777" w:rsidR="00F9471C" w:rsidRDefault="00AC4C20">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EF7E025" w14:textId="77777777" w:rsidR="00F9471C" w:rsidRDefault="00AC4C20">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tcPr>
          <w:p w14:paraId="265EA391" w14:textId="77777777" w:rsidR="00F9471C" w:rsidRDefault="00AC4C20">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F9471C" w14:paraId="1727DCC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D5779C" w14:textId="77777777" w:rsidR="00F9471C" w:rsidRDefault="00AC4C20">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A5AC3" w14:textId="77777777" w:rsidR="00F9471C" w:rsidRDefault="00F947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8C26D" w14:textId="77777777" w:rsidR="00F9471C" w:rsidRDefault="00F9471C">
            <w:pPr>
              <w:pStyle w:val="ProductList-TableBody"/>
            </w:pPr>
          </w:p>
        </w:tc>
      </w:tr>
    </w:tbl>
    <w:p w14:paraId="6F4D06C5" w14:textId="77777777" w:rsidR="00F9471C" w:rsidRDefault="00F9471C">
      <w:pPr>
        <w:pStyle w:val="ProductList-Body"/>
      </w:pPr>
    </w:p>
    <w:p w14:paraId="79099CEA" w14:textId="77777777" w:rsidR="00F9471C" w:rsidRDefault="00AC4C20">
      <w:pPr>
        <w:pStyle w:val="ProductList-ClauseHeading"/>
        <w:outlineLvl w:val="4"/>
      </w:pPr>
      <w:r>
        <w:t>3.1 Serversoftwarezugriff</w:t>
      </w:r>
    </w:p>
    <w:tbl>
      <w:tblPr>
        <w:tblStyle w:val="PURTable"/>
        <w:tblW w:w="0" w:type="dxa"/>
        <w:tblLook w:val="04A0" w:firstRow="1" w:lastRow="0" w:firstColumn="1" w:lastColumn="0" w:noHBand="0" w:noVBand="1"/>
      </w:tblPr>
      <w:tblGrid>
        <w:gridCol w:w="3670"/>
        <w:gridCol w:w="3591"/>
        <w:gridCol w:w="3655"/>
      </w:tblGrid>
      <w:tr w:rsidR="00F9471C" w14:paraId="3AF2D3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D5A5D6" w14:textId="77777777" w:rsidR="00F9471C" w:rsidRDefault="00AC4C20">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1F47BAB7" w14:textId="77777777" w:rsidR="00F9471C" w:rsidRDefault="00AC4C20">
            <w:pPr>
              <w:pStyle w:val="ProductList-TableBody"/>
            </w:pPr>
            <w:r>
              <w:t>Standard-CAL für Skype for Business Server 2019</w:t>
            </w:r>
            <w:r>
              <w:fldChar w:fldCharType="begin"/>
            </w:r>
            <w:r>
              <w:instrText xml:space="preserve"> XE "Standard-CAL für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DD2CC42" w14:textId="77777777" w:rsidR="00F9471C" w:rsidRDefault="00AC4C20">
            <w:pPr>
              <w:pStyle w:val="ProductList-TableBody"/>
            </w:pPr>
            <w:r>
              <w:t>Nutzer-AL für Skype for Business Online (Plan 1/1G/1A/2/2G/2A)</w:t>
            </w:r>
          </w:p>
        </w:tc>
      </w:tr>
      <w:tr w:rsidR="00F9471C" w14:paraId="64244B2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B39303" w14:textId="77777777" w:rsidR="00F9471C" w:rsidRDefault="00F947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1B92BC" w14:textId="77777777" w:rsidR="00F9471C" w:rsidRDefault="00AC4C20">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0D91C6D" w14:textId="77777777" w:rsidR="00F9471C" w:rsidRDefault="00F9471C">
            <w:pPr>
              <w:pStyle w:val="ProductList-TableBody"/>
            </w:pPr>
          </w:p>
        </w:tc>
      </w:tr>
    </w:tbl>
    <w:p w14:paraId="5F64E56C" w14:textId="77777777" w:rsidR="00F9471C" w:rsidRDefault="00F9471C">
      <w:pPr>
        <w:pStyle w:val="ProductList-Body"/>
      </w:pPr>
    </w:p>
    <w:p w14:paraId="3CC2458A" w14:textId="77777777" w:rsidR="00F9471C" w:rsidRDefault="00AC4C20">
      <w:pPr>
        <w:pStyle w:val="ProductList-SubClauseHeading"/>
        <w:outlineLvl w:val="5"/>
      </w:pPr>
      <w:r>
        <w:t>3.1.1 Enterprise CAL für zusätzliche Funktionen in Zusammenhang mit Skype für Business Server</w:t>
      </w:r>
    </w:p>
    <w:p w14:paraId="03F288CB" w14:textId="77777777" w:rsidR="00F9471C" w:rsidRDefault="00AC4C20">
      <w:pPr>
        <w:pStyle w:val="ProductList-BodyIndented"/>
      </w:pPr>
      <w:r>
        <w:t xml:space="preserve">Audio, Video und Webkonferenz, Desktopfreigabe, Raumsysteme und Mehrere HD Video Streams </w:t>
      </w:r>
    </w:p>
    <w:tbl>
      <w:tblPr>
        <w:tblStyle w:val="PURTable0"/>
        <w:tblW w:w="0" w:type="dxa"/>
        <w:tblLook w:val="04A0" w:firstRow="1" w:lastRow="0" w:firstColumn="1" w:lastColumn="0" w:noHBand="0" w:noVBand="1"/>
      </w:tblPr>
      <w:tblGrid>
        <w:gridCol w:w="3537"/>
        <w:gridCol w:w="3522"/>
        <w:gridCol w:w="3497"/>
      </w:tblGrid>
      <w:tr w:rsidR="00F9471C" w14:paraId="50D9A9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767611" w14:textId="77777777" w:rsidR="00F9471C" w:rsidRDefault="00AC4C20">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7D9C24FE" w14:textId="77777777" w:rsidR="00F9471C" w:rsidRDefault="00AC4C20">
            <w:pPr>
              <w:pStyle w:val="ProductList-TableBody"/>
            </w:pPr>
            <w:r>
              <w:t>Enterprise CAL für Skype for Business Server 2019</w:t>
            </w:r>
            <w:r>
              <w:fldChar w:fldCharType="begin"/>
            </w:r>
            <w:r>
              <w:instrText xml:space="preserve"> XE "Enterprise CAL für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A4414AA" w14:textId="77777777" w:rsidR="00F9471C" w:rsidRDefault="00AC4C20">
            <w:pPr>
              <w:pStyle w:val="ProductList-TableBody"/>
            </w:pPr>
            <w:r>
              <w:t>Nutzer-AL für Skype for Business Online (Plan 2/2A/2G)</w:t>
            </w:r>
          </w:p>
        </w:tc>
      </w:tr>
      <w:tr w:rsidR="00F9471C" w14:paraId="61DE2CB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3FFBBC" w14:textId="77777777" w:rsidR="00F9471C" w:rsidRDefault="00F947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A92733" w14:textId="77777777" w:rsidR="00F9471C" w:rsidRDefault="00AC4C20">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251A972" w14:textId="77777777" w:rsidR="00F9471C" w:rsidRDefault="00F9471C">
            <w:pPr>
              <w:pStyle w:val="ProductList-TableBody"/>
            </w:pPr>
          </w:p>
        </w:tc>
      </w:tr>
    </w:tbl>
    <w:p w14:paraId="23655792" w14:textId="77777777" w:rsidR="00F9471C" w:rsidRDefault="00F9471C">
      <w:pPr>
        <w:pStyle w:val="ProductList-BodyIndented"/>
      </w:pPr>
    </w:p>
    <w:p w14:paraId="01DD4AA5" w14:textId="77777777" w:rsidR="00F9471C" w:rsidRDefault="00AC4C20">
      <w:pPr>
        <w:pStyle w:val="ProductList-SubClauseHeading"/>
        <w:outlineLvl w:val="5"/>
      </w:pPr>
      <w:r>
        <w:lastRenderedPageBreak/>
        <w:t>3.1.2 Enterprise CAL für zusätzliche Funktionen in Zusammenhang mit Skype für Business Server Plus</w:t>
      </w:r>
    </w:p>
    <w:p w14:paraId="21853DD0" w14:textId="77777777" w:rsidR="00F9471C" w:rsidRDefault="00AC4C20">
      <w:pPr>
        <w:pStyle w:val="ProductList-BodyIndented"/>
      </w:pPr>
      <w:r>
        <w:t xml:space="preserve">Sprachtelefonie- und Terminverwaltung </w:t>
      </w:r>
    </w:p>
    <w:tbl>
      <w:tblPr>
        <w:tblStyle w:val="PURTable0"/>
        <w:tblW w:w="0" w:type="dxa"/>
        <w:tblLook w:val="04A0" w:firstRow="1" w:lastRow="0" w:firstColumn="1" w:lastColumn="0" w:noHBand="0" w:noVBand="1"/>
      </w:tblPr>
      <w:tblGrid>
        <w:gridCol w:w="3516"/>
        <w:gridCol w:w="3540"/>
        <w:gridCol w:w="3500"/>
      </w:tblGrid>
      <w:tr w:rsidR="00F9471C" w14:paraId="74C97A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A10BF1" w14:textId="77777777" w:rsidR="00F9471C" w:rsidRDefault="00AC4C20">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3053C995" w14:textId="77777777" w:rsidR="00F9471C" w:rsidRDefault="00AC4C20">
            <w:pPr>
              <w:pStyle w:val="ProductList-TableBody"/>
            </w:pPr>
            <w:r>
              <w:t>CAL für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19693957" w14:textId="77777777" w:rsidR="00F9471C" w:rsidRDefault="00AC4C20">
            <w:pPr>
              <w:pStyle w:val="ProductList-TableBody"/>
            </w:pPr>
            <w:r>
              <w:t xml:space="preserve">CAL-äquivalente Lizenz (siehe </w:t>
            </w:r>
            <w:hyperlink w:anchor="_Sec591">
              <w:r>
                <w:rPr>
                  <w:color w:val="00467F"/>
                  <w:u w:val="single"/>
                </w:rPr>
                <w:t>Anhang A</w:t>
              </w:r>
            </w:hyperlink>
            <w:r>
              <w:t>)</w:t>
            </w:r>
          </w:p>
        </w:tc>
      </w:tr>
      <w:tr w:rsidR="00F9471C" w14:paraId="28422F4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77D24C" w14:textId="77777777" w:rsidR="00F9471C" w:rsidRDefault="00F947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CB9BD4" w14:textId="77777777" w:rsidR="00F9471C" w:rsidRDefault="00AC4C20">
            <w:pPr>
              <w:pStyle w:val="ProductList-TableBody"/>
            </w:pPr>
            <w:r>
              <w:t>Telefonsystem-Nutzer-SL</w:t>
            </w:r>
          </w:p>
        </w:tc>
        <w:tc>
          <w:tcPr>
            <w:tcW w:w="4040" w:type="dxa"/>
            <w:tcBorders>
              <w:top w:val="none" w:sz="4" w:space="0" w:color="000000"/>
              <w:left w:val="none" w:sz="4" w:space="0" w:color="000000"/>
              <w:bottom w:val="single" w:sz="4" w:space="0" w:color="000000"/>
              <w:right w:val="single" w:sz="4" w:space="0" w:color="000000"/>
            </w:tcBorders>
          </w:tcPr>
          <w:p w14:paraId="0125F55A" w14:textId="77777777" w:rsidR="00F9471C" w:rsidRDefault="00AC4C20">
            <w:pPr>
              <w:pStyle w:val="ProductList-TableBody"/>
            </w:pPr>
            <w:r>
              <w:t>CAL für Skype for Business Plus (Nutzer-AL)</w:t>
            </w:r>
          </w:p>
        </w:tc>
      </w:tr>
    </w:tbl>
    <w:p w14:paraId="0E1D59E5" w14:textId="77777777" w:rsidR="00F9471C" w:rsidRDefault="00F9471C">
      <w:pPr>
        <w:pStyle w:val="ProductList-BodyIndented"/>
      </w:pPr>
    </w:p>
    <w:p w14:paraId="170E58A9" w14:textId="77777777" w:rsidR="00F9471C" w:rsidRDefault="00AC4C20">
      <w:pPr>
        <w:pStyle w:val="ProductList-ClauseHeading"/>
        <w:outlineLvl w:val="4"/>
      </w:pPr>
      <w:r>
        <w:t>3.2 Zusätzliche Software</w:t>
      </w:r>
    </w:p>
    <w:tbl>
      <w:tblPr>
        <w:tblStyle w:val="PURTable"/>
        <w:tblW w:w="0" w:type="dxa"/>
        <w:tblLook w:val="04A0" w:firstRow="1" w:lastRow="0" w:firstColumn="1" w:lastColumn="0" w:noHBand="0" w:noVBand="1"/>
      </w:tblPr>
      <w:tblGrid>
        <w:gridCol w:w="3689"/>
        <w:gridCol w:w="3624"/>
        <w:gridCol w:w="3603"/>
      </w:tblGrid>
      <w:tr w:rsidR="00F9471C" w14:paraId="7283F4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6BF88B" w14:textId="77777777" w:rsidR="00F9471C" w:rsidRDefault="00AC4C20">
            <w:pPr>
              <w:pStyle w:val="ProductList-TableBody"/>
            </w:pPr>
            <w:r>
              <w:t>Verwaltungstools</w:t>
            </w:r>
          </w:p>
        </w:tc>
        <w:tc>
          <w:tcPr>
            <w:tcW w:w="4040" w:type="dxa"/>
            <w:tcBorders>
              <w:top w:val="single" w:sz="18" w:space="0" w:color="0072C6"/>
              <w:left w:val="single" w:sz="4" w:space="0" w:color="000000"/>
              <w:bottom w:val="single" w:sz="4" w:space="0" w:color="000000"/>
              <w:right w:val="single" w:sz="4" w:space="0" w:color="000000"/>
            </w:tcBorders>
          </w:tcPr>
          <w:p w14:paraId="752A9D9C" w14:textId="77777777" w:rsidR="00F9471C" w:rsidRDefault="00AC4C20">
            <w:pPr>
              <w:pStyle w:val="ProductList-TableBody"/>
            </w:pPr>
            <w:r>
              <w:t>Rolle als Archivierungs- und Überwachungsserver</w:t>
            </w:r>
          </w:p>
        </w:tc>
        <w:tc>
          <w:tcPr>
            <w:tcW w:w="4040" w:type="dxa"/>
            <w:tcBorders>
              <w:top w:val="single" w:sz="18" w:space="0" w:color="0072C6"/>
              <w:left w:val="single" w:sz="4" w:space="0" w:color="000000"/>
              <w:bottom w:val="single" w:sz="4" w:space="0" w:color="000000"/>
              <w:right w:val="single" w:sz="4" w:space="0" w:color="000000"/>
            </w:tcBorders>
          </w:tcPr>
          <w:p w14:paraId="7EED5933" w14:textId="77777777" w:rsidR="00F9471C" w:rsidRDefault="00AC4C20">
            <w:pPr>
              <w:pStyle w:val="ProductList-TableBody"/>
            </w:pPr>
            <w:r>
              <w:t>Rolle als Audio-Video-Konferenzserver</w:t>
            </w:r>
          </w:p>
        </w:tc>
      </w:tr>
      <w:tr w:rsidR="00F9471C" w14:paraId="1DCA4FD9" w14:textId="77777777">
        <w:tc>
          <w:tcPr>
            <w:tcW w:w="4040" w:type="dxa"/>
            <w:tcBorders>
              <w:top w:val="single" w:sz="4" w:space="0" w:color="000000"/>
              <w:left w:val="single" w:sz="4" w:space="0" w:color="000000"/>
              <w:bottom w:val="single" w:sz="4" w:space="0" w:color="000000"/>
              <w:right w:val="single" w:sz="4" w:space="0" w:color="000000"/>
            </w:tcBorders>
          </w:tcPr>
          <w:p w14:paraId="4B5854F5" w14:textId="77777777" w:rsidR="00F9471C" w:rsidRDefault="00AC4C20">
            <w:pPr>
              <w:pStyle w:val="ProductList-TableBody"/>
            </w:pPr>
            <w:r>
              <w:t>Rolle als Auto-Discovery-Dienst</w:t>
            </w:r>
          </w:p>
        </w:tc>
        <w:tc>
          <w:tcPr>
            <w:tcW w:w="4040" w:type="dxa"/>
            <w:tcBorders>
              <w:top w:val="single" w:sz="4" w:space="0" w:color="000000"/>
              <w:left w:val="single" w:sz="4" w:space="0" w:color="000000"/>
              <w:bottom w:val="single" w:sz="4" w:space="0" w:color="000000"/>
              <w:right w:val="single" w:sz="4" w:space="0" w:color="000000"/>
            </w:tcBorders>
          </w:tcPr>
          <w:p w14:paraId="16C016A5" w14:textId="77777777" w:rsidR="00F9471C" w:rsidRDefault="00AC4C20">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14:paraId="62317109" w14:textId="77777777" w:rsidR="00F9471C" w:rsidRDefault="00AC4C20">
            <w:pPr>
              <w:pStyle w:val="ProductList-TableBody"/>
            </w:pPr>
            <w:r>
              <w:t>Rolle als Director</w:t>
            </w:r>
          </w:p>
        </w:tc>
      </w:tr>
      <w:tr w:rsidR="00F9471C" w14:paraId="73B174EA" w14:textId="77777777">
        <w:tc>
          <w:tcPr>
            <w:tcW w:w="4040" w:type="dxa"/>
            <w:tcBorders>
              <w:top w:val="single" w:sz="4" w:space="0" w:color="000000"/>
              <w:left w:val="single" w:sz="4" w:space="0" w:color="000000"/>
              <w:bottom w:val="single" w:sz="4" w:space="0" w:color="000000"/>
              <w:right w:val="single" w:sz="4" w:space="0" w:color="000000"/>
            </w:tcBorders>
          </w:tcPr>
          <w:p w14:paraId="7565E8AF" w14:textId="77777777" w:rsidR="00F9471C" w:rsidRDefault="00AC4C20">
            <w:pPr>
              <w:pStyle w:val="ProductList-TableBody"/>
            </w:pPr>
            <w:r>
              <w:t>Rolle als Edgeserver</w:t>
            </w:r>
          </w:p>
        </w:tc>
        <w:tc>
          <w:tcPr>
            <w:tcW w:w="4040" w:type="dxa"/>
            <w:tcBorders>
              <w:top w:val="single" w:sz="4" w:space="0" w:color="000000"/>
              <w:left w:val="single" w:sz="4" w:space="0" w:color="000000"/>
              <w:bottom w:val="single" w:sz="4" w:space="0" w:color="000000"/>
              <w:right w:val="single" w:sz="4" w:space="0" w:color="000000"/>
            </w:tcBorders>
          </w:tcPr>
          <w:p w14:paraId="619C6BE5" w14:textId="77777777" w:rsidR="00F9471C" w:rsidRDefault="00AC4C20">
            <w:pPr>
              <w:pStyle w:val="ProductList-TableBody"/>
            </w:pPr>
            <w:r>
              <w:t>Skype für Business Server in Rolle als Web App-Server</w:t>
            </w:r>
          </w:p>
        </w:tc>
        <w:tc>
          <w:tcPr>
            <w:tcW w:w="4040" w:type="dxa"/>
            <w:tcBorders>
              <w:top w:val="single" w:sz="4" w:space="0" w:color="000000"/>
              <w:left w:val="single" w:sz="4" w:space="0" w:color="000000"/>
              <w:bottom w:val="single" w:sz="4" w:space="0" w:color="000000"/>
              <w:right w:val="single" w:sz="4" w:space="0" w:color="000000"/>
            </w:tcBorders>
          </w:tcPr>
          <w:p w14:paraId="48E426CD" w14:textId="77777777" w:rsidR="00F9471C" w:rsidRDefault="00AC4C20">
            <w:pPr>
              <w:pStyle w:val="ProductList-TableBody"/>
            </w:pPr>
            <w:r>
              <w:t>Rolle als Vermittlungsserver</w:t>
            </w:r>
          </w:p>
        </w:tc>
      </w:tr>
      <w:tr w:rsidR="00F9471C" w14:paraId="30F4C43F" w14:textId="77777777">
        <w:tc>
          <w:tcPr>
            <w:tcW w:w="4040" w:type="dxa"/>
            <w:tcBorders>
              <w:top w:val="single" w:sz="4" w:space="0" w:color="000000"/>
              <w:left w:val="single" w:sz="4" w:space="0" w:color="000000"/>
              <w:bottom w:val="single" w:sz="4" w:space="0" w:color="000000"/>
              <w:right w:val="single" w:sz="4" w:space="0" w:color="000000"/>
            </w:tcBorders>
          </w:tcPr>
          <w:p w14:paraId="79DF2B2B" w14:textId="77777777" w:rsidR="00F9471C" w:rsidRDefault="00AC4C20">
            <w:pPr>
              <w:pStyle w:val="ProductList-TableBody"/>
            </w:pPr>
            <w:r>
              <w:t>Microsoft Skype-Webanwendung</w:t>
            </w:r>
          </w:p>
        </w:tc>
        <w:tc>
          <w:tcPr>
            <w:tcW w:w="4040" w:type="dxa"/>
            <w:tcBorders>
              <w:top w:val="single" w:sz="4" w:space="0" w:color="000000"/>
              <w:left w:val="single" w:sz="4" w:space="0" w:color="000000"/>
              <w:bottom w:val="single" w:sz="4" w:space="0" w:color="000000"/>
              <w:right w:val="single" w:sz="4" w:space="0" w:color="000000"/>
            </w:tcBorders>
          </w:tcPr>
          <w:p w14:paraId="0187FBB3" w14:textId="77777777" w:rsidR="00F9471C" w:rsidRDefault="00AC4C20">
            <w:pPr>
              <w:pStyle w:val="ProductList-TableBody"/>
            </w:pPr>
            <w:r>
              <w:t>Microsoft Skype für Business Server 2019-Systemsteuerung</w:t>
            </w:r>
          </w:p>
        </w:tc>
        <w:tc>
          <w:tcPr>
            <w:tcW w:w="4040" w:type="dxa"/>
            <w:tcBorders>
              <w:top w:val="single" w:sz="4" w:space="0" w:color="000000"/>
              <w:left w:val="single" w:sz="4" w:space="0" w:color="000000"/>
              <w:bottom w:val="single" w:sz="4" w:space="0" w:color="000000"/>
              <w:right w:val="single" w:sz="4" w:space="0" w:color="000000"/>
            </w:tcBorders>
          </w:tcPr>
          <w:p w14:paraId="58CFA4DE" w14:textId="77777777" w:rsidR="00F9471C" w:rsidRDefault="00AC4C20">
            <w:pPr>
              <w:pStyle w:val="ProductList-TableBody"/>
            </w:pPr>
            <w:r>
              <w:t>PowerShell Snap-in</w:t>
            </w:r>
          </w:p>
        </w:tc>
      </w:tr>
      <w:tr w:rsidR="00F9471C" w14:paraId="6D8DA339" w14:textId="77777777">
        <w:tc>
          <w:tcPr>
            <w:tcW w:w="4040" w:type="dxa"/>
            <w:tcBorders>
              <w:top w:val="single" w:sz="4" w:space="0" w:color="000000"/>
              <w:left w:val="single" w:sz="4" w:space="0" w:color="000000"/>
              <w:bottom w:val="single" w:sz="4" w:space="0" w:color="000000"/>
              <w:right w:val="single" w:sz="4" w:space="0" w:color="000000"/>
            </w:tcBorders>
          </w:tcPr>
          <w:p w14:paraId="391983E6" w14:textId="77777777" w:rsidR="00F9471C" w:rsidRDefault="00AC4C20">
            <w:pPr>
              <w:pStyle w:val="ProductList-TableBody"/>
            </w:pPr>
            <w:r>
              <w:t>Rolle als Reach-Anwendungsfreigabeserver</w:t>
            </w:r>
          </w:p>
        </w:tc>
        <w:tc>
          <w:tcPr>
            <w:tcW w:w="4040" w:type="dxa"/>
            <w:tcBorders>
              <w:top w:val="single" w:sz="4" w:space="0" w:color="000000"/>
              <w:left w:val="single" w:sz="4" w:space="0" w:color="000000"/>
              <w:bottom w:val="single" w:sz="4" w:space="0" w:color="000000"/>
              <w:right w:val="single" w:sz="4" w:space="0" w:color="000000"/>
            </w:tcBorders>
          </w:tcPr>
          <w:p w14:paraId="22E5CE52" w14:textId="77777777" w:rsidR="00F9471C" w:rsidRDefault="00AC4C20">
            <w:pPr>
              <w:pStyle w:val="ProductList-TableBody"/>
            </w:pPr>
            <w:r>
              <w:t>Rolle als Mobilitätsdienst</w:t>
            </w:r>
          </w:p>
        </w:tc>
        <w:tc>
          <w:tcPr>
            <w:tcW w:w="4040" w:type="dxa"/>
            <w:tcBorders>
              <w:top w:val="single" w:sz="4" w:space="0" w:color="000000"/>
              <w:left w:val="single" w:sz="4" w:space="0" w:color="000000"/>
              <w:bottom w:val="single" w:sz="4" w:space="0" w:color="000000"/>
              <w:right w:val="single" w:sz="4" w:space="0" w:color="000000"/>
            </w:tcBorders>
          </w:tcPr>
          <w:p w14:paraId="6528E95E" w14:textId="77777777" w:rsidR="00F9471C" w:rsidRDefault="00AC4C20">
            <w:pPr>
              <w:pStyle w:val="ProductList-TableBody"/>
            </w:pPr>
            <w:r>
              <w:t>Rolle als Video Interop-Server</w:t>
            </w:r>
          </w:p>
        </w:tc>
      </w:tr>
      <w:tr w:rsidR="00F9471C" w14:paraId="495F743A" w14:textId="77777777">
        <w:tc>
          <w:tcPr>
            <w:tcW w:w="4040" w:type="dxa"/>
            <w:tcBorders>
              <w:top w:val="single" w:sz="4" w:space="0" w:color="000000"/>
              <w:left w:val="single" w:sz="4" w:space="0" w:color="000000"/>
              <w:bottom w:val="single" w:sz="4" w:space="0" w:color="000000"/>
              <w:right w:val="single" w:sz="4" w:space="0" w:color="000000"/>
            </w:tcBorders>
          </w:tcPr>
          <w:p w14:paraId="6DBBA702" w14:textId="77777777" w:rsidR="00F9471C" w:rsidRDefault="00AC4C2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302E7BE" w14:textId="77777777" w:rsidR="00F9471C" w:rsidRDefault="00AC4C20">
            <w:pPr>
              <w:pStyle w:val="ProductList-TableBody"/>
            </w:pPr>
            <w:r>
              <w:t>Rolle als Unified Communications-Anwendungsserver</w:t>
            </w:r>
          </w:p>
        </w:tc>
        <w:tc>
          <w:tcPr>
            <w:tcW w:w="4040" w:type="dxa"/>
            <w:tcBorders>
              <w:top w:val="single" w:sz="4" w:space="0" w:color="000000"/>
              <w:left w:val="single" w:sz="4" w:space="0" w:color="000000"/>
              <w:bottom w:val="single" w:sz="4" w:space="0" w:color="000000"/>
              <w:right w:val="single" w:sz="4" w:space="0" w:color="000000"/>
            </w:tcBorders>
          </w:tcPr>
          <w:p w14:paraId="31815325" w14:textId="77777777" w:rsidR="00F9471C" w:rsidRDefault="00F9471C">
            <w:pPr>
              <w:pStyle w:val="ProductList-TableBody"/>
            </w:pPr>
          </w:p>
        </w:tc>
      </w:tr>
      <w:tr w:rsidR="00F9471C" w14:paraId="1618C009" w14:textId="77777777">
        <w:tc>
          <w:tcPr>
            <w:tcW w:w="4040" w:type="dxa"/>
            <w:tcBorders>
              <w:top w:val="single" w:sz="4" w:space="0" w:color="000000"/>
              <w:left w:val="single" w:sz="4" w:space="0" w:color="000000"/>
              <w:bottom w:val="single" w:sz="4" w:space="0" w:color="000000"/>
              <w:right w:val="single" w:sz="4" w:space="0" w:color="000000"/>
            </w:tcBorders>
          </w:tcPr>
          <w:p w14:paraId="6DFAC157" w14:textId="77777777" w:rsidR="00F9471C" w:rsidRDefault="00AC4C20">
            <w:pPr>
              <w:pStyle w:val="ProductList-TableBody"/>
            </w:pPr>
            <w:r>
              <w:t>Rolle als Webkonferenzserver</w:t>
            </w:r>
          </w:p>
        </w:tc>
        <w:tc>
          <w:tcPr>
            <w:tcW w:w="4040" w:type="dxa"/>
            <w:tcBorders>
              <w:top w:val="single" w:sz="4" w:space="0" w:color="000000"/>
              <w:left w:val="single" w:sz="4" w:space="0" w:color="000000"/>
              <w:bottom w:val="single" w:sz="4" w:space="0" w:color="000000"/>
              <w:right w:val="single" w:sz="4" w:space="0" w:color="000000"/>
            </w:tcBorders>
          </w:tcPr>
          <w:p w14:paraId="47D81281" w14:textId="77777777" w:rsidR="00F9471C" w:rsidRDefault="00AC4C20">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14:paraId="474AA7EB" w14:textId="77777777" w:rsidR="00F9471C" w:rsidRDefault="00F9471C">
            <w:pPr>
              <w:pStyle w:val="ProductList-TableBody"/>
            </w:pPr>
          </w:p>
        </w:tc>
      </w:tr>
    </w:tbl>
    <w:p w14:paraId="4E8BCEB1" w14:textId="77777777" w:rsidR="00F9471C" w:rsidRDefault="00F9471C">
      <w:pPr>
        <w:pStyle w:val="ProductList-Body"/>
      </w:pPr>
    </w:p>
    <w:p w14:paraId="648549B2" w14:textId="77777777" w:rsidR="00F9471C" w:rsidRDefault="00AC4C20">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19"/>
        <w:gridCol w:w="3695"/>
        <w:gridCol w:w="3602"/>
      </w:tblGrid>
      <w:tr w:rsidR="00F9471C" w14:paraId="425991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6912FE" w14:textId="77777777" w:rsidR="00F9471C" w:rsidRDefault="00AC4C2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20A989B" w14:textId="77777777" w:rsidR="00F9471C" w:rsidRDefault="00AC4C2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8D2F3B" w14:textId="77777777" w:rsidR="00F9471C" w:rsidRDefault="00AC4C20">
            <w:pPr>
              <w:pStyle w:val="ProductList-TableBody"/>
            </w:pPr>
            <w:r>
              <w:rPr>
                <w:color w:val="404040"/>
              </w:rPr>
              <w:t>Failoverrechte: n. z.</w:t>
            </w:r>
          </w:p>
        </w:tc>
      </w:tr>
      <w:tr w:rsidR="00F9471C" w14:paraId="10BA85CC" w14:textId="77777777">
        <w:tc>
          <w:tcPr>
            <w:tcW w:w="4040" w:type="dxa"/>
            <w:tcBorders>
              <w:top w:val="single" w:sz="4" w:space="0" w:color="000000"/>
              <w:left w:val="single" w:sz="4" w:space="0" w:color="000000"/>
              <w:bottom w:val="single" w:sz="4" w:space="0" w:color="000000"/>
              <w:right w:val="single" w:sz="4" w:space="0" w:color="000000"/>
            </w:tcBorders>
          </w:tcPr>
          <w:p w14:paraId="012BBAEB" w14:textId="77777777" w:rsidR="00F9471C" w:rsidRDefault="00AC4C20">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tcPr>
          <w:p w14:paraId="05AE7A14" w14:textId="77777777" w:rsidR="00F9471C" w:rsidRDefault="00AC4C2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7">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E074B" w14:textId="77777777" w:rsidR="00F9471C" w:rsidRDefault="00AC4C20">
            <w:pPr>
              <w:pStyle w:val="ProductList-TableBody"/>
            </w:pPr>
            <w:r>
              <w:rPr>
                <w:color w:val="404040"/>
              </w:rPr>
              <w:t>Roamingrechte: n. z.</w:t>
            </w:r>
          </w:p>
        </w:tc>
      </w:tr>
      <w:tr w:rsidR="00F9471C" w14:paraId="2F4756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BAA7F" w14:textId="77777777" w:rsidR="00F9471C" w:rsidRDefault="00AC4C20">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8AFCB" w14:textId="77777777" w:rsidR="00F9471C" w:rsidRDefault="00AC4C2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CF31D" w14:textId="77777777" w:rsidR="00F9471C" w:rsidRDefault="00F9471C">
            <w:pPr>
              <w:pStyle w:val="ProductList-TableBody"/>
            </w:pPr>
          </w:p>
        </w:tc>
      </w:tr>
    </w:tbl>
    <w:p w14:paraId="5ECCA5D0" w14:textId="77777777" w:rsidR="00F9471C" w:rsidRDefault="00F9471C">
      <w:pPr>
        <w:pStyle w:val="PURBreadcrumb"/>
      </w:pPr>
    </w:p>
    <w:tbl>
      <w:tblPr>
        <w:tblStyle w:val="PURTable"/>
        <w:tblW w:w="0" w:type="dxa"/>
        <w:tblLook w:val="04A0" w:firstRow="1" w:lastRow="0" w:firstColumn="1" w:lastColumn="0" w:noHBand="0" w:noVBand="1"/>
      </w:tblPr>
      <w:tblGrid>
        <w:gridCol w:w="10916"/>
      </w:tblGrid>
      <w:tr w:rsidR="00F9471C" w14:paraId="229B9B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01F833"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46BBFC45" w14:textId="77777777" w:rsidR="00F9471C" w:rsidRDefault="00F9471C">
      <w:pPr>
        <w:pStyle w:val="ProductList-Body"/>
      </w:pPr>
    </w:p>
    <w:p w14:paraId="34C9C838" w14:textId="77777777" w:rsidR="00F9471C" w:rsidRDefault="00AC4C20">
      <w:pPr>
        <w:pStyle w:val="ProductList-Offering1HeadingNoBorder"/>
        <w:outlineLvl w:val="1"/>
      </w:pPr>
      <w:bookmarkStart w:id="118" w:name="_Sec614"/>
      <w:r>
        <w:t>SQL Server</w:t>
      </w:r>
      <w:bookmarkEnd w:id="118"/>
      <w:r>
        <w:fldChar w:fldCharType="begin"/>
      </w:r>
      <w:r>
        <w:instrText xml:space="preserve"> TC "</w:instrText>
      </w:r>
      <w:bookmarkStart w:id="119" w:name="_Toc10139779"/>
      <w:r>
        <w:instrText>SQL Server</w:instrText>
      </w:r>
      <w:bookmarkEnd w:id="119"/>
      <w:r>
        <w:instrText>" \l 2</w:instrText>
      </w:r>
      <w:r>
        <w:fldChar w:fldCharType="end"/>
      </w:r>
    </w:p>
    <w:p w14:paraId="3C12EE6D" w14:textId="77777777" w:rsidR="00F9471C" w:rsidRDefault="00AC4C20">
      <w:pPr>
        <w:pStyle w:val="ProductList-Offering1SubSection"/>
        <w:outlineLvl w:val="2"/>
      </w:pPr>
      <w:bookmarkStart w:id="120" w:name="_Sec688"/>
      <w:r>
        <w:t>1. Programmverfügbarkeit</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F9471C" w14:paraId="7F83D0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519C85" w14:textId="77777777" w:rsidR="00F9471C" w:rsidRDefault="00AC4C2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E7ABF" w14:textId="77777777" w:rsidR="00F9471C" w:rsidRDefault="00AC4C2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7E8D3" w14:textId="77777777" w:rsidR="00F9471C" w:rsidRDefault="00AC4C2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BAECE" w14:textId="77777777" w:rsidR="00F9471C" w:rsidRDefault="00AC4C2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E11F7" w14:textId="77777777" w:rsidR="00F9471C" w:rsidRDefault="00AC4C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4179C" w14:textId="77777777" w:rsidR="00F9471C" w:rsidRDefault="00AC4C2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A7E36" w14:textId="77777777" w:rsidR="00F9471C" w:rsidRDefault="00AC4C2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89C7B" w14:textId="77777777" w:rsidR="00F9471C" w:rsidRDefault="00AC4C2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803BD" w14:textId="77777777" w:rsidR="00F9471C" w:rsidRDefault="00AC4C2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4271B" w14:textId="77777777" w:rsidR="00F9471C" w:rsidRDefault="00AC4C2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CE830" w14:textId="77777777" w:rsidR="00F9471C" w:rsidRDefault="00AC4C2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447D0" w14:textId="77777777" w:rsidR="00F9471C" w:rsidRDefault="00AC4C2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9471C" w14:paraId="3D3530B6" w14:textId="77777777">
        <w:tc>
          <w:tcPr>
            <w:tcW w:w="4160" w:type="dxa"/>
            <w:tcBorders>
              <w:top w:val="single" w:sz="6" w:space="0" w:color="FFFFFF"/>
              <w:left w:val="none" w:sz="4" w:space="0" w:color="6E6E6E"/>
              <w:bottom w:val="dashed" w:sz="4" w:space="0" w:color="BFBFBF"/>
              <w:right w:val="none" w:sz="4" w:space="0" w:color="6E6E6E"/>
            </w:tcBorders>
          </w:tcPr>
          <w:p w14:paraId="7ED91158" w14:textId="77777777" w:rsidR="00F9471C" w:rsidRDefault="00AC4C20">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7B64F6" w14:textId="77777777" w:rsidR="00F9471C" w:rsidRDefault="00AC4C20">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60DD2548" w14:textId="77777777" w:rsidR="00F9471C" w:rsidRDefault="00AC4C2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EEC14EC" w14:textId="77777777" w:rsidR="00F9471C" w:rsidRDefault="00AC4C2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1EB6C70" w14:textId="77777777" w:rsidR="00F9471C" w:rsidRDefault="00AC4C2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BE233"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18C61"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33483"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2662D"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684FF"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8EA67"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53B00"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9471C" w14:paraId="74602AA4" w14:textId="77777777">
        <w:tc>
          <w:tcPr>
            <w:tcW w:w="4160" w:type="dxa"/>
            <w:tcBorders>
              <w:top w:val="dashed" w:sz="4" w:space="0" w:color="BFBFBF"/>
              <w:left w:val="none" w:sz="4" w:space="0" w:color="6E6E6E"/>
              <w:bottom w:val="dashed" w:sz="4" w:space="0" w:color="BFBFBF"/>
              <w:right w:val="none" w:sz="4" w:space="0" w:color="6E6E6E"/>
            </w:tcBorders>
          </w:tcPr>
          <w:p w14:paraId="3C9A9B6C" w14:textId="77777777" w:rsidR="00F9471C" w:rsidRDefault="00AC4C20">
            <w:pPr>
              <w:pStyle w:val="ProductList-TableBody"/>
            </w:pPr>
            <w:r>
              <w:t>SQL Server 2017 Standard Core</w:t>
            </w:r>
            <w:r>
              <w:fldChar w:fldCharType="begin"/>
            </w:r>
            <w:r>
              <w:instrText xml:space="preserve"> XE "SQL Server 2017 Standard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14:paraId="124947E4" w14:textId="77777777" w:rsidR="00F9471C" w:rsidRDefault="00AC4C2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057BE83" w14:textId="77777777" w:rsidR="00F9471C" w:rsidRDefault="00AC4C2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1346268" w14:textId="77777777" w:rsidR="00F9471C" w:rsidRDefault="00AC4C2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1B0202D" w14:textId="77777777" w:rsidR="00F9471C" w:rsidRDefault="00AC4C2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F2382"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1FECE"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8F0BE"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85C93"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44C0B"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61743"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75A4D"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9471C" w14:paraId="3A832883" w14:textId="77777777">
        <w:tc>
          <w:tcPr>
            <w:tcW w:w="4160" w:type="dxa"/>
            <w:tcBorders>
              <w:top w:val="dashed" w:sz="4" w:space="0" w:color="BFBFBF"/>
              <w:left w:val="none" w:sz="4" w:space="0" w:color="6E6E6E"/>
              <w:bottom w:val="dashed" w:sz="4" w:space="0" w:color="BFBFBF"/>
              <w:right w:val="none" w:sz="4" w:space="0" w:color="6E6E6E"/>
            </w:tcBorders>
          </w:tcPr>
          <w:p w14:paraId="2850BA49" w14:textId="77777777" w:rsidR="00F9471C" w:rsidRDefault="00AC4C20">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073ACB" w14:textId="77777777" w:rsidR="00F9471C" w:rsidRDefault="00AC4C2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C674107" w14:textId="77777777" w:rsidR="00F9471C" w:rsidRDefault="00F947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36AE18" w14:textId="77777777" w:rsidR="00F9471C" w:rsidRDefault="00F947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C18EA1" w14:textId="77777777" w:rsidR="00F9471C" w:rsidRDefault="00AC4C2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9B45E"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959FC"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DD83C"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D5EC6"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997D6"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2D8A3"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DD4A2"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9471C" w14:paraId="661DE344" w14:textId="77777777">
        <w:tc>
          <w:tcPr>
            <w:tcW w:w="4160" w:type="dxa"/>
            <w:tcBorders>
              <w:top w:val="dashed" w:sz="4" w:space="0" w:color="BFBFBF"/>
              <w:left w:val="none" w:sz="4" w:space="0" w:color="6E6E6E"/>
              <w:bottom w:val="dashed" w:sz="4" w:space="0" w:color="BFBFBF"/>
              <w:right w:val="none" w:sz="4" w:space="0" w:color="6E6E6E"/>
            </w:tcBorders>
          </w:tcPr>
          <w:p w14:paraId="54B60560" w14:textId="77777777" w:rsidR="00F9471C" w:rsidRDefault="00AC4C20">
            <w:pPr>
              <w:pStyle w:val="ProductList-TableBody"/>
            </w:pPr>
            <w:r>
              <w:t>SQL Server 2017 Enterprise Core</w:t>
            </w:r>
            <w:r>
              <w:fldChar w:fldCharType="begin"/>
            </w:r>
            <w:r>
              <w:instrText xml:space="preserve"> XE "SQL Server 2017 Enterprise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14:paraId="65F92145" w14:textId="77777777" w:rsidR="00F9471C" w:rsidRDefault="00AC4C2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17E3567" w14:textId="77777777" w:rsidR="00F9471C" w:rsidRDefault="00AC4C2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1D36206" w14:textId="77777777" w:rsidR="00F9471C" w:rsidRDefault="00AC4C2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5643D19" w14:textId="77777777" w:rsidR="00F9471C" w:rsidRDefault="00AC4C2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8B56A"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45902"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76FB9"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60FC9"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843FF"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56D65"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2B1DA"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9471C" w14:paraId="32B38C22" w14:textId="77777777">
        <w:tc>
          <w:tcPr>
            <w:tcW w:w="4160" w:type="dxa"/>
            <w:tcBorders>
              <w:top w:val="dashed" w:sz="4" w:space="0" w:color="BFBFBF"/>
              <w:left w:val="none" w:sz="4" w:space="0" w:color="6E6E6E"/>
              <w:bottom w:val="single" w:sz="4" w:space="0" w:color="FFFFFF"/>
              <w:right w:val="none" w:sz="4" w:space="0" w:color="6E6E6E"/>
            </w:tcBorders>
          </w:tcPr>
          <w:p w14:paraId="23A49733" w14:textId="77777777" w:rsidR="00F9471C" w:rsidRDefault="00AC4C20">
            <w:pPr>
              <w:pStyle w:val="ProductList-TableBody"/>
            </w:pPr>
            <w:r>
              <w:rPr>
                <w:color w:val="000000"/>
              </w:rPr>
              <w:t>CAL für SQL Server 2017</w:t>
            </w:r>
            <w:r>
              <w:fldChar w:fldCharType="begin"/>
            </w:r>
            <w:r>
              <w:instrText xml:space="preserve"> XE "CAL für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C493DCA" w14:textId="77777777" w:rsidR="00F9471C" w:rsidRDefault="00AC4C20">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20D46C6A" w14:textId="77777777" w:rsidR="00F9471C" w:rsidRDefault="00AC4C20">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104FE611" w14:textId="77777777" w:rsidR="00F9471C" w:rsidRDefault="00AC4C20">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6439DF8F" w14:textId="77777777" w:rsidR="00F9471C" w:rsidRDefault="00AC4C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2526F"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12BDD"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C9852"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C763B"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0733F"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23278"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705BB" w14:textId="77777777" w:rsidR="00F9471C" w:rsidRDefault="00AC4C2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2D13CCD8" w14:textId="77777777" w:rsidR="00F9471C" w:rsidRDefault="00AC4C20">
      <w:pPr>
        <w:pStyle w:val="ProductList-Body"/>
      </w:pPr>
      <w:r>
        <w:rPr>
          <w:i/>
        </w:rPr>
        <w:t xml:space="preserve">Hinweis: SQL Server-Lizenzen, die über CSP erworben wurden, unterliegen unterschiedlichen Bestimmungen, wie im Abschnitt </w:t>
      </w:r>
      <w:hyperlink w:anchor="_Sec1246">
        <w:r>
          <w:rPr>
            <w:i/>
            <w:color w:val="00467F"/>
            <w:u w:val="single"/>
          </w:rPr>
          <w:t xml:space="preserve">Server Subscriptions for Azure </w:t>
        </w:r>
      </w:hyperlink>
      <w:r>
        <w:rPr>
          <w:i/>
        </w:rPr>
        <w:t>in diesen Produktbestimmungen beschrieben.</w:t>
      </w:r>
    </w:p>
    <w:p w14:paraId="6BA641CC" w14:textId="77777777" w:rsidR="00F9471C" w:rsidRDefault="00AC4C20">
      <w:pPr>
        <w:pStyle w:val="ProductList-Offering1SubSection"/>
        <w:outlineLvl w:val="2"/>
      </w:pPr>
      <w:bookmarkStart w:id="121" w:name="_Sec743"/>
      <w:r>
        <w:t>2. Produktbedingungen</w:t>
      </w:r>
      <w:bookmarkEnd w:id="121"/>
    </w:p>
    <w:tbl>
      <w:tblPr>
        <w:tblStyle w:val="PURTable"/>
        <w:tblW w:w="0" w:type="dxa"/>
        <w:tblLook w:val="04A0" w:firstRow="1" w:lastRow="0" w:firstColumn="1" w:lastColumn="0" w:noHBand="0" w:noVBand="1"/>
      </w:tblPr>
      <w:tblGrid>
        <w:gridCol w:w="3650"/>
        <w:gridCol w:w="3685"/>
        <w:gridCol w:w="3581"/>
      </w:tblGrid>
      <w:tr w:rsidR="00F9471C" w14:paraId="118189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4372C50" w14:textId="77777777" w:rsidR="00F9471C" w:rsidRDefault="00AC4C2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33ABE6FC" w14:textId="77777777" w:rsidR="00F9471C" w:rsidRDefault="00AC4C2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 Alle Editionen</w:t>
            </w:r>
          </w:p>
        </w:tc>
        <w:tc>
          <w:tcPr>
            <w:tcW w:w="4040" w:type="dxa"/>
            <w:tcBorders>
              <w:top w:val="single" w:sz="12" w:space="0" w:color="00188F"/>
              <w:left w:val="single" w:sz="4" w:space="0" w:color="000000"/>
              <w:bottom w:val="single" w:sz="4" w:space="0" w:color="000000"/>
              <w:right w:val="single" w:sz="4" w:space="0" w:color="000000"/>
            </w:tcBorders>
          </w:tcPr>
          <w:p w14:paraId="64C916EE" w14:textId="77777777" w:rsidR="00F9471C" w:rsidRDefault="00AC4C20">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Core auf Standard, Business Intelligence, Workgroup oder Small Business oder R2 Datacenter 2008, Standard auf Workgroup oder Small Business</w:t>
            </w:r>
          </w:p>
        </w:tc>
      </w:tr>
      <w:tr w:rsidR="00F9471C" w14:paraId="52B27A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5C874" w14:textId="77777777" w:rsidR="00F9471C" w:rsidRDefault="00AC4C2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7E52D" w14:textId="77777777" w:rsidR="00F9471C" w:rsidRDefault="00AC4C2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D5FE3CA" w14:textId="77777777" w:rsidR="00F9471C" w:rsidRDefault="00AC4C2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9471C" w14:paraId="0B373E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6CAC0" w14:textId="77777777" w:rsidR="00F9471C" w:rsidRDefault="00AC4C2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339CE185" w14:textId="77777777" w:rsidR="00F9471C" w:rsidRDefault="00AC4C20">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486E1" w14:textId="77777777" w:rsidR="00F9471C" w:rsidRDefault="00AC4C20">
            <w:pPr>
              <w:pStyle w:val="ProductList-TableBody"/>
            </w:pPr>
            <w:r>
              <w:rPr>
                <w:color w:val="404040"/>
              </w:rPr>
              <w:t>Zur Verringerung berechtigt: n. z.</w:t>
            </w:r>
          </w:p>
        </w:tc>
      </w:tr>
      <w:tr w:rsidR="00F9471C" w14:paraId="28349DE3" w14:textId="77777777">
        <w:tc>
          <w:tcPr>
            <w:tcW w:w="4040" w:type="dxa"/>
            <w:tcBorders>
              <w:top w:val="single" w:sz="4" w:space="0" w:color="000000"/>
              <w:left w:val="single" w:sz="4" w:space="0" w:color="000000"/>
              <w:bottom w:val="single" w:sz="4" w:space="0" w:color="000000"/>
              <w:right w:val="single" w:sz="4" w:space="0" w:color="000000"/>
            </w:tcBorders>
          </w:tcPr>
          <w:p w14:paraId="615B24C3" w14:textId="77777777" w:rsidR="00F9471C" w:rsidRDefault="00AC4C2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E4A0D" w14:textId="77777777" w:rsidR="00F9471C" w:rsidRDefault="00AC4C2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B75D7" w14:textId="77777777" w:rsidR="00F9471C" w:rsidRDefault="00AC4C20">
            <w:pPr>
              <w:pStyle w:val="ProductList-TableBody"/>
            </w:pPr>
            <w:r>
              <w:rPr>
                <w:color w:val="404040"/>
              </w:rPr>
              <w:t>True-up-berechtigt: n. z.</w:t>
            </w:r>
          </w:p>
        </w:tc>
      </w:tr>
      <w:tr w:rsidR="00F9471C" w14:paraId="61F66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9D82C" w14:textId="77777777" w:rsidR="00F9471C" w:rsidRDefault="00AC4C2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6C721" w14:textId="77777777" w:rsidR="00F9471C" w:rsidRDefault="00F947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23133" w14:textId="77777777" w:rsidR="00F9471C" w:rsidRDefault="00F9471C">
            <w:pPr>
              <w:pStyle w:val="ProductList-TableBody"/>
            </w:pPr>
          </w:p>
        </w:tc>
      </w:tr>
    </w:tbl>
    <w:p w14:paraId="44E376C9" w14:textId="77777777" w:rsidR="00F9471C" w:rsidRDefault="00F9471C">
      <w:pPr>
        <w:pStyle w:val="ProductList-Body"/>
      </w:pPr>
    </w:p>
    <w:p w14:paraId="6550DEE0" w14:textId="77777777" w:rsidR="00F9471C" w:rsidRDefault="00AC4C20">
      <w:pPr>
        <w:pStyle w:val="ProductList-ClauseHeading"/>
        <w:outlineLvl w:val="3"/>
      </w:pPr>
      <w:r>
        <w:t>2.1 SQL Server 2017 Enterprise</w:t>
      </w:r>
    </w:p>
    <w:p w14:paraId="6A8319C1" w14:textId="77777777" w:rsidR="00F9471C" w:rsidRDefault="00AC4C20">
      <w:pPr>
        <w:pStyle w:val="ProductList-Body"/>
      </w:pPr>
      <w:r>
        <w:t xml:space="preserve">Es sind keine neuen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für SQL Server 2017 Enterprise</w:t>
      </w:r>
      <w:r>
        <w:fldChar w:fldCharType="begin"/>
      </w:r>
      <w:r>
        <w:instrText xml:space="preserve"> XE "SQL Server 2017 Enterprise" </w:instrText>
      </w:r>
      <w:r>
        <w:fldChar w:fldCharType="end"/>
      </w:r>
      <w:r>
        <w:t xml:space="preserve"> (Server/CAL) verfügbar. Vorhandene SA-Kunden, die auf die Version 2017 aktualisieren, sollten sich in den Produktbestimmungen aus Oktober 2017 über die Lizenzbestimmungen informieren.  </w:t>
      </w:r>
    </w:p>
    <w:p w14:paraId="427FEDE9" w14:textId="77777777" w:rsidR="00F9471C" w:rsidRDefault="00F9471C">
      <w:pPr>
        <w:pStyle w:val="ProductList-Body"/>
      </w:pPr>
    </w:p>
    <w:p w14:paraId="40D6D398" w14:textId="77777777" w:rsidR="00F9471C" w:rsidRDefault="00AC4C20">
      <w:pPr>
        <w:pStyle w:val="ProductList-ClauseHeading"/>
        <w:outlineLvl w:val="3"/>
      </w:pPr>
      <w:r>
        <w:t>2.2 SQL Server Parallel Data Warehouse</w:t>
      </w:r>
    </w:p>
    <w:p w14:paraId="0C8040CB" w14:textId="77777777" w:rsidR="00F9471C" w:rsidRDefault="00AC4C20">
      <w:pPr>
        <w:pStyle w:val="ProductList-Body"/>
      </w:pPr>
      <w:r>
        <w:t>SQL Server Parallel Data Warehouse ist eine Bereitstellungsoption für SQL Server Enterprise Core-Kunden. Kunden sind berechtigt, (nur) die Softwarebuilds zu verwenden, die während der Laufzeit ihrer Software Assurance zur Verfügung gestellt werden.</w:t>
      </w:r>
    </w:p>
    <w:p w14:paraId="2F4265AB" w14:textId="77777777" w:rsidR="00F9471C" w:rsidRDefault="00F9471C">
      <w:pPr>
        <w:pStyle w:val="ProductList-Body"/>
      </w:pPr>
    </w:p>
    <w:p w14:paraId="21431442" w14:textId="77777777" w:rsidR="00F9471C" w:rsidRDefault="00AC4C20">
      <w:pPr>
        <w:pStyle w:val="ProductList-ClauseHeading"/>
        <w:outlineLvl w:val="3"/>
      </w:pPr>
      <w:r>
        <w:t>Optionaler Build ohne Oracle Java für SQL Server 2.3 Parallel Data Warehouse</w:t>
      </w:r>
    </w:p>
    <w:p w14:paraId="256CF83A" w14:textId="77777777" w:rsidR="00F9471C" w:rsidRDefault="00AC4C20">
      <w:pPr>
        <w:pStyle w:val="ProductList-Body"/>
      </w:pPr>
      <w:r>
        <w:t xml:space="preserve">Kunden sind berechtigt, ein Build des Produkt mit Oracle Java oder, auf Anfrage, ohne Oracle Java zu erwerben. Weitere Informationen finden Sie unter </w:t>
      </w:r>
      <w:hyperlink r:id="rId58">
        <w:r>
          <w:rPr>
            <w:color w:val="00467F"/>
            <w:u w:val="single"/>
          </w:rPr>
          <w:t>http://www.microsoft.com/en-us/sqlserver/solutions-technologies/data-warehousing/pdw.aspx</w:t>
        </w:r>
      </w:hyperlink>
      <w:r>
        <w:t>.</w:t>
      </w:r>
    </w:p>
    <w:p w14:paraId="607B9126" w14:textId="77777777" w:rsidR="00F9471C" w:rsidRDefault="00F9471C">
      <w:pPr>
        <w:pStyle w:val="ProductList-Body"/>
      </w:pPr>
    </w:p>
    <w:p w14:paraId="7F7C54F7" w14:textId="77777777" w:rsidR="00F9471C" w:rsidRDefault="00AC4C20">
      <w:pPr>
        <w:pStyle w:val="ProductList-ClauseHeading"/>
        <w:outlineLvl w:val="3"/>
      </w:pPr>
      <w:r>
        <w:lastRenderedPageBreak/>
        <w:t>2.4 SQL Server Premium Assurance-Add-On</w:t>
      </w:r>
    </w:p>
    <w:p w14:paraId="5FD472BA" w14:textId="77777777" w:rsidR="00F9471C" w:rsidRDefault="00AC4C20">
      <w:pPr>
        <w:pStyle w:val="ProductList-Body"/>
      </w:pPr>
      <w:r>
        <w:t>Die Bestimmungen für das Premium Assurance-Add-On</w:t>
      </w:r>
      <w:r>
        <w:fldChar w:fldCharType="begin"/>
      </w:r>
      <w:r>
        <w:instrText xml:space="preserve"> XE "Premium Assurance-Add-On" </w:instrText>
      </w:r>
      <w:r>
        <w:fldChar w:fldCharType="end"/>
      </w:r>
      <w:r>
        <w:t xml:space="preserve"> entnehmen Sie bitte den Produktbestimmungen vom Januar 2018 </w:t>
      </w:r>
      <w:hyperlink r:id="rId59">
        <w:r>
          <w:rPr>
            <w:color w:val="00467F"/>
            <w:u w:val="single"/>
          </w:rPr>
          <w:t>http://go.microsoft.com/?linkid=9839206</w:t>
        </w:r>
      </w:hyperlink>
      <w:r>
        <w:t>.</w:t>
      </w:r>
    </w:p>
    <w:p w14:paraId="74423218" w14:textId="77777777" w:rsidR="00F9471C" w:rsidRDefault="00F9471C">
      <w:pPr>
        <w:pStyle w:val="ProductList-Body"/>
      </w:pPr>
    </w:p>
    <w:p w14:paraId="2A88AB78" w14:textId="77777777" w:rsidR="00F9471C" w:rsidRDefault="00AC4C20">
      <w:pPr>
        <w:pStyle w:val="ProductList-Offering1SubSection"/>
        <w:outlineLvl w:val="2"/>
      </w:pPr>
      <w:bookmarkStart w:id="122" w:name="_Sec794"/>
      <w:r>
        <w:t>3. Nutzungsrechte</w:t>
      </w:r>
      <w:bookmarkEnd w:id="122"/>
    </w:p>
    <w:tbl>
      <w:tblPr>
        <w:tblStyle w:val="PURTable"/>
        <w:tblW w:w="0" w:type="dxa"/>
        <w:tblLook w:val="04A0" w:firstRow="1" w:lastRow="0" w:firstColumn="1" w:lastColumn="0" w:noHBand="0" w:noVBand="1"/>
      </w:tblPr>
      <w:tblGrid>
        <w:gridCol w:w="3700"/>
        <w:gridCol w:w="3601"/>
        <w:gridCol w:w="3615"/>
      </w:tblGrid>
      <w:tr w:rsidR="00F9471C" w14:paraId="3FD9B3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26F209" w14:textId="77777777" w:rsidR="00F9471C" w:rsidRDefault="00AC4C2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und Enterprise Core</w:t>
            </w:r>
          </w:p>
        </w:tc>
        <w:tc>
          <w:tcPr>
            <w:tcW w:w="4040" w:type="dxa"/>
            <w:tcBorders>
              <w:top w:val="single" w:sz="18" w:space="0" w:color="00188F"/>
              <w:left w:val="single" w:sz="4" w:space="0" w:color="000000"/>
              <w:bottom w:val="single" w:sz="4" w:space="0" w:color="000000"/>
              <w:right w:val="single" w:sz="4" w:space="0" w:color="000000"/>
            </w:tcBorders>
          </w:tcPr>
          <w:p w14:paraId="69201C22" w14:textId="77777777" w:rsidR="00F9471C" w:rsidRDefault="00AC4C20">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0FE42E87" w14:textId="77777777" w:rsidR="00F9471C" w:rsidRDefault="00AC4C20">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F9471C" w14:paraId="371ADDF9" w14:textId="77777777">
        <w:tc>
          <w:tcPr>
            <w:tcW w:w="4040" w:type="dxa"/>
            <w:tcBorders>
              <w:top w:val="single" w:sz="4" w:space="0" w:color="000000"/>
              <w:left w:val="single" w:sz="4" w:space="0" w:color="000000"/>
              <w:bottom w:val="single" w:sz="4" w:space="0" w:color="000000"/>
              <w:right w:val="single" w:sz="4" w:space="0" w:color="000000"/>
            </w:tcBorders>
          </w:tcPr>
          <w:p w14:paraId="1DBF9A83" w14:textId="77777777" w:rsidR="00F9471C" w:rsidRDefault="00AC4C20">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5A9766C2" w14:textId="77777777" w:rsidR="00F9471C" w:rsidRDefault="00AC4C20">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7D4E1224" w14:textId="77777777" w:rsidR="00F9471C" w:rsidRDefault="00AC4C20">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F9471C" w14:paraId="45754A3E" w14:textId="77777777">
        <w:tc>
          <w:tcPr>
            <w:tcW w:w="4040" w:type="dxa"/>
            <w:tcBorders>
              <w:top w:val="single" w:sz="4" w:space="0" w:color="000000"/>
              <w:left w:val="single" w:sz="4" w:space="0" w:color="000000"/>
              <w:bottom w:val="single" w:sz="4" w:space="0" w:color="000000"/>
              <w:right w:val="single" w:sz="4" w:space="0" w:color="000000"/>
            </w:tcBorders>
          </w:tcPr>
          <w:p w14:paraId="1CC26CB4" w14:textId="77777777" w:rsidR="00F9471C" w:rsidRDefault="00AC4C20">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Internetbasierte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107A9" w14:textId="77777777" w:rsidR="00F9471C" w:rsidRDefault="00F947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FC92C" w14:textId="77777777" w:rsidR="00F9471C" w:rsidRDefault="00F9471C">
            <w:pPr>
              <w:pStyle w:val="ProductList-TableBody"/>
            </w:pPr>
          </w:p>
        </w:tc>
      </w:tr>
    </w:tbl>
    <w:p w14:paraId="3FADFB46" w14:textId="77777777" w:rsidR="00F9471C" w:rsidRDefault="00F9471C">
      <w:pPr>
        <w:pStyle w:val="ProductList-Body"/>
      </w:pPr>
    </w:p>
    <w:p w14:paraId="108D829A" w14:textId="77777777" w:rsidR="00F9471C" w:rsidRDefault="00AC4C20">
      <w:pPr>
        <w:pStyle w:val="ProductList-ClauseHeading"/>
        <w:outlineLvl w:val="3"/>
      </w:pPr>
      <w:r>
        <w:t>3.1 Serversoftwarezugriff</w:t>
      </w:r>
    </w:p>
    <w:tbl>
      <w:tblPr>
        <w:tblStyle w:val="PURTable"/>
        <w:tblW w:w="0" w:type="dxa"/>
        <w:tblLook w:val="04A0" w:firstRow="1" w:lastRow="0" w:firstColumn="1" w:lastColumn="0" w:noHBand="0" w:noVBand="1"/>
      </w:tblPr>
      <w:tblGrid>
        <w:gridCol w:w="3727"/>
        <w:gridCol w:w="3619"/>
        <w:gridCol w:w="3570"/>
      </w:tblGrid>
      <w:tr w:rsidR="00F9471C" w14:paraId="333B76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FD7FD14" w14:textId="77777777" w:rsidR="00F9471C" w:rsidRDefault="00AC4C20">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3C14A568" w14:textId="77777777" w:rsidR="00F9471C" w:rsidRDefault="00AC4C20">
            <w:pPr>
              <w:pStyle w:val="ProductList-TableBody"/>
            </w:pPr>
            <w:r>
              <w:t>CAL für SQL Server 2017</w:t>
            </w:r>
          </w:p>
        </w:tc>
        <w:tc>
          <w:tcPr>
            <w:tcW w:w="4040" w:type="dxa"/>
            <w:tcBorders>
              <w:top w:val="single" w:sz="18" w:space="0" w:color="0072C6"/>
              <w:left w:val="none" w:sz="4" w:space="0" w:color="000000"/>
              <w:bottom w:val="single" w:sz="4" w:space="0" w:color="000000"/>
              <w:right w:val="single" w:sz="4" w:space="0" w:color="000000"/>
            </w:tcBorders>
          </w:tcPr>
          <w:p w14:paraId="7F1A6902" w14:textId="77777777" w:rsidR="00F9471C" w:rsidRDefault="00F9471C">
            <w:pPr>
              <w:pStyle w:val="ProductList-TableBody"/>
            </w:pPr>
          </w:p>
        </w:tc>
      </w:tr>
    </w:tbl>
    <w:p w14:paraId="0B4F209F" w14:textId="77777777" w:rsidR="00F9471C" w:rsidRDefault="00F9471C">
      <w:pPr>
        <w:pStyle w:val="ProductList-Body"/>
      </w:pPr>
    </w:p>
    <w:p w14:paraId="75A32D27" w14:textId="77777777" w:rsidR="00F9471C" w:rsidRDefault="00AC4C20">
      <w:pPr>
        <w:pStyle w:val="ProductList-ClauseHeading"/>
        <w:outlineLvl w:val="3"/>
      </w:pPr>
      <w:r>
        <w:t>3.2 Automatische Updates von früheren Versionen von SQL Server</w:t>
      </w:r>
    </w:p>
    <w:p w14:paraId="1008369E" w14:textId="77777777" w:rsidR="00F9471C" w:rsidRDefault="00AC4C20">
      <w:pPr>
        <w:pStyle w:val="ProductList-Body"/>
      </w:pPr>
      <w:r>
        <w:t xml:space="preserve">Wenn die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oder Geräten installiert wird, auf denen unterstützte Editionen von SQL Server vor SQL Server 2012 (oder einzelner Komponenten davon) ausgeführt werden, führt die Software automatisch Updates durch und ersetzt bestimmte Dateien oder Features dieser Editionen durch Dateien dieser Software. Dieses Feature kann nicht abgeschaltet werden. Durch Entfernen dieser Dateien können Fehler in der Software verursacht werden, und die ursprünglichen Dateien können möglicherweise nicht wiederhergestellt werden. Durch die Installation dieser Software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auf dem diese Editionen ausgeführt werden, stimmen Sie diesen Updates in all diesen Editionen und Kopien von SQL Server (einschließlich Komponenten davon) zu, die auf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ausgeführt werden.</w:t>
      </w:r>
    </w:p>
    <w:p w14:paraId="26241235" w14:textId="77777777" w:rsidR="00F9471C" w:rsidRDefault="00F9471C">
      <w:pPr>
        <w:pStyle w:val="ProductList-Body"/>
      </w:pPr>
    </w:p>
    <w:p w14:paraId="50DB47AE" w14:textId="77777777" w:rsidR="00F9471C" w:rsidRDefault="00AC4C20">
      <w:pPr>
        <w:pStyle w:val="ProductList-ClauseHeading"/>
        <w:outlineLvl w:val="3"/>
      </w:pPr>
      <w:r>
        <w:t>3.3 SQL Server Platform Selection</w:t>
      </w:r>
    </w:p>
    <w:p w14:paraId="0759C28B" w14:textId="77777777" w:rsidR="00F9471C" w:rsidRDefault="00AC4C20">
      <w:pPr>
        <w:pStyle w:val="ProductList-Body"/>
      </w:pPr>
      <w:r>
        <w:t xml:space="preserve">SQL Server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plattformagnostisch und gestatten die Bereitstellung und Nutzung auf Windows- oder Linux-Plattformen.</w:t>
      </w:r>
    </w:p>
    <w:p w14:paraId="19890A4B" w14:textId="77777777" w:rsidR="00F9471C" w:rsidRDefault="00F9471C">
      <w:pPr>
        <w:pStyle w:val="ProductList-Body"/>
      </w:pPr>
    </w:p>
    <w:p w14:paraId="395C90C6" w14:textId="77777777" w:rsidR="00F9471C" w:rsidRDefault="00AC4C20">
      <w:pPr>
        <w:pStyle w:val="ProductList-ClauseHeading"/>
        <w:outlineLvl w:val="3"/>
      </w:pPr>
      <w:r>
        <w:t>3.4 Ausführen von Instanzen der Standard-Edition</w:t>
      </w:r>
    </w:p>
    <w:p w14:paraId="2F2AD83E" w14:textId="77777777" w:rsidR="00F9471C" w:rsidRDefault="00AC4C20">
      <w:pPr>
        <w:pStyle w:val="ProductList-Body"/>
      </w:pPr>
      <w:r>
        <w:t xml:space="preserve">Für jede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darf Software jeweils nur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ausgeführt werden, doch der Kunde ist berechtigt, jeweils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dieser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verwenden.</w:t>
      </w:r>
    </w:p>
    <w:p w14:paraId="19B693F9" w14:textId="77777777" w:rsidR="00F9471C" w:rsidRDefault="00F9471C">
      <w:pPr>
        <w:pStyle w:val="ProductList-Body"/>
      </w:pPr>
    </w:p>
    <w:p w14:paraId="0C577BF2" w14:textId="77777777" w:rsidR="00F9471C" w:rsidRDefault="00AC4C20">
      <w:pPr>
        <w:pStyle w:val="ProductList-ClauseHeading"/>
        <w:outlineLvl w:val="3"/>
      </w:pPr>
      <w:r>
        <w:t>3.5 Failover-Server für Parallel Data Warehouse (PDW)</w:t>
      </w:r>
    </w:p>
    <w:p w14:paraId="133AA724" w14:textId="77777777" w:rsidR="00F9471C" w:rsidRDefault="00AC4C20">
      <w:pPr>
        <w:pStyle w:val="ProductList-Body"/>
      </w:pPr>
      <w:r>
        <w:t>Bei der PDW Appliance handelt es sich um eine aus mindestens zwei Serverknoten (Lizenzierte Server) bestehende Einheit, die alle von einem virtuellen Computer zur PDW-Steuerung gesteuert werden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In die Appliance ist Technologie integriert, die der Software das Failover auf einen anderen Serverknoten der Appliance ermöglicht. Für die Software, die in Failover-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wie von der PDW Appliance-Technologie ausgeführt werden, benötigt der Kunde keine zusätzlichen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14:paraId="4C2ADAB5" w14:textId="77777777" w:rsidR="00F9471C" w:rsidRDefault="00F9471C">
      <w:pPr>
        <w:pStyle w:val="ProductList-Body"/>
      </w:pPr>
    </w:p>
    <w:p w14:paraId="2315284C" w14:textId="77777777" w:rsidR="00F9471C" w:rsidRDefault="00AC4C20">
      <w:pPr>
        <w:pStyle w:val="ProductList-ClauseHeading"/>
        <w:outlineLvl w:val="3"/>
      </w:pPr>
      <w:r>
        <w:t>3.6 Zusätzliche Software</w:t>
      </w:r>
    </w:p>
    <w:p w14:paraId="7DB7BD94" w14:textId="77777777" w:rsidR="00F9471C" w:rsidRDefault="00AC4C20">
      <w:pPr>
        <w:pStyle w:val="ProductList-SubClauseHeading"/>
        <w:outlineLvl w:val="4"/>
      </w:pPr>
      <w:r>
        <w:t>3.6.1 Zusätzliche Software – Alle (außer Parallel Data Warehouse)</w:t>
      </w:r>
    </w:p>
    <w:tbl>
      <w:tblPr>
        <w:tblStyle w:val="PURTable0"/>
        <w:tblW w:w="0" w:type="dxa"/>
        <w:tblLook w:val="04A0" w:firstRow="1" w:lastRow="0" w:firstColumn="1" w:lastColumn="0" w:noHBand="0" w:noVBand="1"/>
      </w:tblPr>
      <w:tblGrid>
        <w:gridCol w:w="3485"/>
        <w:gridCol w:w="3565"/>
        <w:gridCol w:w="3506"/>
      </w:tblGrid>
      <w:tr w:rsidR="00F9471C" w14:paraId="19FBDA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F0CC08" w14:textId="77777777" w:rsidR="00F9471C" w:rsidRDefault="00AC4C2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CD00CBA" w14:textId="77777777" w:rsidR="00F9471C" w:rsidRDefault="00AC4C20">
            <w:pPr>
              <w:pStyle w:val="ProductList-TableBody"/>
            </w:pPr>
            <w:r>
              <w:t>Clienttools-Abwärtskompatibilität</w:t>
            </w:r>
          </w:p>
        </w:tc>
        <w:tc>
          <w:tcPr>
            <w:tcW w:w="4040" w:type="dxa"/>
            <w:tcBorders>
              <w:top w:val="single" w:sz="18" w:space="0" w:color="0072C6"/>
              <w:left w:val="single" w:sz="4" w:space="0" w:color="000000"/>
              <w:bottom w:val="single" w:sz="4" w:space="0" w:color="000000"/>
              <w:right w:val="single" w:sz="4" w:space="0" w:color="000000"/>
            </w:tcBorders>
          </w:tcPr>
          <w:p w14:paraId="2484E96E" w14:textId="77777777" w:rsidR="00F9471C" w:rsidRDefault="00AC4C20">
            <w:pPr>
              <w:pStyle w:val="ProductList-TableBody"/>
            </w:pPr>
            <w:r>
              <w:t>Client Tools Connectivity</w:t>
            </w:r>
          </w:p>
        </w:tc>
      </w:tr>
      <w:tr w:rsidR="00F9471C" w14:paraId="1C2F5901" w14:textId="77777777">
        <w:tc>
          <w:tcPr>
            <w:tcW w:w="4040" w:type="dxa"/>
            <w:tcBorders>
              <w:top w:val="single" w:sz="4" w:space="0" w:color="000000"/>
              <w:left w:val="single" w:sz="4" w:space="0" w:color="000000"/>
              <w:bottom w:val="single" w:sz="4" w:space="0" w:color="000000"/>
              <w:right w:val="single" w:sz="4" w:space="0" w:color="000000"/>
            </w:tcBorders>
          </w:tcPr>
          <w:p w14:paraId="6E03137E" w14:textId="77777777" w:rsidR="00F9471C" w:rsidRDefault="00AC4C20">
            <w:pPr>
              <w:pStyle w:val="ProductList-TableBody"/>
            </w:pPr>
            <w:r>
              <w:t>Clienttools SDK</w:t>
            </w:r>
          </w:p>
        </w:tc>
        <w:tc>
          <w:tcPr>
            <w:tcW w:w="4040" w:type="dxa"/>
            <w:tcBorders>
              <w:top w:val="single" w:sz="4" w:space="0" w:color="000000"/>
              <w:left w:val="single" w:sz="4" w:space="0" w:color="000000"/>
              <w:bottom w:val="single" w:sz="4" w:space="0" w:color="000000"/>
              <w:right w:val="single" w:sz="4" w:space="0" w:color="000000"/>
            </w:tcBorders>
          </w:tcPr>
          <w:p w14:paraId="070FC7A1" w14:textId="77777777" w:rsidR="00F9471C" w:rsidRDefault="00AC4C20">
            <w:pPr>
              <w:pStyle w:val="ProductList-TableBody"/>
            </w:pPr>
            <w:r>
              <w:t>Data Quality-Client</w:t>
            </w:r>
          </w:p>
        </w:tc>
        <w:tc>
          <w:tcPr>
            <w:tcW w:w="4040" w:type="dxa"/>
            <w:tcBorders>
              <w:top w:val="single" w:sz="4" w:space="0" w:color="000000"/>
              <w:left w:val="single" w:sz="4" w:space="0" w:color="000000"/>
              <w:bottom w:val="single" w:sz="4" w:space="0" w:color="000000"/>
              <w:right w:val="single" w:sz="4" w:space="0" w:color="000000"/>
            </w:tcBorders>
          </w:tcPr>
          <w:p w14:paraId="036A32E6" w14:textId="77777777" w:rsidR="00F9471C" w:rsidRDefault="00AC4C20">
            <w:pPr>
              <w:pStyle w:val="ProductList-TableBody"/>
            </w:pPr>
            <w:r>
              <w:t>Distributed Replay Client</w:t>
            </w:r>
          </w:p>
        </w:tc>
      </w:tr>
      <w:tr w:rsidR="00F9471C" w14:paraId="727B88C8" w14:textId="77777777">
        <w:tc>
          <w:tcPr>
            <w:tcW w:w="4040" w:type="dxa"/>
            <w:tcBorders>
              <w:top w:val="single" w:sz="4" w:space="0" w:color="000000"/>
              <w:left w:val="single" w:sz="4" w:space="0" w:color="000000"/>
              <w:bottom w:val="single" w:sz="4" w:space="0" w:color="000000"/>
              <w:right w:val="single" w:sz="4" w:space="0" w:color="000000"/>
            </w:tcBorders>
          </w:tcPr>
          <w:p w14:paraId="5F763EB9" w14:textId="77777777" w:rsidR="00F9471C" w:rsidRDefault="00AC4C20">
            <w:pPr>
              <w:pStyle w:val="ProductList-TableBody"/>
            </w:pPr>
            <w:r>
              <w:t>Bestandteile der Dokumentation</w:t>
            </w:r>
          </w:p>
        </w:tc>
        <w:tc>
          <w:tcPr>
            <w:tcW w:w="4040" w:type="dxa"/>
            <w:tcBorders>
              <w:top w:val="single" w:sz="4" w:space="0" w:color="000000"/>
              <w:left w:val="single" w:sz="4" w:space="0" w:color="000000"/>
              <w:bottom w:val="single" w:sz="4" w:space="0" w:color="000000"/>
              <w:right w:val="single" w:sz="4" w:space="0" w:color="000000"/>
            </w:tcBorders>
          </w:tcPr>
          <w:p w14:paraId="5651245C" w14:textId="77777777" w:rsidR="00F9471C" w:rsidRDefault="00AC4C20">
            <w:pPr>
              <w:pStyle w:val="ProductList-TableBody"/>
            </w:pPr>
            <w:r>
              <w:t>Verwaltungstools – Einfach</w:t>
            </w:r>
          </w:p>
        </w:tc>
        <w:tc>
          <w:tcPr>
            <w:tcW w:w="4040" w:type="dxa"/>
            <w:tcBorders>
              <w:top w:val="single" w:sz="4" w:space="0" w:color="000000"/>
              <w:left w:val="single" w:sz="4" w:space="0" w:color="000000"/>
              <w:bottom w:val="single" w:sz="4" w:space="0" w:color="000000"/>
              <w:right w:val="single" w:sz="4" w:space="0" w:color="000000"/>
            </w:tcBorders>
          </w:tcPr>
          <w:p w14:paraId="01ECBF82" w14:textId="77777777" w:rsidR="00F9471C" w:rsidRDefault="00AC4C20">
            <w:pPr>
              <w:pStyle w:val="ProductList-TableBody"/>
            </w:pPr>
            <w:r>
              <w:t>Verwaltungstools – Vollständig</w:t>
            </w:r>
          </w:p>
        </w:tc>
      </w:tr>
      <w:tr w:rsidR="00F9471C" w14:paraId="69028E2C" w14:textId="77777777">
        <w:tc>
          <w:tcPr>
            <w:tcW w:w="4040" w:type="dxa"/>
            <w:tcBorders>
              <w:top w:val="single" w:sz="4" w:space="0" w:color="000000"/>
              <w:left w:val="single" w:sz="4" w:space="0" w:color="000000"/>
              <w:bottom w:val="single" w:sz="4" w:space="0" w:color="000000"/>
              <w:right w:val="single" w:sz="4" w:space="0" w:color="000000"/>
            </w:tcBorders>
          </w:tcPr>
          <w:p w14:paraId="083B6775" w14:textId="77777777" w:rsidR="00F9471C" w:rsidRDefault="00AC4C20">
            <w:pPr>
              <w:pStyle w:val="ProductList-TableBody"/>
            </w:pPr>
            <w:r>
              <w:t>Reporting Services-Add-In für SharePoint-Produkte</w:t>
            </w:r>
          </w:p>
        </w:tc>
        <w:tc>
          <w:tcPr>
            <w:tcW w:w="4040" w:type="dxa"/>
            <w:tcBorders>
              <w:top w:val="single" w:sz="4" w:space="0" w:color="000000"/>
              <w:left w:val="single" w:sz="4" w:space="0" w:color="000000"/>
              <w:bottom w:val="single" w:sz="4" w:space="0" w:color="000000"/>
              <w:right w:val="single" w:sz="4" w:space="0" w:color="000000"/>
            </w:tcBorders>
          </w:tcPr>
          <w:p w14:paraId="69FCB537" w14:textId="77777777" w:rsidR="00F9471C" w:rsidRDefault="00AC4C2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EC0E449" w14:textId="77777777" w:rsidR="00F9471C" w:rsidRDefault="00F9471C">
            <w:pPr>
              <w:pStyle w:val="ProductList-TableBody"/>
            </w:pPr>
          </w:p>
        </w:tc>
      </w:tr>
    </w:tbl>
    <w:p w14:paraId="22151D08" w14:textId="77777777" w:rsidR="00F9471C" w:rsidRDefault="00F9471C">
      <w:pPr>
        <w:pStyle w:val="ProductList-BodyIndented"/>
      </w:pPr>
    </w:p>
    <w:p w14:paraId="1F0776BA" w14:textId="77777777" w:rsidR="00F9471C" w:rsidRDefault="00AC4C20">
      <w:pPr>
        <w:pStyle w:val="ProductList-SubClauseHeading"/>
        <w:outlineLvl w:val="4"/>
      </w:pPr>
      <w:r>
        <w:t>3.6.2 Zusätzliche Software – Parallel Data Warehouse</w:t>
      </w:r>
    </w:p>
    <w:tbl>
      <w:tblPr>
        <w:tblStyle w:val="PURTable0"/>
        <w:tblW w:w="0" w:type="dxa"/>
        <w:tblLook w:val="04A0" w:firstRow="1" w:lastRow="0" w:firstColumn="1" w:lastColumn="0" w:noHBand="0" w:noVBand="1"/>
      </w:tblPr>
      <w:tblGrid>
        <w:gridCol w:w="3588"/>
        <w:gridCol w:w="3484"/>
        <w:gridCol w:w="3484"/>
      </w:tblGrid>
      <w:tr w:rsidR="00F9471C" w14:paraId="4A0BFD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628799" w14:textId="77777777" w:rsidR="00F9471C" w:rsidRDefault="00AC4C20">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6AF8E41A" w14:textId="77777777" w:rsidR="00F9471C" w:rsidRDefault="00F9471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953AC75" w14:textId="77777777" w:rsidR="00F9471C" w:rsidRDefault="00F9471C">
            <w:pPr>
              <w:pStyle w:val="ProductList-TableBody"/>
            </w:pPr>
          </w:p>
        </w:tc>
      </w:tr>
    </w:tbl>
    <w:p w14:paraId="4914F153" w14:textId="77777777" w:rsidR="00F9471C" w:rsidRDefault="00AC4C20">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19"/>
        <w:gridCol w:w="3695"/>
        <w:gridCol w:w="3602"/>
      </w:tblGrid>
      <w:tr w:rsidR="00F9471C" w14:paraId="613731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7AD20C" w14:textId="77777777" w:rsidR="00F9471C" w:rsidRDefault="00AC4C2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9D8E87B" w14:textId="77777777" w:rsidR="00F9471C" w:rsidRDefault="00AC4C2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715B9384" w14:textId="77777777" w:rsidR="00F9471C" w:rsidRDefault="00AC4C20">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Alle Editionen (gilt nicht für Parallel Data Warehouse)</w:t>
            </w:r>
          </w:p>
        </w:tc>
      </w:tr>
      <w:tr w:rsidR="00F9471C" w14:paraId="24EA3DBA" w14:textId="77777777">
        <w:tc>
          <w:tcPr>
            <w:tcW w:w="4040" w:type="dxa"/>
            <w:tcBorders>
              <w:top w:val="single" w:sz="4" w:space="0" w:color="000000"/>
              <w:left w:val="single" w:sz="4" w:space="0" w:color="000000"/>
              <w:bottom w:val="single" w:sz="4" w:space="0" w:color="000000"/>
              <w:right w:val="single" w:sz="4" w:space="0" w:color="000000"/>
            </w:tcBorders>
          </w:tcPr>
          <w:p w14:paraId="1D667FDD" w14:textId="77777777" w:rsidR="00F9471C" w:rsidRDefault="00AC4C20">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(gilt nicht für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00440613" w14:textId="77777777" w:rsidR="00F9471C" w:rsidRDefault="00AC4C2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SQL Server 2014 Business Intelligence und Parallel Data Warehouse </w:t>
            </w:r>
            <w:hyperlink r:id="rId60">
              <w:r>
                <w:rPr>
                  <w:color w:val="00467F"/>
                  <w:u w:val="single"/>
                </w:rPr>
                <w:t>Produktbestimmungen – Juni 2016</w:t>
              </w:r>
            </w:hyperlink>
            <w:r>
              <w:t xml:space="preserve">. R Server für Hadoop, R Server für Linux und R Server für Teradata </w:t>
            </w:r>
            <w:hyperlink r:id="rId61">
              <w:r>
                <w:rPr>
                  <w:color w:val="00467F"/>
                  <w:u w:val="single"/>
                </w:rPr>
                <w:t>Produktbestimmungen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9B0A3" w14:textId="77777777" w:rsidR="00F9471C" w:rsidRDefault="00AC4C20">
            <w:pPr>
              <w:pStyle w:val="ProductList-TableBody"/>
            </w:pPr>
            <w:r>
              <w:rPr>
                <w:color w:val="404040"/>
              </w:rPr>
              <w:t>Roamingrechte: n. z.</w:t>
            </w:r>
          </w:p>
        </w:tc>
      </w:tr>
      <w:tr w:rsidR="00F9471C" w14:paraId="7F98E9F8" w14:textId="77777777">
        <w:tc>
          <w:tcPr>
            <w:tcW w:w="4040" w:type="dxa"/>
            <w:tcBorders>
              <w:top w:val="single" w:sz="4" w:space="0" w:color="000000"/>
              <w:left w:val="single" w:sz="4" w:space="0" w:color="000000"/>
              <w:bottom w:val="single" w:sz="4" w:space="0" w:color="000000"/>
              <w:right w:val="single" w:sz="4" w:space="0" w:color="000000"/>
            </w:tcBorders>
          </w:tcPr>
          <w:p w14:paraId="494EC8A2" w14:textId="77777777" w:rsidR="00F9471C" w:rsidRDefault="00AC4C20">
            <w:pPr>
              <w:pStyle w:val="ProductList-TableBody"/>
            </w:pPr>
            <w:r>
              <w:fldChar w:fldCharType="begin"/>
            </w:r>
            <w:r>
              <w:instrText xml:space="preserve"> AutoTextList   \s NoStyle \t "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6E73D44D" w14:textId="77777777" w:rsidR="00F9471C" w:rsidRDefault="00AC4C20">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48BED" w14:textId="77777777" w:rsidR="00F9471C" w:rsidRDefault="00F9471C">
            <w:pPr>
              <w:pStyle w:val="ProductList-TableBody"/>
            </w:pPr>
          </w:p>
        </w:tc>
      </w:tr>
    </w:tbl>
    <w:p w14:paraId="2854DE6F" w14:textId="77777777" w:rsidR="00F9471C" w:rsidRDefault="00F9471C">
      <w:pPr>
        <w:pStyle w:val="PURBreadcrumb"/>
      </w:pPr>
    </w:p>
    <w:p w14:paraId="5AE60E3B" w14:textId="77777777" w:rsidR="00F9471C" w:rsidRDefault="00AC4C20">
      <w:pPr>
        <w:pStyle w:val="ProductList-ClauseHeading"/>
        <w:outlineLvl w:val="3"/>
      </w:pPr>
      <w:r>
        <w:t>4.1 SQL Server 2017 Enterprise Core – Unbegrenzte Virtualisierung</w:t>
      </w:r>
    </w:p>
    <w:p w14:paraId="46BCD955" w14:textId="77777777" w:rsidR="00F9471C" w:rsidRDefault="00AC4C20">
      <w:pPr>
        <w:pStyle w:val="ProductList-Body"/>
      </w:pPr>
      <w:r>
        <w:t xml:space="preserve">Der Kunde ist berechtigt, eine beliebige Anzahl von Instanzen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den er über volle Software Assurance für alle Core-Lizenzen des </w:t>
      </w:r>
      <w:r>
        <w:fldChar w:fldCharType="begin"/>
      </w:r>
      <w:r>
        <w:instrText xml:space="preserve"> AutoTextList   \s NoStyle \t "Ein Server ist ein physisches Hardwaresystem, auf dem Serversoftware ausgeführt werden kann." </w:instrText>
      </w:r>
      <w:r>
        <w:fldChar w:fldCharType="separate"/>
      </w:r>
      <w:r>
        <w:rPr>
          <w:color w:val="0563C1"/>
        </w:rPr>
        <w:t>Servers</w:t>
      </w:r>
      <w:r>
        <w:fldChar w:fldCharType="end"/>
      </w:r>
      <w:r>
        <w:t xml:space="preserve"> verfügt.</w:t>
      </w:r>
    </w:p>
    <w:p w14:paraId="55EA5AEF" w14:textId="77777777" w:rsidR="00F9471C" w:rsidRDefault="00F9471C">
      <w:pPr>
        <w:pStyle w:val="ProductList-Body"/>
      </w:pPr>
    </w:p>
    <w:p w14:paraId="1AAF607D" w14:textId="77777777" w:rsidR="00F9471C" w:rsidRDefault="00AC4C20">
      <w:pPr>
        <w:pStyle w:val="ProductList-ClauseHeading"/>
        <w:outlineLvl w:val="3"/>
      </w:pPr>
      <w:r>
        <w:lastRenderedPageBreak/>
        <w:t>4.2 SQL Server 2017 Enterprise Core – Parallel Data Warehouse-Funktionsupdates</w:t>
      </w:r>
    </w:p>
    <w:p w14:paraId="551550D5" w14:textId="77777777" w:rsidR="00F9471C" w:rsidRDefault="00AC4C20">
      <w:pPr>
        <w:pStyle w:val="ProductList-Body"/>
      </w:pPr>
      <w:r>
        <w:t>Kunden mit Software Assurance haben Anspruch auf Funktionsfreigaben für Parallel Data Warehouse (z. B. Geräteupdates), die zwischen bedeutenderen Produktfreigaben verfügbar werden.</w:t>
      </w:r>
    </w:p>
    <w:p w14:paraId="2DCAE8C7" w14:textId="77777777" w:rsidR="00F9471C" w:rsidRDefault="00F9471C">
      <w:pPr>
        <w:pStyle w:val="ProductList-Body"/>
      </w:pPr>
    </w:p>
    <w:p w14:paraId="5C50D543" w14:textId="77777777" w:rsidR="00F9471C" w:rsidRDefault="00AC4C20">
      <w:pPr>
        <w:pStyle w:val="ProductList-ClauseHeading"/>
        <w:outlineLvl w:val="3"/>
      </w:pPr>
      <w:r>
        <w:t>4.3 Buy-Out-Option für SQL Server unter dem Beitritt zur Anwendungsplattform (EAP)</w:t>
      </w:r>
    </w:p>
    <w:p w14:paraId="2412434F" w14:textId="77777777" w:rsidR="00F9471C" w:rsidRDefault="00AC4C20">
      <w:pPr>
        <w:pStyle w:val="ProductList-Body"/>
      </w:pPr>
      <w:r>
        <w:t>Der Kunde ist berechtigt, SA für SQL Server Enterprise Server-/CAL-</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verlängern, jedoch gilt die einzige Buy-Out-Option am Ende der Beitrittslaufzeit des Kunden nur für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14:paraId="6BACEA9D" w14:textId="77777777" w:rsidR="00F9471C" w:rsidRDefault="00F9471C">
      <w:pPr>
        <w:pStyle w:val="ProductList-Body"/>
      </w:pPr>
    </w:p>
    <w:p w14:paraId="63B17CB9" w14:textId="77777777" w:rsidR="00F9471C" w:rsidRDefault="00AC4C20">
      <w:pPr>
        <w:pStyle w:val="ProductList-ClauseHeading"/>
        <w:outlineLvl w:val="3"/>
      </w:pPr>
      <w:r>
        <w:t>4.4 SQL Server Enterprise Core und SQL Server Enterprise – Server für Maschinelles Lernen für Windows und Server für Maschinelles Lernen für Linux</w:t>
      </w:r>
    </w:p>
    <w:p w14:paraId="2B0AB06E" w14:textId="77777777" w:rsidR="00F9471C" w:rsidRDefault="00AC4C20">
      <w:pPr>
        <w:pStyle w:val="ProductList-Body"/>
      </w:pPr>
      <w:r>
        <w:t xml:space="preserve">Nur Kunden mit Servern, die zur Ausführung von SQL Server Enterprise Core mit SA oder SQL Server Enterprise mit SA lizenziert sind, sind berechtigt, Updates für Server für Maschinelles Lernen für Windows und Maschineslles Lernen für Linux zu verwenden, die nach Oktober 2017 zur Verfügung gestellt wurden. Kunden dürfen diese Updates auf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gemäß den Nutzungsrechten für SQL Server Enterprise Core bzw. SQL Server Enterprise verwenden. Kunden, die SQL Server Enterprise nach dem Server-/CAL-Lizenzmodell lizenzieren, müssen zudem Software Assurance auf ihren jeweiligen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CALs</w:t>
      </w:r>
      <w:r>
        <w:fldChar w:fldCharType="end"/>
      </w:r>
      <w:r>
        <w:t xml:space="preserve"> besitzen, um diesen Vorteil nutzen zu können. Das Recht der Kunden zur Nutzung dieser Updates endet mit Ablauf ihrer Software Assurance.</w:t>
      </w:r>
    </w:p>
    <w:p w14:paraId="541F4307" w14:textId="77777777" w:rsidR="00F9471C" w:rsidRDefault="00F9471C">
      <w:pPr>
        <w:pStyle w:val="ProductList-Body"/>
      </w:pPr>
    </w:p>
    <w:p w14:paraId="4E5B3FEE" w14:textId="77777777" w:rsidR="00F9471C" w:rsidRDefault="00AC4C20">
      <w:pPr>
        <w:pStyle w:val="ProductList-ClauseHeading"/>
        <w:outlineLvl w:val="3"/>
      </w:pPr>
      <w:r>
        <w:t>4.5 SQL Enterprise Core – Mit Ausführung von Server für Maschinelles Lernen für Hadoop</w:t>
      </w:r>
    </w:p>
    <w:p w14:paraId="1DB065E1" w14:textId="77777777" w:rsidR="00F9471C" w:rsidRDefault="00AC4C20">
      <w:pPr>
        <w:pStyle w:val="ProductList-Body"/>
      </w:pPr>
      <w:r>
        <w:t>Für jede SQL Server Enterprise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über die der Kunde mit aktiver SA verfügt, ist der Kunde berechtigt, auch Server für Maschinelles Lernen für Hadoop auf bis zu fünf Servern in Zusammenhang mit seiner lizenzierten Nutzung von SQL Server Enterprise Core ausführen.</w:t>
      </w:r>
    </w:p>
    <w:p w14:paraId="1341291B" w14:textId="77777777" w:rsidR="00F9471C" w:rsidRDefault="00F9471C">
      <w:pPr>
        <w:pStyle w:val="ProductList-Body"/>
      </w:pPr>
    </w:p>
    <w:p w14:paraId="45D2A569" w14:textId="77777777" w:rsidR="00F9471C" w:rsidRDefault="00AC4C20">
      <w:pPr>
        <w:pStyle w:val="ProductList-ClauseHeading"/>
        <w:outlineLvl w:val="3"/>
      </w:pPr>
      <w:r>
        <w:t>4.6 Nutzung des Power BI-Berichtsservers - SQL Server-Unternehmensversion</w:t>
      </w:r>
    </w:p>
    <w:p w14:paraId="3D207441" w14:textId="77777777" w:rsidR="00F9471C" w:rsidRDefault="00AC4C20">
      <w:pPr>
        <w:pStyle w:val="ProductList-Body"/>
      </w:pPr>
      <w:r>
        <w:t>Der Kunde ist berechtigt, die Power BI Report Server-</w:t>
      </w:r>
      <w:r>
        <w:fldChar w:fldCharType="begin"/>
      </w:r>
      <w:r>
        <w:instrText xml:space="preserve"> XE "Power BI Report Server-" </w:instrText>
      </w:r>
      <w:r>
        <w:fldChar w:fldCharType="end"/>
      </w:r>
      <w:r>
        <w:t xml:space="preserve">Software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Der Kunde ist berechtigt, die Software auf einer Höchstzahl von Kernen auszuführen, die der Zahl der SQL Server Enterprise Edition-Core-Lizenzen mit aktiver und jenem Server zugeordneter SA entspricht, wobei mindestens vier Kerne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vorhanden sein müssen. Die Nutzung unterliegt zusätzlich den geltenden Bestimmungen des Volumenlizenzvertrags des Kunden. Eine Power BI Pro User SL ist erforderlich, um gemeinsam genutzte Power BI-Berichte zu veröffentlichen, die den Power BI-Berichtsserver in Anspruch nehmen. Dieses Recht verfällt nach Ablauf der SA-Abdeckung des Kunden.  </w:t>
      </w:r>
    </w:p>
    <w:p w14:paraId="2118A38D" w14:textId="77777777" w:rsidR="00F9471C" w:rsidRDefault="00F9471C">
      <w:pPr>
        <w:pStyle w:val="ProductList-Body"/>
      </w:pPr>
    </w:p>
    <w:p w14:paraId="49472C11" w14:textId="77777777" w:rsidR="00F9471C" w:rsidRDefault="00AC4C20">
      <w:pPr>
        <w:pStyle w:val="ProductList-ClauseHeading"/>
        <w:outlineLvl w:val="3"/>
      </w:pPr>
      <w:r>
        <w:t>4.7 Erweiterte Sicherheitsaktualisierungen</w:t>
      </w:r>
    </w:p>
    <w:p w14:paraId="4A726BD5" w14:textId="77777777" w:rsidR="00F9471C" w:rsidRDefault="00AC4C20">
      <w:pPr>
        <w:pStyle w:val="ProductList-Body"/>
      </w:pPr>
      <w:r>
        <w:t xml:space="preserve">Informationen zum Erwerb und zur Nutzung von </w:t>
      </w:r>
      <w:hyperlink w:anchor="_Sec1282">
        <w:r>
          <w:rPr>
            <w:color w:val="00467F"/>
            <w:u w:val="single"/>
          </w:rPr>
          <w:t>erweiterten Sicherheitsaktualisierungen</w:t>
        </w:r>
      </w:hyperlink>
      <w:r>
        <w:t xml:space="preserve"> finden Sie in Anhang B.</w:t>
      </w:r>
    </w:p>
    <w:p w14:paraId="229F942F" w14:textId="77777777" w:rsidR="00F9471C" w:rsidRDefault="00F9471C">
      <w:pPr>
        <w:pStyle w:val="PURBreadcrumb"/>
      </w:pPr>
    </w:p>
    <w:tbl>
      <w:tblPr>
        <w:tblStyle w:val="PURTable"/>
        <w:tblW w:w="0" w:type="dxa"/>
        <w:tblLook w:val="04A0" w:firstRow="1" w:lastRow="0" w:firstColumn="1" w:lastColumn="0" w:noHBand="0" w:noVBand="1"/>
      </w:tblPr>
      <w:tblGrid>
        <w:gridCol w:w="10916"/>
      </w:tblGrid>
      <w:tr w:rsidR="00F9471C" w14:paraId="505550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04A5B1"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73F4254D" w14:textId="77777777" w:rsidR="00F9471C" w:rsidRDefault="00F9471C">
      <w:pPr>
        <w:pStyle w:val="ProductList-Body"/>
      </w:pPr>
    </w:p>
    <w:p w14:paraId="7847DF73" w14:textId="77777777" w:rsidR="00F9471C" w:rsidRDefault="00AC4C20">
      <w:pPr>
        <w:pStyle w:val="ProductList-OfferingGroupHeading"/>
        <w:outlineLvl w:val="1"/>
      </w:pPr>
      <w:bookmarkStart w:id="124" w:name="_Sec615"/>
      <w:r>
        <w:t>System Center</w:t>
      </w:r>
      <w:bookmarkEnd w:id="124"/>
      <w:r>
        <w:fldChar w:fldCharType="begin"/>
      </w:r>
      <w:r>
        <w:instrText xml:space="preserve"> TC "</w:instrText>
      </w:r>
      <w:bookmarkStart w:id="125" w:name="_Toc10139780"/>
      <w:r>
        <w:instrText>System Center</w:instrText>
      </w:r>
      <w:bookmarkEnd w:id="125"/>
      <w:r>
        <w:instrText>" \l 2</w:instrText>
      </w:r>
      <w:r>
        <w:fldChar w:fldCharType="end"/>
      </w:r>
    </w:p>
    <w:p w14:paraId="78542EF1" w14:textId="77777777" w:rsidR="00F9471C" w:rsidRDefault="00AC4C20">
      <w:pPr>
        <w:pStyle w:val="ProductList-Offering2HeadingNoBorder"/>
        <w:outlineLvl w:val="2"/>
      </w:pPr>
      <w:bookmarkStart w:id="126" w:name="_Sec642"/>
      <w:r>
        <w:t>System Center Server</w:t>
      </w:r>
      <w:bookmarkEnd w:id="126"/>
      <w:r>
        <w:fldChar w:fldCharType="begin"/>
      </w:r>
      <w:r>
        <w:instrText xml:space="preserve"> TC "</w:instrText>
      </w:r>
      <w:bookmarkStart w:id="127" w:name="_Toc10139781"/>
      <w:r>
        <w:instrText>System Center Server</w:instrText>
      </w:r>
      <w:bookmarkEnd w:id="127"/>
      <w:r>
        <w:instrText>" \l 3</w:instrText>
      </w:r>
      <w:r>
        <w:fldChar w:fldCharType="end"/>
      </w:r>
    </w:p>
    <w:p w14:paraId="5099D09B" w14:textId="77777777" w:rsidR="00F9471C" w:rsidRDefault="00AC4C20">
      <w:pPr>
        <w:pStyle w:val="ProductList-Offering1SubSection"/>
        <w:outlineLvl w:val="3"/>
      </w:pPr>
      <w:bookmarkStart w:id="128" w:name="_Sec689"/>
      <w:r>
        <w:t>1. Programmverfügbarkeit</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F9471C" w14:paraId="0CA39B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E4AA4B" w14:textId="77777777" w:rsidR="00F9471C" w:rsidRDefault="00AC4C2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5CCDF" w14:textId="77777777" w:rsidR="00F9471C" w:rsidRDefault="00AC4C2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167BF" w14:textId="77777777" w:rsidR="00F9471C" w:rsidRDefault="00AC4C2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5D0F8" w14:textId="77777777" w:rsidR="00F9471C" w:rsidRDefault="00AC4C2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E97FC" w14:textId="77777777" w:rsidR="00F9471C" w:rsidRDefault="00AC4C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94283" w14:textId="77777777" w:rsidR="00F9471C" w:rsidRDefault="00AC4C2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97C9F" w14:textId="77777777" w:rsidR="00F9471C" w:rsidRDefault="00AC4C2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EC24B" w14:textId="77777777" w:rsidR="00F9471C" w:rsidRDefault="00AC4C2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08B9D" w14:textId="77777777" w:rsidR="00F9471C" w:rsidRDefault="00AC4C2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8F41B" w14:textId="77777777" w:rsidR="00F9471C" w:rsidRDefault="00AC4C2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98335" w14:textId="77777777" w:rsidR="00F9471C" w:rsidRDefault="00AC4C2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B4219" w14:textId="77777777" w:rsidR="00F9471C" w:rsidRDefault="00AC4C2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9471C" w14:paraId="333E1977" w14:textId="77777777">
        <w:tc>
          <w:tcPr>
            <w:tcW w:w="4160" w:type="dxa"/>
            <w:tcBorders>
              <w:top w:val="single" w:sz="6" w:space="0" w:color="FFFFFF"/>
              <w:left w:val="none" w:sz="4" w:space="0" w:color="6E6E6E"/>
              <w:bottom w:val="dashed" w:sz="4" w:space="0" w:color="BFBFBF"/>
              <w:right w:val="none" w:sz="4" w:space="0" w:color="6E6E6E"/>
            </w:tcBorders>
          </w:tcPr>
          <w:p w14:paraId="7B95AA67" w14:textId="77777777" w:rsidR="00F9471C" w:rsidRDefault="00AC4C20">
            <w:pPr>
              <w:pStyle w:val="ProductList-TableBody"/>
            </w:pPr>
            <w:r>
              <w:rPr>
                <w:color w:val="000000"/>
              </w:rPr>
              <w:t>System Center 2019 Datacenter Server Management-Lizenz (2 Core-Lizenzen im Pack)</w:t>
            </w:r>
            <w:r>
              <w:fldChar w:fldCharType="begin"/>
            </w:r>
            <w:r>
              <w:instrText xml:space="preserve"> XE "System Center 2019 Datacenter Server Management-Lizenz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B71F7D" w14:textId="77777777" w:rsidR="00F9471C" w:rsidRDefault="00AC4C2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73FD1CF" w14:textId="77777777" w:rsidR="00F9471C" w:rsidRDefault="00F9471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660AC0B" w14:textId="77777777" w:rsidR="00F9471C" w:rsidRDefault="00AC4C2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5B50487" w14:textId="77777777" w:rsidR="00F9471C" w:rsidRDefault="00AC4C2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B8369"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D4137"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BAE60"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D7915"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AFD29"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EE244"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B1269"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9471C" w14:paraId="132D9B42" w14:textId="77777777">
        <w:tc>
          <w:tcPr>
            <w:tcW w:w="4160" w:type="dxa"/>
            <w:tcBorders>
              <w:top w:val="dashed" w:sz="4" w:space="0" w:color="BFBFBF"/>
              <w:left w:val="none" w:sz="4" w:space="0" w:color="6E6E6E"/>
              <w:bottom w:val="dashed" w:sz="4" w:space="0" w:color="BFBFBF"/>
              <w:right w:val="none" w:sz="4" w:space="0" w:color="6E6E6E"/>
            </w:tcBorders>
          </w:tcPr>
          <w:p w14:paraId="7063C378" w14:textId="77777777" w:rsidR="00F9471C" w:rsidRDefault="00AC4C20">
            <w:pPr>
              <w:pStyle w:val="ProductList-TableBody"/>
            </w:pPr>
            <w:r>
              <w:t>System Center 2019 Datacenter Server Management-Lizenz (16 Core-Lizenzen im Pack)</w:t>
            </w:r>
            <w:r>
              <w:fldChar w:fldCharType="begin"/>
            </w:r>
            <w:r>
              <w:instrText xml:space="preserve"> XE "System Center 2019 Datacenter Server Management-Lizenz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4EB93F" w14:textId="77777777" w:rsidR="00F9471C" w:rsidRDefault="00AC4C2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D257A07" w14:textId="77777777" w:rsidR="00F9471C" w:rsidRDefault="00F947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C75E12" w14:textId="77777777" w:rsidR="00F9471C" w:rsidRDefault="00AC4C2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870B85F" w14:textId="77777777" w:rsidR="00F9471C" w:rsidRDefault="00AC4C2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DFA90"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24F49"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88FB8"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E4468"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33D52"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45013"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0C836"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9471C" w14:paraId="7A147660" w14:textId="77777777">
        <w:tc>
          <w:tcPr>
            <w:tcW w:w="4160" w:type="dxa"/>
            <w:tcBorders>
              <w:top w:val="dashed" w:sz="4" w:space="0" w:color="BFBFBF"/>
              <w:left w:val="none" w:sz="4" w:space="0" w:color="6E6E6E"/>
              <w:bottom w:val="dashed" w:sz="4" w:space="0" w:color="BFBFBF"/>
              <w:right w:val="none" w:sz="4" w:space="0" w:color="6E6E6E"/>
            </w:tcBorders>
          </w:tcPr>
          <w:p w14:paraId="57A9EC12" w14:textId="77777777" w:rsidR="00F9471C" w:rsidRDefault="00AC4C20">
            <w:pPr>
              <w:pStyle w:val="ProductList-TableBody"/>
            </w:pPr>
            <w:r>
              <w:rPr>
                <w:color w:val="000000"/>
              </w:rPr>
              <w:t>System Center 2019 Standard Server Management-Lizenz (2 Core-Lizenzen im Pack)</w:t>
            </w:r>
            <w:r>
              <w:fldChar w:fldCharType="begin"/>
            </w:r>
            <w:r>
              <w:instrText xml:space="preserve"> XE "System Center 2019 Standard Server Management-Lizenz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D2581D" w14:textId="77777777" w:rsidR="00F9471C" w:rsidRDefault="00AC4C2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C8B27C1" w14:textId="77777777" w:rsidR="00F9471C" w:rsidRDefault="00F947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80DB13" w14:textId="77777777" w:rsidR="00F9471C" w:rsidRDefault="00AC4C2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7613813" w14:textId="77777777" w:rsidR="00F9471C" w:rsidRDefault="00AC4C2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11862"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1152A"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58A27"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1E637"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9B0D5"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1C7F3"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096C3"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9471C" w14:paraId="61222F48" w14:textId="77777777">
        <w:tc>
          <w:tcPr>
            <w:tcW w:w="4160" w:type="dxa"/>
            <w:tcBorders>
              <w:top w:val="dashed" w:sz="4" w:space="0" w:color="BFBFBF"/>
              <w:left w:val="none" w:sz="4" w:space="0" w:color="6E6E6E"/>
              <w:bottom w:val="none" w:sz="4" w:space="0" w:color="BFBFBF"/>
              <w:right w:val="none" w:sz="4" w:space="0" w:color="6E6E6E"/>
            </w:tcBorders>
          </w:tcPr>
          <w:p w14:paraId="7E0E4246" w14:textId="77777777" w:rsidR="00F9471C" w:rsidRDefault="00AC4C20">
            <w:pPr>
              <w:pStyle w:val="ProductList-TableBody"/>
            </w:pPr>
            <w:r>
              <w:t>System Center 2019 Standard Server Management-Lizenz (16 Core-Lizenzen im Pack)</w:t>
            </w:r>
            <w:r>
              <w:fldChar w:fldCharType="begin"/>
            </w:r>
            <w:r>
              <w:instrText xml:space="preserve"> XE "System Center 2019 Standard Server Management-Lizenz (16 Core-Lizenzen im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41182E0" w14:textId="77777777" w:rsidR="00F9471C" w:rsidRDefault="00AC4C20">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ED68033" w14:textId="77777777" w:rsidR="00F9471C" w:rsidRDefault="00F9471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6010089" w14:textId="77777777" w:rsidR="00F9471C" w:rsidRDefault="00AC4C2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F7E8A12" w14:textId="77777777" w:rsidR="00F9471C" w:rsidRDefault="00AC4C2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3A995"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D9930"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A9B08"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A5E84"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8DB47"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0E6CB"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2D5D6"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777CD45D" w14:textId="77777777" w:rsidR="00F9471C" w:rsidRDefault="00AC4C20">
      <w:pPr>
        <w:pStyle w:val="ProductList-Offering1SubSection"/>
        <w:outlineLvl w:val="3"/>
      </w:pPr>
      <w:bookmarkStart w:id="129" w:name="_Sec744"/>
      <w:r>
        <w:t>2. Produktbedingungen</w:t>
      </w:r>
      <w:bookmarkEnd w:id="129"/>
    </w:p>
    <w:tbl>
      <w:tblPr>
        <w:tblStyle w:val="PURTable"/>
        <w:tblW w:w="0" w:type="dxa"/>
        <w:tblLook w:val="04A0" w:firstRow="1" w:lastRow="0" w:firstColumn="1" w:lastColumn="0" w:noHBand="0" w:noVBand="1"/>
      </w:tblPr>
      <w:tblGrid>
        <w:gridCol w:w="3650"/>
        <w:gridCol w:w="3685"/>
        <w:gridCol w:w="3581"/>
      </w:tblGrid>
      <w:tr w:rsidR="00F9471C" w14:paraId="24FCEA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AEBF39E" w14:textId="77777777" w:rsidR="00F9471C" w:rsidRDefault="00AC4C2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8EDA362" w14:textId="77777777" w:rsidR="00F9471C" w:rsidRDefault="00AC4C2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FA195CE" w14:textId="77777777" w:rsidR="00F9471C" w:rsidRDefault="00AC4C20">
            <w:pPr>
              <w:pStyle w:val="ProductList-TableBody"/>
            </w:pPr>
            <w:r>
              <w:rPr>
                <w:color w:val="404040"/>
              </w:rPr>
              <w:t>Down-Editionen: n. z.</w:t>
            </w:r>
          </w:p>
        </w:tc>
      </w:tr>
      <w:tr w:rsidR="00F9471C" w14:paraId="153DB4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5B6E3" w14:textId="77777777" w:rsidR="00F9471C" w:rsidRDefault="00AC4C2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5E24D" w14:textId="77777777" w:rsidR="00F9471C" w:rsidRDefault="00AC4C2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69379AE2" w14:textId="77777777" w:rsidR="00F9471C" w:rsidRDefault="00AC4C2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9471C" w14:paraId="1B214D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442A2" w14:textId="77777777" w:rsidR="00F9471C" w:rsidRDefault="00AC4C2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D293B" w14:textId="77777777" w:rsidR="00F9471C" w:rsidRDefault="00AC4C2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370F6" w14:textId="77777777" w:rsidR="00F9471C" w:rsidRDefault="00AC4C20">
            <w:pPr>
              <w:pStyle w:val="ProductList-TableBody"/>
            </w:pPr>
            <w:r>
              <w:rPr>
                <w:color w:val="404040"/>
              </w:rPr>
              <w:t>Zur Verringerung berechtigt: n. z.</w:t>
            </w:r>
          </w:p>
        </w:tc>
      </w:tr>
      <w:tr w:rsidR="00F9471C" w14:paraId="4EBF54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73A48" w14:textId="77777777" w:rsidR="00F9471C" w:rsidRDefault="00AC4C2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3D5FE" w14:textId="77777777" w:rsidR="00F9471C" w:rsidRDefault="00AC4C2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53217" w14:textId="77777777" w:rsidR="00F9471C" w:rsidRDefault="00AC4C20">
            <w:pPr>
              <w:pStyle w:val="ProductList-TableBody"/>
            </w:pPr>
            <w:r>
              <w:rPr>
                <w:color w:val="404040"/>
              </w:rPr>
              <w:t>True-up-berechtigt: n. z.</w:t>
            </w:r>
          </w:p>
        </w:tc>
      </w:tr>
      <w:tr w:rsidR="00F9471C" w14:paraId="551680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5C82A" w14:textId="77777777" w:rsidR="00F9471C" w:rsidRDefault="00AC4C2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CB771" w14:textId="77777777" w:rsidR="00F9471C" w:rsidRDefault="00F947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64F20" w14:textId="77777777" w:rsidR="00F9471C" w:rsidRDefault="00F9471C">
            <w:pPr>
              <w:pStyle w:val="ProductList-TableBody"/>
            </w:pPr>
          </w:p>
        </w:tc>
      </w:tr>
    </w:tbl>
    <w:p w14:paraId="5B3D3A7D" w14:textId="77777777" w:rsidR="00F9471C" w:rsidRDefault="00F9471C">
      <w:pPr>
        <w:pStyle w:val="ProductList-Body"/>
      </w:pPr>
    </w:p>
    <w:p w14:paraId="56F9AD78" w14:textId="77777777" w:rsidR="00F9471C" w:rsidRDefault="00AC4C20">
      <w:pPr>
        <w:pStyle w:val="ProductList-Offering1SubSection"/>
        <w:outlineLvl w:val="3"/>
      </w:pPr>
      <w:bookmarkStart w:id="130" w:name="_Sec797"/>
      <w:r>
        <w:t>3. Nutzungsrechte</w:t>
      </w:r>
      <w:bookmarkEnd w:id="130"/>
    </w:p>
    <w:tbl>
      <w:tblPr>
        <w:tblStyle w:val="PURTable"/>
        <w:tblW w:w="0" w:type="dxa"/>
        <w:tblLook w:val="04A0" w:firstRow="1" w:lastRow="0" w:firstColumn="1" w:lastColumn="0" w:noHBand="0" w:noVBand="1"/>
      </w:tblPr>
      <w:tblGrid>
        <w:gridCol w:w="3700"/>
        <w:gridCol w:w="3601"/>
        <w:gridCol w:w="3615"/>
      </w:tblGrid>
      <w:tr w:rsidR="00F9471C" w14:paraId="42966D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80A930" w14:textId="77777777" w:rsidR="00F9471C" w:rsidRDefault="00AC4C2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9E7730D" w14:textId="77777777" w:rsidR="00F9471C" w:rsidRDefault="00AC4C20">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xml:space="preserve">: alle </w:t>
            </w:r>
            <w:r>
              <w:lastRenderedPageBreak/>
              <w:t>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3580AD" w14:textId="77777777" w:rsidR="00F9471C" w:rsidRDefault="00AC4C20">
            <w:pPr>
              <w:pStyle w:val="ProductList-TableBody"/>
            </w:pPr>
            <w:r>
              <w:rPr>
                <w:color w:val="404040"/>
              </w:rPr>
              <w:lastRenderedPageBreak/>
              <w:t>Zusätzliche Software: n. z.</w:t>
            </w:r>
          </w:p>
        </w:tc>
      </w:tr>
      <w:tr w:rsidR="00F9471C" w14:paraId="182215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67CA4" w14:textId="77777777" w:rsidR="00F9471C" w:rsidRDefault="00AC4C2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86A0E" w14:textId="77777777" w:rsidR="00F9471C" w:rsidRDefault="00AC4C20">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19A98A0F" w14:textId="77777777" w:rsidR="00F9471C" w:rsidRDefault="00AC4C20">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F9471C" w14:paraId="77DCB3C5" w14:textId="77777777">
        <w:tc>
          <w:tcPr>
            <w:tcW w:w="4040" w:type="dxa"/>
            <w:tcBorders>
              <w:top w:val="single" w:sz="4" w:space="0" w:color="000000"/>
              <w:left w:val="single" w:sz="4" w:space="0" w:color="000000"/>
              <w:bottom w:val="single" w:sz="4" w:space="0" w:color="000000"/>
              <w:right w:val="single" w:sz="4" w:space="0" w:color="000000"/>
            </w:tcBorders>
          </w:tcPr>
          <w:p w14:paraId="6E97F91F" w14:textId="77777777" w:rsidR="00F9471C" w:rsidRDefault="00AC4C20">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D0568" w14:textId="77777777" w:rsidR="00F9471C" w:rsidRDefault="00F947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55D64" w14:textId="77777777" w:rsidR="00F9471C" w:rsidRDefault="00F9471C">
            <w:pPr>
              <w:pStyle w:val="ProductList-TableBody"/>
            </w:pPr>
          </w:p>
        </w:tc>
      </w:tr>
    </w:tbl>
    <w:p w14:paraId="68E982BA" w14:textId="77777777" w:rsidR="00F9471C" w:rsidRDefault="00F9471C">
      <w:pPr>
        <w:pStyle w:val="ProductList-Body"/>
      </w:pPr>
    </w:p>
    <w:p w14:paraId="614904A4" w14:textId="77777777" w:rsidR="00F9471C" w:rsidRDefault="00AC4C20">
      <w:pPr>
        <w:pStyle w:val="ProductList-ClauseHeading"/>
        <w:outlineLvl w:val="4"/>
      </w:pPr>
      <w:r>
        <w:t>3.1 Management-Lizenz – System Center 2019 Standard</w:t>
      </w:r>
    </w:p>
    <w:tbl>
      <w:tblPr>
        <w:tblStyle w:val="PURTable"/>
        <w:tblW w:w="0" w:type="dxa"/>
        <w:tblLook w:val="04A0" w:firstRow="1" w:lastRow="0" w:firstColumn="1" w:lastColumn="0" w:noHBand="0" w:noVBand="1"/>
      </w:tblPr>
      <w:tblGrid>
        <w:gridCol w:w="3676"/>
        <w:gridCol w:w="3675"/>
        <w:gridCol w:w="3565"/>
      </w:tblGrid>
      <w:tr w:rsidR="00F9471C" w14:paraId="54F3C5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43F712" w14:textId="77777777" w:rsidR="00F9471C" w:rsidRDefault="00AC4C20">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4F6A522B" w14:textId="77777777" w:rsidR="00F9471C" w:rsidRDefault="00AC4C20">
            <w:pPr>
              <w:pStyle w:val="ProductList-TableBody"/>
            </w:pPr>
            <w:r>
              <w:t>Management-Lizenz für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3CDF134A" w14:textId="77777777" w:rsidR="00F9471C" w:rsidRDefault="00F9471C">
            <w:pPr>
              <w:pStyle w:val="ProductList-TableBody"/>
            </w:pPr>
          </w:p>
        </w:tc>
      </w:tr>
    </w:tbl>
    <w:p w14:paraId="26E485B2" w14:textId="77777777" w:rsidR="00F9471C" w:rsidRDefault="00F9471C">
      <w:pPr>
        <w:pStyle w:val="ProductList-Body"/>
      </w:pPr>
    </w:p>
    <w:p w14:paraId="27E9C107" w14:textId="77777777" w:rsidR="00F9471C" w:rsidRDefault="00AC4C20">
      <w:pPr>
        <w:pStyle w:val="ProductList-ClauseHeading"/>
        <w:outlineLvl w:val="4"/>
      </w:pPr>
      <w:r>
        <w:t>3.2 Management-Lizenz – System Center 2019 Datacenter</w:t>
      </w:r>
    </w:p>
    <w:tbl>
      <w:tblPr>
        <w:tblStyle w:val="PURTable"/>
        <w:tblW w:w="0" w:type="dxa"/>
        <w:tblLook w:val="04A0" w:firstRow="1" w:lastRow="0" w:firstColumn="1" w:lastColumn="0" w:noHBand="0" w:noVBand="1"/>
      </w:tblPr>
      <w:tblGrid>
        <w:gridCol w:w="3676"/>
        <w:gridCol w:w="3675"/>
        <w:gridCol w:w="3565"/>
      </w:tblGrid>
      <w:tr w:rsidR="00F9471C" w14:paraId="5015C3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9EE855" w14:textId="77777777" w:rsidR="00F9471C" w:rsidRDefault="00AC4C20">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6443E6F5" w14:textId="77777777" w:rsidR="00F9471C" w:rsidRDefault="00AC4C20">
            <w:pPr>
              <w:pStyle w:val="ProductList-TableBody"/>
            </w:pPr>
            <w:r>
              <w:t>Management-Lizenz für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1C003C4B" w14:textId="77777777" w:rsidR="00F9471C" w:rsidRDefault="00F9471C">
            <w:pPr>
              <w:pStyle w:val="ProductList-TableBody"/>
            </w:pPr>
          </w:p>
        </w:tc>
      </w:tr>
    </w:tbl>
    <w:p w14:paraId="6DF2CB7F" w14:textId="77777777" w:rsidR="00F9471C" w:rsidRDefault="00F9471C">
      <w:pPr>
        <w:pStyle w:val="ProductList-Body"/>
      </w:pPr>
    </w:p>
    <w:p w14:paraId="1675B582" w14:textId="77777777" w:rsidR="00F9471C" w:rsidRDefault="00AC4C20">
      <w:pPr>
        <w:pStyle w:val="ProductList-ClauseHeading"/>
        <w:outlineLvl w:val="4"/>
      </w:pPr>
      <w:r>
        <w:t>3.3 System Center Endpoint Protection-Nutzung mit Azure Security Center</w:t>
      </w:r>
    </w:p>
    <w:p w14:paraId="3CC10522" w14:textId="77777777" w:rsidR="00F9471C" w:rsidRDefault="00AC4C20">
      <w:pPr>
        <w:pStyle w:val="ProductList-Body"/>
      </w:pPr>
      <w:r>
        <w:t xml:space="preserve">Der Kunde ist berechtigt, System Center Endpoint Protection zur Verwaltung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nutzen, die er mit der Standardstufe von Azure Security Center</w:t>
      </w:r>
      <w:r>
        <w:fldChar w:fldCharType="begin"/>
      </w:r>
      <w:r>
        <w:instrText xml:space="preserve"> XE "Azure Security Center" </w:instrText>
      </w:r>
      <w:r>
        <w:fldChar w:fldCharType="end"/>
      </w:r>
      <w:r>
        <w:t xml:space="preserve"> schützt. Für diese Nutzung gelten die System Center-Lizenzbestimmungen in der hier gültigen Fassung. Verwaltete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können auf gemeinsamen oder dedizierten Servern laufen. Der Kunde ist nicht verpflichtet, System Center-</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für diese eingeschränkte Nutzung zu erwerben und zuzuweisen.</w:t>
      </w:r>
    </w:p>
    <w:p w14:paraId="53EEB913" w14:textId="77777777" w:rsidR="00F9471C" w:rsidRDefault="00F9471C">
      <w:pPr>
        <w:pStyle w:val="ProductList-Body"/>
      </w:pPr>
    </w:p>
    <w:p w14:paraId="083EF1EF" w14:textId="77777777" w:rsidR="00F9471C" w:rsidRDefault="00AC4C20">
      <w:pPr>
        <w:pStyle w:val="ProductList-ClauseHeading"/>
        <w:outlineLvl w:val="4"/>
      </w:pPr>
      <w:r>
        <w:t>3.4 SQL Server-Technologie</w:t>
      </w:r>
    </w:p>
    <w:p w14:paraId="71D4241B" w14:textId="77777777" w:rsidR="00F9471C" w:rsidRDefault="00AC4C20">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einem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auszuführen, und zwar für den begrenzten Zweck, dieses Produkt und jedes andere Produkt, das SQL Server-Datenbanksoftware enthält, zu unterstützen.</w:t>
      </w:r>
    </w:p>
    <w:p w14:paraId="727A082E" w14:textId="77777777" w:rsidR="00F9471C" w:rsidRDefault="00F9471C">
      <w:pPr>
        <w:pStyle w:val="ProductList-Body"/>
      </w:pPr>
    </w:p>
    <w:p w14:paraId="4E98CDF6" w14:textId="77777777" w:rsidR="00F9471C" w:rsidRDefault="00AC4C20">
      <w:pPr>
        <w:pStyle w:val="ProductList-ClauseHeading"/>
        <w:outlineLvl w:val="4"/>
      </w:pPr>
      <w:r>
        <w:t>3.5 Windows Server Container</w:t>
      </w:r>
    </w:p>
    <w:p w14:paraId="57223CF1" w14:textId="77777777" w:rsidR="00F9471C" w:rsidRDefault="00AC4C20">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ist eine Funktion von Windows Server-Software." </w:instrText>
      </w:r>
      <w:r>
        <w:fldChar w:fldCharType="separate"/>
      </w:r>
      <w:r>
        <w:rPr>
          <w:color w:val="0563C1"/>
        </w:rPr>
        <w:t>Windows Server Container</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14:paraId="5788DCF0" w14:textId="77777777" w:rsidR="00F9471C" w:rsidRDefault="00AC4C20">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19"/>
        <w:gridCol w:w="3695"/>
        <w:gridCol w:w="3602"/>
      </w:tblGrid>
      <w:tr w:rsidR="00F9471C" w14:paraId="7057F0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90D8E7" w14:textId="77777777" w:rsidR="00F9471C" w:rsidRDefault="00AC4C2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7DDD71B" w14:textId="77777777" w:rsidR="00F9471C" w:rsidRDefault="00AC4C2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9201B3" w14:textId="77777777" w:rsidR="00F9471C" w:rsidRDefault="00AC4C20">
            <w:pPr>
              <w:pStyle w:val="ProductList-TableBody"/>
            </w:pPr>
            <w:r>
              <w:rPr>
                <w:color w:val="404040"/>
              </w:rPr>
              <w:t>Failoverrechte: n. z.</w:t>
            </w:r>
          </w:p>
        </w:tc>
      </w:tr>
      <w:tr w:rsidR="00F9471C" w14:paraId="4BB56936" w14:textId="77777777">
        <w:tc>
          <w:tcPr>
            <w:tcW w:w="4040" w:type="dxa"/>
            <w:tcBorders>
              <w:top w:val="single" w:sz="4" w:space="0" w:color="000000"/>
              <w:left w:val="single" w:sz="4" w:space="0" w:color="000000"/>
              <w:bottom w:val="single" w:sz="4" w:space="0" w:color="000000"/>
              <w:right w:val="single" w:sz="4" w:space="0" w:color="000000"/>
            </w:tcBorders>
          </w:tcPr>
          <w:p w14:paraId="78A567AD" w14:textId="77777777" w:rsidR="00F9471C" w:rsidRDefault="00AC4C20">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Lizenzmobilität über Software Assurance)</w:t>
            </w:r>
          </w:p>
        </w:tc>
        <w:tc>
          <w:tcPr>
            <w:tcW w:w="4040" w:type="dxa"/>
            <w:tcBorders>
              <w:top w:val="single" w:sz="4" w:space="0" w:color="000000"/>
              <w:left w:val="single" w:sz="4" w:space="0" w:color="000000"/>
              <w:bottom w:val="single" w:sz="4" w:space="0" w:color="000000"/>
              <w:right w:val="single" w:sz="4" w:space="0" w:color="000000"/>
            </w:tcBorders>
          </w:tcPr>
          <w:p w14:paraId="7C8751C1" w14:textId="77777777" w:rsidR="00F9471C" w:rsidRDefault="00AC4C2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2">
              <w:r>
                <w:rPr>
                  <w:color w:val="00467F"/>
                  <w:u w:val="single"/>
                </w:rPr>
                <w:t>Produktliste – Oktober 2013</w:t>
              </w:r>
            </w:hyperlink>
            <w:r>
              <w:t xml:space="preserve">, </w:t>
            </w:r>
            <w:hyperlink r:id="rId63">
              <w:r>
                <w:rPr>
                  <w:color w:val="00467F"/>
                  <w:u w:val="single"/>
                </w:rPr>
                <w:t>Produktbestimmungen - Oktober 2016</w:t>
              </w:r>
            </w:hyperlink>
            <w:r>
              <w:t xml:space="preserve"> und </w:t>
            </w:r>
            <w:hyperlink r:id="rId64">
              <w:r>
                <w:rPr>
                  <w:color w:val="00467F"/>
                  <w:u w:val="single"/>
                </w:rPr>
                <w:t>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84755" w14:textId="77777777" w:rsidR="00F9471C" w:rsidRDefault="00AC4C20">
            <w:pPr>
              <w:pStyle w:val="ProductList-TableBody"/>
            </w:pPr>
            <w:r>
              <w:rPr>
                <w:color w:val="404040"/>
              </w:rPr>
              <w:t>Roamingrechte: n. z.</w:t>
            </w:r>
          </w:p>
        </w:tc>
      </w:tr>
      <w:tr w:rsidR="00F9471C" w14:paraId="56DA8F05" w14:textId="77777777">
        <w:tc>
          <w:tcPr>
            <w:tcW w:w="4040" w:type="dxa"/>
            <w:tcBorders>
              <w:top w:val="single" w:sz="4" w:space="0" w:color="000000"/>
              <w:left w:val="single" w:sz="4" w:space="0" w:color="000000"/>
              <w:bottom w:val="single" w:sz="4" w:space="0" w:color="000000"/>
              <w:right w:val="single" w:sz="4" w:space="0" w:color="000000"/>
            </w:tcBorders>
          </w:tcPr>
          <w:p w14:paraId="099214A9" w14:textId="77777777" w:rsidR="00F9471C" w:rsidRDefault="00AC4C20">
            <w:pPr>
              <w:pStyle w:val="ProductList-TableBody"/>
            </w:pPr>
            <w:r>
              <w:fldChar w:fldCharType="begin"/>
            </w:r>
            <w:r>
              <w:instrText xml:space="preserve"> AutoTextList   \s NoStyle \t "Selbsthosten: Eine SA-Vergünstigung, die die Nutzung von Produkten für bedingte Hosting-Zwecke erlaubt; für weitere Informationen siehe Abschnitt „Servers – Self Hosted Applications“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F5B48" w14:textId="77777777" w:rsidR="00F9471C" w:rsidRDefault="00AC4C2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DA25C" w14:textId="77777777" w:rsidR="00F9471C" w:rsidRDefault="00F9471C">
            <w:pPr>
              <w:pStyle w:val="ProductList-TableBody"/>
            </w:pPr>
          </w:p>
        </w:tc>
      </w:tr>
    </w:tbl>
    <w:p w14:paraId="19AD865D" w14:textId="77777777" w:rsidR="00F9471C" w:rsidRDefault="00F9471C">
      <w:pPr>
        <w:pStyle w:val="ProductList-Body"/>
      </w:pPr>
    </w:p>
    <w:p w14:paraId="31086591" w14:textId="77777777" w:rsidR="00F9471C" w:rsidRDefault="00F9471C">
      <w:pPr>
        <w:pStyle w:val="ProductList-Body"/>
        <w:jc w:val="right"/>
      </w:pPr>
    </w:p>
    <w:tbl>
      <w:tblPr>
        <w:tblStyle w:val="PURTable"/>
        <w:tblW w:w="0" w:type="dxa"/>
        <w:tblLook w:val="04A0" w:firstRow="1" w:lastRow="0" w:firstColumn="1" w:lastColumn="0" w:noHBand="0" w:noVBand="1"/>
      </w:tblPr>
      <w:tblGrid>
        <w:gridCol w:w="10916"/>
      </w:tblGrid>
      <w:tr w:rsidR="00F9471C" w14:paraId="25E1E9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2D45F7"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66D510DB" w14:textId="77777777" w:rsidR="00F9471C" w:rsidRDefault="00F9471C">
      <w:pPr>
        <w:pStyle w:val="ProductList-Body"/>
      </w:pPr>
    </w:p>
    <w:p w14:paraId="16F49866" w14:textId="77777777" w:rsidR="00F9471C" w:rsidRDefault="00AC4C20">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0139782"/>
      <w:r>
        <w:instrText>System Center Configuration Manager</w:instrText>
      </w:r>
      <w:bookmarkEnd w:id="133"/>
      <w:r>
        <w:instrText>" \l 3</w:instrText>
      </w:r>
      <w:r>
        <w:fldChar w:fldCharType="end"/>
      </w:r>
    </w:p>
    <w:p w14:paraId="408737AD" w14:textId="77777777" w:rsidR="00F9471C" w:rsidRDefault="00AC4C20">
      <w:pPr>
        <w:pStyle w:val="ProductList-Offering1SubSection"/>
        <w:outlineLvl w:val="3"/>
      </w:pPr>
      <w:bookmarkStart w:id="134" w:name="_Sec691"/>
      <w:r>
        <w:t>1. Programmverfügbarkeit</w:t>
      </w:r>
      <w:bookmarkEnd w:id="134"/>
    </w:p>
    <w:p w14:paraId="1E6FD1A6" w14:textId="77777777" w:rsidR="00F9471C" w:rsidRDefault="00F9471C">
      <w:pPr>
        <w:pStyle w:val="ProductList-Body"/>
      </w:pPr>
    </w:p>
    <w:tbl>
      <w:tblPr>
        <w:tblStyle w:val="PURTable"/>
        <w:tblW w:w="0" w:type="dxa"/>
        <w:tblLook w:val="04A0" w:firstRow="1" w:lastRow="0" w:firstColumn="1" w:lastColumn="0" w:noHBand="0" w:noVBand="1"/>
      </w:tblPr>
      <w:tblGrid>
        <w:gridCol w:w="4044"/>
        <w:gridCol w:w="616"/>
        <w:gridCol w:w="720"/>
        <w:gridCol w:w="612"/>
        <w:gridCol w:w="607"/>
        <w:gridCol w:w="608"/>
        <w:gridCol w:w="612"/>
        <w:gridCol w:w="615"/>
        <w:gridCol w:w="634"/>
        <w:gridCol w:w="619"/>
        <w:gridCol w:w="613"/>
        <w:gridCol w:w="616"/>
      </w:tblGrid>
      <w:tr w:rsidR="00F9471C" w14:paraId="465552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CA9310" w14:textId="77777777" w:rsidR="00F9471C" w:rsidRDefault="00AC4C2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8AAC5" w14:textId="77777777" w:rsidR="00F9471C" w:rsidRDefault="00AC4C2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3C3F3A" w14:textId="77777777" w:rsidR="00F9471C" w:rsidRDefault="00AC4C2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2710F" w14:textId="77777777" w:rsidR="00F9471C" w:rsidRDefault="00AC4C2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80FE3" w14:textId="77777777" w:rsidR="00F9471C" w:rsidRDefault="00AC4C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63D3A" w14:textId="77777777" w:rsidR="00F9471C" w:rsidRDefault="00AC4C2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7A8AB" w14:textId="77777777" w:rsidR="00F9471C" w:rsidRDefault="00AC4C2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E96B7" w14:textId="77777777" w:rsidR="00F9471C" w:rsidRDefault="00AC4C2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8C838" w14:textId="77777777" w:rsidR="00F9471C" w:rsidRDefault="00AC4C2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5C8BC" w14:textId="77777777" w:rsidR="00F9471C" w:rsidRDefault="00AC4C2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2BD93" w14:textId="77777777" w:rsidR="00F9471C" w:rsidRDefault="00AC4C2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F6BBF" w14:textId="77777777" w:rsidR="00F9471C" w:rsidRDefault="00AC4C2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9471C" w14:paraId="61C55C77" w14:textId="77777777">
        <w:tc>
          <w:tcPr>
            <w:tcW w:w="4160" w:type="dxa"/>
            <w:tcBorders>
              <w:top w:val="single" w:sz="6" w:space="0" w:color="FFFFFF"/>
              <w:left w:val="none" w:sz="4" w:space="0" w:color="6E6E6E"/>
              <w:bottom w:val="dashed" w:sz="4" w:space="0" w:color="BFBFBF"/>
              <w:right w:val="none" w:sz="4" w:space="0" w:color="6E6E6E"/>
            </w:tcBorders>
          </w:tcPr>
          <w:p w14:paraId="5257840E" w14:textId="77777777" w:rsidR="00F9471C" w:rsidRDefault="00AC4C20">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pro OSE</w:t>
            </w:r>
          </w:p>
        </w:tc>
        <w:tc>
          <w:tcPr>
            <w:tcW w:w="620" w:type="dxa"/>
            <w:tcBorders>
              <w:top w:val="single" w:sz="6" w:space="0" w:color="FFFFFF"/>
              <w:left w:val="none" w:sz="4" w:space="0" w:color="6E6E6E"/>
              <w:bottom w:val="dashed" w:sz="4" w:space="0" w:color="BFBFBF"/>
              <w:right w:val="none" w:sz="4" w:space="0" w:color="6E6E6E"/>
            </w:tcBorders>
          </w:tcPr>
          <w:p w14:paraId="0271DC4A" w14:textId="77777777" w:rsidR="00F9471C" w:rsidRDefault="00AC4C2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51CB622" w14:textId="77777777" w:rsidR="00F9471C" w:rsidRDefault="00F9471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984197D" w14:textId="77777777" w:rsidR="00F9471C" w:rsidRDefault="00AC4C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BD28070" w14:textId="77777777" w:rsidR="00F9471C" w:rsidRDefault="00AC4C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63316"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2AA21"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5BDB4"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B9D32"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A7C47"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E8608"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8E3BB" w14:textId="77777777" w:rsidR="00F9471C" w:rsidRDefault="00AC4C2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9471C" w14:paraId="3ED08862" w14:textId="77777777">
        <w:tc>
          <w:tcPr>
            <w:tcW w:w="4160" w:type="dxa"/>
            <w:tcBorders>
              <w:top w:val="dashed" w:sz="4" w:space="0" w:color="BFBFBF"/>
              <w:left w:val="none" w:sz="4" w:space="0" w:color="6E6E6E"/>
              <w:bottom w:val="dashed" w:sz="4" w:space="0" w:color="BFBFBF"/>
              <w:right w:val="none" w:sz="4" w:space="0" w:color="6E6E6E"/>
            </w:tcBorders>
          </w:tcPr>
          <w:p w14:paraId="6B7931C5" w14:textId="77777777" w:rsidR="00F9471C" w:rsidRDefault="00AC4C20">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fldChar w:fldCharType="begin"/>
            </w:r>
            <w:r>
              <w:instrText xml:space="preserve"> XE "" </w:instrText>
            </w:r>
            <w:r>
              <w:fldChar w:fldCharType="end"/>
            </w:r>
            <w:r>
              <w:t xml:space="preserve"> pro Nutzer</w:t>
            </w:r>
          </w:p>
        </w:tc>
        <w:tc>
          <w:tcPr>
            <w:tcW w:w="620" w:type="dxa"/>
            <w:tcBorders>
              <w:top w:val="dashed" w:sz="4" w:space="0" w:color="BFBFBF"/>
              <w:left w:val="none" w:sz="4" w:space="0" w:color="6E6E6E"/>
              <w:bottom w:val="dashed" w:sz="4" w:space="0" w:color="BFBFBF"/>
              <w:right w:val="none" w:sz="4" w:space="0" w:color="6E6E6E"/>
            </w:tcBorders>
          </w:tcPr>
          <w:p w14:paraId="23774C07" w14:textId="77777777" w:rsidR="00F9471C" w:rsidRDefault="00AC4C2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2AC6CF4" w14:textId="77777777" w:rsidR="00F9471C" w:rsidRDefault="00F947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DCA043" w14:textId="77777777" w:rsidR="00F9471C" w:rsidRDefault="00AC4C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FCF916" w14:textId="77777777" w:rsidR="00F9471C" w:rsidRDefault="00AC4C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CBD85"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F9353"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3A24F"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66B4A"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EF7BC"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2B8E4"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BFB9E" w14:textId="77777777" w:rsidR="00F9471C" w:rsidRDefault="00F9471C">
            <w:pPr>
              <w:pStyle w:val="ProductList-TableBody"/>
              <w:jc w:val="center"/>
            </w:pPr>
          </w:p>
        </w:tc>
      </w:tr>
      <w:tr w:rsidR="00F9471C" w14:paraId="1D9A8570" w14:textId="77777777">
        <w:tc>
          <w:tcPr>
            <w:tcW w:w="4160" w:type="dxa"/>
            <w:tcBorders>
              <w:top w:val="dashed" w:sz="4" w:space="0" w:color="BFBFBF"/>
              <w:left w:val="none" w:sz="4" w:space="0" w:color="6E6E6E"/>
              <w:bottom w:val="none" w:sz="4" w:space="0" w:color="BFBFBF"/>
              <w:right w:val="none" w:sz="4" w:space="0" w:color="6E6E6E"/>
            </w:tcBorders>
          </w:tcPr>
          <w:p w14:paraId="610CE2FA" w14:textId="77777777" w:rsidR="00F9471C" w:rsidRDefault="00AC4C20">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w:t>
            </w:r>
            <w:r>
              <w:fldChar w:fldCharType="begin"/>
            </w:r>
            <w:r>
              <w:instrText xml:space="preserve"> XE "" </w:instrText>
            </w:r>
            <w:r>
              <w:fldChar w:fldCharType="end"/>
            </w:r>
            <w:r>
              <w:t>Client-ML) (nur Studenten)</w:t>
            </w:r>
          </w:p>
        </w:tc>
        <w:tc>
          <w:tcPr>
            <w:tcW w:w="620" w:type="dxa"/>
            <w:tcBorders>
              <w:top w:val="dashed" w:sz="4" w:space="0" w:color="BFBFBF"/>
              <w:left w:val="none" w:sz="4" w:space="0" w:color="6E6E6E"/>
              <w:bottom w:val="none" w:sz="4" w:space="0" w:color="BFBFBF"/>
              <w:right w:val="none" w:sz="4" w:space="0" w:color="6E6E6E"/>
            </w:tcBorders>
          </w:tcPr>
          <w:p w14:paraId="466C86AF" w14:textId="77777777" w:rsidR="00F9471C" w:rsidRDefault="00AC4C2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C77B6B3" w14:textId="77777777" w:rsidR="00F9471C" w:rsidRDefault="00F9471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7A8C3AD" w14:textId="77777777" w:rsidR="00F9471C" w:rsidRDefault="00AC4C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06784BD" w14:textId="77777777" w:rsidR="00F9471C" w:rsidRDefault="00AC4C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C05AC"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28E78"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07C85"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5B583"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12919"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27B01"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B57D74" w14:textId="77777777" w:rsidR="00F9471C" w:rsidRDefault="00F9471C">
            <w:pPr>
              <w:pStyle w:val="ProductList-TableBody"/>
              <w:jc w:val="center"/>
            </w:pPr>
          </w:p>
        </w:tc>
      </w:tr>
    </w:tbl>
    <w:p w14:paraId="4BFDD94D" w14:textId="77777777" w:rsidR="00F9471C" w:rsidRDefault="00AC4C20">
      <w:pPr>
        <w:pStyle w:val="ProductList-Offering1SubSection"/>
        <w:outlineLvl w:val="3"/>
      </w:pPr>
      <w:bookmarkStart w:id="135" w:name="_Sec746"/>
      <w:r>
        <w:t>2. Produktbedingungen</w:t>
      </w:r>
      <w:bookmarkEnd w:id="135"/>
    </w:p>
    <w:tbl>
      <w:tblPr>
        <w:tblStyle w:val="PURTable"/>
        <w:tblW w:w="0" w:type="dxa"/>
        <w:tblLook w:val="04A0" w:firstRow="1" w:lastRow="0" w:firstColumn="1" w:lastColumn="0" w:noHBand="0" w:noVBand="1"/>
      </w:tblPr>
      <w:tblGrid>
        <w:gridCol w:w="3575"/>
        <w:gridCol w:w="3688"/>
        <w:gridCol w:w="3653"/>
      </w:tblGrid>
      <w:tr w:rsidR="00F9471C" w14:paraId="241CFD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8640FA" w14:textId="77777777" w:rsidR="00F9471C" w:rsidRDefault="00AC4C2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77A724" w14:textId="77777777" w:rsidR="00F9471C" w:rsidRDefault="00AC4C2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53CE45" w14:textId="77777777" w:rsidR="00F9471C" w:rsidRDefault="00AC4C20">
            <w:pPr>
              <w:pStyle w:val="ProductList-TableBody"/>
            </w:pPr>
            <w:r>
              <w:rPr>
                <w:color w:val="404040"/>
              </w:rPr>
              <w:t>Berechtigung zur Laufzeitverlängerung: n. z.</w:t>
            </w:r>
          </w:p>
        </w:tc>
      </w:tr>
      <w:tr w:rsidR="00F9471C" w14:paraId="3227A7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013BC" w14:textId="77777777" w:rsidR="00F9471C" w:rsidRDefault="00AC4C20">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1CA5F" w14:textId="77777777" w:rsidR="00F9471C" w:rsidRDefault="00AC4C2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FD6565" w14:textId="77777777" w:rsidR="00F9471C" w:rsidRDefault="00AC4C2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9471C" w14:paraId="048259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1D733" w14:textId="77777777" w:rsidR="00F9471C" w:rsidRDefault="00AC4C2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9A210" w14:textId="77777777" w:rsidR="00F9471C" w:rsidRDefault="00AC4C2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AEDD2" w14:textId="77777777" w:rsidR="00F9471C" w:rsidRDefault="00AC4C20">
            <w:pPr>
              <w:pStyle w:val="ProductList-TableBody"/>
            </w:pPr>
            <w:r>
              <w:rPr>
                <w:color w:val="404040"/>
              </w:rPr>
              <w:t>Zur Verringerung berechtigt: n. z.</w:t>
            </w:r>
          </w:p>
        </w:tc>
      </w:tr>
      <w:tr w:rsidR="00F9471C" w14:paraId="107C74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D01F6" w14:textId="77777777" w:rsidR="00F9471C" w:rsidRDefault="00AC4C2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0ED3D" w14:textId="77777777" w:rsidR="00F9471C" w:rsidRDefault="00AC4C2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A4A2E" w14:textId="77777777" w:rsidR="00F9471C" w:rsidRDefault="00AC4C20">
            <w:pPr>
              <w:pStyle w:val="ProductList-TableBody"/>
            </w:pPr>
            <w:r>
              <w:rPr>
                <w:color w:val="404040"/>
              </w:rPr>
              <w:t>True-up-berechtigt: n. z.</w:t>
            </w:r>
          </w:p>
        </w:tc>
      </w:tr>
      <w:tr w:rsidR="00F9471C" w14:paraId="115D6F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DDEF1" w14:textId="77777777" w:rsidR="00F9471C" w:rsidRDefault="00AC4C20">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E7CE0" w14:textId="77777777" w:rsidR="00F9471C" w:rsidRDefault="00F947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94F20" w14:textId="77777777" w:rsidR="00F9471C" w:rsidRDefault="00F9471C">
            <w:pPr>
              <w:pStyle w:val="ProductList-TableBody"/>
            </w:pPr>
          </w:p>
        </w:tc>
      </w:tr>
    </w:tbl>
    <w:p w14:paraId="4898768D" w14:textId="77777777" w:rsidR="00F9471C" w:rsidRDefault="00F9471C">
      <w:pPr>
        <w:pStyle w:val="ProductList-Body"/>
      </w:pPr>
    </w:p>
    <w:p w14:paraId="1C08EB32" w14:textId="77777777" w:rsidR="00F9471C" w:rsidRDefault="00AC4C20">
      <w:pPr>
        <w:pStyle w:val="ProductList-ClauseHeading"/>
        <w:outlineLvl w:val="4"/>
      </w:pPr>
      <w:r>
        <w:lastRenderedPageBreak/>
        <w:t>2.1 Kunden aus Forschung &amp; Lehre</w:t>
      </w:r>
    </w:p>
    <w:p w14:paraId="1D33AD31" w14:textId="77777777" w:rsidR="00F9471C" w:rsidRDefault="00AC4C20">
      <w:pPr>
        <w:pStyle w:val="ProductList-Body"/>
      </w:pPr>
      <w:r>
        <w:t xml:space="preserve">Kunden mit einem Beitritt für Bildungslösungen oder einem School-Abonnement-Beitritt sind zum Kauf von Client-Verwaltungslizenzen für System Center Configuration Manager 1606 sowie zu deren Bereitstellung als pro Kunde oder pro Betriebssystemumgebung berechtigt wie im </w:t>
      </w:r>
      <w:hyperlink w:anchor="_Sec544">
        <w:r>
          <w:rPr>
            <w:color w:val="00467F"/>
            <w:u w:val="single"/>
          </w:rPr>
          <w:t>Verwaltungsserver</w:t>
        </w:r>
      </w:hyperlink>
      <w:r>
        <w:t xml:space="preserve">-Lizenzmodell dargelegt. </w:t>
      </w:r>
    </w:p>
    <w:p w14:paraId="6287E3FA" w14:textId="77777777" w:rsidR="00F9471C" w:rsidRDefault="00AC4C20">
      <w:pPr>
        <w:pStyle w:val="ProductList-Offering1SubSection"/>
        <w:outlineLvl w:val="3"/>
      </w:pPr>
      <w:bookmarkStart w:id="136" w:name="_Sec802"/>
      <w:r>
        <w:t>3. Nutzungsrechte</w:t>
      </w:r>
      <w:bookmarkEnd w:id="136"/>
    </w:p>
    <w:tbl>
      <w:tblPr>
        <w:tblStyle w:val="PURTable"/>
        <w:tblW w:w="0" w:type="dxa"/>
        <w:tblLook w:val="04A0" w:firstRow="1" w:lastRow="0" w:firstColumn="1" w:lastColumn="0" w:noHBand="0" w:noVBand="1"/>
      </w:tblPr>
      <w:tblGrid>
        <w:gridCol w:w="3666"/>
        <w:gridCol w:w="3618"/>
        <w:gridCol w:w="3632"/>
      </w:tblGrid>
      <w:tr w:rsidR="00F9471C" w14:paraId="77FAE0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41C9FC" w14:textId="77777777" w:rsidR="00F9471C" w:rsidRDefault="00AC4C2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00EE8C10" w14:textId="77777777" w:rsidR="00F9471C" w:rsidRDefault="00AC4C20">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7FE82D" w14:textId="77777777" w:rsidR="00F9471C" w:rsidRDefault="00AC4C20">
            <w:pPr>
              <w:pStyle w:val="ProductList-TableBody"/>
            </w:pPr>
            <w:r>
              <w:rPr>
                <w:color w:val="404040"/>
              </w:rPr>
              <w:t>Zusätzliche Software: n. z.</w:t>
            </w:r>
          </w:p>
        </w:tc>
      </w:tr>
      <w:tr w:rsidR="00F9471C" w14:paraId="093DDE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76E92" w14:textId="77777777" w:rsidR="00F9471C" w:rsidRDefault="00AC4C20">
            <w:pPr>
              <w:pStyle w:val="ProductList-TableBody"/>
            </w:pPr>
            <w:r>
              <w:rPr>
                <w:color w:val="404040"/>
              </w:rPr>
              <w:t>Clientzugriffsanforderung: n. z.</w:t>
            </w:r>
          </w:p>
        </w:tc>
        <w:tc>
          <w:tcPr>
            <w:tcW w:w="4040" w:type="dxa"/>
            <w:tcBorders>
              <w:top w:val="single" w:sz="4" w:space="0" w:color="000000"/>
              <w:left w:val="single" w:sz="4" w:space="0" w:color="000000"/>
              <w:bottom w:val="single" w:sz="4" w:space="0" w:color="000000"/>
              <w:right w:val="single" w:sz="4" w:space="0" w:color="000000"/>
            </w:tcBorders>
          </w:tcPr>
          <w:p w14:paraId="76D9CED9" w14:textId="77777777" w:rsidR="00F9471C" w:rsidRDefault="00AC4C20">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CE145C2" w14:textId="77777777" w:rsidR="00F9471C" w:rsidRDefault="00AC4C20">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F9471C" w14:paraId="77247646" w14:textId="77777777">
        <w:tc>
          <w:tcPr>
            <w:tcW w:w="4040" w:type="dxa"/>
            <w:tcBorders>
              <w:top w:val="single" w:sz="4" w:space="0" w:color="000000"/>
              <w:left w:val="single" w:sz="4" w:space="0" w:color="000000"/>
              <w:bottom w:val="single" w:sz="4" w:space="0" w:color="000000"/>
              <w:right w:val="single" w:sz="4" w:space="0" w:color="000000"/>
            </w:tcBorders>
          </w:tcPr>
          <w:p w14:paraId="259712DD" w14:textId="77777777" w:rsidR="00F9471C" w:rsidRDefault="00AC4C20">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B7B15" w14:textId="77777777" w:rsidR="00F9471C" w:rsidRDefault="00F947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DA374" w14:textId="77777777" w:rsidR="00F9471C" w:rsidRDefault="00F9471C">
            <w:pPr>
              <w:pStyle w:val="ProductList-TableBody"/>
            </w:pPr>
          </w:p>
        </w:tc>
      </w:tr>
    </w:tbl>
    <w:p w14:paraId="4CDA532A" w14:textId="77777777" w:rsidR="00F9471C" w:rsidRDefault="00F9471C">
      <w:pPr>
        <w:pStyle w:val="ProductList-Body"/>
      </w:pPr>
    </w:p>
    <w:p w14:paraId="6EB55649" w14:textId="77777777" w:rsidR="00F9471C" w:rsidRDefault="00AC4C20">
      <w:pPr>
        <w:pStyle w:val="ProductList-ClauseHeading"/>
        <w:outlineLvl w:val="4"/>
      </w:pPr>
      <w:r>
        <w:t>3.1 Management-Lizenzen</w:t>
      </w:r>
    </w:p>
    <w:tbl>
      <w:tblPr>
        <w:tblStyle w:val="PURTable"/>
        <w:tblW w:w="0" w:type="dxa"/>
        <w:tblLook w:val="04A0" w:firstRow="1" w:lastRow="0" w:firstColumn="1" w:lastColumn="0" w:noHBand="0" w:noVBand="1"/>
      </w:tblPr>
      <w:tblGrid>
        <w:gridCol w:w="3640"/>
        <w:gridCol w:w="3636"/>
        <w:gridCol w:w="3640"/>
      </w:tblGrid>
      <w:tr w:rsidR="00F9471C" w14:paraId="3D94BC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BC1B2B" w14:textId="77777777" w:rsidR="00F9471C" w:rsidRDefault="00AC4C20">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14:paraId="746B02C8" w14:textId="77777777" w:rsidR="00F9471C" w:rsidRDefault="00AC4C20">
            <w:pPr>
              <w:pStyle w:val="ProductList-TableBody"/>
            </w:pPr>
            <w:r>
              <w:t>System Center Configuration Manager 1606 (Nutzer oder OSE)</w:t>
            </w:r>
          </w:p>
        </w:tc>
        <w:tc>
          <w:tcPr>
            <w:tcW w:w="4040" w:type="dxa"/>
            <w:tcBorders>
              <w:top w:val="single" w:sz="18" w:space="0" w:color="0072C6"/>
              <w:left w:val="none" w:sz="4" w:space="0" w:color="000000"/>
              <w:bottom w:val="none" w:sz="4" w:space="0" w:color="000000"/>
              <w:right w:val="single" w:sz="4" w:space="0" w:color="000000"/>
            </w:tcBorders>
          </w:tcPr>
          <w:p w14:paraId="48569B68" w14:textId="77777777" w:rsidR="00F9471C" w:rsidRDefault="00AC4C20">
            <w:pPr>
              <w:pStyle w:val="ProductList-TableBody"/>
            </w:pPr>
            <w:r>
              <w:t>Microsoft 365 F1</w:t>
            </w:r>
            <w:r>
              <w:fldChar w:fldCharType="begin"/>
            </w:r>
            <w:r>
              <w:instrText xml:space="preserve"> XE "Microsoft 365 F1" </w:instrText>
            </w:r>
            <w:r>
              <w:fldChar w:fldCharType="end"/>
            </w:r>
            <w:r>
              <w:t xml:space="preserve"> (Nutzer-AL)</w:t>
            </w:r>
          </w:p>
        </w:tc>
      </w:tr>
      <w:tr w:rsidR="00F9471C" w14:paraId="76BAFBB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E05AF93" w14:textId="77777777" w:rsidR="00F9471C" w:rsidRDefault="00F9471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B2D5E37" w14:textId="77777777" w:rsidR="00F9471C" w:rsidRDefault="00AC4C20">
            <w:pPr>
              <w:pStyle w:val="ProductList-TableBody"/>
            </w:pPr>
            <w:r>
              <w:t>Microsoft Intune</w:t>
            </w:r>
            <w:r>
              <w:fldChar w:fldCharType="begin"/>
            </w:r>
            <w:r>
              <w:instrText xml:space="preserve"> XE "Microsoft Intune" </w:instrText>
            </w:r>
            <w:r>
              <w:fldChar w:fldCharType="end"/>
            </w:r>
            <w:r>
              <w:t xml:space="preserve"> (Nutzer-SL)</w:t>
            </w:r>
          </w:p>
        </w:tc>
        <w:tc>
          <w:tcPr>
            <w:tcW w:w="4040" w:type="dxa"/>
            <w:tcBorders>
              <w:top w:val="none" w:sz="4" w:space="0" w:color="000000"/>
              <w:left w:val="none" w:sz="4" w:space="0" w:color="000000"/>
              <w:bottom w:val="none" w:sz="4" w:space="0" w:color="000000"/>
              <w:right w:val="single" w:sz="4" w:space="0" w:color="000000"/>
            </w:tcBorders>
          </w:tcPr>
          <w:p w14:paraId="66842637" w14:textId="77777777" w:rsidR="00F9471C" w:rsidRDefault="00AC4C20">
            <w:pPr>
              <w:pStyle w:val="ProductList-TableBody"/>
            </w:pPr>
            <w:r>
              <w:t xml:space="preserve">Management-Lizenz Gleichwertige Lizenz (siehe </w:t>
            </w:r>
            <w:hyperlink r:id="rId65">
              <w:r>
                <w:rPr>
                  <w:color w:val="00467F"/>
                  <w:u w:val="single"/>
                </w:rPr>
                <w:t>Anhang A</w:t>
              </w:r>
            </w:hyperlink>
            <w:r>
              <w:t>)</w:t>
            </w:r>
          </w:p>
        </w:tc>
      </w:tr>
      <w:tr w:rsidR="00F9471C" w14:paraId="00A6C88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56D532" w14:textId="77777777" w:rsidR="00F9471C" w:rsidRDefault="00F947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3DD0FA" w14:textId="77777777" w:rsidR="00F9471C" w:rsidRDefault="00AC4C20">
            <w:pPr>
              <w:pStyle w:val="ProductList-TableBody"/>
            </w:pPr>
            <w:r>
              <w:t>Microsoft Intune für Geräte</w:t>
            </w:r>
            <w:r>
              <w:fldChar w:fldCharType="begin"/>
            </w:r>
            <w:r>
              <w:instrText xml:space="preserve"> XE "Microsoft Intune für Geräte"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28703BA" w14:textId="77777777" w:rsidR="00F9471C" w:rsidRDefault="00F9471C">
            <w:pPr>
              <w:pStyle w:val="ProductList-TableBody"/>
            </w:pPr>
          </w:p>
        </w:tc>
      </w:tr>
    </w:tbl>
    <w:p w14:paraId="19684B66" w14:textId="77777777" w:rsidR="00F9471C" w:rsidRDefault="00F9471C">
      <w:pPr>
        <w:pStyle w:val="ProductList-Body"/>
      </w:pPr>
    </w:p>
    <w:p w14:paraId="512145CC" w14:textId="77777777" w:rsidR="00F9471C" w:rsidRDefault="00AC4C20">
      <w:pPr>
        <w:pStyle w:val="ProductList-ClauseHeading"/>
        <w:outlineLvl w:val="4"/>
      </w:pPr>
      <w:r>
        <w:t>3.2 SQL Server-Technologie</w:t>
      </w:r>
    </w:p>
    <w:p w14:paraId="047F7BDE" w14:textId="77777777" w:rsidR="00F9471C" w:rsidRDefault="00AC4C20">
      <w:pPr>
        <w:pStyle w:val="ProductList-Body"/>
      </w:pPr>
      <w:r>
        <w:t>Der Kunde ist berechtigt, eine beliebige Anzahl von</w:t>
      </w:r>
      <w:r>
        <w:rPr>
          <w:color w:val="404040"/>
        </w:rPr>
        <w:t>Instanzen</w:t>
      </w:r>
      <w:r>
        <w:t xml:space="preserve"> einer beliebigen SQL Server-Datenbanksoftware, die im Produkt enthalten ist, in einer </w:t>
      </w:r>
      <w:r>
        <w:rPr>
          <w:color w:val="404040"/>
        </w:rPr>
        <w:t>OSE</w:t>
      </w:r>
      <w:r>
        <w:t xml:space="preserve"> nur zum Zwecke der Unterstützung dieses Produkts und jedes anderen Produkts, das SQL Server-Datenbanksoftware enthält, auszuführen.</w:t>
      </w:r>
    </w:p>
    <w:p w14:paraId="29BF99DD" w14:textId="77777777" w:rsidR="00F9471C" w:rsidRDefault="00AC4C20">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19"/>
        <w:gridCol w:w="3695"/>
        <w:gridCol w:w="3602"/>
      </w:tblGrid>
      <w:tr w:rsidR="00F9471C" w14:paraId="30D4B7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7E7F30" w14:textId="77777777" w:rsidR="00F9471C" w:rsidRDefault="00AC4C2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DE22E5A" w14:textId="77777777" w:rsidR="00F9471C" w:rsidRDefault="00AC4C2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190B56" w14:textId="77777777" w:rsidR="00F9471C" w:rsidRDefault="00AC4C20">
            <w:pPr>
              <w:pStyle w:val="ProductList-TableBody"/>
            </w:pPr>
            <w:r>
              <w:rPr>
                <w:color w:val="404040"/>
              </w:rPr>
              <w:t>Failoverrechte: n. z.</w:t>
            </w:r>
          </w:p>
        </w:tc>
      </w:tr>
      <w:tr w:rsidR="00F9471C" w14:paraId="067AFD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0EB30" w14:textId="77777777" w:rsidR="00F9471C" w:rsidRDefault="00AC4C2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319B7F08" w14:textId="77777777" w:rsidR="00F9471C" w:rsidRDefault="00AC4C2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6">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533A4" w14:textId="77777777" w:rsidR="00F9471C" w:rsidRDefault="00AC4C20">
            <w:pPr>
              <w:pStyle w:val="ProductList-TableBody"/>
            </w:pPr>
            <w:r>
              <w:rPr>
                <w:color w:val="404040"/>
              </w:rPr>
              <w:t>Roamingrechte: n. z.</w:t>
            </w:r>
          </w:p>
        </w:tc>
      </w:tr>
      <w:tr w:rsidR="00F9471C" w14:paraId="42B103F7" w14:textId="77777777">
        <w:tc>
          <w:tcPr>
            <w:tcW w:w="4040" w:type="dxa"/>
            <w:tcBorders>
              <w:top w:val="single" w:sz="4" w:space="0" w:color="000000"/>
              <w:left w:val="single" w:sz="4" w:space="0" w:color="000000"/>
              <w:bottom w:val="single" w:sz="4" w:space="0" w:color="000000"/>
              <w:right w:val="single" w:sz="4" w:space="0" w:color="000000"/>
            </w:tcBorders>
          </w:tcPr>
          <w:p w14:paraId="37558F27" w14:textId="77777777" w:rsidR="00F9471C" w:rsidRDefault="00AC4C20">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1ACDF" w14:textId="77777777" w:rsidR="00F9471C" w:rsidRDefault="00AC4C2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1E1D3" w14:textId="77777777" w:rsidR="00F9471C" w:rsidRDefault="00F9471C">
            <w:pPr>
              <w:pStyle w:val="ProductList-TableBody"/>
            </w:pPr>
          </w:p>
        </w:tc>
      </w:tr>
    </w:tbl>
    <w:p w14:paraId="1BF1E9EF" w14:textId="77777777" w:rsidR="00F9471C" w:rsidRDefault="00F9471C">
      <w:pPr>
        <w:pStyle w:val="ProductList-Body"/>
      </w:pPr>
    </w:p>
    <w:p w14:paraId="2AA82914" w14:textId="77777777" w:rsidR="00F9471C" w:rsidRDefault="00AC4C20">
      <w:pPr>
        <w:pStyle w:val="ProductList-ClauseHeading"/>
        <w:outlineLvl w:val="4"/>
      </w:pPr>
      <w:r>
        <w:t>4.1 System Center Configuration Manager – VDI-Rechte</w:t>
      </w:r>
    </w:p>
    <w:p w14:paraId="103CA109" w14:textId="77777777" w:rsidR="00F9471C" w:rsidRDefault="00AC4C20">
      <w:pPr>
        <w:pStyle w:val="ProductList-Body"/>
      </w:pPr>
      <w:r>
        <w:t>Kunden mit aktiver Software Assurance für CMLs für System Center Configuration Manager CMLs, Core CAL</w:t>
      </w:r>
      <w:r>
        <w:fldChar w:fldCharType="begin"/>
      </w:r>
      <w:r>
        <w:instrText xml:space="preserve"> XE "Core CAL" </w:instrText>
      </w:r>
      <w:r>
        <w:fldChar w:fldCharType="end"/>
      </w:r>
      <w:r>
        <w:t>s oder Enterprise CAL</w:t>
      </w:r>
      <w:r>
        <w:fldChar w:fldCharType="begin"/>
      </w:r>
      <w:r>
        <w:instrText xml:space="preserve"> XE "Enterprise CAL" </w:instrText>
      </w:r>
      <w:r>
        <w:fldChar w:fldCharType="end"/>
      </w:r>
      <w:r>
        <w:t xml:space="preserve">s (jeweils eine „berechtigende VDI-Lizenz“) sind berechtigt, die Software zu verwenden, um gleichzeitig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in denen Software ausgeführt wird, die remote vom Gerät oder Nutzer verwendet wird, dem diese berechtigende VDI-</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Jede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darf auf einem anderen Host für die virtuelle Desktopinfrastruktur ausgeführt werden.</w:t>
      </w:r>
    </w:p>
    <w:p w14:paraId="00FA95AA" w14:textId="77777777" w:rsidR="00F9471C" w:rsidRDefault="00F9471C">
      <w:pPr>
        <w:pStyle w:val="ProductList-Body"/>
      </w:pPr>
    </w:p>
    <w:p w14:paraId="284C417F" w14:textId="77777777" w:rsidR="00F9471C" w:rsidRDefault="00AC4C20">
      <w:pPr>
        <w:pStyle w:val="ProductList-ClauseHeading"/>
        <w:outlineLvl w:val="4"/>
      </w:pPr>
      <w:r>
        <w:t>4.2 System Center Configuration Manager Current Branch – Rechte</w:t>
      </w:r>
    </w:p>
    <w:p w14:paraId="10797B75" w14:textId="77777777" w:rsidR="00F9471C" w:rsidRDefault="00AC4C20">
      <w:pPr>
        <w:pStyle w:val="ProductList-Body"/>
      </w:pPr>
      <w:r>
        <w:t>Kunden mit aktiver SA für System Center Configuration Manager-Lizenzen oder ML-äquivalenten Lizenzen sind berechtigt, die Current Branch-Option von System Center Configuration Manager zu installieren und zu nutzen.</w:t>
      </w:r>
    </w:p>
    <w:p w14:paraId="1F820013" w14:textId="77777777" w:rsidR="00F9471C" w:rsidRDefault="00F9471C">
      <w:pPr>
        <w:pStyle w:val="ProductList-Body"/>
        <w:jc w:val="right"/>
      </w:pPr>
    </w:p>
    <w:tbl>
      <w:tblPr>
        <w:tblStyle w:val="PURTable"/>
        <w:tblW w:w="0" w:type="dxa"/>
        <w:tblLook w:val="04A0" w:firstRow="1" w:lastRow="0" w:firstColumn="1" w:lastColumn="0" w:noHBand="0" w:noVBand="1"/>
      </w:tblPr>
      <w:tblGrid>
        <w:gridCol w:w="10916"/>
      </w:tblGrid>
      <w:tr w:rsidR="00F9471C" w14:paraId="7803CB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99C73"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44961B9E" w14:textId="77777777" w:rsidR="00F9471C" w:rsidRDefault="00F9471C">
      <w:pPr>
        <w:pStyle w:val="ProductList-Body"/>
      </w:pPr>
    </w:p>
    <w:p w14:paraId="4DAE64EC" w14:textId="77777777" w:rsidR="00F9471C" w:rsidRDefault="00AC4C20">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0139783"/>
      <w:r>
        <w:instrText>System Center Data Protection Manager</w:instrText>
      </w:r>
      <w:bookmarkEnd w:id="139"/>
      <w:r>
        <w:instrText>" \l 3</w:instrText>
      </w:r>
      <w:r>
        <w:fldChar w:fldCharType="end"/>
      </w:r>
    </w:p>
    <w:p w14:paraId="36629A7C" w14:textId="77777777" w:rsidR="00F9471C" w:rsidRDefault="00AC4C20">
      <w:pPr>
        <w:pStyle w:val="ProductList-Offering1SubSection"/>
        <w:outlineLvl w:val="3"/>
      </w:pPr>
      <w:bookmarkStart w:id="140" w:name="_Sec690"/>
      <w:r>
        <w:t>1. Programmverfügbarkeit</w:t>
      </w:r>
      <w:bookmarkEnd w:id="140"/>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F9471C" w14:paraId="740D90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CD5E56" w14:textId="77777777" w:rsidR="00F9471C" w:rsidRDefault="00AC4C2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8FA8A" w14:textId="77777777" w:rsidR="00F9471C" w:rsidRDefault="00AC4C2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025D2" w14:textId="77777777" w:rsidR="00F9471C" w:rsidRDefault="00AC4C2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7D123" w14:textId="77777777" w:rsidR="00F9471C" w:rsidRDefault="00AC4C2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F227B" w14:textId="77777777" w:rsidR="00F9471C" w:rsidRDefault="00AC4C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5A7856" w14:textId="77777777" w:rsidR="00F9471C" w:rsidRDefault="00AC4C2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76929" w14:textId="77777777" w:rsidR="00F9471C" w:rsidRDefault="00AC4C2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A35A5" w14:textId="77777777" w:rsidR="00F9471C" w:rsidRDefault="00AC4C2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8B610" w14:textId="77777777" w:rsidR="00F9471C" w:rsidRDefault="00AC4C2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D435B" w14:textId="77777777" w:rsidR="00F9471C" w:rsidRDefault="00AC4C2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DAEBC" w14:textId="77777777" w:rsidR="00F9471C" w:rsidRDefault="00AC4C2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5305F" w14:textId="77777777" w:rsidR="00F9471C" w:rsidRDefault="00AC4C2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9471C" w14:paraId="4F3BB1F0" w14:textId="77777777">
        <w:tc>
          <w:tcPr>
            <w:tcW w:w="4160" w:type="dxa"/>
            <w:tcBorders>
              <w:top w:val="single" w:sz="6" w:space="0" w:color="FFFFFF"/>
              <w:left w:val="none" w:sz="4" w:space="0" w:color="6E6E6E"/>
              <w:bottom w:val="dashed" w:sz="4" w:space="0" w:color="BFBFBF"/>
              <w:right w:val="none" w:sz="4" w:space="0" w:color="6E6E6E"/>
            </w:tcBorders>
          </w:tcPr>
          <w:p w14:paraId="4774AA85" w14:textId="77777777" w:rsidR="00F9471C" w:rsidRDefault="00AC4C20">
            <w:pPr>
              <w:pStyle w:val="ProductList-TableBody"/>
            </w:pPr>
            <w:r>
              <w:t>System Center 2019 Data Protection Manager</w:t>
            </w:r>
            <w:r>
              <w:fldChar w:fldCharType="begin"/>
            </w:r>
            <w:r>
              <w:instrText xml:space="preserve"> XE "System Center 2019 Data Protection Manager" </w:instrText>
            </w:r>
            <w:r>
              <w:fldChar w:fldCharType="end"/>
            </w:r>
            <w:r>
              <w:t xml:space="preserve"> pro OSE (Clientverwaltungslizenz, „Client ML“)</w:t>
            </w:r>
          </w:p>
        </w:tc>
        <w:tc>
          <w:tcPr>
            <w:tcW w:w="620" w:type="dxa"/>
            <w:tcBorders>
              <w:top w:val="single" w:sz="6" w:space="0" w:color="FFFFFF"/>
              <w:left w:val="none" w:sz="4" w:space="0" w:color="6E6E6E"/>
              <w:bottom w:val="dashed" w:sz="4" w:space="0" w:color="BFBFBF"/>
              <w:right w:val="none" w:sz="4" w:space="0" w:color="6E6E6E"/>
            </w:tcBorders>
          </w:tcPr>
          <w:p w14:paraId="61BE9073" w14:textId="77777777" w:rsidR="00F9471C" w:rsidRDefault="00AC4C2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6B86756" w14:textId="77777777" w:rsidR="00F9471C" w:rsidRDefault="00AC4C2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B614D18" w14:textId="77777777" w:rsidR="00F9471C" w:rsidRDefault="00AC4C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D77F69" w14:textId="77777777" w:rsidR="00F9471C" w:rsidRDefault="00AC4C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FDC59"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53041"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8F300"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F021F"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11ECE"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77983"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D64AB" w14:textId="77777777" w:rsidR="00F9471C" w:rsidRDefault="00AC4C2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9471C" w14:paraId="4B2DD8B9" w14:textId="77777777">
        <w:tc>
          <w:tcPr>
            <w:tcW w:w="4160" w:type="dxa"/>
            <w:tcBorders>
              <w:top w:val="dashed" w:sz="4" w:space="0" w:color="BFBFBF"/>
              <w:left w:val="none" w:sz="4" w:space="0" w:color="6E6E6E"/>
              <w:bottom w:val="none" w:sz="4" w:space="0" w:color="BFBFBF"/>
              <w:right w:val="none" w:sz="4" w:space="0" w:color="6E6E6E"/>
            </w:tcBorders>
          </w:tcPr>
          <w:p w14:paraId="40261868" w14:textId="77777777" w:rsidR="00F9471C" w:rsidRDefault="00AC4C20">
            <w:pPr>
              <w:pStyle w:val="ProductList-TableBody"/>
            </w:pPr>
            <w:r>
              <w:t>System Center 2019 Data Protection Manager</w:t>
            </w:r>
            <w:r>
              <w:fldChar w:fldCharType="begin"/>
            </w:r>
            <w:r>
              <w:instrText xml:space="preserve"> XE "System Center 2019 Data Protection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10832DEB" w14:textId="77777777" w:rsidR="00F9471C" w:rsidRDefault="00AC4C2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3854593" w14:textId="77777777" w:rsidR="00F9471C" w:rsidRDefault="00F9471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ACACA87" w14:textId="77777777" w:rsidR="00F9471C" w:rsidRDefault="00AC4C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0C88ABD" w14:textId="77777777" w:rsidR="00F9471C" w:rsidRDefault="00AC4C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F4B81"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05B59"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D23C0"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13BFE"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73E6F"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32D40"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BACB8" w14:textId="77777777" w:rsidR="00F9471C" w:rsidRDefault="00F9471C">
            <w:pPr>
              <w:pStyle w:val="ProductList-TableBody"/>
              <w:jc w:val="center"/>
            </w:pPr>
          </w:p>
        </w:tc>
      </w:tr>
    </w:tbl>
    <w:p w14:paraId="38E00ECB" w14:textId="77777777" w:rsidR="00F9471C" w:rsidRDefault="00AC4C20">
      <w:pPr>
        <w:pStyle w:val="ProductList-Offering1SubSection"/>
        <w:outlineLvl w:val="3"/>
      </w:pPr>
      <w:bookmarkStart w:id="141" w:name="_Sec745"/>
      <w:r>
        <w:t>2. Produktbedingungen</w:t>
      </w:r>
      <w:bookmarkEnd w:id="141"/>
    </w:p>
    <w:tbl>
      <w:tblPr>
        <w:tblStyle w:val="PURTable"/>
        <w:tblW w:w="0" w:type="dxa"/>
        <w:tblLook w:val="04A0" w:firstRow="1" w:lastRow="0" w:firstColumn="1" w:lastColumn="0" w:noHBand="0" w:noVBand="1"/>
      </w:tblPr>
      <w:tblGrid>
        <w:gridCol w:w="3650"/>
        <w:gridCol w:w="3685"/>
        <w:gridCol w:w="3581"/>
      </w:tblGrid>
      <w:tr w:rsidR="00F9471C" w14:paraId="069937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A45692" w14:textId="77777777" w:rsidR="00F9471C" w:rsidRDefault="00AC4C2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999C3D4" w14:textId="77777777" w:rsidR="00F9471C" w:rsidRDefault="00AC4C2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FA7CF9" w14:textId="77777777" w:rsidR="00F9471C" w:rsidRDefault="00AC4C20">
            <w:pPr>
              <w:pStyle w:val="ProductList-TableBody"/>
            </w:pPr>
            <w:r>
              <w:rPr>
                <w:color w:val="404040"/>
              </w:rPr>
              <w:t>Down-Editionen: n. z.</w:t>
            </w:r>
          </w:p>
        </w:tc>
      </w:tr>
      <w:tr w:rsidR="00F9471C" w14:paraId="4994B8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41070" w14:textId="77777777" w:rsidR="00F9471C" w:rsidRDefault="00AC4C2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76425" w14:textId="77777777" w:rsidR="00F9471C" w:rsidRDefault="00AC4C2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2C98F8C" w14:textId="77777777" w:rsidR="00F9471C" w:rsidRDefault="00AC4C2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9471C" w14:paraId="069DC9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4C94E" w14:textId="77777777" w:rsidR="00F9471C" w:rsidRDefault="00AC4C2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B9911" w14:textId="77777777" w:rsidR="00F9471C" w:rsidRDefault="00AC4C2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BF1F2" w14:textId="77777777" w:rsidR="00F9471C" w:rsidRDefault="00AC4C20">
            <w:pPr>
              <w:pStyle w:val="ProductList-TableBody"/>
            </w:pPr>
            <w:r>
              <w:rPr>
                <w:color w:val="404040"/>
              </w:rPr>
              <w:t>Zur Verringerung berechtigt: n. z.</w:t>
            </w:r>
          </w:p>
        </w:tc>
      </w:tr>
      <w:tr w:rsidR="00F9471C" w14:paraId="02C8F8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28A51" w14:textId="77777777" w:rsidR="00F9471C" w:rsidRDefault="00AC4C2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13A03" w14:textId="77777777" w:rsidR="00F9471C" w:rsidRDefault="00AC4C2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B7735" w14:textId="77777777" w:rsidR="00F9471C" w:rsidRDefault="00AC4C20">
            <w:pPr>
              <w:pStyle w:val="ProductList-TableBody"/>
            </w:pPr>
            <w:r>
              <w:rPr>
                <w:color w:val="404040"/>
              </w:rPr>
              <w:t>True-up-berechtigt: n. z.</w:t>
            </w:r>
          </w:p>
        </w:tc>
      </w:tr>
      <w:tr w:rsidR="00F9471C" w14:paraId="16BD9C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AB02F" w14:textId="77777777" w:rsidR="00F9471C" w:rsidRDefault="00AC4C2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5F1D7" w14:textId="77777777" w:rsidR="00F9471C" w:rsidRDefault="00F947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B8BC4" w14:textId="77777777" w:rsidR="00F9471C" w:rsidRDefault="00F9471C">
            <w:pPr>
              <w:pStyle w:val="ProductList-TableBody"/>
            </w:pPr>
          </w:p>
        </w:tc>
      </w:tr>
    </w:tbl>
    <w:p w14:paraId="03311EE0" w14:textId="77777777" w:rsidR="00F9471C" w:rsidRDefault="00F9471C">
      <w:pPr>
        <w:pStyle w:val="ProductList-Body"/>
      </w:pPr>
    </w:p>
    <w:p w14:paraId="0E7A326C" w14:textId="77777777" w:rsidR="00F9471C" w:rsidRDefault="00AC4C20">
      <w:pPr>
        <w:pStyle w:val="ProductList-ClauseHeading"/>
        <w:outlineLvl w:val="4"/>
      </w:pPr>
      <w:r>
        <w:lastRenderedPageBreak/>
        <w:t>2.1 Kunden aus Forschung &amp; Lehre</w:t>
      </w:r>
    </w:p>
    <w:p w14:paraId="00ED11D0" w14:textId="77777777" w:rsidR="00F9471C" w:rsidRDefault="00AC4C20">
      <w:pPr>
        <w:pStyle w:val="ProductList-Body"/>
      </w:pPr>
      <w:r>
        <w:t xml:space="preserve">Kunden mit einem Beitritt für Bildungslösungen oder einem School-Abonnement-Beitritt sind zum Kauf von Client-Verwaltungslizenzen für System Center 2019 Data Protection Manager sowie zu deren Bereitstellung als pro Kunde oder pro Betriebssystemumgebung berechtigt wie im </w:t>
      </w:r>
      <w:hyperlink w:anchor="_Sec544">
        <w:r>
          <w:rPr>
            <w:color w:val="00467F"/>
            <w:u w:val="single"/>
          </w:rPr>
          <w:t>Verwaltungsserver</w:t>
        </w:r>
      </w:hyperlink>
      <w:r>
        <w:t xml:space="preserve">-Lizenzmodell dargelegt. </w:t>
      </w:r>
    </w:p>
    <w:p w14:paraId="21D10200" w14:textId="77777777" w:rsidR="00F9471C" w:rsidRDefault="00AC4C20">
      <w:pPr>
        <w:pStyle w:val="ProductList-Offering1SubSection"/>
        <w:outlineLvl w:val="3"/>
      </w:pPr>
      <w:bookmarkStart w:id="142" w:name="_Sec801"/>
      <w:r>
        <w:t>3. Nutzungsrechte</w:t>
      </w:r>
      <w:bookmarkEnd w:id="142"/>
    </w:p>
    <w:tbl>
      <w:tblPr>
        <w:tblStyle w:val="PURTable"/>
        <w:tblW w:w="0" w:type="dxa"/>
        <w:tblLook w:val="04A0" w:firstRow="1" w:lastRow="0" w:firstColumn="1" w:lastColumn="0" w:noHBand="0" w:noVBand="1"/>
      </w:tblPr>
      <w:tblGrid>
        <w:gridCol w:w="3700"/>
        <w:gridCol w:w="3601"/>
        <w:gridCol w:w="3615"/>
      </w:tblGrid>
      <w:tr w:rsidR="00F9471C" w14:paraId="75205B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67EA2" w14:textId="77777777" w:rsidR="00F9471C" w:rsidRDefault="00AC4C2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2D7500E1" w14:textId="77777777" w:rsidR="00F9471C" w:rsidRDefault="00AC4C20">
            <w:pPr>
              <w:pStyle w:val="ProductList-TableBody"/>
            </w:pPr>
            <w:r>
              <w:fldChar w:fldCharType="begin"/>
            </w:r>
            <w:r>
              <w:instrText xml:space="preserve"> AutoTextList   \s NoStyle \t "Produktspezifische Lizenzbestimmungen: Gibt an, dass Produktspezifische Bestimmungen zur Bereitstellung und Nutzung des Produkts unter der Tabelle „Nutzungsrechte“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AF88CF" w14:textId="77777777" w:rsidR="00F9471C" w:rsidRDefault="00AC4C20">
            <w:pPr>
              <w:pStyle w:val="ProductList-TableBody"/>
            </w:pPr>
            <w:r>
              <w:rPr>
                <w:color w:val="404040"/>
              </w:rPr>
              <w:t>Zusätzliche Software: n. z.</w:t>
            </w:r>
          </w:p>
        </w:tc>
      </w:tr>
      <w:tr w:rsidR="00F9471C" w14:paraId="1C3F70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5B8F1" w14:textId="77777777" w:rsidR="00F9471C" w:rsidRDefault="00AC4C2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74EBB6" w14:textId="77777777" w:rsidR="00F9471C" w:rsidRDefault="00AC4C20">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2839030" w14:textId="77777777" w:rsidR="00F9471C" w:rsidRDefault="00AC4C20">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F9471C" w14:paraId="5DBA864D" w14:textId="77777777">
        <w:tc>
          <w:tcPr>
            <w:tcW w:w="4040" w:type="dxa"/>
            <w:tcBorders>
              <w:top w:val="single" w:sz="4" w:space="0" w:color="000000"/>
              <w:left w:val="single" w:sz="4" w:space="0" w:color="000000"/>
              <w:bottom w:val="single" w:sz="4" w:space="0" w:color="000000"/>
              <w:right w:val="single" w:sz="4" w:space="0" w:color="000000"/>
            </w:tcBorders>
          </w:tcPr>
          <w:p w14:paraId="48DC3F17" w14:textId="77777777" w:rsidR="00F9471C" w:rsidRDefault="00AC4C20">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D2D06" w14:textId="77777777" w:rsidR="00F9471C" w:rsidRDefault="00F947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50697" w14:textId="77777777" w:rsidR="00F9471C" w:rsidRDefault="00F9471C">
            <w:pPr>
              <w:pStyle w:val="ProductList-TableBody"/>
            </w:pPr>
          </w:p>
        </w:tc>
      </w:tr>
    </w:tbl>
    <w:p w14:paraId="57BF21B2" w14:textId="77777777" w:rsidR="00F9471C" w:rsidRDefault="00F9471C">
      <w:pPr>
        <w:pStyle w:val="ProductList-Body"/>
      </w:pPr>
    </w:p>
    <w:p w14:paraId="5A7C8ED1" w14:textId="77777777" w:rsidR="00F9471C" w:rsidRDefault="00AC4C20">
      <w:pPr>
        <w:pStyle w:val="ProductList-ClauseHeading"/>
        <w:outlineLvl w:val="4"/>
      </w:pPr>
      <w:r>
        <w:t>3.1 Management-Lizenzen</w:t>
      </w:r>
    </w:p>
    <w:tbl>
      <w:tblPr>
        <w:tblStyle w:val="PURTable"/>
        <w:tblW w:w="0" w:type="dxa"/>
        <w:tblLook w:val="04A0" w:firstRow="1" w:lastRow="0" w:firstColumn="1" w:lastColumn="0" w:noHBand="0" w:noVBand="1"/>
      </w:tblPr>
      <w:tblGrid>
        <w:gridCol w:w="3683"/>
        <w:gridCol w:w="3656"/>
        <w:gridCol w:w="3577"/>
      </w:tblGrid>
      <w:tr w:rsidR="00F9471C" w14:paraId="4A639A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7FCA01" w14:textId="77777777" w:rsidR="00F9471C" w:rsidRDefault="00AC4C20">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7C757FA5" w14:textId="77777777" w:rsidR="00F9471C" w:rsidRDefault="00AC4C20">
            <w:pPr>
              <w:pStyle w:val="ProductList-TableBody"/>
            </w:pPr>
            <w:r>
              <w:t>System Center 2019 Data Protection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42AEE3BD" w14:textId="77777777" w:rsidR="00F9471C" w:rsidRDefault="00F9471C">
            <w:pPr>
              <w:pStyle w:val="ProductList-TableBody"/>
            </w:pPr>
          </w:p>
        </w:tc>
      </w:tr>
    </w:tbl>
    <w:p w14:paraId="6A36C62C" w14:textId="77777777" w:rsidR="00F9471C" w:rsidRDefault="00F9471C">
      <w:pPr>
        <w:pStyle w:val="ProductList-Body"/>
      </w:pPr>
    </w:p>
    <w:p w14:paraId="525D710E" w14:textId="77777777" w:rsidR="00F9471C" w:rsidRDefault="00AC4C20">
      <w:pPr>
        <w:pStyle w:val="ProductList-ClauseHeading"/>
        <w:outlineLvl w:val="4"/>
      </w:pPr>
      <w:r>
        <w:t>3.2 SQL Server-Technologie</w:t>
      </w:r>
    </w:p>
    <w:p w14:paraId="65C71594" w14:textId="77777777" w:rsidR="00F9471C" w:rsidRDefault="00AC4C20">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14:paraId="2193B366" w14:textId="77777777" w:rsidR="00F9471C" w:rsidRDefault="00AC4C20">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19"/>
        <w:gridCol w:w="3695"/>
        <w:gridCol w:w="3602"/>
      </w:tblGrid>
      <w:tr w:rsidR="00F9471C" w14:paraId="161077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56015C" w14:textId="77777777" w:rsidR="00F9471C" w:rsidRDefault="00AC4C2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7EEDD5" w14:textId="77777777" w:rsidR="00F9471C" w:rsidRDefault="00AC4C20">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76BBD3" w14:textId="77777777" w:rsidR="00F9471C" w:rsidRDefault="00AC4C20">
            <w:pPr>
              <w:pStyle w:val="ProductList-TableBody"/>
            </w:pPr>
            <w:r>
              <w:rPr>
                <w:color w:val="404040"/>
              </w:rPr>
              <w:t>Failoverrechte: n. z.</w:t>
            </w:r>
          </w:p>
        </w:tc>
      </w:tr>
      <w:tr w:rsidR="00F9471C" w14:paraId="3C9B28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0831B" w14:textId="77777777" w:rsidR="00F9471C" w:rsidRDefault="00AC4C2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4472657F" w14:textId="77777777" w:rsidR="00F9471C" w:rsidRDefault="00AC4C2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7">
              <w:r>
                <w:rPr>
                  <w:color w:val="00467F"/>
                  <w:u w:val="single"/>
                </w:rPr>
                <w:t>Produktliste – Oktober 2013</w:t>
              </w:r>
            </w:hyperlink>
            <w:r>
              <w:t xml:space="preserve">, </w:t>
            </w:r>
            <w:hyperlink r:id="rId68">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C85EF" w14:textId="77777777" w:rsidR="00F9471C" w:rsidRDefault="00AC4C20">
            <w:pPr>
              <w:pStyle w:val="ProductList-TableBody"/>
            </w:pPr>
            <w:r>
              <w:rPr>
                <w:color w:val="404040"/>
              </w:rPr>
              <w:t>Roamingrechte: n. z.</w:t>
            </w:r>
          </w:p>
        </w:tc>
      </w:tr>
      <w:tr w:rsidR="00F9471C" w14:paraId="5A7A24BA" w14:textId="77777777">
        <w:tc>
          <w:tcPr>
            <w:tcW w:w="4040" w:type="dxa"/>
            <w:tcBorders>
              <w:top w:val="single" w:sz="4" w:space="0" w:color="000000"/>
              <w:left w:val="single" w:sz="4" w:space="0" w:color="000000"/>
              <w:bottom w:val="single" w:sz="4" w:space="0" w:color="000000"/>
              <w:right w:val="single" w:sz="4" w:space="0" w:color="000000"/>
            </w:tcBorders>
          </w:tcPr>
          <w:p w14:paraId="27808C30" w14:textId="77777777" w:rsidR="00F9471C" w:rsidRDefault="00AC4C20">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EE735" w14:textId="77777777" w:rsidR="00F9471C" w:rsidRDefault="00AC4C2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88098" w14:textId="77777777" w:rsidR="00F9471C" w:rsidRDefault="00F9471C">
            <w:pPr>
              <w:pStyle w:val="ProductList-TableBody"/>
            </w:pPr>
          </w:p>
        </w:tc>
      </w:tr>
    </w:tbl>
    <w:p w14:paraId="1ADFE7C9" w14:textId="77777777" w:rsidR="00F9471C" w:rsidRDefault="00F9471C">
      <w:pPr>
        <w:pStyle w:val="ProductList-Body"/>
      </w:pPr>
    </w:p>
    <w:p w14:paraId="1ACBD94C" w14:textId="77777777" w:rsidR="00F9471C" w:rsidRDefault="00AC4C20">
      <w:pPr>
        <w:pStyle w:val="ProductList-ClauseHeading"/>
        <w:outlineLvl w:val="4"/>
      </w:pPr>
      <w:r>
        <w:t>4.1 System Center Data Protection Manager Current Branch-Rechte</w:t>
      </w:r>
    </w:p>
    <w:p w14:paraId="195BF2D5" w14:textId="77777777" w:rsidR="00F9471C" w:rsidRDefault="00AC4C20">
      <w:pPr>
        <w:pStyle w:val="ProductList-Body"/>
      </w:pPr>
      <w:r>
        <w:t>Kunden mit aktiver SA für System Center Data Protection Manager-Lizenzen oder ML-Äquivalentlizenz sind berechtigt, die aktuelle Verzweigungsoption von System Center Data Protection Manager zu installieren und zu nutzen.</w:t>
      </w:r>
    </w:p>
    <w:p w14:paraId="777F8E06" w14:textId="77777777" w:rsidR="00F9471C" w:rsidRDefault="00F9471C">
      <w:pPr>
        <w:pStyle w:val="ProductList-Body"/>
        <w:jc w:val="right"/>
      </w:pPr>
    </w:p>
    <w:tbl>
      <w:tblPr>
        <w:tblStyle w:val="PURTable"/>
        <w:tblW w:w="0" w:type="dxa"/>
        <w:tblLook w:val="04A0" w:firstRow="1" w:lastRow="0" w:firstColumn="1" w:lastColumn="0" w:noHBand="0" w:noVBand="1"/>
      </w:tblPr>
      <w:tblGrid>
        <w:gridCol w:w="10916"/>
      </w:tblGrid>
      <w:tr w:rsidR="00F9471C" w14:paraId="6C603A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78624E"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42AB7DD0" w14:textId="77777777" w:rsidR="00F9471C" w:rsidRDefault="00F9471C">
      <w:pPr>
        <w:pStyle w:val="ProductList-Body"/>
      </w:pPr>
    </w:p>
    <w:p w14:paraId="48067CCA" w14:textId="77777777" w:rsidR="00F9471C" w:rsidRDefault="00AC4C20">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0139784"/>
      <w:r>
        <w:instrText>System Center Endpoint Protection</w:instrText>
      </w:r>
      <w:bookmarkEnd w:id="145"/>
      <w:r>
        <w:instrText>" \l 3</w:instrText>
      </w:r>
      <w:r>
        <w:fldChar w:fldCharType="end"/>
      </w:r>
    </w:p>
    <w:p w14:paraId="3BEE1E43" w14:textId="77777777" w:rsidR="00F9471C" w:rsidRDefault="00AC4C20">
      <w:pPr>
        <w:pStyle w:val="ProductList-Offering1SubSection"/>
        <w:outlineLvl w:val="3"/>
      </w:pPr>
      <w:bookmarkStart w:id="146" w:name="_Sec892"/>
      <w:r>
        <w:t>1. Programmverfügbarkeit</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F9471C" w14:paraId="6A20FC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0BB1C1" w14:textId="77777777" w:rsidR="00F9471C" w:rsidRDefault="00AC4C2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F028C" w14:textId="77777777" w:rsidR="00F9471C" w:rsidRDefault="00AC4C2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168A3" w14:textId="77777777" w:rsidR="00F9471C" w:rsidRDefault="00AC4C2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7FC66" w14:textId="77777777" w:rsidR="00F9471C" w:rsidRDefault="00AC4C2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A9DF6" w14:textId="77777777" w:rsidR="00F9471C" w:rsidRDefault="00AC4C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AB617" w14:textId="77777777" w:rsidR="00F9471C" w:rsidRDefault="00AC4C2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87462" w14:textId="77777777" w:rsidR="00F9471C" w:rsidRDefault="00AC4C2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5C040" w14:textId="77777777" w:rsidR="00F9471C" w:rsidRDefault="00AC4C2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D1944" w14:textId="77777777" w:rsidR="00F9471C" w:rsidRDefault="00AC4C2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EFA26" w14:textId="77777777" w:rsidR="00F9471C" w:rsidRDefault="00AC4C2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F89B3" w14:textId="77777777" w:rsidR="00F9471C" w:rsidRDefault="00AC4C2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288A6" w14:textId="77777777" w:rsidR="00F9471C" w:rsidRDefault="00AC4C2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9471C" w14:paraId="23D37E9D" w14:textId="77777777">
        <w:tc>
          <w:tcPr>
            <w:tcW w:w="4160" w:type="dxa"/>
            <w:tcBorders>
              <w:top w:val="single" w:sz="6" w:space="0" w:color="FFFFFF"/>
              <w:left w:val="none" w:sz="4" w:space="0" w:color="6E6E6E"/>
              <w:bottom w:val="none" w:sz="4" w:space="0" w:color="BFBFBF"/>
              <w:right w:val="none" w:sz="4" w:space="0" w:color="6E6E6E"/>
            </w:tcBorders>
          </w:tcPr>
          <w:p w14:paraId="0E7378D0" w14:textId="77777777" w:rsidR="00F9471C" w:rsidRDefault="00AC4C20">
            <w:pPr>
              <w:pStyle w:val="ProductList-TableBody"/>
            </w:pPr>
            <w:r>
              <w:t>System Center Endpoint Protection 1606</w:t>
            </w:r>
            <w:r>
              <w:fldChar w:fldCharType="begin"/>
            </w:r>
            <w:r>
              <w:instrText xml:space="preserve"> XE "System Center Endpoint Protection 1606" </w:instrText>
            </w:r>
            <w:r>
              <w:fldChar w:fldCharType="end"/>
            </w:r>
            <w:r>
              <w:t xml:space="preserve"> (Geräte- und Nutzer-AL)</w:t>
            </w:r>
          </w:p>
        </w:tc>
        <w:tc>
          <w:tcPr>
            <w:tcW w:w="620" w:type="dxa"/>
            <w:tcBorders>
              <w:top w:val="single" w:sz="6" w:space="0" w:color="FFFFFF"/>
              <w:left w:val="none" w:sz="4" w:space="0" w:color="6E6E6E"/>
              <w:bottom w:val="none" w:sz="4" w:space="0" w:color="BFBFBF"/>
              <w:right w:val="none" w:sz="4" w:space="0" w:color="6E6E6E"/>
            </w:tcBorders>
          </w:tcPr>
          <w:p w14:paraId="7EEE8C77" w14:textId="77777777" w:rsidR="00F9471C" w:rsidRDefault="00AC4C2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08FA752" w14:textId="77777777" w:rsidR="00F9471C" w:rsidRDefault="00AC4C2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212B275" w14:textId="77777777" w:rsidR="00F9471C" w:rsidRDefault="00F9471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254F8C9"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91F64"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64081"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57466"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F373C"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6CBE4"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8D486"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E0BB1"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03AD0370" w14:textId="77777777" w:rsidR="00F9471C" w:rsidRDefault="00AC4C20">
      <w:pPr>
        <w:pStyle w:val="ProductList-Offering1SubSection"/>
        <w:outlineLvl w:val="3"/>
      </w:pPr>
      <w:bookmarkStart w:id="147" w:name="_Sec893"/>
      <w:r>
        <w:t>2. Produktbedingungen</w:t>
      </w:r>
      <w:bookmarkEnd w:id="147"/>
    </w:p>
    <w:tbl>
      <w:tblPr>
        <w:tblStyle w:val="PURTable"/>
        <w:tblW w:w="0" w:type="dxa"/>
        <w:tblLook w:val="04A0" w:firstRow="1" w:lastRow="0" w:firstColumn="1" w:lastColumn="0" w:noHBand="0" w:noVBand="1"/>
      </w:tblPr>
      <w:tblGrid>
        <w:gridCol w:w="3571"/>
        <w:gridCol w:w="3690"/>
        <w:gridCol w:w="3655"/>
      </w:tblGrid>
      <w:tr w:rsidR="00F9471C" w14:paraId="58273E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698E38" w14:textId="77777777" w:rsidR="00F9471C" w:rsidRDefault="00AC4C2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F81CC77" w14:textId="77777777" w:rsidR="00F9471C" w:rsidRDefault="00AC4C2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8DCE12" w14:textId="77777777" w:rsidR="00F9471C" w:rsidRDefault="00AC4C20">
            <w:pPr>
              <w:pStyle w:val="ProductList-TableBody"/>
            </w:pPr>
            <w:r>
              <w:rPr>
                <w:color w:val="404040"/>
              </w:rPr>
              <w:t>Berechtigung zur Laufzeitverlängerung: n. z.</w:t>
            </w:r>
          </w:p>
        </w:tc>
      </w:tr>
      <w:tr w:rsidR="00F9471C" w14:paraId="76F8A0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3D3A1" w14:textId="77777777" w:rsidR="00F9471C" w:rsidRDefault="00AC4C20">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ACB11" w14:textId="77777777" w:rsidR="00F9471C" w:rsidRDefault="00AC4C2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CFD27" w14:textId="77777777" w:rsidR="00F9471C" w:rsidRDefault="00AC4C20">
            <w:pPr>
              <w:pStyle w:val="ProductList-TableBody"/>
            </w:pPr>
            <w:r>
              <w:rPr>
                <w:color w:val="404040"/>
              </w:rPr>
              <w:t>Voraussetzung (Software Assurance): n. z.</w:t>
            </w:r>
          </w:p>
        </w:tc>
      </w:tr>
      <w:tr w:rsidR="00F9471C" w14:paraId="4C0DB0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29192" w14:textId="77777777" w:rsidR="00F9471C" w:rsidRDefault="00AC4C2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7500E" w14:textId="77777777" w:rsidR="00F9471C" w:rsidRDefault="00AC4C2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6DD88" w14:textId="77777777" w:rsidR="00F9471C" w:rsidRDefault="00AC4C20">
            <w:pPr>
              <w:pStyle w:val="ProductList-TableBody"/>
            </w:pPr>
            <w:r>
              <w:rPr>
                <w:color w:val="404040"/>
              </w:rPr>
              <w:t>Zur Verringerung berechtigt: n. z.</w:t>
            </w:r>
          </w:p>
        </w:tc>
      </w:tr>
      <w:tr w:rsidR="00F9471C" w14:paraId="73AD9C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16A97" w14:textId="77777777" w:rsidR="00F9471C" w:rsidRDefault="00AC4C2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2FCEC" w14:textId="77777777" w:rsidR="00F9471C" w:rsidRDefault="00AC4C2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DA9F2" w14:textId="77777777" w:rsidR="00F9471C" w:rsidRDefault="00AC4C20">
            <w:pPr>
              <w:pStyle w:val="ProductList-TableBody"/>
            </w:pPr>
            <w:r>
              <w:rPr>
                <w:color w:val="404040"/>
              </w:rPr>
              <w:t>True-up-berechtigt: n. z.</w:t>
            </w:r>
          </w:p>
        </w:tc>
      </w:tr>
      <w:tr w:rsidR="00F9471C" w14:paraId="73BD00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22BAF" w14:textId="77777777" w:rsidR="00F9471C" w:rsidRDefault="00AC4C20">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2C032" w14:textId="77777777" w:rsidR="00F9471C" w:rsidRDefault="00F947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44662" w14:textId="77777777" w:rsidR="00F9471C" w:rsidRDefault="00F9471C">
            <w:pPr>
              <w:pStyle w:val="ProductList-TableBody"/>
            </w:pPr>
          </w:p>
        </w:tc>
      </w:tr>
    </w:tbl>
    <w:p w14:paraId="34BAECB9" w14:textId="77777777" w:rsidR="00F9471C" w:rsidRDefault="00AC4C20">
      <w:pPr>
        <w:pStyle w:val="ProductList-Offering1SubSection"/>
        <w:outlineLvl w:val="3"/>
      </w:pPr>
      <w:bookmarkStart w:id="148" w:name="_Sec894"/>
      <w:r>
        <w:t>3. Nutzungsrechte</w:t>
      </w:r>
      <w:bookmarkEnd w:id="148"/>
    </w:p>
    <w:tbl>
      <w:tblPr>
        <w:tblStyle w:val="PURTable"/>
        <w:tblW w:w="0" w:type="dxa"/>
        <w:tblLook w:val="04A0" w:firstRow="1" w:lastRow="0" w:firstColumn="1" w:lastColumn="0" w:noHBand="0" w:noVBand="1"/>
      </w:tblPr>
      <w:tblGrid>
        <w:gridCol w:w="3693"/>
        <w:gridCol w:w="3650"/>
        <w:gridCol w:w="3573"/>
      </w:tblGrid>
      <w:tr w:rsidR="00F9471C" w14:paraId="7DC10D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183D11" w14:textId="77777777" w:rsidR="00F9471C" w:rsidRDefault="00AC4C2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76EB7011" w14:textId="77777777" w:rsidR="00F9471C" w:rsidRDefault="00AC4C20">
            <w:pPr>
              <w:pStyle w:val="ProductList-TableBody"/>
            </w:pPr>
            <w:r>
              <w:fldChar w:fldCharType="begin"/>
            </w:r>
            <w:r>
              <w:instrText xml:space="preserve"> AutoTextList   \s NoStyle \t "Produktspezifische Lizenzbestimmungen: gibt an, dass die Tabelle „Nutzungsrechte“ Produktspezifische Bestimmungen zur Bereitstellung und Nutzung des Produktes enthält."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37338A" w14:textId="77777777" w:rsidR="00F9471C" w:rsidRDefault="00AC4C20">
            <w:pPr>
              <w:pStyle w:val="ProductList-TableBody"/>
            </w:pPr>
            <w:r>
              <w:rPr>
                <w:color w:val="404040"/>
              </w:rPr>
              <w:t>Zusätzliche Software: n. z.</w:t>
            </w:r>
          </w:p>
        </w:tc>
      </w:tr>
      <w:tr w:rsidR="00F9471C" w14:paraId="691339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33B3B" w14:textId="77777777" w:rsidR="00F9471C" w:rsidRDefault="00AC4C20">
            <w:pPr>
              <w:pStyle w:val="ProductList-TableBody"/>
            </w:pPr>
            <w:r>
              <w:rPr>
                <w:color w:val="404040"/>
              </w:rPr>
              <w:t>Clientzugriffsanforderung: n. z.</w:t>
            </w:r>
          </w:p>
        </w:tc>
        <w:tc>
          <w:tcPr>
            <w:tcW w:w="4040" w:type="dxa"/>
            <w:tcBorders>
              <w:top w:val="single" w:sz="4" w:space="0" w:color="000000"/>
              <w:left w:val="single" w:sz="4" w:space="0" w:color="000000"/>
              <w:bottom w:val="single" w:sz="4" w:space="0" w:color="000000"/>
              <w:right w:val="single" w:sz="4" w:space="0" w:color="000000"/>
            </w:tcBorders>
          </w:tcPr>
          <w:p w14:paraId="4CA43627" w14:textId="77777777" w:rsidR="00F9471C" w:rsidRDefault="00AC4C20">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E496A" w14:textId="77777777" w:rsidR="00F9471C" w:rsidRDefault="00AC4C20">
            <w:pPr>
              <w:pStyle w:val="ProductList-TableBody"/>
            </w:pPr>
            <w:r>
              <w:rPr>
                <w:color w:val="404040"/>
              </w:rPr>
              <w:t>Enthaltene Technologien: N. z.</w:t>
            </w:r>
          </w:p>
        </w:tc>
      </w:tr>
      <w:tr w:rsidR="00F9471C" w14:paraId="3A827F17" w14:textId="77777777">
        <w:tc>
          <w:tcPr>
            <w:tcW w:w="4040" w:type="dxa"/>
            <w:tcBorders>
              <w:top w:val="single" w:sz="4" w:space="0" w:color="000000"/>
              <w:left w:val="single" w:sz="4" w:space="0" w:color="000000"/>
              <w:bottom w:val="single" w:sz="4" w:space="0" w:color="000000"/>
              <w:right w:val="single" w:sz="4" w:space="0" w:color="000000"/>
            </w:tcBorders>
          </w:tcPr>
          <w:p w14:paraId="219C7211" w14:textId="77777777" w:rsidR="00F9471C" w:rsidRDefault="00AC4C20">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6">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0C9CD" w14:textId="77777777" w:rsidR="00F9471C" w:rsidRDefault="00F947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A65DC" w14:textId="77777777" w:rsidR="00F9471C" w:rsidRDefault="00F9471C">
            <w:pPr>
              <w:pStyle w:val="ProductList-TableBody"/>
            </w:pPr>
          </w:p>
        </w:tc>
      </w:tr>
    </w:tbl>
    <w:p w14:paraId="3B526AD9" w14:textId="77777777" w:rsidR="00F9471C" w:rsidRDefault="00F9471C">
      <w:pPr>
        <w:pStyle w:val="ProductList-Body"/>
      </w:pPr>
    </w:p>
    <w:p w14:paraId="63D9EA56" w14:textId="77777777" w:rsidR="00F9471C" w:rsidRDefault="00AC4C20">
      <w:pPr>
        <w:pStyle w:val="ProductList-ClauseHeading"/>
        <w:outlineLvl w:val="4"/>
      </w:pPr>
      <w:r>
        <w:t>3.1 Management-Lizenzen</w:t>
      </w:r>
    </w:p>
    <w:tbl>
      <w:tblPr>
        <w:tblStyle w:val="PURTable"/>
        <w:tblW w:w="0" w:type="dxa"/>
        <w:tblLook w:val="04A0" w:firstRow="1" w:lastRow="0" w:firstColumn="1" w:lastColumn="0" w:noHBand="0" w:noVBand="1"/>
      </w:tblPr>
      <w:tblGrid>
        <w:gridCol w:w="3698"/>
        <w:gridCol w:w="3670"/>
        <w:gridCol w:w="3548"/>
      </w:tblGrid>
      <w:tr w:rsidR="00F9471C" w14:paraId="312675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9FFC779" w14:textId="77777777" w:rsidR="00F9471C" w:rsidRDefault="00AC4C20">
            <w:pPr>
              <w:pStyle w:val="ProductList-TableBody"/>
            </w:pPr>
            <w:r>
              <w:t>Client-Management-Lizenz.</w:t>
            </w:r>
          </w:p>
        </w:tc>
        <w:tc>
          <w:tcPr>
            <w:tcW w:w="4040" w:type="dxa"/>
            <w:tcBorders>
              <w:top w:val="single" w:sz="9" w:space="0" w:color="0072C6"/>
              <w:left w:val="single" w:sz="4" w:space="0" w:color="000000"/>
              <w:bottom w:val="none" w:sz="4" w:space="0" w:color="6E6E6E"/>
              <w:right w:val="none" w:sz="4" w:space="0" w:color="6E6E6E"/>
            </w:tcBorders>
          </w:tcPr>
          <w:p w14:paraId="24944BD1" w14:textId="77777777" w:rsidR="00F9471C" w:rsidRDefault="00AC4C20">
            <w:pPr>
              <w:pStyle w:val="ProductList-TableBody"/>
            </w:pPr>
            <w:r>
              <w:t>System Center Endpoint Protection</w:t>
            </w:r>
            <w:r>
              <w:fldChar w:fldCharType="begin"/>
            </w:r>
            <w:r>
              <w:instrText xml:space="preserve"> XE "System Center Endpoint Protection" </w:instrText>
            </w:r>
            <w:r>
              <w:fldChar w:fldCharType="end"/>
            </w:r>
            <w:r>
              <w:t xml:space="preserve"> (Nutzer- oder Geräte SL)</w:t>
            </w:r>
          </w:p>
        </w:tc>
        <w:tc>
          <w:tcPr>
            <w:tcW w:w="3920" w:type="dxa"/>
            <w:tcBorders>
              <w:top w:val="single" w:sz="9" w:space="0" w:color="0072C6"/>
              <w:left w:val="none" w:sz="4" w:space="0" w:color="6E6E6E"/>
              <w:bottom w:val="none" w:sz="4" w:space="0" w:color="6E6E6E"/>
              <w:right w:val="single" w:sz="4" w:space="0" w:color="000000"/>
            </w:tcBorders>
          </w:tcPr>
          <w:p w14:paraId="682D691D" w14:textId="77777777" w:rsidR="00F9471C" w:rsidRDefault="00AC4C20">
            <w:pPr>
              <w:pStyle w:val="ProductList-TableBody"/>
            </w:pPr>
            <w:r>
              <w:t xml:space="preserve">Intune </w:t>
            </w:r>
            <w:r>
              <w:fldChar w:fldCharType="begin"/>
            </w:r>
            <w:r>
              <w:instrText xml:space="preserve"> XE "Intune " </w:instrText>
            </w:r>
            <w:r>
              <w:fldChar w:fldCharType="end"/>
            </w:r>
            <w:r>
              <w:t>(Nutzer-SL, Add-on), Intune für EDU</w:t>
            </w:r>
            <w:r>
              <w:fldChar w:fldCharType="begin"/>
            </w:r>
            <w:r>
              <w:instrText xml:space="preserve"> XE "Intune für EDU" </w:instrText>
            </w:r>
            <w:r>
              <w:fldChar w:fldCharType="end"/>
            </w:r>
            <w:r>
              <w:t xml:space="preserve"> (Nutzer-SL, Geräte-SL, Add-on), Intune für Geräte</w:t>
            </w:r>
            <w:r>
              <w:fldChar w:fldCharType="begin"/>
            </w:r>
            <w:r>
              <w:instrText xml:space="preserve"> XE "Intune für Geräte" </w:instrText>
            </w:r>
            <w:r>
              <w:fldChar w:fldCharType="end"/>
            </w:r>
          </w:p>
        </w:tc>
      </w:tr>
      <w:tr w:rsidR="00F9471C" w14:paraId="463DFC84"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B7EFB2C" w14:textId="77777777" w:rsidR="00F9471C" w:rsidRDefault="00F9471C">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1768CF8" w14:textId="77777777" w:rsidR="00F9471C" w:rsidRDefault="00AC4C20">
            <w:pPr>
              <w:pStyle w:val="ProductList-TableBody"/>
            </w:pPr>
            <w:r>
              <w:t>Windows 10 Enterprise E5 und A5</w:t>
            </w:r>
            <w:r>
              <w:fldChar w:fldCharType="begin"/>
            </w:r>
            <w:r>
              <w:instrText xml:space="preserve"> XE "Windows 10 Enterprise E5 und A5" </w:instrText>
            </w:r>
            <w:r>
              <w:fldChar w:fldCharType="end"/>
            </w:r>
            <w:r>
              <w:t xml:space="preserve"> (Nutzer-SL)</w:t>
            </w:r>
          </w:p>
        </w:tc>
        <w:tc>
          <w:tcPr>
            <w:tcW w:w="3920" w:type="dxa"/>
            <w:tcBorders>
              <w:top w:val="none" w:sz="4" w:space="0" w:color="6E6E6E"/>
              <w:left w:val="none" w:sz="4" w:space="0" w:color="6E6E6E"/>
              <w:bottom w:val="none" w:sz="4" w:space="0" w:color="6E6E6E"/>
              <w:right w:val="single" w:sz="4" w:space="0" w:color="000000"/>
            </w:tcBorders>
          </w:tcPr>
          <w:p w14:paraId="7C0AD298" w14:textId="77777777" w:rsidR="00F9471C" w:rsidRDefault="00AC4C20">
            <w:pPr>
              <w:pStyle w:val="ProductList-TableBody"/>
            </w:pPr>
            <w:r>
              <w:t>Window VDA E5</w:t>
            </w:r>
            <w:r>
              <w:fldChar w:fldCharType="begin"/>
            </w:r>
            <w:r>
              <w:instrText xml:space="preserve"> XE "Window VDA E5" </w:instrText>
            </w:r>
            <w:r>
              <w:fldChar w:fldCharType="end"/>
            </w:r>
            <w:r>
              <w:t xml:space="preserve"> (Nutzer-SL)</w:t>
            </w:r>
          </w:p>
        </w:tc>
      </w:tr>
      <w:tr w:rsidR="00F9471C" w14:paraId="3C3843EC"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30D31FD" w14:textId="77777777" w:rsidR="00F9471C" w:rsidRDefault="00F9471C">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C438F2D" w14:textId="77777777" w:rsidR="00F9471C" w:rsidRDefault="00AC4C20">
            <w:pPr>
              <w:pStyle w:val="ProductList-TableBody"/>
            </w:pPr>
            <w:r>
              <w:t>Windows 10 Education E5</w:t>
            </w:r>
            <w:r>
              <w:fldChar w:fldCharType="begin"/>
            </w:r>
            <w:r>
              <w:instrText xml:space="preserve"> XE "Windows 10 Education E5" </w:instrText>
            </w:r>
            <w:r>
              <w:fldChar w:fldCharType="end"/>
            </w:r>
            <w:r>
              <w:t xml:space="preserve"> (Nutzer-SL) </w:t>
            </w:r>
          </w:p>
        </w:tc>
        <w:tc>
          <w:tcPr>
            <w:tcW w:w="3920" w:type="dxa"/>
            <w:tcBorders>
              <w:top w:val="none" w:sz="4" w:space="0" w:color="6E6E6E"/>
              <w:left w:val="none" w:sz="4" w:space="0" w:color="6E6E6E"/>
              <w:bottom w:val="single" w:sz="4" w:space="0" w:color="000000"/>
              <w:right w:val="single" w:sz="4" w:space="0" w:color="000000"/>
            </w:tcBorders>
          </w:tcPr>
          <w:p w14:paraId="06D88A24" w14:textId="77777777" w:rsidR="00F9471C" w:rsidRDefault="00AC4C20">
            <w:pPr>
              <w:pStyle w:val="ProductList-TableBody"/>
            </w:pPr>
            <w:r>
              <w:t>M365 E5 Security</w:t>
            </w:r>
            <w:r>
              <w:fldChar w:fldCharType="begin"/>
            </w:r>
            <w:r>
              <w:instrText xml:space="preserve"> XE "M365 E5 Security" </w:instrText>
            </w:r>
            <w:r>
              <w:fldChar w:fldCharType="end"/>
            </w:r>
            <w:r>
              <w:t xml:space="preserve"> (Nutzer-SL)</w:t>
            </w:r>
          </w:p>
        </w:tc>
      </w:tr>
    </w:tbl>
    <w:p w14:paraId="55927B17" w14:textId="77777777" w:rsidR="00F9471C" w:rsidRDefault="00F9471C">
      <w:pPr>
        <w:pStyle w:val="ProductList-Body"/>
      </w:pPr>
    </w:p>
    <w:p w14:paraId="6F8910B2" w14:textId="77777777" w:rsidR="00F9471C" w:rsidRDefault="00AC4C20">
      <w:pPr>
        <w:pStyle w:val="ProductList-ClauseHeading"/>
        <w:outlineLvl w:val="4"/>
      </w:pPr>
      <w:r>
        <w:lastRenderedPageBreak/>
        <w:t>3.2 ALs für das Server Management</w:t>
      </w:r>
    </w:p>
    <w:p w14:paraId="785279B7" w14:textId="77777777" w:rsidR="00F9471C" w:rsidRDefault="00AC4C20">
      <w:pPr>
        <w:pStyle w:val="ProductList-Body"/>
      </w:pPr>
      <w:r>
        <w:t xml:space="preserve">Neben der Notwendigkeit von Nutzer-ALs sind Server-Management-Lizenzen für jeden Server notwendig, und zwar in der Anzahl, die in den Lizenzbestimmungen für System Center 2016 Datacenter und Standard angegeben ist. Im Sinne dieser Erklärung sind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Serverbetriebssysteme ausführen, die auf System Center Endpoint Protection oder verwandte Software zugreifen,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Im Sinne dieses Absatzes ist ein „Server“ ein Gerät, auf dem der Kunde Server-Betriebssystemsoftware ausführt.</w:t>
      </w:r>
    </w:p>
    <w:p w14:paraId="0F1467D5" w14:textId="77777777" w:rsidR="00F9471C" w:rsidRDefault="00F9471C">
      <w:pPr>
        <w:pStyle w:val="ProductList-Body"/>
      </w:pPr>
    </w:p>
    <w:p w14:paraId="1CDFFDB8" w14:textId="77777777" w:rsidR="00F9471C" w:rsidRDefault="00AC4C20">
      <w:pPr>
        <w:pStyle w:val="ProductList-ClauseHeading"/>
        <w:outlineLvl w:val="4"/>
      </w:pPr>
      <w:r>
        <w:t>3.3 Ersetzung von Scanmodulen</w:t>
      </w:r>
    </w:p>
    <w:p w14:paraId="58153D2E" w14:textId="77777777" w:rsidR="00F9471C" w:rsidRDefault="00AC4C20">
      <w:pPr>
        <w:pStyle w:val="ProductList-Body"/>
      </w:pPr>
      <w:r>
        <w:t>Microsoft ist berechtigt, die folgenden Elemente des Onlinedienstes durch vergleichbare Software und Dateien zu ersetzen:</w:t>
      </w:r>
    </w:p>
    <w:p w14:paraId="41D8F689" w14:textId="77777777" w:rsidR="00F9471C" w:rsidRDefault="00AC4C20" w:rsidP="00AC4C20">
      <w:pPr>
        <w:pStyle w:val="ProductList-Bullet"/>
        <w:numPr>
          <w:ilvl w:val="0"/>
          <w:numId w:val="21"/>
        </w:numPr>
      </w:pPr>
      <w:r>
        <w:t>Antivirus- und Antispamsoftware</w:t>
      </w:r>
    </w:p>
    <w:p w14:paraId="3B76C408" w14:textId="77777777" w:rsidR="00F9471C" w:rsidRDefault="00AC4C20" w:rsidP="00AC4C20">
      <w:pPr>
        <w:pStyle w:val="ProductList-Bullet"/>
        <w:numPr>
          <w:ilvl w:val="0"/>
          <w:numId w:val="21"/>
        </w:numPr>
      </w:pPr>
      <w:r>
        <w:t>Signaturdateien und Datendateien für die Inhaltsfilterung.</w:t>
      </w:r>
    </w:p>
    <w:p w14:paraId="564B2DB6" w14:textId="77777777" w:rsidR="00F9471C" w:rsidRDefault="00AC4C20">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19"/>
        <w:gridCol w:w="3695"/>
        <w:gridCol w:w="3602"/>
      </w:tblGrid>
      <w:tr w:rsidR="00F9471C" w14:paraId="269B53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2591E9" w14:textId="77777777" w:rsidR="00F9471C" w:rsidRDefault="00AC4C20">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5B559C" w14:textId="77777777" w:rsidR="00F9471C" w:rsidRDefault="00AC4C20">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F023D4" w14:textId="77777777" w:rsidR="00F9471C" w:rsidRDefault="00AC4C20">
            <w:pPr>
              <w:pStyle w:val="ProductList-TableBody"/>
            </w:pPr>
            <w:r>
              <w:rPr>
                <w:color w:val="404040"/>
              </w:rPr>
              <w:t>Failoverrechte: n. z.</w:t>
            </w:r>
          </w:p>
        </w:tc>
      </w:tr>
      <w:tr w:rsidR="00F9471C" w14:paraId="293AA4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EC798" w14:textId="77777777" w:rsidR="00F9471C" w:rsidRDefault="00AC4C2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66BE3AA" w14:textId="77777777" w:rsidR="00F9471C" w:rsidRDefault="00AC4C2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9">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9DB9C" w14:textId="77777777" w:rsidR="00F9471C" w:rsidRDefault="00AC4C20">
            <w:pPr>
              <w:pStyle w:val="ProductList-TableBody"/>
            </w:pPr>
            <w:r>
              <w:rPr>
                <w:color w:val="404040"/>
              </w:rPr>
              <w:t>Roamingrechte: n. z.</w:t>
            </w:r>
          </w:p>
        </w:tc>
      </w:tr>
      <w:tr w:rsidR="00F9471C" w14:paraId="3821E3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438ED" w14:textId="77777777" w:rsidR="00F9471C" w:rsidRDefault="00AC4C20">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8AA66" w14:textId="77777777" w:rsidR="00F9471C" w:rsidRDefault="00AC4C2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DDDC6" w14:textId="77777777" w:rsidR="00F9471C" w:rsidRDefault="00F9471C">
            <w:pPr>
              <w:pStyle w:val="ProductList-TableBody"/>
            </w:pPr>
          </w:p>
        </w:tc>
      </w:tr>
    </w:tbl>
    <w:p w14:paraId="07140A11" w14:textId="77777777" w:rsidR="00F9471C" w:rsidRDefault="00F9471C">
      <w:pPr>
        <w:pStyle w:val="ProductList-Body"/>
      </w:pPr>
    </w:p>
    <w:p w14:paraId="26D2D8D0" w14:textId="77777777" w:rsidR="00F9471C" w:rsidRDefault="00AC4C20">
      <w:pPr>
        <w:pStyle w:val="ProductList-ClauseHeading"/>
        <w:outlineLvl w:val="4"/>
      </w:pPr>
      <w:r>
        <w:t>4.1 System Center Endpoint Protection Current Branch-Rechte</w:t>
      </w:r>
    </w:p>
    <w:p w14:paraId="01D4649B" w14:textId="77777777" w:rsidR="00F9471C" w:rsidRDefault="00AC4C20">
      <w:pPr>
        <w:pStyle w:val="ProductList-Body"/>
      </w:pPr>
      <w:r>
        <w:t>Kunden mit aktiver SA für System Center Endpoint Protection-Lizenzen oder ML-Äquivalentlizenz sind berechtigt, die aktuelle Verzweigungsoption von System Center Endpoint Protection zu installieren und zu nutzen.</w:t>
      </w:r>
    </w:p>
    <w:p w14:paraId="4C2434E5" w14:textId="77777777" w:rsidR="00F9471C" w:rsidRDefault="00F9471C">
      <w:pPr>
        <w:pStyle w:val="ProductList-Body"/>
        <w:jc w:val="right"/>
      </w:pPr>
    </w:p>
    <w:tbl>
      <w:tblPr>
        <w:tblStyle w:val="PURTable"/>
        <w:tblW w:w="0" w:type="dxa"/>
        <w:tblLook w:val="04A0" w:firstRow="1" w:lastRow="0" w:firstColumn="1" w:lastColumn="0" w:noHBand="0" w:noVBand="1"/>
      </w:tblPr>
      <w:tblGrid>
        <w:gridCol w:w="10916"/>
      </w:tblGrid>
      <w:tr w:rsidR="00F9471C" w14:paraId="4D858A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0E23F1"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171F21F3" w14:textId="77777777" w:rsidR="00F9471C" w:rsidRDefault="00F9471C">
      <w:pPr>
        <w:pStyle w:val="ProductList-Body"/>
      </w:pPr>
    </w:p>
    <w:p w14:paraId="20662BC4" w14:textId="77777777" w:rsidR="00F9471C" w:rsidRDefault="00AC4C20">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0139785"/>
      <w:r>
        <w:instrText>System Center Operations Manager</w:instrText>
      </w:r>
      <w:bookmarkEnd w:id="151"/>
      <w:r>
        <w:instrText>" \l 3</w:instrText>
      </w:r>
      <w:r>
        <w:fldChar w:fldCharType="end"/>
      </w:r>
    </w:p>
    <w:p w14:paraId="0AA9B26F" w14:textId="77777777" w:rsidR="00F9471C" w:rsidRDefault="00AC4C20">
      <w:pPr>
        <w:pStyle w:val="ProductList-Offering1SubSection"/>
        <w:outlineLvl w:val="3"/>
      </w:pPr>
      <w:bookmarkStart w:id="152" w:name="_Sec1181"/>
      <w:r>
        <w:t>1. Programmverfügbarkeit</w:t>
      </w:r>
      <w:bookmarkEnd w:id="152"/>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F9471C" w14:paraId="3F529B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2EF097" w14:textId="77777777" w:rsidR="00F9471C" w:rsidRDefault="00AC4C2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0A766" w14:textId="77777777" w:rsidR="00F9471C" w:rsidRDefault="00AC4C2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2C606" w14:textId="77777777" w:rsidR="00F9471C" w:rsidRDefault="00AC4C2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3C971" w14:textId="77777777" w:rsidR="00F9471C" w:rsidRDefault="00AC4C2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3D828" w14:textId="77777777" w:rsidR="00F9471C" w:rsidRDefault="00AC4C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F843C8" w14:textId="77777777" w:rsidR="00F9471C" w:rsidRDefault="00AC4C2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D33E9" w14:textId="77777777" w:rsidR="00F9471C" w:rsidRDefault="00AC4C2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D4CD6" w14:textId="77777777" w:rsidR="00F9471C" w:rsidRDefault="00AC4C2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96364" w14:textId="77777777" w:rsidR="00F9471C" w:rsidRDefault="00AC4C2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6CF44" w14:textId="77777777" w:rsidR="00F9471C" w:rsidRDefault="00AC4C2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A38AD" w14:textId="77777777" w:rsidR="00F9471C" w:rsidRDefault="00AC4C2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CF793" w14:textId="77777777" w:rsidR="00F9471C" w:rsidRDefault="00AC4C2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9471C" w14:paraId="2AD4B5D6" w14:textId="77777777">
        <w:tc>
          <w:tcPr>
            <w:tcW w:w="4160" w:type="dxa"/>
            <w:tcBorders>
              <w:top w:val="single" w:sz="6" w:space="0" w:color="FFFFFF"/>
              <w:left w:val="none" w:sz="4" w:space="0" w:color="6E6E6E"/>
              <w:bottom w:val="dashed" w:sz="4" w:space="0" w:color="BFBFBF"/>
              <w:right w:val="none" w:sz="4" w:space="0" w:color="6E6E6E"/>
            </w:tcBorders>
          </w:tcPr>
          <w:p w14:paraId="5F15AA22" w14:textId="77777777" w:rsidR="00F9471C" w:rsidRDefault="00AC4C20">
            <w:pPr>
              <w:pStyle w:val="ProductList-TableBody"/>
            </w:pPr>
            <w:r>
              <w:t>System Center 2019 Operations Manager</w:t>
            </w:r>
            <w:r>
              <w:fldChar w:fldCharType="begin"/>
            </w:r>
            <w:r>
              <w:instrText xml:space="preserve"> XE "System Center 2019 Operations Manager"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5D2CCB31" w14:textId="77777777" w:rsidR="00F9471C" w:rsidRDefault="00AC4C2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A7C05C6" w14:textId="77777777" w:rsidR="00F9471C" w:rsidRDefault="00AC4C2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2F630C8" w14:textId="77777777" w:rsidR="00F9471C" w:rsidRDefault="00AC4C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9BA36CE" w14:textId="77777777" w:rsidR="00F9471C" w:rsidRDefault="00AC4C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567FB"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2FEA5"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FE073"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273D2"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2032D"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09E8E"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F72D3" w14:textId="77777777" w:rsidR="00F9471C" w:rsidRDefault="00AC4C2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9471C" w14:paraId="57BC3D7A" w14:textId="77777777">
        <w:tc>
          <w:tcPr>
            <w:tcW w:w="4160" w:type="dxa"/>
            <w:tcBorders>
              <w:top w:val="dashed" w:sz="4" w:space="0" w:color="BFBFBF"/>
              <w:left w:val="none" w:sz="4" w:space="0" w:color="6E6E6E"/>
              <w:bottom w:val="none" w:sz="4" w:space="0" w:color="BFBFBF"/>
              <w:right w:val="none" w:sz="4" w:space="0" w:color="6E6E6E"/>
            </w:tcBorders>
          </w:tcPr>
          <w:p w14:paraId="3D509A86" w14:textId="77777777" w:rsidR="00F9471C" w:rsidRDefault="00AC4C20">
            <w:pPr>
              <w:pStyle w:val="ProductList-TableBody"/>
            </w:pPr>
            <w:r>
              <w:t>System Center 2019 Operations Manager</w:t>
            </w:r>
            <w:r>
              <w:fldChar w:fldCharType="begin"/>
            </w:r>
            <w:r>
              <w:instrText xml:space="preserve"> XE "System Center 2019 Operations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5844E0F8" w14:textId="77777777" w:rsidR="00F9471C" w:rsidRDefault="00AC4C2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5775F36" w14:textId="77777777" w:rsidR="00F9471C" w:rsidRDefault="00F9471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8C81A5" w14:textId="77777777" w:rsidR="00F9471C" w:rsidRDefault="00AC4C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C56676A" w14:textId="77777777" w:rsidR="00F9471C" w:rsidRDefault="00AC4C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A2A7E"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D0D93"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E8629"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DB0DB"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692DB"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CB879"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DB66D" w14:textId="77777777" w:rsidR="00F9471C" w:rsidRDefault="00F9471C">
            <w:pPr>
              <w:pStyle w:val="ProductList-TableBody"/>
              <w:jc w:val="center"/>
            </w:pPr>
          </w:p>
        </w:tc>
      </w:tr>
    </w:tbl>
    <w:p w14:paraId="6B8F4EE7" w14:textId="77777777" w:rsidR="00F9471C" w:rsidRDefault="00AC4C20">
      <w:pPr>
        <w:pStyle w:val="ProductList-Offering1SubSection"/>
        <w:outlineLvl w:val="3"/>
      </w:pPr>
      <w:bookmarkStart w:id="153" w:name="_Sec1182"/>
      <w:r>
        <w:t>2. Produktbedingungen</w:t>
      </w:r>
      <w:bookmarkEnd w:id="153"/>
    </w:p>
    <w:tbl>
      <w:tblPr>
        <w:tblStyle w:val="PURTable"/>
        <w:tblW w:w="0" w:type="dxa"/>
        <w:tblLook w:val="04A0" w:firstRow="1" w:lastRow="0" w:firstColumn="1" w:lastColumn="0" w:noHBand="0" w:noVBand="1"/>
      </w:tblPr>
      <w:tblGrid>
        <w:gridCol w:w="3650"/>
        <w:gridCol w:w="3685"/>
        <w:gridCol w:w="3581"/>
      </w:tblGrid>
      <w:tr w:rsidR="00F9471C" w14:paraId="349B1A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D2EF19" w14:textId="77777777" w:rsidR="00F9471C" w:rsidRDefault="00AC4C2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E2B8398" w14:textId="77777777" w:rsidR="00F9471C" w:rsidRDefault="00AC4C2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64659D" w14:textId="77777777" w:rsidR="00F9471C" w:rsidRDefault="00AC4C20">
            <w:pPr>
              <w:pStyle w:val="ProductList-TableBody"/>
            </w:pPr>
            <w:r>
              <w:rPr>
                <w:color w:val="404040"/>
              </w:rPr>
              <w:t>Down-Editionen: n. z.</w:t>
            </w:r>
          </w:p>
        </w:tc>
      </w:tr>
      <w:tr w:rsidR="00F9471C" w14:paraId="24009D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7010C" w14:textId="77777777" w:rsidR="00F9471C" w:rsidRDefault="00AC4C2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FF111" w14:textId="77777777" w:rsidR="00F9471C" w:rsidRDefault="00AC4C2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3D5FEC7F" w14:textId="77777777" w:rsidR="00F9471C" w:rsidRDefault="00AC4C2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70">
              <w:r>
                <w:rPr>
                  <w:color w:val="00467F"/>
                  <w:u w:val="single"/>
                </w:rPr>
                <w:t>Anhang B</w:t>
              </w:r>
            </w:hyperlink>
          </w:p>
        </w:tc>
      </w:tr>
      <w:tr w:rsidR="00F9471C" w14:paraId="3B9E22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25287" w14:textId="77777777" w:rsidR="00F9471C" w:rsidRDefault="00AC4C2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4D909" w14:textId="77777777" w:rsidR="00F9471C" w:rsidRDefault="00AC4C2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71FDC" w14:textId="77777777" w:rsidR="00F9471C" w:rsidRDefault="00AC4C20">
            <w:pPr>
              <w:pStyle w:val="ProductList-TableBody"/>
            </w:pPr>
            <w:r>
              <w:rPr>
                <w:color w:val="404040"/>
              </w:rPr>
              <w:t>Zur Verringerung berechtigt: n. z.</w:t>
            </w:r>
          </w:p>
        </w:tc>
      </w:tr>
      <w:tr w:rsidR="00F9471C" w14:paraId="06BBE0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BB633" w14:textId="77777777" w:rsidR="00F9471C" w:rsidRDefault="00AC4C2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9946D" w14:textId="77777777" w:rsidR="00F9471C" w:rsidRDefault="00AC4C2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FE188" w14:textId="77777777" w:rsidR="00F9471C" w:rsidRDefault="00AC4C20">
            <w:pPr>
              <w:pStyle w:val="ProductList-TableBody"/>
            </w:pPr>
            <w:r>
              <w:rPr>
                <w:color w:val="404040"/>
              </w:rPr>
              <w:t>True-up-berechtigt: n. z.</w:t>
            </w:r>
          </w:p>
        </w:tc>
      </w:tr>
      <w:tr w:rsidR="00F9471C" w14:paraId="0700FD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783F1" w14:textId="77777777" w:rsidR="00F9471C" w:rsidRDefault="00AC4C2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D9C53" w14:textId="77777777" w:rsidR="00F9471C" w:rsidRDefault="00F947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30C05" w14:textId="77777777" w:rsidR="00F9471C" w:rsidRDefault="00F9471C">
            <w:pPr>
              <w:pStyle w:val="ProductList-TableBody"/>
            </w:pPr>
          </w:p>
        </w:tc>
      </w:tr>
    </w:tbl>
    <w:p w14:paraId="4BF6B307" w14:textId="77777777" w:rsidR="00F9471C" w:rsidRDefault="00F9471C">
      <w:pPr>
        <w:pStyle w:val="ProductList-Body"/>
      </w:pPr>
    </w:p>
    <w:p w14:paraId="523EFF10" w14:textId="77777777" w:rsidR="00F9471C" w:rsidRDefault="00AC4C20">
      <w:pPr>
        <w:pStyle w:val="ProductList-ClauseHeading"/>
        <w:outlineLvl w:val="4"/>
      </w:pPr>
      <w:r>
        <w:t>2.1 Kunden aus Forschung &amp; Lehre</w:t>
      </w:r>
    </w:p>
    <w:p w14:paraId="55CBFBC0" w14:textId="77777777" w:rsidR="00F9471C" w:rsidRDefault="00AC4C20">
      <w:pPr>
        <w:pStyle w:val="ProductList-Body"/>
      </w:pPr>
      <w:r>
        <w:t xml:space="preserve">Kunden mit einem Beitritt für Bildungslösungen oder einem School-Abonnement-Beitritt sind zum Kauf von Client-Verwaltungslizenzen für System Center 2019 Operations Manager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0D85E705" w14:textId="77777777" w:rsidR="00F9471C" w:rsidRDefault="00AC4C20">
      <w:pPr>
        <w:pStyle w:val="ProductList-Offering1SubSection"/>
        <w:outlineLvl w:val="3"/>
      </w:pPr>
      <w:bookmarkStart w:id="154" w:name="_Sec1183"/>
      <w:r>
        <w:t>3. Nutzungsrechte</w:t>
      </w:r>
      <w:bookmarkEnd w:id="154"/>
    </w:p>
    <w:tbl>
      <w:tblPr>
        <w:tblStyle w:val="PURTable"/>
        <w:tblW w:w="0" w:type="dxa"/>
        <w:tblLook w:val="04A0" w:firstRow="1" w:lastRow="0" w:firstColumn="1" w:lastColumn="0" w:noHBand="0" w:noVBand="1"/>
      </w:tblPr>
      <w:tblGrid>
        <w:gridCol w:w="3700"/>
        <w:gridCol w:w="3601"/>
        <w:gridCol w:w="3615"/>
      </w:tblGrid>
      <w:tr w:rsidR="00F9471C" w14:paraId="37E2FB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FC5E5D" w14:textId="77777777" w:rsidR="00F9471C" w:rsidRDefault="00AC4C2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71">
              <w:r>
                <w:rPr>
                  <w:color w:val="00467F"/>
                  <w:u w:val="single"/>
                </w:rPr>
                <w:t>Universell</w:t>
              </w:r>
            </w:hyperlink>
            <w:r>
              <w:t xml:space="preserve">; </w:t>
            </w:r>
            <w:hyperlink r:id="rId72">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40BD14CA" w14:textId="77777777" w:rsidR="00F9471C" w:rsidRDefault="00AC4C20">
            <w:pPr>
              <w:pStyle w:val="ProductList-TableBody"/>
            </w:pPr>
            <w:r>
              <w:fldChar w:fldCharType="begin"/>
            </w:r>
            <w:r>
              <w:instrText xml:space="preserve"> AutoTextList   \s NoStyle \t "Produktspezifische Lizenzbestimmungen: Gibt an, dass Produktspezifische Bestimmungen zur Bereitstellung und Nutzung des Produkts unter der Tabelle „Nutzungsrechte“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D35EA7" w14:textId="77777777" w:rsidR="00F9471C" w:rsidRDefault="00AC4C20">
            <w:pPr>
              <w:pStyle w:val="ProductList-TableBody"/>
            </w:pPr>
            <w:r>
              <w:rPr>
                <w:color w:val="404040"/>
              </w:rPr>
              <w:t>Zusätzliche Software: n. z.</w:t>
            </w:r>
          </w:p>
        </w:tc>
      </w:tr>
      <w:tr w:rsidR="00F9471C" w14:paraId="774CBB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E4E4D" w14:textId="77777777" w:rsidR="00F9471C" w:rsidRDefault="00AC4C2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1A9E9759" w14:textId="77777777" w:rsidR="00F9471C" w:rsidRDefault="00AC4C20">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120EDB9" w14:textId="77777777" w:rsidR="00F9471C" w:rsidRDefault="00AC4C20">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F9471C" w14:paraId="5C12E6A8" w14:textId="77777777">
        <w:tc>
          <w:tcPr>
            <w:tcW w:w="4040" w:type="dxa"/>
            <w:tcBorders>
              <w:top w:val="single" w:sz="4" w:space="0" w:color="000000"/>
              <w:left w:val="single" w:sz="4" w:space="0" w:color="000000"/>
              <w:bottom w:val="single" w:sz="4" w:space="0" w:color="000000"/>
              <w:right w:val="single" w:sz="4" w:space="0" w:color="000000"/>
            </w:tcBorders>
          </w:tcPr>
          <w:p w14:paraId="55C13F64" w14:textId="77777777" w:rsidR="00F9471C" w:rsidRDefault="00AC4C20">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73">
              <w:r>
                <w:rPr>
                  <w:color w:val="00467F"/>
                  <w:u w:val="single"/>
                </w:rPr>
                <w:t>Internetbasierte Features</w:t>
              </w:r>
            </w:hyperlink>
            <w:r>
              <w:t xml:space="preserve">, </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9B3C5" w14:textId="77777777" w:rsidR="00F9471C" w:rsidRDefault="00F947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2819B" w14:textId="77777777" w:rsidR="00F9471C" w:rsidRDefault="00F9471C">
            <w:pPr>
              <w:pStyle w:val="ProductList-TableBody"/>
            </w:pPr>
          </w:p>
        </w:tc>
      </w:tr>
    </w:tbl>
    <w:p w14:paraId="5C27A295" w14:textId="77777777" w:rsidR="00F9471C" w:rsidRDefault="00F9471C">
      <w:pPr>
        <w:pStyle w:val="ProductList-Body"/>
      </w:pPr>
    </w:p>
    <w:p w14:paraId="77950904" w14:textId="77777777" w:rsidR="00F9471C" w:rsidRDefault="00AC4C20">
      <w:pPr>
        <w:pStyle w:val="ProductList-ClauseHeading"/>
        <w:outlineLvl w:val="4"/>
      </w:pPr>
      <w:r>
        <w:t>3.1 Management-Lizenzen</w:t>
      </w:r>
    </w:p>
    <w:tbl>
      <w:tblPr>
        <w:tblStyle w:val="PURTable"/>
        <w:tblW w:w="0" w:type="dxa"/>
        <w:tblLook w:val="04A0" w:firstRow="1" w:lastRow="0" w:firstColumn="1" w:lastColumn="0" w:noHBand="0" w:noVBand="1"/>
      </w:tblPr>
      <w:tblGrid>
        <w:gridCol w:w="3682"/>
        <w:gridCol w:w="3659"/>
        <w:gridCol w:w="3575"/>
      </w:tblGrid>
      <w:tr w:rsidR="00F9471C" w14:paraId="4F005F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87C4F5" w14:textId="77777777" w:rsidR="00F9471C" w:rsidRDefault="00AC4C20">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129BB111" w14:textId="77777777" w:rsidR="00F9471C" w:rsidRDefault="00AC4C20">
            <w:pPr>
              <w:pStyle w:val="ProductList-TableBody"/>
            </w:pPr>
            <w:r>
              <w:t>System Center 2019 Operations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79E48648" w14:textId="77777777" w:rsidR="00F9471C" w:rsidRDefault="00F9471C">
            <w:pPr>
              <w:pStyle w:val="ProductList-TableBody"/>
            </w:pPr>
          </w:p>
        </w:tc>
      </w:tr>
    </w:tbl>
    <w:p w14:paraId="5C561E5D" w14:textId="77777777" w:rsidR="00F9471C" w:rsidRDefault="00F9471C">
      <w:pPr>
        <w:pStyle w:val="ProductList-Body"/>
      </w:pPr>
    </w:p>
    <w:p w14:paraId="6ED7B17F" w14:textId="77777777" w:rsidR="00F9471C" w:rsidRDefault="00AC4C20">
      <w:pPr>
        <w:pStyle w:val="ProductList-ClauseHeading"/>
        <w:outlineLvl w:val="4"/>
      </w:pPr>
      <w:r>
        <w:t>3.2 SQL Server-Technologie</w:t>
      </w:r>
    </w:p>
    <w:p w14:paraId="63C13B90" w14:textId="77777777" w:rsidR="00F9471C" w:rsidRDefault="00AC4C20">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14:paraId="0716E8D8" w14:textId="77777777" w:rsidR="00F9471C" w:rsidRDefault="00AC4C20">
      <w:pPr>
        <w:pStyle w:val="ProductList-Offering1SubSection"/>
        <w:outlineLvl w:val="3"/>
      </w:pPr>
      <w:bookmarkStart w:id="155" w:name="_Sec1184"/>
      <w:r>
        <w:lastRenderedPageBreak/>
        <w:t>4. Software Assurance</w:t>
      </w:r>
      <w:bookmarkEnd w:id="155"/>
    </w:p>
    <w:tbl>
      <w:tblPr>
        <w:tblStyle w:val="PURTable"/>
        <w:tblW w:w="0" w:type="dxa"/>
        <w:tblLook w:val="04A0" w:firstRow="1" w:lastRow="0" w:firstColumn="1" w:lastColumn="0" w:noHBand="0" w:noVBand="1"/>
      </w:tblPr>
      <w:tblGrid>
        <w:gridCol w:w="3619"/>
        <w:gridCol w:w="3695"/>
        <w:gridCol w:w="3602"/>
      </w:tblGrid>
      <w:tr w:rsidR="00F9471C" w14:paraId="075CCA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EF5EAB" w14:textId="77777777" w:rsidR="00F9471C" w:rsidRDefault="00AC4C2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0F8270" w14:textId="77777777" w:rsidR="00F9471C" w:rsidRDefault="00AC4C20">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0BE4FE" w14:textId="77777777" w:rsidR="00F9471C" w:rsidRDefault="00AC4C20">
            <w:pPr>
              <w:pStyle w:val="ProductList-TableBody"/>
            </w:pPr>
            <w:r>
              <w:rPr>
                <w:color w:val="404040"/>
              </w:rPr>
              <w:t>Failoverrechte: n. z.</w:t>
            </w:r>
          </w:p>
        </w:tc>
      </w:tr>
      <w:tr w:rsidR="00F9471C" w14:paraId="257C1A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21B98" w14:textId="77777777" w:rsidR="00F9471C" w:rsidRDefault="00AC4C2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6AA94905" w14:textId="77777777" w:rsidR="00F9471C" w:rsidRDefault="00AC4C2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5">
              <w:r>
                <w:rPr>
                  <w:color w:val="00467F"/>
                  <w:u w:val="single"/>
                </w:rPr>
                <w:t>Produktliste – Oktober 2013</w:t>
              </w:r>
            </w:hyperlink>
            <w:r>
              <w:t xml:space="preserve">; </w:t>
            </w:r>
            <w:hyperlink r:id="rId76">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3247F" w14:textId="77777777" w:rsidR="00F9471C" w:rsidRDefault="00AC4C20">
            <w:pPr>
              <w:pStyle w:val="ProductList-TableBody"/>
            </w:pPr>
            <w:r>
              <w:rPr>
                <w:color w:val="404040"/>
              </w:rPr>
              <w:t>Roamingrechte: n. z.</w:t>
            </w:r>
          </w:p>
        </w:tc>
      </w:tr>
      <w:tr w:rsidR="00F9471C" w14:paraId="6FFB193C" w14:textId="77777777">
        <w:tc>
          <w:tcPr>
            <w:tcW w:w="4040" w:type="dxa"/>
            <w:tcBorders>
              <w:top w:val="single" w:sz="4" w:space="0" w:color="000000"/>
              <w:left w:val="single" w:sz="4" w:space="0" w:color="000000"/>
              <w:bottom w:val="single" w:sz="4" w:space="0" w:color="000000"/>
              <w:right w:val="single" w:sz="4" w:space="0" w:color="000000"/>
            </w:tcBorders>
          </w:tcPr>
          <w:p w14:paraId="2515EA41" w14:textId="77777777" w:rsidR="00F9471C" w:rsidRDefault="00AC4C20">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884B2" w14:textId="77777777" w:rsidR="00F9471C" w:rsidRDefault="00AC4C2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78CA3" w14:textId="77777777" w:rsidR="00F9471C" w:rsidRDefault="00F9471C">
            <w:pPr>
              <w:pStyle w:val="ProductList-TableBody"/>
            </w:pPr>
          </w:p>
        </w:tc>
      </w:tr>
    </w:tbl>
    <w:p w14:paraId="0F0412B4" w14:textId="77777777" w:rsidR="00F9471C" w:rsidRDefault="00F9471C">
      <w:pPr>
        <w:pStyle w:val="ProductList-Body"/>
      </w:pPr>
    </w:p>
    <w:p w14:paraId="2A4E3944" w14:textId="77777777" w:rsidR="00F9471C" w:rsidRDefault="00AC4C20">
      <w:pPr>
        <w:pStyle w:val="ProductList-ClauseHeading"/>
        <w:outlineLvl w:val="4"/>
      </w:pPr>
      <w:r>
        <w:t>4.1 System Center Operations Manager Current Branch-Rechte</w:t>
      </w:r>
    </w:p>
    <w:p w14:paraId="15F7B02F" w14:textId="77777777" w:rsidR="00F9471C" w:rsidRDefault="00AC4C20">
      <w:pPr>
        <w:pStyle w:val="ProductList-Body"/>
      </w:pPr>
      <w:r>
        <w:t>Kunden mit aktiver SA für System Center Operations Manager-Lizenzen oder ML-Äquivalentlizenz sind berechtigt, die aktuelle Verzweigungsoption von System Center Operations Manager zu installieren und zu nutzen.</w:t>
      </w:r>
    </w:p>
    <w:p w14:paraId="5A2EC3AE" w14:textId="77777777" w:rsidR="00F9471C" w:rsidRDefault="00F9471C">
      <w:pPr>
        <w:pStyle w:val="ProductList-Body"/>
        <w:jc w:val="right"/>
      </w:pPr>
    </w:p>
    <w:tbl>
      <w:tblPr>
        <w:tblStyle w:val="PURTable"/>
        <w:tblW w:w="0" w:type="dxa"/>
        <w:tblLook w:val="04A0" w:firstRow="1" w:lastRow="0" w:firstColumn="1" w:lastColumn="0" w:noHBand="0" w:noVBand="1"/>
      </w:tblPr>
      <w:tblGrid>
        <w:gridCol w:w="10916"/>
      </w:tblGrid>
      <w:tr w:rsidR="00F9471C" w14:paraId="111D57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15C46D"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2DBC2589" w14:textId="77777777" w:rsidR="00F9471C" w:rsidRDefault="00F9471C">
      <w:pPr>
        <w:pStyle w:val="ProductList-Body"/>
      </w:pPr>
    </w:p>
    <w:p w14:paraId="25F8C8DF" w14:textId="77777777" w:rsidR="00F9471C" w:rsidRDefault="00AC4C20">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0139786"/>
      <w:r>
        <w:instrText>System Center Orchestrator</w:instrText>
      </w:r>
      <w:bookmarkEnd w:id="157"/>
      <w:r>
        <w:instrText>" \l 3</w:instrText>
      </w:r>
      <w:r>
        <w:fldChar w:fldCharType="end"/>
      </w:r>
    </w:p>
    <w:p w14:paraId="543ECD28" w14:textId="77777777" w:rsidR="00F9471C" w:rsidRDefault="00AC4C20">
      <w:pPr>
        <w:pStyle w:val="ProductList-Offering1SubSection"/>
        <w:outlineLvl w:val="3"/>
      </w:pPr>
      <w:bookmarkStart w:id="158" w:name="_Sec1186"/>
      <w:r>
        <w:t>1. Programmverfügbarkeit</w:t>
      </w:r>
      <w:bookmarkEnd w:id="158"/>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F9471C" w14:paraId="4BE312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514F93" w14:textId="77777777" w:rsidR="00F9471C" w:rsidRDefault="00AC4C2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67E4A" w14:textId="77777777" w:rsidR="00F9471C" w:rsidRDefault="00AC4C2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7A617" w14:textId="77777777" w:rsidR="00F9471C" w:rsidRDefault="00AC4C2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B8597" w14:textId="77777777" w:rsidR="00F9471C" w:rsidRDefault="00AC4C2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0C567" w14:textId="77777777" w:rsidR="00F9471C" w:rsidRDefault="00AC4C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61C832" w14:textId="77777777" w:rsidR="00F9471C" w:rsidRDefault="00AC4C2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A26D0" w14:textId="77777777" w:rsidR="00F9471C" w:rsidRDefault="00AC4C2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FF51E" w14:textId="77777777" w:rsidR="00F9471C" w:rsidRDefault="00AC4C2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B6DF8" w14:textId="77777777" w:rsidR="00F9471C" w:rsidRDefault="00AC4C2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6967D" w14:textId="77777777" w:rsidR="00F9471C" w:rsidRDefault="00AC4C2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8199D" w14:textId="77777777" w:rsidR="00F9471C" w:rsidRDefault="00AC4C2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BA4EE" w14:textId="77777777" w:rsidR="00F9471C" w:rsidRDefault="00AC4C2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9471C" w14:paraId="3114CF34" w14:textId="77777777">
        <w:tc>
          <w:tcPr>
            <w:tcW w:w="4160" w:type="dxa"/>
            <w:tcBorders>
              <w:top w:val="single" w:sz="6" w:space="0" w:color="FFFFFF"/>
              <w:left w:val="none" w:sz="4" w:space="0" w:color="6E6E6E"/>
              <w:bottom w:val="dashed" w:sz="4" w:space="0" w:color="BFBFBF"/>
              <w:right w:val="none" w:sz="4" w:space="0" w:color="6E6E6E"/>
            </w:tcBorders>
          </w:tcPr>
          <w:p w14:paraId="61591CF4" w14:textId="77777777" w:rsidR="00F9471C" w:rsidRDefault="00AC4C20">
            <w:pPr>
              <w:pStyle w:val="ProductList-TableBody"/>
            </w:pPr>
            <w:r>
              <w:t>System Center 2019 Orchestrator</w:t>
            </w:r>
            <w:r>
              <w:fldChar w:fldCharType="begin"/>
            </w:r>
            <w:r>
              <w:instrText xml:space="preserve"> XE "System Center 2019 Orchestrator"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32B8B234" w14:textId="77777777" w:rsidR="00F9471C" w:rsidRDefault="00AC4C2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2994E81" w14:textId="77777777" w:rsidR="00F9471C" w:rsidRDefault="00AC4C2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E658DFD" w14:textId="77777777" w:rsidR="00F9471C" w:rsidRDefault="00AC4C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9052F1B" w14:textId="77777777" w:rsidR="00F9471C" w:rsidRDefault="00AC4C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CCC96"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19604"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51DA7"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F4F6E"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71EE8"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96C25"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69452" w14:textId="77777777" w:rsidR="00F9471C" w:rsidRDefault="00AC4C2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9471C" w14:paraId="2A42F8E4" w14:textId="77777777">
        <w:tc>
          <w:tcPr>
            <w:tcW w:w="4160" w:type="dxa"/>
            <w:tcBorders>
              <w:top w:val="dashed" w:sz="4" w:space="0" w:color="BFBFBF"/>
              <w:left w:val="none" w:sz="4" w:space="0" w:color="6E6E6E"/>
              <w:bottom w:val="none" w:sz="4" w:space="0" w:color="BFBFBF"/>
              <w:right w:val="none" w:sz="4" w:space="0" w:color="6E6E6E"/>
            </w:tcBorders>
          </w:tcPr>
          <w:p w14:paraId="065DC753" w14:textId="77777777" w:rsidR="00F9471C" w:rsidRDefault="00AC4C20">
            <w:pPr>
              <w:pStyle w:val="ProductList-TableBody"/>
            </w:pPr>
            <w:r>
              <w:t>System Center 2019 Orchestrator</w:t>
            </w:r>
            <w:r>
              <w:fldChar w:fldCharType="begin"/>
            </w:r>
            <w:r>
              <w:instrText xml:space="preserve"> XE "System Center 2019 Orchestrator"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56B46EED" w14:textId="77777777" w:rsidR="00F9471C" w:rsidRDefault="00AC4C2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31067A4" w14:textId="77777777" w:rsidR="00F9471C" w:rsidRDefault="00F9471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64EDDA" w14:textId="77777777" w:rsidR="00F9471C" w:rsidRDefault="00AC4C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6056D8E" w14:textId="77777777" w:rsidR="00F9471C" w:rsidRDefault="00AC4C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C49D"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BA7AE"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CA695"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FA34E"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8C6E0"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22331"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CE1E6" w14:textId="77777777" w:rsidR="00F9471C" w:rsidRDefault="00F9471C">
            <w:pPr>
              <w:pStyle w:val="ProductList-TableBody"/>
              <w:jc w:val="center"/>
            </w:pPr>
          </w:p>
        </w:tc>
      </w:tr>
    </w:tbl>
    <w:p w14:paraId="66530F7A" w14:textId="77777777" w:rsidR="00F9471C" w:rsidRDefault="00AC4C20">
      <w:pPr>
        <w:pStyle w:val="ProductList-Offering1SubSection"/>
        <w:outlineLvl w:val="3"/>
      </w:pPr>
      <w:bookmarkStart w:id="159" w:name="_Sec1187"/>
      <w:r>
        <w:t>2. Produktbedingungen</w:t>
      </w:r>
      <w:bookmarkEnd w:id="159"/>
    </w:p>
    <w:tbl>
      <w:tblPr>
        <w:tblStyle w:val="PURTable"/>
        <w:tblW w:w="0" w:type="dxa"/>
        <w:tblLook w:val="04A0" w:firstRow="1" w:lastRow="0" w:firstColumn="1" w:lastColumn="0" w:noHBand="0" w:noVBand="1"/>
      </w:tblPr>
      <w:tblGrid>
        <w:gridCol w:w="3650"/>
        <w:gridCol w:w="3685"/>
        <w:gridCol w:w="3581"/>
      </w:tblGrid>
      <w:tr w:rsidR="00F9471C" w14:paraId="7F0372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85B48F" w14:textId="77777777" w:rsidR="00F9471C" w:rsidRDefault="00AC4C2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36C8160" w14:textId="77777777" w:rsidR="00F9471C" w:rsidRDefault="00AC4C2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AC3F41" w14:textId="77777777" w:rsidR="00F9471C" w:rsidRDefault="00AC4C20">
            <w:pPr>
              <w:pStyle w:val="ProductList-TableBody"/>
            </w:pPr>
            <w:r>
              <w:rPr>
                <w:color w:val="404040"/>
              </w:rPr>
              <w:t>Down-Editionen: n. z.</w:t>
            </w:r>
          </w:p>
        </w:tc>
      </w:tr>
      <w:tr w:rsidR="00F9471C" w14:paraId="31A1EB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713C8" w14:textId="77777777" w:rsidR="00F9471C" w:rsidRDefault="00AC4C2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EA9E9" w14:textId="77777777" w:rsidR="00F9471C" w:rsidRDefault="00AC4C2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025929B6" w14:textId="77777777" w:rsidR="00F9471C" w:rsidRDefault="00AC4C2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77">
              <w:r>
                <w:rPr>
                  <w:color w:val="00467F"/>
                  <w:u w:val="single"/>
                </w:rPr>
                <w:t>Anhang B</w:t>
              </w:r>
            </w:hyperlink>
          </w:p>
        </w:tc>
      </w:tr>
      <w:tr w:rsidR="00F9471C" w14:paraId="4A4A31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DE8E9" w14:textId="77777777" w:rsidR="00F9471C" w:rsidRDefault="00AC4C2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CF2A3" w14:textId="77777777" w:rsidR="00F9471C" w:rsidRDefault="00AC4C2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50F57" w14:textId="77777777" w:rsidR="00F9471C" w:rsidRDefault="00AC4C20">
            <w:pPr>
              <w:pStyle w:val="ProductList-TableBody"/>
            </w:pPr>
            <w:r>
              <w:rPr>
                <w:color w:val="404040"/>
              </w:rPr>
              <w:t>Zur Verringerung berechtigt: n. z.</w:t>
            </w:r>
          </w:p>
        </w:tc>
      </w:tr>
      <w:tr w:rsidR="00F9471C" w14:paraId="4B130B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B4412" w14:textId="77777777" w:rsidR="00F9471C" w:rsidRDefault="00AC4C2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F25A0" w14:textId="77777777" w:rsidR="00F9471C" w:rsidRDefault="00AC4C2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36915" w14:textId="77777777" w:rsidR="00F9471C" w:rsidRDefault="00AC4C20">
            <w:pPr>
              <w:pStyle w:val="ProductList-TableBody"/>
            </w:pPr>
            <w:r>
              <w:rPr>
                <w:color w:val="404040"/>
              </w:rPr>
              <w:t>True-up-berechtigt: n. z.</w:t>
            </w:r>
          </w:p>
        </w:tc>
      </w:tr>
      <w:tr w:rsidR="00F9471C" w14:paraId="694501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F4CFB" w14:textId="77777777" w:rsidR="00F9471C" w:rsidRDefault="00AC4C2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8F80C" w14:textId="77777777" w:rsidR="00F9471C" w:rsidRDefault="00F947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0CD69" w14:textId="77777777" w:rsidR="00F9471C" w:rsidRDefault="00F9471C">
            <w:pPr>
              <w:pStyle w:val="ProductList-TableBody"/>
            </w:pPr>
          </w:p>
        </w:tc>
      </w:tr>
    </w:tbl>
    <w:p w14:paraId="176881B9" w14:textId="77777777" w:rsidR="00F9471C" w:rsidRDefault="00F9471C">
      <w:pPr>
        <w:pStyle w:val="ProductList-Body"/>
      </w:pPr>
    </w:p>
    <w:p w14:paraId="1F4563C3" w14:textId="77777777" w:rsidR="00F9471C" w:rsidRDefault="00AC4C20">
      <w:pPr>
        <w:pStyle w:val="ProductList-ClauseHeading"/>
        <w:outlineLvl w:val="4"/>
      </w:pPr>
      <w:r>
        <w:t>2.1 Kunden aus Forschung &amp; Lehre</w:t>
      </w:r>
    </w:p>
    <w:p w14:paraId="4410E33E" w14:textId="77777777" w:rsidR="00F9471C" w:rsidRDefault="00AC4C20">
      <w:pPr>
        <w:pStyle w:val="ProductList-Body"/>
      </w:pPr>
      <w:r>
        <w:t xml:space="preserve">Kunden mit einem Beitritt für Bildungslösungen oder einem School-Abonnement-Beitritt sind zum Kauf von Client-Verwaltungslizenzen für System Center 2019 Orchestrator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56EA8C3A" w14:textId="77777777" w:rsidR="00F9471C" w:rsidRDefault="00AC4C20">
      <w:pPr>
        <w:pStyle w:val="ProductList-Offering1SubSection"/>
        <w:outlineLvl w:val="3"/>
      </w:pPr>
      <w:bookmarkStart w:id="160" w:name="_Sec1188"/>
      <w:r>
        <w:t>3. Nutzungsrechte</w:t>
      </w:r>
      <w:bookmarkEnd w:id="160"/>
    </w:p>
    <w:tbl>
      <w:tblPr>
        <w:tblStyle w:val="PURTable"/>
        <w:tblW w:w="0" w:type="dxa"/>
        <w:tblLook w:val="04A0" w:firstRow="1" w:lastRow="0" w:firstColumn="1" w:lastColumn="0" w:noHBand="0" w:noVBand="1"/>
      </w:tblPr>
      <w:tblGrid>
        <w:gridCol w:w="3700"/>
        <w:gridCol w:w="3601"/>
        <w:gridCol w:w="3615"/>
      </w:tblGrid>
      <w:tr w:rsidR="00F9471C" w14:paraId="11987F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126A94" w14:textId="77777777" w:rsidR="00F9471C" w:rsidRDefault="00AC4C2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78">
              <w:r>
                <w:rPr>
                  <w:color w:val="00467F"/>
                  <w:u w:val="single"/>
                </w:rPr>
                <w:t>Universell</w:t>
              </w:r>
            </w:hyperlink>
            <w:r>
              <w:t xml:space="preserve">; </w:t>
            </w:r>
            <w:hyperlink r:id="rId79">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008FA3FC" w14:textId="77777777" w:rsidR="00F9471C" w:rsidRDefault="00AC4C20">
            <w:pPr>
              <w:pStyle w:val="ProductList-TableBody"/>
            </w:pPr>
            <w:r>
              <w:fldChar w:fldCharType="begin"/>
            </w:r>
            <w:r>
              <w:instrText xml:space="preserve"> AutoTextList   \s NoStyle \t "Produktspezifische Lizenzbestimmungen: Gibt an, dass Produktspezifische Bestimmungen zur Bereitstellung und Nutzung des Produkts unter der Tabelle „Nutzungsrechte“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92A389" w14:textId="77777777" w:rsidR="00F9471C" w:rsidRDefault="00AC4C20">
            <w:pPr>
              <w:pStyle w:val="ProductList-TableBody"/>
            </w:pPr>
            <w:r>
              <w:rPr>
                <w:color w:val="404040"/>
              </w:rPr>
              <w:t>Zusätzliche Software: n. z.</w:t>
            </w:r>
          </w:p>
        </w:tc>
      </w:tr>
      <w:tr w:rsidR="00F9471C" w14:paraId="1A5CF8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1C065" w14:textId="77777777" w:rsidR="00F9471C" w:rsidRDefault="00AC4C2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00EEB17C" w14:textId="77777777" w:rsidR="00F9471C" w:rsidRDefault="00AC4C20">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01B8227" w14:textId="77777777" w:rsidR="00F9471C" w:rsidRDefault="00AC4C20">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F9471C" w14:paraId="5ECA31BD" w14:textId="77777777">
        <w:tc>
          <w:tcPr>
            <w:tcW w:w="4040" w:type="dxa"/>
            <w:tcBorders>
              <w:top w:val="single" w:sz="4" w:space="0" w:color="000000"/>
              <w:left w:val="single" w:sz="4" w:space="0" w:color="000000"/>
              <w:bottom w:val="single" w:sz="4" w:space="0" w:color="000000"/>
              <w:right w:val="single" w:sz="4" w:space="0" w:color="000000"/>
            </w:tcBorders>
          </w:tcPr>
          <w:p w14:paraId="7BC0FFD9" w14:textId="77777777" w:rsidR="00F9471C" w:rsidRDefault="00AC4C20">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80">
              <w:r>
                <w:rPr>
                  <w:color w:val="00467F"/>
                  <w:u w:val="single"/>
                </w:rPr>
                <w:t>Internetbasierte Features</w:t>
              </w:r>
            </w:hyperlink>
            <w:r>
              <w:t xml:space="preserve">, </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416F4" w14:textId="77777777" w:rsidR="00F9471C" w:rsidRDefault="00F947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15081" w14:textId="77777777" w:rsidR="00F9471C" w:rsidRDefault="00F9471C">
            <w:pPr>
              <w:pStyle w:val="ProductList-TableBody"/>
            </w:pPr>
          </w:p>
        </w:tc>
      </w:tr>
    </w:tbl>
    <w:p w14:paraId="0DE30770" w14:textId="77777777" w:rsidR="00F9471C" w:rsidRDefault="00F9471C">
      <w:pPr>
        <w:pStyle w:val="ProductList-Body"/>
      </w:pPr>
    </w:p>
    <w:p w14:paraId="59A11D1E" w14:textId="77777777" w:rsidR="00F9471C" w:rsidRDefault="00AC4C20">
      <w:pPr>
        <w:pStyle w:val="ProductList-ClauseHeading"/>
        <w:outlineLvl w:val="4"/>
      </w:pPr>
      <w:r>
        <w:t>3.1 Management-Lizenzen</w:t>
      </w:r>
    </w:p>
    <w:tbl>
      <w:tblPr>
        <w:tblStyle w:val="PURTable"/>
        <w:tblW w:w="0" w:type="dxa"/>
        <w:tblLook w:val="04A0" w:firstRow="1" w:lastRow="0" w:firstColumn="1" w:lastColumn="0" w:noHBand="0" w:noVBand="1"/>
      </w:tblPr>
      <w:tblGrid>
        <w:gridCol w:w="3677"/>
        <w:gridCol w:w="3672"/>
        <w:gridCol w:w="3567"/>
      </w:tblGrid>
      <w:tr w:rsidR="00F9471C" w14:paraId="17038D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E6E20A" w14:textId="77777777" w:rsidR="00F9471C" w:rsidRDefault="00AC4C20">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787A60D0" w14:textId="77777777" w:rsidR="00F9471C" w:rsidRDefault="00AC4C20">
            <w:pPr>
              <w:pStyle w:val="ProductList-TableBody"/>
            </w:pPr>
            <w:r>
              <w:t>System Center 2019 Orchestrator-Lizenz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09E0FAD6" w14:textId="77777777" w:rsidR="00F9471C" w:rsidRDefault="00F9471C">
            <w:pPr>
              <w:pStyle w:val="ProductList-TableBody"/>
            </w:pPr>
          </w:p>
        </w:tc>
      </w:tr>
    </w:tbl>
    <w:p w14:paraId="7E4BE257" w14:textId="77777777" w:rsidR="00F9471C" w:rsidRDefault="00F9471C">
      <w:pPr>
        <w:pStyle w:val="ProductList-Body"/>
      </w:pPr>
    </w:p>
    <w:p w14:paraId="4037327E" w14:textId="77777777" w:rsidR="00F9471C" w:rsidRDefault="00AC4C20">
      <w:pPr>
        <w:pStyle w:val="ProductList-ClauseHeading"/>
        <w:outlineLvl w:val="4"/>
      </w:pPr>
      <w:r>
        <w:t>3.2 SQL Server-Technologie</w:t>
      </w:r>
    </w:p>
    <w:p w14:paraId="2098F49A" w14:textId="77777777" w:rsidR="00F9471C" w:rsidRDefault="00AC4C20">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14:paraId="26EC6FD8" w14:textId="77777777" w:rsidR="00F9471C" w:rsidRDefault="00AC4C20">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19"/>
        <w:gridCol w:w="3695"/>
        <w:gridCol w:w="3602"/>
      </w:tblGrid>
      <w:tr w:rsidR="00F9471C" w14:paraId="512218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8B7846" w14:textId="77777777" w:rsidR="00F9471C" w:rsidRDefault="00AC4C2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920839" w14:textId="77777777" w:rsidR="00F9471C" w:rsidRDefault="00AC4C20">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5230AD" w14:textId="77777777" w:rsidR="00F9471C" w:rsidRDefault="00AC4C20">
            <w:pPr>
              <w:pStyle w:val="ProductList-TableBody"/>
            </w:pPr>
            <w:r>
              <w:rPr>
                <w:color w:val="404040"/>
              </w:rPr>
              <w:t>Failoverrechte: n. z.</w:t>
            </w:r>
          </w:p>
        </w:tc>
      </w:tr>
      <w:tr w:rsidR="00F9471C" w14:paraId="6D5269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82379" w14:textId="77777777" w:rsidR="00F9471C" w:rsidRDefault="00AC4C2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4D158EE8" w14:textId="77777777" w:rsidR="00F9471C" w:rsidRDefault="00AC4C2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2">
              <w:r>
                <w:rPr>
                  <w:color w:val="00467F"/>
                  <w:u w:val="single"/>
                </w:rPr>
                <w:t>Produktliste – Oktober 2013</w:t>
              </w:r>
            </w:hyperlink>
            <w:r>
              <w:t xml:space="preserve">; </w:t>
            </w:r>
            <w:hyperlink r:id="rId83">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82BBA" w14:textId="77777777" w:rsidR="00F9471C" w:rsidRDefault="00AC4C20">
            <w:pPr>
              <w:pStyle w:val="ProductList-TableBody"/>
            </w:pPr>
            <w:r>
              <w:rPr>
                <w:color w:val="404040"/>
              </w:rPr>
              <w:t>Roamingrechte: n. z.</w:t>
            </w:r>
          </w:p>
        </w:tc>
      </w:tr>
      <w:tr w:rsidR="00F9471C" w14:paraId="6AA61E12" w14:textId="77777777">
        <w:tc>
          <w:tcPr>
            <w:tcW w:w="4040" w:type="dxa"/>
            <w:tcBorders>
              <w:top w:val="single" w:sz="4" w:space="0" w:color="000000"/>
              <w:left w:val="single" w:sz="4" w:space="0" w:color="000000"/>
              <w:bottom w:val="single" w:sz="4" w:space="0" w:color="000000"/>
              <w:right w:val="single" w:sz="4" w:space="0" w:color="000000"/>
            </w:tcBorders>
          </w:tcPr>
          <w:p w14:paraId="0DA30876" w14:textId="77777777" w:rsidR="00F9471C" w:rsidRDefault="00AC4C20">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86192" w14:textId="77777777" w:rsidR="00F9471C" w:rsidRDefault="00AC4C2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3FB8E" w14:textId="77777777" w:rsidR="00F9471C" w:rsidRDefault="00F9471C">
            <w:pPr>
              <w:pStyle w:val="ProductList-TableBody"/>
            </w:pPr>
          </w:p>
        </w:tc>
      </w:tr>
    </w:tbl>
    <w:p w14:paraId="01DC8E2E" w14:textId="77777777" w:rsidR="00F9471C" w:rsidRDefault="00F9471C">
      <w:pPr>
        <w:pStyle w:val="ProductList-Body"/>
        <w:jc w:val="right"/>
      </w:pPr>
    </w:p>
    <w:tbl>
      <w:tblPr>
        <w:tblStyle w:val="PURTable"/>
        <w:tblW w:w="0" w:type="dxa"/>
        <w:tblLook w:val="04A0" w:firstRow="1" w:lastRow="0" w:firstColumn="1" w:lastColumn="0" w:noHBand="0" w:noVBand="1"/>
      </w:tblPr>
      <w:tblGrid>
        <w:gridCol w:w="10916"/>
      </w:tblGrid>
      <w:tr w:rsidR="00F9471C" w14:paraId="17C66D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4734EF"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326291B7" w14:textId="77777777" w:rsidR="00F9471C" w:rsidRDefault="00F9471C">
      <w:pPr>
        <w:pStyle w:val="ProductList-Body"/>
      </w:pPr>
    </w:p>
    <w:p w14:paraId="0A7CF11D" w14:textId="77777777" w:rsidR="00F9471C" w:rsidRDefault="00AC4C20">
      <w:pPr>
        <w:pStyle w:val="ProductList-Offering2HeadingNoBorder"/>
        <w:outlineLvl w:val="2"/>
      </w:pPr>
      <w:bookmarkStart w:id="162" w:name="_Sec1190"/>
      <w:r>
        <w:lastRenderedPageBreak/>
        <w:t>System Center Service Manager</w:t>
      </w:r>
      <w:bookmarkEnd w:id="162"/>
      <w:r>
        <w:fldChar w:fldCharType="begin"/>
      </w:r>
      <w:r>
        <w:instrText xml:space="preserve"> TC "</w:instrText>
      </w:r>
      <w:bookmarkStart w:id="163" w:name="_Toc10139787"/>
      <w:r>
        <w:instrText>System Center Service Manager</w:instrText>
      </w:r>
      <w:bookmarkEnd w:id="163"/>
      <w:r>
        <w:instrText>" \l 3</w:instrText>
      </w:r>
      <w:r>
        <w:fldChar w:fldCharType="end"/>
      </w:r>
    </w:p>
    <w:p w14:paraId="763A9646" w14:textId="77777777" w:rsidR="00F9471C" w:rsidRDefault="00AC4C20">
      <w:pPr>
        <w:pStyle w:val="ProductList-Offering1SubSection"/>
        <w:outlineLvl w:val="3"/>
      </w:pPr>
      <w:bookmarkStart w:id="164" w:name="_Sec1191"/>
      <w:r>
        <w:t>1. Programmverfügbarkeit</w:t>
      </w:r>
      <w:bookmarkEnd w:id="164"/>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F9471C" w14:paraId="411C09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A3EE7B" w14:textId="77777777" w:rsidR="00F9471C" w:rsidRDefault="00AC4C2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0CE41" w14:textId="77777777" w:rsidR="00F9471C" w:rsidRDefault="00AC4C2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59131" w14:textId="77777777" w:rsidR="00F9471C" w:rsidRDefault="00AC4C2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FEF1F" w14:textId="77777777" w:rsidR="00F9471C" w:rsidRDefault="00AC4C2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56EE0" w14:textId="77777777" w:rsidR="00F9471C" w:rsidRDefault="00AC4C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4B4F75" w14:textId="77777777" w:rsidR="00F9471C" w:rsidRDefault="00AC4C2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40B4E" w14:textId="77777777" w:rsidR="00F9471C" w:rsidRDefault="00AC4C2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273F9" w14:textId="77777777" w:rsidR="00F9471C" w:rsidRDefault="00AC4C2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7D99E" w14:textId="77777777" w:rsidR="00F9471C" w:rsidRDefault="00AC4C2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46B26" w14:textId="77777777" w:rsidR="00F9471C" w:rsidRDefault="00AC4C2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F6819" w14:textId="77777777" w:rsidR="00F9471C" w:rsidRDefault="00AC4C2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95203" w14:textId="77777777" w:rsidR="00F9471C" w:rsidRDefault="00AC4C2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9471C" w14:paraId="223FE040" w14:textId="77777777">
        <w:tc>
          <w:tcPr>
            <w:tcW w:w="4160" w:type="dxa"/>
            <w:tcBorders>
              <w:top w:val="single" w:sz="6" w:space="0" w:color="FFFFFF"/>
              <w:left w:val="none" w:sz="4" w:space="0" w:color="6E6E6E"/>
              <w:bottom w:val="dashed" w:sz="4" w:space="0" w:color="BFBFBF"/>
              <w:right w:val="none" w:sz="4" w:space="0" w:color="6E6E6E"/>
            </w:tcBorders>
          </w:tcPr>
          <w:p w14:paraId="6B9791ED" w14:textId="77777777" w:rsidR="00F9471C" w:rsidRDefault="00AC4C20">
            <w:pPr>
              <w:pStyle w:val="ProductList-TableBody"/>
            </w:pPr>
            <w:r>
              <w:t>System Center 2019 Service Manager</w:t>
            </w:r>
            <w:r>
              <w:fldChar w:fldCharType="begin"/>
            </w:r>
            <w:r>
              <w:instrText xml:space="preserve"> XE "System Center 2019 Service Manager"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30C627DC" w14:textId="77777777" w:rsidR="00F9471C" w:rsidRDefault="00AC4C2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CF3F904" w14:textId="77777777" w:rsidR="00F9471C" w:rsidRDefault="00AC4C2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6A4DCFA" w14:textId="77777777" w:rsidR="00F9471C" w:rsidRDefault="00AC4C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BE4A73" w14:textId="77777777" w:rsidR="00F9471C" w:rsidRDefault="00AC4C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AD958"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0EE52"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38241"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8AF83"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1FB65"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6447C"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E0704" w14:textId="77777777" w:rsidR="00F9471C" w:rsidRDefault="00AC4C2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9471C" w14:paraId="114B344E" w14:textId="77777777">
        <w:tc>
          <w:tcPr>
            <w:tcW w:w="4160" w:type="dxa"/>
            <w:tcBorders>
              <w:top w:val="dashed" w:sz="4" w:space="0" w:color="BFBFBF"/>
              <w:left w:val="none" w:sz="4" w:space="0" w:color="6E6E6E"/>
              <w:bottom w:val="none" w:sz="4" w:space="0" w:color="BFBFBF"/>
              <w:right w:val="none" w:sz="4" w:space="0" w:color="6E6E6E"/>
            </w:tcBorders>
          </w:tcPr>
          <w:p w14:paraId="078AA8C8" w14:textId="77777777" w:rsidR="00F9471C" w:rsidRDefault="00AC4C20">
            <w:pPr>
              <w:pStyle w:val="ProductList-TableBody"/>
            </w:pPr>
            <w:r>
              <w:t>System Center 2019 Service Manager</w:t>
            </w:r>
            <w:r>
              <w:fldChar w:fldCharType="begin"/>
            </w:r>
            <w:r>
              <w:instrText xml:space="preserve"> XE "System Center 2019 Service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6D79B69A" w14:textId="77777777" w:rsidR="00F9471C" w:rsidRDefault="00AC4C2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15F29C1" w14:textId="77777777" w:rsidR="00F9471C" w:rsidRDefault="00F9471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D1BC09" w14:textId="77777777" w:rsidR="00F9471C" w:rsidRDefault="00AC4C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B2786E8" w14:textId="77777777" w:rsidR="00F9471C" w:rsidRDefault="00AC4C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F1979"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0EA5B"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B9620"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B2735"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C1770"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BEED7"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68F0F" w14:textId="77777777" w:rsidR="00F9471C" w:rsidRDefault="00F9471C">
            <w:pPr>
              <w:pStyle w:val="ProductList-TableBody"/>
              <w:jc w:val="center"/>
            </w:pPr>
          </w:p>
        </w:tc>
      </w:tr>
    </w:tbl>
    <w:p w14:paraId="0D223F93" w14:textId="77777777" w:rsidR="00F9471C" w:rsidRDefault="00AC4C20">
      <w:pPr>
        <w:pStyle w:val="ProductList-Offering1SubSection"/>
        <w:outlineLvl w:val="3"/>
      </w:pPr>
      <w:bookmarkStart w:id="165" w:name="_Sec1192"/>
      <w:r>
        <w:t>2. Produktbedingungen</w:t>
      </w:r>
      <w:bookmarkEnd w:id="165"/>
    </w:p>
    <w:tbl>
      <w:tblPr>
        <w:tblStyle w:val="PURTable"/>
        <w:tblW w:w="0" w:type="dxa"/>
        <w:tblLook w:val="04A0" w:firstRow="1" w:lastRow="0" w:firstColumn="1" w:lastColumn="0" w:noHBand="0" w:noVBand="1"/>
      </w:tblPr>
      <w:tblGrid>
        <w:gridCol w:w="3650"/>
        <w:gridCol w:w="3685"/>
        <w:gridCol w:w="3581"/>
      </w:tblGrid>
      <w:tr w:rsidR="00F9471C" w14:paraId="2D1BF4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ED9675" w14:textId="77777777" w:rsidR="00F9471C" w:rsidRDefault="00AC4C2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6B1FF37" w14:textId="77777777" w:rsidR="00F9471C" w:rsidRDefault="00AC4C2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98AC6E" w14:textId="77777777" w:rsidR="00F9471C" w:rsidRDefault="00AC4C20">
            <w:pPr>
              <w:pStyle w:val="ProductList-TableBody"/>
            </w:pPr>
            <w:r>
              <w:rPr>
                <w:color w:val="404040"/>
              </w:rPr>
              <w:t>Down-Editionen: n. z.</w:t>
            </w:r>
          </w:p>
        </w:tc>
      </w:tr>
      <w:tr w:rsidR="00F9471C" w14:paraId="14FCF3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ADAC0" w14:textId="77777777" w:rsidR="00F9471C" w:rsidRDefault="00AC4C2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6CAC4" w14:textId="77777777" w:rsidR="00F9471C" w:rsidRDefault="00AC4C2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FCDCB4B" w14:textId="77777777" w:rsidR="00F9471C" w:rsidRDefault="00AC4C2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84">
              <w:r>
                <w:rPr>
                  <w:color w:val="00467F"/>
                  <w:u w:val="single"/>
                </w:rPr>
                <w:t>Anhang B</w:t>
              </w:r>
            </w:hyperlink>
          </w:p>
        </w:tc>
      </w:tr>
      <w:tr w:rsidR="00F9471C" w14:paraId="04380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4A90B" w14:textId="77777777" w:rsidR="00F9471C" w:rsidRDefault="00AC4C2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5E728" w14:textId="77777777" w:rsidR="00F9471C" w:rsidRDefault="00AC4C2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1D368" w14:textId="77777777" w:rsidR="00F9471C" w:rsidRDefault="00AC4C20">
            <w:pPr>
              <w:pStyle w:val="ProductList-TableBody"/>
            </w:pPr>
            <w:r>
              <w:rPr>
                <w:color w:val="404040"/>
              </w:rPr>
              <w:t>Zur Verringerung berechtigt: n. z.</w:t>
            </w:r>
          </w:p>
        </w:tc>
      </w:tr>
      <w:tr w:rsidR="00F9471C" w14:paraId="2D493D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479EF" w14:textId="77777777" w:rsidR="00F9471C" w:rsidRDefault="00AC4C2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6B9BE" w14:textId="77777777" w:rsidR="00F9471C" w:rsidRDefault="00AC4C2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06180" w14:textId="77777777" w:rsidR="00F9471C" w:rsidRDefault="00AC4C20">
            <w:pPr>
              <w:pStyle w:val="ProductList-TableBody"/>
            </w:pPr>
            <w:r>
              <w:rPr>
                <w:color w:val="404040"/>
              </w:rPr>
              <w:t>True-up-berechtigt: n. z.</w:t>
            </w:r>
          </w:p>
        </w:tc>
      </w:tr>
      <w:tr w:rsidR="00F9471C" w14:paraId="3FF038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C9A5F" w14:textId="77777777" w:rsidR="00F9471C" w:rsidRDefault="00AC4C2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B2319" w14:textId="77777777" w:rsidR="00F9471C" w:rsidRDefault="00F947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E6833" w14:textId="77777777" w:rsidR="00F9471C" w:rsidRDefault="00F9471C">
            <w:pPr>
              <w:pStyle w:val="ProductList-TableBody"/>
            </w:pPr>
          </w:p>
        </w:tc>
      </w:tr>
    </w:tbl>
    <w:p w14:paraId="7DB76D9D" w14:textId="77777777" w:rsidR="00F9471C" w:rsidRDefault="00F9471C">
      <w:pPr>
        <w:pStyle w:val="ProductList-Body"/>
      </w:pPr>
    </w:p>
    <w:p w14:paraId="00F516CD" w14:textId="77777777" w:rsidR="00F9471C" w:rsidRDefault="00AC4C20">
      <w:pPr>
        <w:pStyle w:val="ProductList-ClauseHeading"/>
        <w:outlineLvl w:val="4"/>
      </w:pPr>
      <w:r>
        <w:t>2.1 Kunden aus Forschung &amp; Lehre</w:t>
      </w:r>
    </w:p>
    <w:p w14:paraId="55786633" w14:textId="77777777" w:rsidR="00F9471C" w:rsidRDefault="00AC4C20">
      <w:pPr>
        <w:pStyle w:val="ProductList-Body"/>
      </w:pPr>
      <w:r>
        <w:t xml:space="preserve">Kunden mit einem Beitritt für Bildungslösungen oder einem School-Abonnement-Beitritt sind zum Kauf von Client-Verwaltungslizenzen für System Center 2019 Service Manager pro Betriebssystemumgebung sowie zu deren Bereitstellung also pro Kunde oder pro Betriebssystemumgebung berechtigt wie im </w:t>
      </w:r>
      <w:hyperlink w:anchor="_Sec544">
        <w:r>
          <w:rPr>
            <w:color w:val="00467F"/>
            <w:u w:val="single"/>
          </w:rPr>
          <w:t>Verwaltungsserver</w:t>
        </w:r>
      </w:hyperlink>
      <w:r>
        <w:t xml:space="preserve">-Lizenzmodell dargelegt. </w:t>
      </w:r>
    </w:p>
    <w:p w14:paraId="06F5A76C" w14:textId="77777777" w:rsidR="00F9471C" w:rsidRDefault="00AC4C20">
      <w:pPr>
        <w:pStyle w:val="ProductList-Offering1SubSection"/>
        <w:outlineLvl w:val="3"/>
      </w:pPr>
      <w:bookmarkStart w:id="166" w:name="_Sec1193"/>
      <w:r>
        <w:t>3. Nutzungsrechte</w:t>
      </w:r>
      <w:bookmarkEnd w:id="166"/>
    </w:p>
    <w:tbl>
      <w:tblPr>
        <w:tblStyle w:val="PURTable"/>
        <w:tblW w:w="0" w:type="dxa"/>
        <w:tblLook w:val="04A0" w:firstRow="1" w:lastRow="0" w:firstColumn="1" w:lastColumn="0" w:noHBand="0" w:noVBand="1"/>
      </w:tblPr>
      <w:tblGrid>
        <w:gridCol w:w="3700"/>
        <w:gridCol w:w="3601"/>
        <w:gridCol w:w="3615"/>
      </w:tblGrid>
      <w:tr w:rsidR="00F9471C" w14:paraId="76715C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24809A" w14:textId="77777777" w:rsidR="00F9471C" w:rsidRDefault="00AC4C2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85">
              <w:r>
                <w:rPr>
                  <w:color w:val="00467F"/>
                  <w:u w:val="single"/>
                </w:rPr>
                <w:t>Universell</w:t>
              </w:r>
            </w:hyperlink>
            <w:r>
              <w:t xml:space="preserve">; </w:t>
            </w:r>
            <w:hyperlink r:id="rId86">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2866476C" w14:textId="77777777" w:rsidR="00F9471C" w:rsidRDefault="00AC4C20">
            <w:pPr>
              <w:pStyle w:val="ProductList-TableBody"/>
            </w:pPr>
            <w:r>
              <w:fldChar w:fldCharType="begin"/>
            </w:r>
            <w:r>
              <w:instrText xml:space="preserve"> AutoTextList   \s NoStyle \t "Produktspezifische Lizenzbestimmungen: Gibt an, dass Produktspezifische Bestimmungen zur Bereitstellung und Nutzung des Produkts unter der Tabelle „Nutzungsrechte“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CECBE7" w14:textId="77777777" w:rsidR="00F9471C" w:rsidRDefault="00AC4C20">
            <w:pPr>
              <w:pStyle w:val="ProductList-TableBody"/>
            </w:pPr>
            <w:r>
              <w:rPr>
                <w:color w:val="404040"/>
              </w:rPr>
              <w:t>Zusätzliche Software: n. z.</w:t>
            </w:r>
          </w:p>
        </w:tc>
      </w:tr>
      <w:tr w:rsidR="00F9471C" w14:paraId="54895B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D00C8" w14:textId="77777777" w:rsidR="00F9471C" w:rsidRDefault="00AC4C2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0613F1D2" w14:textId="77777777" w:rsidR="00F9471C" w:rsidRDefault="00AC4C20">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630ADD3" w14:textId="77777777" w:rsidR="00F9471C" w:rsidRDefault="00AC4C20">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F9471C" w14:paraId="2F0CCA1E" w14:textId="77777777">
        <w:tc>
          <w:tcPr>
            <w:tcW w:w="4040" w:type="dxa"/>
            <w:tcBorders>
              <w:top w:val="single" w:sz="4" w:space="0" w:color="000000"/>
              <w:left w:val="single" w:sz="4" w:space="0" w:color="000000"/>
              <w:bottom w:val="single" w:sz="4" w:space="0" w:color="000000"/>
              <w:right w:val="single" w:sz="4" w:space="0" w:color="000000"/>
            </w:tcBorders>
          </w:tcPr>
          <w:p w14:paraId="3491EEBB" w14:textId="77777777" w:rsidR="00F9471C" w:rsidRDefault="00AC4C20">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87">
              <w:r>
                <w:rPr>
                  <w:color w:val="00467F"/>
                  <w:u w:val="single"/>
                </w:rPr>
                <w:t>Internetbasierte Features</w:t>
              </w:r>
            </w:hyperlink>
            <w:r>
              <w:t xml:space="preserve">, </w:t>
            </w:r>
            <w:hyperlink r:id="rId8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039D3" w14:textId="77777777" w:rsidR="00F9471C" w:rsidRDefault="00F947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72ED8" w14:textId="77777777" w:rsidR="00F9471C" w:rsidRDefault="00F9471C">
            <w:pPr>
              <w:pStyle w:val="ProductList-TableBody"/>
            </w:pPr>
          </w:p>
        </w:tc>
      </w:tr>
    </w:tbl>
    <w:p w14:paraId="18B2BCD7" w14:textId="77777777" w:rsidR="00F9471C" w:rsidRDefault="00F9471C">
      <w:pPr>
        <w:pStyle w:val="ProductList-Body"/>
      </w:pPr>
    </w:p>
    <w:p w14:paraId="1C0332B7" w14:textId="77777777" w:rsidR="00F9471C" w:rsidRDefault="00AC4C20">
      <w:pPr>
        <w:pStyle w:val="ProductList-ClauseHeading"/>
        <w:outlineLvl w:val="4"/>
      </w:pPr>
      <w:r>
        <w:t>3.1 Management-Lizenzen</w:t>
      </w:r>
    </w:p>
    <w:tbl>
      <w:tblPr>
        <w:tblStyle w:val="PURTable"/>
        <w:tblW w:w="0" w:type="dxa"/>
        <w:tblLook w:val="04A0" w:firstRow="1" w:lastRow="0" w:firstColumn="1" w:lastColumn="0" w:noHBand="0" w:noVBand="1"/>
      </w:tblPr>
      <w:tblGrid>
        <w:gridCol w:w="3663"/>
        <w:gridCol w:w="3627"/>
        <w:gridCol w:w="3626"/>
      </w:tblGrid>
      <w:tr w:rsidR="00F9471C" w14:paraId="509AF3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BD4935" w14:textId="77777777" w:rsidR="00F9471C" w:rsidRDefault="00AC4C20">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14:paraId="15AE4EF9" w14:textId="77777777" w:rsidR="00F9471C" w:rsidRDefault="00AC4C20">
            <w:pPr>
              <w:pStyle w:val="ProductList-TableBody"/>
            </w:pPr>
            <w:r>
              <w:t>System Center 2019 Service Manager-Lizenz (Nutzer oder OSE)</w:t>
            </w:r>
          </w:p>
        </w:tc>
        <w:tc>
          <w:tcPr>
            <w:tcW w:w="4040" w:type="dxa"/>
            <w:tcBorders>
              <w:top w:val="single" w:sz="18" w:space="0" w:color="0072C6"/>
              <w:left w:val="none" w:sz="4" w:space="0" w:color="000000"/>
              <w:bottom w:val="none" w:sz="4" w:space="0" w:color="000000"/>
              <w:right w:val="single" w:sz="4" w:space="0" w:color="000000"/>
            </w:tcBorders>
          </w:tcPr>
          <w:p w14:paraId="5B185C54" w14:textId="77777777" w:rsidR="00F9471C" w:rsidRDefault="00AC4C20">
            <w:pPr>
              <w:pStyle w:val="ProductList-TableBody"/>
            </w:pPr>
            <w:r>
              <w:t>Microsoft Identity Manager 2016 CAL (Nutzer)</w:t>
            </w:r>
          </w:p>
        </w:tc>
      </w:tr>
      <w:tr w:rsidR="00F9471C" w14:paraId="712D184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76D907" w14:textId="77777777" w:rsidR="00F9471C" w:rsidRDefault="00F947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70BBC1" w14:textId="77777777" w:rsidR="00F9471C" w:rsidRDefault="00AC4C20">
            <w:pPr>
              <w:pStyle w:val="ProductList-TableBody"/>
            </w:pPr>
            <w:r>
              <w:t>Azure Active Directory Premium (P1 und P2) Nutzer-AL</w:t>
            </w:r>
          </w:p>
        </w:tc>
        <w:tc>
          <w:tcPr>
            <w:tcW w:w="4040" w:type="dxa"/>
            <w:tcBorders>
              <w:top w:val="none" w:sz="4" w:space="0" w:color="000000"/>
              <w:left w:val="none" w:sz="4" w:space="0" w:color="000000"/>
              <w:bottom w:val="single" w:sz="4" w:space="0" w:color="000000"/>
              <w:right w:val="single" w:sz="4" w:space="0" w:color="000000"/>
            </w:tcBorders>
          </w:tcPr>
          <w:p w14:paraId="3CDFCFA1" w14:textId="77777777" w:rsidR="00F9471C" w:rsidRDefault="00F9471C">
            <w:pPr>
              <w:pStyle w:val="ProductList-TableBody"/>
            </w:pPr>
          </w:p>
        </w:tc>
      </w:tr>
    </w:tbl>
    <w:p w14:paraId="6A090587" w14:textId="77777777" w:rsidR="00F9471C" w:rsidRDefault="00F9471C">
      <w:pPr>
        <w:pStyle w:val="ProductList-Body"/>
      </w:pPr>
    </w:p>
    <w:p w14:paraId="7725EC9F" w14:textId="77777777" w:rsidR="00F9471C" w:rsidRDefault="00AC4C20">
      <w:pPr>
        <w:pStyle w:val="ProductList-ClauseHeading"/>
        <w:outlineLvl w:val="4"/>
      </w:pPr>
      <w:r>
        <w:t>3.2 SQL Server-Technologie</w:t>
      </w:r>
    </w:p>
    <w:p w14:paraId="04F39523" w14:textId="77777777" w:rsidR="00F9471C" w:rsidRDefault="00AC4C20">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14:paraId="0FAD1F7B" w14:textId="77777777" w:rsidR="00F9471C" w:rsidRDefault="00AC4C20">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19"/>
        <w:gridCol w:w="3695"/>
        <w:gridCol w:w="3602"/>
      </w:tblGrid>
      <w:tr w:rsidR="00F9471C" w14:paraId="650689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9D7B42" w14:textId="77777777" w:rsidR="00F9471C" w:rsidRDefault="00AC4C2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8EA16A" w14:textId="77777777" w:rsidR="00F9471C" w:rsidRDefault="00AC4C20">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D344E4" w14:textId="77777777" w:rsidR="00F9471C" w:rsidRDefault="00AC4C20">
            <w:pPr>
              <w:pStyle w:val="ProductList-TableBody"/>
            </w:pPr>
            <w:r>
              <w:rPr>
                <w:color w:val="404040"/>
              </w:rPr>
              <w:t>Failoverrechte: n. z.</w:t>
            </w:r>
          </w:p>
        </w:tc>
      </w:tr>
      <w:tr w:rsidR="00F9471C" w14:paraId="5107A7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5FBEA" w14:textId="77777777" w:rsidR="00F9471C" w:rsidRDefault="00AC4C2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345E2191" w14:textId="77777777" w:rsidR="00F9471C" w:rsidRDefault="00AC4C2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9">
              <w:r>
                <w:rPr>
                  <w:color w:val="00467F"/>
                  <w:u w:val="single"/>
                </w:rPr>
                <w:t>Produktliste – Oktober 2013</w:t>
              </w:r>
            </w:hyperlink>
            <w:r>
              <w:t xml:space="preserve">; </w:t>
            </w:r>
            <w:hyperlink r:id="rId90">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A7E30" w14:textId="77777777" w:rsidR="00F9471C" w:rsidRDefault="00AC4C20">
            <w:pPr>
              <w:pStyle w:val="ProductList-TableBody"/>
            </w:pPr>
            <w:r>
              <w:rPr>
                <w:color w:val="404040"/>
              </w:rPr>
              <w:t>Roamingrechte: n. z.</w:t>
            </w:r>
          </w:p>
        </w:tc>
      </w:tr>
      <w:tr w:rsidR="00F9471C" w14:paraId="1D1A2E59" w14:textId="77777777">
        <w:tc>
          <w:tcPr>
            <w:tcW w:w="4040" w:type="dxa"/>
            <w:tcBorders>
              <w:top w:val="single" w:sz="4" w:space="0" w:color="000000"/>
              <w:left w:val="single" w:sz="4" w:space="0" w:color="000000"/>
              <w:bottom w:val="single" w:sz="4" w:space="0" w:color="000000"/>
              <w:right w:val="single" w:sz="4" w:space="0" w:color="000000"/>
            </w:tcBorders>
          </w:tcPr>
          <w:p w14:paraId="2DC489BA" w14:textId="77777777" w:rsidR="00F9471C" w:rsidRDefault="00AC4C20">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45EDD" w14:textId="77777777" w:rsidR="00F9471C" w:rsidRDefault="00AC4C2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82A43" w14:textId="77777777" w:rsidR="00F9471C" w:rsidRDefault="00F9471C">
            <w:pPr>
              <w:pStyle w:val="ProductList-TableBody"/>
            </w:pPr>
          </w:p>
        </w:tc>
      </w:tr>
    </w:tbl>
    <w:p w14:paraId="1070D64A" w14:textId="77777777" w:rsidR="00F9471C" w:rsidRDefault="00F9471C">
      <w:pPr>
        <w:pStyle w:val="ProductList-Body"/>
      </w:pPr>
    </w:p>
    <w:p w14:paraId="53D99313" w14:textId="77777777" w:rsidR="00F9471C" w:rsidRDefault="00AC4C20">
      <w:pPr>
        <w:pStyle w:val="ProductList-ClauseHeading"/>
        <w:outlineLvl w:val="4"/>
      </w:pPr>
      <w:r>
        <w:t>4.1 System Center Service Manager Current Branch-Rechte</w:t>
      </w:r>
    </w:p>
    <w:p w14:paraId="5CEC1099" w14:textId="77777777" w:rsidR="00F9471C" w:rsidRDefault="00AC4C20">
      <w:pPr>
        <w:pStyle w:val="ProductList-Body"/>
      </w:pPr>
      <w:r>
        <w:t>Kunden mit aktiver SA für System Center Service Manager-Lizenzen oder ML-Äquivalentlizenz sind berechtigt, die aktuelle Verzweigungsoption von System Center Service Manager zu installieren und zu nutzen.</w:t>
      </w:r>
    </w:p>
    <w:p w14:paraId="6745AF79" w14:textId="77777777" w:rsidR="00F9471C" w:rsidRDefault="00F9471C">
      <w:pPr>
        <w:pStyle w:val="ProductList-Body"/>
        <w:jc w:val="right"/>
      </w:pPr>
    </w:p>
    <w:tbl>
      <w:tblPr>
        <w:tblStyle w:val="PURTable"/>
        <w:tblW w:w="0" w:type="dxa"/>
        <w:tblLook w:val="04A0" w:firstRow="1" w:lastRow="0" w:firstColumn="1" w:lastColumn="0" w:noHBand="0" w:noVBand="1"/>
      </w:tblPr>
      <w:tblGrid>
        <w:gridCol w:w="10916"/>
      </w:tblGrid>
      <w:tr w:rsidR="00F9471C" w14:paraId="2821F3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699264"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398A21F3" w14:textId="77777777" w:rsidR="00F9471C" w:rsidRDefault="00F9471C">
      <w:pPr>
        <w:pStyle w:val="ProductList-Body"/>
      </w:pPr>
    </w:p>
    <w:p w14:paraId="03452F10" w14:textId="77777777" w:rsidR="00F9471C" w:rsidRDefault="00AC4C20">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0139788"/>
      <w:r>
        <w:instrText>Virtual Desktop Infrastructure (VDI) Suite</w:instrText>
      </w:r>
      <w:bookmarkEnd w:id="169"/>
      <w:r>
        <w:instrText>" \l 2</w:instrText>
      </w:r>
      <w:r>
        <w:fldChar w:fldCharType="end"/>
      </w:r>
    </w:p>
    <w:p w14:paraId="102B2CBE" w14:textId="77777777" w:rsidR="00F9471C" w:rsidRDefault="00AC4C20">
      <w:pPr>
        <w:pStyle w:val="ProductList-Body"/>
      </w:pPr>
      <w:r>
        <w:t>Kunden, die Informationen zur Lizenzierung und Nutzung der VDI</w:t>
      </w:r>
      <w:r>
        <w:fldChar w:fldCharType="begin"/>
      </w:r>
      <w:r>
        <w:instrText xml:space="preserve"> XE "VDI" </w:instrText>
      </w:r>
      <w:r>
        <w:fldChar w:fldCharType="end"/>
      </w:r>
      <w:r>
        <w:t xml:space="preserve"> Suite benötigen, erhalten diese in den Produktbenutzungsrechten von April 2015 (</w:t>
      </w:r>
      <w:hyperlink r:id="rId91">
        <w:r>
          <w:rPr>
            <w:color w:val="00467F"/>
            <w:u w:val="single"/>
          </w:rPr>
          <w:t>http://go.microsoft.com/?linkid=9839206</w:t>
        </w:r>
      </w:hyperlink>
      <w:r>
        <w:t>) sowie in der Produktliste Juni 2015 (</w:t>
      </w:r>
      <w:hyperlink r:id="rId92">
        <w:r>
          <w:rPr>
            <w:color w:val="00467F"/>
            <w:u w:val="single"/>
          </w:rPr>
          <w:t>http://go.microsoft.com/?linkid=9839207</w:t>
        </w:r>
      </w:hyperlink>
      <w:r>
        <w:t>).</w:t>
      </w:r>
    </w:p>
    <w:p w14:paraId="636023C7" w14:textId="77777777" w:rsidR="00F9471C" w:rsidRDefault="00F9471C">
      <w:pPr>
        <w:pStyle w:val="ProductList-Body"/>
        <w:jc w:val="right"/>
      </w:pPr>
    </w:p>
    <w:tbl>
      <w:tblPr>
        <w:tblStyle w:val="PURTable"/>
        <w:tblW w:w="0" w:type="dxa"/>
        <w:tblLook w:val="04A0" w:firstRow="1" w:lastRow="0" w:firstColumn="1" w:lastColumn="0" w:noHBand="0" w:noVBand="1"/>
      </w:tblPr>
      <w:tblGrid>
        <w:gridCol w:w="10916"/>
      </w:tblGrid>
      <w:tr w:rsidR="00F9471C" w14:paraId="71D942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498752"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36DB45D6" w14:textId="77777777" w:rsidR="00F9471C" w:rsidRDefault="00F9471C">
      <w:pPr>
        <w:pStyle w:val="ProductList-Body"/>
      </w:pPr>
    </w:p>
    <w:p w14:paraId="1512ED26" w14:textId="77777777" w:rsidR="00F9471C" w:rsidRDefault="00AC4C20">
      <w:pPr>
        <w:pStyle w:val="ProductList-OfferingGroupHeading"/>
        <w:outlineLvl w:val="1"/>
      </w:pPr>
      <w:bookmarkStart w:id="170" w:name="_Sec617"/>
      <w:r>
        <w:lastRenderedPageBreak/>
        <w:t>Visual Studio</w:t>
      </w:r>
      <w:bookmarkEnd w:id="170"/>
      <w:r>
        <w:fldChar w:fldCharType="begin"/>
      </w:r>
      <w:r>
        <w:instrText xml:space="preserve"> TC "</w:instrText>
      </w:r>
      <w:bookmarkStart w:id="171" w:name="_Toc10139789"/>
      <w:r>
        <w:instrText>Visual Studio</w:instrText>
      </w:r>
      <w:bookmarkEnd w:id="171"/>
      <w:r>
        <w:instrText>" \l 2</w:instrText>
      </w:r>
      <w:r>
        <w:fldChar w:fldCharType="end"/>
      </w:r>
    </w:p>
    <w:p w14:paraId="12208C72" w14:textId="77777777" w:rsidR="00F9471C" w:rsidRDefault="00AC4C20">
      <w:pPr>
        <w:pStyle w:val="ProductList-Offering2HeadingNoBorder"/>
        <w:outlineLvl w:val="2"/>
      </w:pPr>
      <w:bookmarkStart w:id="172" w:name="_Sec649"/>
      <w:r>
        <w:t>Visual Studio</w:t>
      </w:r>
      <w:bookmarkEnd w:id="172"/>
      <w:r>
        <w:fldChar w:fldCharType="begin"/>
      </w:r>
      <w:r>
        <w:instrText xml:space="preserve"> TC "</w:instrText>
      </w:r>
      <w:bookmarkStart w:id="173" w:name="_Toc10139790"/>
      <w:r>
        <w:instrText>Visual Studio</w:instrText>
      </w:r>
      <w:bookmarkEnd w:id="173"/>
      <w:r>
        <w:instrText>" \l 3</w:instrText>
      </w:r>
      <w:r>
        <w:fldChar w:fldCharType="end"/>
      </w:r>
    </w:p>
    <w:p w14:paraId="05B8A964" w14:textId="77777777" w:rsidR="00F9471C" w:rsidRDefault="00AC4C20">
      <w:pPr>
        <w:pStyle w:val="ProductList-Offering1SubSection"/>
        <w:outlineLvl w:val="3"/>
      </w:pPr>
      <w:bookmarkStart w:id="174" w:name="_Sec697"/>
      <w:r>
        <w:t>1. Programmverfügbarkeit</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F9471C" w14:paraId="7292B8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4708BE" w14:textId="77777777" w:rsidR="00F9471C" w:rsidRDefault="00AC4C2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72953" w14:textId="77777777" w:rsidR="00F9471C" w:rsidRDefault="00AC4C2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96039" w14:textId="77777777" w:rsidR="00F9471C" w:rsidRDefault="00AC4C2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D22FB" w14:textId="77777777" w:rsidR="00F9471C" w:rsidRDefault="00AC4C2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3BA78" w14:textId="77777777" w:rsidR="00F9471C" w:rsidRDefault="00AC4C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56BC7" w14:textId="77777777" w:rsidR="00F9471C" w:rsidRDefault="00AC4C2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4977E" w14:textId="77777777" w:rsidR="00F9471C" w:rsidRDefault="00AC4C2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4B3AE" w14:textId="77777777" w:rsidR="00F9471C" w:rsidRDefault="00AC4C2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E2488" w14:textId="77777777" w:rsidR="00F9471C" w:rsidRDefault="00AC4C2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C34E0" w14:textId="77777777" w:rsidR="00F9471C" w:rsidRDefault="00AC4C2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52315" w14:textId="77777777" w:rsidR="00F9471C" w:rsidRDefault="00AC4C2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FAED3" w14:textId="77777777" w:rsidR="00F9471C" w:rsidRDefault="00AC4C2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9471C" w14:paraId="5C1B6D96" w14:textId="77777777">
        <w:tc>
          <w:tcPr>
            <w:tcW w:w="4160" w:type="dxa"/>
            <w:tcBorders>
              <w:top w:val="single" w:sz="6" w:space="0" w:color="FFFFFF"/>
              <w:left w:val="none" w:sz="4" w:space="0" w:color="6E6E6E"/>
              <w:bottom w:val="dashed" w:sz="4" w:space="0" w:color="BFBFBF"/>
              <w:right w:val="none" w:sz="4" w:space="0" w:color="6E6E6E"/>
            </w:tcBorders>
          </w:tcPr>
          <w:p w14:paraId="01BB3840" w14:textId="77777777" w:rsidR="00F9471C" w:rsidRDefault="00AC4C20">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699757" w14:textId="77777777" w:rsidR="00F9471C" w:rsidRDefault="00AC4C2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BDF9EE8" w14:textId="77777777" w:rsidR="00F9471C" w:rsidRDefault="00AC4C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CDFDA86" w14:textId="77777777" w:rsidR="00F9471C" w:rsidRDefault="00F9471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2CF36BC"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3A9AE"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15AD0"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5DF43"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2F749"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5A594"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DF47C"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90B18" w14:textId="77777777" w:rsidR="00F9471C" w:rsidRDefault="00F9471C">
            <w:pPr>
              <w:pStyle w:val="ProductList-TableBody"/>
              <w:jc w:val="center"/>
            </w:pPr>
          </w:p>
        </w:tc>
      </w:tr>
      <w:tr w:rsidR="00F9471C" w14:paraId="66BE3D77" w14:textId="77777777">
        <w:tc>
          <w:tcPr>
            <w:tcW w:w="4160" w:type="dxa"/>
            <w:tcBorders>
              <w:top w:val="dashed" w:sz="4" w:space="0" w:color="BFBFBF"/>
              <w:left w:val="none" w:sz="4" w:space="0" w:color="6E6E6E"/>
              <w:bottom w:val="dashed" w:sz="4" w:space="0" w:color="BFBFBF"/>
              <w:right w:val="none" w:sz="4" w:space="0" w:color="6E6E6E"/>
            </w:tcBorders>
          </w:tcPr>
          <w:p w14:paraId="2347F37A" w14:textId="77777777" w:rsidR="00F9471C" w:rsidRDefault="00AC4C20">
            <w:pPr>
              <w:pStyle w:val="ProductList-TableBody"/>
            </w:pPr>
            <w:r>
              <w:rPr>
                <w:color w:val="000000"/>
              </w:rPr>
              <w:t>Visual Studio Professional 2019-Abonnement</w:t>
            </w:r>
            <w:r>
              <w:fldChar w:fldCharType="begin"/>
            </w:r>
            <w:r>
              <w:instrText xml:space="preserve"> XE "Visual Studio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545CF3" w14:textId="77777777" w:rsidR="00F9471C" w:rsidRDefault="00AC4C2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17E90A6" w14:textId="77777777" w:rsidR="00F9471C" w:rsidRDefault="00AC4C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7FF6E3" w14:textId="77777777" w:rsidR="00F9471C" w:rsidRDefault="00AC4C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2F405A" w14:textId="77777777" w:rsidR="00F9471C" w:rsidRDefault="00AC4C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48706"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CD237"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94426"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83A2C"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C980E"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22468"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B8306"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9471C" w14:paraId="0D2F6C37" w14:textId="77777777">
        <w:tc>
          <w:tcPr>
            <w:tcW w:w="4160" w:type="dxa"/>
            <w:tcBorders>
              <w:top w:val="dashed" w:sz="4" w:space="0" w:color="BFBFBF"/>
              <w:left w:val="none" w:sz="4" w:space="0" w:color="6E6E6E"/>
              <w:bottom w:val="dashed" w:sz="4" w:space="0" w:color="BFBFBF"/>
              <w:right w:val="none" w:sz="4" w:space="0" w:color="6E6E6E"/>
            </w:tcBorders>
          </w:tcPr>
          <w:p w14:paraId="2B48F897" w14:textId="77777777" w:rsidR="00F9471C" w:rsidRDefault="00AC4C20">
            <w:pPr>
              <w:pStyle w:val="ProductList-TableBody"/>
            </w:pPr>
            <w:r>
              <w:rPr>
                <w:color w:val="000000"/>
              </w:rPr>
              <w:t>Visual Studio Enterprise 2019-Abonnement</w:t>
            </w:r>
            <w:r>
              <w:fldChar w:fldCharType="begin"/>
            </w:r>
            <w:r>
              <w:instrText xml:space="preserve"> XE "Visual Studio Enterprise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758416" w14:textId="77777777" w:rsidR="00F9471C" w:rsidRDefault="00AC4C2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C59018F" w14:textId="77777777" w:rsidR="00F9471C" w:rsidRDefault="00AC4C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9D7BF4" w14:textId="77777777" w:rsidR="00F9471C" w:rsidRDefault="00AC4C2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DA9118A" w14:textId="77777777" w:rsidR="00F9471C" w:rsidRDefault="00AC4C2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2A311"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68509"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A9D83"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96C01"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12BCB"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9E4E2"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E9FA5"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9471C" w14:paraId="250690A0" w14:textId="77777777">
        <w:tc>
          <w:tcPr>
            <w:tcW w:w="4160" w:type="dxa"/>
            <w:tcBorders>
              <w:top w:val="dashed" w:sz="4" w:space="0" w:color="BFBFBF"/>
              <w:left w:val="none" w:sz="4" w:space="0" w:color="6E6E6E"/>
              <w:bottom w:val="dashed" w:sz="4" w:space="0" w:color="BFBFBF"/>
              <w:right w:val="none" w:sz="4" w:space="0" w:color="6E6E6E"/>
            </w:tcBorders>
          </w:tcPr>
          <w:p w14:paraId="6F57236A" w14:textId="77777777" w:rsidR="00F9471C" w:rsidRDefault="00AC4C20">
            <w:pPr>
              <w:pStyle w:val="ProductList-TableBody"/>
            </w:pPr>
            <w:r>
              <w:rPr>
                <w:color w:val="000000"/>
              </w:rPr>
              <w:t>Visual Studio Test Professional 2019-Abonnement</w:t>
            </w:r>
            <w:r>
              <w:fldChar w:fldCharType="begin"/>
            </w:r>
            <w:r>
              <w:instrText xml:space="preserve"> XE "Visual Studio Test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F68481" w14:textId="77777777" w:rsidR="00F9471C" w:rsidRDefault="00AC4C2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8463164" w14:textId="77777777" w:rsidR="00F9471C" w:rsidRDefault="00AC4C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E18BCA" w14:textId="77777777" w:rsidR="00F9471C" w:rsidRDefault="00AC4C2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2BCA2A6" w14:textId="77777777" w:rsidR="00F9471C" w:rsidRDefault="00AC4C2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85AC0"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E442E"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A6DAF"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E854E"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CB3B0"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6432D"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BDFD4"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9471C" w14:paraId="41DE2AD2" w14:textId="77777777">
        <w:tc>
          <w:tcPr>
            <w:tcW w:w="4160" w:type="dxa"/>
            <w:tcBorders>
              <w:top w:val="dashed" w:sz="4" w:space="0" w:color="BFBFBF"/>
              <w:left w:val="none" w:sz="4" w:space="0" w:color="6E6E6E"/>
              <w:bottom w:val="none" w:sz="4" w:space="0" w:color="BFBFBF"/>
              <w:right w:val="none" w:sz="4" w:space="0" w:color="6E6E6E"/>
            </w:tcBorders>
          </w:tcPr>
          <w:p w14:paraId="07E6FDFB" w14:textId="77777777" w:rsidR="00F9471C" w:rsidRDefault="00AC4C20">
            <w:pPr>
              <w:pStyle w:val="ProductList-TableBody"/>
            </w:pPr>
            <w:r>
              <w:rPr>
                <w:color w:val="000000"/>
              </w:rPr>
              <w:t>MSDN-Plattformen</w:t>
            </w:r>
            <w:r>
              <w:fldChar w:fldCharType="begin"/>
            </w:r>
            <w:r>
              <w:instrText xml:space="preserve"> XE "MSDN-Plattformen"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3AA2DF8" w14:textId="77777777" w:rsidR="00F9471C" w:rsidRDefault="00AC4C2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2B26E3D" w14:textId="77777777" w:rsidR="00F9471C" w:rsidRDefault="00AC4C2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23C109F" w14:textId="77777777" w:rsidR="00F9471C" w:rsidRDefault="00AC4C2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5568459" w14:textId="77777777" w:rsidR="00F9471C" w:rsidRDefault="00AC4C2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002FB"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F16F2"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031DC"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586C9"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099E6"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CCDF8"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66C86"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031D817A" w14:textId="77777777" w:rsidR="00F9471C" w:rsidRDefault="00AC4C20">
      <w:pPr>
        <w:pStyle w:val="ProductList-Offering1SubSection"/>
        <w:outlineLvl w:val="3"/>
      </w:pPr>
      <w:bookmarkStart w:id="175" w:name="_Sec752"/>
      <w:r>
        <w:t>2. Produktbedingungen</w:t>
      </w:r>
      <w:bookmarkEnd w:id="175"/>
    </w:p>
    <w:tbl>
      <w:tblPr>
        <w:tblStyle w:val="PURTable"/>
        <w:tblW w:w="0" w:type="dxa"/>
        <w:tblLook w:val="04A0" w:firstRow="1" w:lastRow="0" w:firstColumn="1" w:lastColumn="0" w:noHBand="0" w:noVBand="1"/>
      </w:tblPr>
      <w:tblGrid>
        <w:gridCol w:w="3650"/>
        <w:gridCol w:w="3685"/>
        <w:gridCol w:w="3581"/>
      </w:tblGrid>
      <w:tr w:rsidR="00F9471C" w14:paraId="4FB482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FCC7DD" w14:textId="77777777" w:rsidR="00F9471C" w:rsidRDefault="00AC4C2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58C3904" w14:textId="77777777" w:rsidR="00F9471C" w:rsidRDefault="00AC4C2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tcPr>
          <w:p w14:paraId="6F73FCC2" w14:textId="77777777" w:rsidR="00F9471C" w:rsidRDefault="00AC4C20">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Professional</w:t>
            </w:r>
          </w:p>
        </w:tc>
      </w:tr>
      <w:tr w:rsidR="00F9471C" w14:paraId="7AACC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E3C5C" w14:textId="77777777" w:rsidR="00F9471C" w:rsidRDefault="00AC4C2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E7722" w14:textId="77777777" w:rsidR="00F9471C" w:rsidRDefault="00AC4C2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7D016E" w14:textId="77777777" w:rsidR="00F9471C" w:rsidRDefault="00AC4C2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9471C" w14:paraId="0BA2CF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7B0BD" w14:textId="77777777" w:rsidR="00F9471C" w:rsidRDefault="00AC4C2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41B4C" w14:textId="77777777" w:rsidR="00F9471C" w:rsidRDefault="00AC4C2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82E3E" w14:textId="77777777" w:rsidR="00F9471C" w:rsidRDefault="00AC4C20">
            <w:pPr>
              <w:pStyle w:val="ProductList-TableBody"/>
            </w:pPr>
            <w:r>
              <w:rPr>
                <w:color w:val="404040"/>
              </w:rPr>
              <w:t>Zur Verringerung berechtigt: n. z.</w:t>
            </w:r>
          </w:p>
        </w:tc>
      </w:tr>
      <w:tr w:rsidR="00F9471C" w14:paraId="034A5CE3" w14:textId="77777777">
        <w:tc>
          <w:tcPr>
            <w:tcW w:w="4040" w:type="dxa"/>
            <w:tcBorders>
              <w:top w:val="single" w:sz="4" w:space="0" w:color="000000"/>
              <w:left w:val="single" w:sz="4" w:space="0" w:color="000000"/>
              <w:bottom w:val="single" w:sz="4" w:space="0" w:color="000000"/>
              <w:right w:val="single" w:sz="4" w:space="0" w:color="000000"/>
            </w:tcBorders>
          </w:tcPr>
          <w:p w14:paraId="7FF68698" w14:textId="77777777" w:rsidR="00F9471C" w:rsidRDefault="00AC4C2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67114" w14:textId="77777777" w:rsidR="00F9471C" w:rsidRDefault="00AC4C2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CC97C" w14:textId="77777777" w:rsidR="00F9471C" w:rsidRDefault="00AC4C20">
            <w:pPr>
              <w:pStyle w:val="ProductList-TableBody"/>
            </w:pPr>
            <w:r>
              <w:rPr>
                <w:color w:val="404040"/>
              </w:rPr>
              <w:t>True-up-berechtigt: n. z.</w:t>
            </w:r>
          </w:p>
        </w:tc>
      </w:tr>
      <w:tr w:rsidR="00F9471C" w14:paraId="0B2D72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A24D7" w14:textId="77777777" w:rsidR="00F9471C" w:rsidRDefault="00AC4C2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424AD" w14:textId="77777777" w:rsidR="00F9471C" w:rsidRDefault="00F947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FBFCA" w14:textId="77777777" w:rsidR="00F9471C" w:rsidRDefault="00F9471C">
            <w:pPr>
              <w:pStyle w:val="ProductList-TableBody"/>
            </w:pPr>
          </w:p>
        </w:tc>
      </w:tr>
    </w:tbl>
    <w:p w14:paraId="697CB250" w14:textId="77777777" w:rsidR="00F9471C" w:rsidRDefault="00F9471C">
      <w:pPr>
        <w:pStyle w:val="ProductList-Body"/>
      </w:pPr>
    </w:p>
    <w:p w14:paraId="6FD1883E" w14:textId="77777777" w:rsidR="00F9471C" w:rsidRDefault="00AC4C20">
      <w:pPr>
        <w:pStyle w:val="ProductList-ClauseHeading"/>
        <w:outlineLvl w:val="4"/>
      </w:pPr>
      <w:r>
        <w:t>2.1 Lizenzgewährung für SQL Server Parallel Data Warehouse Developer</w:t>
      </w:r>
    </w:p>
    <w:p w14:paraId="5464A2EA" w14:textId="77777777" w:rsidR="00F9471C" w:rsidRDefault="00AC4C20">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Professional-Abonnement, Visual Studio Enterprise-Abonnement und Visual Studio Test Professional-Abonnement gilt als Inhaber einer Lizenz für SQL Server 2016 Parallel Data Warehouse Developer.</w:t>
      </w:r>
    </w:p>
    <w:p w14:paraId="33CAD688" w14:textId="77777777" w:rsidR="00F9471C" w:rsidRDefault="00F9471C">
      <w:pPr>
        <w:pStyle w:val="ProductList-Body"/>
      </w:pPr>
    </w:p>
    <w:p w14:paraId="0794EBFD" w14:textId="77777777" w:rsidR="00F9471C" w:rsidRDefault="00AC4C20">
      <w:pPr>
        <w:pStyle w:val="ProductList-ClauseHeading"/>
        <w:outlineLvl w:val="4"/>
      </w:pPr>
      <w:r>
        <w:t>2.2 Lizenzgewährung für Azure DevOps Server 2019</w:t>
      </w:r>
    </w:p>
    <w:p w14:paraId="772DEE72" w14:textId="77777777" w:rsidR="00F9471C" w:rsidRDefault="00AC4C20">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Professional-Abonnement, Visual Studio Enterprise-Abonnement, Visual Studio Test Professional-Abonnement und MSDN-Plattformen gilt als Inhaber 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für Azure DevOps Server und einer Azure DevOps Server-Nutzer-CAL. Die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w:t>
      </w:r>
      <w:r>
        <w:fldChar w:fldCharType="end"/>
      </w:r>
      <w:r>
        <w:t xml:space="preserve"> ist für die alleinige Nutzung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bestimmt.</w:t>
      </w:r>
    </w:p>
    <w:p w14:paraId="38218BB1" w14:textId="77777777" w:rsidR="00F9471C" w:rsidRDefault="00F9471C">
      <w:pPr>
        <w:pStyle w:val="ProductList-Body"/>
      </w:pPr>
    </w:p>
    <w:p w14:paraId="79F8DDF0" w14:textId="77777777" w:rsidR="00F9471C" w:rsidRDefault="00AC4C20">
      <w:pPr>
        <w:pStyle w:val="ProductList-ClauseHeading"/>
        <w:outlineLvl w:val="4"/>
      </w:pPr>
      <w:r>
        <w:t>2.3 Microsoft Azure-Dienste</w:t>
      </w:r>
    </w:p>
    <w:p w14:paraId="5B673BD1" w14:textId="77777777" w:rsidR="00F9471C" w:rsidRDefault="00AC4C20">
      <w:pPr>
        <w:pStyle w:val="ProductList-Body"/>
      </w:pPr>
      <w:r>
        <w:t>Microsoft Azure-Vergünstigungen aus mehreren Visual Studio-Abonnements oder MSDN-Plattformen können nicht in einem Microsoft Azure-Account kombiniert werden.</w:t>
      </w:r>
    </w:p>
    <w:p w14:paraId="226EB60A" w14:textId="77777777" w:rsidR="00F9471C" w:rsidRDefault="00AC4C20">
      <w:pPr>
        <w:pStyle w:val="ProductList-Offering1SubSection"/>
        <w:outlineLvl w:val="3"/>
      </w:pPr>
      <w:bookmarkStart w:id="176" w:name="_Sec810"/>
      <w:r>
        <w:t>3. Nutzungsrechte</w:t>
      </w:r>
      <w:bookmarkEnd w:id="176"/>
    </w:p>
    <w:tbl>
      <w:tblPr>
        <w:tblStyle w:val="PURTable"/>
        <w:tblW w:w="0" w:type="dxa"/>
        <w:tblLook w:val="04A0" w:firstRow="1" w:lastRow="0" w:firstColumn="1" w:lastColumn="0" w:noHBand="0" w:noVBand="1"/>
      </w:tblPr>
      <w:tblGrid>
        <w:gridCol w:w="3698"/>
        <w:gridCol w:w="3598"/>
        <w:gridCol w:w="3620"/>
      </w:tblGrid>
      <w:tr w:rsidR="00F9471C" w14:paraId="4417BF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4A73CE" w14:textId="77777777" w:rsidR="00F9471C" w:rsidRDefault="00AC4C2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6">
              <w:r>
                <w:rPr>
                  <w:color w:val="00467F"/>
                  <w:u w:val="single"/>
                </w:rPr>
                <w:t>Entwicklertools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F4954F8" w14:textId="77777777" w:rsidR="00F9471C" w:rsidRDefault="00AC4C20">
            <w:pPr>
              <w:pStyle w:val="ProductList-TableBody"/>
            </w:pPr>
            <w:r>
              <w:fldChar w:fldCharType="begin"/>
            </w:r>
            <w:r>
              <w:instrText xml:space="preserve"> AutoTextList   \s NoStyle \t "Produktspezifische Lizenzbestimmungen: Gibt an, dass Produktspezifische Bestimmungen zur Bereitstellung und Nutzung des Produkts unter der Tabelle „Nutzungsrechte“ aufgeführt sind."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4D6B3C" w14:textId="77777777" w:rsidR="00F9471C" w:rsidRDefault="00AC4C20">
            <w:pPr>
              <w:pStyle w:val="ProductList-TableBody"/>
            </w:pPr>
            <w:r>
              <w:rPr>
                <w:color w:val="404040"/>
              </w:rPr>
              <w:t>Zusätzliche Software: n. z.</w:t>
            </w:r>
          </w:p>
        </w:tc>
      </w:tr>
      <w:tr w:rsidR="00F9471C" w14:paraId="166A38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84E67" w14:textId="77777777" w:rsidR="00F9471C" w:rsidRDefault="00AC4C2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49D9B" w14:textId="77777777" w:rsidR="00F9471C" w:rsidRDefault="00AC4C20">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4F0F3B7E" w14:textId="77777777" w:rsidR="00F9471C" w:rsidRDefault="00AC4C20">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Windows SDK, Microsoft Office-Komponenten, Werbung für SDK durch Microsoft</w:t>
            </w:r>
          </w:p>
        </w:tc>
      </w:tr>
      <w:tr w:rsidR="00F9471C" w14:paraId="275DB24B" w14:textId="77777777">
        <w:tc>
          <w:tcPr>
            <w:tcW w:w="4040" w:type="dxa"/>
            <w:tcBorders>
              <w:top w:val="single" w:sz="4" w:space="0" w:color="000000"/>
              <w:left w:val="single" w:sz="4" w:space="0" w:color="000000"/>
              <w:bottom w:val="single" w:sz="4" w:space="0" w:color="000000"/>
              <w:right w:val="single" w:sz="4" w:space="0" w:color="000000"/>
            </w:tcBorders>
          </w:tcPr>
          <w:p w14:paraId="03F7036F" w14:textId="77777777" w:rsidR="00F9471C" w:rsidRDefault="00AC4C20">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 Alle, </w:t>
            </w:r>
            <w:hyperlink w:anchor="_Sec537">
              <w:r>
                <w:rPr>
                  <w:color w:val="00467F"/>
                  <w:u w:val="single"/>
                </w:rPr>
                <w:t>Bing Maps</w:t>
              </w:r>
            </w:hyperlink>
            <w:r>
              <w:t xml:space="preserve"> – Alle (außer MSDN-Plattformen), </w:t>
            </w:r>
            <w:hyperlink w:anchor="_Sec537">
              <w:r>
                <w:rPr>
                  <w:color w:val="00467F"/>
                  <w:u w:val="single"/>
                </w:rPr>
                <w:t>H.264/MPEG-4 AVC und/oder VC-1</w:t>
              </w:r>
            </w:hyperlink>
            <w:r>
              <w:t xml:space="preserve"> – Alle (außer MSDN-Plattformen)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B5F77" w14:textId="77777777" w:rsidR="00F9471C" w:rsidRDefault="00F947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A1D2B" w14:textId="77777777" w:rsidR="00F9471C" w:rsidRDefault="00F9471C">
            <w:pPr>
              <w:pStyle w:val="ProductList-TableBody"/>
            </w:pPr>
          </w:p>
        </w:tc>
      </w:tr>
    </w:tbl>
    <w:p w14:paraId="508DBF83" w14:textId="77777777" w:rsidR="00F9471C" w:rsidRDefault="00F9471C">
      <w:pPr>
        <w:pStyle w:val="ProductList-Body"/>
      </w:pPr>
    </w:p>
    <w:p w14:paraId="68F8DD61" w14:textId="77777777" w:rsidR="00F9471C" w:rsidRDefault="00AC4C20">
      <w:pPr>
        <w:pStyle w:val="ProductList-ClauseHeading"/>
        <w:outlineLvl w:val="4"/>
      </w:pPr>
      <w:r>
        <w:t>3.1 Buildgeräte und Visual Studio Build Tools</w:t>
      </w:r>
    </w:p>
    <w:p w14:paraId="2E51B572" w14:textId="77777777" w:rsidR="00F9471C" w:rsidRDefault="00AC4C20">
      <w:pPr>
        <w:pStyle w:val="ProductList-Body"/>
      </w:pPr>
      <w:r>
        <w:t>Der Kunde kann Kopien der Dateien aus Visual Studio Professional, Visual Studio Enterprise oder Visual Studio Build Tools auf seinen Buildgeräten installieren, einschließlich physischer Geräte und virtueller Maschinen oder Container auf diesen Geräten. Dabei ist es unerheblich, ob es sich um lokale oder Remotegeräte handelt, die ausschließlich für die Nutzung durch den Kunden bestimmt sind oder auf Microsoft Azure für den Kunden gehostet werden (zusammengefasst „Buildgeräte“). Der Kunde und andere Personen in seinem Unternehmen dürfen diese Dateien auf ihren Buildgeräten ausschließlich zur Kompilierung, Erstellung und Prüfung von Programmen, die mit Visual Studio Professional oder Visual Studio Enterprise entwickelt wurden, oder zur Durchführung von Qualitäts- oder Leistungstests dieser Programme im Rahmen des Buildprozesses verwenden.</w:t>
      </w:r>
    </w:p>
    <w:p w14:paraId="0FAA9CC6" w14:textId="77777777" w:rsidR="00F9471C" w:rsidRDefault="00F9471C">
      <w:pPr>
        <w:pStyle w:val="ProductList-Body"/>
      </w:pPr>
    </w:p>
    <w:p w14:paraId="1F4D20EA" w14:textId="77777777" w:rsidR="00F9471C" w:rsidRDefault="00AC4C20">
      <w:pPr>
        <w:pStyle w:val="ProductList-ClauseHeading"/>
        <w:outlineLvl w:val="4"/>
      </w:pPr>
      <w:r>
        <w:t>3.2 Dienstprogramme</w:t>
      </w:r>
    </w:p>
    <w:p w14:paraId="6CF46156" w14:textId="77777777" w:rsidR="00F9471C" w:rsidRDefault="00AC4C20">
      <w:pPr>
        <w:pStyle w:val="ProductList-Body"/>
      </w:pPr>
      <w:r>
        <w:t xml:space="preserve">Der Kunde darf die unter </w:t>
      </w:r>
      <w:hyperlink r:id="rId93">
        <w:r>
          <w:rPr>
            <w:color w:val="00467F"/>
            <w:u w:val="single"/>
          </w:rPr>
          <w:t>https://aka.ms/vs/16/utilities</w:t>
        </w:r>
      </w:hyperlink>
      <w:r>
        <w:t xml:space="preserve"> aufgeführten Dienstprogramme ausschließlich zur Durchführung von Debugging und zur Bereitstellung von mit Visual Studio Professional und Visual Studio Enterprise entwickelten Programmen und Datenbanken des Kunden auf seine Geräte kopieren und dort installieren. Dienstprogramme sind auf vorübergehende Verwendung ausgelegt. Microsoft ist möglicherweise nicht in der Lage, Patches oder Updates für Dienstprogramme getrennt von der Visual Studio-Software bereitzustellen. Einige Dienstprogramme können aufgrund ihrer Art anderen Personen den Zugriff auf Geräte ermöglichen, auf denen sie installiert sind. Der Kunde sollte alle auf einem Gerät installierten Dienstprogramme löschen, sobald er das Debugging oder die Bereitstellung seiner Programme und Datenbanken abgeschlossen hat. </w:t>
      </w:r>
      <w:r>
        <w:lastRenderedPageBreak/>
        <w:t>Microsoft ist nicht für die Nutzung oder den Zugriff Dritter von/auf Geräte oder die Programme oder Datenbanken auf Geräten, auf denen die Dienstprogramme installiert sind, verantwortlich.</w:t>
      </w:r>
    </w:p>
    <w:p w14:paraId="76470026" w14:textId="77777777" w:rsidR="00F9471C" w:rsidRDefault="00F9471C">
      <w:pPr>
        <w:pStyle w:val="ProductList-Body"/>
      </w:pPr>
    </w:p>
    <w:p w14:paraId="1CDD9ED4" w14:textId="77777777" w:rsidR="00F9471C" w:rsidRDefault="00AC4C20">
      <w:pPr>
        <w:pStyle w:val="ProductList-ClauseHeading"/>
        <w:outlineLvl w:val="4"/>
      </w:pPr>
      <w:r>
        <w:t>3.3 Entwicklung von Erweiterungen</w:t>
      </w:r>
    </w:p>
    <w:p w14:paraId="7D22E994" w14:textId="77777777" w:rsidR="00F9471C" w:rsidRDefault="00AC4C20">
      <w:pPr>
        <w:pStyle w:val="ProductList-SubClauseHeading"/>
        <w:outlineLvl w:val="5"/>
      </w:pPr>
      <w:r>
        <w:t>3.3.1 Beschränkungen für Erweiterungen.</w:t>
      </w:r>
    </w:p>
    <w:p w14:paraId="3F67C64E" w14:textId="77777777" w:rsidR="00F9471C" w:rsidRDefault="00AC4C20">
      <w:pPr>
        <w:pStyle w:val="ProductList-BodyIndented"/>
      </w:pPr>
      <w:r>
        <w:t>Der Kunde ist nicht berechtigt, Erweiterungen für Visual Studio Professional oder Visual Studio Enterprise (oder/und eine andere Komponente der Visual Studio-Produktfamilie) zu entwickeln oder deren Entwicklung durch andere zu ermöglichen, wenn diese Erweiterungen die in der Software implementierten technischen Beschränkungen umgehen. Falls Microsoft die Erweiterbarkeit für die Software technisch beschränkt oder deaktiviert, ist es dem Kunden nicht gestattet, die Software zu erweitern, u. a. durch Laden oder Integrieren von Microsoft-Add-ins, -Makros oder -Paketen in die Software, Ändern der Einstellungen der Software-Registry oder Hinzufügen von Funktionen, die auch in der Visual Studio-Produktfamilie angeboten werden.</w:t>
      </w:r>
    </w:p>
    <w:p w14:paraId="0B2F7BC6" w14:textId="77777777" w:rsidR="00F9471C" w:rsidRDefault="00F9471C">
      <w:pPr>
        <w:pStyle w:val="ProductList-BodyIndented"/>
      </w:pPr>
    </w:p>
    <w:p w14:paraId="37AC21D0" w14:textId="77777777" w:rsidR="00F9471C" w:rsidRDefault="00AC4C20">
      <w:pPr>
        <w:pStyle w:val="ProductList-SubClauseHeading"/>
        <w:outlineLvl w:val="5"/>
      </w:pPr>
      <w:r>
        <w:t>3.3.2 Kein Beeinträchtigung der Software.</w:t>
      </w:r>
    </w:p>
    <w:p w14:paraId="6199FBF5" w14:textId="77777777" w:rsidR="00F9471C" w:rsidRDefault="00AC4C20">
      <w:pPr>
        <w:pStyle w:val="ProductList-BodyIndented"/>
      </w:pPr>
      <w:r>
        <w:t>Wenn der Kunde eine Erweiterung für Visual Studio Professional oder Visual Studio Enterprise (oder eine andere Komponente der Visual Studio-Produktfamilie) entwickelt, muss er die Installation, die Deinstallation und den Betrieb seiner Erweiterung testen, um sicherzustellen, dass diese Prozesse keine Funktionen von Visual Studio Professional oder Visual Studio Enterprise (oder der betreffenden Komponente) oder einer früheren Version oder Edition davon deaktivieren oder negativ beeinflussen.</w:t>
      </w:r>
    </w:p>
    <w:p w14:paraId="6B63C636" w14:textId="77777777" w:rsidR="00F9471C" w:rsidRDefault="00F9471C">
      <w:pPr>
        <w:pStyle w:val="ProductList-BodyIndented"/>
      </w:pPr>
    </w:p>
    <w:p w14:paraId="6DB7E825" w14:textId="77777777" w:rsidR="00F9471C" w:rsidRDefault="00AC4C20">
      <w:pPr>
        <w:pStyle w:val="ProductList-ClauseHeading"/>
        <w:outlineLvl w:val="4"/>
      </w:pPr>
      <w:r>
        <w:t>3.4 Vertreibbarer Code</w:t>
      </w:r>
    </w:p>
    <w:p w14:paraId="4351CE40" w14:textId="77777777" w:rsidR="00F9471C" w:rsidRDefault="00AC4C20">
      <w:pPr>
        <w:pStyle w:val="ProductList-Body"/>
      </w:pPr>
      <w:r>
        <w:t>Visual Studio Professional und Visual Studio Enterprise enthalten Code und Textdateien, die der Kunde in von ihm entwickelten Programmen bei Nutzung dieser Software vertreiben darf.</w:t>
      </w:r>
    </w:p>
    <w:p w14:paraId="34623C00" w14:textId="77777777" w:rsidR="00F9471C" w:rsidRDefault="00F9471C">
      <w:pPr>
        <w:pStyle w:val="ProductList-Body"/>
      </w:pPr>
    </w:p>
    <w:p w14:paraId="37A4A22B" w14:textId="77777777" w:rsidR="00F9471C" w:rsidRDefault="00AC4C20">
      <w:pPr>
        <w:pStyle w:val="ProductList-SubClauseHeading"/>
        <w:outlineLvl w:val="5"/>
      </w:pPr>
      <w:r>
        <w:t>3.4.1 Recht zur Nutzung und zum Vertrieb.</w:t>
      </w:r>
    </w:p>
    <w:p w14:paraId="41EE211D" w14:textId="77777777" w:rsidR="00F9471C" w:rsidRDefault="00AC4C20">
      <w:pPr>
        <w:pStyle w:val="ProductList-BodyIndented"/>
      </w:pPr>
      <w:r>
        <w:t>Bei dem Code und den Textdateien, die nachstehend aufgeführt sind, handelt es sich um „Vertreibbaren Code“.</w:t>
      </w:r>
    </w:p>
    <w:p w14:paraId="6779390A" w14:textId="77777777" w:rsidR="00F9471C" w:rsidRDefault="00AC4C20" w:rsidP="00AC4C20">
      <w:pPr>
        <w:pStyle w:val="ProductList-Bullet"/>
        <w:numPr>
          <w:ilvl w:val="1"/>
          <w:numId w:val="22"/>
        </w:numPr>
      </w:pPr>
      <w:r>
        <w:rPr>
          <w:b/>
        </w:rPr>
        <w:t>Liste des vertreibbaren Codes</w:t>
      </w:r>
      <w:r>
        <w:t xml:space="preserve">. Der Kunde ist berechtigt, die Objektcodeform des Codes zu kopieren und zu vertreiben, der in der Liste des vertreibbaren Codes unter </w:t>
      </w:r>
      <w:hyperlink r:id="rId94">
        <w:r>
          <w:rPr>
            <w:color w:val="00467F"/>
            <w:u w:val="single"/>
          </w:rPr>
          <w:t>https://aka.ms/vs/16/redistribution</w:t>
        </w:r>
      </w:hyperlink>
      <w:r>
        <w:t xml:space="preserve"> aufgeführt ist. </w:t>
      </w:r>
    </w:p>
    <w:p w14:paraId="308E16DD" w14:textId="77777777" w:rsidR="00F9471C" w:rsidRDefault="00AC4C20" w:rsidP="00AC4C20">
      <w:pPr>
        <w:pStyle w:val="ProductList-Bullet"/>
        <w:numPr>
          <w:ilvl w:val="1"/>
          <w:numId w:val="22"/>
        </w:numPr>
      </w:pPr>
      <w:r>
        <w:rPr>
          <w:b/>
        </w:rPr>
        <w:t>Mustercode, Vorlagen und Formatvorlagen</w:t>
      </w:r>
      <w:r>
        <w:t>. Der Kunde ist berechtigt, die Quell- und Objektcodeform des als „Muster“, „Vorlage“, „Simple Styles“ oder „Sketch Styles“ gekennzeichneten Codes zu kopieren, zu verändern und zu vertreiben.</w:t>
      </w:r>
    </w:p>
    <w:p w14:paraId="560FFB25" w14:textId="77777777" w:rsidR="00F9471C" w:rsidRDefault="00AC4C20" w:rsidP="00AC4C20">
      <w:pPr>
        <w:pStyle w:val="ProductList-Bullet"/>
        <w:numPr>
          <w:ilvl w:val="1"/>
          <w:numId w:val="22"/>
        </w:numPr>
      </w:pPr>
      <w:r>
        <w:rPr>
          <w:b/>
        </w:rPr>
        <w:t>Vertrieb durch Dritte</w:t>
      </w:r>
      <w:r>
        <w:t>. Der Kunde ist berechtigt, Distributoren seiner Programme zu erlauben, den Vertreibbaren Code als Teil dieser Programme zu kopieren und zu vertreiben.</w:t>
      </w:r>
    </w:p>
    <w:p w14:paraId="3E2292A2" w14:textId="77777777" w:rsidR="00F9471C" w:rsidRDefault="00F9471C">
      <w:pPr>
        <w:pStyle w:val="ProductList-BodyIndented"/>
      </w:pPr>
    </w:p>
    <w:p w14:paraId="4F6022AC" w14:textId="77777777" w:rsidR="00F9471C" w:rsidRDefault="00AC4C20">
      <w:pPr>
        <w:pStyle w:val="ProductList-ClauseHeading"/>
        <w:outlineLvl w:val="4"/>
      </w:pPr>
      <w:r>
        <w:t>3.5 Office Professional Plus 2016 – Visual Studio Enterprise-Abonnement</w:t>
      </w:r>
    </w:p>
    <w:p w14:paraId="361F07D0" w14:textId="77777777" w:rsidR="00F9471C" w:rsidRDefault="00AC4C20">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Visual Studio Enterprise-Abonnements ist auch berechtigt, eine Kopie von Office Professional Plus 2016</w:t>
      </w:r>
      <w:r>
        <w:fldChar w:fldCharType="begin"/>
      </w:r>
      <w:r>
        <w:instrText xml:space="preserve"> XE "Office Professional Plus 2016" </w:instrText>
      </w:r>
      <w:r>
        <w:fldChar w:fldCharType="end"/>
      </w:r>
      <w:r>
        <w:t xml:space="preserve"> zu Produktionszwecken auf einem Gerät zu installieren und zu verwenden. Außer wie hier dargelegt gilt das </w:t>
      </w:r>
      <w:hyperlink w:anchor="_Sec539">
        <w:r>
          <w:rPr>
            <w:color w:val="00467F"/>
            <w:u w:val="single"/>
          </w:rPr>
          <w:t>Lizenzmodell für Desktop-Anwendungen</w:t>
        </w:r>
      </w:hyperlink>
      <w:r>
        <w:t xml:space="preserve"> im Abschnitt </w:t>
      </w:r>
      <w:hyperlink w:anchor="_Sec536">
        <w:r>
          <w:rPr>
            <w:color w:val="00467F"/>
            <w:u w:val="single"/>
          </w:rPr>
          <w:t>Lizenzbestimmungen</w:t>
        </w:r>
      </w:hyperlink>
      <w:r>
        <w:t xml:space="preserve"> für die Verwendung dieser Software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w:t>
      </w:r>
    </w:p>
    <w:p w14:paraId="5F7B7C8B" w14:textId="77777777" w:rsidR="00F9471C" w:rsidRDefault="00F9471C">
      <w:pPr>
        <w:pStyle w:val="ProductList-Body"/>
      </w:pPr>
    </w:p>
    <w:p w14:paraId="1F65D35D" w14:textId="77777777" w:rsidR="00F9471C" w:rsidRDefault="00AC4C20">
      <w:pPr>
        <w:pStyle w:val="ProductList-ClauseHeading"/>
        <w:outlineLvl w:val="4"/>
      </w:pPr>
      <w:r>
        <w:t>3.6 Lizenzbestimmungen von Dritten für Open-Source-Komponenten</w:t>
      </w:r>
    </w:p>
    <w:p w14:paraId="206A5BB9" w14:textId="77777777" w:rsidR="00F9471C" w:rsidRDefault="00AC4C20">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2B4D7FE1" w14:textId="77777777" w:rsidR="00F9471C" w:rsidRDefault="00AC4C20">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19"/>
        <w:gridCol w:w="3695"/>
        <w:gridCol w:w="3602"/>
      </w:tblGrid>
      <w:tr w:rsidR="00F9471C" w14:paraId="4FE8CE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2FB301" w14:textId="77777777" w:rsidR="00F9471C" w:rsidRDefault="00AC4C2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F30627" w14:textId="77777777" w:rsidR="00F9471C" w:rsidRDefault="00AC4C20">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3FE960" w14:textId="77777777" w:rsidR="00F9471C" w:rsidRDefault="00AC4C20">
            <w:pPr>
              <w:pStyle w:val="ProductList-TableBody"/>
            </w:pPr>
            <w:r>
              <w:rPr>
                <w:color w:val="404040"/>
              </w:rPr>
              <w:t>Failoverrechte: n. z.</w:t>
            </w:r>
          </w:p>
        </w:tc>
      </w:tr>
      <w:tr w:rsidR="00F9471C" w14:paraId="0F4A7A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C9CC7" w14:textId="77777777" w:rsidR="00F9471C" w:rsidRDefault="00AC4C2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D5754FB" w14:textId="77777777" w:rsidR="00F9471C" w:rsidRDefault="00AC4C2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5">
              <w:r>
                <w:rPr>
                  <w:color w:val="00467F"/>
                  <w:u w:val="single"/>
                </w:rPr>
                <w:t>Produktliste – März 2014</w:t>
              </w:r>
            </w:hyperlink>
            <w:r>
              <w:t xml:space="preserve"> und </w:t>
            </w:r>
            <w:hyperlink r:id="rId96">
              <w:r>
                <w:rPr>
                  <w:color w:val="00467F"/>
                  <w:u w:val="single"/>
                </w:rPr>
                <w:t>Produktbestimmungen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42775" w14:textId="77777777" w:rsidR="00F9471C" w:rsidRDefault="00AC4C20">
            <w:pPr>
              <w:pStyle w:val="ProductList-TableBody"/>
            </w:pPr>
            <w:r>
              <w:rPr>
                <w:color w:val="404040"/>
              </w:rPr>
              <w:t>Roamingrechte: n. z.</w:t>
            </w:r>
          </w:p>
        </w:tc>
      </w:tr>
      <w:tr w:rsidR="00F9471C" w14:paraId="1138B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D5BC0" w14:textId="77777777" w:rsidR="00F9471C" w:rsidRDefault="00AC4C20">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14:paraId="47F59AF5" w14:textId="77777777" w:rsidR="00F9471C" w:rsidRDefault="00AC4C20">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68A69" w14:textId="77777777" w:rsidR="00F9471C" w:rsidRDefault="00F9471C">
            <w:pPr>
              <w:pStyle w:val="ProductList-TableBody"/>
            </w:pPr>
          </w:p>
        </w:tc>
      </w:tr>
    </w:tbl>
    <w:p w14:paraId="48BA876D" w14:textId="77777777" w:rsidR="00F9471C" w:rsidRDefault="00F9471C">
      <w:pPr>
        <w:pStyle w:val="ProductList-Body"/>
      </w:pPr>
    </w:p>
    <w:p w14:paraId="36EA2E4D" w14:textId="77777777" w:rsidR="00F9471C" w:rsidRDefault="00AC4C20">
      <w:pPr>
        <w:pStyle w:val="ProductList-ClauseHeading"/>
        <w:outlineLvl w:val="4"/>
      </w:pPr>
      <w:r>
        <w:t>4.1 Software Assurance-Berechtigung</w:t>
      </w:r>
    </w:p>
    <w:p w14:paraId="50FF014F" w14:textId="77777777" w:rsidR="00F9471C" w:rsidRDefault="00AC4C20">
      <w:pPr>
        <w:pStyle w:val="ProductList-Body"/>
      </w:pPr>
      <w:r>
        <w:t xml:space="preserve">Kunden, deren SA für Lizenzen für Visual Studio-Abonnements oder aktive Einzelhandelsabonnements, die den in den Produktbestimmungen enthaltenen Visual Studio-Angeboten entsprechen, ausläuft, sind berechtigt, die Software Assurance unter einer beliebigen Lizenz für das Visual Studio-Abonnement zu verlängern. Bei Verlängerung auf einer anderen Abonnementebene ersetzen die neuen Nutzungsbestimmungen die alten, und jegliche Software, die nicht im neuen Abonnement enthalten ist, darf nicht mehr verwendet werden. Die Verlängerung des Deckungszeitraums, der einer höheren Edition von Visual Studio entspricht, wird durch Step-up-Lizenzen (siehe </w:t>
      </w:r>
      <w:hyperlink w:anchor="_Sec564">
        <w:r>
          <w:rPr>
            <w:color w:val="00467F"/>
            <w:u w:val="single"/>
          </w:rPr>
          <w:t>Anhang B – Software Assurance</w:t>
        </w:r>
      </w:hyperlink>
      <w:r>
        <w:t>) erleichtert.</w:t>
      </w:r>
    </w:p>
    <w:p w14:paraId="61E21C86" w14:textId="77777777" w:rsidR="00F9471C" w:rsidRDefault="00F9471C">
      <w:pPr>
        <w:pStyle w:val="ProductList-Body"/>
      </w:pPr>
    </w:p>
    <w:p w14:paraId="3A6D1EF1" w14:textId="77777777" w:rsidR="00F9471C" w:rsidRDefault="00AC4C20">
      <w:pPr>
        <w:pStyle w:val="ProductList-ClauseHeading"/>
        <w:outlineLvl w:val="4"/>
      </w:pPr>
      <w:r>
        <w:t>4.2 Visual Studio Abonnement – zeitlich unbeschränkte Rechte</w:t>
      </w:r>
    </w:p>
    <w:p w14:paraId="0748CA5D" w14:textId="77777777" w:rsidR="00F9471C" w:rsidRDefault="00AC4C20">
      <w:pPr>
        <w:pStyle w:val="ProductList-Body"/>
      </w:pPr>
      <w:r>
        <w:t>Die Rechte des Kunden zur Nutzung von Software, die über ein Visual Studio-Abonnement lizenziert wurde, werden zeitlich unbeschränkt, wenn das Recht des Kunden zur Nutzung von Visual Studio dauerhaft wird.</w:t>
      </w:r>
    </w:p>
    <w:p w14:paraId="0E87F7DA" w14:textId="77777777" w:rsidR="00F9471C" w:rsidRDefault="00F9471C">
      <w:pPr>
        <w:pStyle w:val="PURBreadcrumb"/>
      </w:pPr>
    </w:p>
    <w:tbl>
      <w:tblPr>
        <w:tblStyle w:val="PURTable"/>
        <w:tblW w:w="0" w:type="dxa"/>
        <w:tblLook w:val="04A0" w:firstRow="1" w:lastRow="0" w:firstColumn="1" w:lastColumn="0" w:noHBand="0" w:noVBand="1"/>
      </w:tblPr>
      <w:tblGrid>
        <w:gridCol w:w="10916"/>
      </w:tblGrid>
      <w:tr w:rsidR="00F9471C" w14:paraId="4B441B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3C242A"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0ECE999E" w14:textId="77777777" w:rsidR="00F9471C" w:rsidRDefault="00F9471C">
      <w:pPr>
        <w:pStyle w:val="ProductList-Body"/>
      </w:pPr>
    </w:p>
    <w:p w14:paraId="26E7F859" w14:textId="77777777" w:rsidR="00F9471C" w:rsidRDefault="00AC4C20">
      <w:pPr>
        <w:pStyle w:val="ProductList-Offering2HeadingNoBorder"/>
        <w:outlineLvl w:val="2"/>
      </w:pPr>
      <w:bookmarkStart w:id="178" w:name="_Sec650"/>
      <w:r>
        <w:lastRenderedPageBreak/>
        <w:t>Azure DevOps Server</w:t>
      </w:r>
      <w:bookmarkEnd w:id="178"/>
      <w:r>
        <w:fldChar w:fldCharType="begin"/>
      </w:r>
      <w:r>
        <w:instrText xml:space="preserve"> TC "</w:instrText>
      </w:r>
      <w:bookmarkStart w:id="179" w:name="_Toc10139791"/>
      <w:r>
        <w:instrText>Azure DevOps Server</w:instrText>
      </w:r>
      <w:bookmarkEnd w:id="179"/>
      <w:r>
        <w:instrText>" \l 3</w:instrText>
      </w:r>
      <w:r>
        <w:fldChar w:fldCharType="end"/>
      </w:r>
    </w:p>
    <w:p w14:paraId="2C2F3FC8" w14:textId="77777777" w:rsidR="00F9471C" w:rsidRDefault="00AC4C20">
      <w:pPr>
        <w:pStyle w:val="ProductList-Offering1SubSection"/>
        <w:outlineLvl w:val="3"/>
      </w:pPr>
      <w:bookmarkStart w:id="180" w:name="_Sec698"/>
      <w:r>
        <w:t>1. Programmverfügbarkeit</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F9471C" w14:paraId="2B3CF9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AEA024" w14:textId="77777777" w:rsidR="00F9471C" w:rsidRDefault="00AC4C2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25FAA" w14:textId="77777777" w:rsidR="00F9471C" w:rsidRDefault="00AC4C2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CEDC0" w14:textId="77777777" w:rsidR="00F9471C" w:rsidRDefault="00AC4C2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9B54C" w14:textId="77777777" w:rsidR="00F9471C" w:rsidRDefault="00AC4C2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CD039" w14:textId="77777777" w:rsidR="00F9471C" w:rsidRDefault="00AC4C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CC33F" w14:textId="77777777" w:rsidR="00F9471C" w:rsidRDefault="00AC4C2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B05A0" w14:textId="77777777" w:rsidR="00F9471C" w:rsidRDefault="00AC4C2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3BEBD" w14:textId="77777777" w:rsidR="00F9471C" w:rsidRDefault="00AC4C2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93CEA" w14:textId="77777777" w:rsidR="00F9471C" w:rsidRDefault="00AC4C2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2B833" w14:textId="77777777" w:rsidR="00F9471C" w:rsidRDefault="00AC4C2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1322E" w14:textId="77777777" w:rsidR="00F9471C" w:rsidRDefault="00AC4C2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EC449" w14:textId="77777777" w:rsidR="00F9471C" w:rsidRDefault="00AC4C2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9471C" w14:paraId="5BEF9DF7" w14:textId="77777777">
        <w:tc>
          <w:tcPr>
            <w:tcW w:w="4160" w:type="dxa"/>
            <w:tcBorders>
              <w:top w:val="single" w:sz="6" w:space="0" w:color="FFFFFF"/>
              <w:left w:val="none" w:sz="4" w:space="0" w:color="6E6E6E"/>
              <w:bottom w:val="dashed" w:sz="4" w:space="0" w:color="BFBFBF"/>
              <w:right w:val="none" w:sz="4" w:space="0" w:color="6E6E6E"/>
            </w:tcBorders>
          </w:tcPr>
          <w:p w14:paraId="5D3C0980" w14:textId="77777777" w:rsidR="00F9471C" w:rsidRDefault="00AC4C20">
            <w:pPr>
              <w:pStyle w:val="ProductList-TableBody"/>
            </w:pPr>
            <w:r>
              <w:rPr>
                <w:color w:val="000000"/>
              </w:rPr>
              <w:t>Azure DevOps Server 2019 mit SQL Server 2017-Technologie</w:t>
            </w:r>
            <w:r>
              <w:fldChar w:fldCharType="begin"/>
            </w:r>
            <w:r>
              <w:instrText xml:space="preserve"> XE "Azure DevOps Server 2019 mit SQL Server 2017-Technologie"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3454C37" w14:textId="77777777" w:rsidR="00F9471C" w:rsidRDefault="00AC4C2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489B637" w14:textId="77777777" w:rsidR="00F9471C" w:rsidRDefault="00F9471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2204CD2" w14:textId="77777777" w:rsidR="00F9471C" w:rsidRDefault="00AC4C2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C300369" w14:textId="77777777" w:rsidR="00F9471C" w:rsidRDefault="00AC4C2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F94EF"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15ABB"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2A3D4"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3EB70"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BDF0F"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92534"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5252B"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9471C" w14:paraId="64C78C17" w14:textId="77777777">
        <w:tc>
          <w:tcPr>
            <w:tcW w:w="4160" w:type="dxa"/>
            <w:tcBorders>
              <w:top w:val="dashed" w:sz="4" w:space="0" w:color="BFBFBF"/>
              <w:left w:val="none" w:sz="4" w:space="0" w:color="6E6E6E"/>
              <w:bottom w:val="none" w:sz="4" w:space="0" w:color="BFBFBF"/>
              <w:right w:val="none" w:sz="4" w:space="0" w:color="6E6E6E"/>
            </w:tcBorders>
          </w:tcPr>
          <w:p w14:paraId="128BE12E" w14:textId="77777777" w:rsidR="00F9471C" w:rsidRDefault="00AC4C20">
            <w:pPr>
              <w:pStyle w:val="ProductList-TableBody"/>
            </w:pPr>
            <w:r>
              <w:t>Azure DevOps Server 2019 CAL</w:t>
            </w:r>
            <w:r>
              <w:fldChar w:fldCharType="begin"/>
            </w:r>
            <w:r>
              <w:instrText xml:space="preserve"> XE "Azure DevOps Server 2019 CAL"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1B4A4A06" w14:textId="77777777" w:rsidR="00F9471C" w:rsidRDefault="00AC4C2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C069762" w14:textId="77777777" w:rsidR="00F9471C" w:rsidRDefault="00F9471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3EA3DDA" w14:textId="77777777" w:rsidR="00F9471C" w:rsidRDefault="00AC4C2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C53B752" w14:textId="77777777" w:rsidR="00F9471C" w:rsidRDefault="00AC4C2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CD0FB"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A0154"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1CCAF" w14:textId="77777777" w:rsidR="00F9471C" w:rsidRDefault="00F947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60EE6"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63F4F"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7848D"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500AB"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565644D1" w14:textId="77777777" w:rsidR="00F9471C" w:rsidRDefault="00AC4C20">
      <w:pPr>
        <w:pStyle w:val="ProductList-Offering1SubSection"/>
        <w:outlineLvl w:val="3"/>
      </w:pPr>
      <w:bookmarkStart w:id="181" w:name="_Sec753"/>
      <w:r>
        <w:t>2. Produktbedingungen</w:t>
      </w:r>
      <w:bookmarkEnd w:id="181"/>
    </w:p>
    <w:tbl>
      <w:tblPr>
        <w:tblStyle w:val="PURTable"/>
        <w:tblW w:w="0" w:type="dxa"/>
        <w:tblLook w:val="04A0" w:firstRow="1" w:lastRow="0" w:firstColumn="1" w:lastColumn="0" w:noHBand="0" w:noVBand="1"/>
      </w:tblPr>
      <w:tblGrid>
        <w:gridCol w:w="3650"/>
        <w:gridCol w:w="3685"/>
        <w:gridCol w:w="3581"/>
      </w:tblGrid>
      <w:tr w:rsidR="00F9471C" w14:paraId="7A189C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9AE66F" w14:textId="77777777" w:rsidR="00F9471C" w:rsidRDefault="00AC4C2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3F87085E" w14:textId="77777777" w:rsidR="00F9471C" w:rsidRDefault="00AC4C2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58C209" w14:textId="77777777" w:rsidR="00F9471C" w:rsidRDefault="00AC4C20">
            <w:pPr>
              <w:pStyle w:val="ProductList-TableBody"/>
            </w:pPr>
            <w:r>
              <w:rPr>
                <w:color w:val="404040"/>
              </w:rPr>
              <w:t>Down-Editionen: n. z.</w:t>
            </w:r>
          </w:p>
        </w:tc>
      </w:tr>
      <w:tr w:rsidR="00F9471C" w14:paraId="4E2522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7B98E" w14:textId="77777777" w:rsidR="00F9471C" w:rsidRDefault="00AC4C2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7DD65021" w14:textId="77777777" w:rsidR="00F9471C" w:rsidRDefault="00AC4C2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1CCF023" w14:textId="77777777" w:rsidR="00F9471C" w:rsidRDefault="00AC4C2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9471C" w14:paraId="090DC1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48271" w14:textId="77777777" w:rsidR="00F9471C" w:rsidRDefault="00AC4C2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CE17A" w14:textId="77777777" w:rsidR="00F9471C" w:rsidRDefault="00AC4C2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2B02E" w14:textId="77777777" w:rsidR="00F9471C" w:rsidRDefault="00AC4C20">
            <w:pPr>
              <w:pStyle w:val="ProductList-TableBody"/>
            </w:pPr>
            <w:r>
              <w:rPr>
                <w:color w:val="404040"/>
              </w:rPr>
              <w:t>Zur Verringerung berechtigt: n. z.</w:t>
            </w:r>
          </w:p>
        </w:tc>
      </w:tr>
      <w:tr w:rsidR="00F9471C" w14:paraId="249EB90F" w14:textId="77777777">
        <w:tc>
          <w:tcPr>
            <w:tcW w:w="4040" w:type="dxa"/>
            <w:tcBorders>
              <w:top w:val="single" w:sz="4" w:space="0" w:color="000000"/>
              <w:left w:val="single" w:sz="4" w:space="0" w:color="000000"/>
              <w:bottom w:val="single" w:sz="4" w:space="0" w:color="000000"/>
              <w:right w:val="single" w:sz="4" w:space="0" w:color="000000"/>
            </w:tcBorders>
          </w:tcPr>
          <w:p w14:paraId="6FCACC0D" w14:textId="77777777" w:rsidR="00F9471C" w:rsidRDefault="00AC4C2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30B41" w14:textId="77777777" w:rsidR="00F9471C" w:rsidRDefault="00AC4C2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39241" w14:textId="77777777" w:rsidR="00F9471C" w:rsidRDefault="00AC4C20">
            <w:pPr>
              <w:pStyle w:val="ProductList-TableBody"/>
            </w:pPr>
            <w:r>
              <w:rPr>
                <w:color w:val="404040"/>
              </w:rPr>
              <w:t>True-up-berechtigt: n. z.</w:t>
            </w:r>
          </w:p>
        </w:tc>
      </w:tr>
      <w:tr w:rsidR="00F9471C" w14:paraId="4934CB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E2812" w14:textId="77777777" w:rsidR="00F9471C" w:rsidRDefault="00AC4C2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44083" w14:textId="77777777" w:rsidR="00F9471C" w:rsidRDefault="00F947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BB2BE" w14:textId="77777777" w:rsidR="00F9471C" w:rsidRDefault="00F9471C">
            <w:pPr>
              <w:pStyle w:val="ProductList-TableBody"/>
            </w:pPr>
          </w:p>
        </w:tc>
      </w:tr>
    </w:tbl>
    <w:p w14:paraId="0974F0EE" w14:textId="77777777" w:rsidR="00F9471C" w:rsidRDefault="00AC4C20">
      <w:pPr>
        <w:pStyle w:val="ProductList-Offering1SubSection"/>
        <w:outlineLvl w:val="3"/>
      </w:pPr>
      <w:bookmarkStart w:id="182" w:name="_Sec811"/>
      <w:r>
        <w:t>3. Nutzungsrechte</w:t>
      </w:r>
      <w:bookmarkEnd w:id="182"/>
    </w:p>
    <w:tbl>
      <w:tblPr>
        <w:tblStyle w:val="PURTable"/>
        <w:tblW w:w="0" w:type="dxa"/>
        <w:tblLook w:val="04A0" w:firstRow="1" w:lastRow="0" w:firstColumn="1" w:lastColumn="0" w:noHBand="0" w:noVBand="1"/>
      </w:tblPr>
      <w:tblGrid>
        <w:gridCol w:w="3700"/>
        <w:gridCol w:w="3601"/>
        <w:gridCol w:w="3615"/>
      </w:tblGrid>
      <w:tr w:rsidR="00F9471C" w14:paraId="39E0A4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4B7D3A" w14:textId="77777777" w:rsidR="00F9471C" w:rsidRDefault="00AC4C2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90FFEB2" w14:textId="77777777" w:rsidR="00F9471C" w:rsidRDefault="00AC4C20">
            <w:pPr>
              <w:pStyle w:val="ProductList-TableBody"/>
            </w:pPr>
            <w:r>
              <w:fldChar w:fldCharType="begin"/>
            </w:r>
            <w:r>
              <w:instrText xml:space="preserve"> AutoTextList   \s NoStyle \t "Produktspezifische Lizenzbestimmungen: Gibt an, dass Produktspezifische Bestimmungen zur Bereitstellung und Nutzung des Produkts unter der Tabelle „Nutzungsrechte“ aufgeführt sind."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75AAF0B1" w14:textId="77777777" w:rsidR="00F9471C" w:rsidRDefault="00AC4C20">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w:t>
            </w:r>
          </w:p>
        </w:tc>
      </w:tr>
      <w:tr w:rsidR="00F9471C" w14:paraId="24DBFEED" w14:textId="77777777">
        <w:tc>
          <w:tcPr>
            <w:tcW w:w="4040" w:type="dxa"/>
            <w:tcBorders>
              <w:top w:val="single" w:sz="4" w:space="0" w:color="000000"/>
              <w:left w:val="single" w:sz="4" w:space="0" w:color="000000"/>
              <w:bottom w:val="single" w:sz="4" w:space="0" w:color="000000"/>
              <w:right w:val="single" w:sz="4" w:space="0" w:color="000000"/>
            </w:tcBorders>
          </w:tcPr>
          <w:p w14:paraId="7A08E42A" w14:textId="77777777" w:rsidR="00F9471C" w:rsidRDefault="00AC4C20">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22607B5" w14:textId="77777777" w:rsidR="00F9471C" w:rsidRDefault="00AC4C20">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48028CAF" w14:textId="77777777" w:rsidR="00F9471C" w:rsidRDefault="00AC4C20">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F9471C" w14:paraId="23848F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F8C69" w14:textId="77777777" w:rsidR="00F9471C" w:rsidRDefault="00AC4C20">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A6879" w14:textId="77777777" w:rsidR="00F9471C" w:rsidRDefault="00F947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692A4" w14:textId="77777777" w:rsidR="00F9471C" w:rsidRDefault="00F9471C">
            <w:pPr>
              <w:pStyle w:val="ProductList-TableBody"/>
            </w:pPr>
          </w:p>
        </w:tc>
      </w:tr>
    </w:tbl>
    <w:p w14:paraId="2F86A2C6" w14:textId="77777777" w:rsidR="00F9471C" w:rsidRDefault="00F9471C">
      <w:pPr>
        <w:pStyle w:val="ProductList-Body"/>
      </w:pPr>
    </w:p>
    <w:p w14:paraId="5B1F61DE" w14:textId="77777777" w:rsidR="00F9471C" w:rsidRDefault="00AC4C20">
      <w:pPr>
        <w:pStyle w:val="ProductList-ClauseHeading"/>
        <w:outlineLvl w:val="4"/>
      </w:pPr>
      <w:r>
        <w:t>3.1 Serversoftwarezugriff</w:t>
      </w:r>
    </w:p>
    <w:tbl>
      <w:tblPr>
        <w:tblStyle w:val="PURTable"/>
        <w:tblW w:w="0" w:type="dxa"/>
        <w:tblLook w:val="04A0" w:firstRow="1" w:lastRow="0" w:firstColumn="1" w:lastColumn="0" w:noHBand="0" w:noVBand="1"/>
      </w:tblPr>
      <w:tblGrid>
        <w:gridCol w:w="3704"/>
        <w:gridCol w:w="3599"/>
        <w:gridCol w:w="3613"/>
      </w:tblGrid>
      <w:tr w:rsidR="00F9471C" w14:paraId="31314F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FA569E" w14:textId="77777777" w:rsidR="00F9471C" w:rsidRDefault="00AC4C20">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67D9C47C" w14:textId="77777777" w:rsidR="00F9471C" w:rsidRDefault="00AC4C20">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2853C821" w14:textId="77777777" w:rsidR="00F9471C" w:rsidRDefault="00AC4C20">
            <w:pPr>
              <w:pStyle w:val="ProductList-TableBody"/>
            </w:pPr>
            <w:r>
              <w:t>Azure DevOps Services, bezahlter Nutzer</w:t>
            </w:r>
          </w:p>
        </w:tc>
      </w:tr>
    </w:tbl>
    <w:p w14:paraId="4BD19BC3" w14:textId="77777777" w:rsidR="00F9471C" w:rsidRDefault="00F9471C">
      <w:pPr>
        <w:pStyle w:val="ProductList-Body"/>
      </w:pPr>
    </w:p>
    <w:p w14:paraId="435176CF" w14:textId="77777777" w:rsidR="00F9471C" w:rsidRDefault="00AC4C20">
      <w:pPr>
        <w:pStyle w:val="ProductList-SubClauseHeading"/>
        <w:outlineLvl w:val="5"/>
      </w:pPr>
      <w:r>
        <w:t>3.1.1 Zusätzliche Funktionalität</w:t>
      </w:r>
    </w:p>
    <w:p w14:paraId="2747BD6A" w14:textId="77777777" w:rsidR="00F9471C" w:rsidRDefault="00AC4C20">
      <w:pPr>
        <w:pStyle w:val="ProductList-BodyIndented"/>
      </w:pPr>
      <w:r>
        <w:t>Testplan</w:t>
      </w:r>
    </w:p>
    <w:tbl>
      <w:tblPr>
        <w:tblStyle w:val="PURTable0"/>
        <w:tblW w:w="0" w:type="dxa"/>
        <w:tblLook w:val="04A0" w:firstRow="1" w:lastRow="0" w:firstColumn="1" w:lastColumn="0" w:noHBand="0" w:noVBand="1"/>
      </w:tblPr>
      <w:tblGrid>
        <w:gridCol w:w="3518"/>
        <w:gridCol w:w="3519"/>
        <w:gridCol w:w="3519"/>
      </w:tblGrid>
      <w:tr w:rsidR="00F9471C" w14:paraId="4658DE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3A59A9" w14:textId="77777777" w:rsidR="00F9471C" w:rsidRDefault="00AC4C20">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078E6D2F" w14:textId="77777777" w:rsidR="00F9471C" w:rsidRDefault="00AC4C20">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7DFF4DCE" w14:textId="77777777" w:rsidR="00F9471C" w:rsidRDefault="00AC4C20">
            <w:pPr>
              <w:pStyle w:val="ProductList-TableBody"/>
            </w:pPr>
            <w:r>
              <w:t>Visual Studio Enterprise-Abonnement</w:t>
            </w:r>
          </w:p>
        </w:tc>
      </w:tr>
      <w:tr w:rsidR="00F9471C" w14:paraId="11F394B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649DCB" w14:textId="77777777" w:rsidR="00F9471C" w:rsidRDefault="00F947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065EFE" w14:textId="77777777" w:rsidR="00F9471C" w:rsidRDefault="00AC4C20">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14:paraId="4C7725D7" w14:textId="77777777" w:rsidR="00F9471C" w:rsidRDefault="00AC4C20">
            <w:pPr>
              <w:pStyle w:val="ProductList-TableBody"/>
            </w:pPr>
            <w:r>
              <w:t>Azure DevOps Services Test Manager, bezahlter Nutzer</w:t>
            </w:r>
          </w:p>
        </w:tc>
      </w:tr>
    </w:tbl>
    <w:p w14:paraId="489C90EF" w14:textId="77777777" w:rsidR="00F9471C" w:rsidRDefault="00F9471C">
      <w:pPr>
        <w:pStyle w:val="ProductList-BodyIndented"/>
      </w:pPr>
    </w:p>
    <w:p w14:paraId="39710EF8" w14:textId="77777777" w:rsidR="00F9471C" w:rsidRDefault="00F9471C">
      <w:pPr>
        <w:pStyle w:val="ProductList-BodyIndented"/>
      </w:pPr>
    </w:p>
    <w:p w14:paraId="41581A62" w14:textId="77777777" w:rsidR="00F9471C" w:rsidRDefault="00AC4C20">
      <w:pPr>
        <w:pStyle w:val="ProductList-ClauseHeading"/>
        <w:outlineLvl w:val="4"/>
      </w:pPr>
      <w:r>
        <w:t>3.2 Verwendungszwecke, für die keine CALs erforderlich sind</w:t>
      </w:r>
    </w:p>
    <w:p w14:paraId="6BF8F6B8" w14:textId="77777777" w:rsidR="00F9471C" w:rsidRDefault="00AC4C20">
      <w:pPr>
        <w:pStyle w:val="ProductList-Body"/>
      </w:pPr>
      <w:r>
        <w:t xml:space="preserve">Für die folgenden Verwendungszwecke sind keine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CALs</w:t>
      </w:r>
      <w:r>
        <w:fldChar w:fldCharType="end"/>
      </w:r>
      <w:r>
        <w:t xml:space="preserve"> erforderlich: Anzeigen, Bearbeiten oder Eingeben von Arbeitselementen, Zugriff auf Azure DevOps Server Reporting, Zugriff auf Azure DevOps Services über einen Azure DevOps Server Proxy, Genehmigung von Phasen als Teil der Release Management Pipeline sowie Zugriff auf Azure DevOps Server über eine gepoolte Verbindung von einer anderen integrierten Anwendung oder einem anderen integrierten Dienst.</w:t>
      </w:r>
    </w:p>
    <w:p w14:paraId="491DD7DF" w14:textId="77777777" w:rsidR="00F9471C" w:rsidRDefault="00F9471C">
      <w:pPr>
        <w:pStyle w:val="ProductList-Body"/>
      </w:pPr>
    </w:p>
    <w:p w14:paraId="18EF5690" w14:textId="77777777" w:rsidR="00F9471C" w:rsidRDefault="00AC4C20">
      <w:pPr>
        <w:pStyle w:val="ProductList-ClauseHeading"/>
        <w:outlineLvl w:val="4"/>
      </w:pPr>
      <w:r>
        <w:t>3.3 SQL Server-Technologie</w:t>
      </w:r>
    </w:p>
    <w:p w14:paraId="30D88FE8" w14:textId="77777777" w:rsidR="00F9471C" w:rsidRDefault="00AC4C20">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OSE nur zum Zwecke der Unterstützung dieses Produkts und jedes anderen Produkts, das SQL Server-Datenbanksoftware enthält, auszuführen.</w:t>
      </w:r>
    </w:p>
    <w:p w14:paraId="7F157698" w14:textId="77777777" w:rsidR="00F9471C" w:rsidRDefault="00F9471C">
      <w:pPr>
        <w:pStyle w:val="ProductList-Body"/>
      </w:pPr>
    </w:p>
    <w:p w14:paraId="757391B6" w14:textId="77777777" w:rsidR="00F9471C" w:rsidRDefault="00AC4C20">
      <w:pPr>
        <w:pStyle w:val="ProductList-ClauseHeading"/>
        <w:outlineLvl w:val="4"/>
      </w:pPr>
      <w:r>
        <w:t>3.4 Lizenzbestimmungen von Dritten für Open-Source-Komponenten</w:t>
      </w:r>
    </w:p>
    <w:p w14:paraId="6DA9F3EB" w14:textId="77777777" w:rsidR="00F9471C" w:rsidRDefault="00AC4C20">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2BFF6181" w14:textId="77777777" w:rsidR="00F9471C" w:rsidRDefault="00F9471C">
      <w:pPr>
        <w:pStyle w:val="ProductList-Body"/>
      </w:pPr>
    </w:p>
    <w:p w14:paraId="7F4C5153" w14:textId="77777777" w:rsidR="00F9471C" w:rsidRDefault="00AC4C20">
      <w:pPr>
        <w:pStyle w:val="ProductList-ClauseHeading"/>
        <w:outlineLvl w:val="4"/>
      </w:pPr>
      <w:r>
        <w:t>3.5 Azure DevOps Server-Builddienste</w:t>
      </w:r>
    </w:p>
    <w:p w14:paraId="2DD8D796" w14:textId="77777777" w:rsidR="00F9471C" w:rsidRDefault="00AC4C20">
      <w:pPr>
        <w:pStyle w:val="ProductList-Body"/>
      </w:pPr>
      <w:r>
        <w:t xml:space="preserve">Falls der Kunde eine oder mehrere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Enterprise-Abonnement, Visual Studio Professional-Abonnement, Visual Studio Enterprise (Monatsabonnement) oder Visual Studio Professional (Monatsabonnement) hat, ist er ebenfalls berechtigt, die Visual Studio-Software zu installieren und deren Zugriff und Nutzung im Rahmen der Azure DevOps Server-Builddienste durch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und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w:t>
      </w:r>
      <w:r>
        <w:fldChar w:fldCharType="end"/>
      </w:r>
      <w:r>
        <w:t xml:space="preserve"> für Azure DevOps Server zu gestatten.</w:t>
      </w:r>
    </w:p>
    <w:p w14:paraId="72D367D6" w14:textId="77777777" w:rsidR="00F9471C" w:rsidRDefault="00F9471C">
      <w:pPr>
        <w:pStyle w:val="ProductList-Body"/>
      </w:pPr>
    </w:p>
    <w:p w14:paraId="33436E7C" w14:textId="77777777" w:rsidR="00F9471C" w:rsidRDefault="00AC4C20">
      <w:pPr>
        <w:pStyle w:val="ProductList-ClauseHeading"/>
        <w:outlineLvl w:val="4"/>
      </w:pPr>
      <w:r>
        <w:t>3.6 Zusätzliche Software</w:t>
      </w:r>
    </w:p>
    <w:tbl>
      <w:tblPr>
        <w:tblStyle w:val="PURTable"/>
        <w:tblW w:w="0" w:type="dxa"/>
        <w:tblLook w:val="04A0" w:firstRow="1" w:lastRow="0" w:firstColumn="1" w:lastColumn="0" w:noHBand="0" w:noVBand="1"/>
      </w:tblPr>
      <w:tblGrid>
        <w:gridCol w:w="3696"/>
        <w:gridCol w:w="3610"/>
        <w:gridCol w:w="3610"/>
      </w:tblGrid>
      <w:tr w:rsidR="00F9471C" w14:paraId="7048F0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F25AB2" w14:textId="77777777" w:rsidR="00F9471C" w:rsidRDefault="00AC4C20">
            <w:pPr>
              <w:pStyle w:val="ProductList-TableBody"/>
            </w:pPr>
            <w:r>
              <w:t>Azure DevOps Server-Builddienste</w:t>
            </w:r>
          </w:p>
        </w:tc>
        <w:tc>
          <w:tcPr>
            <w:tcW w:w="4040" w:type="dxa"/>
            <w:tcBorders>
              <w:top w:val="single" w:sz="18" w:space="0" w:color="0072C6"/>
              <w:left w:val="single" w:sz="4" w:space="0" w:color="000000"/>
              <w:bottom w:val="single" w:sz="4" w:space="0" w:color="000000"/>
              <w:right w:val="single" w:sz="4" w:space="0" w:color="000000"/>
            </w:tcBorders>
          </w:tcPr>
          <w:p w14:paraId="388E3BBA" w14:textId="77777777" w:rsidR="00F9471C" w:rsidRDefault="00F9471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39618F9" w14:textId="77777777" w:rsidR="00F9471C" w:rsidRDefault="00F9471C">
            <w:pPr>
              <w:pStyle w:val="ProductList-TableBody"/>
            </w:pPr>
          </w:p>
        </w:tc>
      </w:tr>
    </w:tbl>
    <w:p w14:paraId="393D96D7" w14:textId="77777777" w:rsidR="00F9471C" w:rsidRDefault="00AC4C20">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41"/>
        <w:gridCol w:w="3851"/>
        <w:gridCol w:w="3441"/>
        <w:gridCol w:w="83"/>
      </w:tblGrid>
      <w:tr w:rsidR="00F9471C" w14:paraId="6978FAF5"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AD083F6" w14:textId="77777777" w:rsidR="00F9471C" w:rsidRDefault="00AC4C2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631D46" w14:textId="77777777" w:rsidR="00F9471C" w:rsidRDefault="00AC4C2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670D61" w14:textId="77777777" w:rsidR="00F9471C" w:rsidRDefault="00AC4C20">
            <w:pPr>
              <w:pStyle w:val="ProductList-TableBody"/>
            </w:pPr>
            <w:r>
              <w:rPr>
                <w:color w:val="404040"/>
              </w:rPr>
              <w:t>Failoverrechte: n. z.</w:t>
            </w:r>
          </w:p>
        </w:tc>
      </w:tr>
      <w:tr w:rsidR="00F9471C" w14:paraId="5961B73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1407619" w14:textId="77777777" w:rsidR="00F9471C" w:rsidRDefault="00AC4C20">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 (nur Serverlizenzen)</w:t>
            </w:r>
          </w:p>
        </w:tc>
        <w:tc>
          <w:tcPr>
            <w:tcW w:w="4040" w:type="dxa"/>
            <w:tcBorders>
              <w:top w:val="single" w:sz="4" w:space="0" w:color="000000"/>
              <w:left w:val="single" w:sz="4" w:space="0" w:color="000000"/>
              <w:bottom w:val="single" w:sz="4" w:space="0" w:color="000000"/>
              <w:right w:val="single" w:sz="4" w:space="0" w:color="000000"/>
            </w:tcBorders>
          </w:tcPr>
          <w:p w14:paraId="00FF945F" w14:textId="77777777" w:rsidR="00F9471C" w:rsidRDefault="00AC4C2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7">
              <w:r>
                <w:rPr>
                  <w:color w:val="00467F"/>
                  <w:u w:val="single"/>
                </w:rPr>
                <w:t>Produktbestimmungen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BBA94" w14:textId="77777777" w:rsidR="00F9471C" w:rsidRDefault="00AC4C20">
            <w:pPr>
              <w:pStyle w:val="ProductList-TableBody"/>
            </w:pPr>
            <w:r>
              <w:rPr>
                <w:color w:val="404040"/>
              </w:rPr>
              <w:t>Roamingrechte: n. z.</w:t>
            </w:r>
          </w:p>
        </w:tc>
      </w:tr>
      <w:tr w:rsidR="00F9471C" w14:paraId="1978510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4BE195D" w14:textId="77777777" w:rsidR="00F9471C" w:rsidRDefault="00AC4C20">
            <w:pPr>
              <w:pStyle w:val="ProductList-TableBody"/>
            </w:pPr>
            <w:r>
              <w:lastRenderedPageBreak/>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FC599" w14:textId="77777777" w:rsidR="00F9471C" w:rsidRDefault="00AC4C2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C5CFE" w14:textId="77777777" w:rsidR="00F9471C" w:rsidRDefault="00F9471C">
            <w:pPr>
              <w:pStyle w:val="ProductList-TableBody"/>
            </w:pPr>
          </w:p>
        </w:tc>
      </w:tr>
      <w:tr w:rsidR="00F9471C" w14:paraId="7A8D3436" w14:textId="77777777">
        <w:tc>
          <w:tcPr>
            <w:tcW w:w="12240" w:type="dxa"/>
            <w:gridSpan w:val="4"/>
            <w:tcBorders>
              <w:top w:val="none" w:sz="4" w:space="0" w:color="6E6E6E"/>
              <w:left w:val="none" w:sz="4" w:space="0" w:color="6E6E6E"/>
              <w:bottom w:val="none" w:sz="4" w:space="0" w:color="6E6E6E"/>
              <w:right w:val="none" w:sz="4" w:space="0" w:color="6E6E6E"/>
            </w:tcBorders>
          </w:tcPr>
          <w:p w14:paraId="37C8F101" w14:textId="77777777" w:rsidR="00F9471C" w:rsidRDefault="00F9471C">
            <w:pPr>
              <w:pStyle w:val="PURBreadcrumb"/>
            </w:pPr>
          </w:p>
          <w:tbl>
            <w:tblPr>
              <w:tblW w:w="0" w:type="dxa"/>
              <w:tblLook w:val="04A0" w:firstRow="1" w:lastRow="0" w:firstColumn="1" w:lastColumn="0" w:noHBand="0" w:noVBand="1"/>
            </w:tblPr>
            <w:tblGrid>
              <w:gridCol w:w="10800"/>
            </w:tblGrid>
            <w:tr w:rsidR="00F9471C" w14:paraId="4E6F446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2D27214"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1D9F1249" w14:textId="77777777" w:rsidR="00F9471C" w:rsidRDefault="00F9471C">
            <w:pPr>
              <w:pStyle w:val="ProductList-TableBody"/>
            </w:pPr>
          </w:p>
        </w:tc>
      </w:tr>
    </w:tbl>
    <w:p w14:paraId="1618F694" w14:textId="77777777" w:rsidR="00F9471C" w:rsidRDefault="00F9471C">
      <w:pPr>
        <w:pStyle w:val="ProductList-Body"/>
      </w:pPr>
    </w:p>
    <w:p w14:paraId="56B84216" w14:textId="77777777" w:rsidR="00F9471C" w:rsidRDefault="00AC4C20">
      <w:pPr>
        <w:pStyle w:val="ProductList-OfferingGroupHeading"/>
        <w:outlineLvl w:val="1"/>
      </w:pPr>
      <w:bookmarkStart w:id="184" w:name="_Sec618"/>
      <w:r>
        <w:t>Windows</w:t>
      </w:r>
      <w:bookmarkEnd w:id="184"/>
      <w:r>
        <w:fldChar w:fldCharType="begin"/>
      </w:r>
      <w:r>
        <w:instrText xml:space="preserve"> TC "</w:instrText>
      </w:r>
      <w:bookmarkStart w:id="185" w:name="_Toc10139792"/>
      <w:r>
        <w:instrText>Windows</w:instrText>
      </w:r>
      <w:bookmarkEnd w:id="185"/>
      <w:r>
        <w:instrText>" \l 2</w:instrText>
      </w:r>
      <w:r>
        <w:fldChar w:fldCharType="end"/>
      </w:r>
    </w:p>
    <w:p w14:paraId="75CC3A47" w14:textId="77777777" w:rsidR="00F9471C" w:rsidRDefault="00AC4C20">
      <w:pPr>
        <w:pStyle w:val="ProductList-Offering2HeadingNoBorder"/>
        <w:outlineLvl w:val="2"/>
      </w:pPr>
      <w:bookmarkStart w:id="186" w:name="_Sec652"/>
      <w:r>
        <w:t>Windows-Desktop-Betriebssystem</w:t>
      </w:r>
      <w:bookmarkEnd w:id="186"/>
      <w:r>
        <w:fldChar w:fldCharType="begin"/>
      </w:r>
      <w:r>
        <w:instrText xml:space="preserve"> TC "</w:instrText>
      </w:r>
      <w:bookmarkStart w:id="187" w:name="_Toc10139793"/>
      <w:r>
        <w:instrText>Windows-Desktop-Betriebssystem</w:instrText>
      </w:r>
      <w:bookmarkEnd w:id="187"/>
      <w:r>
        <w:instrText>" \l 3</w:instrText>
      </w:r>
      <w:r>
        <w:fldChar w:fldCharType="end"/>
      </w:r>
    </w:p>
    <w:p w14:paraId="36E4B266" w14:textId="77777777" w:rsidR="00F9471C" w:rsidRDefault="00AC4C20">
      <w:pPr>
        <w:pStyle w:val="ProductList-Offering1SubSection"/>
        <w:outlineLvl w:val="3"/>
      </w:pPr>
      <w:bookmarkStart w:id="188" w:name="_Sec700"/>
      <w:r>
        <w:t>1. Programmverfügbarkeit</w:t>
      </w:r>
      <w:bookmarkEnd w:id="188"/>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F9471C" w14:paraId="358BE42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E9CCF96" w14:textId="77777777" w:rsidR="00F9471C" w:rsidRDefault="00AC4C20">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D4BA35" w14:textId="77777777" w:rsidR="00F9471C" w:rsidRDefault="00AC4C2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F861E3" w14:textId="77777777" w:rsidR="00F9471C" w:rsidRDefault="00AC4C2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D02B1D" w14:textId="77777777" w:rsidR="00F9471C" w:rsidRDefault="00AC4C2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12D5B8" w14:textId="77777777" w:rsidR="00F9471C" w:rsidRDefault="00AC4C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9DDA0B" w14:textId="77777777" w:rsidR="00F9471C" w:rsidRDefault="00AC4C2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C2CEE8" w14:textId="77777777" w:rsidR="00F9471C" w:rsidRDefault="00AC4C2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887E3C" w14:textId="77777777" w:rsidR="00F9471C" w:rsidRDefault="00AC4C2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5FA97A" w14:textId="77777777" w:rsidR="00F9471C" w:rsidRDefault="00AC4C2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F57374" w14:textId="77777777" w:rsidR="00F9471C" w:rsidRDefault="00AC4C2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5B0395" w14:textId="77777777" w:rsidR="00F9471C" w:rsidRDefault="00AC4C2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A527D2" w14:textId="77777777" w:rsidR="00F9471C" w:rsidRDefault="00AC4C2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F58214" w14:textId="77777777" w:rsidR="00F9471C" w:rsidRDefault="00AC4C2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9471C" w14:paraId="013C9956" w14:textId="77777777">
        <w:tc>
          <w:tcPr>
            <w:tcW w:w="3920" w:type="dxa"/>
            <w:tcBorders>
              <w:top w:val="single" w:sz="9" w:space="0" w:color="FFFFFF"/>
              <w:left w:val="single" w:sz="9" w:space="0" w:color="FFFFFF"/>
              <w:bottom w:val="dashed" w:sz="4" w:space="0" w:color="BFBFBF"/>
              <w:right w:val="single" w:sz="9" w:space="0" w:color="FFFFFF"/>
            </w:tcBorders>
          </w:tcPr>
          <w:p w14:paraId="52BB7591" w14:textId="77777777" w:rsidR="00F9471C" w:rsidRDefault="00AC4C20">
            <w:pPr>
              <w:pStyle w:val="ProductList-TableBody"/>
            </w:pPr>
            <w:r>
              <w:t>Windows 10 Pro</w:t>
            </w:r>
            <w:r>
              <w:fldChar w:fldCharType="begin"/>
            </w:r>
            <w:r>
              <w:instrText xml:space="preserve"> XE "Windows 10 Pro" </w:instrText>
            </w:r>
            <w:r>
              <w:fldChar w:fldCharType="end"/>
            </w:r>
            <w:r>
              <w:t xml:space="preserve"> (pro Gerät)</w:t>
            </w:r>
          </w:p>
        </w:tc>
        <w:tc>
          <w:tcPr>
            <w:tcW w:w="620" w:type="dxa"/>
            <w:tcBorders>
              <w:top w:val="single" w:sz="9" w:space="0" w:color="FFFFFF"/>
              <w:left w:val="single" w:sz="9" w:space="0" w:color="FFFFFF"/>
              <w:bottom w:val="dashed" w:sz="4" w:space="0" w:color="BFBFBF"/>
              <w:right w:val="single" w:sz="9" w:space="0" w:color="FFFFFF"/>
            </w:tcBorders>
          </w:tcPr>
          <w:p w14:paraId="7C9A22A0" w14:textId="77777777" w:rsidR="00F9471C" w:rsidRDefault="00AC4C2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02F43FE" w14:textId="77777777" w:rsidR="00F9471C" w:rsidRDefault="00AC4C2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0504874" w14:textId="77777777" w:rsidR="00F9471C" w:rsidRDefault="00F9471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2F87A88"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819EEE"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ADD0B"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E948A"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5525B0"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38336"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1DAA40"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1927DA"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1A9E6C" w14:textId="77777777" w:rsidR="00F9471C" w:rsidRDefault="00F9471C">
            <w:pPr>
              <w:pStyle w:val="ProductList-TableBody"/>
              <w:jc w:val="center"/>
            </w:pPr>
          </w:p>
        </w:tc>
      </w:tr>
      <w:tr w:rsidR="00F9471C" w14:paraId="1ACF03D0" w14:textId="77777777">
        <w:tc>
          <w:tcPr>
            <w:tcW w:w="3920" w:type="dxa"/>
            <w:tcBorders>
              <w:top w:val="dashed" w:sz="4" w:space="0" w:color="BFBFBF"/>
              <w:left w:val="single" w:sz="9" w:space="0" w:color="FFFFFF"/>
              <w:bottom w:val="dashed" w:sz="4" w:space="0" w:color="BFBFBF"/>
              <w:right w:val="single" w:sz="9" w:space="0" w:color="FFFFFF"/>
            </w:tcBorders>
          </w:tcPr>
          <w:p w14:paraId="0CD334B6" w14:textId="77777777" w:rsidR="00F9471C" w:rsidRDefault="00AC4C20">
            <w:pPr>
              <w:pStyle w:val="ProductList-TableBody"/>
            </w:pPr>
            <w:r>
              <w:rPr>
                <w:color w:val="000000"/>
              </w:rPr>
              <w:t>Windows 10 Enterprise LTSC 2019 (pro Gerät)</w:t>
            </w:r>
            <w:r>
              <w:fldChar w:fldCharType="begin"/>
            </w:r>
            <w:r>
              <w:instrText xml:space="preserve"> XE "Windows 10 Enterprise LTSC 2019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99F400" w14:textId="77777777" w:rsidR="00F9471C" w:rsidRDefault="00AC4C20">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63266B9" w14:textId="77777777" w:rsidR="00F9471C" w:rsidRDefault="00AC4C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9BAAAD" w14:textId="77777777" w:rsidR="00F9471C" w:rsidRDefault="00F947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EF7A60"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36924F"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97CDF2"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C4904F"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106E8"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D2D4CF"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3B03EE"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12AF87"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4C7BB" w14:textId="77777777" w:rsidR="00F9471C" w:rsidRDefault="00F9471C">
            <w:pPr>
              <w:pStyle w:val="ProductList-TableBody"/>
              <w:jc w:val="center"/>
            </w:pPr>
          </w:p>
        </w:tc>
      </w:tr>
      <w:tr w:rsidR="00F9471C" w14:paraId="377A6321" w14:textId="77777777">
        <w:tc>
          <w:tcPr>
            <w:tcW w:w="3920" w:type="dxa"/>
            <w:tcBorders>
              <w:top w:val="dashed" w:sz="4" w:space="0" w:color="BFBFBF"/>
              <w:left w:val="single" w:sz="9" w:space="0" w:color="FFFFFF"/>
              <w:bottom w:val="dashed" w:sz="4" w:space="0" w:color="BFBFBF"/>
              <w:right w:val="single" w:sz="9" w:space="0" w:color="FFFFFF"/>
            </w:tcBorders>
          </w:tcPr>
          <w:p w14:paraId="12D202DB" w14:textId="77777777" w:rsidR="00F9471C" w:rsidRDefault="00AC4C20">
            <w:pPr>
              <w:pStyle w:val="ProductList-TableBody"/>
            </w:pPr>
            <w:r>
              <w:rPr>
                <w:color w:val="000000"/>
              </w:rPr>
              <w:t>Windows 10 Enterprise (pro Gerät)</w:t>
            </w:r>
            <w:r>
              <w:fldChar w:fldCharType="begin"/>
            </w:r>
            <w:r>
              <w:instrText xml:space="preserve"> XE "Windows 10 Enterprise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C43931" w14:textId="77777777" w:rsidR="00F9471C" w:rsidRDefault="00AC4C2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BD2D808" w14:textId="77777777" w:rsidR="00F9471C" w:rsidRDefault="00AC4C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B66C78" w14:textId="77777777" w:rsidR="00F9471C" w:rsidRDefault="00F947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6C0EF6"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6C544"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4A89A3"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EF413"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67024" w14:textId="77777777" w:rsidR="00F9471C" w:rsidRDefault="00AC4C2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78FD01" w14:textId="77777777" w:rsidR="00F9471C" w:rsidRDefault="00AC4C2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EE6CE"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3945B4"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33CE34" w14:textId="77777777" w:rsidR="00F9471C" w:rsidRDefault="00F9471C">
            <w:pPr>
              <w:pStyle w:val="ProductList-TableBody"/>
              <w:jc w:val="center"/>
            </w:pPr>
          </w:p>
        </w:tc>
      </w:tr>
      <w:tr w:rsidR="00F9471C" w14:paraId="5AF16581" w14:textId="77777777">
        <w:tc>
          <w:tcPr>
            <w:tcW w:w="3920" w:type="dxa"/>
            <w:tcBorders>
              <w:top w:val="dashed" w:sz="4" w:space="0" w:color="BFBFBF"/>
              <w:left w:val="single" w:sz="9" w:space="0" w:color="FFFFFF"/>
              <w:bottom w:val="dashed" w:sz="4" w:space="0" w:color="BFBFBF"/>
              <w:right w:val="single" w:sz="9" w:space="0" w:color="FFFFFF"/>
            </w:tcBorders>
          </w:tcPr>
          <w:p w14:paraId="6D39B257" w14:textId="77777777" w:rsidR="00F9471C" w:rsidRDefault="00AC4C20">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97BAD23" w14:textId="77777777" w:rsidR="00F9471C" w:rsidRDefault="00AC4C2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8AE0987" w14:textId="77777777" w:rsidR="00F9471C" w:rsidRDefault="00AC4C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B07CE0" w14:textId="77777777" w:rsidR="00F9471C" w:rsidRDefault="00F947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B36887"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BDE3FF"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E0AF7E"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B92003"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DBF26"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AE727" w14:textId="77777777" w:rsidR="00F9471C" w:rsidRDefault="00AC4C2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28E8C"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3605B"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E4788B" w14:textId="77777777" w:rsidR="00F9471C" w:rsidRDefault="00F9471C">
            <w:pPr>
              <w:pStyle w:val="ProductList-TableBody"/>
              <w:jc w:val="center"/>
            </w:pPr>
          </w:p>
        </w:tc>
      </w:tr>
      <w:tr w:rsidR="00F9471C" w14:paraId="5C0D3639" w14:textId="77777777">
        <w:tc>
          <w:tcPr>
            <w:tcW w:w="3920" w:type="dxa"/>
            <w:tcBorders>
              <w:top w:val="dashed" w:sz="4" w:space="0" w:color="BFBFBF"/>
              <w:left w:val="single" w:sz="9" w:space="0" w:color="FFFFFF"/>
              <w:bottom w:val="dashed" w:sz="4" w:space="0" w:color="BFBFBF"/>
              <w:right w:val="single" w:sz="9" w:space="0" w:color="FFFFFF"/>
            </w:tcBorders>
          </w:tcPr>
          <w:p w14:paraId="79CFED1C" w14:textId="77777777" w:rsidR="00F9471C" w:rsidRDefault="00AC4C20">
            <w:pPr>
              <w:pStyle w:val="ProductList-TableBody"/>
            </w:pPr>
            <w:r>
              <w:t>Windows 10 Enterprise E3 aus SA</w:t>
            </w:r>
            <w:r>
              <w:fldChar w:fldCharType="begin"/>
            </w:r>
            <w:r>
              <w:instrText xml:space="preserve"> XE "Windows 10 Enterprise E3 aus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8C856EA" w14:textId="77777777" w:rsidR="00F9471C" w:rsidRDefault="00AC4C2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8BB1FB4" w14:textId="77777777" w:rsidR="00F9471C" w:rsidRDefault="00AC4C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BC2E48" w14:textId="77777777" w:rsidR="00F9471C" w:rsidRDefault="00F947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485D97"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3B571A"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8953FE"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67FF0D"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B0965F"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85B611" w14:textId="77777777" w:rsidR="00F9471C" w:rsidRDefault="00AC4C2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6982C"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89C56"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026C9B" w14:textId="77777777" w:rsidR="00F9471C" w:rsidRDefault="00F9471C">
            <w:pPr>
              <w:pStyle w:val="ProductList-TableBody"/>
              <w:jc w:val="center"/>
            </w:pPr>
          </w:p>
        </w:tc>
      </w:tr>
      <w:tr w:rsidR="00F9471C" w14:paraId="43F9986C" w14:textId="77777777">
        <w:tc>
          <w:tcPr>
            <w:tcW w:w="3920" w:type="dxa"/>
            <w:tcBorders>
              <w:top w:val="dashed" w:sz="4" w:space="0" w:color="BFBFBF"/>
              <w:left w:val="single" w:sz="9" w:space="0" w:color="FFFFFF"/>
              <w:bottom w:val="dashed" w:sz="4" w:space="0" w:color="BFBFBF"/>
              <w:right w:val="single" w:sz="9" w:space="0" w:color="FFFFFF"/>
            </w:tcBorders>
          </w:tcPr>
          <w:p w14:paraId="01E6003A" w14:textId="77777777" w:rsidR="00F9471C" w:rsidRDefault="00AC4C20">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FA36A8A" w14:textId="77777777" w:rsidR="00F9471C" w:rsidRDefault="00AC4C2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B3B162F" w14:textId="77777777" w:rsidR="00F9471C" w:rsidRDefault="00AC4C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CF0920" w14:textId="77777777" w:rsidR="00F9471C" w:rsidRDefault="00F947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9DFACD"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AB4CB6" w14:textId="77777777" w:rsidR="00F9471C" w:rsidRDefault="00F9471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AAAB79"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811421"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EE014B"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B462C6" w14:textId="77777777" w:rsidR="00F9471C" w:rsidRDefault="00AC4C2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3E3F8A"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186367"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A5130" w14:textId="77777777" w:rsidR="00F9471C" w:rsidRDefault="00F9471C">
            <w:pPr>
              <w:pStyle w:val="ProductList-TableBody"/>
              <w:jc w:val="center"/>
            </w:pPr>
          </w:p>
        </w:tc>
      </w:tr>
      <w:tr w:rsidR="00F9471C" w14:paraId="7226FA61" w14:textId="77777777">
        <w:tc>
          <w:tcPr>
            <w:tcW w:w="3920" w:type="dxa"/>
            <w:tcBorders>
              <w:top w:val="dashed" w:sz="4" w:space="0" w:color="BFBFBF"/>
              <w:left w:val="single" w:sz="9" w:space="0" w:color="FFFFFF"/>
              <w:bottom w:val="dashed" w:sz="4" w:space="0" w:color="BFBFBF"/>
              <w:right w:val="single" w:sz="9" w:space="0" w:color="FFFFFF"/>
            </w:tcBorders>
          </w:tcPr>
          <w:p w14:paraId="595935FC" w14:textId="77777777" w:rsidR="00F9471C" w:rsidRDefault="00AC4C20">
            <w:pPr>
              <w:pStyle w:val="ProductList-TableBody"/>
            </w:pPr>
            <w:r>
              <w:t xml:space="preserve">Windows 10 Enterprise E5 aus SA </w:t>
            </w:r>
            <w:r>
              <w:fldChar w:fldCharType="begin"/>
            </w:r>
            <w:r>
              <w:instrText xml:space="preserve"> XE "Windows 10 Enterprise E5 aus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E78DAB7" w14:textId="77777777" w:rsidR="00F9471C" w:rsidRDefault="00AC4C2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D6B73FA" w14:textId="77777777" w:rsidR="00F9471C" w:rsidRDefault="00AC4C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4CFAF6" w14:textId="77777777" w:rsidR="00F9471C" w:rsidRDefault="00F947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44919A"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927984" w14:textId="77777777" w:rsidR="00F9471C" w:rsidRDefault="00F9471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C9C1D"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DD23C"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472F7F"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F603F5" w14:textId="77777777" w:rsidR="00F9471C" w:rsidRDefault="00AC4C2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02D2A1"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73173"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10BCC7" w14:textId="77777777" w:rsidR="00F9471C" w:rsidRDefault="00F9471C">
            <w:pPr>
              <w:pStyle w:val="ProductList-TableBody"/>
              <w:jc w:val="center"/>
            </w:pPr>
          </w:p>
        </w:tc>
      </w:tr>
      <w:tr w:rsidR="00F9471C" w14:paraId="74497720" w14:textId="77777777">
        <w:tc>
          <w:tcPr>
            <w:tcW w:w="3920" w:type="dxa"/>
            <w:tcBorders>
              <w:top w:val="dashed" w:sz="4" w:space="0" w:color="BFBFBF"/>
              <w:left w:val="single" w:sz="9" w:space="0" w:color="FFFFFF"/>
              <w:bottom w:val="dashed" w:sz="4" w:space="0" w:color="BFBFBF"/>
              <w:right w:val="single" w:sz="9" w:space="0" w:color="FFFFFF"/>
            </w:tcBorders>
          </w:tcPr>
          <w:p w14:paraId="5C603E24" w14:textId="77777777" w:rsidR="00F9471C" w:rsidRDefault="00AC4C20">
            <w:pPr>
              <w:pStyle w:val="ProductList-TableBody"/>
            </w:pPr>
            <w:r>
              <w:t>Add-On für Windows 10 Enterprise E3 pro Nutzer (auf Enterprise pro Gerät)</w:t>
            </w:r>
            <w:r>
              <w:fldChar w:fldCharType="begin"/>
            </w:r>
            <w:r>
              <w:instrText xml:space="preserve"> XE "Add-On für Windows 10 Enterprise E3 pro Nutzer (auf Enterprise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33CE249" w14:textId="77777777" w:rsidR="00F9471C" w:rsidRDefault="00AC4C2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1C20A5A" w14:textId="77777777" w:rsidR="00F9471C" w:rsidRDefault="00AC4C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13CDAE" w14:textId="77777777" w:rsidR="00F9471C" w:rsidRDefault="00F947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C63B6A"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252F9"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9606BB"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8CF978"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4B39A5"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EF72F8" w14:textId="77777777" w:rsidR="00F9471C" w:rsidRDefault="00AC4C2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A49AC"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88FA17"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EF1D72" w14:textId="77777777" w:rsidR="00F9471C" w:rsidRDefault="00F9471C">
            <w:pPr>
              <w:pStyle w:val="ProductList-TableBody"/>
              <w:jc w:val="center"/>
            </w:pPr>
          </w:p>
        </w:tc>
      </w:tr>
      <w:tr w:rsidR="00F9471C" w14:paraId="3B9BB5C8" w14:textId="77777777">
        <w:tc>
          <w:tcPr>
            <w:tcW w:w="3920" w:type="dxa"/>
            <w:tcBorders>
              <w:top w:val="dashed" w:sz="4" w:space="0" w:color="BFBFBF"/>
              <w:left w:val="single" w:sz="9" w:space="0" w:color="FFFFFF"/>
              <w:bottom w:val="dashed" w:sz="4" w:space="0" w:color="BFBFBF"/>
              <w:right w:val="single" w:sz="9" w:space="0" w:color="FFFFFF"/>
            </w:tcBorders>
          </w:tcPr>
          <w:p w14:paraId="416C093A" w14:textId="77777777" w:rsidR="00F9471C" w:rsidRDefault="00AC4C20">
            <w:pPr>
              <w:pStyle w:val="ProductList-TableBody"/>
            </w:pPr>
            <w:r>
              <w:rPr>
                <w:color w:val="000000"/>
              </w:rPr>
              <w:t>Add-On für Windows 10 Enterprise E5 pro Nutzer (auf Enterprise pro Gerät) (SL)</w:t>
            </w:r>
            <w:r>
              <w:fldChar w:fldCharType="begin"/>
            </w:r>
            <w:r>
              <w:instrText xml:space="preserve"> XE "Add-On für Windows 10 Enterprise E5 pro Nutzer (auf Enterprise pro Gerät)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AAC09F" w14:textId="77777777" w:rsidR="00F9471C" w:rsidRDefault="00AC4C2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9AC89B2" w14:textId="77777777" w:rsidR="00F9471C" w:rsidRDefault="00AC4C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2B6E1E" w14:textId="77777777" w:rsidR="00F9471C" w:rsidRDefault="00F947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2C69DC"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E60B97"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5784A2"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82074"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1E7AC"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169AE" w14:textId="77777777" w:rsidR="00F9471C" w:rsidRDefault="00AC4C2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B01AE5"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47F22"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E212D" w14:textId="77777777" w:rsidR="00F9471C" w:rsidRDefault="00F9471C">
            <w:pPr>
              <w:pStyle w:val="ProductList-TableBody"/>
              <w:jc w:val="center"/>
            </w:pPr>
          </w:p>
        </w:tc>
      </w:tr>
      <w:tr w:rsidR="00F9471C" w14:paraId="4BF5876F" w14:textId="77777777">
        <w:tc>
          <w:tcPr>
            <w:tcW w:w="3920" w:type="dxa"/>
            <w:tcBorders>
              <w:top w:val="dashed" w:sz="4" w:space="0" w:color="BFBFBF"/>
              <w:left w:val="single" w:sz="9" w:space="0" w:color="FFFFFF"/>
              <w:bottom w:val="dashed" w:sz="4" w:space="0" w:color="BFBFBF"/>
              <w:right w:val="single" w:sz="9" w:space="0" w:color="FFFFFF"/>
            </w:tcBorders>
          </w:tcPr>
          <w:p w14:paraId="5F998BDA" w14:textId="77777777" w:rsidR="00F9471C" w:rsidRDefault="00AC4C20">
            <w:pPr>
              <w:pStyle w:val="ProductList-TableBody"/>
            </w:pPr>
            <w:r>
              <w:t>Windows 10 Education</w:t>
            </w:r>
            <w:r>
              <w:fldChar w:fldCharType="begin"/>
            </w:r>
            <w:r>
              <w:instrText xml:space="preserve"> XE "Windows 10 Education" </w:instrText>
            </w:r>
            <w:r>
              <w:fldChar w:fldCharType="end"/>
            </w:r>
            <w:r>
              <w:t xml:space="preserve"> (pro Gerät) </w:t>
            </w:r>
          </w:p>
        </w:tc>
        <w:tc>
          <w:tcPr>
            <w:tcW w:w="620" w:type="dxa"/>
            <w:tcBorders>
              <w:top w:val="dashed" w:sz="4" w:space="0" w:color="BFBFBF"/>
              <w:left w:val="single" w:sz="9" w:space="0" w:color="FFFFFF"/>
              <w:bottom w:val="dashed" w:sz="4" w:space="0" w:color="BFBFBF"/>
              <w:right w:val="single" w:sz="9" w:space="0" w:color="FFFFFF"/>
            </w:tcBorders>
          </w:tcPr>
          <w:p w14:paraId="20970E01" w14:textId="77777777" w:rsidR="00F9471C" w:rsidRDefault="00AC4C2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E00EDBD" w14:textId="77777777" w:rsidR="00F9471C" w:rsidRDefault="00AC4C2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4AD6066" w14:textId="77777777" w:rsidR="00F9471C" w:rsidRDefault="00AC4C2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A5802BE" w14:textId="77777777" w:rsidR="00F9471C" w:rsidRDefault="00AC4C2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E1D1F"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00FE5"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4E91AB"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371FEB"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04931"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4E04D" w14:textId="77777777" w:rsidR="00F9471C" w:rsidRDefault="00AC4C2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DBB6B" w14:textId="77777777" w:rsidR="00F9471C" w:rsidRDefault="00AC4C20">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(nur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BBE2B9" w14:textId="77777777" w:rsidR="00F9471C" w:rsidRDefault="00F9471C">
            <w:pPr>
              <w:pStyle w:val="ProductList-TableBody"/>
              <w:jc w:val="center"/>
            </w:pPr>
          </w:p>
        </w:tc>
      </w:tr>
      <w:tr w:rsidR="00F9471C" w14:paraId="44160D59" w14:textId="77777777">
        <w:tc>
          <w:tcPr>
            <w:tcW w:w="3920" w:type="dxa"/>
            <w:tcBorders>
              <w:top w:val="dashed" w:sz="4" w:space="0" w:color="BFBFBF"/>
              <w:left w:val="single" w:sz="9" w:space="0" w:color="FFFFFF"/>
              <w:bottom w:val="dashed" w:sz="4" w:space="0" w:color="BFBFBF"/>
              <w:right w:val="single" w:sz="9" w:space="0" w:color="FFFFFF"/>
            </w:tcBorders>
          </w:tcPr>
          <w:p w14:paraId="255977F4" w14:textId="77777777" w:rsidR="00F9471C" w:rsidRDefault="00AC4C20">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45BA22E" w14:textId="77777777" w:rsidR="00F9471C" w:rsidRDefault="00AC4C2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A69B70B" w14:textId="77777777" w:rsidR="00F9471C" w:rsidRDefault="00F947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A01669" w14:textId="77777777" w:rsidR="00F9471C" w:rsidRDefault="00F947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8885E6"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859489"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0064B"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E1966"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C15A0F"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A8E2E3"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151ED1"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C178A" w14:textId="77777777" w:rsidR="00F9471C" w:rsidRDefault="00AC4C20">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FB3EA" w14:textId="77777777" w:rsidR="00F9471C" w:rsidRDefault="00F9471C">
            <w:pPr>
              <w:pStyle w:val="ProductList-TableBody"/>
              <w:jc w:val="center"/>
            </w:pPr>
          </w:p>
        </w:tc>
      </w:tr>
      <w:tr w:rsidR="00F9471C" w14:paraId="1795A6D2" w14:textId="77777777">
        <w:tc>
          <w:tcPr>
            <w:tcW w:w="3920" w:type="dxa"/>
            <w:tcBorders>
              <w:top w:val="dashed" w:sz="4" w:space="0" w:color="BFBFBF"/>
              <w:left w:val="single" w:sz="9" w:space="0" w:color="FFFFFF"/>
              <w:bottom w:val="dashed" w:sz="4" w:space="0" w:color="BFBFBF"/>
              <w:right w:val="single" w:sz="9" w:space="0" w:color="FFFFFF"/>
            </w:tcBorders>
          </w:tcPr>
          <w:p w14:paraId="1D0ADF82" w14:textId="77777777" w:rsidR="00F9471C" w:rsidRDefault="00AC4C20">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52D3F57" w14:textId="77777777" w:rsidR="00F9471C" w:rsidRDefault="00AC4C2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3E3C086" w14:textId="77777777" w:rsidR="00F9471C" w:rsidRDefault="00F947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5DBF4F" w14:textId="77777777" w:rsidR="00F9471C" w:rsidRDefault="00F947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80D918"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54BAD"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052381"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00F36"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C4747F"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5D294"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C3236"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F0F2A"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F5BE63" w14:textId="77777777" w:rsidR="00F9471C" w:rsidRDefault="00F9471C">
            <w:pPr>
              <w:pStyle w:val="ProductList-TableBody"/>
              <w:jc w:val="center"/>
            </w:pPr>
          </w:p>
        </w:tc>
      </w:tr>
      <w:tr w:rsidR="00F9471C" w14:paraId="77968A84" w14:textId="77777777">
        <w:tc>
          <w:tcPr>
            <w:tcW w:w="3920" w:type="dxa"/>
            <w:tcBorders>
              <w:top w:val="dashed" w:sz="4" w:space="0" w:color="BFBFBF"/>
              <w:left w:val="single" w:sz="9" w:space="0" w:color="FFFFFF"/>
              <w:bottom w:val="dashed" w:sz="4" w:space="0" w:color="BFBFBF"/>
              <w:right w:val="single" w:sz="9" w:space="0" w:color="FFFFFF"/>
            </w:tcBorders>
          </w:tcPr>
          <w:p w14:paraId="632D8B5F" w14:textId="77777777" w:rsidR="00F9471C" w:rsidRDefault="00AC4C20">
            <w:pPr>
              <w:pStyle w:val="ProductList-TableBody"/>
            </w:pPr>
            <w:r>
              <w:t>Windows 10 Education E5</w:t>
            </w:r>
            <w:r>
              <w:fldChar w:fldCharType="begin"/>
            </w:r>
            <w:r>
              <w:instrText xml:space="preserve"> XE "Windows 10 Education E5"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14:paraId="6548A77B" w14:textId="77777777" w:rsidR="00F9471C" w:rsidRDefault="00AC4C2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F4E1012" w14:textId="77777777" w:rsidR="00F9471C" w:rsidRDefault="00F947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CB5C14" w14:textId="77777777" w:rsidR="00F9471C" w:rsidRDefault="00F947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98476D"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90A79"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390C2"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54349"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31513"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1C2D4E"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02D40B"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8D6125" w14:textId="77777777" w:rsidR="00F9471C" w:rsidRDefault="00AC4C20">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D4964A" w14:textId="77777777" w:rsidR="00F9471C" w:rsidRDefault="00F9471C">
            <w:pPr>
              <w:pStyle w:val="ProductList-TableBody"/>
              <w:jc w:val="center"/>
            </w:pPr>
          </w:p>
        </w:tc>
      </w:tr>
      <w:tr w:rsidR="00F9471C" w14:paraId="65983930" w14:textId="77777777">
        <w:tc>
          <w:tcPr>
            <w:tcW w:w="3920" w:type="dxa"/>
            <w:tcBorders>
              <w:top w:val="dashed" w:sz="4" w:space="0" w:color="BFBFBF"/>
              <w:left w:val="single" w:sz="9" w:space="0" w:color="FFFFFF"/>
              <w:bottom w:val="dashed" w:sz="4" w:space="0" w:color="BFBFBF"/>
              <w:right w:val="single" w:sz="9" w:space="0" w:color="FFFFFF"/>
            </w:tcBorders>
          </w:tcPr>
          <w:p w14:paraId="654CF10C" w14:textId="77777777" w:rsidR="00F9471C" w:rsidRDefault="00AC4C20">
            <w:pPr>
              <w:pStyle w:val="ProductList-TableBody"/>
            </w:pPr>
            <w:r>
              <w:t>Windows 10 Enterprise A5</w:t>
            </w:r>
            <w:r>
              <w:fldChar w:fldCharType="begin"/>
            </w:r>
            <w:r>
              <w:instrText xml:space="preserve"> XE "Windows 10 Enterprise A5"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14:paraId="53C84661" w14:textId="77777777" w:rsidR="00F9471C" w:rsidRDefault="00AC4C2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540DC17" w14:textId="77777777" w:rsidR="00F9471C" w:rsidRDefault="00F947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484AED" w14:textId="77777777" w:rsidR="00F9471C" w:rsidRDefault="00F947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6F4781"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16FECB"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39B745"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89FEA"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BC9A5"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539F86"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1BB6B0"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3C6410"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7A9C1" w14:textId="77777777" w:rsidR="00F9471C" w:rsidRDefault="00F9471C">
            <w:pPr>
              <w:pStyle w:val="ProductList-TableBody"/>
              <w:jc w:val="center"/>
            </w:pPr>
          </w:p>
        </w:tc>
      </w:tr>
      <w:tr w:rsidR="00F9471C" w14:paraId="533762D9" w14:textId="77777777">
        <w:tc>
          <w:tcPr>
            <w:tcW w:w="3920" w:type="dxa"/>
            <w:tcBorders>
              <w:top w:val="dashed" w:sz="4" w:space="0" w:color="BFBFBF"/>
              <w:left w:val="single" w:sz="9" w:space="0" w:color="FFFFFF"/>
              <w:bottom w:val="dashed" w:sz="4" w:space="0" w:color="BFBFBF"/>
              <w:right w:val="single" w:sz="9" w:space="0" w:color="FFFFFF"/>
            </w:tcBorders>
          </w:tcPr>
          <w:p w14:paraId="1BD6CBBE" w14:textId="77777777" w:rsidR="00F9471C" w:rsidRDefault="00AC4C20">
            <w:pPr>
              <w:pStyle w:val="ProductList-TableBody"/>
            </w:pPr>
            <w:r>
              <w:t>Windows VDA pro Gerät</w:t>
            </w:r>
            <w:r>
              <w:fldChar w:fldCharType="begin"/>
            </w:r>
            <w:r>
              <w:instrText xml:space="preserve"> XE "Windows VDA pro Gerät"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A5301AE" w14:textId="77777777" w:rsidR="00F9471C" w:rsidRDefault="00AC4C2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D7438E3" w14:textId="77777777" w:rsidR="00F9471C" w:rsidRDefault="00AC4C2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EB76402" w14:textId="77777777" w:rsidR="00F9471C" w:rsidRDefault="00F947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849133"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C2F75D"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98A092"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54EF8F"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717B8"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D5AE5B"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8EC1F5"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3B93B"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D5F57C" w14:textId="77777777" w:rsidR="00F9471C" w:rsidRDefault="00F9471C">
            <w:pPr>
              <w:pStyle w:val="ProductList-TableBody"/>
              <w:jc w:val="center"/>
            </w:pPr>
          </w:p>
        </w:tc>
      </w:tr>
      <w:tr w:rsidR="00F9471C" w14:paraId="1F0BF7AD" w14:textId="77777777">
        <w:tc>
          <w:tcPr>
            <w:tcW w:w="3920" w:type="dxa"/>
            <w:tcBorders>
              <w:top w:val="dashed" w:sz="4" w:space="0" w:color="BFBFBF"/>
              <w:left w:val="single" w:sz="9" w:space="0" w:color="FFFFFF"/>
              <w:bottom w:val="dashed" w:sz="4" w:space="0" w:color="BFBFBF"/>
              <w:right w:val="single" w:sz="9" w:space="0" w:color="FFFFFF"/>
            </w:tcBorders>
          </w:tcPr>
          <w:p w14:paraId="0ED7FFA5" w14:textId="77777777" w:rsidR="00F9471C" w:rsidRDefault="00AC4C20">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F770422" w14:textId="77777777" w:rsidR="00F9471C" w:rsidRDefault="00AC4C2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3E63FC0" w14:textId="77777777" w:rsidR="00F9471C" w:rsidRDefault="00AC4C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2899D2" w14:textId="77777777" w:rsidR="00F9471C" w:rsidRDefault="00F947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A1C470"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9CA8A"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DBDF69"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6795D"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3AC3CC"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628E0" w14:textId="77777777" w:rsidR="00F9471C" w:rsidRDefault="00AC4C2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0AE2F4"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192B7"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565BC9" w14:textId="77777777" w:rsidR="00F9471C" w:rsidRDefault="00F9471C">
            <w:pPr>
              <w:pStyle w:val="ProductList-TableBody"/>
              <w:jc w:val="center"/>
            </w:pPr>
          </w:p>
        </w:tc>
      </w:tr>
      <w:tr w:rsidR="00F9471C" w14:paraId="134F5290" w14:textId="77777777">
        <w:tc>
          <w:tcPr>
            <w:tcW w:w="3920" w:type="dxa"/>
            <w:tcBorders>
              <w:top w:val="dashed" w:sz="4" w:space="0" w:color="BFBFBF"/>
              <w:left w:val="single" w:sz="9" w:space="0" w:color="FFFFFF"/>
              <w:bottom w:val="dashed" w:sz="4" w:space="0" w:color="BFBFBF"/>
              <w:right w:val="single" w:sz="9" w:space="0" w:color="FFFFFF"/>
            </w:tcBorders>
          </w:tcPr>
          <w:p w14:paraId="29297088" w14:textId="77777777" w:rsidR="00F9471C" w:rsidRDefault="00AC4C20">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5CECC3A" w14:textId="77777777" w:rsidR="00F9471C" w:rsidRDefault="00AC4C2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97D9719" w14:textId="77777777" w:rsidR="00F9471C" w:rsidRDefault="00AC4C2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21A859B" w14:textId="77777777" w:rsidR="00F9471C" w:rsidRDefault="00F947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8457E3"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2C6B5F"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1FCF0F"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77173"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8447B"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581EB0" w14:textId="77777777" w:rsidR="00F9471C" w:rsidRDefault="00AC4C2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E3774"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C23E1A"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D52092" w14:textId="77777777" w:rsidR="00F9471C" w:rsidRDefault="00F9471C">
            <w:pPr>
              <w:pStyle w:val="ProductList-TableBody"/>
              <w:jc w:val="center"/>
            </w:pPr>
          </w:p>
        </w:tc>
      </w:tr>
      <w:tr w:rsidR="00F9471C" w14:paraId="6F6D6689" w14:textId="77777777">
        <w:tc>
          <w:tcPr>
            <w:tcW w:w="3920" w:type="dxa"/>
            <w:tcBorders>
              <w:top w:val="dashed" w:sz="4" w:space="0" w:color="BFBFBF"/>
              <w:left w:val="single" w:sz="9" w:space="0" w:color="FFFFFF"/>
              <w:bottom w:val="dashed" w:sz="4" w:space="0" w:color="BFBFBF"/>
              <w:right w:val="single" w:sz="9" w:space="0" w:color="FFFFFF"/>
            </w:tcBorders>
          </w:tcPr>
          <w:p w14:paraId="651F29C3" w14:textId="77777777" w:rsidR="00F9471C" w:rsidRDefault="00AC4C20">
            <w:pPr>
              <w:pStyle w:val="ProductList-TableBody"/>
            </w:pPr>
            <w:r>
              <w:t xml:space="preserve">Windows 10 Home to Pro Right Licensing </w:t>
            </w:r>
            <w:r>
              <w:fldChar w:fldCharType="begin"/>
            </w:r>
            <w:r>
              <w:instrText xml:space="preserve"> XE "Windows 10 Home to Pro Right Licensing " </w:instrText>
            </w:r>
            <w:r>
              <w:fldChar w:fldCharType="end"/>
            </w:r>
            <w:r>
              <w:t>(pro Gerät)</w:t>
            </w:r>
          </w:p>
        </w:tc>
        <w:tc>
          <w:tcPr>
            <w:tcW w:w="620" w:type="dxa"/>
            <w:tcBorders>
              <w:top w:val="dashed" w:sz="4" w:space="0" w:color="BFBFBF"/>
              <w:left w:val="single" w:sz="9" w:space="0" w:color="FFFFFF"/>
              <w:bottom w:val="dashed" w:sz="4" w:space="0" w:color="BFBFBF"/>
              <w:right w:val="single" w:sz="9" w:space="0" w:color="FFFFFF"/>
            </w:tcBorders>
          </w:tcPr>
          <w:p w14:paraId="77921AAB" w14:textId="77777777" w:rsidR="00F9471C" w:rsidRDefault="00AC4C2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B16037D" w14:textId="77777777" w:rsidR="00F9471C" w:rsidRDefault="00AC4C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90A581" w14:textId="77777777" w:rsidR="00F9471C" w:rsidRDefault="00F947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2A3091"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95D0F7"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7E669A"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2F7BD"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56E6AD"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DC4C98"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734394"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F44EE0"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828D24" w14:textId="77777777" w:rsidR="00F9471C" w:rsidRDefault="00F9471C">
            <w:pPr>
              <w:pStyle w:val="ProductList-TableBody"/>
              <w:jc w:val="center"/>
            </w:pPr>
          </w:p>
        </w:tc>
      </w:tr>
      <w:tr w:rsidR="00F9471C" w14:paraId="1BDD197C" w14:textId="77777777">
        <w:tc>
          <w:tcPr>
            <w:tcW w:w="3920" w:type="dxa"/>
            <w:tcBorders>
              <w:top w:val="dashed" w:sz="4" w:space="0" w:color="BFBFBF"/>
              <w:left w:val="single" w:sz="9" w:space="0" w:color="FFFFFF"/>
              <w:bottom w:val="dashed" w:sz="4" w:space="0" w:color="BFBFBF"/>
              <w:right w:val="single" w:sz="9" w:space="0" w:color="FFFFFF"/>
            </w:tcBorders>
          </w:tcPr>
          <w:p w14:paraId="5303790C" w14:textId="77777777" w:rsidR="00F9471C" w:rsidRDefault="00AC4C20">
            <w:pPr>
              <w:pStyle w:val="ProductList-TableBody"/>
            </w:pPr>
            <w:r>
              <w:t>Windows 10 Home to Pro Upgrade für Microsoft 365 Business</w:t>
            </w:r>
            <w:r>
              <w:fldChar w:fldCharType="begin"/>
            </w:r>
            <w:r>
              <w:instrText xml:space="preserve"> XE "Windows 10 Home to Pro Upgrade für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47B520" w14:textId="77777777" w:rsidR="00F9471C" w:rsidRDefault="00F947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FC5874" w14:textId="77777777" w:rsidR="00F9471C" w:rsidRDefault="00F947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DA2D15" w14:textId="77777777" w:rsidR="00F9471C" w:rsidRDefault="00F947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0081C0"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7E9E28"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644AA"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050952"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436747"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DFC7D"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2C1E40"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16B18"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C65CA5" w14:textId="77777777" w:rsidR="00F9471C" w:rsidRDefault="00F9471C">
            <w:pPr>
              <w:pStyle w:val="ProductList-TableBody"/>
              <w:jc w:val="center"/>
            </w:pPr>
          </w:p>
        </w:tc>
      </w:tr>
      <w:tr w:rsidR="00F9471C" w14:paraId="2C8DAA68" w14:textId="77777777">
        <w:tc>
          <w:tcPr>
            <w:tcW w:w="3920" w:type="dxa"/>
            <w:tcBorders>
              <w:top w:val="dashed" w:sz="4" w:space="0" w:color="BFBFBF"/>
              <w:left w:val="single" w:sz="9" w:space="0" w:color="FFFFFF"/>
              <w:bottom w:val="dashed" w:sz="4" w:space="0" w:color="BFBFBF"/>
              <w:right w:val="single" w:sz="9" w:space="0" w:color="FFFFFF"/>
            </w:tcBorders>
          </w:tcPr>
          <w:p w14:paraId="0C27611F" w14:textId="77777777" w:rsidR="00F9471C" w:rsidRDefault="00AC4C20">
            <w:pPr>
              <w:pStyle w:val="ProductList-TableBody"/>
            </w:pPr>
            <w:r>
              <w:rPr>
                <w:color w:val="000000"/>
              </w:rPr>
              <w:t>Windows 8.1 Enterprise Sideloading (pro Gerät)</w:t>
            </w:r>
            <w:r>
              <w:fldChar w:fldCharType="begin"/>
            </w:r>
            <w:r>
              <w:instrText xml:space="preserve"> XE "Windows 8.1 Enterprise Sideloading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C5A924" w14:textId="77777777" w:rsidR="00F9471C" w:rsidRDefault="00AC4C2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2F6C3D7" w14:textId="77777777" w:rsidR="00F9471C" w:rsidRDefault="00AC4C2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FC3C8F3" w14:textId="77777777" w:rsidR="00F9471C" w:rsidRDefault="00F947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00F4D0"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BC9493"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9C8A0B"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689C25"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AEA3F"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392C35"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61C55F"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DD985E"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B133C" w14:textId="77777777" w:rsidR="00F9471C" w:rsidRDefault="00F9471C">
            <w:pPr>
              <w:pStyle w:val="ProductList-TableBody"/>
              <w:jc w:val="center"/>
            </w:pPr>
          </w:p>
        </w:tc>
      </w:tr>
      <w:tr w:rsidR="00F9471C" w14:paraId="6F34422A" w14:textId="77777777">
        <w:tc>
          <w:tcPr>
            <w:tcW w:w="3920" w:type="dxa"/>
            <w:tcBorders>
              <w:top w:val="dashed" w:sz="4" w:space="0" w:color="BFBFBF"/>
              <w:left w:val="single" w:sz="9" w:space="0" w:color="FFFFFF"/>
              <w:bottom w:val="dashed" w:sz="4" w:space="0" w:color="BFBFBF"/>
              <w:right w:val="single" w:sz="9" w:space="0" w:color="FFFFFF"/>
            </w:tcBorders>
          </w:tcPr>
          <w:p w14:paraId="51CF27CE" w14:textId="77777777" w:rsidR="00F9471C" w:rsidRDefault="00AC4C20">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36E361" w14:textId="77777777" w:rsidR="00F9471C" w:rsidRDefault="00AC4C20">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BBDB60A" w14:textId="77777777" w:rsidR="00F9471C" w:rsidRDefault="00AC4C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FD6124" w14:textId="77777777" w:rsidR="00F9471C" w:rsidRDefault="00F947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84952B"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5B6C76"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CBC8B"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9D385"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F489E8"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5B6080"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91D276"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43C909"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846C1C" w14:textId="77777777" w:rsidR="00F9471C" w:rsidRDefault="00F9471C">
            <w:pPr>
              <w:pStyle w:val="ProductList-TableBody"/>
              <w:jc w:val="center"/>
            </w:pPr>
          </w:p>
        </w:tc>
      </w:tr>
      <w:tr w:rsidR="00F9471C" w14:paraId="38E87CDA" w14:textId="77777777">
        <w:tc>
          <w:tcPr>
            <w:tcW w:w="3920" w:type="dxa"/>
            <w:tcBorders>
              <w:top w:val="dashed" w:sz="4" w:space="0" w:color="BFBFBF"/>
              <w:left w:val="single" w:sz="9" w:space="0" w:color="FFFFFF"/>
              <w:bottom w:val="dashed" w:sz="4" w:space="0" w:color="BFBFBF"/>
              <w:right w:val="single" w:sz="9" w:space="0" w:color="FFFFFF"/>
            </w:tcBorders>
          </w:tcPr>
          <w:p w14:paraId="42DB36D9" w14:textId="77777777" w:rsidR="00F9471C" w:rsidRDefault="00AC4C20">
            <w:pPr>
              <w:pStyle w:val="ProductList-TableBody"/>
            </w:pPr>
            <w:r>
              <w:rPr>
                <w:color w:val="000000"/>
              </w:rPr>
              <w:t>Windows 7 ESU 2020 for M365 (pro Gerät)</w:t>
            </w:r>
            <w:r>
              <w:fldChar w:fldCharType="begin"/>
            </w:r>
            <w:r>
              <w:instrText xml:space="preserve"> XE "Windows 7 ESU 2020 for M365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D40AC1" w14:textId="77777777" w:rsidR="00F9471C" w:rsidRDefault="00AC4C20">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7AD8BD8" w14:textId="77777777" w:rsidR="00F9471C" w:rsidRDefault="00F947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DAAF84" w14:textId="77777777" w:rsidR="00F9471C" w:rsidRDefault="00F947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8C30D2"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9C846"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C4F30E"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AD40D3"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9C7EDE"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C0EE7"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946EE3"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ED26F"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BA93D" w14:textId="77777777" w:rsidR="00F9471C" w:rsidRDefault="00F9471C">
            <w:pPr>
              <w:pStyle w:val="ProductList-TableBody"/>
              <w:jc w:val="center"/>
            </w:pPr>
          </w:p>
        </w:tc>
      </w:tr>
      <w:tr w:rsidR="00F9471C" w14:paraId="2A6BB08D" w14:textId="77777777">
        <w:tc>
          <w:tcPr>
            <w:tcW w:w="3920" w:type="dxa"/>
            <w:tcBorders>
              <w:top w:val="dashed" w:sz="4" w:space="0" w:color="BFBFBF"/>
              <w:left w:val="single" w:sz="9" w:space="0" w:color="FFFFFF"/>
              <w:bottom w:val="single" w:sz="4" w:space="0" w:color="FFFFFF"/>
              <w:right w:val="single" w:sz="9" w:space="0" w:color="FFFFFF"/>
            </w:tcBorders>
          </w:tcPr>
          <w:p w14:paraId="4A0A9322" w14:textId="77777777" w:rsidR="00F9471C" w:rsidRDefault="00AC4C20">
            <w:pPr>
              <w:pStyle w:val="ProductList-TableBody"/>
            </w:pPr>
            <w:r>
              <w:rPr>
                <w:color w:val="000000"/>
              </w:rPr>
              <w:t>Windows 7 ESU 2020 (pro Gerät)</w:t>
            </w:r>
            <w:r>
              <w:fldChar w:fldCharType="begin"/>
            </w:r>
            <w:r>
              <w:instrText xml:space="preserve"> XE "Windows 7 ESU 2020 (pro Gerät)"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12BB5453" w14:textId="77777777" w:rsidR="00F9471C" w:rsidRDefault="00AC4C20">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379EA6E1" w14:textId="77777777" w:rsidR="00F9471C" w:rsidRDefault="00F9471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C74DE74" w14:textId="77777777" w:rsidR="00F9471C" w:rsidRDefault="00F9471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0A86E462"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427B7"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A48672"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C6C411"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5C955F"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DB2524"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2CC8CC"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1FF12E"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45EF5" w14:textId="77777777" w:rsidR="00F9471C" w:rsidRDefault="00F9471C">
            <w:pPr>
              <w:pStyle w:val="ProductList-TableBody"/>
              <w:jc w:val="center"/>
            </w:pPr>
          </w:p>
        </w:tc>
      </w:tr>
    </w:tbl>
    <w:p w14:paraId="0060D902" w14:textId="77777777" w:rsidR="00F9471C" w:rsidRDefault="00AC4C20">
      <w:pPr>
        <w:pStyle w:val="ProductList-Offering1SubSection"/>
        <w:outlineLvl w:val="3"/>
      </w:pPr>
      <w:bookmarkStart w:id="189" w:name="_Sec755"/>
      <w:r>
        <w:t>2. Produktbedingungen</w:t>
      </w:r>
      <w:bookmarkEnd w:id="189"/>
    </w:p>
    <w:tbl>
      <w:tblPr>
        <w:tblStyle w:val="PURTable"/>
        <w:tblW w:w="0" w:type="dxa"/>
        <w:tblLook w:val="04A0" w:firstRow="1" w:lastRow="0" w:firstColumn="1" w:lastColumn="0" w:noHBand="0" w:noVBand="1"/>
      </w:tblPr>
      <w:tblGrid>
        <w:gridCol w:w="3647"/>
        <w:gridCol w:w="3683"/>
        <w:gridCol w:w="3586"/>
      </w:tblGrid>
      <w:tr w:rsidR="00F9471C" w14:paraId="1CC4CE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71D5A7" w14:textId="77777777" w:rsidR="00F9471C" w:rsidRDefault="00AC4C2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01E3CCB" w14:textId="77777777" w:rsidR="00F9471C" w:rsidRDefault="00AC4C2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730EE06E" w14:textId="77777777" w:rsidR="00F9471C" w:rsidRDefault="00AC4C20">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w:t>
            </w:r>
          </w:p>
        </w:tc>
      </w:tr>
      <w:tr w:rsidR="00F9471C" w14:paraId="7DBA92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FC186" w14:textId="77777777" w:rsidR="00F9471C" w:rsidRDefault="00AC4C2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6E4FFE41" w14:textId="77777777" w:rsidR="00F9471C" w:rsidRDefault="00AC4C2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 Lizenzen (außer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DD9F5E2" w14:textId="77777777" w:rsidR="00F9471C" w:rsidRDefault="00AC4C2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r>
              <w:t xml:space="preserve">, </w:t>
            </w:r>
            <w:hyperlink w:anchor="_Sec841">
              <w:r>
                <w:rPr>
                  <w:color w:val="00467F"/>
                  <w:u w:val="single"/>
                </w:rPr>
                <w:t>Abschnitt 4</w:t>
              </w:r>
            </w:hyperlink>
          </w:p>
        </w:tc>
      </w:tr>
      <w:tr w:rsidR="00F9471C" w14:paraId="606414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BC92D" w14:textId="77777777" w:rsidR="00F9471C" w:rsidRDefault="00AC4C2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1BADB" w14:textId="77777777" w:rsidR="00F9471C" w:rsidRDefault="00AC4C2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53EA58F8" w14:textId="77777777" w:rsidR="00F9471C" w:rsidRDefault="00AC4C2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Add-ons, Zusatzprodukte</w:t>
            </w:r>
          </w:p>
        </w:tc>
      </w:tr>
      <w:tr w:rsidR="00F9471C" w14:paraId="46A1E2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547B8" w14:textId="77777777" w:rsidR="00F9471C" w:rsidRDefault="00AC4C2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14:paraId="1A7D6937" w14:textId="77777777" w:rsidR="00F9471C" w:rsidRDefault="00AC4C20">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A10C3" w14:textId="77777777" w:rsidR="00F9471C" w:rsidRDefault="00AC4C20">
            <w:pPr>
              <w:pStyle w:val="ProductList-TableBody"/>
            </w:pPr>
            <w:r>
              <w:rPr>
                <w:color w:val="404040"/>
              </w:rPr>
              <w:t>True-up-berechtigt: n. z.</w:t>
            </w:r>
          </w:p>
        </w:tc>
      </w:tr>
      <w:tr w:rsidR="00F9471C" w14:paraId="2DCACE82" w14:textId="77777777">
        <w:tc>
          <w:tcPr>
            <w:tcW w:w="4040" w:type="dxa"/>
            <w:tcBorders>
              <w:top w:val="single" w:sz="4" w:space="0" w:color="000000"/>
              <w:left w:val="single" w:sz="4" w:space="0" w:color="000000"/>
              <w:bottom w:val="single" w:sz="4" w:space="0" w:color="000000"/>
              <w:right w:val="single" w:sz="4" w:space="0" w:color="000000"/>
            </w:tcBorders>
          </w:tcPr>
          <w:p w14:paraId="4B68200C" w14:textId="77777777" w:rsidR="00F9471C" w:rsidRDefault="00AC4C20">
            <w:pPr>
              <w:pStyle w:val="ProductList-TableBody"/>
            </w:pPr>
            <w:r>
              <w:fldChar w:fldCharType="begin"/>
            </w:r>
            <w:r>
              <w:instrText xml:space="preserve"> AutoTextList   \s NoStyle \t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24479" w14:textId="77777777" w:rsidR="00F9471C" w:rsidRDefault="00F947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29C72D" w14:textId="77777777" w:rsidR="00F9471C" w:rsidRDefault="00AC4C20">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58611DCD" w14:textId="77777777" w:rsidR="00F9471C" w:rsidRDefault="00F9471C">
      <w:pPr>
        <w:pStyle w:val="ProductList-Body"/>
      </w:pPr>
    </w:p>
    <w:p w14:paraId="20C133BE" w14:textId="77777777" w:rsidR="00F9471C" w:rsidRDefault="00AC4C20">
      <w:pPr>
        <w:pStyle w:val="ProductList-ClauseHeading"/>
        <w:outlineLvl w:val="4"/>
      </w:pPr>
      <w:r>
        <w:t>2.1 Zuweisung von Lizenzen</w:t>
      </w:r>
    </w:p>
    <w:p w14:paraId="2EEAB393" w14:textId="77777777" w:rsidR="00F9471C" w:rsidRDefault="00AC4C20">
      <w:pPr>
        <w:pStyle w:val="ProductList-SubClauseHeading"/>
        <w:outlineLvl w:val="5"/>
      </w:pPr>
      <w:r>
        <w:t>2.1.1 Berechtigung zur Zuweisung von Pro-Nutzer-Lizenzen (außer Virtual Desktop Access)</w:t>
      </w:r>
    </w:p>
    <w:p w14:paraId="7CF7E70A" w14:textId="77777777" w:rsidR="00F9471C" w:rsidRDefault="00AC4C20">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mindestens einem Gerät sein, das mit einem Qualifizierenden OS lizenziert ist. Dieses eine Gerät muss außerdem das Hauptarbeitsgerät des Hauptnutzers sein. </w:t>
      </w:r>
    </w:p>
    <w:p w14:paraId="4D676644" w14:textId="77777777" w:rsidR="00F9471C" w:rsidRDefault="00F9471C">
      <w:pPr>
        <w:pStyle w:val="ProductList-BodyIndented"/>
      </w:pPr>
    </w:p>
    <w:p w14:paraId="12CB0D75" w14:textId="77777777" w:rsidR="00F9471C" w:rsidRDefault="00AC4C20">
      <w:pPr>
        <w:pStyle w:val="ProductList-SubClauseHeading"/>
        <w:outlineLvl w:val="5"/>
      </w:pPr>
      <w:r>
        <w:t>2.1.2 Berechtigung zur Zuweisung von Pro-Gerät-Lizenzen (außer Virtual Desktop Access)</w:t>
      </w:r>
    </w:p>
    <w:p w14:paraId="12CFF150" w14:textId="77777777" w:rsidR="00F9471C" w:rsidRDefault="00AC4C20">
      <w:pPr>
        <w:pStyle w:val="ProductList-BodyIndented"/>
      </w:pPr>
      <w:r>
        <w:t xml:space="preserve">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muss mit einem Qualifizierenden OS lizenziert sein, und das Qualifizierende OS muss auf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installiert sein. Die Zuweisung der Pro-Gerät-Lizenz ist dauerhaft, außer der Kunde hat Software Assurance für das betreffende Gerät.</w:t>
      </w:r>
    </w:p>
    <w:p w14:paraId="4E693931" w14:textId="77777777" w:rsidR="00F9471C" w:rsidRDefault="00F9471C">
      <w:pPr>
        <w:pStyle w:val="ProductList-BodyIndented"/>
      </w:pPr>
    </w:p>
    <w:p w14:paraId="35C3F04E" w14:textId="77777777" w:rsidR="00F9471C" w:rsidRDefault="00AC4C20">
      <w:pPr>
        <w:pStyle w:val="ProductList-SubClauseHeading"/>
        <w:outlineLvl w:val="5"/>
      </w:pPr>
      <w:r>
        <w:lastRenderedPageBreak/>
        <w:t>2.1.3 Berechtigung zur Zuweisung von Virtual Desktop Access (VDA)-Lizenzen</w:t>
      </w:r>
    </w:p>
    <w:p w14:paraId="38E6C291" w14:textId="77777777" w:rsidR="00F9471C" w:rsidRDefault="00AC4C20">
      <w:pPr>
        <w:pStyle w:val="ProductList-BodyIndented"/>
      </w:pPr>
      <w:r>
        <w:t>VDA-Pro-Gerät- und VDA-Pro-Nutzer-Lizenzen können einem beliebigen Gerät oder Nutzer zugewiesen werden.</w:t>
      </w:r>
    </w:p>
    <w:p w14:paraId="07C3138A" w14:textId="77777777" w:rsidR="00F9471C" w:rsidRDefault="00F9471C">
      <w:pPr>
        <w:pStyle w:val="ProductList-BodyIndented"/>
      </w:pPr>
    </w:p>
    <w:p w14:paraId="61D146F5" w14:textId="77777777" w:rsidR="00F9471C" w:rsidRDefault="00AC4C20">
      <w:pPr>
        <w:pStyle w:val="ProductList-ClauseHeading"/>
        <w:outlineLvl w:val="4"/>
      </w:pPr>
      <w:r>
        <w:t>2.2 Qualifizierende Betriebssysteme</w:t>
      </w:r>
    </w:p>
    <w:p w14:paraId="349C1D31" w14:textId="77777777" w:rsidR="00F9471C" w:rsidRDefault="00AC4C20">
      <w:pPr>
        <w:pStyle w:val="ProductList-Body"/>
      </w:pPr>
      <w:r>
        <w:t xml:space="preserve">Über einen Volumenlizenzvertrag erworbene Windows-Software darf nur auf Geräten installiert oder aktiviert werden, die für die Ausführung eines der unten genannten qualifizierenden Betriebssysteme (OS) lizenziert sind.  </w:t>
      </w:r>
    </w:p>
    <w:p w14:paraId="6418A1C3" w14:textId="77777777" w:rsidR="00F9471C" w:rsidRDefault="00F9471C">
      <w:pPr>
        <w:pStyle w:val="ProductList-Body"/>
      </w:pPr>
    </w:p>
    <w:p w14:paraId="2002A230" w14:textId="77777777" w:rsidR="00F9471C" w:rsidRDefault="00AC4C20">
      <w:pPr>
        <w:pStyle w:val="ProductList-SubClauseHeading"/>
        <w:outlineLvl w:val="5"/>
      </w:pPr>
      <w:r>
        <w:t>2.2.1 Qualifizierendes OS – Pro-Nutzer-Lizenzen und Virtual Desktop Access-Pro-Nutzer/Gerät-Lizenzen</w:t>
      </w:r>
    </w:p>
    <w:tbl>
      <w:tblPr>
        <w:tblStyle w:val="PURTable0"/>
        <w:tblW w:w="0" w:type="dxa"/>
        <w:tblLook w:val="04A0" w:firstRow="1" w:lastRow="0" w:firstColumn="1" w:lastColumn="0" w:noHBand="0" w:noVBand="1"/>
      </w:tblPr>
      <w:tblGrid>
        <w:gridCol w:w="3516"/>
        <w:gridCol w:w="3854"/>
        <w:gridCol w:w="3186"/>
      </w:tblGrid>
      <w:tr w:rsidR="00F9471C" w14:paraId="4C2A69E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014D7F1" w14:textId="77777777" w:rsidR="00F9471C" w:rsidRDefault="00AC4C20">
            <w:pPr>
              <w:pStyle w:val="ProductList-TableBody"/>
            </w:pPr>
            <w:r>
              <w:rPr>
                <w:color w:val="FFFFFF"/>
              </w:rPr>
              <w:t>Qualifizierende Betriebssysteme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AACFD7C" w14:textId="77777777" w:rsidR="00F9471C" w:rsidRDefault="00AC4C20">
            <w:pPr>
              <w:pStyle w:val="ProductList-TableBody"/>
              <w:jc w:val="center"/>
            </w:pPr>
            <w:r>
              <w:rPr>
                <w:color w:val="FFFFFF"/>
              </w:rPr>
              <w:t>Konzernvertrag, Microsoft Produkt- und Servicevertrag,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9855C15" w14:textId="77777777" w:rsidR="00F9471C" w:rsidRDefault="00AC4C20">
            <w:pPr>
              <w:pStyle w:val="ProductList-TableBody"/>
              <w:jc w:val="center"/>
            </w:pPr>
            <w:r>
              <w:rPr>
                <w:color w:val="FFFFFF"/>
              </w:rPr>
              <w:t xml:space="preserve">Microsoft Cloud-Vertrag </w:t>
            </w:r>
          </w:p>
        </w:tc>
      </w:tr>
      <w:tr w:rsidR="00F9471C" w14:paraId="4001A8FE" w14:textId="77777777">
        <w:tc>
          <w:tcPr>
            <w:tcW w:w="3920" w:type="dxa"/>
            <w:tcBorders>
              <w:top w:val="single" w:sz="4" w:space="0" w:color="000000"/>
              <w:left w:val="single" w:sz="4" w:space="0" w:color="000000"/>
              <w:bottom w:val="single" w:sz="4" w:space="0" w:color="000000"/>
              <w:right w:val="none" w:sz="4" w:space="0" w:color="000000"/>
            </w:tcBorders>
          </w:tcPr>
          <w:p w14:paraId="122D4EFC" w14:textId="77777777" w:rsidR="00F9471C" w:rsidRDefault="00AC4C2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F3BD663" w14:textId="77777777" w:rsidR="00F9471C" w:rsidRDefault="00F9471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59C80AF" w14:textId="77777777" w:rsidR="00F9471C" w:rsidRDefault="00F9471C">
            <w:pPr>
              <w:pStyle w:val="ProductList-TableBody"/>
            </w:pPr>
          </w:p>
        </w:tc>
      </w:tr>
      <w:tr w:rsidR="00F9471C" w14:paraId="0B1F9883" w14:textId="77777777">
        <w:tc>
          <w:tcPr>
            <w:tcW w:w="3920" w:type="dxa"/>
            <w:tcBorders>
              <w:top w:val="single" w:sz="4" w:space="0" w:color="000000"/>
              <w:left w:val="single" w:sz="4" w:space="0" w:color="000000"/>
              <w:bottom w:val="single" w:sz="4" w:space="0" w:color="000000"/>
              <w:right w:val="single" w:sz="4" w:space="0" w:color="000000"/>
            </w:tcBorders>
          </w:tcPr>
          <w:p w14:paraId="1ABCF5F0" w14:textId="77777777" w:rsidR="00F9471C" w:rsidRDefault="00AC4C20">
            <w:pPr>
              <w:pStyle w:val="ProductList-TableBody"/>
            </w:pPr>
            <w:r>
              <w:t xml:space="preserve">  Enterprise, IoT Enterprise, Pro, Pro for Workstations, Pro im S-Modus</w:t>
            </w:r>
          </w:p>
        </w:tc>
        <w:tc>
          <w:tcPr>
            <w:tcW w:w="4400" w:type="dxa"/>
            <w:tcBorders>
              <w:top w:val="single" w:sz="4" w:space="0" w:color="000000"/>
              <w:left w:val="single" w:sz="4" w:space="0" w:color="000000"/>
              <w:bottom w:val="single" w:sz="4" w:space="0" w:color="000000"/>
              <w:right w:val="single" w:sz="4" w:space="0" w:color="000000"/>
            </w:tcBorders>
          </w:tcPr>
          <w:p w14:paraId="5E33AD9C" w14:textId="77777777" w:rsidR="00F9471C" w:rsidRDefault="00AC4C2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F982710" w14:textId="77777777" w:rsidR="00F9471C" w:rsidRDefault="00AC4C20">
            <w:pPr>
              <w:pStyle w:val="ProductList-TableBody"/>
              <w:jc w:val="center"/>
            </w:pPr>
            <w:r>
              <w:t>X</w:t>
            </w:r>
          </w:p>
        </w:tc>
      </w:tr>
      <w:tr w:rsidR="00F9471C" w14:paraId="0512C012" w14:textId="77777777">
        <w:tc>
          <w:tcPr>
            <w:tcW w:w="3920" w:type="dxa"/>
            <w:tcBorders>
              <w:top w:val="single" w:sz="4" w:space="0" w:color="000000"/>
              <w:left w:val="single" w:sz="4" w:space="0" w:color="000000"/>
              <w:bottom w:val="single" w:sz="4" w:space="0" w:color="000000"/>
              <w:right w:val="none" w:sz="4" w:space="0" w:color="000000"/>
            </w:tcBorders>
          </w:tcPr>
          <w:p w14:paraId="562A8B44" w14:textId="77777777" w:rsidR="00F9471C" w:rsidRDefault="00AC4C20">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392D99F4" w14:textId="77777777" w:rsidR="00F9471C" w:rsidRDefault="00F9471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577EED9" w14:textId="77777777" w:rsidR="00F9471C" w:rsidRDefault="00F9471C">
            <w:pPr>
              <w:pStyle w:val="ProductList-TableBody"/>
              <w:jc w:val="center"/>
            </w:pPr>
          </w:p>
        </w:tc>
      </w:tr>
      <w:tr w:rsidR="00F9471C" w14:paraId="44FDC8A5" w14:textId="77777777">
        <w:tc>
          <w:tcPr>
            <w:tcW w:w="3920" w:type="dxa"/>
            <w:tcBorders>
              <w:top w:val="single" w:sz="4" w:space="0" w:color="000000"/>
              <w:left w:val="single" w:sz="4" w:space="0" w:color="000000"/>
              <w:bottom w:val="single" w:sz="4" w:space="0" w:color="000000"/>
              <w:right w:val="single" w:sz="4" w:space="0" w:color="000000"/>
            </w:tcBorders>
          </w:tcPr>
          <w:p w14:paraId="3B5F1FB9" w14:textId="77777777" w:rsidR="00F9471C" w:rsidRDefault="00AC4C20">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4B50C3FD" w14:textId="77777777" w:rsidR="00F9471C" w:rsidRDefault="00AC4C2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47B9B32" w14:textId="77777777" w:rsidR="00F9471C" w:rsidRDefault="00F9471C">
            <w:pPr>
              <w:pStyle w:val="ProductList-TableBody"/>
              <w:jc w:val="center"/>
            </w:pPr>
          </w:p>
        </w:tc>
      </w:tr>
    </w:tbl>
    <w:p w14:paraId="570748F7" w14:textId="77777777" w:rsidR="00F9471C" w:rsidRDefault="00F9471C">
      <w:pPr>
        <w:pStyle w:val="ProductList-BodyIndented"/>
      </w:pPr>
    </w:p>
    <w:p w14:paraId="4D872291" w14:textId="77777777" w:rsidR="00F9471C" w:rsidRDefault="00AC4C20">
      <w:pPr>
        <w:pStyle w:val="ProductList-SubClauseHeading"/>
        <w:outlineLvl w:val="5"/>
      </w:pPr>
      <w:r>
        <w:t>2.2.2 Qualifizierendes OS – Pro-Gerät-Lizenzen (außer Virtual Desktop Access-Lizenzen)</w:t>
      </w:r>
    </w:p>
    <w:p w14:paraId="5445F1A9" w14:textId="77777777" w:rsidR="00F9471C" w:rsidRDefault="00AC4C20">
      <w:pPr>
        <w:pStyle w:val="ProductList-BodyIndented"/>
      </w:pPr>
      <w:r>
        <w:t xml:space="preserve">Außer der Kunde hat Software Assurance für das Gerät, ist der Kunde verpflichtet, das Qualifizierende OS von dem Gerät zu entfernen, bevor er über einen Volumenlizenzvertrag erworbene Windows-Software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installiert.</w:t>
      </w:r>
    </w:p>
    <w:p w14:paraId="1A54CA32" w14:textId="77777777" w:rsidR="00F9471C" w:rsidRDefault="00F9471C">
      <w:pPr>
        <w:pStyle w:val="ProductList-BodyIndented"/>
      </w:pPr>
    </w:p>
    <w:tbl>
      <w:tblPr>
        <w:tblStyle w:val="PURTable0"/>
        <w:tblW w:w="0" w:type="dxa"/>
        <w:tblLook w:val="04A0" w:firstRow="1" w:lastRow="0" w:firstColumn="1" w:lastColumn="0" w:noHBand="0" w:noVBand="1"/>
      </w:tblPr>
      <w:tblGrid>
        <w:gridCol w:w="3290"/>
        <w:gridCol w:w="1524"/>
        <w:gridCol w:w="1524"/>
        <w:gridCol w:w="1433"/>
        <w:gridCol w:w="1344"/>
        <w:gridCol w:w="1441"/>
      </w:tblGrid>
      <w:tr w:rsidR="00F9471C" w14:paraId="59B329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DDA5EC" w14:textId="77777777" w:rsidR="00F9471C" w:rsidRDefault="00AC4C20">
            <w:pPr>
              <w:pStyle w:val="ProductList-TableBody"/>
            </w:pPr>
            <w:r>
              <w:rPr>
                <w:color w:val="FFFFFF"/>
              </w:rPr>
              <w:t>Qualifizierende Betriebssysteme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F332CB1" w14:textId="77777777" w:rsidR="00F9471C" w:rsidRDefault="00AC4C20">
            <w:pPr>
              <w:pStyle w:val="ProductList-TableBody"/>
              <w:jc w:val="center"/>
            </w:pPr>
            <w:r>
              <w:rPr>
                <w:color w:val="FFFFFF"/>
              </w:rPr>
              <w:t>Neuer Konzernvertrag (EA)/Open Value unternehmensweit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94679F7" w14:textId="77777777" w:rsidR="00F9471C" w:rsidRDefault="00AC4C20">
            <w:pPr>
              <w:pStyle w:val="ProductList-TableBody"/>
              <w:jc w:val="center"/>
            </w:pPr>
            <w:r>
              <w:rPr>
                <w:color w:val="FFFFFF"/>
              </w:rPr>
              <w:t>Bestehender Konzernvertrag (EA)/Open Value unternehmensweit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FC1AF5B" w14:textId="77777777" w:rsidR="00F9471C" w:rsidRDefault="00AC4C20">
            <w:pPr>
              <w:pStyle w:val="ProductList-TableBody"/>
              <w:jc w:val="center"/>
            </w:pPr>
            <w:r>
              <w:rPr>
                <w:color w:val="FFFFFF"/>
              </w:rPr>
              <w:t>Microsoft Produkt- und Servicevertrag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470F97F" w14:textId="77777777" w:rsidR="00F9471C" w:rsidRDefault="00AC4C20">
            <w:pPr>
              <w:pStyle w:val="ProductList-TableBody"/>
              <w:jc w:val="center"/>
            </w:pPr>
            <w:r>
              <w:rPr>
                <w:color w:val="FFFFFF"/>
              </w:rPr>
              <w:t xml:space="preserve">Microsoft Cloud-Vertrag </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D2042E4" w14:textId="77777777" w:rsidR="00F9471C" w:rsidRDefault="00AC4C20">
            <w:pPr>
              <w:pStyle w:val="ProductList-TableBody"/>
              <w:jc w:val="center"/>
            </w:pPr>
            <w:r>
              <w:rPr>
                <w:color w:val="FFFFFF"/>
              </w:rPr>
              <w:t>Forschung &amp; Lehre und gemeinnützige Einrichtungen</w:t>
            </w:r>
          </w:p>
        </w:tc>
      </w:tr>
      <w:tr w:rsidR="00F9471C" w14:paraId="67561EA4" w14:textId="77777777">
        <w:tc>
          <w:tcPr>
            <w:tcW w:w="4040" w:type="dxa"/>
            <w:tcBorders>
              <w:top w:val="single" w:sz="4" w:space="0" w:color="000000"/>
              <w:left w:val="single" w:sz="4" w:space="0" w:color="000000"/>
              <w:bottom w:val="single" w:sz="4" w:space="0" w:color="000000"/>
              <w:right w:val="none" w:sz="4" w:space="0" w:color="000000"/>
            </w:tcBorders>
          </w:tcPr>
          <w:p w14:paraId="493E8E9D" w14:textId="77777777" w:rsidR="00F9471C" w:rsidRDefault="00AC4C2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FF207E1" w14:textId="77777777" w:rsidR="00F9471C" w:rsidRDefault="00F947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2543B2" w14:textId="77777777" w:rsidR="00F9471C" w:rsidRDefault="00F947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A2A801" w14:textId="77777777" w:rsidR="00F9471C" w:rsidRDefault="00F947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140BE0" w14:textId="77777777" w:rsidR="00F9471C" w:rsidRDefault="00F9471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A18753B" w14:textId="77777777" w:rsidR="00F9471C" w:rsidRDefault="00F9471C">
            <w:pPr>
              <w:pStyle w:val="ProductList-TableBody"/>
              <w:jc w:val="center"/>
            </w:pPr>
          </w:p>
        </w:tc>
      </w:tr>
      <w:tr w:rsidR="00F9471C" w14:paraId="7B1BC4A9" w14:textId="77777777">
        <w:tc>
          <w:tcPr>
            <w:tcW w:w="4040" w:type="dxa"/>
            <w:tcBorders>
              <w:top w:val="single" w:sz="4" w:space="0" w:color="000000"/>
              <w:left w:val="single" w:sz="4" w:space="0" w:color="000000"/>
              <w:bottom w:val="single" w:sz="4" w:space="0" w:color="000000"/>
              <w:right w:val="single" w:sz="4" w:space="0" w:color="000000"/>
            </w:tcBorders>
          </w:tcPr>
          <w:p w14:paraId="6DE25AFC" w14:textId="77777777" w:rsidR="00F9471C" w:rsidRDefault="00AC4C20">
            <w:pPr>
              <w:pStyle w:val="ProductList-TableBody"/>
            </w:pPr>
            <w:r>
              <w:t xml:space="preserve">  Enterprise, Pro, Pro for Workstations, Pro im S-Modus</w:t>
            </w:r>
          </w:p>
        </w:tc>
        <w:tc>
          <w:tcPr>
            <w:tcW w:w="1600" w:type="dxa"/>
            <w:tcBorders>
              <w:top w:val="single" w:sz="4" w:space="0" w:color="000000"/>
              <w:left w:val="single" w:sz="4" w:space="0" w:color="000000"/>
              <w:bottom w:val="single" w:sz="4" w:space="0" w:color="000000"/>
              <w:right w:val="single" w:sz="4" w:space="0" w:color="000000"/>
            </w:tcBorders>
          </w:tcPr>
          <w:p w14:paraId="1FC9547C" w14:textId="77777777" w:rsidR="00F9471C" w:rsidRDefault="00AC4C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BAD1EC" w14:textId="77777777" w:rsidR="00F9471C" w:rsidRDefault="00AC4C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13F90A" w14:textId="77777777" w:rsidR="00F9471C" w:rsidRDefault="00AC4C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45D837" w14:textId="77777777" w:rsidR="00F9471C" w:rsidRDefault="00AC4C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8478D1" w14:textId="77777777" w:rsidR="00F9471C" w:rsidRDefault="00AC4C20">
            <w:pPr>
              <w:pStyle w:val="ProductList-TableBody"/>
              <w:jc w:val="center"/>
            </w:pPr>
            <w:r>
              <w:t>X</w:t>
            </w:r>
          </w:p>
        </w:tc>
      </w:tr>
      <w:tr w:rsidR="00F9471C" w14:paraId="66CA30BE" w14:textId="77777777">
        <w:tc>
          <w:tcPr>
            <w:tcW w:w="4040" w:type="dxa"/>
            <w:tcBorders>
              <w:top w:val="single" w:sz="4" w:space="0" w:color="000000"/>
              <w:left w:val="single" w:sz="4" w:space="0" w:color="000000"/>
              <w:bottom w:val="single" w:sz="4" w:space="0" w:color="000000"/>
              <w:right w:val="single" w:sz="4" w:space="0" w:color="000000"/>
            </w:tcBorders>
          </w:tcPr>
          <w:p w14:paraId="73548652" w14:textId="77777777" w:rsidR="00F9471C" w:rsidRDefault="00AC4C20">
            <w:pPr>
              <w:pStyle w:val="ProductList-TableBody"/>
            </w:pPr>
            <w:r>
              <w:t xml:space="preserve">  Education, Home, Home im S-Modus</w:t>
            </w:r>
          </w:p>
        </w:tc>
        <w:tc>
          <w:tcPr>
            <w:tcW w:w="1600" w:type="dxa"/>
            <w:tcBorders>
              <w:top w:val="single" w:sz="4" w:space="0" w:color="000000"/>
              <w:left w:val="single" w:sz="4" w:space="0" w:color="000000"/>
              <w:bottom w:val="single" w:sz="4" w:space="0" w:color="000000"/>
              <w:right w:val="single" w:sz="4" w:space="0" w:color="000000"/>
            </w:tcBorders>
          </w:tcPr>
          <w:p w14:paraId="0CB1EC9B" w14:textId="77777777" w:rsidR="00F9471C" w:rsidRDefault="00F947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CEB0AE" w14:textId="77777777" w:rsidR="00F9471C" w:rsidRDefault="00F947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5CC9CB" w14:textId="77777777" w:rsidR="00F9471C" w:rsidRDefault="00F947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B64EA1" w14:textId="77777777" w:rsidR="00F9471C" w:rsidRDefault="00F947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F3672D" w14:textId="77777777" w:rsidR="00F9471C" w:rsidRDefault="00AC4C20">
            <w:pPr>
              <w:pStyle w:val="ProductList-TableBody"/>
              <w:jc w:val="center"/>
            </w:pPr>
            <w:r>
              <w:t>X</w:t>
            </w:r>
          </w:p>
        </w:tc>
      </w:tr>
      <w:tr w:rsidR="00F9471C" w14:paraId="350F607C" w14:textId="77777777">
        <w:tc>
          <w:tcPr>
            <w:tcW w:w="4040" w:type="dxa"/>
            <w:tcBorders>
              <w:top w:val="single" w:sz="4" w:space="0" w:color="000000"/>
              <w:left w:val="single" w:sz="4" w:space="0" w:color="000000"/>
              <w:bottom w:val="single" w:sz="4" w:space="0" w:color="000000"/>
              <w:right w:val="none" w:sz="4" w:space="0" w:color="000000"/>
            </w:tcBorders>
          </w:tcPr>
          <w:p w14:paraId="75BCCB8D" w14:textId="77777777" w:rsidR="00F9471C" w:rsidRDefault="00AC4C2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6D9DAF4" w14:textId="77777777" w:rsidR="00F9471C" w:rsidRDefault="00F947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B1B0DC" w14:textId="77777777" w:rsidR="00F9471C" w:rsidRDefault="00F947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DAC92F" w14:textId="77777777" w:rsidR="00F9471C" w:rsidRDefault="00F947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64BAB6" w14:textId="77777777" w:rsidR="00F9471C" w:rsidRDefault="00F9471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05B9927" w14:textId="77777777" w:rsidR="00F9471C" w:rsidRDefault="00F9471C">
            <w:pPr>
              <w:pStyle w:val="ProductList-TableBody"/>
              <w:jc w:val="center"/>
            </w:pPr>
          </w:p>
        </w:tc>
      </w:tr>
      <w:tr w:rsidR="00F9471C" w14:paraId="6EF2082A" w14:textId="77777777">
        <w:tc>
          <w:tcPr>
            <w:tcW w:w="4040" w:type="dxa"/>
            <w:tcBorders>
              <w:top w:val="single" w:sz="4" w:space="0" w:color="000000"/>
              <w:left w:val="single" w:sz="4" w:space="0" w:color="000000"/>
              <w:bottom w:val="single" w:sz="4" w:space="0" w:color="000000"/>
              <w:right w:val="single" w:sz="4" w:space="0" w:color="000000"/>
            </w:tcBorders>
          </w:tcPr>
          <w:p w14:paraId="29F53D6E" w14:textId="77777777" w:rsidR="00F9471C" w:rsidRDefault="00AC4C2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0426A45" w14:textId="77777777" w:rsidR="00F9471C" w:rsidRDefault="00AC4C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F3B394" w14:textId="77777777" w:rsidR="00F9471C" w:rsidRDefault="00AC4C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3D1EC9" w14:textId="77777777" w:rsidR="00F9471C" w:rsidRDefault="00AC4C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D3060C" w14:textId="77777777" w:rsidR="00F9471C" w:rsidRDefault="00F947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9BCC1B" w14:textId="77777777" w:rsidR="00F9471C" w:rsidRDefault="00AC4C20">
            <w:pPr>
              <w:pStyle w:val="ProductList-TableBody"/>
              <w:jc w:val="center"/>
            </w:pPr>
            <w:r>
              <w:t>X</w:t>
            </w:r>
          </w:p>
        </w:tc>
      </w:tr>
      <w:tr w:rsidR="00F9471C" w14:paraId="5606913D" w14:textId="77777777">
        <w:tc>
          <w:tcPr>
            <w:tcW w:w="4040" w:type="dxa"/>
            <w:tcBorders>
              <w:top w:val="single" w:sz="4" w:space="0" w:color="000000"/>
              <w:left w:val="single" w:sz="4" w:space="0" w:color="000000"/>
              <w:bottom w:val="single" w:sz="4" w:space="0" w:color="000000"/>
              <w:right w:val="single" w:sz="4" w:space="0" w:color="000000"/>
            </w:tcBorders>
          </w:tcPr>
          <w:p w14:paraId="563023B9" w14:textId="77777777" w:rsidR="00F9471C" w:rsidRDefault="00AC4C2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FD762C7" w14:textId="77777777" w:rsidR="00F9471C" w:rsidRDefault="00F947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F5155A" w14:textId="77777777" w:rsidR="00F9471C" w:rsidRDefault="00F947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410C37" w14:textId="77777777" w:rsidR="00F9471C" w:rsidRDefault="00F947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7E70C0" w14:textId="77777777" w:rsidR="00F9471C" w:rsidRDefault="00F947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B83644" w14:textId="77777777" w:rsidR="00F9471C" w:rsidRDefault="00AC4C20">
            <w:pPr>
              <w:pStyle w:val="ProductList-TableBody"/>
              <w:jc w:val="center"/>
            </w:pPr>
            <w:r>
              <w:t>X</w:t>
            </w:r>
          </w:p>
        </w:tc>
      </w:tr>
      <w:tr w:rsidR="00F9471C" w14:paraId="4EF3D2B9" w14:textId="77777777">
        <w:tc>
          <w:tcPr>
            <w:tcW w:w="4040" w:type="dxa"/>
            <w:tcBorders>
              <w:top w:val="single" w:sz="4" w:space="0" w:color="000000"/>
              <w:left w:val="single" w:sz="4" w:space="0" w:color="000000"/>
              <w:bottom w:val="single" w:sz="4" w:space="0" w:color="000000"/>
              <w:right w:val="none" w:sz="4" w:space="0" w:color="000000"/>
            </w:tcBorders>
          </w:tcPr>
          <w:p w14:paraId="54FEB663" w14:textId="77777777" w:rsidR="00F9471C" w:rsidRDefault="00AC4C2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AA7DD04" w14:textId="77777777" w:rsidR="00F9471C" w:rsidRDefault="00F947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D6AF42" w14:textId="77777777" w:rsidR="00F9471C" w:rsidRDefault="00F947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0E316B" w14:textId="77777777" w:rsidR="00F9471C" w:rsidRDefault="00F947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8AC9C9" w14:textId="77777777" w:rsidR="00F9471C" w:rsidRDefault="00F9471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96BFDC9" w14:textId="77777777" w:rsidR="00F9471C" w:rsidRDefault="00F9471C">
            <w:pPr>
              <w:pStyle w:val="ProductList-TableBody"/>
              <w:jc w:val="center"/>
            </w:pPr>
          </w:p>
        </w:tc>
      </w:tr>
      <w:tr w:rsidR="00F9471C" w14:paraId="0CE6FD5C" w14:textId="77777777">
        <w:tc>
          <w:tcPr>
            <w:tcW w:w="4040" w:type="dxa"/>
            <w:tcBorders>
              <w:top w:val="single" w:sz="4" w:space="0" w:color="000000"/>
              <w:left w:val="single" w:sz="4" w:space="0" w:color="000000"/>
              <w:bottom w:val="single" w:sz="4" w:space="0" w:color="000000"/>
              <w:right w:val="single" w:sz="4" w:space="0" w:color="000000"/>
            </w:tcBorders>
          </w:tcPr>
          <w:p w14:paraId="7AE7E0B7" w14:textId="77777777" w:rsidR="00F9471C" w:rsidRDefault="00AC4C2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CA4C0B2" w14:textId="77777777" w:rsidR="00F9471C" w:rsidRDefault="00AC4C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813C03" w14:textId="77777777" w:rsidR="00F9471C" w:rsidRDefault="00AC4C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E826A4" w14:textId="77777777" w:rsidR="00F9471C" w:rsidRDefault="00AC4C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1F3C77" w14:textId="77777777" w:rsidR="00F9471C" w:rsidRDefault="00F947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5F87BC" w14:textId="77777777" w:rsidR="00F9471C" w:rsidRDefault="00AC4C20">
            <w:pPr>
              <w:pStyle w:val="ProductList-TableBody"/>
              <w:jc w:val="center"/>
            </w:pPr>
            <w:r>
              <w:t>X</w:t>
            </w:r>
          </w:p>
        </w:tc>
      </w:tr>
      <w:tr w:rsidR="00F9471C" w14:paraId="69CA7877" w14:textId="77777777">
        <w:tc>
          <w:tcPr>
            <w:tcW w:w="4040" w:type="dxa"/>
            <w:tcBorders>
              <w:top w:val="single" w:sz="4" w:space="0" w:color="000000"/>
              <w:left w:val="single" w:sz="4" w:space="0" w:color="000000"/>
              <w:bottom w:val="single" w:sz="4" w:space="0" w:color="000000"/>
              <w:right w:val="single" w:sz="4" w:space="0" w:color="000000"/>
            </w:tcBorders>
          </w:tcPr>
          <w:p w14:paraId="14925F88" w14:textId="77777777" w:rsidR="00F9471C" w:rsidRDefault="00AC4C2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E67A538" w14:textId="77777777" w:rsidR="00F9471C" w:rsidRDefault="00F947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3A33C0" w14:textId="77777777" w:rsidR="00F9471C" w:rsidRDefault="00F947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E047DB" w14:textId="77777777" w:rsidR="00F9471C" w:rsidRDefault="00F947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31872E" w14:textId="77777777" w:rsidR="00F9471C" w:rsidRDefault="00F947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1BDBC3" w14:textId="77777777" w:rsidR="00F9471C" w:rsidRDefault="00AC4C20">
            <w:pPr>
              <w:pStyle w:val="ProductList-TableBody"/>
              <w:jc w:val="center"/>
            </w:pPr>
            <w:r>
              <w:t>X</w:t>
            </w:r>
          </w:p>
        </w:tc>
      </w:tr>
      <w:tr w:rsidR="00F9471C" w14:paraId="00C69EFA" w14:textId="77777777">
        <w:tc>
          <w:tcPr>
            <w:tcW w:w="4040" w:type="dxa"/>
            <w:tcBorders>
              <w:top w:val="single" w:sz="4" w:space="0" w:color="000000"/>
              <w:left w:val="single" w:sz="4" w:space="0" w:color="000000"/>
              <w:bottom w:val="single" w:sz="4" w:space="0" w:color="000000"/>
              <w:right w:val="none" w:sz="4" w:space="0" w:color="000000"/>
            </w:tcBorders>
          </w:tcPr>
          <w:p w14:paraId="177C6904" w14:textId="77777777" w:rsidR="00F9471C" w:rsidRDefault="00AC4C2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AD574A1" w14:textId="77777777" w:rsidR="00F9471C" w:rsidRDefault="00F947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E8047B" w14:textId="77777777" w:rsidR="00F9471C" w:rsidRDefault="00F947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009ACF" w14:textId="77777777" w:rsidR="00F9471C" w:rsidRDefault="00F947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3FAC8D" w14:textId="77777777" w:rsidR="00F9471C" w:rsidRDefault="00F9471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CCB5D49" w14:textId="77777777" w:rsidR="00F9471C" w:rsidRDefault="00F9471C">
            <w:pPr>
              <w:pStyle w:val="ProductList-TableBody"/>
              <w:jc w:val="center"/>
            </w:pPr>
          </w:p>
        </w:tc>
      </w:tr>
      <w:tr w:rsidR="00F9471C" w14:paraId="0452127E" w14:textId="77777777">
        <w:tc>
          <w:tcPr>
            <w:tcW w:w="4040" w:type="dxa"/>
            <w:tcBorders>
              <w:top w:val="single" w:sz="4" w:space="0" w:color="000000"/>
              <w:left w:val="single" w:sz="4" w:space="0" w:color="000000"/>
              <w:bottom w:val="single" w:sz="4" w:space="0" w:color="000000"/>
              <w:right w:val="single" w:sz="4" w:space="0" w:color="000000"/>
            </w:tcBorders>
          </w:tcPr>
          <w:p w14:paraId="5ECD8E0C" w14:textId="77777777" w:rsidR="00F9471C" w:rsidRDefault="00AC4C2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ECF492A" w14:textId="77777777" w:rsidR="00F9471C" w:rsidRDefault="00AC4C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36974A" w14:textId="77777777" w:rsidR="00F9471C" w:rsidRDefault="00F947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56D336" w14:textId="77777777" w:rsidR="00F9471C" w:rsidRDefault="00AC4C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F1BCF3" w14:textId="77777777" w:rsidR="00F9471C" w:rsidRDefault="00F947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EA7331" w14:textId="77777777" w:rsidR="00F9471C" w:rsidRDefault="00AC4C20">
            <w:pPr>
              <w:pStyle w:val="ProductList-TableBody"/>
              <w:jc w:val="center"/>
            </w:pPr>
            <w:r>
              <w:t>X</w:t>
            </w:r>
          </w:p>
        </w:tc>
      </w:tr>
      <w:tr w:rsidR="00F9471C" w14:paraId="3E843954" w14:textId="77777777">
        <w:tc>
          <w:tcPr>
            <w:tcW w:w="4040" w:type="dxa"/>
            <w:tcBorders>
              <w:top w:val="single" w:sz="4" w:space="0" w:color="000000"/>
              <w:left w:val="single" w:sz="4" w:space="0" w:color="000000"/>
              <w:bottom w:val="single" w:sz="4" w:space="0" w:color="000000"/>
              <w:right w:val="single" w:sz="4" w:space="0" w:color="000000"/>
            </w:tcBorders>
          </w:tcPr>
          <w:p w14:paraId="5B9C30A2" w14:textId="77777777" w:rsidR="00F9471C" w:rsidRDefault="00AC4C2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2028DEC" w14:textId="77777777" w:rsidR="00F9471C" w:rsidRDefault="00F947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0B4CC3" w14:textId="77777777" w:rsidR="00F9471C" w:rsidRDefault="00F947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8C86E4" w14:textId="77777777" w:rsidR="00F9471C" w:rsidRDefault="00F947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1FBF8E" w14:textId="77777777" w:rsidR="00F9471C" w:rsidRDefault="00F947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04858C" w14:textId="77777777" w:rsidR="00F9471C" w:rsidRDefault="00AC4C20">
            <w:pPr>
              <w:pStyle w:val="ProductList-TableBody"/>
              <w:jc w:val="center"/>
            </w:pPr>
            <w:r>
              <w:t>X</w:t>
            </w:r>
          </w:p>
        </w:tc>
      </w:tr>
      <w:tr w:rsidR="00F9471C" w14:paraId="175B4C1E" w14:textId="77777777">
        <w:tc>
          <w:tcPr>
            <w:tcW w:w="4040" w:type="dxa"/>
            <w:tcBorders>
              <w:top w:val="single" w:sz="4" w:space="0" w:color="000000"/>
              <w:left w:val="single" w:sz="4" w:space="0" w:color="000000"/>
              <w:bottom w:val="single" w:sz="4" w:space="0" w:color="000000"/>
              <w:right w:val="none" w:sz="4" w:space="0" w:color="000000"/>
            </w:tcBorders>
          </w:tcPr>
          <w:p w14:paraId="719833E3" w14:textId="77777777" w:rsidR="00F9471C" w:rsidRDefault="00AC4C2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70B8CA3" w14:textId="77777777" w:rsidR="00F9471C" w:rsidRDefault="00F947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1F4F1D" w14:textId="77777777" w:rsidR="00F9471C" w:rsidRDefault="00F947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2AD5C9" w14:textId="77777777" w:rsidR="00F9471C" w:rsidRDefault="00F947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588071" w14:textId="77777777" w:rsidR="00F9471C" w:rsidRDefault="00F9471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D447C25" w14:textId="77777777" w:rsidR="00F9471C" w:rsidRDefault="00F9471C">
            <w:pPr>
              <w:pStyle w:val="ProductList-TableBody"/>
              <w:jc w:val="center"/>
            </w:pPr>
          </w:p>
        </w:tc>
      </w:tr>
      <w:tr w:rsidR="00F9471C" w14:paraId="3A06A674" w14:textId="77777777">
        <w:tc>
          <w:tcPr>
            <w:tcW w:w="4040" w:type="dxa"/>
            <w:tcBorders>
              <w:top w:val="single" w:sz="4" w:space="0" w:color="000000"/>
              <w:left w:val="single" w:sz="4" w:space="0" w:color="000000"/>
              <w:bottom w:val="single" w:sz="4" w:space="0" w:color="000000"/>
              <w:right w:val="single" w:sz="4" w:space="0" w:color="000000"/>
            </w:tcBorders>
          </w:tcPr>
          <w:p w14:paraId="2483E8FA" w14:textId="77777777" w:rsidR="00F9471C" w:rsidRDefault="00AC4C2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38D7CA2" w14:textId="77777777" w:rsidR="00F9471C" w:rsidRDefault="00AC4C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F34D70" w14:textId="77777777" w:rsidR="00F9471C" w:rsidRDefault="00F947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EE7B75" w14:textId="77777777" w:rsidR="00F9471C" w:rsidRDefault="00AC4C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031311" w14:textId="77777777" w:rsidR="00F9471C" w:rsidRDefault="00F947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FF4BAC" w14:textId="77777777" w:rsidR="00F9471C" w:rsidRDefault="00AC4C20">
            <w:pPr>
              <w:pStyle w:val="ProductList-TableBody"/>
              <w:jc w:val="center"/>
            </w:pPr>
            <w:r>
              <w:t>X</w:t>
            </w:r>
          </w:p>
        </w:tc>
      </w:tr>
      <w:tr w:rsidR="00F9471C" w14:paraId="7713A7DA" w14:textId="77777777">
        <w:tc>
          <w:tcPr>
            <w:tcW w:w="4040" w:type="dxa"/>
            <w:tcBorders>
              <w:top w:val="single" w:sz="4" w:space="0" w:color="000000"/>
              <w:left w:val="single" w:sz="4" w:space="0" w:color="000000"/>
              <w:bottom w:val="single" w:sz="4" w:space="0" w:color="000000"/>
              <w:right w:val="single" w:sz="4" w:space="0" w:color="000000"/>
            </w:tcBorders>
          </w:tcPr>
          <w:p w14:paraId="2C2C86FD" w14:textId="77777777" w:rsidR="00F9471C" w:rsidRDefault="00AC4C2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3435008" w14:textId="77777777" w:rsidR="00F9471C" w:rsidRDefault="00F947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621E9F" w14:textId="77777777" w:rsidR="00F9471C" w:rsidRDefault="00F947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3D79D4" w14:textId="77777777" w:rsidR="00F9471C" w:rsidRDefault="00F947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77791B" w14:textId="77777777" w:rsidR="00F9471C" w:rsidRDefault="00F947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6DD867" w14:textId="77777777" w:rsidR="00F9471C" w:rsidRDefault="00AC4C20">
            <w:pPr>
              <w:pStyle w:val="ProductList-TableBody"/>
              <w:jc w:val="center"/>
            </w:pPr>
            <w:r>
              <w:t>X</w:t>
            </w:r>
          </w:p>
        </w:tc>
      </w:tr>
      <w:tr w:rsidR="00F9471C" w14:paraId="4CD6ABCB" w14:textId="77777777">
        <w:tc>
          <w:tcPr>
            <w:tcW w:w="4040" w:type="dxa"/>
            <w:tcBorders>
              <w:top w:val="single" w:sz="4" w:space="0" w:color="000000"/>
              <w:left w:val="single" w:sz="4" w:space="0" w:color="000000"/>
              <w:bottom w:val="single" w:sz="4" w:space="0" w:color="000000"/>
              <w:right w:val="none" w:sz="4" w:space="0" w:color="000000"/>
            </w:tcBorders>
          </w:tcPr>
          <w:p w14:paraId="481B5E7D" w14:textId="77777777" w:rsidR="00F9471C" w:rsidRDefault="00AC4C2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D04CAD5" w14:textId="77777777" w:rsidR="00F9471C" w:rsidRDefault="00F947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E63D06" w14:textId="77777777" w:rsidR="00F9471C" w:rsidRDefault="00F947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BFDB61" w14:textId="77777777" w:rsidR="00F9471C" w:rsidRDefault="00F947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500E06" w14:textId="77777777" w:rsidR="00F9471C" w:rsidRDefault="00F9471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336EAB2" w14:textId="77777777" w:rsidR="00F9471C" w:rsidRDefault="00F9471C">
            <w:pPr>
              <w:pStyle w:val="ProductList-TableBody"/>
              <w:jc w:val="center"/>
            </w:pPr>
          </w:p>
        </w:tc>
      </w:tr>
      <w:tr w:rsidR="00F9471C" w14:paraId="5F0055C5" w14:textId="77777777">
        <w:tc>
          <w:tcPr>
            <w:tcW w:w="4040" w:type="dxa"/>
            <w:tcBorders>
              <w:top w:val="single" w:sz="4" w:space="0" w:color="000000"/>
              <w:left w:val="single" w:sz="4" w:space="0" w:color="000000"/>
              <w:bottom w:val="single" w:sz="4" w:space="0" w:color="000000"/>
              <w:right w:val="single" w:sz="4" w:space="0" w:color="000000"/>
            </w:tcBorders>
          </w:tcPr>
          <w:p w14:paraId="6289719F" w14:textId="77777777" w:rsidR="00F9471C" w:rsidRDefault="00AC4C2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DD8C9A9" w14:textId="77777777" w:rsidR="00F9471C" w:rsidRDefault="00AC4C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BD3DA0" w14:textId="77777777" w:rsidR="00F9471C" w:rsidRDefault="00F947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F1E5D0" w14:textId="77777777" w:rsidR="00F9471C" w:rsidRDefault="00AC4C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0A295D" w14:textId="77777777" w:rsidR="00F9471C" w:rsidRDefault="00F947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E1B598" w14:textId="77777777" w:rsidR="00F9471C" w:rsidRDefault="00AC4C20">
            <w:pPr>
              <w:pStyle w:val="ProductList-TableBody"/>
              <w:jc w:val="center"/>
            </w:pPr>
            <w:r>
              <w:t>X</w:t>
            </w:r>
          </w:p>
        </w:tc>
      </w:tr>
      <w:tr w:rsidR="00F9471C" w14:paraId="1BB01240" w14:textId="77777777">
        <w:tc>
          <w:tcPr>
            <w:tcW w:w="4040" w:type="dxa"/>
            <w:tcBorders>
              <w:top w:val="single" w:sz="4" w:space="0" w:color="000000"/>
              <w:left w:val="single" w:sz="4" w:space="0" w:color="000000"/>
              <w:bottom w:val="single" w:sz="4" w:space="0" w:color="000000"/>
              <w:right w:val="none" w:sz="4" w:space="0" w:color="000000"/>
            </w:tcBorders>
          </w:tcPr>
          <w:p w14:paraId="2AE74055" w14:textId="77777777" w:rsidR="00F9471C" w:rsidRDefault="00AC4C20">
            <w:pPr>
              <w:pStyle w:val="ProductList-TableBody"/>
            </w:pPr>
            <w:r>
              <w:rPr>
                <w:b/>
              </w:rPr>
              <w:t>Windows Embedded-Betriebssysteme</w:t>
            </w:r>
          </w:p>
        </w:tc>
        <w:tc>
          <w:tcPr>
            <w:tcW w:w="1600" w:type="dxa"/>
            <w:tcBorders>
              <w:top w:val="single" w:sz="4" w:space="0" w:color="000000"/>
              <w:left w:val="none" w:sz="4" w:space="0" w:color="000000"/>
              <w:bottom w:val="single" w:sz="4" w:space="0" w:color="000000"/>
              <w:right w:val="none" w:sz="4" w:space="0" w:color="000000"/>
            </w:tcBorders>
          </w:tcPr>
          <w:p w14:paraId="049BC796" w14:textId="77777777" w:rsidR="00F9471C" w:rsidRDefault="00F947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447CA3" w14:textId="77777777" w:rsidR="00F9471C" w:rsidRDefault="00F947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6E6D6E" w14:textId="77777777" w:rsidR="00F9471C" w:rsidRDefault="00F947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68E43D" w14:textId="77777777" w:rsidR="00F9471C" w:rsidRDefault="00F9471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F08B261" w14:textId="77777777" w:rsidR="00F9471C" w:rsidRDefault="00F9471C">
            <w:pPr>
              <w:pStyle w:val="ProductList-TableBody"/>
              <w:jc w:val="center"/>
            </w:pPr>
          </w:p>
        </w:tc>
      </w:tr>
      <w:tr w:rsidR="00F9471C" w14:paraId="6FF057F1" w14:textId="77777777">
        <w:tc>
          <w:tcPr>
            <w:tcW w:w="4040" w:type="dxa"/>
            <w:tcBorders>
              <w:top w:val="single" w:sz="4" w:space="0" w:color="000000"/>
              <w:left w:val="single" w:sz="4" w:space="0" w:color="000000"/>
              <w:bottom w:val="single" w:sz="4" w:space="0" w:color="000000"/>
              <w:right w:val="single" w:sz="4" w:space="0" w:color="000000"/>
            </w:tcBorders>
          </w:tcPr>
          <w:p w14:paraId="4CB8E103" w14:textId="77777777" w:rsidR="00F9471C" w:rsidRDefault="00AC4C2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B9D2008" w14:textId="77777777" w:rsidR="00F9471C" w:rsidRDefault="00AC4C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E2BAFC" w14:textId="77777777" w:rsidR="00F9471C" w:rsidRDefault="00AC4C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2C148F" w14:textId="77777777" w:rsidR="00F9471C" w:rsidRDefault="00AC4C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1DA8EF" w14:textId="77777777" w:rsidR="00F9471C" w:rsidRDefault="00AC4C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E6C3BF" w14:textId="77777777" w:rsidR="00F9471C" w:rsidRDefault="00AC4C20">
            <w:pPr>
              <w:pStyle w:val="ProductList-TableBody"/>
              <w:jc w:val="center"/>
            </w:pPr>
            <w:r>
              <w:t>X</w:t>
            </w:r>
          </w:p>
        </w:tc>
      </w:tr>
      <w:tr w:rsidR="00F9471C" w14:paraId="4F8DC087" w14:textId="77777777">
        <w:tc>
          <w:tcPr>
            <w:tcW w:w="4040" w:type="dxa"/>
            <w:tcBorders>
              <w:top w:val="single" w:sz="4" w:space="0" w:color="000000"/>
              <w:left w:val="single" w:sz="4" w:space="0" w:color="000000"/>
              <w:bottom w:val="single" w:sz="4" w:space="0" w:color="000000"/>
              <w:right w:val="single" w:sz="4" w:space="0" w:color="000000"/>
            </w:tcBorders>
          </w:tcPr>
          <w:p w14:paraId="726AA56B" w14:textId="77777777" w:rsidR="00F9471C" w:rsidRDefault="00AC4C2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058F73B" w14:textId="77777777" w:rsidR="00F9471C" w:rsidRDefault="00AC4C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114190" w14:textId="77777777" w:rsidR="00F9471C" w:rsidRDefault="00F947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0D14D1" w14:textId="77777777" w:rsidR="00F9471C" w:rsidRDefault="00AC4C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E4868B" w14:textId="77777777" w:rsidR="00F9471C" w:rsidRDefault="00F947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0A5C8F" w14:textId="77777777" w:rsidR="00F9471C" w:rsidRDefault="00AC4C20">
            <w:pPr>
              <w:pStyle w:val="ProductList-TableBody"/>
              <w:jc w:val="center"/>
            </w:pPr>
            <w:r>
              <w:t>X</w:t>
            </w:r>
          </w:p>
        </w:tc>
      </w:tr>
      <w:tr w:rsidR="00F9471C" w14:paraId="20BA81CC" w14:textId="77777777">
        <w:tc>
          <w:tcPr>
            <w:tcW w:w="4040" w:type="dxa"/>
            <w:tcBorders>
              <w:top w:val="single" w:sz="4" w:space="0" w:color="000000"/>
              <w:left w:val="single" w:sz="4" w:space="0" w:color="000000"/>
              <w:bottom w:val="single" w:sz="4" w:space="0" w:color="000000"/>
              <w:right w:val="single" w:sz="4" w:space="0" w:color="000000"/>
            </w:tcBorders>
          </w:tcPr>
          <w:p w14:paraId="0C1FC813" w14:textId="77777777" w:rsidR="00F9471C" w:rsidRDefault="00AC4C20">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A4B29E4" w14:textId="77777777" w:rsidR="00F9471C" w:rsidRDefault="00AC4C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92D103" w14:textId="77777777" w:rsidR="00F9471C" w:rsidRDefault="00F947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696157" w14:textId="77777777" w:rsidR="00F9471C" w:rsidRDefault="00AC4C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C82D2F" w14:textId="77777777" w:rsidR="00F9471C" w:rsidRDefault="00F947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7A311A" w14:textId="77777777" w:rsidR="00F9471C" w:rsidRDefault="00AC4C20">
            <w:pPr>
              <w:pStyle w:val="ProductList-TableBody"/>
              <w:jc w:val="center"/>
            </w:pPr>
            <w:r>
              <w:t>X</w:t>
            </w:r>
          </w:p>
        </w:tc>
      </w:tr>
      <w:tr w:rsidR="00F9471C" w14:paraId="51BC0F33" w14:textId="77777777">
        <w:tc>
          <w:tcPr>
            <w:tcW w:w="4040" w:type="dxa"/>
            <w:tcBorders>
              <w:top w:val="single" w:sz="4" w:space="0" w:color="000000"/>
              <w:left w:val="single" w:sz="4" w:space="0" w:color="000000"/>
              <w:bottom w:val="single" w:sz="4" w:space="0" w:color="000000"/>
              <w:right w:val="single" w:sz="4" w:space="0" w:color="000000"/>
            </w:tcBorders>
          </w:tcPr>
          <w:p w14:paraId="2E12304C" w14:textId="77777777" w:rsidR="00F9471C" w:rsidRDefault="00AC4C20">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AD3AE80" w14:textId="77777777" w:rsidR="00F9471C" w:rsidRDefault="00AC4C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DA24A3" w14:textId="77777777" w:rsidR="00F9471C" w:rsidRDefault="00F947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BC6DA3" w14:textId="77777777" w:rsidR="00F9471C" w:rsidRDefault="00AC4C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C6D9C2" w14:textId="77777777" w:rsidR="00F9471C" w:rsidRDefault="00F947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9CD59F" w14:textId="77777777" w:rsidR="00F9471C" w:rsidRDefault="00AC4C20">
            <w:pPr>
              <w:pStyle w:val="ProductList-TableBody"/>
              <w:jc w:val="center"/>
            </w:pPr>
            <w:r>
              <w:t>X</w:t>
            </w:r>
          </w:p>
        </w:tc>
      </w:tr>
      <w:tr w:rsidR="00F9471C" w14:paraId="665C4D7F" w14:textId="77777777">
        <w:tc>
          <w:tcPr>
            <w:tcW w:w="4040" w:type="dxa"/>
            <w:tcBorders>
              <w:top w:val="single" w:sz="4" w:space="0" w:color="000000"/>
              <w:left w:val="single" w:sz="4" w:space="0" w:color="000000"/>
              <w:bottom w:val="single" w:sz="4" w:space="0" w:color="000000"/>
              <w:right w:val="single" w:sz="4" w:space="0" w:color="000000"/>
            </w:tcBorders>
          </w:tcPr>
          <w:p w14:paraId="369FFA95" w14:textId="77777777" w:rsidR="00F9471C" w:rsidRDefault="00AC4C20">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25D04EA" w14:textId="77777777" w:rsidR="00F9471C" w:rsidRDefault="00AC4C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92563B" w14:textId="77777777" w:rsidR="00F9471C" w:rsidRDefault="00AC4C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02EB60" w14:textId="77777777" w:rsidR="00F9471C" w:rsidRDefault="00AC4C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0CA8D3" w14:textId="77777777" w:rsidR="00F9471C" w:rsidRDefault="00F947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B59686" w14:textId="77777777" w:rsidR="00F9471C" w:rsidRDefault="00AC4C20">
            <w:pPr>
              <w:pStyle w:val="ProductList-TableBody"/>
              <w:jc w:val="center"/>
            </w:pPr>
            <w:r>
              <w:t>X</w:t>
            </w:r>
          </w:p>
        </w:tc>
      </w:tr>
      <w:tr w:rsidR="00F9471C" w14:paraId="77CC3063" w14:textId="77777777">
        <w:tc>
          <w:tcPr>
            <w:tcW w:w="4040" w:type="dxa"/>
            <w:tcBorders>
              <w:top w:val="single" w:sz="4" w:space="0" w:color="000000"/>
              <w:left w:val="single" w:sz="4" w:space="0" w:color="000000"/>
              <w:bottom w:val="single" w:sz="4" w:space="0" w:color="000000"/>
              <w:right w:val="single" w:sz="4" w:space="0" w:color="000000"/>
            </w:tcBorders>
          </w:tcPr>
          <w:p w14:paraId="7E15F187" w14:textId="77777777" w:rsidR="00F9471C" w:rsidRDefault="00AC4C2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ADFB391" w14:textId="77777777" w:rsidR="00F9471C" w:rsidRDefault="00AC4C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F88E53" w14:textId="77777777" w:rsidR="00F9471C" w:rsidRDefault="00AC4C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78FF62" w14:textId="77777777" w:rsidR="00F9471C" w:rsidRDefault="00AC4C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EA4EC2" w14:textId="77777777" w:rsidR="00F9471C" w:rsidRDefault="00F947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DC4192" w14:textId="77777777" w:rsidR="00F9471C" w:rsidRDefault="00AC4C20">
            <w:pPr>
              <w:pStyle w:val="ProductList-TableBody"/>
              <w:jc w:val="center"/>
            </w:pPr>
            <w:r>
              <w:t>X</w:t>
            </w:r>
          </w:p>
        </w:tc>
      </w:tr>
    </w:tbl>
    <w:p w14:paraId="6F694890" w14:textId="77777777" w:rsidR="00F9471C" w:rsidRDefault="00AC4C20">
      <w:pPr>
        <w:pStyle w:val="ProductList-BodyIndented"/>
      </w:pPr>
      <w:r>
        <w:rPr>
          <w:i/>
          <w:vertAlign w:val="superscript"/>
        </w:rPr>
        <w:t>1</w:t>
      </w:r>
      <w:r>
        <w:rPr>
          <w:i/>
        </w:rPr>
        <w:t xml:space="preserve">Gilt auch für Qualifizierende Geräte, die durch Unternehmensverschmelzung oder Unternehmenskauf erworben werden </w:t>
      </w:r>
    </w:p>
    <w:p w14:paraId="3511AD3B" w14:textId="77777777" w:rsidR="00F9471C" w:rsidRDefault="00AC4C20">
      <w:pPr>
        <w:pStyle w:val="ProductList-BodyIndented"/>
      </w:pPr>
      <w:r>
        <w:rPr>
          <w:i/>
          <w:vertAlign w:val="superscript"/>
        </w:rPr>
        <w:t>2</w:t>
      </w:r>
      <w:r>
        <w:rPr>
          <w:i/>
        </w:rPr>
        <w:t xml:space="preserve">macOS muss von dem autorisierten Hersteller vor dem ersten Verkauf des Geräts vorinstalliert werden. </w:t>
      </w:r>
    </w:p>
    <w:p w14:paraId="022F8016" w14:textId="77777777" w:rsidR="00F9471C" w:rsidRDefault="00F9471C">
      <w:pPr>
        <w:pStyle w:val="ProductList-BodyIndented"/>
      </w:pPr>
    </w:p>
    <w:p w14:paraId="735182B0" w14:textId="77777777" w:rsidR="00F9471C" w:rsidRDefault="00AC4C20">
      <w:pPr>
        <w:pStyle w:val="ProductList-SubClauseHeading"/>
        <w:outlineLvl w:val="5"/>
      </w:pPr>
      <w:r>
        <w:t>2.2.3 Qualifizierendes OS mit Nutzungsbeschränkung – Pro-Gerät-Lizenzen</w:t>
      </w:r>
    </w:p>
    <w:p w14:paraId="190F8AB6" w14:textId="77777777" w:rsidR="00F9471C" w:rsidRDefault="00F9471C">
      <w:pPr>
        <w:pStyle w:val="ProductList-BodyIndented"/>
      </w:pPr>
    </w:p>
    <w:tbl>
      <w:tblPr>
        <w:tblStyle w:val="PURTable0"/>
        <w:tblW w:w="0" w:type="dxa"/>
        <w:tblLook w:val="04A0" w:firstRow="1" w:lastRow="0" w:firstColumn="1" w:lastColumn="0" w:noHBand="0" w:noVBand="1"/>
      </w:tblPr>
      <w:tblGrid>
        <w:gridCol w:w="3817"/>
        <w:gridCol w:w="1720"/>
        <w:gridCol w:w="1720"/>
        <w:gridCol w:w="1646"/>
        <w:gridCol w:w="1653"/>
      </w:tblGrid>
      <w:tr w:rsidR="00F9471C" w14:paraId="5839F2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4491A66" w14:textId="77777777" w:rsidR="00F9471C" w:rsidRDefault="00AC4C20">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38669F7" w14:textId="77777777" w:rsidR="00F9471C" w:rsidRDefault="00AC4C20">
            <w:pPr>
              <w:pStyle w:val="ProductList-TableBody"/>
              <w:jc w:val="center"/>
            </w:pPr>
            <w:r>
              <w:rPr>
                <w:color w:val="FFFFFF"/>
              </w:rPr>
              <w:t xml:space="preserve">Neuer Konzernvertrag (EA)/Open Value </w:t>
            </w:r>
            <w:r>
              <w:rPr>
                <w:color w:val="FFFFFF"/>
              </w:rPr>
              <w:lastRenderedPageBreak/>
              <w:t>unternehmensweit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69BD0F7" w14:textId="77777777" w:rsidR="00F9471C" w:rsidRDefault="00AC4C20">
            <w:pPr>
              <w:pStyle w:val="ProductList-TableBody"/>
              <w:jc w:val="center"/>
            </w:pPr>
            <w:r>
              <w:rPr>
                <w:color w:val="FFFFFF"/>
              </w:rPr>
              <w:lastRenderedPageBreak/>
              <w:t xml:space="preserve">Bestehender Konzernvertrag </w:t>
            </w:r>
            <w:r>
              <w:rPr>
                <w:color w:val="FFFFFF"/>
              </w:rPr>
              <w:lastRenderedPageBreak/>
              <w:t>(EA)/Open Value unternehmensweit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2AC8253" w14:textId="77777777" w:rsidR="00F9471C" w:rsidRDefault="00AC4C20">
            <w:pPr>
              <w:pStyle w:val="ProductList-TableBody"/>
              <w:jc w:val="center"/>
            </w:pPr>
            <w:r>
              <w:rPr>
                <w:color w:val="FFFFFF"/>
              </w:rPr>
              <w:lastRenderedPageBreak/>
              <w:t xml:space="preserve">Microsoft Produkt- und Servicevertrag </w:t>
            </w:r>
            <w:r>
              <w:rPr>
                <w:color w:val="FFFFFF"/>
              </w:rPr>
              <w:lastRenderedPageBreak/>
              <w:t>(MPSA)/Select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F1087E4" w14:textId="77777777" w:rsidR="00F9471C" w:rsidRDefault="00AC4C20">
            <w:pPr>
              <w:pStyle w:val="ProductList-TableBody"/>
              <w:jc w:val="center"/>
            </w:pPr>
            <w:r>
              <w:rPr>
                <w:color w:val="FFFFFF"/>
              </w:rPr>
              <w:lastRenderedPageBreak/>
              <w:t xml:space="preserve">Forschung &amp; Lehre und gemeinnützige </w:t>
            </w:r>
            <w:r>
              <w:rPr>
                <w:color w:val="FFFFFF"/>
              </w:rPr>
              <w:lastRenderedPageBreak/>
              <w:t>Einrichtungen</w:t>
            </w:r>
          </w:p>
        </w:tc>
      </w:tr>
      <w:tr w:rsidR="00F9471C" w14:paraId="6B35833E" w14:textId="77777777">
        <w:tc>
          <w:tcPr>
            <w:tcW w:w="4660" w:type="dxa"/>
            <w:tcBorders>
              <w:top w:val="single" w:sz="4" w:space="0" w:color="000000"/>
              <w:left w:val="single" w:sz="4" w:space="0" w:color="000000"/>
              <w:bottom w:val="single" w:sz="4" w:space="0" w:color="000000"/>
              <w:right w:val="single" w:sz="4" w:space="0" w:color="000000"/>
            </w:tcBorders>
          </w:tcPr>
          <w:p w14:paraId="420E379E" w14:textId="77777777" w:rsidR="00F9471C" w:rsidRDefault="00AC4C20">
            <w:pPr>
              <w:pStyle w:val="ProductList-TableBody"/>
            </w:pPr>
            <w:r>
              <w:lastRenderedPageBreak/>
              <w:t>Windows 10 IoT Enterprise für Retail oder Thin Clients</w:t>
            </w:r>
            <w:r>
              <w:fldChar w:fldCharType="begin"/>
            </w:r>
            <w:r>
              <w:instrText xml:space="preserve"> XE "Windows 10 IoT Enterprise für Retail oder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788A1B" w14:textId="77777777" w:rsidR="00F9471C" w:rsidRDefault="00AC4C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570241" w14:textId="77777777" w:rsidR="00F9471C" w:rsidRDefault="00F947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FE464A" w14:textId="77777777" w:rsidR="00F9471C" w:rsidRDefault="00AC4C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DB5416" w14:textId="77777777" w:rsidR="00F9471C" w:rsidRDefault="00AC4C20">
            <w:pPr>
              <w:pStyle w:val="ProductList-TableBody"/>
              <w:jc w:val="center"/>
            </w:pPr>
            <w:r>
              <w:t>X</w:t>
            </w:r>
          </w:p>
        </w:tc>
      </w:tr>
      <w:tr w:rsidR="00F9471C" w14:paraId="24E54626" w14:textId="77777777">
        <w:tc>
          <w:tcPr>
            <w:tcW w:w="4660" w:type="dxa"/>
            <w:tcBorders>
              <w:top w:val="single" w:sz="4" w:space="0" w:color="000000"/>
              <w:left w:val="single" w:sz="4" w:space="0" w:color="000000"/>
              <w:bottom w:val="single" w:sz="4" w:space="0" w:color="000000"/>
              <w:right w:val="single" w:sz="4" w:space="0" w:color="000000"/>
            </w:tcBorders>
          </w:tcPr>
          <w:p w14:paraId="7EF8C4A6" w14:textId="77777777" w:rsidR="00F9471C" w:rsidRDefault="00AC4C20">
            <w:pPr>
              <w:pStyle w:val="ProductList-TableBody"/>
            </w:pPr>
            <w:r>
              <w:t>Windows Embedded 8 und 8.1 Industry Retail</w:t>
            </w:r>
            <w:r>
              <w:fldChar w:fldCharType="begin"/>
            </w:r>
            <w:r>
              <w:instrText xml:space="preserve"> XE "Windows Embedded 8 und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89D207F" w14:textId="77777777" w:rsidR="00F9471C" w:rsidRDefault="00F947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F47C48" w14:textId="77777777" w:rsidR="00F9471C" w:rsidRDefault="00F947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50AF51" w14:textId="77777777" w:rsidR="00F9471C" w:rsidRDefault="00AC4C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62BC79" w14:textId="77777777" w:rsidR="00F9471C" w:rsidRDefault="00AC4C20">
            <w:pPr>
              <w:pStyle w:val="ProductList-TableBody"/>
              <w:jc w:val="center"/>
            </w:pPr>
            <w:r>
              <w:t>X</w:t>
            </w:r>
          </w:p>
        </w:tc>
      </w:tr>
      <w:tr w:rsidR="00F9471C" w14:paraId="59C047C5" w14:textId="77777777">
        <w:tc>
          <w:tcPr>
            <w:tcW w:w="4660" w:type="dxa"/>
            <w:tcBorders>
              <w:top w:val="single" w:sz="4" w:space="0" w:color="000000"/>
              <w:left w:val="single" w:sz="4" w:space="0" w:color="000000"/>
              <w:bottom w:val="single" w:sz="4" w:space="0" w:color="000000"/>
              <w:right w:val="single" w:sz="4" w:space="0" w:color="000000"/>
            </w:tcBorders>
          </w:tcPr>
          <w:p w14:paraId="0AC0F1A1" w14:textId="77777777" w:rsidR="00F9471C" w:rsidRDefault="00AC4C2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7026E74" w14:textId="77777777" w:rsidR="00F9471C" w:rsidRDefault="00F947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541E20" w14:textId="77777777" w:rsidR="00F9471C" w:rsidRDefault="00F947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147E20" w14:textId="77777777" w:rsidR="00F9471C" w:rsidRDefault="00AC4C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377CEC" w14:textId="77777777" w:rsidR="00F9471C" w:rsidRDefault="00AC4C20">
            <w:pPr>
              <w:pStyle w:val="ProductList-TableBody"/>
              <w:jc w:val="center"/>
            </w:pPr>
            <w:r>
              <w:t>X</w:t>
            </w:r>
          </w:p>
        </w:tc>
      </w:tr>
      <w:tr w:rsidR="00F9471C" w14:paraId="526A1A40" w14:textId="77777777">
        <w:tc>
          <w:tcPr>
            <w:tcW w:w="4660" w:type="dxa"/>
            <w:tcBorders>
              <w:top w:val="single" w:sz="4" w:space="0" w:color="000000"/>
              <w:left w:val="single" w:sz="4" w:space="0" w:color="000000"/>
              <w:bottom w:val="single" w:sz="4" w:space="0" w:color="000000"/>
              <w:right w:val="single" w:sz="4" w:space="0" w:color="000000"/>
            </w:tcBorders>
          </w:tcPr>
          <w:p w14:paraId="408E28D5" w14:textId="77777777" w:rsidR="00F9471C" w:rsidRDefault="00AC4C2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8C14C2C" w14:textId="77777777" w:rsidR="00F9471C" w:rsidRDefault="00F947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93F0D4" w14:textId="77777777" w:rsidR="00F9471C" w:rsidRDefault="00F947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8ABB60" w14:textId="77777777" w:rsidR="00F9471C" w:rsidRDefault="00AC4C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431ADB" w14:textId="77777777" w:rsidR="00F9471C" w:rsidRDefault="00AC4C20">
            <w:pPr>
              <w:pStyle w:val="ProductList-TableBody"/>
              <w:jc w:val="center"/>
            </w:pPr>
            <w:r>
              <w:t>X</w:t>
            </w:r>
          </w:p>
        </w:tc>
      </w:tr>
      <w:tr w:rsidR="00F9471C" w14:paraId="4CA940B8" w14:textId="77777777">
        <w:tc>
          <w:tcPr>
            <w:tcW w:w="4660" w:type="dxa"/>
            <w:tcBorders>
              <w:top w:val="single" w:sz="4" w:space="0" w:color="000000"/>
              <w:left w:val="single" w:sz="4" w:space="0" w:color="000000"/>
              <w:bottom w:val="single" w:sz="4" w:space="0" w:color="000000"/>
              <w:right w:val="single" w:sz="4" w:space="0" w:color="000000"/>
            </w:tcBorders>
          </w:tcPr>
          <w:p w14:paraId="4B7DE928" w14:textId="77777777" w:rsidR="00F9471C" w:rsidRDefault="00AC4C2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66908D" w14:textId="77777777" w:rsidR="00F9471C" w:rsidRDefault="00F947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C45613" w14:textId="77777777" w:rsidR="00F9471C" w:rsidRDefault="00F947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270378" w14:textId="77777777" w:rsidR="00F9471C" w:rsidRDefault="00AC4C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BD1A5E" w14:textId="77777777" w:rsidR="00F9471C" w:rsidRDefault="00AC4C20">
            <w:pPr>
              <w:pStyle w:val="ProductList-TableBody"/>
              <w:jc w:val="center"/>
            </w:pPr>
            <w:r>
              <w:t>X</w:t>
            </w:r>
          </w:p>
        </w:tc>
      </w:tr>
      <w:tr w:rsidR="00F9471C" w14:paraId="546EE55F" w14:textId="77777777">
        <w:tc>
          <w:tcPr>
            <w:tcW w:w="4660" w:type="dxa"/>
            <w:tcBorders>
              <w:top w:val="single" w:sz="4" w:space="0" w:color="000000"/>
              <w:left w:val="single" w:sz="4" w:space="0" w:color="000000"/>
              <w:bottom w:val="single" w:sz="4" w:space="0" w:color="000000"/>
              <w:right w:val="single" w:sz="4" w:space="0" w:color="000000"/>
            </w:tcBorders>
          </w:tcPr>
          <w:p w14:paraId="1424B201" w14:textId="77777777" w:rsidR="00F9471C" w:rsidRDefault="00AC4C2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CD9E10" w14:textId="77777777" w:rsidR="00F9471C" w:rsidRDefault="00F947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35B384" w14:textId="77777777" w:rsidR="00F9471C" w:rsidRDefault="00F947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34916A" w14:textId="77777777" w:rsidR="00F9471C" w:rsidRDefault="00AC4C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BB6DC4" w14:textId="77777777" w:rsidR="00F9471C" w:rsidRDefault="00AC4C20">
            <w:pPr>
              <w:pStyle w:val="ProductList-TableBody"/>
              <w:jc w:val="center"/>
            </w:pPr>
            <w:r>
              <w:t>X</w:t>
            </w:r>
          </w:p>
        </w:tc>
      </w:tr>
      <w:tr w:rsidR="00F9471C" w14:paraId="2FCABE3F" w14:textId="77777777">
        <w:tc>
          <w:tcPr>
            <w:tcW w:w="4660" w:type="dxa"/>
            <w:tcBorders>
              <w:top w:val="single" w:sz="4" w:space="0" w:color="000000"/>
              <w:left w:val="single" w:sz="4" w:space="0" w:color="000000"/>
              <w:bottom w:val="single" w:sz="4" w:space="0" w:color="000000"/>
              <w:right w:val="single" w:sz="4" w:space="0" w:color="000000"/>
            </w:tcBorders>
          </w:tcPr>
          <w:p w14:paraId="3D626061" w14:textId="77777777" w:rsidR="00F9471C" w:rsidRDefault="00AC4C2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182E2D" w14:textId="77777777" w:rsidR="00F9471C" w:rsidRDefault="00F947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B02C04" w14:textId="77777777" w:rsidR="00F9471C" w:rsidRDefault="00F947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959416" w14:textId="77777777" w:rsidR="00F9471C" w:rsidRDefault="00AC4C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5ED97E" w14:textId="77777777" w:rsidR="00F9471C" w:rsidRDefault="00AC4C20">
            <w:pPr>
              <w:pStyle w:val="ProductList-TableBody"/>
              <w:jc w:val="center"/>
            </w:pPr>
            <w:r>
              <w:t>X</w:t>
            </w:r>
          </w:p>
        </w:tc>
      </w:tr>
      <w:tr w:rsidR="00F9471C" w14:paraId="7608D5A4" w14:textId="77777777">
        <w:tc>
          <w:tcPr>
            <w:tcW w:w="4660" w:type="dxa"/>
            <w:tcBorders>
              <w:top w:val="single" w:sz="4" w:space="0" w:color="000000"/>
              <w:left w:val="single" w:sz="4" w:space="0" w:color="000000"/>
              <w:bottom w:val="single" w:sz="4" w:space="0" w:color="000000"/>
              <w:right w:val="single" w:sz="4" w:space="0" w:color="000000"/>
            </w:tcBorders>
          </w:tcPr>
          <w:p w14:paraId="0FF139F3" w14:textId="77777777" w:rsidR="00F9471C" w:rsidRDefault="00AC4C2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48E88F" w14:textId="77777777" w:rsidR="00F9471C" w:rsidRDefault="00F947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0E8226" w14:textId="77777777" w:rsidR="00F9471C" w:rsidRDefault="00F947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A3E199" w14:textId="77777777" w:rsidR="00F9471C" w:rsidRDefault="00AC4C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124C60" w14:textId="77777777" w:rsidR="00F9471C" w:rsidRDefault="00AC4C20">
            <w:pPr>
              <w:pStyle w:val="ProductList-TableBody"/>
              <w:jc w:val="center"/>
            </w:pPr>
            <w:r>
              <w:t>X</w:t>
            </w:r>
          </w:p>
        </w:tc>
      </w:tr>
      <w:tr w:rsidR="00F9471C" w14:paraId="1E25F328" w14:textId="77777777">
        <w:tc>
          <w:tcPr>
            <w:tcW w:w="4660" w:type="dxa"/>
            <w:tcBorders>
              <w:top w:val="single" w:sz="4" w:space="0" w:color="000000"/>
              <w:left w:val="single" w:sz="4" w:space="0" w:color="000000"/>
              <w:bottom w:val="single" w:sz="4" w:space="0" w:color="000000"/>
              <w:right w:val="single" w:sz="4" w:space="0" w:color="000000"/>
            </w:tcBorders>
          </w:tcPr>
          <w:p w14:paraId="4BF8DB74" w14:textId="77777777" w:rsidR="00F9471C" w:rsidRDefault="00AC4C20">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07DA1E" w14:textId="77777777" w:rsidR="00F9471C" w:rsidRDefault="00F947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4776BB" w14:textId="77777777" w:rsidR="00F9471C" w:rsidRDefault="00F947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A2C8DE" w14:textId="77777777" w:rsidR="00F9471C" w:rsidRDefault="00AC4C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009376" w14:textId="77777777" w:rsidR="00F9471C" w:rsidRDefault="00AC4C20">
            <w:pPr>
              <w:pStyle w:val="ProductList-TableBody"/>
              <w:jc w:val="center"/>
            </w:pPr>
            <w:r>
              <w:t>X</w:t>
            </w:r>
          </w:p>
        </w:tc>
      </w:tr>
      <w:tr w:rsidR="00F9471C" w14:paraId="530E0807" w14:textId="77777777">
        <w:tc>
          <w:tcPr>
            <w:tcW w:w="4660" w:type="dxa"/>
            <w:tcBorders>
              <w:top w:val="single" w:sz="4" w:space="0" w:color="000000"/>
              <w:left w:val="single" w:sz="4" w:space="0" w:color="000000"/>
              <w:bottom w:val="single" w:sz="4" w:space="0" w:color="000000"/>
              <w:right w:val="single" w:sz="4" w:space="0" w:color="000000"/>
            </w:tcBorders>
          </w:tcPr>
          <w:p w14:paraId="30EDFE7A" w14:textId="77777777" w:rsidR="00F9471C" w:rsidRDefault="00AC4C2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4869F5" w14:textId="77777777" w:rsidR="00F9471C" w:rsidRDefault="00F947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15BB77" w14:textId="77777777" w:rsidR="00F9471C" w:rsidRDefault="00F947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C58770" w14:textId="77777777" w:rsidR="00F9471C" w:rsidRDefault="00AC4C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E9D145" w14:textId="77777777" w:rsidR="00F9471C" w:rsidRDefault="00AC4C20">
            <w:pPr>
              <w:pStyle w:val="ProductList-TableBody"/>
              <w:jc w:val="center"/>
            </w:pPr>
            <w:r>
              <w:t>X</w:t>
            </w:r>
          </w:p>
        </w:tc>
      </w:tr>
    </w:tbl>
    <w:p w14:paraId="5C56C4B7" w14:textId="77777777" w:rsidR="00F9471C" w:rsidRDefault="00AC4C20">
      <w:pPr>
        <w:pStyle w:val="ProductList-BodyIndented"/>
      </w:pPr>
      <w:r>
        <w:rPr>
          <w:i/>
          <w:vertAlign w:val="superscript"/>
        </w:rPr>
        <w:t>1</w:t>
      </w:r>
      <w:r>
        <w:rPr>
          <w:i/>
        </w:rPr>
        <w:t xml:space="preserve">Gilt auch für Qualifizierende Geräte, die durch Unternehmensverschmelzung oder Unternehmenskauf erworben werden </w:t>
      </w:r>
    </w:p>
    <w:p w14:paraId="07C587F6" w14:textId="77777777" w:rsidR="00F9471C" w:rsidRDefault="00F9471C">
      <w:pPr>
        <w:pStyle w:val="ProductList-BodyIndented"/>
      </w:pPr>
    </w:p>
    <w:p w14:paraId="3FFD95ED" w14:textId="77777777" w:rsidR="00F9471C" w:rsidRDefault="00AC4C20" w:rsidP="00A8320C">
      <w:pPr>
        <w:pStyle w:val="ProductList-SubSubClauseHeading"/>
      </w:pPr>
      <w:r>
        <w:t>2.2.3.1 Qualifizierende Betriebssysteme mit Nutzungsbeschränkung</w:t>
      </w:r>
    </w:p>
    <w:p w14:paraId="7E6D695B" w14:textId="77777777" w:rsidR="00F9471C" w:rsidRDefault="00AC4C20" w:rsidP="00A8320C">
      <w:pPr>
        <w:pStyle w:val="ProductList-BodyIndented2"/>
      </w:pPr>
      <w:r>
        <w:t>Das Nutzungsrecht an Windows-Software, die über einen Volumenlizenzvertrag erworben wird, auf einem Gerät, das mit einem Qualifizierenden OS mit Nutzungsbeschränkung lizenziert ist, ist beschränkt auf den spezifischen Gebrauch, für den das Gerät entwickelt ist. Das Gerät, auf dem die erworbene Windows-Software ausgeführt wird, darf nicht als PC für allgemeine Zwecke oder als kommerziell tauglicher Ersatz für sein solches System genutzt werden. Erworbene Windows-Software, die auf Geräten installiert ist, die mit einer POS (Point of Sale)-Version von Windows Embedded lizenziert sind, muss hauptsächlich für die Ausführung einer POS-Anwendung genutzt werden.</w:t>
      </w:r>
    </w:p>
    <w:p w14:paraId="466FB41B" w14:textId="77777777" w:rsidR="00F9471C" w:rsidRDefault="00F9471C">
      <w:pPr>
        <w:pStyle w:val="ProductList-BodyIndented"/>
      </w:pPr>
    </w:p>
    <w:p w14:paraId="465D46F3" w14:textId="77777777" w:rsidR="00F9471C" w:rsidRDefault="00AC4C20" w:rsidP="00A8320C">
      <w:pPr>
        <w:pStyle w:val="ProductList-SubSubClauseHeading"/>
      </w:pPr>
      <w:r>
        <w:t>2.2.3.2 Software Assurance-Kaufbeschränkungen für Qualifizierende Betriebssysteme mit Nutzungsbeschränkung</w:t>
      </w:r>
    </w:p>
    <w:p w14:paraId="0377BBA3" w14:textId="77777777" w:rsidR="00F9471C" w:rsidRDefault="00AC4C20" w:rsidP="00A8320C">
      <w:pPr>
        <w:pStyle w:val="ProductList-BodyIndented2"/>
      </w:pPr>
      <w:r>
        <w:t>Software Assurance kann nicht für Geräte erworben werden, die mit einem Qualifizierenden Betriebssystem mit Nutzungsbeschränkung lizenziert sind. Diese Beschränkung gilt nicht für Geräte mit Windows 10 IoT for Retail-Lizenz oder Thin Clients.</w:t>
      </w:r>
    </w:p>
    <w:p w14:paraId="23660A26" w14:textId="77777777" w:rsidR="00F9471C" w:rsidRDefault="00F9471C">
      <w:pPr>
        <w:pStyle w:val="ProductList-BodyIndented"/>
      </w:pPr>
    </w:p>
    <w:p w14:paraId="1CA0148C" w14:textId="77777777" w:rsidR="00F9471C" w:rsidRDefault="00AC4C20">
      <w:pPr>
        <w:pStyle w:val="ProductList-ClauseHeading"/>
        <w:outlineLvl w:val="4"/>
      </w:pPr>
      <w:r>
        <w:t>2.3 Gemischte Pro-Nutzer- und Pro-Gerät-Lizenzen bei Konzernbeitritten</w:t>
      </w:r>
    </w:p>
    <w:p w14:paraId="4440EFF0" w14:textId="77777777" w:rsidR="00F9471C" w:rsidRDefault="00AC4C20">
      <w:pPr>
        <w:pStyle w:val="ProductList-Body"/>
      </w:pPr>
      <w:r>
        <w:t>Kunden können bei Konzernbeitritten Windows-Pro-Gerät- und Windows-Pro-Nutzer-Lizenzen mischen, wenn 1) alle Nutzer von nicht lizenzierten Qualifizierten Geräte unter Windows-Pro-Nutzer lizenziert sind und 2) alle von nicht lizenzierten Nutzern genutzten Qualifizierten Geräte unter Windows-Pro-Gerät lizenziert sind.</w:t>
      </w:r>
    </w:p>
    <w:p w14:paraId="0A41A30E" w14:textId="77777777" w:rsidR="00F9471C" w:rsidRDefault="00F9471C">
      <w:pPr>
        <w:pStyle w:val="ProductList-Body"/>
      </w:pPr>
    </w:p>
    <w:p w14:paraId="131913E6" w14:textId="77777777" w:rsidR="00F9471C" w:rsidRDefault="00AC4C20">
      <w:pPr>
        <w:pStyle w:val="ProductList-ClauseHeading"/>
        <w:outlineLvl w:val="4"/>
      </w:pPr>
      <w:r>
        <w:t>2.4 Windows Pro/Enterprise-Upgrades ohne Versionsnummer für die Volksrepublik China</w:t>
      </w:r>
    </w:p>
    <w:p w14:paraId="441D20CB" w14:textId="77777777" w:rsidR="00F9471C" w:rsidRDefault="00AC4C20">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Versionsnummern für Windows Enterprise und Windows Professional sind nur in der Volksrepublik China unter den Select Plus-, Select- und Open-Lizenzprogrammen (zwei Punkte) verfügbar.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editionsspezifisch. Daher muss der Kunde eine Version der erworbenen Software-Edition verwenden. Die Qualifizierenden Betriebssysteme für die Enterprise- und Pro-Editionen von Windows 10 gelten jeweils für die Lizenzen ohne Versionsnummer für Windows Enterprise und Windows Professional.</w:t>
      </w:r>
    </w:p>
    <w:p w14:paraId="2C7FD51A" w14:textId="77777777" w:rsidR="00F9471C" w:rsidRDefault="00F9471C">
      <w:pPr>
        <w:pStyle w:val="ProductList-Body"/>
      </w:pPr>
    </w:p>
    <w:p w14:paraId="3F1F199E" w14:textId="77777777" w:rsidR="00F9471C" w:rsidRDefault="00AC4C20">
      <w:pPr>
        <w:pStyle w:val="ProductList-ClauseHeading"/>
        <w:outlineLvl w:val="4"/>
      </w:pPr>
      <w:r>
        <w:t>2.5 Re-imaging durch Dritte</w:t>
      </w:r>
    </w:p>
    <w:p w14:paraId="27268DB4" w14:textId="77777777" w:rsidR="00F9471C" w:rsidRDefault="00AC4C20">
      <w:pPr>
        <w:pStyle w:val="ProductList-Body"/>
      </w:pPr>
      <w:r>
        <w:t xml:space="preserve">Bevor ein Dritter Images auf Geräten eines Kunden installieren darf, muss der Kunde dem Dritten schriftlich dokumentieren, dass er über die notwendigen Lizenzen für die Installation verfügt. </w:t>
      </w:r>
    </w:p>
    <w:p w14:paraId="0D16FAED" w14:textId="77777777" w:rsidR="00F9471C" w:rsidRDefault="00F9471C">
      <w:pPr>
        <w:pStyle w:val="ProductList-Body"/>
      </w:pPr>
    </w:p>
    <w:p w14:paraId="45A502FB" w14:textId="77777777" w:rsidR="00F9471C" w:rsidRDefault="00AC4C20">
      <w:pPr>
        <w:pStyle w:val="ProductList-ClauseHeading"/>
        <w:outlineLvl w:val="4"/>
      </w:pPr>
      <w:r>
        <w:t>2.6 Regionale Fulfillment-Optionen</w:t>
      </w:r>
    </w:p>
    <w:p w14:paraId="66702974" w14:textId="77777777" w:rsidR="00F9471C" w:rsidRDefault="00AC4C20">
      <w:pPr>
        <w:pStyle w:val="ProductList-SubClauseHeading"/>
        <w:outlineLvl w:val="5"/>
      </w:pPr>
      <w:r>
        <w:t>2.6.1 Windows KN-Editionen</w:t>
      </w:r>
    </w:p>
    <w:p w14:paraId="77F331E9" w14:textId="77777777" w:rsidR="00F9471C" w:rsidRDefault="00AC4C20">
      <w:pPr>
        <w:pStyle w:val="ProductList-BodyIndented"/>
      </w:pPr>
      <w:r>
        <w:t>Kunden in Korea mit einem aktiven Volumenlizenzvertrag oder -beitritt sind berechtigt, Medien für Windows KN-Editionen zur Bereitstellung und Nutzung in Korea zu erwerben. Keine andere Verwendung ist erlaubt.</w:t>
      </w:r>
    </w:p>
    <w:p w14:paraId="47CEB1A1" w14:textId="77777777" w:rsidR="00F9471C" w:rsidRDefault="00F9471C">
      <w:pPr>
        <w:pStyle w:val="ProductList-BodyIndented"/>
      </w:pPr>
    </w:p>
    <w:p w14:paraId="5F813C3C" w14:textId="77777777" w:rsidR="00F9471C" w:rsidRDefault="00AC4C20">
      <w:pPr>
        <w:pStyle w:val="ProductList-SubClauseHeading"/>
        <w:outlineLvl w:val="5"/>
      </w:pPr>
      <w:r>
        <w:t>2.6.2 Windows N-Editionen (nicht mit Windows Media Player)</w:t>
      </w:r>
    </w:p>
    <w:p w14:paraId="7BF0C653" w14:textId="77777777" w:rsidR="00F9471C" w:rsidRDefault="00AC4C20">
      <w:pPr>
        <w:pStyle w:val="ProductList-BodyIndented"/>
      </w:pPr>
      <w:r>
        <w:t>Kunden in Ländern der Europäischen Union (EU) oder der Europäischen Freihandelszone (EFTA) mit einem aktiven Volumenlizenzvertrag oder -beitritt sind berechtigt, Medien für Microsoft Windows N-Editionen zur Bereitstellung und Nutzung in Ländern der Europäischen Union (EU) oder der Europäischen Freihandelszone (EFTA) zu erwerben. (Bei einer Open-Lizenz ist ein „aktiver Vertrag“ ein Vertrag, der mit einer aktiven Open-Lizenz-Autorisierungsnummer verknüpft ist.)</w:t>
      </w:r>
    </w:p>
    <w:p w14:paraId="5EF55A02" w14:textId="77777777" w:rsidR="00F9471C" w:rsidRDefault="00F9471C">
      <w:pPr>
        <w:pStyle w:val="ProductList-BodyIndented"/>
      </w:pPr>
    </w:p>
    <w:p w14:paraId="058AE24F" w14:textId="77777777" w:rsidR="00F9471C" w:rsidRDefault="00AC4C20">
      <w:pPr>
        <w:pStyle w:val="ProductList-ClauseHeading"/>
        <w:outlineLvl w:val="4"/>
      </w:pPr>
      <w:r>
        <w:t>2.7 Windows Embedded 8 Standard Enterprise Kit</w:t>
      </w:r>
    </w:p>
    <w:p w14:paraId="3C18B389" w14:textId="77777777" w:rsidR="00F9471C" w:rsidRDefault="00AC4C20">
      <w:pPr>
        <w:pStyle w:val="ProductList-Body"/>
      </w:pPr>
      <w:r>
        <w:t>Die Verwendung der durch das Windows Embedded 8 Standard Enterprise Kit aktivierten Softwarefeatures unterliegt den Lizenzbestimmungen für die zugrunde liegende Windows Embedded 8 Standard-Software. Das Recht zur Verwendung der Softwarefeatures gilt bis zum Ablauf des Rechts zur Verwendung der zugrunde liegenden Software. Die Lizenz für Windows Embedded 8 Standard Enterprise Kit muss dauerhaft einem einzelnen Gerät zugewiesen werden und darf nicht an ein anderes Gerät übertragen werden.</w:t>
      </w:r>
    </w:p>
    <w:p w14:paraId="1AAC6983" w14:textId="77777777" w:rsidR="00F9471C" w:rsidRDefault="00F9471C">
      <w:pPr>
        <w:pStyle w:val="ProductList-Body"/>
      </w:pPr>
    </w:p>
    <w:p w14:paraId="635878CA" w14:textId="77777777" w:rsidR="00F9471C" w:rsidRDefault="00AC4C20">
      <w:pPr>
        <w:pStyle w:val="ProductList-ClauseHeading"/>
        <w:outlineLvl w:val="4"/>
      </w:pPr>
      <w:r>
        <w:t>2.8 Kaufberechtigung für Windows 10 Home to Pro Upgrade für Microsoft 365 Business</w:t>
      </w:r>
    </w:p>
    <w:p w14:paraId="541ED20C" w14:textId="77777777" w:rsidR="00F9471C" w:rsidRDefault="00AC4C20">
      <w:pPr>
        <w:pStyle w:val="ProductList-Body"/>
      </w:pPr>
      <w:r>
        <w:t xml:space="preserve">Kunden in Australien, Island, Japan, Kanada, Neuseeland, Norwegen, der Schweiz, den USA oder einem anderen Land der Europäischen Union sind berechtigt, das Windows 10 Home to Pro Upgrade für Microsoft 365 Business so oft zu lizensieren, wie sie Microsoft 365 Business-Abonnements </w:t>
      </w:r>
      <w:r>
        <w:lastRenderedPageBreak/>
        <w:t>besitzen. Ungeachtet des Abschnitts 2.2 Qualifizierende Betriebssysteme ist der Kunde berechtigt, die Software für Windows 10 Home to Pro Upgrade für Microsoft 365 Business auf Geräten zu installieren, die mit Windows Home Version 7 oder höher lizenziert sind.</w:t>
      </w:r>
    </w:p>
    <w:p w14:paraId="3D6CE915" w14:textId="77777777" w:rsidR="00F9471C" w:rsidRDefault="00F9471C">
      <w:pPr>
        <w:pStyle w:val="ProductList-Body"/>
      </w:pPr>
    </w:p>
    <w:p w14:paraId="1636927D" w14:textId="77777777" w:rsidR="00F9471C" w:rsidRDefault="00AC4C20">
      <w:pPr>
        <w:pStyle w:val="ProductList-ClauseHeading"/>
        <w:outlineLvl w:val="4"/>
      </w:pPr>
      <w:r>
        <w:t>2.9 Berechtigung zum Erwerb für Windows 10 Home to Pro Right Licensing for E3/E5</w:t>
      </w:r>
    </w:p>
    <w:p w14:paraId="469E804E" w14:textId="77777777" w:rsidR="00F9471C" w:rsidRDefault="00AC4C20">
      <w:pPr>
        <w:pStyle w:val="ProductList-SubClauseHeading"/>
        <w:outlineLvl w:val="5"/>
      </w:pPr>
      <w:r>
        <w:t>2.9.1 Voraussetzungen</w:t>
      </w:r>
    </w:p>
    <w:p w14:paraId="49AD0155" w14:textId="77777777" w:rsidR="00F9471C" w:rsidRDefault="00AC4C20">
      <w:pPr>
        <w:pStyle w:val="ProductList-BodyIndented"/>
      </w:pPr>
      <w:r>
        <w:t>Ungeachtet Abschnitt 2.2 „Qualifizierende Betriebssysteme“, sind Kunden in Australien, Kanada, Island, Japan, Neuseeland, Norwegen, der Schweiz, den USA, oder jedem Land der Europäischen Union berechtigt, Windows 10 Home to Pro Right Licensing für Geräte zu erwerben, die mit Version 7 von Windows Home oder höher ausgestattet sind, wenn sie kontinuierlich seit 1. März 2017 mit einer der folgenden Lizenzen ausgestattet sind:</w:t>
      </w:r>
    </w:p>
    <w:p w14:paraId="0D190149" w14:textId="77777777" w:rsidR="00F9471C" w:rsidRDefault="00AC4C20" w:rsidP="00AC4C20">
      <w:pPr>
        <w:pStyle w:val="ProductList-Bullet"/>
        <w:numPr>
          <w:ilvl w:val="1"/>
          <w:numId w:val="23"/>
        </w:numPr>
      </w:pPr>
      <w:r>
        <w:t xml:space="preserve">Windows 10 Enterprise pro Gerät mit aktiver SA </w:t>
      </w:r>
    </w:p>
    <w:p w14:paraId="1352F41C" w14:textId="77777777" w:rsidR="00F9471C" w:rsidRDefault="00AC4C20" w:rsidP="00AC4C20">
      <w:pPr>
        <w:pStyle w:val="ProductList-Bullet"/>
        <w:numPr>
          <w:ilvl w:val="1"/>
          <w:numId w:val="23"/>
        </w:numPr>
      </w:pPr>
      <w:r>
        <w:t>ALs für Windows 10 Enterprise E3/E5</w:t>
      </w:r>
    </w:p>
    <w:p w14:paraId="706B9E8D" w14:textId="77777777" w:rsidR="00F9471C" w:rsidRDefault="00F9471C">
      <w:pPr>
        <w:pStyle w:val="ProductList-BodyIndented"/>
      </w:pPr>
    </w:p>
    <w:p w14:paraId="6BAE72E4" w14:textId="77777777" w:rsidR="00F9471C" w:rsidRDefault="00AC4C20">
      <w:pPr>
        <w:pStyle w:val="ProductList-SubClauseHeading"/>
        <w:outlineLvl w:val="5"/>
      </w:pPr>
      <w:r>
        <w:t>2.9.2 Kaufanforderungen</w:t>
      </w:r>
    </w:p>
    <w:p w14:paraId="1E7A95C8" w14:textId="77777777" w:rsidR="00F9471C" w:rsidRDefault="00AC4C20">
      <w:pPr>
        <w:pStyle w:val="ProductList-BodyIndented"/>
      </w:pPr>
      <w:r>
        <w:t>Windows 10 Home to Pro Right-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als Einmalkauf verfügbar, wobei alle Einheiten in einer einzigen Bestellung zusammengefasst werden müssen. Kunden werden gebeten, eine Lizenz für jedes Gerät zu erwerben, das mit Windows 10 Home lizenziert ist und das mindestens einem der folgenden Kriterien entspricht:</w:t>
      </w:r>
    </w:p>
    <w:p w14:paraId="5FD0E45C" w14:textId="77777777" w:rsidR="00F9471C" w:rsidRDefault="00AC4C20" w:rsidP="00AC4C20">
      <w:pPr>
        <w:pStyle w:val="ProductList-Bullet"/>
        <w:numPr>
          <w:ilvl w:val="1"/>
          <w:numId w:val="24"/>
        </w:numPr>
      </w:pPr>
      <w:r>
        <w:t xml:space="preserve">Ist mit Windows 10 Enterprise pro Gerät lizenziert, oder </w:t>
      </w:r>
    </w:p>
    <w:p w14:paraId="6BD57AEE" w14:textId="77777777" w:rsidR="00F9471C" w:rsidRDefault="00AC4C20" w:rsidP="00AC4C20">
      <w:pPr>
        <w:pStyle w:val="ProductList-Bullet"/>
        <w:numPr>
          <w:ilvl w:val="1"/>
          <w:numId w:val="24"/>
        </w:numPr>
      </w:pPr>
      <w:r>
        <w:t>auf dem Pro oder Enterprise installiert ist und von einem lizenzierten Nutzer von Windows 10 Enterprise E3/E5 verwendet wird</w:t>
      </w:r>
    </w:p>
    <w:p w14:paraId="77D9F0AC" w14:textId="77777777" w:rsidR="00F9471C" w:rsidRDefault="00F9471C">
      <w:pPr>
        <w:pStyle w:val="ProductList-BodyIndented"/>
      </w:pPr>
    </w:p>
    <w:p w14:paraId="7EF2EC31" w14:textId="77777777" w:rsidR="00F9471C" w:rsidRDefault="00AC4C20">
      <w:pPr>
        <w:pStyle w:val="ProductList-SubClauseHeading"/>
        <w:outlineLvl w:val="5"/>
      </w:pPr>
      <w:r>
        <w:t>2.9.3 Lizenzbeschränkungen</w:t>
      </w:r>
    </w:p>
    <w:p w14:paraId="485C21CA" w14:textId="77777777" w:rsidR="00F9471C" w:rsidRDefault="00AC4C20">
      <w:pPr>
        <w:pStyle w:val="ProductList-BodyIndented"/>
      </w:pPr>
      <w:r>
        <w:t>Diese Lizenz umfasst nicht die Rechte, eine Instanz einer vorherigen Version von Windows 10 Pro zu installieren oder zu nutzen. Die Neuzuweisungsrechte gelten nur für ein Ersatzgerät mit einem qualifizierenden Betriebssystem für Pro oder Enterprise.</w:t>
      </w:r>
    </w:p>
    <w:p w14:paraId="11892451" w14:textId="77777777" w:rsidR="00F9471C" w:rsidRDefault="00F9471C">
      <w:pPr>
        <w:pStyle w:val="ProductList-BodyIndented"/>
      </w:pPr>
    </w:p>
    <w:p w14:paraId="5542FA69" w14:textId="77777777" w:rsidR="00F9471C" w:rsidRDefault="00AC4C20">
      <w:pPr>
        <w:pStyle w:val="ProductList-ClauseHeading"/>
        <w:outlineLvl w:val="4"/>
      </w:pPr>
      <w:r>
        <w:t>2.10 Automatische Aktualisierungen</w:t>
      </w:r>
    </w:p>
    <w:p w14:paraId="058D76D3" w14:textId="77777777" w:rsidR="00F9471C" w:rsidRDefault="00AC4C20">
      <w:pPr>
        <w:pStyle w:val="ProductList-Body"/>
      </w:pPr>
      <w:r>
        <w:t>Der Kunde berechtigt Microsoft dazu, Updates auf Geräten, auf denen Windows 10 installiert ist, automatisch herunterzuladen und zu installieren, es sei denn, sie wurden so konfiguriert, dass das automatische Ausführen von Updates durch unterstützte Methoden verhindert wurde. Alle Aktualisierungen sind unter den gleichen Bestimmungen lizenziert wie das Produkt, für das sie gelten.</w:t>
      </w:r>
    </w:p>
    <w:p w14:paraId="1F14269D" w14:textId="77777777" w:rsidR="00F9471C" w:rsidRDefault="00F9471C">
      <w:pPr>
        <w:pStyle w:val="ProductList-Body"/>
      </w:pPr>
    </w:p>
    <w:p w14:paraId="631A2415" w14:textId="77777777" w:rsidR="00F9471C" w:rsidRDefault="00AC4C20">
      <w:pPr>
        <w:pStyle w:val="ProductList-ClauseHeading"/>
        <w:outlineLvl w:val="4"/>
      </w:pPr>
      <w:r>
        <w:t>2.11 Windows 7 ESU (Extended Security Updates)</w:t>
      </w:r>
    </w:p>
    <w:p w14:paraId="7CE72BAB" w14:textId="77777777" w:rsidR="00F9471C" w:rsidRDefault="00AC4C20">
      <w:pPr>
        <w:pStyle w:val="ProductList-Body"/>
      </w:pPr>
      <w:r>
        <w:t xml:space="preserve">Der Kunde kann Windows 7 ESU-Lizenzen pro Gerät erwerben. Geräte, auf denen eine lokale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mit ESU ausgeführt wird oder die auf virtuelle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Betriebssystemumgebungen</w:t>
      </w:r>
      <w:r>
        <w:fldChar w:fldCharType="end"/>
      </w:r>
      <w:r>
        <w:t xml:space="preserve"> mit ESU zugreifen, müssen für das jeweilige Jahr mit Windows 7 ESU lizenziert sein. Geräte benötigen keine ESU-Lizenz für den Zugriff auf Windows 7-Betriebssystemumgebungen mit ESU, in denen Windows Virtual Desktop on Azure ausgeführt wird. Windows 7 ESU 2020/2021/2022 for M365-Lizenzen dürfen nur Geräten mit aktiver Software Assurance zugewiesen oder ausschließlich von Nutzern mit Windows Enterprise- oder M365-SLs verwendet werden. Windows 7 ESU 2020/2021/2022-Lizenzen können jedem beliebigen Gerät zugewiesen werden. Windows 7 ESU 2021 und 2022- sowie Windows 7 ESU 2021 und 2022 for M365-Lizenzen dürfen nur Geräten zugewiesen werden, die auch mit ESU(s) für das/die Vorjahr(e) lizenziert sind. </w:t>
      </w:r>
    </w:p>
    <w:p w14:paraId="4B832A7E" w14:textId="77777777" w:rsidR="00F9471C" w:rsidRDefault="00F9471C">
      <w:pPr>
        <w:pStyle w:val="ProductList-Body"/>
      </w:pPr>
    </w:p>
    <w:p w14:paraId="020208DB" w14:textId="77777777" w:rsidR="00F9471C" w:rsidRDefault="00F9471C">
      <w:pPr>
        <w:pStyle w:val="ProductList-Body"/>
      </w:pPr>
    </w:p>
    <w:p w14:paraId="231A6E4F" w14:textId="77777777" w:rsidR="00F9471C" w:rsidRPr="00A8320C" w:rsidRDefault="00AC4C20">
      <w:pPr>
        <w:pStyle w:val="ProductList-ClauseHeading"/>
        <w:outlineLvl w:val="4"/>
        <w:rPr>
          <w:lang w:val="de-DE"/>
        </w:rPr>
      </w:pPr>
      <w:r>
        <w:t>2.12 Programme für Forschung &amp; Lehre und gemeinnützige Einrichtungen</w:t>
      </w:r>
    </w:p>
    <w:p w14:paraId="4806A1BF" w14:textId="77777777" w:rsidR="00F9471C" w:rsidRDefault="00AC4C20">
      <w:pPr>
        <w:pStyle w:val="ProductList-SubClauseHeading"/>
        <w:outlineLvl w:val="5"/>
      </w:pPr>
      <w:r>
        <w:t>2.12.1 Zuweisung von Lizenzen</w:t>
      </w:r>
    </w:p>
    <w:p w14:paraId="4177ED16" w14:textId="77777777" w:rsidR="00F9471C" w:rsidRDefault="00AC4C20" w:rsidP="00A8320C">
      <w:pPr>
        <w:pStyle w:val="ProductList-SubSubClauseHeading"/>
      </w:pPr>
      <w:r>
        <w:t>2.12.1.1 Zuweisung von Pro-Nutzer-Lizenzen</w:t>
      </w:r>
    </w:p>
    <w:p w14:paraId="30CF3085" w14:textId="77777777" w:rsidR="00F9471C" w:rsidRDefault="00AC4C20" w:rsidP="00A8320C">
      <w:pPr>
        <w:pStyle w:val="ProductList-BodyIndented2"/>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mindestens eines Geräts sein, das für ein qualifizierendes OS in Ziffer 2.2.2 „Pro-Gerät-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lizenziert ist. </w:t>
      </w:r>
    </w:p>
    <w:p w14:paraId="17853BC1" w14:textId="77777777" w:rsidR="00F9471C" w:rsidRDefault="00F9471C">
      <w:pPr>
        <w:pStyle w:val="ProductList-BodyIndented"/>
      </w:pPr>
    </w:p>
    <w:p w14:paraId="6D5221FE" w14:textId="77777777" w:rsidR="00F9471C" w:rsidRDefault="00AC4C20" w:rsidP="00A8320C">
      <w:pPr>
        <w:pStyle w:val="ProductList-SubSubClauseHeading"/>
      </w:pPr>
      <w:r>
        <w:t>2.12.1.2 Zuweisung von Pro-Gerät-Lizenzen</w:t>
      </w:r>
    </w:p>
    <w:p w14:paraId="02EF0709" w14:textId="77777777" w:rsidR="00F9471C" w:rsidRDefault="00AC4C20" w:rsidP="00A8320C">
      <w:pPr>
        <w:pStyle w:val="ProductList-BodyIndented2"/>
      </w:pPr>
      <w:r>
        <w:t xml:space="preserve">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muss mit einem Qualifizierenden OS in Ziffer 2.2.2 „Pro-Gerät-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lizenziert sein, und das Qualifizierende OS muss auf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installiert sein. Die Zuweisung der Pro-Gerät-Lizenz ist dauerhaft, außer der Kunde hat Software Assurance für das betreffende Gerät. </w:t>
      </w:r>
    </w:p>
    <w:p w14:paraId="26ED9E31" w14:textId="77777777" w:rsidR="00F9471C" w:rsidRDefault="00F9471C">
      <w:pPr>
        <w:pStyle w:val="ProductList-BodyIndented"/>
      </w:pPr>
    </w:p>
    <w:p w14:paraId="04DA80F1" w14:textId="77777777" w:rsidR="00F9471C" w:rsidRDefault="00AC4C20">
      <w:pPr>
        <w:pStyle w:val="ProductList-SubClauseHeading"/>
        <w:outlineLvl w:val="5"/>
      </w:pPr>
      <w:r>
        <w:t>2.12.2 Rechte der Windows-Editionen für Forschung &amp; Lehre</w:t>
      </w:r>
    </w:p>
    <w:p w14:paraId="4D915E70" w14:textId="77777777" w:rsidR="00F9471C" w:rsidRDefault="00AC4C20">
      <w:pPr>
        <w:pStyle w:val="ProductList-BodyIndented"/>
      </w:pPr>
      <w:r>
        <w:t>Windows Education-Lizenzen schließen das Recht ein, Windows Enterprise anstelle von Windows Education zu installieren und zu aktivieren.</w:t>
      </w:r>
    </w:p>
    <w:p w14:paraId="5CE0D410" w14:textId="77777777" w:rsidR="00F9471C" w:rsidRDefault="00F9471C">
      <w:pPr>
        <w:pStyle w:val="ProductList-BodyIndented"/>
      </w:pPr>
    </w:p>
    <w:p w14:paraId="383460CD" w14:textId="77777777" w:rsidR="00F9471C" w:rsidRDefault="00AC4C20">
      <w:pPr>
        <w:pStyle w:val="ProductList-SubClauseHeading"/>
        <w:outlineLvl w:val="5"/>
      </w:pPr>
      <w:r>
        <w:t>2.12.3 Verwendung in frei zugänglichen Räumlichkeiten oder Bibliotheken</w:t>
      </w:r>
    </w:p>
    <w:p w14:paraId="4C725D08" w14:textId="77777777" w:rsidR="00F9471C" w:rsidRDefault="00AC4C20">
      <w:pPr>
        <w:pStyle w:val="ProductList-BodyIndented"/>
      </w:pPr>
      <w:r>
        <w:t xml:space="preserve">Einrichtungen, in denen allen wissenschaftlichen und sonstigen Mitarbeitern,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Windows Education E3/E5 oder Windows 10 Education (pro Gerät) zugewiesen wurde, sind berechtigt, Windows 10 Education, Windows 10 Enterprise oder Windows 10 Pro Academic in allen frei zugänglichen Räumlichkeiten oder Bibliotheken in der Organisation der Einrichtung zu installieren. Nutzer der Software unterliegen ansonsten den Lizenzbestimmungen für Windows 10 Education. Diese Bestimmung gilt nicht für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die unter dem Microsoft Cloud-Vertrag erworben wurden.</w:t>
      </w:r>
    </w:p>
    <w:p w14:paraId="5A67DD76" w14:textId="77777777" w:rsidR="00F9471C" w:rsidRDefault="00F9471C">
      <w:pPr>
        <w:pStyle w:val="ProductList-BodyIndented"/>
      </w:pPr>
    </w:p>
    <w:p w14:paraId="5DA7E4BD" w14:textId="77777777" w:rsidR="00F9471C" w:rsidRDefault="00AC4C20">
      <w:pPr>
        <w:pStyle w:val="ProductList-SubClauseHeading"/>
        <w:outlineLvl w:val="5"/>
      </w:pPr>
      <w:r>
        <w:t>2.12.4 Freigegebene Geräte</w:t>
      </w:r>
    </w:p>
    <w:p w14:paraId="0CFEFD95" w14:textId="77777777" w:rsidR="00F9471C" w:rsidRDefault="00AC4C20">
      <w:pPr>
        <w:pStyle w:val="ProductList-BodyIndented"/>
      </w:pPr>
      <w:r>
        <w:t xml:space="preserve">Einrichtungen, in denen allen wissenschaftlichen und sonstigen Mitarbeitern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oder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Windows Education E3/E5 oder Windows 10 Education (Pro Gerät) zugewiesen wurde, sind berechtigt, Windows 10 Education, Windows 10 Enterprise oder Windows 10 Pro Academic auf allen Geräten mit einem qualifizierenden Betriebssystem in der </w:t>
      </w:r>
      <w:r>
        <w:lastRenderedPageBreak/>
        <w:t xml:space="preserve">Organisation der Einrichtung zu installieren. Für die Zwecke dieses Absatzes bezeichnet „freigegebenes Gerät“ ein Gerät, das von einer beliebigen Einzelperson nicht mehr als 50 Prozent der Zeit eines einzigen Arbeitstages genutzt wird und keinem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als Hauptarbeitsgerät zugewiesen wurde. Die Nutzung von Windows auf freigegebenen Geräten zählt nicht als Nutzung eines Bildungsplattformprodukts unter dem Beitritt für Bildungslösungen. Nutzer der Software unterliegen ansonsten den Lizenzbestimmungen für Windows 10 Education.</w:t>
      </w:r>
    </w:p>
    <w:p w14:paraId="2D52E538" w14:textId="77777777" w:rsidR="00F9471C" w:rsidRDefault="00F9471C">
      <w:pPr>
        <w:pStyle w:val="ProductList-BodyIndented"/>
      </w:pPr>
    </w:p>
    <w:p w14:paraId="60304FA3" w14:textId="77777777" w:rsidR="00F9471C" w:rsidRDefault="00AC4C20">
      <w:pPr>
        <w:pStyle w:val="ProductList-SubClauseHeading"/>
        <w:outlineLvl w:val="5"/>
      </w:pPr>
      <w:r>
        <w:t>2.12.5 OS-Beschränkungen der Starter Edition unter Programmen für Forschung &amp; Lehre</w:t>
      </w:r>
    </w:p>
    <w:p w14:paraId="386C0631" w14:textId="77777777" w:rsidR="00F9471C" w:rsidRDefault="00AC4C20">
      <w:pPr>
        <w:pStyle w:val="ProductList-BodyIndented"/>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Programmen für Forschung &amp; Lehre oder Bildung erworben wurden und die Windows XP Starter Edition, Windows Vista Starter Edition oder Windows 7 Starter Edition als qualifizierendes OS nutzen, dürfen nicht in ein anderes Land übertragen werden als das Land, in dem sie erworben wurden.</w:t>
      </w:r>
    </w:p>
    <w:p w14:paraId="233667CF" w14:textId="77777777" w:rsidR="00F9471C" w:rsidRDefault="00F9471C">
      <w:pPr>
        <w:pStyle w:val="ProductList-BodyIndented"/>
      </w:pPr>
    </w:p>
    <w:p w14:paraId="79393A26" w14:textId="77777777" w:rsidR="00F9471C" w:rsidRDefault="00AC4C20">
      <w:pPr>
        <w:pStyle w:val="ProductList-SubClauseHeading"/>
        <w:outlineLvl w:val="5"/>
      </w:pPr>
      <w:r>
        <w:t>2.12.6 Absolventenvergünstigungen</w:t>
      </w:r>
    </w:p>
    <w:p w14:paraId="2378CEB9" w14:textId="77777777" w:rsidR="00F9471C" w:rsidRDefault="00AC4C20">
      <w:pPr>
        <w:pStyle w:val="ProductList-BodyIndented"/>
      </w:pPr>
      <w:r>
        <w:t xml:space="preserve">Lehreinrichtungen mit einer aktiven Registrierung für Bildungslösungen können jederzeit während des Registrierungszeitraums eine Student’s Windows Education-Lizenz auf einen </w:t>
      </w:r>
      <w:r>
        <w:fldChar w:fldCharType="begin"/>
      </w:r>
      <w:r>
        <w:instrText xml:space="preserve"> AutoTextList   \s NoStyle \t "Schüler ist jede Person, die an einer Bildungseinrichtung eingeschrieben ist, die Teil der Organisation der Institution ist, sei es auf Vollzeit- oder Teilzeitbasis." </w:instrText>
      </w:r>
      <w:r>
        <w:fldChar w:fldCharType="separate"/>
      </w:r>
      <w:r>
        <w:rPr>
          <w:color w:val="0563C1"/>
        </w:rPr>
        <w:t>Studenten</w:t>
      </w:r>
      <w:r>
        <w:fldChar w:fldCharType="end"/>
      </w:r>
      <w:r>
        <w:t xml:space="preserve"> übertragen, der seinen Abschluss gemacht hat, wenn dieser </w:t>
      </w:r>
      <w:r>
        <w:fldChar w:fldCharType="begin"/>
      </w:r>
      <w:r>
        <w:instrText xml:space="preserve"> AutoTextList   \s NoStyle \t "Schüler ist jede Person, die an einer Bildungseinrichtung eingeschrieben ist, die Teil der Organisation der Institution ist, sei es auf Vollzeit- oder Teilzeitbasis." </w:instrText>
      </w:r>
      <w:r>
        <w:fldChar w:fldCharType="separate"/>
      </w:r>
      <w:r>
        <w:rPr>
          <w:color w:val="0563C1"/>
        </w:rPr>
        <w:t>Student</w:t>
      </w:r>
      <w:r>
        <w:fldChar w:fldCharType="end"/>
      </w:r>
      <w:r>
        <w:t xml:space="preserve"> Windows Education auf einem dem </w:t>
      </w:r>
      <w:r>
        <w:fldChar w:fldCharType="begin"/>
      </w:r>
      <w:r>
        <w:instrText xml:space="preserve"> AutoTextList   \s NoStyle \t "Schüler ist jede Person, die an einer Bildungseinrichtung eingeschrieben ist, die Teil der Organisation der Institution ist, sei es auf Vollzeit- oder Teilzeitbasis." </w:instrText>
      </w:r>
      <w:r>
        <w:fldChar w:fldCharType="separate"/>
      </w:r>
      <w:r>
        <w:rPr>
          <w:color w:val="0563C1"/>
        </w:rPr>
        <w:t>Studenten</w:t>
      </w:r>
      <w:r>
        <w:fldChar w:fldCharType="end"/>
      </w:r>
      <w:r>
        <w:t xml:space="preserve"> gehörenden Gerät installiert oder aktiviert, während er an der Lehreinrichtung eingeschrieben ist. Die Einrichtung muss jedem Absolventen einen Lizenzvertrag in der von Microsoft bereitgestellten Form überlassen. Mit der Annahme der Bedingungen des Lizenzvertrags durch den Absolventen erhält der Absolvent ein unbefristetes Recht, Windows Education lokal auf demselben Gerät auszuführen. Diese Berechtigung ist nicht auf ein anderes Gerät übertragbar.  </w:t>
      </w:r>
    </w:p>
    <w:p w14:paraId="6C9F600D" w14:textId="77777777" w:rsidR="00F9471C" w:rsidRDefault="00F9471C">
      <w:pPr>
        <w:pStyle w:val="ProductList-BodyIndented"/>
      </w:pPr>
    </w:p>
    <w:p w14:paraId="3934D28D" w14:textId="77777777" w:rsidR="00F9471C" w:rsidRDefault="00AC4C20">
      <w:pPr>
        <w:pStyle w:val="ProductList-Offering1SubSection"/>
        <w:outlineLvl w:val="3"/>
      </w:pPr>
      <w:bookmarkStart w:id="190" w:name="_Sec813"/>
      <w:r>
        <w:t>3. Nutzungsrechte</w:t>
      </w:r>
      <w:bookmarkEnd w:id="190"/>
    </w:p>
    <w:tbl>
      <w:tblPr>
        <w:tblStyle w:val="PURTable"/>
        <w:tblW w:w="0" w:type="dxa"/>
        <w:tblLook w:val="04A0" w:firstRow="1" w:lastRow="0" w:firstColumn="1" w:lastColumn="0" w:noHBand="0" w:noVBand="1"/>
      </w:tblPr>
      <w:tblGrid>
        <w:gridCol w:w="3726"/>
        <w:gridCol w:w="3635"/>
        <w:gridCol w:w="3555"/>
      </w:tblGrid>
      <w:tr w:rsidR="00F9471C" w14:paraId="06E648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7E4091" w14:textId="77777777" w:rsidR="00F9471C" w:rsidRDefault="00AC4C2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0">
              <w:r>
                <w:rPr>
                  <w:color w:val="00467F"/>
                  <w:u w:val="single"/>
                </w:rPr>
                <w:t>Desktop-Betriebssysteme</w:t>
              </w:r>
            </w:hyperlink>
            <w:r>
              <w:t xml:space="preserve">, </w:t>
            </w:r>
            <w:hyperlink r:id="rId98">
              <w:r>
                <w:rPr>
                  <w:color w:val="00467F"/>
                  <w:u w:val="single"/>
                </w:rPr>
                <w:t>OST</w:t>
              </w:r>
            </w:hyperlink>
            <w:r>
              <w:t xml:space="preserve"> (Windows Defender Advanced Threat Protection portion of Windows 10 Enterprise E5 und Windows VDA E5)</w:t>
            </w:r>
          </w:p>
        </w:tc>
        <w:tc>
          <w:tcPr>
            <w:tcW w:w="4040" w:type="dxa"/>
            <w:tcBorders>
              <w:top w:val="single" w:sz="18" w:space="0" w:color="00188F"/>
              <w:left w:val="single" w:sz="4" w:space="0" w:color="000000"/>
              <w:bottom w:val="single" w:sz="4" w:space="0" w:color="000000"/>
              <w:right w:val="single" w:sz="4" w:space="0" w:color="000000"/>
            </w:tcBorders>
          </w:tcPr>
          <w:p w14:paraId="187FD03F" w14:textId="77777777" w:rsidR="00F9471C" w:rsidRDefault="00AC4C20">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Windows-Lizenzen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64C4FE" w14:textId="77777777" w:rsidR="00F9471C" w:rsidRDefault="00AC4C20">
            <w:pPr>
              <w:pStyle w:val="ProductList-TableBody"/>
            </w:pPr>
            <w:r>
              <w:rPr>
                <w:color w:val="404040"/>
              </w:rPr>
              <w:t>Zusätzliche Software: n. z.</w:t>
            </w:r>
          </w:p>
        </w:tc>
      </w:tr>
      <w:tr w:rsidR="00F9471C" w14:paraId="1DEF40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1A69F" w14:textId="77777777" w:rsidR="00F9471C" w:rsidRDefault="00AC4C2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1F66E" w14:textId="77777777" w:rsidR="00F9471C" w:rsidRDefault="00AC4C20">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7BD8A" w14:textId="77777777" w:rsidR="00F9471C" w:rsidRDefault="00AC4C20">
            <w:pPr>
              <w:pStyle w:val="ProductList-TableBody"/>
            </w:pPr>
            <w:r>
              <w:rPr>
                <w:color w:val="404040"/>
              </w:rPr>
              <w:t>Enthaltene Technologien: n. z.</w:t>
            </w:r>
          </w:p>
        </w:tc>
      </w:tr>
      <w:tr w:rsidR="00F9471C" w14:paraId="0FC1AF5F" w14:textId="77777777">
        <w:tc>
          <w:tcPr>
            <w:tcW w:w="4040" w:type="dxa"/>
            <w:tcBorders>
              <w:top w:val="single" w:sz="4" w:space="0" w:color="000000"/>
              <w:left w:val="single" w:sz="4" w:space="0" w:color="000000"/>
              <w:bottom w:val="single" w:sz="4" w:space="0" w:color="000000"/>
              <w:right w:val="single" w:sz="4" w:space="0" w:color="000000"/>
            </w:tcBorders>
          </w:tcPr>
          <w:p w14:paraId="7E83D79D" w14:textId="77777777" w:rsidR="00F9471C" w:rsidRDefault="00AC4C20">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3A0F7" w14:textId="77777777" w:rsidR="00F9471C" w:rsidRDefault="00F947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2F22D" w14:textId="77777777" w:rsidR="00F9471C" w:rsidRDefault="00F9471C">
            <w:pPr>
              <w:pStyle w:val="ProductList-TableBody"/>
            </w:pPr>
          </w:p>
        </w:tc>
      </w:tr>
    </w:tbl>
    <w:p w14:paraId="14718F47" w14:textId="77777777" w:rsidR="00F9471C" w:rsidRDefault="00F9471C">
      <w:pPr>
        <w:pStyle w:val="ProductList-Body"/>
      </w:pPr>
    </w:p>
    <w:p w14:paraId="6392605F" w14:textId="77777777" w:rsidR="00F9471C" w:rsidRDefault="00AC4C20">
      <w:pPr>
        <w:pStyle w:val="ProductList-ClauseHeading"/>
        <w:outlineLvl w:val="4"/>
      </w:pPr>
      <w:r>
        <w:t>3.1 Lokale Verwendung von Windows</w:t>
      </w:r>
    </w:p>
    <w:p w14:paraId="01880497" w14:textId="77777777" w:rsidR="00F9471C" w:rsidRDefault="00AC4C20">
      <w:pPr>
        <w:pStyle w:val="ProductList-Body"/>
      </w:pPr>
      <w:r>
        <w:t xml:space="preserve">Der Kunde ist berechtigt, über einen Volumenlizenzvertrag erworbene Windows-Software als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lokal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zu nutzen. Dieses lokale Nutzungsrecht gilt für VDA-Pro-Gerät-Lizenzen nur, wenn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außerdem mit einem Qualifizierenden Betriebssystem lizenziert ist.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über einen Volumenlizenzvertrag erworbene Windows-Software als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lokal auf Geräten zu nutzen, die mit einem Qualifizierenden Betriebssystem lizenziert sind.  </w:t>
      </w:r>
    </w:p>
    <w:p w14:paraId="5A24D3CB" w14:textId="77777777" w:rsidR="00F9471C" w:rsidRDefault="00F9471C">
      <w:pPr>
        <w:pStyle w:val="ProductList-Body"/>
      </w:pPr>
    </w:p>
    <w:p w14:paraId="51DE02C4" w14:textId="77777777" w:rsidR="00F9471C" w:rsidRDefault="00AC4C20">
      <w:pPr>
        <w:pStyle w:val="ProductList-ClauseHeading"/>
        <w:outlineLvl w:val="4"/>
      </w:pPr>
      <w:r>
        <w:t>3.2 Azure AD-basierte Windows 10-Aktivierung</w:t>
      </w:r>
    </w:p>
    <w:p w14:paraId="4D1CED59" w14:textId="77777777" w:rsidR="00F9471C" w:rsidRDefault="00AC4C20">
      <w:pPr>
        <w:pStyle w:val="ProductList-Body"/>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die Azure AD-basierte Aktivierung nutzen, sind berechtigt, die 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von bis zu fünf Geräten gleichzeitig zu aktivieren, auf denen entweder Windows 10 Pro Anniversary Update oder Windows 10 Enterprise Creator’s Update oder höher ausgeführt wird.</w:t>
      </w:r>
    </w:p>
    <w:p w14:paraId="69CA487F" w14:textId="77777777" w:rsidR="00F9471C" w:rsidRDefault="00F9471C">
      <w:pPr>
        <w:pStyle w:val="ProductList-Body"/>
      </w:pPr>
    </w:p>
    <w:p w14:paraId="104C0FD3" w14:textId="77777777" w:rsidR="00F9471C" w:rsidRDefault="00AC4C20">
      <w:pPr>
        <w:pStyle w:val="ProductList-ClauseHeading"/>
        <w:outlineLvl w:val="4"/>
      </w:pPr>
      <w:r>
        <w:t>3.3 Windows-Anwendungen</w:t>
      </w:r>
    </w:p>
    <w:p w14:paraId="5107C367" w14:textId="77777777" w:rsidR="00F9471C" w:rsidRDefault="00AC4C20">
      <w:pPr>
        <w:pStyle w:val="ProductList-Body"/>
      </w:pPr>
      <w:r>
        <w:t xml:space="preserve">Sofern dem Kunden keine anderen Bestimmungen angezeigt oder in den Einstellungen der Anwendung präsentiert werden, erklärt sich der Kunde damit einverstanden, dass die Dienste, auf die er über die Windows-Anwendung zugreift, durch den Microsoft-Dienstleistungsvertrag unter </w:t>
      </w:r>
      <w:hyperlink r:id="rId99">
        <w:r>
          <w:rPr>
            <w:color w:val="00467F"/>
            <w:u w:val="single"/>
          </w:rPr>
          <w:t>http://go.microsoft.com/fwlink/?linkid=246338</w:t>
        </w:r>
      </w:hyperlink>
      <w:r>
        <w:t xml:space="preserve"> bzw. bei Windows-Anwendungen, die auf Xbox-Dienste zugreifen, durch die Xbox.com-Nutzungsbestimmungen unter </w:t>
      </w:r>
      <w:hyperlink r:id="rId100">
        <w:r>
          <w:rPr>
            <w:color w:val="00467F"/>
            <w:u w:val="single"/>
          </w:rPr>
          <w:t>http://xbox.com/legal/livetou</w:t>
        </w:r>
      </w:hyperlink>
      <w:r>
        <w:t xml:space="preserve"> geregelt werden.</w:t>
      </w:r>
    </w:p>
    <w:p w14:paraId="31E037A3" w14:textId="77777777" w:rsidR="00F9471C" w:rsidRDefault="00F9471C">
      <w:pPr>
        <w:pStyle w:val="ProductList-Body"/>
      </w:pPr>
    </w:p>
    <w:p w14:paraId="01C32D4E" w14:textId="77777777" w:rsidR="00F9471C" w:rsidRDefault="00AC4C20">
      <w:pPr>
        <w:pStyle w:val="ProductList-ClauseHeading"/>
        <w:outlineLvl w:val="4"/>
      </w:pPr>
      <w:r>
        <w:t>3.4 Windows 10 Mobile Enterprise</w:t>
      </w:r>
    </w:p>
    <w:p w14:paraId="37ADA895" w14:textId="77777777" w:rsidR="00F9471C" w:rsidRDefault="00AC4C20">
      <w:pPr>
        <w:pStyle w:val="ProductList-Body"/>
      </w:pPr>
      <w:r>
        <w:t>Kunden mit einem Konzernvertrag, Microsoft Produkt- und Servicevertrag oder Select Plus-Vertrag sind berechtigt, Windows 10 Mobile Enterprise während der Laufzeit ihres Vertrags zu installieren und zu nutzen.</w:t>
      </w:r>
    </w:p>
    <w:p w14:paraId="1C292C28" w14:textId="77777777" w:rsidR="00F9471C" w:rsidRDefault="00F9471C">
      <w:pPr>
        <w:pStyle w:val="ProductList-Body"/>
      </w:pPr>
    </w:p>
    <w:p w14:paraId="728FC4B5" w14:textId="77777777" w:rsidR="00F9471C" w:rsidRDefault="00AC4C20">
      <w:pPr>
        <w:pStyle w:val="ProductList-ClauseHeading"/>
        <w:outlineLvl w:val="4"/>
      </w:pPr>
      <w:r>
        <w:t>3.5 Microsoft Cloud-Vertrag – Aktivierungsnutzungsrechte</w:t>
      </w:r>
    </w:p>
    <w:p w14:paraId="107A4D37" w14:textId="77777777" w:rsidR="00F9471C" w:rsidRDefault="00AC4C20">
      <w:pPr>
        <w:pStyle w:val="ProductList-Body"/>
      </w:pPr>
      <w:r>
        <w:t>Bei Kunden, die im Rahmen eines Microsoft Cloud-Vertrags lizenziert sind,</w:t>
      </w:r>
    </w:p>
    <w:p w14:paraId="3EF0FB64" w14:textId="77777777" w:rsidR="00F9471C" w:rsidRDefault="00AC4C20" w:rsidP="00AC4C20">
      <w:pPr>
        <w:pStyle w:val="ProductList-Bullet"/>
        <w:numPr>
          <w:ilvl w:val="0"/>
          <w:numId w:val="25"/>
        </w:numPr>
      </w:pPr>
      <w:r>
        <w:t xml:space="preserve">Ungeachtet der Ziffern 3.2 und 3.7 darf jeder Nutzer höchstens fünf Instanzen der Software gleichzeitig auf physischen und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Betriebssystemen</w:t>
      </w:r>
      <w:r>
        <w:fldChar w:fldCharType="end"/>
      </w:r>
      <w:r>
        <w:t xml:space="preserve"> ausführen.</w:t>
      </w:r>
    </w:p>
    <w:p w14:paraId="3DE8FEF3" w14:textId="77777777" w:rsidR="00F9471C" w:rsidRDefault="00AC4C20" w:rsidP="00AC4C20">
      <w:pPr>
        <w:pStyle w:val="ProductList-Bullet"/>
        <w:numPr>
          <w:ilvl w:val="0"/>
          <w:numId w:val="25"/>
        </w:numPr>
      </w:pPr>
      <w:r>
        <w:t>Ungeachtet der Universellen Lizenzbestimmungen oder des Volumenlizenzvertrags umfassen Upgrade-Lizenzen keine Rechte zur Ausführung oder Installation früherer Versionen, anderer Sprachversionen, anderer Plattformversionen oder niedrigerer Editionen von Windows, einschließlich Windows 10 Enterprise LTSC.</w:t>
      </w:r>
    </w:p>
    <w:p w14:paraId="2E897F07" w14:textId="77777777" w:rsidR="00F9471C" w:rsidRDefault="00AC4C20" w:rsidP="00AC4C20">
      <w:pPr>
        <w:pStyle w:val="ProductList-Bullet"/>
        <w:numPr>
          <w:ilvl w:val="0"/>
          <w:numId w:val="25"/>
        </w:numPr>
      </w:pPr>
      <w:r>
        <w:t xml:space="preserve">Abschnitt 4 (Software Assurance) findet keine Anwendung. </w:t>
      </w:r>
    </w:p>
    <w:p w14:paraId="6BDB05B5" w14:textId="77777777" w:rsidR="00F9471C" w:rsidRDefault="00F9471C">
      <w:pPr>
        <w:pStyle w:val="ProductList-Body"/>
      </w:pPr>
    </w:p>
    <w:p w14:paraId="4C76EC9C" w14:textId="77777777" w:rsidR="00F9471C" w:rsidRDefault="00AC4C20">
      <w:pPr>
        <w:pStyle w:val="ProductList-ClauseHeading"/>
        <w:outlineLvl w:val="4"/>
      </w:pPr>
      <w:r>
        <w:t>3.6 Windows 10 Upgrade-Vorteil</w:t>
      </w:r>
    </w:p>
    <w:p w14:paraId="09600041" w14:textId="77777777" w:rsidR="00F9471C" w:rsidRDefault="00AC4C20">
      <w:pPr>
        <w:pStyle w:val="ProductList-Body"/>
      </w:pPr>
      <w:r>
        <w:t xml:space="preserve">Die folgenden Nutzer-ALs umfassen einen Windows 10 Upgrade-Vorteil (nur Versionsupgrade, Edition bleibt gleich) für mit Windows 7, 8, 8.1 lizenzierte Geräte:  </w:t>
      </w:r>
    </w:p>
    <w:p w14:paraId="42F68073" w14:textId="77777777" w:rsidR="00F9471C" w:rsidRDefault="00AC4C20" w:rsidP="00AC4C20">
      <w:pPr>
        <w:pStyle w:val="ProductList-Bullet"/>
        <w:numPr>
          <w:ilvl w:val="0"/>
          <w:numId w:val="26"/>
        </w:numPr>
      </w:pPr>
      <w:r>
        <w:t xml:space="preserve">Windows 10 Enterprise/Education (alle) </w:t>
      </w:r>
    </w:p>
    <w:p w14:paraId="05AA9685" w14:textId="77777777" w:rsidR="00F9471C" w:rsidRDefault="00AC4C20" w:rsidP="00AC4C20">
      <w:pPr>
        <w:pStyle w:val="ProductList-Bullet"/>
        <w:numPr>
          <w:ilvl w:val="0"/>
          <w:numId w:val="26"/>
        </w:numPr>
      </w:pPr>
      <w:r>
        <w:lastRenderedPageBreak/>
        <w:t>Microsoft 365 (alle)</w:t>
      </w:r>
    </w:p>
    <w:p w14:paraId="7C5D1E84" w14:textId="77777777" w:rsidR="00F9471C" w:rsidRDefault="00F9471C">
      <w:pPr>
        <w:pStyle w:val="ProductList-Body"/>
      </w:pPr>
    </w:p>
    <w:p w14:paraId="1B68A29E" w14:textId="77777777" w:rsidR="00F9471C" w:rsidRDefault="00AC4C20">
      <w:pPr>
        <w:pStyle w:val="ProductList-ClauseHeading"/>
        <w:outlineLvl w:val="4"/>
      </w:pPr>
      <w:r>
        <w:t>3.7 Windows 10 mandantenfähiges Hosting</w:t>
      </w:r>
    </w:p>
    <w:p w14:paraId="18335A32" w14:textId="77777777" w:rsidR="00F9471C" w:rsidRDefault="00AC4C20">
      <w:pPr>
        <w:pStyle w:val="ProductList-Body"/>
      </w:pPr>
      <w:r>
        <w:t xml:space="preserve">Kunden mit Windows 10 Enterprise-Pro-Nutzer-ALs (außer nur lokal), Windows 10 Education-Pro-Nutzer-ALs oder VDA-Pro-Nutzer-ALs, die Azure AD-basierte Aktivierung nutzen, sind berechtigt, das Windows 10 Creators Update oder neuere Versionssoftware auf einer virtuellen Maschine, die auf Microsoft Azure ausgeführt wird, oder auf einem freigegebenen Server bei einem Qualifizierten Mehrinstanzenfähigen Hosting-Partner zu installieren. Solche Partner sind unter </w:t>
      </w:r>
      <w:hyperlink r:id="rId101">
        <w:r>
          <w:rPr>
            <w:color w:val="00467F"/>
            <w:u w:val="single"/>
          </w:rPr>
          <w:t>www.microsoft.com/Qualified_Multitenant_Hoster_Program</w:t>
        </w:r>
      </w:hyperlink>
      <w:r>
        <w:t xml:space="preserve"> ausgewiesen.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darf auf bis zu vier Instanzen der Software zugreifen. Azure Behördenkunden sind berechtigt, anstelle der KMS-Aktivierung die Azure AD-basierte Aktivierung einzusetzen. Beim Konfigurieren der Images auf Microsoft Azure müssen Kunden anzeigen, dass sie mehrinstanzenfähiges Hosting für Windows 10 nutzen, und weitere, unter </w:t>
      </w:r>
      <w:hyperlink r:id="rId102">
        <w:r>
          <w:rPr>
            <w:color w:val="00467F"/>
            <w:u w:val="single"/>
          </w:rPr>
          <w:t>https://docs.microsoft.com/en-us/windows/deployment/vda-subscription-activation</w:t>
        </w:r>
      </w:hyperlink>
      <w:r>
        <w:t xml:space="preserve"> genannte, Software-Konfigurationsanforderungen einhalten. Partnerbasierte Bereitstellungsanforderungen finden Sie unter </w:t>
      </w:r>
      <w:hyperlink r:id="rId103">
        <w:r>
          <w:rPr>
            <w:color w:val="00467F"/>
            <w:u w:val="single"/>
          </w:rPr>
          <w:t>www.microsoft.com/Qualified_Multitenant_Hoster_Program</w:t>
        </w:r>
      </w:hyperlink>
      <w:r>
        <w:t xml:space="preserve">. Dieser Abschnitt gilt nicht für Studenten, die über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Zugriff auf Software erhalten.</w:t>
      </w:r>
    </w:p>
    <w:p w14:paraId="0517FEFE" w14:textId="77777777" w:rsidR="00F9471C" w:rsidRDefault="00F9471C">
      <w:pPr>
        <w:pStyle w:val="ProductList-Body"/>
      </w:pPr>
    </w:p>
    <w:p w14:paraId="049E0D0D" w14:textId="77777777" w:rsidR="00F9471C" w:rsidRDefault="00AC4C20">
      <w:pPr>
        <w:pStyle w:val="ProductList-ClauseHeading"/>
        <w:outlineLvl w:val="4"/>
      </w:pPr>
      <w:r>
        <w:t>3.8 FSLogix-Software</w:t>
      </w:r>
    </w:p>
    <w:p w14:paraId="3E6756BB" w14:textId="77777777" w:rsidR="00F9471C" w:rsidRDefault="00AC4C20">
      <w:pPr>
        <w:pStyle w:val="ProductList-Body"/>
      </w:pPr>
      <w:r>
        <w:t>Nutzer, die für Microsoft 365 Business, A3, A5, F1, E3, E5, Windows E3, E5, E5, A3, A5 und VDA E3, E5 lizenziert sind, haben das Recht, die folgende FSLogix</w:t>
      </w:r>
      <w:r>
        <w:fldChar w:fldCharType="begin"/>
      </w:r>
      <w:r>
        <w:instrText xml:space="preserve"> XE "FSLogix" </w:instrText>
      </w:r>
      <w:r>
        <w:fldChar w:fldCharType="end"/>
      </w:r>
      <w:r>
        <w:t>-Software zu nutzen: Profile Container, Office Container, Java Version Control, Application Masking und Application File Containers.</w:t>
      </w:r>
    </w:p>
    <w:p w14:paraId="1D7727D1" w14:textId="77777777" w:rsidR="00F9471C" w:rsidRDefault="00F9471C">
      <w:pPr>
        <w:pStyle w:val="ProductList-Body"/>
      </w:pPr>
    </w:p>
    <w:p w14:paraId="7F3F3545" w14:textId="77777777" w:rsidR="00F9471C" w:rsidRDefault="00AC4C20">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4"/>
        <w:gridCol w:w="3674"/>
        <w:gridCol w:w="3648"/>
      </w:tblGrid>
      <w:tr w:rsidR="00F9471C" w14:paraId="74E15C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EB88AF" w14:textId="77777777" w:rsidR="00F9471C" w:rsidRDefault="00AC4C2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E77BB8" w14:textId="77777777" w:rsidR="00F9471C" w:rsidRDefault="00AC4C20">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81E2AA" w14:textId="77777777" w:rsidR="00F9471C" w:rsidRDefault="00AC4C20">
            <w:pPr>
              <w:pStyle w:val="ProductList-TableBody"/>
            </w:pPr>
            <w:r>
              <w:rPr>
                <w:color w:val="404040"/>
              </w:rPr>
              <w:t>Failoverrechte: n. z.</w:t>
            </w:r>
          </w:p>
        </w:tc>
      </w:tr>
      <w:tr w:rsidR="00F9471C" w14:paraId="3D1936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CB57C" w14:textId="77777777" w:rsidR="00F9471C" w:rsidRDefault="00AC4C2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0BB13B6" w14:textId="77777777" w:rsidR="00F9471C" w:rsidRDefault="00AC4C2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04">
              <w:r>
                <w:rPr>
                  <w:color w:val="00467F"/>
                  <w:u w:val="single"/>
                </w:rPr>
                <w:t xml:space="preserve">Produktliste – Juni 2015 </w:t>
              </w:r>
            </w:hyperlink>
            <w:r>
              <w:t xml:space="preserve"> (Windows Companion-Abonnement</w:t>
            </w:r>
            <w:r>
              <w:fldChar w:fldCharType="begin"/>
            </w:r>
            <w:r>
              <w:instrText xml:space="preserve"> XE "Windows Companion-Abonnement"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3F019C3" w14:textId="77777777" w:rsidR="00F9471C" w:rsidRDefault="00AC4C20">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xml:space="preserve">: </w:t>
            </w:r>
            <w:hyperlink r:id="rId105">
              <w:r>
                <w:rPr>
                  <w:color w:val="00467F"/>
                  <w:u w:val="single"/>
                </w:rPr>
                <w:t>Februar 2016 – Produktbestimmungen</w:t>
              </w:r>
            </w:hyperlink>
          </w:p>
        </w:tc>
      </w:tr>
      <w:tr w:rsidR="00F9471C" w14:paraId="50B99A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7768A" w14:textId="77777777" w:rsidR="00F9471C" w:rsidRDefault="00AC4C20">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B3D0F" w14:textId="77777777" w:rsidR="00F9471C" w:rsidRDefault="00AC4C2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259BE" w14:textId="77777777" w:rsidR="00F9471C" w:rsidRDefault="00F9471C">
            <w:pPr>
              <w:pStyle w:val="ProductList-TableBody"/>
            </w:pPr>
          </w:p>
        </w:tc>
      </w:tr>
    </w:tbl>
    <w:p w14:paraId="7B58B2C0" w14:textId="77777777" w:rsidR="00F9471C" w:rsidRDefault="00F9471C">
      <w:pPr>
        <w:pStyle w:val="ProductList-Body"/>
      </w:pPr>
    </w:p>
    <w:p w14:paraId="14CE6684" w14:textId="77777777" w:rsidR="00F9471C" w:rsidRDefault="00AC4C20">
      <w:pPr>
        <w:pStyle w:val="ProductList-ClauseHeading"/>
        <w:outlineLvl w:val="4"/>
      </w:pPr>
      <w:r>
        <w:t>4.1 Zusätzliche Nutzungsrechte unter Software Assurance</w:t>
      </w:r>
    </w:p>
    <w:p w14:paraId="4D3F85AF" w14:textId="77777777" w:rsidR="00F9471C" w:rsidRDefault="00AC4C20">
      <w:pPr>
        <w:pStyle w:val="ProductList-Body"/>
      </w:pPr>
      <w:r>
        <w:t xml:space="preserve">Abschnitt 4 (Software Assurance) gilt für die folgenden Lizenzen. </w:t>
      </w:r>
    </w:p>
    <w:p w14:paraId="18F8591A" w14:textId="77777777" w:rsidR="00F9471C" w:rsidRDefault="00AC4C20" w:rsidP="00AC4C20">
      <w:pPr>
        <w:pStyle w:val="ProductList-Bullet"/>
        <w:numPr>
          <w:ilvl w:val="0"/>
          <w:numId w:val="27"/>
        </w:numPr>
      </w:pPr>
      <w:r>
        <w:t>Windows 10 Enterprise E3/E5</w:t>
      </w:r>
    </w:p>
    <w:p w14:paraId="0A7EFBB6" w14:textId="77777777" w:rsidR="00F9471C" w:rsidRDefault="00AC4C20" w:rsidP="00AC4C20">
      <w:pPr>
        <w:pStyle w:val="ProductList-Bullet"/>
        <w:numPr>
          <w:ilvl w:val="0"/>
          <w:numId w:val="27"/>
        </w:numPr>
      </w:pPr>
      <w:r>
        <w:t>Windows 10 Enterprise pro Gerät</w:t>
      </w:r>
    </w:p>
    <w:p w14:paraId="448B309C" w14:textId="77777777" w:rsidR="00F9471C" w:rsidRDefault="00AC4C20" w:rsidP="00AC4C20">
      <w:pPr>
        <w:pStyle w:val="ProductList-Bullet"/>
        <w:numPr>
          <w:ilvl w:val="0"/>
          <w:numId w:val="27"/>
        </w:numPr>
      </w:pPr>
      <w:r>
        <w:t>Windows 10 Education E3/E5</w:t>
      </w:r>
    </w:p>
    <w:p w14:paraId="2AD4B30E" w14:textId="77777777" w:rsidR="00F9471C" w:rsidRDefault="00AC4C20" w:rsidP="00AC4C20">
      <w:pPr>
        <w:pStyle w:val="ProductList-Bullet"/>
        <w:numPr>
          <w:ilvl w:val="0"/>
          <w:numId w:val="27"/>
        </w:numPr>
      </w:pPr>
      <w:r>
        <w:t>Windows VDA E3/E5</w:t>
      </w:r>
    </w:p>
    <w:p w14:paraId="3CE5E685" w14:textId="77777777" w:rsidR="00F9471C" w:rsidRDefault="00AC4C20" w:rsidP="00AC4C20">
      <w:pPr>
        <w:pStyle w:val="ProductList-Bullet"/>
        <w:numPr>
          <w:ilvl w:val="0"/>
          <w:numId w:val="27"/>
        </w:numPr>
      </w:pPr>
      <w:r>
        <w:t>Windows VDA pro Gerät</w:t>
      </w:r>
    </w:p>
    <w:p w14:paraId="5AC94C43" w14:textId="77777777" w:rsidR="00F9471C" w:rsidRDefault="00AC4C20">
      <w:pPr>
        <w:pStyle w:val="ProductList-Body"/>
      </w:pPr>
      <w:r>
        <w:t xml:space="preserve">Diese Bestimmung gilt nicht für ALs, die unter dem Microsoft Cloud-Vertrag oder über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erworben werden.</w:t>
      </w:r>
    </w:p>
    <w:p w14:paraId="777F9F45" w14:textId="77777777" w:rsidR="00F9471C" w:rsidRDefault="00F9471C">
      <w:pPr>
        <w:pStyle w:val="ProductList-Body"/>
      </w:pPr>
    </w:p>
    <w:p w14:paraId="760E20B6" w14:textId="77777777" w:rsidR="00F9471C" w:rsidRDefault="00AC4C20">
      <w:pPr>
        <w:pStyle w:val="ProductList-ClauseHeading"/>
        <w:outlineLvl w:val="4"/>
      </w:pPr>
      <w:r>
        <w:t>4.2 Windows-Virtualisierung</w:t>
      </w:r>
    </w:p>
    <w:p w14:paraId="1709CFB2" w14:textId="77777777" w:rsidR="00F9471C" w:rsidRDefault="00AC4C20">
      <w:pPr>
        <w:pStyle w:val="ProductList-SubClauseHeading"/>
        <w:outlineLvl w:val="5"/>
      </w:pPr>
      <w:r>
        <w:t>4.2.1 Lokale Virtualisierung</w:t>
      </w:r>
    </w:p>
    <w:p w14:paraId="6E719097" w14:textId="77777777" w:rsidR="00F9471C" w:rsidRDefault="00AC4C20">
      <w:pPr>
        <w:pStyle w:val="ProductList-BodyIndented"/>
      </w:pPr>
      <w:r>
        <w:t xml:space="preserve">Der Kunde ist berechtigt, über einen Volumenlizenzvertrag erworbene Windows-Software in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lokal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zu nutzen. Dieses lokale Nutzungsrecht gilt für VDA-Pro-Gerät-Lizenzen nur, wenn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außerdem mit einem Qualifizierenden Betriebssystem lizenziert ist.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über einen Volumenlizenzvertrag erworbene Windows-Software in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lokal auf Geräten zu nutzen, die mit einem Qualifizierenden Betriebssystem lizenziert sind. Wenn alle erlaubten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werden, darf der Kunde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genutzt wird, gilt als 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einsetzen. </w:t>
      </w:r>
    </w:p>
    <w:p w14:paraId="15C4E226" w14:textId="77777777" w:rsidR="00F9471C" w:rsidRDefault="00F9471C">
      <w:pPr>
        <w:pStyle w:val="ProductList-BodyIndented"/>
      </w:pPr>
    </w:p>
    <w:p w14:paraId="3D2497DB" w14:textId="77777777" w:rsidR="00F9471C" w:rsidRDefault="00AC4C20">
      <w:pPr>
        <w:pStyle w:val="ProductList-SubClauseHeading"/>
        <w:outlineLvl w:val="5"/>
      </w:pPr>
      <w:r>
        <w:t>4.2.2 Remotevirtualisierung</w:t>
      </w:r>
    </w:p>
    <w:p w14:paraId="3FE29469" w14:textId="77777777" w:rsidR="00F9471C" w:rsidRDefault="00AC4C20">
      <w:pPr>
        <w:pStyle w:val="ProductList-BodyIndented"/>
      </w:pPr>
      <w:r>
        <w:t xml:space="preserve">Jedes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oder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verwendete Gerät ist berechtigt, remote auf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genutzt wird, gilt als Teil der Physischen OSE." </w:instrText>
      </w:r>
      <w:r>
        <w:fldChar w:fldCharType="separate"/>
      </w:r>
      <w:r>
        <w:rPr>
          <w:color w:val="0563C1"/>
        </w:rPr>
        <w:t>Physische OSE</w:t>
      </w:r>
      <w:r>
        <w:fldChar w:fldCharType="end"/>
      </w:r>
      <w:r>
        <w:t xml:space="preserve"> von Windows-Software, die über einen Volumenlizenzvertrag erworben wurde, auf einem Gerät oder auf Geräten zuzugreifen, die zur Nutzung durch den Kunden bestimmt sind.</w:t>
      </w:r>
    </w:p>
    <w:p w14:paraId="7264508A" w14:textId="77777777" w:rsidR="00F9471C" w:rsidRDefault="00F9471C">
      <w:pPr>
        <w:pStyle w:val="ProductList-BodyIndented"/>
      </w:pPr>
    </w:p>
    <w:p w14:paraId="0D72BA84" w14:textId="77777777" w:rsidR="00F9471C" w:rsidRDefault="00AC4C20">
      <w:pPr>
        <w:pStyle w:val="ProductList-ClauseHeading"/>
        <w:outlineLvl w:val="4"/>
      </w:pPr>
      <w:r>
        <w:t>4.3 10.1”-Bildschirmgerät-Vorteil</w:t>
      </w:r>
    </w:p>
    <w:p w14:paraId="056A2183" w14:textId="77777777" w:rsidR="00F9471C" w:rsidRDefault="00AC4C20">
      <w:pPr>
        <w:pStyle w:val="ProductList-Body"/>
      </w:pPr>
      <w:r>
        <w:t>Kunden mit Pro-Nutzer-Lizenz sind berechtigt, über einen Volumenlizenzvertrag erworbene Windows-Software auf allen Windows-lizenzierten Geräten mit integrierten Bildschirmen mit 10.1"-Bildschirmdiagonale oder kleiner zu installieren.</w:t>
      </w:r>
    </w:p>
    <w:p w14:paraId="539463F9" w14:textId="77777777" w:rsidR="00F9471C" w:rsidRDefault="00F9471C">
      <w:pPr>
        <w:pStyle w:val="ProductList-Body"/>
      </w:pPr>
    </w:p>
    <w:p w14:paraId="7ECC28EF" w14:textId="77777777" w:rsidR="00F9471C" w:rsidRDefault="00AC4C20">
      <w:pPr>
        <w:pStyle w:val="ProductList-ClauseHeading"/>
        <w:outlineLvl w:val="4"/>
      </w:pPr>
      <w:r>
        <w:t>4.4 Windows to Go</w:t>
      </w:r>
    </w:p>
    <w:p w14:paraId="794B6516" w14:textId="77777777" w:rsidR="00F9471C" w:rsidRDefault="00AC4C20">
      <w:pPr>
        <w:pStyle w:val="ProductList-Body"/>
      </w:pPr>
      <w:r>
        <w:t xml:space="preserve">Der Kunde ist berechtigt,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Windows-Software, die über einen Volumenlizenzvertrag erworben wurde, auf bis zu zwei USB-Laufwerken mit Windows to Go zu erstellen und zu speichern und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bzw. bei der Lizenzierung pro Nutzer auf einem beliebigen Gerät, zu nutzen.</w:t>
      </w:r>
    </w:p>
    <w:p w14:paraId="5C71FE64" w14:textId="77777777" w:rsidR="00F9471C" w:rsidRDefault="00F9471C">
      <w:pPr>
        <w:pStyle w:val="ProductList-Body"/>
      </w:pPr>
    </w:p>
    <w:p w14:paraId="1C3936D8" w14:textId="77777777" w:rsidR="00F9471C" w:rsidRDefault="00AC4C20">
      <w:pPr>
        <w:pStyle w:val="ProductList-SubClauseHeading"/>
        <w:outlineLvl w:val="5"/>
      </w:pPr>
      <w:r>
        <w:t>4.4.1 Windows to Go-Studentenoption</w:t>
      </w:r>
    </w:p>
    <w:p w14:paraId="59F9C140" w14:textId="77777777" w:rsidR="00F9471C" w:rsidRDefault="00AC4C20">
      <w:pPr>
        <w:pStyle w:val="ProductList-BodyIndented"/>
      </w:pPr>
      <w:r>
        <w:t>Akademischen Einrichtungen, die sich für die Studentenoption entscheiden, wird maximal eine Windows to Go-</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pro lizenziertem Studentengerät für den Zeitraum, in dem der Student in der Einrichtung eingeschrieben ist, erlaubt.</w:t>
      </w:r>
    </w:p>
    <w:p w14:paraId="5D77AAB6" w14:textId="77777777" w:rsidR="00F9471C" w:rsidRDefault="00F9471C">
      <w:pPr>
        <w:pStyle w:val="ProductList-BodyIndented"/>
      </w:pPr>
    </w:p>
    <w:p w14:paraId="52DCE8A0" w14:textId="77777777" w:rsidR="00F9471C" w:rsidRDefault="00AC4C20">
      <w:pPr>
        <w:pStyle w:val="ProductList-ClauseHeading"/>
        <w:outlineLvl w:val="4"/>
      </w:pPr>
      <w:r>
        <w:lastRenderedPageBreak/>
        <w:t>4.5 Windows Pro-SA</w:t>
      </w:r>
    </w:p>
    <w:p w14:paraId="7FD51A2A" w14:textId="77777777" w:rsidR="00F9471C" w:rsidRDefault="00AC4C20">
      <w:pPr>
        <w:pStyle w:val="ProductList-Body"/>
      </w:pPr>
      <w:r>
        <w:t>Kunden, die zuvor SA für Windows Pro erworben haben, können die SA für die betreffenden Geräte verlängern, ohne eine Lizenz für Windows Enterprise erwerben zu müssen.</w:t>
      </w:r>
    </w:p>
    <w:p w14:paraId="2D59A782" w14:textId="77777777" w:rsidR="00F9471C" w:rsidRDefault="00F9471C">
      <w:pPr>
        <w:pStyle w:val="ProductList-Body"/>
      </w:pPr>
    </w:p>
    <w:p w14:paraId="637BEF94" w14:textId="77777777" w:rsidR="00F9471C" w:rsidRDefault="00AC4C20">
      <w:pPr>
        <w:pStyle w:val="ProductList-ClauseHeading"/>
        <w:outlineLvl w:val="4"/>
      </w:pPr>
      <w:r>
        <w:t>4.6 Microsoft Desktop Optimization Pack (MDOP)</w:t>
      </w:r>
    </w:p>
    <w:p w14:paraId="24A2FA4D" w14:textId="77777777" w:rsidR="00F9471C" w:rsidRDefault="00AC4C20">
      <w:pPr>
        <w:pStyle w:val="ProductList-Body"/>
      </w:pPr>
      <w:r>
        <w:t xml:space="preserve">Der Kunde ist berechtigt, Verwaltungsfunktionen in dem MDOP auf anderen Geräten des Kunden zu installieren und einzusetzen, die zur Verwaltung von Software auf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den Geräten des </w:t>
      </w:r>
      <w:r>
        <w:fldChar w:fldCharType="begin"/>
      </w:r>
      <w:r>
        <w:instrText xml:space="preserve"> AutoTextList   \s NoStyle \t "Lizenzierter Nutzer ist die jeweilige Person, der eine Lizenz zugewiesen wird." </w:instrText>
      </w:r>
      <w:r>
        <w:fldChar w:fldCharType="separate"/>
      </w:r>
      <w:r>
        <w:rPr>
          <w:color w:val="0563C1"/>
        </w:rPr>
        <w:t>Lizenzierten Nutzers</w:t>
      </w:r>
      <w:r>
        <w:fldChar w:fldCharType="end"/>
      </w:r>
      <w:r>
        <w:t xml:space="preserve"> bestimmt sind. Der Kunde ist außerdem berechtigt, AGPM, DaRT und UE-V zur Verwaltung von Software auf Servern innerhalb seiner Domäne zu verwenden, sofern die Desktops innerhalb dieser Domäne für MDOP-Nutzung lizenziert sind:</w:t>
      </w:r>
    </w:p>
    <w:p w14:paraId="1B692747" w14:textId="77777777" w:rsidR="00F9471C" w:rsidRDefault="00F9471C">
      <w:pPr>
        <w:pStyle w:val="ProductList-Body"/>
      </w:pPr>
    </w:p>
    <w:p w14:paraId="2C149753" w14:textId="77777777" w:rsidR="00F9471C" w:rsidRDefault="00AC4C20">
      <w:pPr>
        <w:pStyle w:val="ProductList-SubClauseHeading"/>
        <w:outlineLvl w:val="5"/>
      </w:pPr>
      <w:r>
        <w:t>4.6.1 MDOP-Berechtigung</w:t>
      </w:r>
    </w:p>
    <w:p w14:paraId="2CFE1E66" w14:textId="77777777" w:rsidR="00F9471C" w:rsidRDefault="00AC4C20">
      <w:pPr>
        <w:pStyle w:val="ProductList-BodyIndented"/>
      </w:pPr>
      <w:r>
        <w:t>Kunden mit Folgendem dürfen MDOP nutzen und müssen nicht extra MDOP erwerben.</w:t>
      </w:r>
    </w:p>
    <w:p w14:paraId="2BE10154" w14:textId="77777777" w:rsidR="00F9471C" w:rsidRDefault="00AC4C20" w:rsidP="00AC4C20">
      <w:pPr>
        <w:pStyle w:val="ProductList-Bullet"/>
        <w:numPr>
          <w:ilvl w:val="1"/>
          <w:numId w:val="28"/>
        </w:numPr>
      </w:pPr>
      <w:r>
        <w:t xml:space="preserve">Windows 10 Enterprise E3/E5 </w:t>
      </w:r>
    </w:p>
    <w:p w14:paraId="71FCB7EC" w14:textId="77777777" w:rsidR="00F9471C" w:rsidRDefault="00AC4C20" w:rsidP="00AC4C20">
      <w:pPr>
        <w:pStyle w:val="ProductList-Bullet"/>
        <w:numPr>
          <w:ilvl w:val="1"/>
          <w:numId w:val="28"/>
        </w:numPr>
      </w:pPr>
      <w:r>
        <w:t>Windows 10 Education E3/E5</w:t>
      </w:r>
    </w:p>
    <w:p w14:paraId="0728D2B9" w14:textId="77777777" w:rsidR="00F9471C" w:rsidRDefault="00AC4C20" w:rsidP="00AC4C20">
      <w:pPr>
        <w:pStyle w:val="ProductList-Bullet"/>
        <w:numPr>
          <w:ilvl w:val="1"/>
          <w:numId w:val="28"/>
        </w:numPr>
      </w:pPr>
      <w:r>
        <w:t>Windows VDA E3/E5</w:t>
      </w:r>
    </w:p>
    <w:p w14:paraId="4428AB98" w14:textId="77777777" w:rsidR="00F9471C" w:rsidRDefault="00AC4C20" w:rsidP="00AC4C20">
      <w:pPr>
        <w:pStyle w:val="ProductList-Bullet"/>
        <w:numPr>
          <w:ilvl w:val="1"/>
          <w:numId w:val="28"/>
        </w:numPr>
      </w:pPr>
      <w:r>
        <w:t>Vertrag, der mit dem 1. August 2015 oder später gültig wird und VDA pro Gerät oder Windows 10 Enterprise pro Gerät.</w:t>
      </w:r>
    </w:p>
    <w:p w14:paraId="674BBC62" w14:textId="77777777" w:rsidR="00F9471C" w:rsidRDefault="00F9471C">
      <w:pPr>
        <w:pStyle w:val="ProductList-BodyIndented"/>
      </w:pPr>
    </w:p>
    <w:p w14:paraId="5F86F775" w14:textId="77777777" w:rsidR="00F9471C" w:rsidRDefault="00AC4C20">
      <w:pPr>
        <w:pStyle w:val="ProductList-ClauseHeading"/>
        <w:outlineLvl w:val="4"/>
      </w:pPr>
      <w:r>
        <w:t>4.7 Rechte zur Ausführung von Geclusterten HPC-Anwendungen</w:t>
      </w:r>
    </w:p>
    <w:p w14:paraId="57D02702" w14:textId="77777777" w:rsidR="00F9471C" w:rsidRDefault="00AC4C20">
      <w:pPr>
        <w:pStyle w:val="ProductList-Body"/>
      </w:pPr>
      <w:r>
        <w:t xml:space="preserve">Ein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Lizenziertes Gerät</w:t>
      </w:r>
      <w:r>
        <w:fldChar w:fldCharType="end"/>
      </w:r>
      <w:r>
        <w:t xml:space="preserve"> oder ein Gerät, das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verwendet wird, darf als </w:t>
      </w:r>
      <w:r>
        <w:fldChar w:fldCharType="begin"/>
      </w:r>
      <w:r>
        <w:instrText xml:space="preserve"> AutoTextList   \s NoStyle \t "Cycle Harvesting-Knoten ist ein Gerät, das nicht für die Ausführung von Geclusterten HPC-Anwendungen oder Auftragsplanungsdienste für Geclusterte HPC-Anwendungen bestimmt ist." </w:instrText>
      </w:r>
      <w:r>
        <w:fldChar w:fldCharType="separate"/>
      </w:r>
      <w:r>
        <w:rPr>
          <w:color w:val="0563C1"/>
        </w:rPr>
        <w:t>Zyklus-Harvesting-Knoten</w:t>
      </w:r>
      <w:r>
        <w:fldChar w:fldCharType="end"/>
      </w:r>
      <w:r>
        <w:t xml:space="preserve"> zur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genutzt werden, solange das Gerät nicht als allgemeiner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Datenbank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Web</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E-Mail-</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Druck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Datei</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anderen Zwecken mit Mehrbenutzerzugriff oder vergleichbaren Zwecken der gemeinsamen Ressourcennutzung dient.</w:t>
      </w:r>
    </w:p>
    <w:p w14:paraId="677559F5" w14:textId="77777777" w:rsidR="00F9471C" w:rsidRDefault="00F9471C">
      <w:pPr>
        <w:pStyle w:val="ProductList-Body"/>
      </w:pPr>
    </w:p>
    <w:p w14:paraId="1C08EADE" w14:textId="77777777" w:rsidR="00F9471C" w:rsidRDefault="00AC4C20">
      <w:pPr>
        <w:pStyle w:val="ProductList-ClauseHeading"/>
        <w:outlineLvl w:val="4"/>
      </w:pPr>
      <w:r>
        <w:t>4.8 Windows-Desktopbetriebssystem – Windows Thin PC</w:t>
      </w:r>
    </w:p>
    <w:p w14:paraId="1D26F87A" w14:textId="77777777" w:rsidR="00F9471C" w:rsidRDefault="00AC4C20">
      <w:pPr>
        <w:pStyle w:val="ProductList-Body"/>
      </w:pPr>
      <w:r>
        <w:t>Der Kunde ist berechtigt, die Windows Thin PC-Software anstelle der Windows-Desktopbetriebssystem-Software zu nutzen, jedoch nur zum Ausführen der nachfolgend aufgelisteten Typen von Anwendungen.</w:t>
      </w:r>
    </w:p>
    <w:p w14:paraId="7B173224" w14:textId="77777777" w:rsidR="00F9471C" w:rsidRDefault="00AC4C20" w:rsidP="00AC4C20">
      <w:pPr>
        <w:pStyle w:val="ProductList-Bullet"/>
        <w:numPr>
          <w:ilvl w:val="0"/>
          <w:numId w:val="29"/>
        </w:numPr>
      </w:pPr>
      <w:r>
        <w:t xml:space="preserve">Sicherheit </w:t>
      </w:r>
    </w:p>
    <w:p w14:paraId="43EB7668" w14:textId="77777777" w:rsidR="00F9471C" w:rsidRDefault="00AC4C20" w:rsidP="00AC4C20">
      <w:pPr>
        <w:pStyle w:val="ProductList-Bullet"/>
        <w:numPr>
          <w:ilvl w:val="0"/>
          <w:numId w:val="29"/>
        </w:numPr>
      </w:pPr>
      <w:r>
        <w:t xml:space="preserve">Verwaltung </w:t>
      </w:r>
    </w:p>
    <w:p w14:paraId="3B2A39D7" w14:textId="77777777" w:rsidR="00F9471C" w:rsidRDefault="00AC4C20" w:rsidP="00AC4C20">
      <w:pPr>
        <w:pStyle w:val="ProductList-Bullet"/>
        <w:numPr>
          <w:ilvl w:val="0"/>
          <w:numId w:val="29"/>
        </w:numPr>
      </w:pPr>
      <w:r>
        <w:t xml:space="preserve">Terminalemulierung </w:t>
      </w:r>
    </w:p>
    <w:p w14:paraId="5DF9C093" w14:textId="77777777" w:rsidR="00F9471C" w:rsidRDefault="00AC4C20" w:rsidP="00AC4C20">
      <w:pPr>
        <w:pStyle w:val="ProductList-Bullet"/>
        <w:numPr>
          <w:ilvl w:val="0"/>
          <w:numId w:val="29"/>
        </w:numPr>
      </w:pPr>
      <w:r>
        <w:t xml:space="preserve">Remotedesktop und ähnliche Technologien </w:t>
      </w:r>
    </w:p>
    <w:p w14:paraId="515DAE94" w14:textId="77777777" w:rsidR="00F9471C" w:rsidRDefault="00AC4C20" w:rsidP="00AC4C20">
      <w:pPr>
        <w:pStyle w:val="ProductList-Bullet"/>
        <w:numPr>
          <w:ilvl w:val="0"/>
          <w:numId w:val="29"/>
        </w:numPr>
      </w:pPr>
      <w:r>
        <w:t xml:space="preserve">Webbrowser </w:t>
      </w:r>
    </w:p>
    <w:p w14:paraId="11FF422E" w14:textId="77777777" w:rsidR="00F9471C" w:rsidRDefault="00AC4C20" w:rsidP="00AC4C20">
      <w:pPr>
        <w:pStyle w:val="ProductList-Bullet"/>
        <w:numPr>
          <w:ilvl w:val="0"/>
          <w:numId w:val="29"/>
        </w:numPr>
      </w:pPr>
      <w:r>
        <w:t xml:space="preserve">Mediaplayer </w:t>
      </w:r>
    </w:p>
    <w:p w14:paraId="089A8D18" w14:textId="77777777" w:rsidR="00F9471C" w:rsidRDefault="00AC4C20" w:rsidP="00AC4C20">
      <w:pPr>
        <w:pStyle w:val="ProductList-Bullet"/>
        <w:numPr>
          <w:ilvl w:val="0"/>
          <w:numId w:val="29"/>
        </w:numPr>
      </w:pPr>
      <w:r>
        <w:t xml:space="preserve">Instant Messaging-Client </w:t>
      </w:r>
    </w:p>
    <w:p w14:paraId="2C2395E8" w14:textId="77777777" w:rsidR="00F9471C" w:rsidRDefault="00AC4C20" w:rsidP="00AC4C20">
      <w:pPr>
        <w:pStyle w:val="ProductList-Bullet"/>
        <w:numPr>
          <w:ilvl w:val="0"/>
          <w:numId w:val="29"/>
        </w:numPr>
      </w:pPr>
      <w:r>
        <w:t xml:space="preserve">Dokument-Viewer </w:t>
      </w:r>
    </w:p>
    <w:p w14:paraId="6C3AA3FE" w14:textId="77777777" w:rsidR="00F9471C" w:rsidRDefault="00AC4C20" w:rsidP="00AC4C20">
      <w:pPr>
        <w:pStyle w:val="ProductList-Bullet"/>
        <w:numPr>
          <w:ilvl w:val="0"/>
          <w:numId w:val="29"/>
        </w:numPr>
      </w:pPr>
      <w:r>
        <w:t>.NET Framework und Java Virtual Machine</w:t>
      </w:r>
    </w:p>
    <w:p w14:paraId="20B248C0" w14:textId="77777777" w:rsidR="00F9471C" w:rsidRDefault="00AC4C20">
      <w:pPr>
        <w:pStyle w:val="ProductList-Body"/>
      </w:pPr>
      <w:r>
        <w:t>Der Kunde ist berechtigt, die Software auf einem anderen Gerät zu verwenden als dem, auf dem sie zuerst installiert wurde, wenn er die entsprechende Software Assurance auf dieses andere Gerät verschiebt.</w:t>
      </w:r>
    </w:p>
    <w:p w14:paraId="729DC2CA" w14:textId="77777777" w:rsidR="00F9471C" w:rsidRDefault="00F9471C">
      <w:pPr>
        <w:pStyle w:val="ProductList-Body"/>
      </w:pPr>
    </w:p>
    <w:p w14:paraId="2946C5CE" w14:textId="77777777" w:rsidR="00F9471C" w:rsidRDefault="00AC4C20">
      <w:pPr>
        <w:pStyle w:val="ProductList-ClauseHeading"/>
        <w:outlineLvl w:val="4"/>
      </w:pPr>
      <w:r>
        <w:t>4.9 Auslaufen von Software Assurance bei zeitlich unbeschränkten Lizenzen</w:t>
      </w:r>
    </w:p>
    <w:p w14:paraId="1B1F4495" w14:textId="77777777" w:rsidR="00F9471C" w:rsidRDefault="00AC4C20">
      <w:pPr>
        <w:pStyle w:val="ProductList-Body"/>
      </w:pPr>
      <w:r>
        <w:t xml:space="preserve">Wenn Software Assurance ausläuft, muss Windows Enterprise Halbjährlicher Kanal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deinstalliert werden. Wenn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eine zeitlich unbeschränkte Windows Enterprise-Lizenz zugewiesen wurde, ist der Kunde zur Installation der zum Zeitpunkt des Ablaufs gültigen Version von Windows Enterprise Long Term Servicing Channel berechtigt. </w:t>
      </w:r>
    </w:p>
    <w:p w14:paraId="1996CC51" w14:textId="77777777" w:rsidR="00F9471C" w:rsidRDefault="00F9471C">
      <w:pPr>
        <w:pStyle w:val="ProductList-Body"/>
      </w:pPr>
    </w:p>
    <w:p w14:paraId="4928FE24" w14:textId="77777777" w:rsidR="00F9471C" w:rsidRDefault="00F9471C">
      <w:pPr>
        <w:pStyle w:val="PURBreadcrumb"/>
      </w:pPr>
    </w:p>
    <w:tbl>
      <w:tblPr>
        <w:tblStyle w:val="PURTable"/>
        <w:tblW w:w="0" w:type="dxa"/>
        <w:tblLook w:val="04A0" w:firstRow="1" w:lastRow="0" w:firstColumn="1" w:lastColumn="0" w:noHBand="0" w:noVBand="1"/>
      </w:tblPr>
      <w:tblGrid>
        <w:gridCol w:w="10916"/>
      </w:tblGrid>
      <w:tr w:rsidR="00F9471C" w14:paraId="5CEADA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AA8631"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38DA7087" w14:textId="77777777" w:rsidR="00F9471C" w:rsidRDefault="00F9471C">
      <w:pPr>
        <w:pStyle w:val="ProductList-Body"/>
      </w:pPr>
    </w:p>
    <w:p w14:paraId="2F1BBFA3" w14:textId="77777777" w:rsidR="00F9471C" w:rsidRDefault="00AC4C20">
      <w:pPr>
        <w:pStyle w:val="ProductList-OfferingGroupHeading"/>
        <w:outlineLvl w:val="1"/>
      </w:pPr>
      <w:bookmarkStart w:id="192" w:name="_Sec619"/>
      <w:r>
        <w:t>Windows Server</w:t>
      </w:r>
      <w:bookmarkEnd w:id="192"/>
      <w:r>
        <w:fldChar w:fldCharType="begin"/>
      </w:r>
      <w:r>
        <w:instrText xml:space="preserve"> TC "</w:instrText>
      </w:r>
      <w:bookmarkStart w:id="193" w:name="_Toc10139794"/>
      <w:r>
        <w:instrText>Windows Server</w:instrText>
      </w:r>
      <w:bookmarkEnd w:id="193"/>
      <w:r>
        <w:instrText>" \l 2</w:instrText>
      </w:r>
      <w:r>
        <w:fldChar w:fldCharType="end"/>
      </w:r>
    </w:p>
    <w:p w14:paraId="5693ACD3" w14:textId="77777777" w:rsidR="00F9471C" w:rsidRDefault="00AC4C20">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0139795"/>
      <w:r>
        <w:instrText>Windows MultiPoint Server</w:instrText>
      </w:r>
      <w:bookmarkEnd w:id="195"/>
      <w:r>
        <w:instrText>" \l 3</w:instrText>
      </w:r>
      <w:r>
        <w:fldChar w:fldCharType="end"/>
      </w:r>
    </w:p>
    <w:p w14:paraId="7A5A07F8" w14:textId="77777777" w:rsidR="00F9471C" w:rsidRDefault="00AC4C20">
      <w:pPr>
        <w:pStyle w:val="ProductList-Offering1SubSection"/>
        <w:outlineLvl w:val="3"/>
      </w:pPr>
      <w:bookmarkStart w:id="196" w:name="_Sec702"/>
      <w:r>
        <w:t>1. Programmverfügbarkeit</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9471C" w14:paraId="58288A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AF0B5D1" w14:textId="77777777" w:rsidR="00F9471C" w:rsidRDefault="00AC4C20">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7C1587" w14:textId="77777777" w:rsidR="00F9471C" w:rsidRDefault="00AC4C2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52A699" w14:textId="77777777" w:rsidR="00F9471C" w:rsidRDefault="00AC4C2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CE0B27" w14:textId="77777777" w:rsidR="00F9471C" w:rsidRDefault="00AC4C2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8ED39F" w14:textId="77777777" w:rsidR="00F9471C" w:rsidRDefault="00AC4C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596FBA" w14:textId="77777777" w:rsidR="00F9471C" w:rsidRDefault="00AC4C2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1FFACD" w14:textId="77777777" w:rsidR="00F9471C" w:rsidRDefault="00AC4C2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E56835" w14:textId="77777777" w:rsidR="00F9471C" w:rsidRDefault="00AC4C2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DB9C02" w14:textId="77777777" w:rsidR="00F9471C" w:rsidRDefault="00AC4C2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FCE226" w14:textId="77777777" w:rsidR="00F9471C" w:rsidRDefault="00AC4C2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7CBB72" w14:textId="77777777" w:rsidR="00F9471C" w:rsidRDefault="00AC4C2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2FF720" w14:textId="77777777" w:rsidR="00F9471C" w:rsidRDefault="00AC4C2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9471C" w14:paraId="0DDF9E9B" w14:textId="77777777">
        <w:tc>
          <w:tcPr>
            <w:tcW w:w="4160" w:type="dxa"/>
            <w:tcBorders>
              <w:top w:val="single" w:sz="9" w:space="0" w:color="FFFFFF"/>
              <w:left w:val="single" w:sz="9" w:space="0" w:color="FFFFFF"/>
              <w:bottom w:val="none" w:sz="4" w:space="0" w:color="BFBFBF"/>
              <w:right w:val="single" w:sz="9" w:space="0" w:color="FFFFFF"/>
            </w:tcBorders>
          </w:tcPr>
          <w:p w14:paraId="26505EC3" w14:textId="77777777" w:rsidR="00F9471C" w:rsidRDefault="00AC4C2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4501DED" w14:textId="77777777" w:rsidR="00F9471C" w:rsidRDefault="00AC4C2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0990B0D" w14:textId="77777777" w:rsidR="00F9471C" w:rsidRDefault="00AC4C2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A49D899" w14:textId="77777777" w:rsidR="00F9471C" w:rsidRDefault="00AC4C2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E074E7C" w14:textId="77777777" w:rsidR="00F9471C" w:rsidRDefault="00AC4C2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5AA9E9"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538B2"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CCD177"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CA309"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578430"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6D8EB"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6C5AAE"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56D4482B" w14:textId="77777777" w:rsidR="00F9471C" w:rsidRDefault="00AC4C20">
      <w:pPr>
        <w:pStyle w:val="ProductList-Offering1SubSection"/>
        <w:outlineLvl w:val="3"/>
      </w:pPr>
      <w:bookmarkStart w:id="197" w:name="_Sec757"/>
      <w:r>
        <w:t>2. Produktbedingungen</w:t>
      </w:r>
      <w:bookmarkEnd w:id="197"/>
    </w:p>
    <w:tbl>
      <w:tblPr>
        <w:tblStyle w:val="PURTable"/>
        <w:tblW w:w="0" w:type="dxa"/>
        <w:tblLook w:val="04A0" w:firstRow="1" w:lastRow="0" w:firstColumn="1" w:lastColumn="0" w:noHBand="0" w:noVBand="1"/>
      </w:tblPr>
      <w:tblGrid>
        <w:gridCol w:w="3650"/>
        <w:gridCol w:w="3685"/>
        <w:gridCol w:w="3581"/>
      </w:tblGrid>
      <w:tr w:rsidR="00F9471C" w14:paraId="23A02E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E18BBD" w14:textId="77777777" w:rsidR="00F9471C" w:rsidRDefault="00AC4C2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FBA9DA3" w14:textId="77777777" w:rsidR="00F9471C" w:rsidRDefault="00AC4C2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3E5718" w14:textId="77777777" w:rsidR="00F9471C" w:rsidRDefault="00AC4C20">
            <w:pPr>
              <w:pStyle w:val="ProductList-TableBody"/>
            </w:pPr>
            <w:r>
              <w:rPr>
                <w:color w:val="404040"/>
              </w:rPr>
              <w:t>Down-Editionen: n. z.</w:t>
            </w:r>
          </w:p>
        </w:tc>
      </w:tr>
      <w:tr w:rsidR="00F9471C" w14:paraId="6E87C2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B7F75" w14:textId="77777777" w:rsidR="00F9471C" w:rsidRDefault="00AC4C2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598D3" w14:textId="77777777" w:rsidR="00F9471C" w:rsidRDefault="00AC4C2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4B105" w14:textId="77777777" w:rsidR="00F9471C" w:rsidRDefault="00AC4C20">
            <w:pPr>
              <w:pStyle w:val="ProductList-TableBody"/>
            </w:pPr>
            <w:r>
              <w:rPr>
                <w:color w:val="404040"/>
              </w:rPr>
              <w:t>Voraussetzung (Software Assurance): n. z.</w:t>
            </w:r>
          </w:p>
        </w:tc>
      </w:tr>
      <w:tr w:rsidR="00F9471C" w14:paraId="793FB5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F0B09" w14:textId="77777777" w:rsidR="00F9471C" w:rsidRDefault="00AC4C2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74F7B" w14:textId="77777777" w:rsidR="00F9471C" w:rsidRDefault="00AC4C2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0FB25" w14:textId="77777777" w:rsidR="00F9471C" w:rsidRDefault="00AC4C20">
            <w:pPr>
              <w:pStyle w:val="ProductList-TableBody"/>
            </w:pPr>
            <w:r>
              <w:rPr>
                <w:color w:val="404040"/>
              </w:rPr>
              <w:t>Zur Verringerung berechtigt: n. z.</w:t>
            </w:r>
          </w:p>
        </w:tc>
      </w:tr>
      <w:tr w:rsidR="00F9471C" w14:paraId="3732A3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5E5B5" w14:textId="77777777" w:rsidR="00F9471C" w:rsidRDefault="00AC4C20">
            <w:pPr>
              <w:pStyle w:val="ProductList-TableBody"/>
            </w:pPr>
            <w:r>
              <w:rPr>
                <w:color w:val="404040"/>
              </w:rPr>
              <w:lastRenderedPageBreak/>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A2426" w14:textId="77777777" w:rsidR="00F9471C" w:rsidRDefault="00AC4C2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9A604" w14:textId="77777777" w:rsidR="00F9471C" w:rsidRDefault="00AC4C20">
            <w:pPr>
              <w:pStyle w:val="ProductList-TableBody"/>
            </w:pPr>
            <w:r>
              <w:rPr>
                <w:color w:val="404040"/>
              </w:rPr>
              <w:t>True-up-berechtigt: n. z.</w:t>
            </w:r>
          </w:p>
        </w:tc>
      </w:tr>
      <w:tr w:rsidR="00F9471C" w14:paraId="329C2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BDF22" w14:textId="77777777" w:rsidR="00F9471C" w:rsidRDefault="00AC4C2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BE30F" w14:textId="77777777" w:rsidR="00F9471C" w:rsidRDefault="00F947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289C5" w14:textId="77777777" w:rsidR="00F9471C" w:rsidRDefault="00F9471C">
            <w:pPr>
              <w:pStyle w:val="ProductList-TableBody"/>
            </w:pPr>
          </w:p>
        </w:tc>
      </w:tr>
    </w:tbl>
    <w:p w14:paraId="2B167C7D" w14:textId="77777777" w:rsidR="00F9471C" w:rsidRDefault="00F9471C">
      <w:pPr>
        <w:pStyle w:val="ProductList-Body"/>
      </w:pPr>
    </w:p>
    <w:p w14:paraId="18B29B68" w14:textId="77777777" w:rsidR="00F9471C" w:rsidRDefault="00AC4C20">
      <w:pPr>
        <w:pStyle w:val="ProductList-Offering1SubSection"/>
        <w:outlineLvl w:val="3"/>
      </w:pPr>
      <w:bookmarkStart w:id="198" w:name="_Sec800"/>
      <w:r>
        <w:t>3. Nutzungsrechte</w:t>
      </w:r>
      <w:bookmarkEnd w:id="198"/>
    </w:p>
    <w:tbl>
      <w:tblPr>
        <w:tblStyle w:val="PURTable"/>
        <w:tblW w:w="0" w:type="dxa"/>
        <w:tblLook w:val="04A0" w:firstRow="1" w:lastRow="0" w:firstColumn="1" w:lastColumn="0" w:noHBand="0" w:noVBand="1"/>
      </w:tblPr>
      <w:tblGrid>
        <w:gridCol w:w="3726"/>
        <w:gridCol w:w="3635"/>
        <w:gridCol w:w="3555"/>
      </w:tblGrid>
      <w:tr w:rsidR="00F9471C" w14:paraId="6C0915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00B003" w14:textId="77777777" w:rsidR="00F9471C" w:rsidRDefault="00AC4C2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06D24A8" w14:textId="77777777" w:rsidR="00F9471C" w:rsidRDefault="00AC4C20">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4623F209" w14:textId="77777777" w:rsidR="00F9471C" w:rsidRDefault="00AC4C20">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F9471C" w14:paraId="11622999" w14:textId="77777777">
        <w:tc>
          <w:tcPr>
            <w:tcW w:w="4040" w:type="dxa"/>
            <w:tcBorders>
              <w:top w:val="single" w:sz="4" w:space="0" w:color="000000"/>
              <w:left w:val="single" w:sz="4" w:space="0" w:color="000000"/>
              <w:bottom w:val="single" w:sz="4" w:space="0" w:color="000000"/>
              <w:right w:val="single" w:sz="4" w:space="0" w:color="000000"/>
            </w:tcBorders>
          </w:tcPr>
          <w:p w14:paraId="337DDA8E" w14:textId="77777777" w:rsidR="00F9471C" w:rsidRDefault="00AC4C20">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7E363B72" w14:textId="77777777" w:rsidR="00F9471C" w:rsidRDefault="00AC4C20">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377A8" w14:textId="77777777" w:rsidR="00F9471C" w:rsidRDefault="00AC4C20">
            <w:pPr>
              <w:pStyle w:val="ProductList-TableBody"/>
            </w:pPr>
            <w:r>
              <w:rPr>
                <w:color w:val="404040"/>
              </w:rPr>
              <w:t>Enthaltene Technologien: n. z.</w:t>
            </w:r>
          </w:p>
        </w:tc>
      </w:tr>
      <w:tr w:rsidR="00F9471C" w14:paraId="2919094D" w14:textId="77777777">
        <w:tc>
          <w:tcPr>
            <w:tcW w:w="4040" w:type="dxa"/>
            <w:tcBorders>
              <w:top w:val="single" w:sz="4" w:space="0" w:color="000000"/>
              <w:left w:val="single" w:sz="4" w:space="0" w:color="000000"/>
              <w:bottom w:val="single" w:sz="4" w:space="0" w:color="000000"/>
              <w:right w:val="single" w:sz="4" w:space="0" w:color="000000"/>
            </w:tcBorders>
          </w:tcPr>
          <w:p w14:paraId="7DE28395" w14:textId="77777777" w:rsidR="00F9471C" w:rsidRDefault="00AC4C20">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EEEE3" w14:textId="77777777" w:rsidR="00F9471C" w:rsidRDefault="00F947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F7786" w14:textId="77777777" w:rsidR="00F9471C" w:rsidRDefault="00F9471C">
            <w:pPr>
              <w:pStyle w:val="ProductList-TableBody"/>
            </w:pPr>
          </w:p>
        </w:tc>
      </w:tr>
    </w:tbl>
    <w:p w14:paraId="40869C99" w14:textId="77777777" w:rsidR="00F9471C" w:rsidRDefault="00F9471C">
      <w:pPr>
        <w:pStyle w:val="ProductList-Body"/>
      </w:pPr>
    </w:p>
    <w:p w14:paraId="07327A51" w14:textId="77777777" w:rsidR="00F9471C" w:rsidRDefault="00AC4C20">
      <w:pPr>
        <w:pStyle w:val="ProductList-ClauseHeading"/>
        <w:outlineLvl w:val="4"/>
      </w:pPr>
      <w:r>
        <w:t>3.1 Serversoftwarezugriff</w:t>
      </w:r>
    </w:p>
    <w:tbl>
      <w:tblPr>
        <w:tblStyle w:val="PURTable"/>
        <w:tblW w:w="0" w:type="dxa"/>
        <w:tblLook w:val="04A0" w:firstRow="1" w:lastRow="0" w:firstColumn="1" w:lastColumn="0" w:noHBand="0" w:noVBand="1"/>
      </w:tblPr>
      <w:tblGrid>
        <w:gridCol w:w="3618"/>
        <w:gridCol w:w="3649"/>
        <w:gridCol w:w="3649"/>
      </w:tblGrid>
      <w:tr w:rsidR="00F9471C" w14:paraId="77FC2B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8B3C02" w14:textId="77777777" w:rsidR="00F9471C" w:rsidRDefault="00AC4C20">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1689F69D" w14:textId="77777777" w:rsidR="00F9471C" w:rsidRDefault="00AC4C20">
            <w:pPr>
              <w:pStyle w:val="ProductList-TableBody"/>
            </w:pPr>
            <w:r>
              <w:t>CAL für Windows Server 2019-Remotedesktopdienste und CAL für Windows Server 2019</w:t>
            </w:r>
            <w:r>
              <w:fldChar w:fldCharType="begin"/>
            </w:r>
            <w:r>
              <w:instrText xml:space="preserve"> XE "CAL für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5C6AF5D" w14:textId="77777777" w:rsidR="00F9471C" w:rsidRDefault="00AC4C20">
            <w:pPr>
              <w:pStyle w:val="ProductList-TableBody"/>
            </w:pPr>
            <w:r>
              <w:t>CAL für Windows Server 2019-Remotedesktopdienste und CAL-äquivalente Lizenz</w:t>
            </w:r>
          </w:p>
          <w:p w14:paraId="724263D1" w14:textId="77777777" w:rsidR="00F9471C" w:rsidRDefault="00AC4C20">
            <w:pPr>
              <w:pStyle w:val="ProductList-TableBody"/>
            </w:pPr>
            <w:r>
              <w:t xml:space="preserve">(siehe </w:t>
            </w:r>
            <w:hyperlink w:anchor="_Sec591">
              <w:r>
                <w:rPr>
                  <w:color w:val="00467F"/>
                  <w:u w:val="single"/>
                </w:rPr>
                <w:t>Anhang A</w:t>
              </w:r>
            </w:hyperlink>
            <w:r>
              <w:t>)</w:t>
            </w:r>
          </w:p>
        </w:tc>
      </w:tr>
    </w:tbl>
    <w:p w14:paraId="20191C28" w14:textId="77777777" w:rsidR="00F9471C" w:rsidRDefault="00F9471C">
      <w:pPr>
        <w:pStyle w:val="ProductList-Body"/>
      </w:pPr>
    </w:p>
    <w:p w14:paraId="7E59DE01" w14:textId="77777777" w:rsidR="00F9471C" w:rsidRDefault="00AC4C20">
      <w:pPr>
        <w:pStyle w:val="ProductList-SubClauseHeading"/>
        <w:outlineLvl w:val="5"/>
      </w:pPr>
      <w:r>
        <w:t>3.1.1 CAL für zusätzliche Funktionen in Zusammenhang mit Windows Server 2019 Active Directory-Rechteverwaltungsdiensten</w:t>
      </w:r>
    </w:p>
    <w:p w14:paraId="58A6C466" w14:textId="77777777" w:rsidR="00F9471C" w:rsidRDefault="00AC4C20">
      <w:pPr>
        <w:pStyle w:val="ProductList-BodyIndented"/>
      </w:pPr>
      <w:r>
        <w:t>Windows Server 2019-Rechteverwaltungsdienste</w:t>
      </w:r>
    </w:p>
    <w:tbl>
      <w:tblPr>
        <w:tblStyle w:val="PURTable0"/>
        <w:tblW w:w="0" w:type="dxa"/>
        <w:tblLook w:val="04A0" w:firstRow="1" w:lastRow="0" w:firstColumn="1" w:lastColumn="0" w:noHBand="0" w:noVBand="1"/>
      </w:tblPr>
      <w:tblGrid>
        <w:gridCol w:w="3471"/>
        <w:gridCol w:w="3630"/>
        <w:gridCol w:w="3455"/>
      </w:tblGrid>
      <w:tr w:rsidR="00F9471C" w14:paraId="438C95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C95699" w14:textId="77777777" w:rsidR="00F9471C" w:rsidRDefault="00AC4C20">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170BE162" w14:textId="77777777" w:rsidR="00F9471C" w:rsidRDefault="00AC4C20">
            <w:pPr>
              <w:pStyle w:val="ProductList-TableBody"/>
            </w:pPr>
            <w:r>
              <w:t>CAL für Windows Server 2019 Active Directory-Rechteverwaltungsdienste</w:t>
            </w:r>
            <w:r>
              <w:fldChar w:fldCharType="begin"/>
            </w:r>
            <w:r>
              <w:instrText xml:space="preserve"> XE "CAL für Windows Server 2019 Active Directory-Rechteverwaltungsdienste"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DD2301D" w14:textId="77777777" w:rsidR="00F9471C" w:rsidRDefault="00AC4C20">
            <w:pPr>
              <w:pStyle w:val="ProductList-TableBody"/>
            </w:pPr>
            <w:r>
              <w:t xml:space="preserve">CAL-äquivalente Lizenz (siehe </w:t>
            </w:r>
            <w:hyperlink w:anchor="_Sec591">
              <w:r>
                <w:rPr>
                  <w:color w:val="00467F"/>
                  <w:u w:val="single"/>
                </w:rPr>
                <w:t>Anhang A</w:t>
              </w:r>
            </w:hyperlink>
            <w:r>
              <w:t>)</w:t>
            </w:r>
          </w:p>
        </w:tc>
      </w:tr>
    </w:tbl>
    <w:p w14:paraId="0347052F" w14:textId="77777777" w:rsidR="00F9471C" w:rsidRDefault="00F9471C">
      <w:pPr>
        <w:pStyle w:val="ProductList-BodyIndented"/>
      </w:pPr>
    </w:p>
    <w:p w14:paraId="569E8762" w14:textId="77777777" w:rsidR="00F9471C" w:rsidRDefault="00AC4C20">
      <w:pPr>
        <w:pStyle w:val="ProductList-ClauseHeading"/>
        <w:outlineLvl w:val="4"/>
      </w:pPr>
      <w:r>
        <w:t>3.2 Ausführen von Instanzen der Software</w:t>
      </w:r>
    </w:p>
    <w:p w14:paraId="1ABC93FF" w14:textId="77777777" w:rsidR="00F9471C" w:rsidRDefault="00AC4C20">
      <w:pPr>
        <w:pStyle w:val="ProductList-Body"/>
      </w:pPr>
      <w:r>
        <w:t xml:space="preserve">Der Kunde ist berechtigt, jeweils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Wenn der Kunde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nutzt, dann darf die Serversoftware, die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genutzt wird,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werden.</w:t>
      </w:r>
    </w:p>
    <w:p w14:paraId="4F865C80" w14:textId="77777777" w:rsidR="00F9471C" w:rsidRDefault="00F9471C">
      <w:pPr>
        <w:pStyle w:val="ProductList-Body"/>
      </w:pPr>
    </w:p>
    <w:p w14:paraId="7097838C" w14:textId="77777777" w:rsidR="00F9471C" w:rsidRDefault="00AC4C20">
      <w:pPr>
        <w:pStyle w:val="ProductList-ClauseHeading"/>
        <w:outlineLvl w:val="4"/>
      </w:pPr>
      <w:r>
        <w:t>3.3 Zugriffslizenzen</w:t>
      </w:r>
    </w:p>
    <w:p w14:paraId="7F9E8505" w14:textId="77777777" w:rsidR="00F9471C" w:rsidRDefault="00AC4C20">
      <w:pPr>
        <w:pStyle w:val="ProductList-Body"/>
      </w:pPr>
      <w:r>
        <w:t xml:space="preserve">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7F62180F" w14:textId="77777777" w:rsidR="00F9471C" w:rsidRDefault="00F9471C">
      <w:pPr>
        <w:pStyle w:val="ProductList-Body"/>
      </w:pPr>
    </w:p>
    <w:p w14:paraId="7141F267" w14:textId="77777777" w:rsidR="00F9471C" w:rsidRDefault="00AC4C20">
      <w:pPr>
        <w:pStyle w:val="ProductList-ClauseHeading"/>
        <w:outlineLvl w:val="4"/>
      </w:pPr>
      <w:r>
        <w:t>3.4 Windows MultiPoint Server 2016 Connector</w:t>
      </w:r>
    </w:p>
    <w:p w14:paraId="09FD5C79" w14:textId="77777777" w:rsidR="00F9471C" w:rsidRDefault="00AC4C20">
      <w:pPr>
        <w:pStyle w:val="ProductList-Body"/>
      </w:pPr>
      <w:r>
        <w:t>Der Kunde ist berechtigt, die Windows Server 2016 MultiPoint Connector-Software auf jedem Gerät zu installieren und zu nutzen, das für den Zugriff auf Windows Server 2016 (oder höher) lizenziert ist. Er darf diese Software nur für den Zugriff auf die MultiPoint Server-Software verwenden. Wenn er von diesem Gerät aus nur auf die Serversoftware zugreift, um das MultiPoint Dashboard zu verwenden, benötigt er keine CAL für Remotedesktopdienste.</w:t>
      </w:r>
    </w:p>
    <w:p w14:paraId="57D13598" w14:textId="77777777" w:rsidR="00F9471C" w:rsidRDefault="00F9471C">
      <w:pPr>
        <w:pStyle w:val="ProductList-Body"/>
      </w:pPr>
    </w:p>
    <w:p w14:paraId="1001E56F" w14:textId="77777777" w:rsidR="00F9471C" w:rsidRDefault="00AC4C20">
      <w:pPr>
        <w:pStyle w:val="ProductList-ClauseHeading"/>
        <w:outlineLvl w:val="4"/>
      </w:pPr>
      <w:r>
        <w:t>3.5 Installationsart</w:t>
      </w:r>
    </w:p>
    <w:p w14:paraId="33CB854D" w14:textId="77777777" w:rsidR="00F9471C" w:rsidRDefault="00AC4C20">
      <w:pPr>
        <w:pStyle w:val="ProductList-Body"/>
      </w:pPr>
      <w:r>
        <w:t>Der Kunde ist nur zur Installation von Remotedesktopdiensten sowie zur Bereitstellung und Nutzung der Rolle MultiPoint Services berechtigt.</w:t>
      </w:r>
    </w:p>
    <w:p w14:paraId="21C5BABC" w14:textId="77777777" w:rsidR="00F9471C" w:rsidRDefault="00F9471C">
      <w:pPr>
        <w:pStyle w:val="ProductList-Body"/>
      </w:pPr>
    </w:p>
    <w:p w14:paraId="39997705" w14:textId="77777777" w:rsidR="00F9471C" w:rsidRDefault="00AC4C20">
      <w:pPr>
        <w:pStyle w:val="ProductList-ClauseHeading"/>
        <w:outlineLvl w:val="4"/>
      </w:pPr>
      <w:r>
        <w:t>3.6 Zusätzliche Software</w:t>
      </w:r>
    </w:p>
    <w:p w14:paraId="4F77C18C" w14:textId="77777777" w:rsidR="00F9471C" w:rsidRDefault="00AC4C20">
      <w:pPr>
        <w:pStyle w:val="ProductList-Body"/>
      </w:pPr>
      <w:r>
        <w:t xml:space="preserve">Eine Liste Zusätzlicher Software erhalten Sie unter </w:t>
      </w:r>
      <w:hyperlink r:id="rId106">
        <w:r>
          <w:rPr>
            <w:color w:val="00467F"/>
            <w:u w:val="single"/>
          </w:rPr>
          <w:t>http://go.microsoft.com/fwlink/?LinkId=245856</w:t>
        </w:r>
      </w:hyperlink>
      <w:r>
        <w:t>.</w:t>
      </w:r>
    </w:p>
    <w:p w14:paraId="404903AE" w14:textId="77777777" w:rsidR="00F9471C" w:rsidRDefault="00AC4C20">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19"/>
        <w:gridCol w:w="3695"/>
        <w:gridCol w:w="3602"/>
      </w:tblGrid>
      <w:tr w:rsidR="00F9471C" w14:paraId="03CA8F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1F12A9" w14:textId="77777777" w:rsidR="00F9471C" w:rsidRDefault="00AC4C2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F1BBF2D" w14:textId="77777777" w:rsidR="00F9471C" w:rsidRDefault="00AC4C2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81FCC3" w14:textId="77777777" w:rsidR="00F9471C" w:rsidRDefault="00AC4C20">
            <w:pPr>
              <w:pStyle w:val="ProductList-TableBody"/>
            </w:pPr>
            <w:r>
              <w:rPr>
                <w:color w:val="404040"/>
              </w:rPr>
              <w:t>Failoverrechte: n. z.</w:t>
            </w:r>
          </w:p>
        </w:tc>
      </w:tr>
      <w:tr w:rsidR="00F9471C" w14:paraId="732C3D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BE545" w14:textId="77777777" w:rsidR="00F9471C" w:rsidRDefault="00AC4C2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50C737CC" w14:textId="77777777" w:rsidR="00F9471C" w:rsidRDefault="00AC4C2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07">
              <w:r>
                <w:rPr>
                  <w:color w:val="00467F"/>
                  <w:u w:val="single"/>
                </w:rPr>
                <w:t>Produktlaufzeit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45BA3" w14:textId="77777777" w:rsidR="00F9471C" w:rsidRDefault="00AC4C20">
            <w:pPr>
              <w:pStyle w:val="ProductList-TableBody"/>
            </w:pPr>
            <w:r>
              <w:rPr>
                <w:color w:val="404040"/>
              </w:rPr>
              <w:t>Roamingrechte: n. z.</w:t>
            </w:r>
          </w:p>
        </w:tc>
      </w:tr>
      <w:tr w:rsidR="00F9471C" w14:paraId="755F2B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F532E" w14:textId="77777777" w:rsidR="00F9471C" w:rsidRDefault="00AC4C20">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6C7E1" w14:textId="77777777" w:rsidR="00F9471C" w:rsidRDefault="00AC4C2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ED71D" w14:textId="77777777" w:rsidR="00F9471C" w:rsidRDefault="00F9471C">
            <w:pPr>
              <w:pStyle w:val="ProductList-TableBody"/>
            </w:pPr>
          </w:p>
        </w:tc>
      </w:tr>
    </w:tbl>
    <w:p w14:paraId="5F23475B" w14:textId="77777777" w:rsidR="00F9471C" w:rsidRDefault="00F9471C">
      <w:pPr>
        <w:pStyle w:val="ProductList-Body"/>
        <w:jc w:val="right"/>
      </w:pPr>
    </w:p>
    <w:tbl>
      <w:tblPr>
        <w:tblStyle w:val="PURTable"/>
        <w:tblW w:w="0" w:type="dxa"/>
        <w:tblLook w:val="04A0" w:firstRow="1" w:lastRow="0" w:firstColumn="1" w:lastColumn="0" w:noHBand="0" w:noVBand="1"/>
      </w:tblPr>
      <w:tblGrid>
        <w:gridCol w:w="10916"/>
      </w:tblGrid>
      <w:tr w:rsidR="00F9471C" w14:paraId="195F93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754832"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02B27607" w14:textId="77777777" w:rsidR="00F9471C" w:rsidRDefault="00F9471C">
      <w:pPr>
        <w:pStyle w:val="ProductList-Body"/>
      </w:pPr>
    </w:p>
    <w:p w14:paraId="136693E8" w14:textId="77777777" w:rsidR="00F9471C" w:rsidRDefault="00AC4C20">
      <w:pPr>
        <w:pStyle w:val="ProductList-Offering2HeadingNoBorder"/>
        <w:outlineLvl w:val="2"/>
      </w:pPr>
      <w:bookmarkStart w:id="200" w:name="_Sec655"/>
      <w:r>
        <w:t>Windows Server</w:t>
      </w:r>
      <w:bookmarkEnd w:id="200"/>
      <w:r>
        <w:fldChar w:fldCharType="begin"/>
      </w:r>
      <w:r>
        <w:instrText xml:space="preserve"> TC "</w:instrText>
      </w:r>
      <w:bookmarkStart w:id="201" w:name="_Toc10139796"/>
      <w:r>
        <w:instrText>Windows Server</w:instrText>
      </w:r>
      <w:bookmarkEnd w:id="201"/>
      <w:r>
        <w:instrText>" \l 3</w:instrText>
      </w:r>
      <w:r>
        <w:fldChar w:fldCharType="end"/>
      </w:r>
    </w:p>
    <w:p w14:paraId="6144E8F3" w14:textId="77777777" w:rsidR="00F9471C" w:rsidRDefault="00AC4C20">
      <w:pPr>
        <w:pStyle w:val="ProductList-Offering1SubSection"/>
        <w:outlineLvl w:val="3"/>
      </w:pPr>
      <w:bookmarkStart w:id="202" w:name="_Sec703"/>
      <w:r>
        <w:t>1. Programmverfügbarkeit</w:t>
      </w:r>
      <w:bookmarkEnd w:id="202"/>
    </w:p>
    <w:tbl>
      <w:tblPr>
        <w:tblStyle w:val="PURTable"/>
        <w:tblW w:w="0" w:type="dxa"/>
        <w:tblLook w:val="04A0" w:firstRow="1" w:lastRow="0" w:firstColumn="1" w:lastColumn="0" w:noHBand="0" w:noVBand="1"/>
      </w:tblPr>
      <w:tblGrid>
        <w:gridCol w:w="4116"/>
        <w:gridCol w:w="618"/>
        <w:gridCol w:w="615"/>
        <w:gridCol w:w="616"/>
        <w:gridCol w:w="614"/>
        <w:gridCol w:w="615"/>
        <w:gridCol w:w="616"/>
        <w:gridCol w:w="618"/>
        <w:gridCol w:w="634"/>
        <w:gridCol w:w="619"/>
        <w:gridCol w:w="617"/>
        <w:gridCol w:w="618"/>
      </w:tblGrid>
      <w:tr w:rsidR="00F9471C" w14:paraId="73E5F1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BA98F91" w14:textId="77777777" w:rsidR="00F9471C" w:rsidRDefault="00AC4C20">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F566A0" w14:textId="77777777" w:rsidR="00F9471C" w:rsidRDefault="00AC4C2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6EBD66" w14:textId="77777777" w:rsidR="00F9471C" w:rsidRDefault="00AC4C2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64D184" w14:textId="77777777" w:rsidR="00F9471C" w:rsidRDefault="00AC4C2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C6782B" w14:textId="77777777" w:rsidR="00F9471C" w:rsidRDefault="00AC4C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FCBA7A" w14:textId="77777777" w:rsidR="00F9471C" w:rsidRDefault="00AC4C2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8A9E49" w14:textId="77777777" w:rsidR="00F9471C" w:rsidRDefault="00AC4C2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E70055" w14:textId="77777777" w:rsidR="00F9471C" w:rsidRDefault="00AC4C2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047DFF" w14:textId="77777777" w:rsidR="00F9471C" w:rsidRDefault="00AC4C2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626432" w14:textId="77777777" w:rsidR="00F9471C" w:rsidRDefault="00AC4C2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AAB3B8" w14:textId="77777777" w:rsidR="00F9471C" w:rsidRDefault="00AC4C2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BD86B8" w14:textId="77777777" w:rsidR="00F9471C" w:rsidRDefault="00AC4C2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9471C" w14:paraId="51F982A1" w14:textId="77777777">
        <w:tc>
          <w:tcPr>
            <w:tcW w:w="4160" w:type="dxa"/>
            <w:tcBorders>
              <w:top w:val="single" w:sz="9" w:space="0" w:color="FFFFFF"/>
              <w:left w:val="single" w:sz="9" w:space="0" w:color="FFFFFF"/>
              <w:bottom w:val="dashed" w:sz="4" w:space="0" w:color="BFBFBF"/>
              <w:right w:val="single" w:sz="9" w:space="0" w:color="FFFFFF"/>
            </w:tcBorders>
          </w:tcPr>
          <w:p w14:paraId="576AA481" w14:textId="77777777" w:rsidR="00F9471C" w:rsidRDefault="00AC4C20">
            <w:pPr>
              <w:pStyle w:val="ProductList-TableBody"/>
            </w:pPr>
            <w:r>
              <w:rPr>
                <w:color w:val="000000"/>
              </w:rPr>
              <w:t>CAL für Windows Server 2019 Active Directory-Rechteverwaltungsdienste</w:t>
            </w:r>
            <w:r>
              <w:fldChar w:fldCharType="begin"/>
            </w:r>
            <w:r>
              <w:instrText xml:space="preserve"> XE "CAL für Windows Server 2019 Active Directory-Rechteverwaltungsdienste"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135C999" w14:textId="77777777" w:rsidR="00F9471C" w:rsidRDefault="00AC4C20">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783B929" w14:textId="77777777" w:rsidR="00F9471C" w:rsidRDefault="00AC4C2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3635E25" w14:textId="77777777" w:rsidR="00F9471C" w:rsidRDefault="00AC4C2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61F7BD8" w14:textId="77777777" w:rsidR="00F9471C" w:rsidRDefault="00AC4C2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DEF578"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7BDAED"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8AAA3C"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B1AE78"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7EF002"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CA6254"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2B160C" w14:textId="77777777" w:rsidR="00F9471C" w:rsidRDefault="00AC4C2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9471C" w14:paraId="29EF5349" w14:textId="77777777">
        <w:tc>
          <w:tcPr>
            <w:tcW w:w="4160" w:type="dxa"/>
            <w:tcBorders>
              <w:top w:val="dashed" w:sz="4" w:space="0" w:color="BFBFBF"/>
              <w:left w:val="single" w:sz="9" w:space="0" w:color="FFFFFF"/>
              <w:bottom w:val="dashed" w:sz="4" w:space="0" w:color="BFBFBF"/>
              <w:right w:val="single" w:sz="9" w:space="0" w:color="FFFFFF"/>
            </w:tcBorders>
          </w:tcPr>
          <w:p w14:paraId="6C154423" w14:textId="77777777" w:rsidR="00F9471C" w:rsidRDefault="00AC4C20">
            <w:pPr>
              <w:pStyle w:val="ProductList-TableBody"/>
            </w:pPr>
            <w:r>
              <w:rPr>
                <w:color w:val="000000"/>
              </w:rPr>
              <w:t>CAL für Windows Server 2019</w:t>
            </w:r>
            <w:r>
              <w:fldChar w:fldCharType="begin"/>
            </w:r>
            <w:r>
              <w:instrText xml:space="preserve"> XE "CAL für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E3D0E7" w14:textId="77777777" w:rsidR="00F9471C" w:rsidRDefault="00AC4C2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CD1EDD4" w14:textId="77777777" w:rsidR="00F9471C" w:rsidRDefault="00AC4C2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C9DDBE5" w14:textId="77777777" w:rsidR="00F9471C" w:rsidRDefault="00AC4C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09C006" w14:textId="77777777" w:rsidR="00F9471C" w:rsidRDefault="00AC4C2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188C3C"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89C69"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52DFB"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1B4C0"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FF6EE"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90BF62"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0AF1E9" w14:textId="77777777" w:rsidR="00F9471C" w:rsidRDefault="00AC4C2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9471C" w14:paraId="35EAB722" w14:textId="77777777">
        <w:tc>
          <w:tcPr>
            <w:tcW w:w="4160" w:type="dxa"/>
            <w:tcBorders>
              <w:top w:val="dashed" w:sz="4" w:space="0" w:color="BFBFBF"/>
              <w:left w:val="single" w:sz="9" w:space="0" w:color="FFFFFF"/>
              <w:bottom w:val="dashed" w:sz="4" w:space="0" w:color="BFBFBF"/>
              <w:right w:val="single" w:sz="9" w:space="0" w:color="FFFFFF"/>
            </w:tcBorders>
          </w:tcPr>
          <w:p w14:paraId="5D5AD09D" w14:textId="77777777" w:rsidR="00F9471C" w:rsidRDefault="00AC4C20">
            <w:pPr>
              <w:pStyle w:val="ProductList-TableBody"/>
            </w:pPr>
            <w:r>
              <w:t>CAL für Windows Server 2019-Remotedesktopdienste</w:t>
            </w:r>
            <w:r>
              <w:fldChar w:fldCharType="begin"/>
            </w:r>
            <w:r>
              <w:instrText xml:space="preserve"> XE "CAL für Windows Server 2019-Remotedesktopdienste"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14:paraId="0002009D" w14:textId="77777777" w:rsidR="00F9471C" w:rsidRDefault="00AC4C2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7DE37E3" w14:textId="77777777" w:rsidR="00F9471C" w:rsidRDefault="00AC4C2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312E9CA" w14:textId="77777777" w:rsidR="00F9471C" w:rsidRDefault="00AC4C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9FC86C" w14:textId="77777777" w:rsidR="00F9471C" w:rsidRDefault="00AC4C2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88922"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1DC80"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52412"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858CE6"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7B1C89"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028A77"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6B0C7"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0A3888F4" w14:textId="77777777" w:rsidR="00F9471C" w:rsidRDefault="00AC4C2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9471C" w14:paraId="271E2FBE" w14:textId="77777777">
        <w:tc>
          <w:tcPr>
            <w:tcW w:w="4160" w:type="dxa"/>
            <w:tcBorders>
              <w:top w:val="dashed" w:sz="4" w:space="0" w:color="BFBFBF"/>
              <w:left w:val="single" w:sz="9" w:space="0" w:color="FFFFFF"/>
              <w:bottom w:val="dashed" w:sz="4" w:space="0" w:color="BFBFBF"/>
              <w:right w:val="single" w:sz="9" w:space="0" w:color="FFFFFF"/>
            </w:tcBorders>
          </w:tcPr>
          <w:p w14:paraId="08805990" w14:textId="77777777" w:rsidR="00F9471C" w:rsidRDefault="00AC4C20">
            <w:pPr>
              <w:pStyle w:val="ProductList-TableBody"/>
            </w:pPr>
            <w:r>
              <w:rPr>
                <w:color w:val="000000"/>
              </w:rPr>
              <w:lastRenderedPageBreak/>
              <w:t>Externer Connector für Windows Server 2019-Remotedesktopdienste</w:t>
            </w:r>
            <w:r>
              <w:fldChar w:fldCharType="begin"/>
            </w:r>
            <w:r>
              <w:instrText xml:space="preserve"> XE "Externer Connector für Windows Server 2019-Remotedesktopdienste"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F8A45B" w14:textId="77777777" w:rsidR="00F9471C" w:rsidRDefault="00AC4C2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C615FE" w14:textId="77777777" w:rsidR="00F9471C" w:rsidRDefault="00AC4C2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146906F" w14:textId="77777777" w:rsidR="00F9471C" w:rsidRDefault="00AC4C2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B1FC006" w14:textId="77777777" w:rsidR="00F9471C" w:rsidRDefault="00AC4C2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68DE2"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DD991"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A04792"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69936"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0790B"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807F52"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1754F"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9471C" w14:paraId="4C7DED26" w14:textId="77777777">
        <w:tc>
          <w:tcPr>
            <w:tcW w:w="4160" w:type="dxa"/>
            <w:tcBorders>
              <w:top w:val="dashed" w:sz="4" w:space="0" w:color="BFBFBF"/>
              <w:left w:val="single" w:sz="9" w:space="0" w:color="FFFFFF"/>
              <w:bottom w:val="dashed" w:sz="4" w:space="0" w:color="BFBFBF"/>
              <w:right w:val="single" w:sz="9" w:space="0" w:color="FFFFFF"/>
            </w:tcBorders>
          </w:tcPr>
          <w:p w14:paraId="4C1A4FE8" w14:textId="77777777" w:rsidR="00F9471C" w:rsidRDefault="00AC4C20">
            <w:pPr>
              <w:pStyle w:val="ProductList-TableBody"/>
            </w:pPr>
            <w:r>
              <w:rPr>
                <w:color w:val="000000"/>
              </w:rPr>
              <w:t>Windows Server 2019 Datacenter (2 Core-Lizenzen im Pack)</w:t>
            </w:r>
            <w:r>
              <w:fldChar w:fldCharType="begin"/>
            </w:r>
            <w:r>
              <w:instrText xml:space="preserve"> XE "Windows Server 2019 Datacenter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7866DA" w14:textId="77777777" w:rsidR="00F9471C" w:rsidRDefault="00AC4C2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E0E7E6E" w14:textId="77777777" w:rsidR="00F9471C" w:rsidRDefault="00AC4C2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D151581" w14:textId="77777777" w:rsidR="00F9471C" w:rsidRDefault="00AC4C2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CE6E402" w14:textId="77777777" w:rsidR="00F9471C" w:rsidRDefault="00AC4C2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5FB2B"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415D50"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A5A4DA"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1EA0D"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6CF108"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67807E"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951A4"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9471C" w14:paraId="28525DFE" w14:textId="77777777">
        <w:tc>
          <w:tcPr>
            <w:tcW w:w="4160" w:type="dxa"/>
            <w:tcBorders>
              <w:top w:val="dashed" w:sz="4" w:space="0" w:color="BFBFBF"/>
              <w:left w:val="single" w:sz="9" w:space="0" w:color="FFFFFF"/>
              <w:bottom w:val="dashed" w:sz="4" w:space="0" w:color="BFBFBF"/>
              <w:right w:val="single" w:sz="9" w:space="0" w:color="FFFFFF"/>
            </w:tcBorders>
          </w:tcPr>
          <w:p w14:paraId="15FFAC37" w14:textId="77777777" w:rsidR="00F9471C" w:rsidRDefault="00AC4C20">
            <w:pPr>
              <w:pStyle w:val="ProductList-TableBody"/>
            </w:pPr>
            <w:r>
              <w:t>Windows Server 2019 Datacenter (16 Core-Lizenzen im Pack)</w:t>
            </w:r>
            <w:r>
              <w:fldChar w:fldCharType="begin"/>
            </w:r>
            <w:r>
              <w:instrText xml:space="preserve"> XE "Windows Server 2019 Datacenter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7E728E" w14:textId="77777777" w:rsidR="00F9471C" w:rsidRDefault="00AC4C2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9FD6A61" w14:textId="77777777" w:rsidR="00F9471C" w:rsidRDefault="00AC4C2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9E6FF4E" w14:textId="77777777" w:rsidR="00F9471C" w:rsidRDefault="00AC4C2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6DDD14AC" w14:textId="77777777" w:rsidR="00F9471C" w:rsidRDefault="00AC4C2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6EF34F"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78FC09"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69B30B"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69BAA"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EAD77"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A16681"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E62626"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9471C" w14:paraId="24D6FCCD" w14:textId="77777777">
        <w:tc>
          <w:tcPr>
            <w:tcW w:w="4160" w:type="dxa"/>
            <w:tcBorders>
              <w:top w:val="dashed" w:sz="4" w:space="0" w:color="BFBFBF"/>
              <w:left w:val="single" w:sz="9" w:space="0" w:color="FFFFFF"/>
              <w:bottom w:val="dashed" w:sz="4" w:space="0" w:color="BFBFBF"/>
              <w:right w:val="single" w:sz="9" w:space="0" w:color="FFFFFF"/>
            </w:tcBorders>
          </w:tcPr>
          <w:p w14:paraId="7AEC991C" w14:textId="77777777" w:rsidR="00F9471C" w:rsidRDefault="00AC4C20">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BABE15" w14:textId="77777777" w:rsidR="00F9471C" w:rsidRDefault="00AC4C2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41B0FA8" w14:textId="77777777" w:rsidR="00F9471C" w:rsidRDefault="00AC4C2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D348CAE" w14:textId="77777777" w:rsidR="00F9471C" w:rsidRDefault="00AC4C2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405B139" w14:textId="77777777" w:rsidR="00F9471C" w:rsidRDefault="00AC4C2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CB284"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0977D9"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7B073"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4905D8"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71EFAE"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04D99B"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CB84B"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9471C" w14:paraId="2FB58BFA" w14:textId="77777777">
        <w:tc>
          <w:tcPr>
            <w:tcW w:w="4160" w:type="dxa"/>
            <w:tcBorders>
              <w:top w:val="dashed" w:sz="4" w:space="0" w:color="BFBFBF"/>
              <w:left w:val="single" w:sz="9" w:space="0" w:color="FFFFFF"/>
              <w:bottom w:val="dashed" w:sz="4" w:space="0" w:color="BFBFBF"/>
              <w:right w:val="single" w:sz="9" w:space="0" w:color="FFFFFF"/>
            </w:tcBorders>
          </w:tcPr>
          <w:p w14:paraId="66AD1013" w14:textId="77777777" w:rsidR="00F9471C" w:rsidRDefault="00AC4C20">
            <w:pPr>
              <w:pStyle w:val="ProductList-TableBody"/>
            </w:pPr>
            <w:r>
              <w:rPr>
                <w:color w:val="000000"/>
              </w:rPr>
              <w:t>Windows Server 2019 Standard (2 Core-Lizenzen im Pack)</w:t>
            </w:r>
            <w:r>
              <w:fldChar w:fldCharType="begin"/>
            </w:r>
            <w:r>
              <w:instrText xml:space="preserve"> XE "Windows Server 2019 Standard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4E8D4F" w14:textId="77777777" w:rsidR="00F9471C" w:rsidRDefault="00AC4C2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88FD277" w14:textId="77777777" w:rsidR="00F9471C" w:rsidRDefault="00AC4C2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089CCA3" w14:textId="77777777" w:rsidR="00F9471C" w:rsidRDefault="00AC4C2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17C65E7" w14:textId="77777777" w:rsidR="00F9471C" w:rsidRDefault="00AC4C2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5E1CD8"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560B7"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C0293"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5BC727"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3EB06"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C266F"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AB67B0"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9471C" w14:paraId="651F83B2" w14:textId="77777777">
        <w:tc>
          <w:tcPr>
            <w:tcW w:w="4160" w:type="dxa"/>
            <w:tcBorders>
              <w:top w:val="dashed" w:sz="4" w:space="0" w:color="BFBFBF"/>
              <w:left w:val="single" w:sz="9" w:space="0" w:color="FFFFFF"/>
              <w:bottom w:val="dashed" w:sz="4" w:space="0" w:color="BFBFBF"/>
              <w:right w:val="single" w:sz="9" w:space="0" w:color="FFFFFF"/>
            </w:tcBorders>
          </w:tcPr>
          <w:p w14:paraId="62C7C2C5" w14:textId="77777777" w:rsidR="00F9471C" w:rsidRDefault="00AC4C20">
            <w:pPr>
              <w:pStyle w:val="ProductList-TableBody"/>
            </w:pPr>
            <w:r>
              <w:t>Windows Server 2019 Standard (16 Core-Lizenzen im Pack)</w:t>
            </w:r>
            <w:r>
              <w:fldChar w:fldCharType="begin"/>
            </w:r>
            <w:r>
              <w:instrText xml:space="preserve"> XE "Windows Server 2019 Standard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87EE50" w14:textId="77777777" w:rsidR="00F9471C" w:rsidRDefault="00AC4C2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DCE3860" w14:textId="77777777" w:rsidR="00F9471C" w:rsidRDefault="00AC4C2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B556F07" w14:textId="77777777" w:rsidR="00F9471C" w:rsidRDefault="00AC4C20">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57912334" w14:textId="77777777" w:rsidR="00F9471C" w:rsidRDefault="00AC4C20">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005C8D"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EB8530"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12E93"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44705A"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71A51"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D96560"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2E671"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9471C" w14:paraId="4FD9D593" w14:textId="77777777">
        <w:tc>
          <w:tcPr>
            <w:tcW w:w="4160" w:type="dxa"/>
            <w:tcBorders>
              <w:top w:val="dashed" w:sz="4" w:space="0" w:color="BFBFBF"/>
              <w:left w:val="single" w:sz="9" w:space="0" w:color="FFFFFF"/>
              <w:bottom w:val="dashed" w:sz="4" w:space="0" w:color="BFBFBF"/>
              <w:right w:val="single" w:sz="9" w:space="0" w:color="FFFFFF"/>
            </w:tcBorders>
          </w:tcPr>
          <w:p w14:paraId="050C2D3E" w14:textId="77777777" w:rsidR="00F9471C" w:rsidRDefault="00AC4C20">
            <w:pPr>
              <w:pStyle w:val="ProductList-TableBody"/>
            </w:pPr>
            <w:r>
              <w:rPr>
                <w:color w:val="000000"/>
              </w:rPr>
              <w:t>Externer Connector für Windows Server 2019 Active Directory-Rechteverwaltungsdienste</w:t>
            </w:r>
            <w:r>
              <w:fldChar w:fldCharType="begin"/>
            </w:r>
            <w:r>
              <w:instrText xml:space="preserve"> XE "Externer Connector für Windows Server 2019 Active Directory-Rechteverwaltungsdienste"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305461" w14:textId="77777777" w:rsidR="00F9471C" w:rsidRDefault="00AC4C2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C21D133" w14:textId="77777777" w:rsidR="00F9471C" w:rsidRDefault="00AC4C2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86361B3" w14:textId="77777777" w:rsidR="00F9471C" w:rsidRDefault="00AC4C2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7A7F782" w14:textId="77777777" w:rsidR="00F9471C" w:rsidRDefault="00AC4C2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CEE3DC"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083A27"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BABBA"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E7FC4D"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6E804"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FDDB0"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A8628F"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9471C" w14:paraId="659FB566" w14:textId="77777777">
        <w:tc>
          <w:tcPr>
            <w:tcW w:w="4160" w:type="dxa"/>
            <w:tcBorders>
              <w:top w:val="dashed" w:sz="4" w:space="0" w:color="BFBFBF"/>
              <w:left w:val="single" w:sz="9" w:space="0" w:color="FFFFFF"/>
              <w:bottom w:val="single" w:sz="4" w:space="0" w:color="FFFFFF"/>
              <w:right w:val="single" w:sz="9" w:space="0" w:color="FFFFFF"/>
            </w:tcBorders>
          </w:tcPr>
          <w:p w14:paraId="72E34922" w14:textId="77777777" w:rsidR="00F9471C" w:rsidRDefault="00AC4C20">
            <w:pPr>
              <w:pStyle w:val="ProductList-TableBody"/>
            </w:pPr>
            <w:r>
              <w:rPr>
                <w:color w:val="000000"/>
              </w:rPr>
              <w:t>Externer Connector für Windows Server 2019</w:t>
            </w:r>
            <w:r>
              <w:fldChar w:fldCharType="begin"/>
            </w:r>
            <w:r>
              <w:instrText xml:space="preserve"> XE "Externer Connector für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14798A4D" w14:textId="77777777" w:rsidR="00F9471C" w:rsidRDefault="00AC4C20">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15BB63A6" w14:textId="77777777" w:rsidR="00F9471C" w:rsidRDefault="00AC4C20">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50EA8935" w14:textId="77777777" w:rsidR="00F9471C" w:rsidRDefault="00AC4C20">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509E8F0B" w14:textId="77777777" w:rsidR="00F9471C" w:rsidRDefault="00AC4C2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27C33"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C39D40"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4694D" w14:textId="77777777" w:rsidR="00F9471C" w:rsidRDefault="00F947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F8B2FF"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7BC92"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A285F"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BB9DC1"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3AFF046A" w14:textId="77777777" w:rsidR="00F9471C" w:rsidRDefault="00AC4C20">
      <w:pPr>
        <w:pStyle w:val="ProductList-Body"/>
      </w:pPr>
      <w:r>
        <w:rPr>
          <w:i/>
        </w:rPr>
        <w:t xml:space="preserve">Hinweis: Windows Server-Lizenzen (Kern-, Basis- und Zusatz-CALs und SLs), die über CSP erworben wurden, unterliegen unterschiedlichen Bestimmungen, wie im Abschnitt </w:t>
      </w:r>
      <w:hyperlink r:id="rId108">
        <w:r>
          <w:rPr>
            <w:i/>
            <w:color w:val="00467F"/>
            <w:u w:val="single"/>
          </w:rPr>
          <w:t>Server-Abonnements für Azure</w:t>
        </w:r>
      </w:hyperlink>
      <w:r>
        <w:rPr>
          <w:i/>
        </w:rPr>
        <w:t xml:space="preserve"> in diesen Produktbestimmungen beschrieben. </w:t>
      </w:r>
    </w:p>
    <w:p w14:paraId="645921BC" w14:textId="77777777" w:rsidR="00F9471C" w:rsidRDefault="00AC4C20">
      <w:pPr>
        <w:pStyle w:val="ProductList-Offering1SubSection"/>
        <w:outlineLvl w:val="3"/>
      </w:pPr>
      <w:bookmarkStart w:id="203" w:name="_Sec758"/>
      <w:r>
        <w:t>2. Produktbedingungen</w:t>
      </w:r>
      <w:bookmarkEnd w:id="203"/>
    </w:p>
    <w:tbl>
      <w:tblPr>
        <w:tblStyle w:val="PURTable"/>
        <w:tblW w:w="0" w:type="dxa"/>
        <w:tblLook w:val="04A0" w:firstRow="1" w:lastRow="0" w:firstColumn="1" w:lastColumn="0" w:noHBand="0" w:noVBand="1"/>
      </w:tblPr>
      <w:tblGrid>
        <w:gridCol w:w="3622"/>
        <w:gridCol w:w="3659"/>
        <w:gridCol w:w="3635"/>
      </w:tblGrid>
      <w:tr w:rsidR="00F9471C" w14:paraId="72B489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701139" w14:textId="77777777" w:rsidR="00F9471C" w:rsidRDefault="00AC4C2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8518F13" w14:textId="77777777" w:rsidR="00F9471C" w:rsidRDefault="00AC4C2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BEA9DCC" w14:textId="77777777" w:rsidR="00F9471C" w:rsidRDefault="00AC4C20">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Datacenter auf Standard oder Essentials, Standard auf Essentials (für Versionen 2008 R2 und früher siehe Produktbestimmungen – September 2018)</w:t>
            </w:r>
          </w:p>
        </w:tc>
      </w:tr>
      <w:tr w:rsidR="00F9471C" w14:paraId="4061A3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81CA5" w14:textId="77777777" w:rsidR="00F9471C" w:rsidRDefault="00AC4C2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FB2E5" w14:textId="77777777" w:rsidR="00F9471C" w:rsidRDefault="00AC4C2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EC392" w14:textId="77777777" w:rsidR="00F9471C" w:rsidRDefault="00AC4C20">
            <w:pPr>
              <w:pStyle w:val="ProductList-TableBody"/>
            </w:pPr>
            <w:r>
              <w:rPr>
                <w:color w:val="404040"/>
              </w:rPr>
              <w:t>Voraussetzung (Software Assurance): n. z.</w:t>
            </w:r>
          </w:p>
        </w:tc>
      </w:tr>
      <w:tr w:rsidR="00F9471C" w14:paraId="5FD908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257A1" w14:textId="77777777" w:rsidR="00F9471C" w:rsidRDefault="00AC4C2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2C78A583" w14:textId="77777777" w:rsidR="00F9471C" w:rsidRDefault="00AC4C20">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26D54" w14:textId="77777777" w:rsidR="00F9471C" w:rsidRDefault="00AC4C20">
            <w:pPr>
              <w:pStyle w:val="ProductList-TableBody"/>
            </w:pPr>
            <w:r>
              <w:rPr>
                <w:color w:val="404040"/>
              </w:rPr>
              <w:t>Zur Verringerung berechtigt: n. z.</w:t>
            </w:r>
          </w:p>
        </w:tc>
      </w:tr>
      <w:tr w:rsidR="00F9471C" w14:paraId="237A41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7DBEE" w14:textId="77777777" w:rsidR="00F9471C" w:rsidRDefault="00AC4C2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D0C2F" w14:textId="77777777" w:rsidR="00F9471C" w:rsidRDefault="00AC4C2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92EEF" w14:textId="77777777" w:rsidR="00F9471C" w:rsidRDefault="00AC4C20">
            <w:pPr>
              <w:pStyle w:val="ProductList-TableBody"/>
            </w:pPr>
            <w:r>
              <w:rPr>
                <w:color w:val="404040"/>
              </w:rPr>
              <w:t>True-up-berechtigt: n. z.</w:t>
            </w:r>
          </w:p>
        </w:tc>
      </w:tr>
      <w:tr w:rsidR="00F9471C" w14:paraId="7CE62C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800D8" w14:textId="77777777" w:rsidR="00F9471C" w:rsidRDefault="00AC4C2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51F82" w14:textId="77777777" w:rsidR="00F9471C" w:rsidRDefault="00F947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68B2D" w14:textId="77777777" w:rsidR="00F9471C" w:rsidRDefault="00F9471C">
            <w:pPr>
              <w:pStyle w:val="ProductList-TableBody"/>
            </w:pPr>
          </w:p>
        </w:tc>
      </w:tr>
    </w:tbl>
    <w:p w14:paraId="25365A2E" w14:textId="77777777" w:rsidR="00F9471C" w:rsidRDefault="00F9471C">
      <w:pPr>
        <w:pStyle w:val="ProductList-Body"/>
      </w:pPr>
    </w:p>
    <w:p w14:paraId="312E58E0" w14:textId="77777777" w:rsidR="00F9471C" w:rsidRDefault="00AC4C20">
      <w:pPr>
        <w:pStyle w:val="ProductList-ClauseHeading"/>
        <w:outlineLvl w:val="4"/>
      </w:pPr>
      <w:r>
        <w:t>2.1 Windows Server Premium Assurance-Add-On</w:t>
      </w:r>
    </w:p>
    <w:p w14:paraId="5A144BC3" w14:textId="77777777" w:rsidR="00F9471C" w:rsidRDefault="00AC4C20">
      <w:pPr>
        <w:pStyle w:val="ProductList-Body"/>
      </w:pPr>
      <w:r>
        <w:t>Die Bestimmungen für das Premium Assurance-Add-On</w:t>
      </w:r>
      <w:r>
        <w:fldChar w:fldCharType="begin"/>
      </w:r>
      <w:r>
        <w:instrText xml:space="preserve"> XE "Premium Assurance-Add-On" </w:instrText>
      </w:r>
      <w:r>
        <w:fldChar w:fldCharType="end"/>
      </w:r>
      <w:r>
        <w:t xml:space="preserve"> entnehmen Sie bitte den Produktbestimmungen vom Januar 2018 </w:t>
      </w:r>
      <w:hyperlink r:id="rId109">
        <w:r>
          <w:rPr>
            <w:color w:val="00467F"/>
            <w:u w:val="single"/>
          </w:rPr>
          <w:t>http://go.microsoft.com/?linkid=9839206</w:t>
        </w:r>
      </w:hyperlink>
      <w:r>
        <w:t xml:space="preserve">.  </w:t>
      </w:r>
    </w:p>
    <w:p w14:paraId="57AB4F21" w14:textId="77777777" w:rsidR="00F9471C" w:rsidRDefault="00F9471C">
      <w:pPr>
        <w:pStyle w:val="ProductList-Body"/>
      </w:pPr>
    </w:p>
    <w:p w14:paraId="62079647" w14:textId="77777777" w:rsidR="00F9471C" w:rsidRDefault="00AC4C20">
      <w:pPr>
        <w:pStyle w:val="ProductList-Offering1SubSection"/>
        <w:outlineLvl w:val="3"/>
      </w:pPr>
      <w:bookmarkStart w:id="204" w:name="_Sec807"/>
      <w:r>
        <w:t>3. Nutzungsrechte</w:t>
      </w:r>
      <w:bookmarkEnd w:id="204"/>
    </w:p>
    <w:tbl>
      <w:tblPr>
        <w:tblStyle w:val="PURTable"/>
        <w:tblW w:w="0" w:type="dxa"/>
        <w:tblLook w:val="04A0" w:firstRow="1" w:lastRow="0" w:firstColumn="1" w:lastColumn="0" w:noHBand="0" w:noVBand="1"/>
      </w:tblPr>
      <w:tblGrid>
        <w:gridCol w:w="3726"/>
        <w:gridCol w:w="3635"/>
        <w:gridCol w:w="3555"/>
      </w:tblGrid>
      <w:tr w:rsidR="00F9471C" w14:paraId="6BA178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1D1435" w14:textId="77777777" w:rsidR="00F9471C" w:rsidRDefault="00AC4C2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1">
              <w:r>
                <w:rPr>
                  <w:color w:val="00467F"/>
                  <w:u w:val="single"/>
                </w:rPr>
                <w:t>Pro Core/CAL</w:t>
              </w:r>
            </w:hyperlink>
            <w:r>
              <w:t xml:space="preserve"> – Alle Editionen (außer Essentials), </w:t>
            </w:r>
            <w:hyperlink w:anchor="_Sec545">
              <w:r>
                <w:rPr>
                  <w:color w:val="00467F"/>
                  <w:u w:val="single"/>
                </w:rPr>
                <w:t>Spezialserver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E9D1D1A" w14:textId="77777777" w:rsidR="00F9471C" w:rsidRDefault="00AC4C20">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1C726536" w14:textId="77777777" w:rsidR="00F9471C" w:rsidRDefault="00AC4C20">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F9471C" w14:paraId="7BAE35D7" w14:textId="77777777">
        <w:tc>
          <w:tcPr>
            <w:tcW w:w="4040" w:type="dxa"/>
            <w:tcBorders>
              <w:top w:val="single" w:sz="4" w:space="0" w:color="000000"/>
              <w:left w:val="single" w:sz="4" w:space="0" w:color="000000"/>
              <w:bottom w:val="single" w:sz="4" w:space="0" w:color="000000"/>
              <w:right w:val="single" w:sz="4" w:space="0" w:color="000000"/>
            </w:tcBorders>
          </w:tcPr>
          <w:p w14:paraId="2C92BCDC" w14:textId="77777777" w:rsidR="00F9471C" w:rsidRDefault="00AC4C20">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tcPr>
          <w:p w14:paraId="14640530" w14:textId="77777777" w:rsidR="00F9471C" w:rsidRDefault="00AC4C20">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oder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7BDEE" w14:textId="77777777" w:rsidR="00F9471C" w:rsidRDefault="00AC4C20">
            <w:pPr>
              <w:pStyle w:val="ProductList-TableBody"/>
            </w:pPr>
            <w:r>
              <w:rPr>
                <w:color w:val="404040"/>
              </w:rPr>
              <w:t>Enthaltene Technologien: n. z.</w:t>
            </w:r>
          </w:p>
        </w:tc>
      </w:tr>
      <w:tr w:rsidR="00F9471C" w14:paraId="29812DC7" w14:textId="77777777">
        <w:tc>
          <w:tcPr>
            <w:tcW w:w="4040" w:type="dxa"/>
            <w:tcBorders>
              <w:top w:val="single" w:sz="4" w:space="0" w:color="000000"/>
              <w:left w:val="single" w:sz="4" w:space="0" w:color="000000"/>
              <w:bottom w:val="single" w:sz="4" w:space="0" w:color="000000"/>
              <w:right w:val="single" w:sz="4" w:space="0" w:color="000000"/>
            </w:tcBorders>
          </w:tcPr>
          <w:p w14:paraId="655465E6" w14:textId="77777777" w:rsidR="00F9471C" w:rsidRDefault="00AC4C20">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r>
              <w:t xml:space="preserve">, </w:t>
            </w:r>
            <w:hyperlink w:anchor="_Sec537">
              <w:r>
                <w:rPr>
                  <w:color w:val="00467F"/>
                  <w:u w:val="single"/>
                </w:rPr>
                <w:t>Schutz gegen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61EDD" w14:textId="77777777" w:rsidR="00F9471C" w:rsidRDefault="00F947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AFD38" w14:textId="77777777" w:rsidR="00F9471C" w:rsidRDefault="00F9471C">
            <w:pPr>
              <w:pStyle w:val="ProductList-TableBody"/>
            </w:pPr>
          </w:p>
        </w:tc>
      </w:tr>
    </w:tbl>
    <w:p w14:paraId="5BC5FC5D" w14:textId="77777777" w:rsidR="00F9471C" w:rsidRDefault="00F9471C">
      <w:pPr>
        <w:pStyle w:val="ProductList-Body"/>
      </w:pPr>
    </w:p>
    <w:p w14:paraId="556F6A27" w14:textId="77777777" w:rsidR="00F9471C" w:rsidRDefault="00AC4C20">
      <w:pPr>
        <w:pStyle w:val="ProductList-ClauseHeading"/>
        <w:outlineLvl w:val="4"/>
      </w:pPr>
      <w:r>
        <w:t>3.1 Serversoftwarezugriff</w:t>
      </w:r>
    </w:p>
    <w:tbl>
      <w:tblPr>
        <w:tblStyle w:val="PURTable"/>
        <w:tblW w:w="0" w:type="dxa"/>
        <w:tblLook w:val="04A0" w:firstRow="1" w:lastRow="0" w:firstColumn="1" w:lastColumn="0" w:noHBand="0" w:noVBand="1"/>
      </w:tblPr>
      <w:tblGrid>
        <w:gridCol w:w="3688"/>
        <w:gridCol w:w="3595"/>
        <w:gridCol w:w="3633"/>
      </w:tblGrid>
      <w:tr w:rsidR="00F9471C" w14:paraId="319A0F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48495D" w14:textId="77777777" w:rsidR="00F9471C" w:rsidRDefault="00AC4C20">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26333D8B" w14:textId="77777777" w:rsidR="00F9471C" w:rsidRDefault="00AC4C20">
            <w:pPr>
              <w:pStyle w:val="ProductList-TableBody"/>
            </w:pPr>
            <w:r>
              <w:t>CAL für Windows Server 2019</w:t>
            </w:r>
          </w:p>
          <w:p w14:paraId="16CCBF49" w14:textId="77777777" w:rsidR="00F9471C" w:rsidRDefault="00AC4C20">
            <w:pPr>
              <w:pStyle w:val="ProductList-TableBody"/>
            </w:pPr>
            <w:r>
              <w:t>Nutzer-AL für Microsoft 365 F1</w:t>
            </w:r>
          </w:p>
        </w:tc>
        <w:tc>
          <w:tcPr>
            <w:tcW w:w="4040" w:type="dxa"/>
            <w:tcBorders>
              <w:top w:val="single" w:sz="18" w:space="0" w:color="0072C6"/>
              <w:left w:val="none" w:sz="4" w:space="0" w:color="000000"/>
              <w:bottom w:val="single" w:sz="4" w:space="0" w:color="000000"/>
              <w:right w:val="single" w:sz="4" w:space="0" w:color="000000"/>
            </w:tcBorders>
          </w:tcPr>
          <w:p w14:paraId="47D3196D" w14:textId="77777777" w:rsidR="00F9471C" w:rsidRDefault="00AC4C20">
            <w:pPr>
              <w:pStyle w:val="ProductList-TableBody"/>
            </w:pPr>
            <w:r>
              <w:t xml:space="preserve">Windows Server-Abonnements für Azure-CAL </w:t>
            </w:r>
          </w:p>
          <w:p w14:paraId="08835680" w14:textId="77777777" w:rsidR="00F9471C" w:rsidRDefault="00AC4C20">
            <w:pPr>
              <w:pStyle w:val="ProductList-TableBody"/>
            </w:pPr>
            <w:r>
              <w:t xml:space="preserve">CAL-äquivalente Lizenz (siehe </w:t>
            </w:r>
            <w:hyperlink w:anchor="_Sec591">
              <w:r>
                <w:rPr>
                  <w:color w:val="00467F"/>
                  <w:u w:val="single"/>
                </w:rPr>
                <w:t>Anhang A</w:t>
              </w:r>
            </w:hyperlink>
            <w:r>
              <w:t>)</w:t>
            </w:r>
          </w:p>
        </w:tc>
      </w:tr>
    </w:tbl>
    <w:p w14:paraId="7E45A875" w14:textId="77777777" w:rsidR="00F9471C" w:rsidRDefault="00AC4C20">
      <w:pPr>
        <w:pStyle w:val="ProductList-Body"/>
      </w:pPr>
      <w:r>
        <w:rPr>
          <w:i/>
        </w:rPr>
        <w:t>*Ausnahmsweise benötigen Nutzer keine Windows Server CALs, wenn sie auf die Serversoftware nur zugreifen, um eine Synchronisierung zwischen einer Active Directory-Infrastruktur, die auf den lizenzierten Servern des Kunden läuft, und Azure Active Directory herbeizuführen.</w:t>
      </w:r>
    </w:p>
    <w:p w14:paraId="515C92A7" w14:textId="77777777" w:rsidR="00F9471C" w:rsidRDefault="00F9471C">
      <w:pPr>
        <w:pStyle w:val="ProductList-Body"/>
      </w:pPr>
    </w:p>
    <w:p w14:paraId="6772FE23" w14:textId="77777777" w:rsidR="00F9471C" w:rsidRDefault="00AC4C20">
      <w:pPr>
        <w:pStyle w:val="ProductList-SubClauseHeading"/>
        <w:outlineLvl w:val="5"/>
      </w:pPr>
      <w:r>
        <w:t>3.1.1 CAL für zusätzliche Funktionen in Zusammenhang mit Windows Server 2019-Remotedesktopdiensten</w:t>
      </w:r>
    </w:p>
    <w:p w14:paraId="418C6D04" w14:textId="77777777" w:rsidR="00F9471C" w:rsidRDefault="00AC4C20">
      <w:pPr>
        <w:pStyle w:val="ProductList-BodyIndented"/>
      </w:pPr>
      <w:r>
        <w:t>Funktionen von Microsoft Application Virtualization für Remotedesktopdienste und Windows Server 2019-Remotedesktopdiensten</w:t>
      </w:r>
    </w:p>
    <w:tbl>
      <w:tblPr>
        <w:tblStyle w:val="PURTable0"/>
        <w:tblW w:w="0" w:type="dxa"/>
        <w:tblLook w:val="04A0" w:firstRow="1" w:lastRow="0" w:firstColumn="1" w:lastColumn="0" w:noHBand="0" w:noVBand="1"/>
      </w:tblPr>
      <w:tblGrid>
        <w:gridCol w:w="3432"/>
        <w:gridCol w:w="3562"/>
        <w:gridCol w:w="3562"/>
      </w:tblGrid>
      <w:tr w:rsidR="00F9471C" w14:paraId="05FB00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3F064C" w14:textId="77777777" w:rsidR="00F9471C" w:rsidRDefault="00AC4C20">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63E17543" w14:textId="77777777" w:rsidR="00F9471C" w:rsidRDefault="00AC4C20">
            <w:pPr>
              <w:pStyle w:val="ProductList-TableBody"/>
            </w:pPr>
            <w:r>
              <w:t>CAL für Windows Server 2019-Remotedesktopdienste</w:t>
            </w:r>
          </w:p>
        </w:tc>
        <w:tc>
          <w:tcPr>
            <w:tcW w:w="4040" w:type="dxa"/>
            <w:tcBorders>
              <w:top w:val="single" w:sz="18" w:space="0" w:color="0072C6"/>
              <w:left w:val="none" w:sz="4" w:space="0" w:color="000000"/>
              <w:bottom w:val="single" w:sz="4" w:space="0" w:color="000000"/>
              <w:right w:val="single" w:sz="4" w:space="0" w:color="000000"/>
            </w:tcBorders>
          </w:tcPr>
          <w:p w14:paraId="5B5C7B82" w14:textId="77777777" w:rsidR="00F9471C" w:rsidRDefault="00AC4C20">
            <w:pPr>
              <w:pStyle w:val="ProductList-TableBody"/>
            </w:pPr>
            <w:r>
              <w:t>Nutzer-AL für Windows Server 2019-Remotedesktopdienste</w:t>
            </w:r>
          </w:p>
        </w:tc>
      </w:tr>
    </w:tbl>
    <w:p w14:paraId="095C376A" w14:textId="77777777" w:rsidR="00F9471C" w:rsidRDefault="00AC4C20">
      <w:pPr>
        <w:pStyle w:val="ProductList-BodyIndented"/>
      </w:pPr>
      <w:r>
        <w:rPr>
          <w:i/>
        </w:rPr>
        <w:t>* Auch erforderlich, um Windows Server zum Hosten einer grafischen Benutzeroberfläche (mithilfe der Windows Server 2019-Remotedesktopdienstefunktionalität oder einer anderen Technologie) zu nutzen.</w:t>
      </w:r>
    </w:p>
    <w:p w14:paraId="31C681ED" w14:textId="77777777" w:rsidR="00F9471C" w:rsidRDefault="00F9471C">
      <w:pPr>
        <w:pStyle w:val="ProductList-SubClauseHeading"/>
        <w:outlineLvl w:val="5"/>
      </w:pPr>
    </w:p>
    <w:p w14:paraId="27731F37" w14:textId="77777777" w:rsidR="00F9471C" w:rsidRDefault="00AC4C20" w:rsidP="00CC4B06">
      <w:pPr>
        <w:pStyle w:val="ProductList-SubSubClauseHeading"/>
      </w:pPr>
      <w:r>
        <w:t xml:space="preserve">3.1.1.1 FSLogix-Softwarenutzung unter Windows Server 2019 (oder späteren Versionen) Remotedesktopdienste-Lizenzen </w:t>
      </w:r>
    </w:p>
    <w:p w14:paraId="06814AB7" w14:textId="77777777" w:rsidR="00F9471C" w:rsidRDefault="00AC4C20" w:rsidP="00CC4B06">
      <w:pPr>
        <w:pStyle w:val="ProductList-BodyIndented2"/>
      </w:pPr>
      <w:r>
        <w:t>Lizenzierte Nutzer des Kunden und Nutzer seiner lizenzierten Geräte, denen Windows Server 2019 (oder spätere Versionen) Remotedesktopdienste-CALs oder -SLs zugewiesen sind, haben das Recht, die folgende FSLogix-Software zu nutzen: Profile Container, Office Container, Java Version Control, Application Masking und Application File Containers.</w:t>
      </w:r>
    </w:p>
    <w:p w14:paraId="291BF7C5" w14:textId="77777777" w:rsidR="00F9471C" w:rsidRDefault="00F9471C">
      <w:pPr>
        <w:pStyle w:val="ProductList-BodyIndented"/>
      </w:pPr>
    </w:p>
    <w:p w14:paraId="30FCF744" w14:textId="77777777" w:rsidR="00F9471C" w:rsidRDefault="00AC4C20">
      <w:pPr>
        <w:pStyle w:val="ProductList-SubClauseHeading"/>
        <w:outlineLvl w:val="5"/>
      </w:pPr>
      <w:r>
        <w:t>3.1.2 CAL für zusätzliche Funktionen in Zusammenhang mit Windows Server 2019-Rechteverwaltungsdiensten</w:t>
      </w:r>
    </w:p>
    <w:p w14:paraId="73A6B61B" w14:textId="77777777" w:rsidR="00F9471C" w:rsidRDefault="00AC4C20">
      <w:pPr>
        <w:pStyle w:val="ProductList-BodyIndented"/>
      </w:pPr>
      <w:r>
        <w:t xml:space="preserve">Windows Server 2019-Rechteverwaltungsdienste </w:t>
      </w:r>
    </w:p>
    <w:tbl>
      <w:tblPr>
        <w:tblStyle w:val="PURTable0"/>
        <w:tblW w:w="0" w:type="dxa"/>
        <w:tblLook w:val="04A0" w:firstRow="1" w:lastRow="0" w:firstColumn="1" w:lastColumn="0" w:noHBand="0" w:noVBand="1"/>
      </w:tblPr>
      <w:tblGrid>
        <w:gridCol w:w="3470"/>
        <w:gridCol w:w="3630"/>
        <w:gridCol w:w="3456"/>
      </w:tblGrid>
      <w:tr w:rsidR="00F9471C" w14:paraId="4E6934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A511CF" w14:textId="77777777" w:rsidR="00F9471C" w:rsidRDefault="00AC4C20">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20A91089" w14:textId="77777777" w:rsidR="00F9471C" w:rsidRDefault="00AC4C20">
            <w:pPr>
              <w:pStyle w:val="ProductList-TableBody"/>
            </w:pPr>
            <w:r>
              <w:t>CAL für Windows Server 2019 Active Directory-Rechteverwaltungsdienste</w:t>
            </w:r>
          </w:p>
        </w:tc>
        <w:tc>
          <w:tcPr>
            <w:tcW w:w="4040" w:type="dxa"/>
            <w:tcBorders>
              <w:top w:val="single" w:sz="18" w:space="0" w:color="0072C6"/>
              <w:left w:val="none" w:sz="4" w:space="0" w:color="000000"/>
              <w:bottom w:val="none" w:sz="4" w:space="0" w:color="000000"/>
              <w:right w:val="single" w:sz="4" w:space="0" w:color="000000"/>
            </w:tcBorders>
          </w:tcPr>
          <w:p w14:paraId="10EC258C" w14:textId="77777777" w:rsidR="00F9471C" w:rsidRDefault="00AC4C20">
            <w:pPr>
              <w:pStyle w:val="ProductList-TableBody"/>
            </w:pPr>
            <w:r>
              <w:t>Azure Information Protection (P1 und P2) Nutzer-AL</w:t>
            </w:r>
          </w:p>
        </w:tc>
      </w:tr>
      <w:tr w:rsidR="00F9471C" w14:paraId="482C5E7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0313F6" w14:textId="77777777" w:rsidR="00F9471C" w:rsidRDefault="00F947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21A300" w14:textId="77777777" w:rsidR="00F9471C" w:rsidRDefault="00F9471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F7720A5" w14:textId="77777777" w:rsidR="00F9471C" w:rsidRDefault="00AC4C20">
            <w:pPr>
              <w:pStyle w:val="ProductList-TableBody"/>
            </w:pPr>
            <w:r>
              <w:t xml:space="preserve">CAL-äquivalente Lizenz (siehe </w:t>
            </w:r>
            <w:hyperlink w:anchor="_Sec591">
              <w:r>
                <w:rPr>
                  <w:color w:val="00467F"/>
                  <w:u w:val="single"/>
                </w:rPr>
                <w:t>Anhang A</w:t>
              </w:r>
            </w:hyperlink>
            <w:r>
              <w:t>)</w:t>
            </w:r>
          </w:p>
        </w:tc>
      </w:tr>
    </w:tbl>
    <w:p w14:paraId="6931C7AF" w14:textId="77777777" w:rsidR="00F9471C" w:rsidRDefault="00F9471C">
      <w:pPr>
        <w:pStyle w:val="ProductList-BodyIndented"/>
      </w:pPr>
    </w:p>
    <w:p w14:paraId="35C68274" w14:textId="77777777" w:rsidR="00F9471C" w:rsidRDefault="00AC4C20">
      <w:pPr>
        <w:pStyle w:val="ProductList-SubClauseHeading"/>
        <w:outlineLvl w:val="5"/>
      </w:pPr>
      <w:r>
        <w:lastRenderedPageBreak/>
        <w:t>3.1.3 Nutzer-CAL für zusätzliche Funktionen in Zusammenhang mit Microsoft Identity Manager</w:t>
      </w:r>
    </w:p>
    <w:p w14:paraId="1B877BFA" w14:textId="77777777" w:rsidR="00F9471C" w:rsidRDefault="00AC4C20">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37"/>
        <w:gridCol w:w="3522"/>
        <w:gridCol w:w="3497"/>
      </w:tblGrid>
      <w:tr w:rsidR="00F9471C" w14:paraId="7186EB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ABE583" w14:textId="77777777" w:rsidR="00F9471C" w:rsidRDefault="00AC4C20">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58909533" w14:textId="77777777" w:rsidR="00F9471C" w:rsidRDefault="00AC4C20">
            <w:pPr>
              <w:pStyle w:val="ProductList-TableBody"/>
            </w:pPr>
            <w:r>
              <w:t>Nutzer-CAL für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DB8B1B9" w14:textId="77777777" w:rsidR="00F9471C" w:rsidRDefault="00AC4C20">
            <w:pPr>
              <w:pStyle w:val="ProductList-TableBody"/>
            </w:pPr>
            <w:r>
              <w:t>Azure Active Directory Premium (P1 und P2) Nutzer-AL</w:t>
            </w:r>
          </w:p>
        </w:tc>
      </w:tr>
      <w:tr w:rsidR="00F9471C" w14:paraId="6C9F62E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F76AE4" w14:textId="77777777" w:rsidR="00F9471C" w:rsidRDefault="00F947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CC8A44" w14:textId="77777777" w:rsidR="00F9471C" w:rsidRDefault="00AC4C20">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EE11997" w14:textId="77777777" w:rsidR="00F9471C" w:rsidRDefault="00F9471C">
            <w:pPr>
              <w:pStyle w:val="ProductList-TableBody"/>
            </w:pPr>
          </w:p>
        </w:tc>
      </w:tr>
    </w:tbl>
    <w:p w14:paraId="39A17EAC" w14:textId="77777777" w:rsidR="00F9471C" w:rsidRDefault="00AC4C20">
      <w:pPr>
        <w:pStyle w:val="ProductList-BodyIndented"/>
      </w:pPr>
      <w:r>
        <w:rPr>
          <w:i/>
        </w:rPr>
        <w:t xml:space="preserve">* Auch für jede Person erforderlich, für die die Software Identitätsinformationen ausgibt oder verwaltet. </w:t>
      </w:r>
    </w:p>
    <w:p w14:paraId="03856F05" w14:textId="77777777" w:rsidR="00F9471C" w:rsidRDefault="00F9471C">
      <w:pPr>
        <w:pStyle w:val="ProductList-BodyIndented"/>
      </w:pPr>
    </w:p>
    <w:p w14:paraId="3100C0D3" w14:textId="77777777" w:rsidR="00F9471C" w:rsidRDefault="00AC4C20">
      <w:pPr>
        <w:pStyle w:val="ProductList-SubClauseHeading"/>
        <w:outlineLvl w:val="5"/>
      </w:pPr>
      <w:r>
        <w:t>3.1.4 Synchronisierungsdienst</w:t>
      </w:r>
    </w:p>
    <w:p w14:paraId="04F2265D" w14:textId="77777777" w:rsidR="00F9471C" w:rsidRDefault="00AC4C20">
      <w:pPr>
        <w:pStyle w:val="ProductList-BodyIndented"/>
      </w:pPr>
      <w:r>
        <w:t>CALs für Microsoft Identity Manager 2016 sind für Nutzer, die nur den Microsoft Identity Manager-Synchronisierungsdienst nutzen, nicht erforderlich.</w:t>
      </w:r>
    </w:p>
    <w:p w14:paraId="58B66ABE" w14:textId="77777777" w:rsidR="00F9471C" w:rsidRDefault="00F9471C">
      <w:pPr>
        <w:pStyle w:val="ProductList-BodyIndented"/>
      </w:pPr>
    </w:p>
    <w:p w14:paraId="6929D443" w14:textId="77777777" w:rsidR="00F9471C" w:rsidRDefault="00AC4C20">
      <w:pPr>
        <w:pStyle w:val="ProductList-ClauseHeading"/>
        <w:outlineLvl w:val="4"/>
      </w:pPr>
      <w:r>
        <w:t>3.2 Server – Externer Nutzerzugriff</w:t>
      </w:r>
    </w:p>
    <w:tbl>
      <w:tblPr>
        <w:tblStyle w:val="PURTable"/>
        <w:tblW w:w="0" w:type="dxa"/>
        <w:tblLook w:val="04A0" w:firstRow="1" w:lastRow="0" w:firstColumn="1" w:lastColumn="0" w:noHBand="0" w:noVBand="1"/>
      </w:tblPr>
      <w:tblGrid>
        <w:gridCol w:w="3718"/>
        <w:gridCol w:w="3640"/>
        <w:gridCol w:w="3558"/>
      </w:tblGrid>
      <w:tr w:rsidR="00F9471C" w14:paraId="5D3947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C0F4FF" w14:textId="77777777" w:rsidR="00F9471C" w:rsidRDefault="00AC4C20">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79838844" w14:textId="77777777" w:rsidR="00F9471C" w:rsidRDefault="00AC4C20">
            <w:pPr>
              <w:pStyle w:val="ProductList-TableBody"/>
            </w:pPr>
            <w:r>
              <w:t>Externer Connector für Windows Server 2019</w:t>
            </w:r>
          </w:p>
        </w:tc>
        <w:tc>
          <w:tcPr>
            <w:tcW w:w="4040" w:type="dxa"/>
            <w:tcBorders>
              <w:top w:val="single" w:sz="18" w:space="0" w:color="0072C6"/>
              <w:left w:val="none" w:sz="4" w:space="0" w:color="000000"/>
              <w:bottom w:val="single" w:sz="4" w:space="0" w:color="000000"/>
              <w:right w:val="single" w:sz="4" w:space="0" w:color="000000"/>
            </w:tcBorders>
          </w:tcPr>
          <w:p w14:paraId="460F8A4B" w14:textId="77777777" w:rsidR="00F9471C" w:rsidRDefault="00F9471C">
            <w:pPr>
              <w:pStyle w:val="ProductList-TableBody"/>
            </w:pPr>
          </w:p>
        </w:tc>
      </w:tr>
    </w:tbl>
    <w:p w14:paraId="796C3A59" w14:textId="77777777" w:rsidR="00F9471C" w:rsidRDefault="00F9471C">
      <w:pPr>
        <w:pStyle w:val="ProductList-Body"/>
      </w:pPr>
    </w:p>
    <w:p w14:paraId="48076097" w14:textId="77777777" w:rsidR="00F9471C" w:rsidRDefault="00AC4C20">
      <w:pPr>
        <w:pStyle w:val="ProductList-SubClauseHeading"/>
        <w:outlineLvl w:val="5"/>
      </w:pPr>
      <w:r>
        <w:t>3.2.1 Externe Connector-Lizenz für zusätzliche Funktionen in Zusammenhang mit Windows Server 2019-Remotedesktopdiensten</w:t>
      </w:r>
    </w:p>
    <w:p w14:paraId="5E116F39" w14:textId="77777777" w:rsidR="00F9471C" w:rsidRDefault="00AC4C20">
      <w:pPr>
        <w:pStyle w:val="ProductList-BodyIndented"/>
      </w:pPr>
      <w:r>
        <w:t>Funktionen von Microsoft Application Virtualization für Remotedesktopdienste und Windows Server 2019-Remotedesktopdiensten</w:t>
      </w:r>
    </w:p>
    <w:tbl>
      <w:tblPr>
        <w:tblStyle w:val="PURTable0"/>
        <w:tblW w:w="0" w:type="dxa"/>
        <w:tblLook w:val="04A0" w:firstRow="1" w:lastRow="0" w:firstColumn="1" w:lastColumn="0" w:noHBand="0" w:noVBand="1"/>
      </w:tblPr>
      <w:tblGrid>
        <w:gridCol w:w="3529"/>
        <w:gridCol w:w="3637"/>
        <w:gridCol w:w="3390"/>
      </w:tblGrid>
      <w:tr w:rsidR="00F9471C" w14:paraId="5F637B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E4CCE6" w14:textId="77777777" w:rsidR="00F9471C" w:rsidRDefault="00AC4C20">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2D9582AD" w14:textId="77777777" w:rsidR="00F9471C" w:rsidRDefault="00AC4C20">
            <w:pPr>
              <w:pStyle w:val="ProductList-TableBody"/>
            </w:pPr>
            <w:r>
              <w:t>Externer Connector für Windows Server 2019-Remotedesktopdienste</w:t>
            </w:r>
          </w:p>
        </w:tc>
        <w:tc>
          <w:tcPr>
            <w:tcW w:w="4040" w:type="dxa"/>
            <w:tcBorders>
              <w:top w:val="single" w:sz="18" w:space="0" w:color="0072C6"/>
              <w:left w:val="none" w:sz="4" w:space="0" w:color="000000"/>
              <w:bottom w:val="single" w:sz="4" w:space="0" w:color="000000"/>
              <w:right w:val="single" w:sz="4" w:space="0" w:color="000000"/>
            </w:tcBorders>
          </w:tcPr>
          <w:p w14:paraId="5BC2E8A2" w14:textId="77777777" w:rsidR="00F9471C" w:rsidRDefault="00F9471C">
            <w:pPr>
              <w:pStyle w:val="ProductList-TableBody"/>
            </w:pPr>
          </w:p>
        </w:tc>
      </w:tr>
    </w:tbl>
    <w:p w14:paraId="0677402A" w14:textId="77777777" w:rsidR="00F9471C" w:rsidRDefault="00AC4C20">
      <w:pPr>
        <w:pStyle w:val="ProductList-BodyIndented"/>
      </w:pPr>
      <w:r>
        <w:rPr>
          <w:i/>
        </w:rPr>
        <w:t>* Auch erforderlich, um Windows Server zum Hosten einer grafischen Benutzeroberfläche (mithilfe der Windows Server 2019-Remotedesktopdienstefunktionalität oder einer anderen Technologie) zu nutzen.</w:t>
      </w:r>
    </w:p>
    <w:p w14:paraId="27E52DF4" w14:textId="77777777" w:rsidR="00F9471C" w:rsidRDefault="00F9471C">
      <w:pPr>
        <w:pStyle w:val="ProductList-BodyIndented"/>
      </w:pPr>
    </w:p>
    <w:p w14:paraId="1E20A0F1" w14:textId="77777777" w:rsidR="00F9471C" w:rsidRDefault="00AC4C20">
      <w:pPr>
        <w:pStyle w:val="ProductList-SubClauseHeading"/>
        <w:outlineLvl w:val="5"/>
      </w:pPr>
      <w:r>
        <w:t>3.2.2 Externe Connector-Lizenz für zusätzliche Funktionen in Zusammenhang mit Windows Server 2019-Rechteverwaltungsdiensten</w:t>
      </w:r>
    </w:p>
    <w:p w14:paraId="64CAF2F9" w14:textId="77777777" w:rsidR="00F9471C" w:rsidRDefault="00AC4C20">
      <w:pPr>
        <w:pStyle w:val="ProductList-BodyIndented"/>
      </w:pPr>
      <w:r>
        <w:t>Windows Server 2019-Rechteverwaltungsdienste</w:t>
      </w:r>
    </w:p>
    <w:tbl>
      <w:tblPr>
        <w:tblStyle w:val="PURTable0"/>
        <w:tblW w:w="0" w:type="dxa"/>
        <w:tblLook w:val="04A0" w:firstRow="1" w:lastRow="0" w:firstColumn="1" w:lastColumn="0" w:noHBand="0" w:noVBand="1"/>
      </w:tblPr>
      <w:tblGrid>
        <w:gridCol w:w="3516"/>
        <w:gridCol w:w="3664"/>
        <w:gridCol w:w="3376"/>
      </w:tblGrid>
      <w:tr w:rsidR="00F9471C" w14:paraId="09B2C6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D827DA" w14:textId="77777777" w:rsidR="00F9471C" w:rsidRDefault="00AC4C20">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777DB786" w14:textId="77777777" w:rsidR="00F9471C" w:rsidRDefault="00AC4C20">
            <w:pPr>
              <w:pStyle w:val="ProductList-TableBody"/>
            </w:pPr>
            <w:r>
              <w:t>Externer Connector für Windows Server 2019 Active Directory-Rechteverwaltungsdienste</w:t>
            </w:r>
          </w:p>
        </w:tc>
        <w:tc>
          <w:tcPr>
            <w:tcW w:w="4040" w:type="dxa"/>
            <w:tcBorders>
              <w:top w:val="single" w:sz="18" w:space="0" w:color="0072C6"/>
              <w:left w:val="none" w:sz="4" w:space="0" w:color="000000"/>
              <w:bottom w:val="single" w:sz="4" w:space="0" w:color="000000"/>
              <w:right w:val="single" w:sz="4" w:space="0" w:color="000000"/>
            </w:tcBorders>
          </w:tcPr>
          <w:p w14:paraId="2CF68E03" w14:textId="77777777" w:rsidR="00F9471C" w:rsidRDefault="00F9471C">
            <w:pPr>
              <w:pStyle w:val="ProductList-TableBody"/>
            </w:pPr>
          </w:p>
        </w:tc>
      </w:tr>
    </w:tbl>
    <w:p w14:paraId="2A68C7CC" w14:textId="77777777" w:rsidR="00F9471C" w:rsidRDefault="00F9471C">
      <w:pPr>
        <w:pStyle w:val="ProductList-BodyIndented"/>
      </w:pPr>
    </w:p>
    <w:p w14:paraId="10C599BB" w14:textId="77777777" w:rsidR="00F9471C" w:rsidRDefault="00AC4C20">
      <w:pPr>
        <w:pStyle w:val="ProductList-SubClauseHeading"/>
        <w:outlineLvl w:val="5"/>
      </w:pPr>
      <w:r>
        <w:t>3.2.3 Externe Connector-Lizenz für zusätzliche Funktionen in Zusammenhang mit Microsoft Identity Manager</w:t>
      </w:r>
    </w:p>
    <w:p w14:paraId="07A74C64" w14:textId="77777777" w:rsidR="00F9471C" w:rsidRDefault="00AC4C20">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70"/>
        <w:gridCol w:w="3544"/>
        <w:gridCol w:w="3442"/>
      </w:tblGrid>
      <w:tr w:rsidR="00F9471C" w14:paraId="5720DA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2A474F" w14:textId="77777777" w:rsidR="00F9471C" w:rsidRDefault="00AC4C20">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48FE7744" w14:textId="77777777" w:rsidR="00F9471C" w:rsidRDefault="00AC4C20">
            <w:pPr>
              <w:pStyle w:val="ProductList-TableBody"/>
            </w:pPr>
            <w:r>
              <w:t>Externer Connector für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6532562D" w14:textId="77777777" w:rsidR="00F9471C" w:rsidRDefault="00F9471C">
            <w:pPr>
              <w:pStyle w:val="ProductList-TableBody"/>
            </w:pPr>
          </w:p>
        </w:tc>
      </w:tr>
    </w:tbl>
    <w:p w14:paraId="226999BD" w14:textId="77777777" w:rsidR="00F9471C" w:rsidRDefault="00AC4C20">
      <w:pPr>
        <w:pStyle w:val="ProductList-BodyIndented"/>
      </w:pPr>
      <w:r>
        <w:rPr>
          <w:i/>
        </w:rPr>
        <w:t>* Auch für jeden Externen Nutzer erforderlich, für den die Software Identitätsinformationen ausgibt oder verwaltet (und keine CALs für Microsoft Identity Manager 2016 vorhanden sind).</w:t>
      </w:r>
    </w:p>
    <w:p w14:paraId="483BBC54" w14:textId="77777777" w:rsidR="00F9471C" w:rsidRDefault="00F9471C">
      <w:pPr>
        <w:pStyle w:val="ProductList-BodyIndented"/>
      </w:pPr>
    </w:p>
    <w:p w14:paraId="36B4C619" w14:textId="77777777" w:rsidR="00F9471C" w:rsidRDefault="00AC4C20">
      <w:pPr>
        <w:pStyle w:val="ProductList-ClauseHeading"/>
        <w:outlineLvl w:val="4"/>
      </w:pPr>
      <w:r>
        <w:t>3.3 Zusätzliche Bestimmungen für Windows Server 2019 Essentials</w:t>
      </w:r>
    </w:p>
    <w:p w14:paraId="50206FEB" w14:textId="77777777" w:rsidR="00F9471C" w:rsidRDefault="00AC4C20">
      <w:pPr>
        <w:pStyle w:val="ProductList-SubClauseHeading"/>
        <w:outlineLvl w:val="5"/>
      </w:pPr>
      <w:r>
        <w:t>3.3.1 Nutzungsbeschränkungen</w:t>
      </w:r>
    </w:p>
    <w:p w14:paraId="0772651D" w14:textId="77777777" w:rsidR="00F9471C" w:rsidRDefault="00AC4C20" w:rsidP="00AC4C20">
      <w:pPr>
        <w:pStyle w:val="ProductList-Bullet"/>
        <w:numPr>
          <w:ilvl w:val="1"/>
          <w:numId w:val="30"/>
        </w:numPr>
      </w:pPr>
      <w:r>
        <w:t xml:space="preserve">Der Kunde ist berechtigt, jeweils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zu nutzen. </w:t>
      </w:r>
    </w:p>
    <w:p w14:paraId="4A9DBBBD" w14:textId="77777777" w:rsidR="00F9471C" w:rsidRDefault="00AC4C20" w:rsidP="00AC4C20">
      <w:pPr>
        <w:pStyle w:val="ProductList-Bullet"/>
        <w:numPr>
          <w:ilvl w:val="1"/>
          <w:numId w:val="30"/>
        </w:numPr>
      </w:pPr>
      <w:r>
        <w:t xml:space="preserve">Die Serversoftware muss innerhalb einer Domäne ausgeführt werden, in der Active Directory folgendermaßen konfiguriert ist: (i) als Domänencontroller (ein einzelner Server, der alle FSMO-Rollen (Flexible Single Master Operations) enthält, (ii) als Stamm der Domänenstruktur, (iii) nicht als untergeordnete Domäne und (iv) ohne Vertrauensbeziehungen mit anderen Domänen. Wenn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wird, darf die Instanz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verwendet werden, um Hardware-Virtualisierungssoftware auszuführen, Hardware-Virtualisierungsdienste bereitzustellen oder Software für die Verwaltung und Wartung der </w:t>
      </w:r>
      <w:r>
        <w:fldChar w:fldCharType="begin"/>
      </w:r>
      <w:r>
        <w:instrText xml:space="preserve"> AutoTextList   \s NoStyle \t "Betriebssystemumgebung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Diese Instanz muss die Anforderungen in (i) bis (iv) oben nicht erfüllen.</w:t>
      </w:r>
    </w:p>
    <w:p w14:paraId="20380FF6" w14:textId="77777777" w:rsidR="00F9471C" w:rsidRDefault="00F9471C">
      <w:pPr>
        <w:pStyle w:val="ProductList-BodyIndented"/>
      </w:pPr>
    </w:p>
    <w:p w14:paraId="21C92317" w14:textId="77777777" w:rsidR="00F9471C" w:rsidRDefault="00AC4C20">
      <w:pPr>
        <w:pStyle w:val="ProductList-SubClauseHeading"/>
        <w:outlineLvl w:val="5"/>
      </w:pPr>
      <w:r>
        <w:t>3.3.2 Verwendung der Serversoftware</w:t>
      </w:r>
    </w:p>
    <w:p w14:paraId="3C53F136" w14:textId="77777777" w:rsidR="00F9471C" w:rsidRDefault="00AC4C20">
      <w:pPr>
        <w:pStyle w:val="ProductList-BodyIndented"/>
      </w:pPr>
      <w:r>
        <w:t>Ein Nutzeraccount ist ein eindeutiger Nutzername mit einem zugehörigen Kennwort, das über die Windows Server 2019 Essentials-Konsole erstellt wird. Der Kunde ist berechtigt, bis zu 25 Nutzeraccounts zu verwenden. Jedes Nutzeraccount gestattet es einem benannten Nutzer, auf die Serversoftware auf diesem Server zuzugreifen und sie zu verwenden. Der Kunde ist berechtigt, ein Nutzeraccount von einem Nutzer einem anderen Nutzer neu zuzuweisen, sofern die Neuzuweisung nicht innerhalb von 90 Tagen nach der letzten Zuweisung erfolgt.</w:t>
      </w:r>
    </w:p>
    <w:p w14:paraId="7B5985DF" w14:textId="77777777" w:rsidR="00F9471C" w:rsidRDefault="00F9471C">
      <w:pPr>
        <w:pStyle w:val="ProductList-BodyIndented"/>
      </w:pPr>
    </w:p>
    <w:p w14:paraId="3471B360" w14:textId="77777777" w:rsidR="00F9471C" w:rsidRDefault="00AC4C20">
      <w:pPr>
        <w:pStyle w:val="ProductList-SubClauseHeading"/>
        <w:outlineLvl w:val="5"/>
      </w:pPr>
      <w:r>
        <w:t>3.3.3 Windows Server 2019 Essentials Connector</w:t>
      </w:r>
    </w:p>
    <w:p w14:paraId="08FB2AFE" w14:textId="77777777" w:rsidR="00F9471C" w:rsidRDefault="00AC4C20">
      <w:pPr>
        <w:pStyle w:val="ProductList-BodyIndented"/>
      </w:pPr>
      <w:r>
        <w:t>Der Kunde ist berechtigt, die Software Windows Server 2019 Essentials Connector auf maximal 50 Geräten gleichzeitig zu installieren und zu verwenden. Er darf diese Software nur mit der Serversoftware verwenden.</w:t>
      </w:r>
    </w:p>
    <w:p w14:paraId="26ACFFD5" w14:textId="77777777" w:rsidR="00F9471C" w:rsidRDefault="00F9471C">
      <w:pPr>
        <w:pStyle w:val="ProductList-BodyIndented"/>
      </w:pPr>
    </w:p>
    <w:p w14:paraId="55DF52A3" w14:textId="77777777" w:rsidR="00F9471C" w:rsidRDefault="00AC4C20">
      <w:pPr>
        <w:pStyle w:val="ProductList-SubClauseHeading"/>
        <w:outlineLvl w:val="5"/>
      </w:pPr>
      <w:r>
        <w:t>3.3.4 Zugriff auf Windows Server 2019 Active Directory-Rechteverwaltungsdienste</w:t>
      </w:r>
    </w:p>
    <w:p w14:paraId="73722342" w14:textId="77777777" w:rsidR="00F9471C" w:rsidRDefault="00AC4C20">
      <w:pPr>
        <w:pStyle w:val="ProductList-BodyIndented"/>
      </w:pPr>
      <w:r>
        <w:t>Der Kunde ist verpflichtet, eine CAL für Windows Server 2019 Active Directory-Rechteverwaltungsdienste für jeden Nutzeraccount zu erwerben, über den ein Nutzer direkt oder indirekt auf die Windows Server 2019 Active Directory-Rechteverwaltungsdienste-Funktionalität zugreift.</w:t>
      </w:r>
    </w:p>
    <w:p w14:paraId="7CBF9854" w14:textId="77777777" w:rsidR="00F9471C" w:rsidRDefault="00F9471C">
      <w:pPr>
        <w:pStyle w:val="ProductList-BodyIndented"/>
      </w:pPr>
    </w:p>
    <w:p w14:paraId="5D43CA5F" w14:textId="77777777" w:rsidR="00F9471C" w:rsidRDefault="00AC4C20">
      <w:pPr>
        <w:pStyle w:val="ProductList-ClauseHeading"/>
        <w:outlineLvl w:val="4"/>
      </w:pPr>
      <w:r>
        <w:lastRenderedPageBreak/>
        <w:t>3.4 Windows Server Container ohne Hyper-V-Isolierung mit Windows Server 2019 Standard und Datacenter</w:t>
      </w:r>
    </w:p>
    <w:p w14:paraId="0CB78218" w14:textId="77777777" w:rsidR="00F9471C" w:rsidRDefault="00AC4C20">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ohne Hyper-V-Isolierung (ehemals Windows Server Container) ist eine Funktion von Windows Server-Software." </w:instrText>
      </w:r>
      <w:r>
        <w:fldChar w:fldCharType="separate"/>
      </w:r>
      <w:r>
        <w:rPr>
          <w:color w:val="0563C1"/>
        </w:rPr>
        <w:t>Windows Server Container ohne Hyper-V-Isolierung</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14:paraId="7706958D" w14:textId="77777777" w:rsidR="00F9471C" w:rsidRDefault="00F9471C">
      <w:pPr>
        <w:pStyle w:val="ProductList-Body"/>
      </w:pPr>
    </w:p>
    <w:p w14:paraId="52A44353" w14:textId="77777777" w:rsidR="00F9471C" w:rsidRDefault="00AC4C20">
      <w:pPr>
        <w:pStyle w:val="ProductList-ClauseHeading"/>
        <w:outlineLvl w:val="4"/>
      </w:pPr>
      <w:r>
        <w:t>3.5 Zusätzliche Software für Windows Server 2019</w:t>
      </w:r>
    </w:p>
    <w:tbl>
      <w:tblPr>
        <w:tblStyle w:val="PURTable"/>
        <w:tblW w:w="0" w:type="dxa"/>
        <w:tblLook w:val="04A0" w:firstRow="1" w:lastRow="0" w:firstColumn="1" w:lastColumn="0" w:noHBand="0" w:noVBand="1"/>
      </w:tblPr>
      <w:tblGrid>
        <w:gridCol w:w="3710"/>
        <w:gridCol w:w="3673"/>
        <w:gridCol w:w="3533"/>
      </w:tblGrid>
      <w:tr w:rsidR="00F9471C" w14:paraId="3E1EE4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B79FCC" w14:textId="77777777" w:rsidR="00F9471C" w:rsidRDefault="00AC4C20">
            <w:pPr>
              <w:pStyle w:val="ProductList-TableBody"/>
            </w:pPr>
            <w:r>
              <w:t>AD-Migrationsprogramm</w:t>
            </w:r>
          </w:p>
        </w:tc>
        <w:tc>
          <w:tcPr>
            <w:tcW w:w="4040" w:type="dxa"/>
            <w:tcBorders>
              <w:top w:val="single" w:sz="18" w:space="0" w:color="0072C6"/>
              <w:left w:val="single" w:sz="4" w:space="0" w:color="000000"/>
              <w:bottom w:val="single" w:sz="4" w:space="0" w:color="000000"/>
              <w:right w:val="single" w:sz="4" w:space="0" w:color="000000"/>
            </w:tcBorders>
          </w:tcPr>
          <w:p w14:paraId="597A0403" w14:textId="77777777" w:rsidR="00F9471C" w:rsidRDefault="00AC4C20">
            <w:pPr>
              <w:pStyle w:val="ProductList-TableBody"/>
            </w:pPr>
            <w:r>
              <w:t>Dienstprogramm GBUNIECN.EXE</w:t>
            </w:r>
          </w:p>
        </w:tc>
        <w:tc>
          <w:tcPr>
            <w:tcW w:w="4040" w:type="dxa"/>
            <w:tcBorders>
              <w:top w:val="single" w:sz="18" w:space="0" w:color="0072C6"/>
              <w:left w:val="single" w:sz="4" w:space="0" w:color="000000"/>
              <w:bottom w:val="single" w:sz="4" w:space="0" w:color="000000"/>
              <w:right w:val="single" w:sz="4" w:space="0" w:color="000000"/>
            </w:tcBorders>
          </w:tcPr>
          <w:p w14:paraId="38F8DC0E" w14:textId="77777777" w:rsidR="00F9471C" w:rsidRDefault="00F9471C">
            <w:pPr>
              <w:pStyle w:val="ProductList-TableBody"/>
            </w:pPr>
          </w:p>
        </w:tc>
      </w:tr>
    </w:tbl>
    <w:p w14:paraId="4229F275" w14:textId="77777777" w:rsidR="00F9471C" w:rsidRDefault="00AC4C20">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19"/>
        <w:gridCol w:w="3695"/>
        <w:gridCol w:w="3602"/>
      </w:tblGrid>
      <w:tr w:rsidR="00F9471C" w14:paraId="1A7F33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E475615" w14:textId="77777777" w:rsidR="00F9471C" w:rsidRDefault="00AC4C2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71BE4CD3" w14:textId="77777777" w:rsidR="00F9471C" w:rsidRDefault="00AC4C2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C963BC1" w14:textId="77777777" w:rsidR="00F9471C" w:rsidRDefault="00AC4C20">
            <w:pPr>
              <w:pStyle w:val="ProductList-TableBody"/>
            </w:pPr>
            <w:r>
              <w:rPr>
                <w:color w:val="404040"/>
              </w:rPr>
              <w:t>Failoverrechte: n. z.</w:t>
            </w:r>
          </w:p>
        </w:tc>
      </w:tr>
      <w:tr w:rsidR="00F9471C" w14:paraId="7EEF3FFE" w14:textId="77777777">
        <w:tc>
          <w:tcPr>
            <w:tcW w:w="4040" w:type="dxa"/>
            <w:tcBorders>
              <w:top w:val="single" w:sz="4" w:space="0" w:color="000000"/>
              <w:left w:val="single" w:sz="4" w:space="0" w:color="000000"/>
              <w:bottom w:val="single" w:sz="4" w:space="0" w:color="000000"/>
              <w:right w:val="single" w:sz="4" w:space="0" w:color="000000"/>
            </w:tcBorders>
          </w:tcPr>
          <w:p w14:paraId="1CF14862" w14:textId="77777777" w:rsidR="00F9471C" w:rsidRDefault="00AC4C20">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externer Connector</w:t>
            </w:r>
          </w:p>
        </w:tc>
        <w:tc>
          <w:tcPr>
            <w:tcW w:w="4040" w:type="dxa"/>
            <w:tcBorders>
              <w:top w:val="single" w:sz="4" w:space="0" w:color="000000"/>
              <w:left w:val="single" w:sz="4" w:space="0" w:color="000000"/>
              <w:bottom w:val="single" w:sz="4" w:space="0" w:color="000000"/>
              <w:right w:val="single" w:sz="4" w:space="0" w:color="000000"/>
            </w:tcBorders>
          </w:tcPr>
          <w:p w14:paraId="6F72A633" w14:textId="77777777" w:rsidR="00F9471C" w:rsidRDefault="00AC4C2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Siehe </w:t>
            </w:r>
            <w:hyperlink r:id="rId110">
              <w:r>
                <w:rPr>
                  <w:color w:val="00467F"/>
                  <w:u w:val="single"/>
                </w:rPr>
                <w:t>Produktliste - Oktober 2013 und März 2014</w:t>
              </w:r>
            </w:hyperlink>
            <w:r>
              <w:t xml:space="preserve"> (frühere Versionen sowie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für Itanium-basierte Systeme</w:t>
            </w:r>
            <w:r>
              <w:fldChar w:fldCharType="begin"/>
            </w:r>
            <w:r>
              <w:instrText xml:space="preserve"> XE "Windows Server für Itanium-basierte Systeme"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111">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12">
              <w:r>
                <w:rPr>
                  <w:color w:val="00467F"/>
                  <w:u w:val="single"/>
                </w:rPr>
                <w:t>Produktbestimmungen - Oktober und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C5EE120" w14:textId="77777777" w:rsidR="00F9471C" w:rsidRDefault="00AC4C20">
            <w:pPr>
              <w:pStyle w:val="ProductList-TableBody"/>
            </w:pPr>
            <w:r>
              <w:rPr>
                <w:color w:val="404040"/>
              </w:rPr>
              <w:t>Roamingrechte: n. z.</w:t>
            </w:r>
          </w:p>
        </w:tc>
      </w:tr>
      <w:tr w:rsidR="00F9471C" w14:paraId="384B68E5" w14:textId="77777777">
        <w:tc>
          <w:tcPr>
            <w:tcW w:w="4040" w:type="dxa"/>
            <w:tcBorders>
              <w:top w:val="single" w:sz="4" w:space="0" w:color="000000"/>
              <w:left w:val="single" w:sz="4" w:space="0" w:color="000000"/>
              <w:bottom w:val="single" w:sz="4" w:space="0" w:color="000000"/>
              <w:right w:val="single" w:sz="4" w:space="0" w:color="000000"/>
            </w:tcBorders>
          </w:tcPr>
          <w:p w14:paraId="3B76FC65" w14:textId="77777777" w:rsidR="00F9471C" w:rsidRDefault="00AC4C20">
            <w:pPr>
              <w:pStyle w:val="ProductList-TableBody"/>
            </w:pPr>
            <w:r>
              <w:fldChar w:fldCharType="begin"/>
            </w:r>
            <w:r>
              <w:instrText xml:space="preserve"> AutoTextList   \s NoStyle \t "Selbsthosten: Eine SA-Vergünstigung, die die Nutzung von Produkten für bedingte Hosting-Zwecke erlaubt; für weitere Informationen siehe Abschnitt „Servers – Self Hosted Applications“ in Anhang B – Software Assurance." </w:instrText>
            </w:r>
            <w:r>
              <w:fldChar w:fldCharType="separate"/>
            </w:r>
            <w:r>
              <w:rPr>
                <w:color w:val="0563C1"/>
              </w:rPr>
              <w:t>Selbsthosten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EBD71C0" w14:textId="77777777" w:rsidR="00F9471C" w:rsidRDefault="00AC4C2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4C1C265" w14:textId="77777777" w:rsidR="00F9471C" w:rsidRDefault="00F9471C">
            <w:pPr>
              <w:pStyle w:val="ProductList-TableBody"/>
            </w:pPr>
          </w:p>
        </w:tc>
      </w:tr>
    </w:tbl>
    <w:p w14:paraId="4003E89E" w14:textId="77777777" w:rsidR="00F9471C" w:rsidRDefault="00F9471C">
      <w:pPr>
        <w:pStyle w:val="ProductList-ClauseHeading"/>
        <w:outlineLvl w:val="4"/>
      </w:pPr>
    </w:p>
    <w:p w14:paraId="70FFBD8D" w14:textId="77777777" w:rsidR="00F9471C" w:rsidRDefault="00AC4C20">
      <w:pPr>
        <w:pStyle w:val="ProductList-ClauseHeading"/>
        <w:outlineLvl w:val="4"/>
      </w:pPr>
      <w:r>
        <w:t>4.1 Microsoft Azure Hybrid-Nutzungsvorteil für Windows Server</w:t>
      </w:r>
    </w:p>
    <w:p w14:paraId="1E17C75B" w14:textId="77777777" w:rsidR="00F9471C" w:rsidRDefault="00AC4C20">
      <w:pPr>
        <w:pStyle w:val="ProductList-Body"/>
      </w:pPr>
      <w:r>
        <w:t xml:space="preserve">Siehe </w:t>
      </w:r>
      <w:hyperlink w:anchor="_Sec624">
        <w:r>
          <w:rPr>
            <w:color w:val="00467F"/>
            <w:u w:val="single"/>
          </w:rPr>
          <w:t xml:space="preserve">Abschnitt 8. Microsoft Azure Hybrid-Nutzungsvorteil </w:t>
        </w:r>
      </w:hyperlink>
      <w:r>
        <w:t>im Produkteintrag zu Microsoft Azure im Hinblick auf die Bereitstellung von Abbildern von Windows Server auf Microsoft Azure.</w:t>
      </w:r>
    </w:p>
    <w:p w14:paraId="1147AEBA" w14:textId="77777777" w:rsidR="00F9471C" w:rsidRDefault="00F9471C">
      <w:pPr>
        <w:pStyle w:val="ProductList-Body"/>
      </w:pPr>
    </w:p>
    <w:p w14:paraId="0606BFAF" w14:textId="77777777" w:rsidR="00F9471C" w:rsidRDefault="00AC4C20">
      <w:pPr>
        <w:pStyle w:val="ProductList-ClauseHeading"/>
        <w:outlineLvl w:val="4"/>
      </w:pPr>
      <w:r>
        <w:t>4.2 Halbjährliche Channel-Releases</w:t>
      </w:r>
    </w:p>
    <w:p w14:paraId="4BF45332" w14:textId="77777777" w:rsidR="00F9471C" w:rsidRDefault="00AC4C20">
      <w:pPr>
        <w:pStyle w:val="ProductList-Body"/>
      </w:pPr>
      <w:r>
        <w:t>Kunden mit aktiver SA entweder auf Windows Server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sowie auf Windows Server Base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Windows Server Additive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jeweils zutreffend) sind berechtigt, Halbjährliche Channel-Releases (einschließlich Pilot- und Broad-Releases)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installieren und zu nutzen.</w:t>
      </w:r>
    </w:p>
    <w:p w14:paraId="77288EF6" w14:textId="77777777" w:rsidR="00F9471C" w:rsidRDefault="00F9471C">
      <w:pPr>
        <w:pStyle w:val="ProductList-ClauseHeading"/>
        <w:outlineLvl w:val="4"/>
      </w:pPr>
    </w:p>
    <w:p w14:paraId="6A015F7D" w14:textId="77777777" w:rsidR="00F9471C" w:rsidRDefault="00AC4C20">
      <w:pPr>
        <w:pStyle w:val="ProductList-ClauseHeading"/>
        <w:outlineLvl w:val="4"/>
      </w:pPr>
      <w:r>
        <w:t>4.3 Nutzer-CAL und Nutzer-AL für Remotedesktopdienste („RDS“) – Erweiterte Rechte</w:t>
      </w:r>
    </w:p>
    <w:p w14:paraId="51B91C72" w14:textId="77777777" w:rsidR="00F9471C" w:rsidRDefault="00AC4C20">
      <w:pPr>
        <w:pStyle w:val="ProductList-Body"/>
      </w:pPr>
      <w:r>
        <w:t xml:space="preserve">Der Kunde ist berechtigt, seine Nutzer-CALs und Nutzer-ALs für RDS mit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speziell für die interne Nutzung auf Microsoft Azure-Diensten oder gemeinsam genutzten Servern eines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ausgeführter Windows Server-Software vorgesehen sind, zu nutzen, für die der Kunde das Formblatt zur Validierung von Lizenzmobilität ausgefüllt und eingereicht hat. Mit Ausnahme des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des Kunden zu administrativen Zwecken ist keine andere Partei berechtigt, auf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(en) zuzugreifen. Für jede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w:t>
      </w:r>
      <w:r>
        <w:fldChar w:fldCharType="end"/>
      </w:r>
      <w:r>
        <w:t xml:space="preserve"> oder Nutzer-AL, die der Kunde auf diese Weise genutzt hat, ist er später berechtigt, zu Microsoft Azure-Diensten oder einem neuen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die Lizenzmobilität durch Software Assurance</w:t>
      </w:r>
      <w:r>
        <w:fldChar w:fldCharType="end"/>
      </w:r>
      <w:r>
        <w:t xml:space="preserve"> zu wechseln, jedoch frühestens 90 Tage nach Beginn der Nutzung in der Umgebung, die er verlassen möchte.</w:t>
      </w:r>
    </w:p>
    <w:p w14:paraId="458519AE" w14:textId="77777777" w:rsidR="00F9471C" w:rsidRDefault="00F9471C">
      <w:pPr>
        <w:pStyle w:val="ProductList-Body"/>
      </w:pPr>
    </w:p>
    <w:p w14:paraId="1E370101" w14:textId="77777777" w:rsidR="00F9471C" w:rsidRDefault="00AC4C20">
      <w:pPr>
        <w:pStyle w:val="ProductList-ClauseHeading"/>
        <w:outlineLvl w:val="4"/>
      </w:pPr>
      <w:r>
        <w:t>4.4 Erweiterte Sicherheitsaktualisierungen</w:t>
      </w:r>
    </w:p>
    <w:p w14:paraId="3F2E4035" w14:textId="77777777" w:rsidR="00F9471C" w:rsidRDefault="00AC4C20">
      <w:pPr>
        <w:pStyle w:val="ProductList-Body"/>
      </w:pPr>
      <w:r>
        <w:t xml:space="preserve">Informationen zum Erwerb und zur Nutzung von </w:t>
      </w:r>
      <w:hyperlink w:anchor="_Sec1282">
        <w:r>
          <w:rPr>
            <w:color w:val="00467F"/>
            <w:u w:val="single"/>
          </w:rPr>
          <w:t>erweiterten Sicherheitsaktualisierungen</w:t>
        </w:r>
      </w:hyperlink>
      <w:r>
        <w:t xml:space="preserve"> finden Sie in Anhang B. </w:t>
      </w:r>
    </w:p>
    <w:p w14:paraId="6C61F79C" w14:textId="77777777" w:rsidR="00F9471C" w:rsidRDefault="00F9471C">
      <w:pPr>
        <w:pStyle w:val="PURBreadcrumb"/>
      </w:pPr>
    </w:p>
    <w:tbl>
      <w:tblPr>
        <w:tblStyle w:val="PURTable"/>
        <w:tblW w:w="0" w:type="dxa"/>
        <w:tblLook w:val="04A0" w:firstRow="1" w:lastRow="0" w:firstColumn="1" w:lastColumn="0" w:noHBand="0" w:noVBand="1"/>
      </w:tblPr>
      <w:tblGrid>
        <w:gridCol w:w="10916"/>
      </w:tblGrid>
      <w:tr w:rsidR="00F9471C" w14:paraId="10646F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650B05"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780E7E16" w14:textId="77777777" w:rsidR="00F9471C" w:rsidRDefault="00F9471C">
      <w:pPr>
        <w:pStyle w:val="ProductList-Body"/>
      </w:pPr>
    </w:p>
    <w:p w14:paraId="5E7AE7BF" w14:textId="77777777" w:rsidR="00F9471C" w:rsidRDefault="00F9471C">
      <w:pPr>
        <w:sectPr w:rsidR="00F9471C">
          <w:headerReference w:type="default" r:id="rId113"/>
          <w:footerReference w:type="default" r:id="rId114"/>
          <w:type w:val="continuous"/>
          <w:pgSz w:w="12240" w:h="15840" w:code="1"/>
          <w:pgMar w:top="1170" w:right="720" w:bottom="720" w:left="720" w:header="432" w:footer="288" w:gutter="0"/>
          <w:cols w:space="360"/>
        </w:sectPr>
      </w:pPr>
    </w:p>
    <w:p w14:paraId="2C196B32" w14:textId="77777777" w:rsidR="00F9471C" w:rsidRDefault="00AC4C20">
      <w:pPr>
        <w:pStyle w:val="ProductList-SectionHeading"/>
        <w:pageBreakBefore/>
        <w:outlineLvl w:val="0"/>
      </w:pPr>
      <w:bookmarkStart w:id="206" w:name="_Sec548"/>
      <w:bookmarkEnd w:id="34"/>
      <w:r>
        <w:lastRenderedPageBreak/>
        <w:t>Onlinedienste</w:t>
      </w:r>
      <w:r>
        <w:fldChar w:fldCharType="begin"/>
      </w:r>
      <w:r>
        <w:instrText xml:space="preserve"> TC "</w:instrText>
      </w:r>
      <w:bookmarkStart w:id="207" w:name="_Toc10139797"/>
      <w:r>
        <w:instrText>Onlinedienste</w:instrText>
      </w:r>
      <w:bookmarkEnd w:id="207"/>
      <w:r>
        <w:instrText>" \l 1</w:instrText>
      </w:r>
      <w:r>
        <w:fldChar w:fldCharType="end"/>
      </w:r>
    </w:p>
    <w:p w14:paraId="66322AB6" w14:textId="77777777" w:rsidR="00F9471C" w:rsidRDefault="00AC4C20">
      <w:pPr>
        <w:pStyle w:val="ProductList-Body"/>
      </w:pPr>
      <w:r>
        <w:t xml:space="preserve">Der Erwerb und die Nutzung von Microsoft-Onlinediensten durch den Kunden unterliegen den Produktbestimmungen sowie den Bestimmungen für Onlinedienste (OST) von Microsoft, die unter </w:t>
      </w:r>
      <w:hyperlink r:id="rId115">
        <w:r>
          <w:rPr>
            <w:color w:val="00467F"/>
            <w:u w:val="single"/>
          </w:rPr>
          <w:t>http://go.microsoft.com/?linkid=9840733</w:t>
        </w:r>
      </w:hyperlink>
      <w:r>
        <w:t xml:space="preserve"> abgerufen werden können und durch Bezugnahme Bestandteil dieses Dokuments werden.</w:t>
      </w:r>
    </w:p>
    <w:p w14:paraId="2D9D883F" w14:textId="77777777" w:rsidR="00F9471C" w:rsidRDefault="00AC4C20">
      <w:pPr>
        <w:pStyle w:val="ProductList-Offering1Heading"/>
        <w:outlineLvl w:val="1"/>
      </w:pPr>
      <w:bookmarkStart w:id="208" w:name="_Sec620"/>
      <w:r>
        <w:t>Regionale Verfügbarkeit von Onlinediensten</w:t>
      </w:r>
      <w:bookmarkEnd w:id="208"/>
      <w:r>
        <w:fldChar w:fldCharType="begin"/>
      </w:r>
      <w:r>
        <w:instrText xml:space="preserve"> TC "</w:instrText>
      </w:r>
      <w:bookmarkStart w:id="209" w:name="_Toc10139798"/>
      <w:r>
        <w:instrText>Regionale Verfügbarkeit von Onlinediensten</w:instrText>
      </w:r>
      <w:bookmarkEnd w:id="209"/>
      <w:r>
        <w:instrText>" \l 2</w:instrText>
      </w:r>
      <w:r>
        <w:fldChar w:fldCharType="end"/>
      </w:r>
    </w:p>
    <w:p w14:paraId="0F80A398" w14:textId="77777777" w:rsidR="00F9471C" w:rsidRDefault="00AC4C20">
      <w:pPr>
        <w:pStyle w:val="ProductList-Body"/>
      </w:pPr>
      <w:r>
        <w:t xml:space="preserve">Unter </w:t>
      </w:r>
      <w:hyperlink r:id="rId116" w:anchor="international">
        <w:r>
          <w:rPr>
            <w:color w:val="00467F"/>
            <w:u w:val="single"/>
          </w:rPr>
          <w:t>http://www.microsoft.com/online/faq.aspx#international</w:t>
        </w:r>
      </w:hyperlink>
      <w:r>
        <w:t xml:space="preserve"> finden Sie eine Liste der Länder und Regionen, in denen die Onlinedienste verfügbar sind.</w:t>
      </w:r>
    </w:p>
    <w:p w14:paraId="5510B55D" w14:textId="77777777" w:rsidR="00F9471C" w:rsidRDefault="00AC4C20">
      <w:pPr>
        <w:pStyle w:val="ProductList-Offering1Heading"/>
        <w:outlineLvl w:val="1"/>
      </w:pPr>
      <w:bookmarkStart w:id="210" w:name="_Sec621"/>
      <w:r>
        <w:t>Regeln für den Erwerb von Onlinediensten</w:t>
      </w:r>
      <w:bookmarkEnd w:id="210"/>
      <w:r>
        <w:fldChar w:fldCharType="begin"/>
      </w:r>
      <w:r>
        <w:instrText xml:space="preserve"> TC "</w:instrText>
      </w:r>
      <w:bookmarkStart w:id="211" w:name="_Toc10139799"/>
      <w:r>
        <w:instrText>Regeln für den Erwerb von Onlinediensten</w:instrText>
      </w:r>
      <w:bookmarkEnd w:id="211"/>
      <w:r>
        <w:instrText>" \l 2</w:instrText>
      </w:r>
      <w:r>
        <w:fldChar w:fldCharType="end"/>
      </w:r>
    </w:p>
    <w:p w14:paraId="7D0AA4FF" w14:textId="77777777" w:rsidR="00F9471C" w:rsidRDefault="00AC4C20">
      <w:pPr>
        <w:pStyle w:val="ProductList-Body"/>
      </w:pPr>
      <w:r>
        <w:t>Die folgenden Regeln für den Erwerb gelten für den Kauf von Onlinediensten:</w:t>
      </w:r>
    </w:p>
    <w:p w14:paraId="1C68C047" w14:textId="77777777" w:rsidR="00F9471C" w:rsidRDefault="00AC4C20" w:rsidP="00AC4C20">
      <w:pPr>
        <w:pStyle w:val="ProductList-Bullet"/>
        <w:numPr>
          <w:ilvl w:val="0"/>
          <w:numId w:val="31"/>
        </w:numPr>
      </w:pPr>
      <w:r>
        <w:t xml:space="preserve">Abonnementbestimmungen sind je nach Einkaufsprogramm unterschiedlich. Im Rahmen des Konzernvertragsprogramms müssen die Abonnementlaufzeiten für Onlinedienste außer Microsoft Azure identisch sein und am Datum des Enddatums des Beitritts des Kunden enden. </w:t>
      </w:r>
    </w:p>
    <w:p w14:paraId="79A51E29" w14:textId="77777777" w:rsidR="00F9471C" w:rsidRDefault="00AC4C20" w:rsidP="00AC4C20">
      <w:pPr>
        <w:pStyle w:val="ProductList-Bullet"/>
        <w:numPr>
          <w:ilvl w:val="0"/>
          <w:numId w:val="31"/>
        </w:numPr>
      </w:pPr>
      <w:r>
        <w:t>Wenn der Kunde zusätzliche Onlinedienste erwirbt, muss das Ende der Abonnementlaufzeit des zusätzlichen Erwerbs mit der bestehenden Abonnementlaufzeit des Kunden für denselben Onlinedienst übereinstimmen. Diese Bestimmung gilt nicht für Azure Reservations.</w:t>
      </w:r>
    </w:p>
    <w:p w14:paraId="4E82F7D7" w14:textId="77777777" w:rsidR="00F9471C" w:rsidRDefault="00AC4C20" w:rsidP="00AC4C20">
      <w:pPr>
        <w:pStyle w:val="ProductList-Bullet"/>
        <w:numPr>
          <w:ilvl w:val="0"/>
          <w:numId w:val="31"/>
        </w:numPr>
      </w:pPr>
      <w:r>
        <w:t xml:space="preserve">Sofern nicht im Volumenlizenzvertrag des Kunden zugelassen, ist der Kunde nicht berechtigt, die vom Onlinedienstabonnement während dessen Laufzeit abgedeckte Anzahl von Benutzern oder Geräten zu verringern. </w:t>
      </w:r>
    </w:p>
    <w:p w14:paraId="116AD125" w14:textId="77777777" w:rsidR="00F9471C" w:rsidRDefault="00AC4C20" w:rsidP="00AC4C20">
      <w:pPr>
        <w:pStyle w:val="ProductList-Bullet"/>
        <w:numPr>
          <w:ilvl w:val="0"/>
          <w:numId w:val="31"/>
        </w:numPr>
      </w:pPr>
      <w:r>
        <w:t>Die Bestimmungen für Microsoft Azure werden im Produkteintrag zu Microsoft Azure dargelegt.</w:t>
      </w:r>
    </w:p>
    <w:p w14:paraId="49E62A58" w14:textId="77777777" w:rsidR="00F9471C" w:rsidRDefault="00AC4C20" w:rsidP="00AC4C20">
      <w:pPr>
        <w:pStyle w:val="ProductList-Bullet"/>
        <w:numPr>
          <w:ilvl w:val="0"/>
          <w:numId w:val="31"/>
        </w:numPr>
      </w:pP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 xml:space="preserve">- und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SLs</w:t>
      </w:r>
      <w:r>
        <w:fldChar w:fldCharType="end"/>
      </w:r>
      <w:r>
        <w:t xml:space="preserve"> (Abonnementlizenzen) müssen unter demselben Volumenlizenzvertrag und ggf. Beitritt erworben werden wie die zugehörige Qualifizierende Lizenz bzw. Basis-Nutzer-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w:t>
      </w:r>
      <w:r>
        <w:fldChar w:fldCharType="end"/>
      </w:r>
      <w:r>
        <w:t xml:space="preserve">.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Add-Ons</w:t>
      </w:r>
      <w:r>
        <w:fldChar w:fldCharType="end"/>
      </w:r>
      <w:r>
        <w:t xml:space="preserve"> verlieren ihre Gültigkeit mit Ablauf der SA-Deckung für die Qualifizierende Lizenz oder der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w:t>
      </w:r>
      <w:r>
        <w:fldChar w:fldCharType="end"/>
      </w:r>
      <w:r>
        <w:t xml:space="preserve"> (maßgeblich ist der frühere Zeitpunkt).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Step-Ups</w:t>
      </w:r>
      <w:r>
        <w:fldChar w:fldCharType="end"/>
      </w:r>
      <w:r>
        <w:t xml:space="preserve"> verlieren ihre Gültigkeit mit Ablauf der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der Basis-Nutzer-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(maßgeblich ist der frühere Zeitpunkt). </w:t>
      </w:r>
    </w:p>
    <w:p w14:paraId="1DF34AC3" w14:textId="77777777" w:rsidR="00F9471C" w:rsidRDefault="00AC4C20" w:rsidP="00AC4C20">
      <w:pPr>
        <w:pStyle w:val="ProductList-Bullet"/>
        <w:numPr>
          <w:ilvl w:val="0"/>
          <w:numId w:val="31"/>
        </w:numPr>
      </w:pP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werden monatlich berechnet.</w:t>
      </w:r>
    </w:p>
    <w:p w14:paraId="1987D7AF" w14:textId="77777777" w:rsidR="00F9471C" w:rsidRDefault="00AC4C20">
      <w:pPr>
        <w:pStyle w:val="ProductList-Offering1Heading"/>
        <w:outlineLvl w:val="1"/>
      </w:pPr>
      <w:bookmarkStart w:id="212" w:name="_Sec623"/>
      <w:r>
        <w:t>Verlängerung von Onlinediensten</w:t>
      </w:r>
      <w:bookmarkEnd w:id="212"/>
      <w:r>
        <w:fldChar w:fldCharType="begin"/>
      </w:r>
      <w:r>
        <w:instrText xml:space="preserve"> TC "</w:instrText>
      </w:r>
      <w:bookmarkStart w:id="213" w:name="_Toc10139800"/>
      <w:r>
        <w:instrText>Verlängerung von Onlinediensten</w:instrText>
      </w:r>
      <w:bookmarkEnd w:id="213"/>
      <w:r>
        <w:instrText>" \l 2</w:instrText>
      </w:r>
      <w:r>
        <w:fldChar w:fldCharType="end"/>
      </w:r>
    </w:p>
    <w:p w14:paraId="0B6A1AEF" w14:textId="77777777" w:rsidR="00F9471C" w:rsidRDefault="00AC4C20">
      <w:pPr>
        <w:pStyle w:val="ProductList-Body"/>
      </w:pPr>
      <w: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117">
        <w:r>
          <w:rPr>
            <w:color w:val="00467F"/>
            <w:u w:val="single"/>
          </w:rPr>
          <w:t>http://microsoft.com/licensing/contracts</w:t>
        </w:r>
      </w:hyperlink>
      <w:r>
        <w:t xml:space="preserve"> zur Verfügung stehende Formular verwendet. Onlinedienste-Abonnements für Kunden aus Verwaltung sowie Forschung &amp; Lehre werden nur dann automatisch verlängert, wenn sich der Kunde für die automatische Verlängerungsoption entscheidet.</w:t>
      </w:r>
    </w:p>
    <w:p w14:paraId="00980BCF" w14:textId="77777777" w:rsidR="00F9471C" w:rsidRDefault="00F9471C">
      <w:pPr>
        <w:pStyle w:val="ProductList-Body"/>
        <w:jc w:val="right"/>
      </w:pPr>
    </w:p>
    <w:tbl>
      <w:tblPr>
        <w:tblStyle w:val="PURTable"/>
        <w:tblW w:w="0" w:type="dxa"/>
        <w:tblLook w:val="04A0" w:firstRow="1" w:lastRow="0" w:firstColumn="1" w:lastColumn="0" w:noHBand="0" w:noVBand="1"/>
      </w:tblPr>
      <w:tblGrid>
        <w:gridCol w:w="10916"/>
      </w:tblGrid>
      <w:tr w:rsidR="00F9471C" w14:paraId="635F7E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09B487"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619628C3" w14:textId="77777777" w:rsidR="00F9471C" w:rsidRDefault="00F9471C">
      <w:pPr>
        <w:pStyle w:val="ProductList-Body"/>
      </w:pPr>
    </w:p>
    <w:p w14:paraId="58A69DAD" w14:textId="77777777" w:rsidR="00F9471C" w:rsidRDefault="00AC4C20">
      <w:pPr>
        <w:pStyle w:val="ProductList-OfferingGroupHeading"/>
        <w:outlineLvl w:val="1"/>
      </w:pPr>
      <w:bookmarkStart w:id="214" w:name="_Sec624"/>
      <w:r>
        <w:t>Microsoft Azure-Dienste</w:t>
      </w:r>
      <w:bookmarkEnd w:id="214"/>
      <w:r>
        <w:fldChar w:fldCharType="begin"/>
      </w:r>
      <w:r>
        <w:instrText xml:space="preserve"> TC "</w:instrText>
      </w:r>
      <w:bookmarkStart w:id="215" w:name="_Toc10139801"/>
      <w:r>
        <w:instrText>Microsoft Azure-Dienste</w:instrText>
      </w:r>
      <w:bookmarkEnd w:id="215"/>
      <w:r>
        <w:instrText>" \l 2</w:instrText>
      </w:r>
      <w:r>
        <w:fldChar w:fldCharType="end"/>
      </w:r>
    </w:p>
    <w:p w14:paraId="0AFBD1B7" w14:textId="77777777" w:rsidR="00F9471C" w:rsidRDefault="00AC4C20">
      <w:pPr>
        <w:pStyle w:val="ProductList-ClauseHeading"/>
        <w:outlineLvl w:val="2"/>
      </w:pPr>
      <w:r>
        <w:t>1. Definitionen</w:t>
      </w:r>
    </w:p>
    <w:p w14:paraId="79A9011D" w14:textId="77777777" w:rsidR="00F9471C" w:rsidRDefault="00AC4C20">
      <w:pPr>
        <w:pStyle w:val="ProductList-Body"/>
      </w:pPr>
      <w:r>
        <w:rPr>
          <w:b/>
          <w:color w:val="00188F"/>
        </w:rPr>
        <w:t>Zugewiesene Jährliche Verpflichtung</w:t>
      </w:r>
      <w:r>
        <w:t xml:space="preserve"> ist der Teil der Finanziellen Verpflichtung, der jährlich auf die gesamte Beitrittslaufzeit zugewiesen ist, wenn sich der Kunde für die jährliche Abrechnung entscheidet.</w:t>
      </w:r>
    </w:p>
    <w:p w14:paraId="639CB91B" w14:textId="77777777" w:rsidR="00F9471C" w:rsidRDefault="00AC4C20">
      <w:pPr>
        <w:pStyle w:val="ProductList-Body"/>
      </w:pPr>
      <w:r>
        <w:rPr>
          <w:b/>
          <w:color w:val="00188F"/>
        </w:rPr>
        <w:t>Azure Reservations</w:t>
      </w:r>
      <w:r>
        <w:t xml:space="preserve"> bezeichnet einen erweiterten Erwerb von berechtigten Microsoft Azure-Diensten für eine bestimmte Laufzeit und Region (z. B. Reservierte VM-Instanzen, Reservierte Software-Instanzen usw.).</w:t>
      </w:r>
    </w:p>
    <w:p w14:paraId="0E763F84" w14:textId="77777777" w:rsidR="00F9471C" w:rsidRDefault="00AC4C20">
      <w:pPr>
        <w:pStyle w:val="ProductList-Body"/>
      </w:pPr>
      <w:r>
        <w:rPr>
          <w:b/>
          <w:color w:val="00188F"/>
        </w:rPr>
        <w:t xml:space="preserve">Nutzungsabhängige Preise </w:t>
      </w:r>
      <w:r>
        <w:t>sind die Preise für die Nutzung von Microsoft Azure-Diensten, oder von bestimmten Microsoft Azure-Dienstplänen, über einen definierten Umfang hinaus. Nutzungsabhängige Preise können in anderen Microsoft- oder Microsoft Azure-Dokumenten auch als „Überschreitungspreise“ oder „Überschreitung“ bezeichnet werden.</w:t>
      </w:r>
    </w:p>
    <w:p w14:paraId="696F6459" w14:textId="77777777" w:rsidR="00F9471C" w:rsidRDefault="00AC4C20">
      <w:pPr>
        <w:pStyle w:val="ProductList-Body"/>
      </w:pPr>
      <w:r>
        <w:rPr>
          <w:b/>
          <w:color w:val="00188F"/>
        </w:rPr>
        <w:t>Microsoft Azure-Dienstplan</w:t>
      </w:r>
      <w:r>
        <w:t xml:space="preserve"> ist ein Abonnement einer der einzelnen Microsoft Azure-Dienste, der unten als Microsoft Azure-Dienstplan identifiziert ist. Außer bezogen auf Azure Stack gilt die Ausnahme für Hosting in den Bestimmungen für Onlinedienste nicht für Dienste, die als Microsoft Azure-Dienstplan erworben werden.</w:t>
      </w:r>
    </w:p>
    <w:p w14:paraId="7169896A" w14:textId="77777777" w:rsidR="00F9471C" w:rsidRDefault="00AC4C20">
      <w:pPr>
        <w:pStyle w:val="ProductList-Body"/>
      </w:pPr>
      <w:r>
        <w:rPr>
          <w:b/>
          <w:color w:val="00188F"/>
        </w:rPr>
        <w:t>Finanzielle Verpflichtung</w:t>
      </w:r>
      <w:r>
        <w:t xml:space="preserve"> ist der Gesamtgeldbetrag, zu dessen Zahlung sich ein Kunde während der Abonnementlaufzeit für seine Nutzung der berechtigten Microsoft Azure-Dienste verpflichtet.</w:t>
      </w:r>
    </w:p>
    <w:p w14:paraId="78C9949A" w14:textId="77777777" w:rsidR="00F9471C" w:rsidRDefault="00F9471C">
      <w:pPr>
        <w:pStyle w:val="ProductList-Body"/>
      </w:pPr>
    </w:p>
    <w:p w14:paraId="6856C3C4" w14:textId="77777777" w:rsidR="00F9471C" w:rsidRDefault="00AC4C20">
      <w:pPr>
        <w:pStyle w:val="ProductList-ClauseHeading"/>
        <w:outlineLvl w:val="2"/>
      </w:pPr>
      <w:r>
        <w:t>2. Abonnementlaufzeit</w:t>
      </w:r>
    </w:p>
    <w:p w14:paraId="63A11EBA" w14:textId="77777777" w:rsidR="00F9471C" w:rsidRDefault="00AC4C20">
      <w:pPr>
        <w:pStyle w:val="ProductList-Body"/>
      </w:pPr>
      <w:r>
        <w:t>Außer wie weiter unten für Azure Reservations beschrieben, kann der Kunde Microsoft Azure-Dienste (einschließlich Microsoft Azure-Dienstplänen) nur für eine Abonnementlaufzeit abonnieren, die am Enddatum des Beitritts des Kunden endet („identische Laufzeit“). Microsoft Azure-Dienste können nur abonniert werden, wenn die Laufzeit des Beitritts des Kunden noch mindestens zwei Monate beträgt.</w:t>
      </w:r>
    </w:p>
    <w:p w14:paraId="3724AE52" w14:textId="77777777" w:rsidR="00F9471C" w:rsidRDefault="00F9471C">
      <w:pPr>
        <w:pStyle w:val="ProductList-Body"/>
      </w:pPr>
    </w:p>
    <w:p w14:paraId="15405715" w14:textId="77777777" w:rsidR="00F9471C" w:rsidRDefault="00AC4C20">
      <w:pPr>
        <w:pStyle w:val="ProductList-ClauseHeading"/>
        <w:outlineLvl w:val="2"/>
      </w:pPr>
      <w:r>
        <w:lastRenderedPageBreak/>
        <w:t>3. Erwerb von Diensten</w:t>
      </w:r>
    </w:p>
    <w:p w14:paraId="60598B8E" w14:textId="77777777" w:rsidR="00F9471C" w:rsidRDefault="00AC4C20">
      <w:pPr>
        <w:pStyle w:val="ProductList-Body"/>
      </w:pPr>
      <w:r>
        <w:t>Microsoft Azure-Dienste können auf eine der folgenden Arten bzw. deren Kombination erworben werden:</w:t>
      </w:r>
    </w:p>
    <w:p w14:paraId="664BB900" w14:textId="77777777" w:rsidR="00F9471C" w:rsidRDefault="00AC4C20" w:rsidP="00AC4C20">
      <w:pPr>
        <w:pStyle w:val="ProductList-Bullet"/>
        <w:numPr>
          <w:ilvl w:val="0"/>
          <w:numId w:val="32"/>
        </w:numPr>
      </w:pPr>
      <w:r>
        <w:rPr>
          <w:b/>
          <w:color w:val="00188F"/>
        </w:rPr>
        <w:t>Finanzielle Verpflichtung</w:t>
      </w:r>
      <w:r>
        <w:t xml:space="preserve">: Der Kunde erhält während der Laufzeit des Beitritts Zugriff auf seine gesamten Finanziellen Verpflichtungen, wenn er zustimmt, den vollen Rechnungsbetrag im Voraus zu entrichten („Vorauszahlungsoption“). Alternativ kann sich der Kunde auch dafür entscheiden, Finanzielle Verpflichtungen jährlich in Rechnung zu stellen und in jedem Jahr des Beitritts Zugriff auf eine Zugewiesene Jährliche Verpflichtung zu erhalten („Jahresvorauszahlungsoption“). Unter der Vorauszahlungsoption verfallen nicht genutzte Finanzielle Verpflichtungen zum Beitrittsende, und unter der Jahresvorauszahlungsoption verfallen nicht genutzte Finanzielle Verpflichtungen am folgenden Jahrestag des Beitritts. Wenn der Kunde seine Finanziellen Verpflichtungen erhöhen oder seine Zugewiesene Jährliche Verpflichtung für zukünftige Jahrestage des Beitritts verringern möchte, kann er sich diesbezüglich an Microsoft oder den Handelspartner des Kunden wenden. Der Handelspartner des Kunden (falls vorhanden) ist verpflichtet, Verringerungen vor dem nächsten Jahrestag mit Microsoft zu bearbeiten. </w:t>
      </w:r>
    </w:p>
    <w:p w14:paraId="02051CDB" w14:textId="77777777" w:rsidR="00F9471C" w:rsidRDefault="00AC4C20" w:rsidP="00AC4C20">
      <w:pPr>
        <w:pStyle w:val="ProductList-Bullet"/>
        <w:numPr>
          <w:ilvl w:val="0"/>
          <w:numId w:val="32"/>
        </w:numPr>
      </w:pPr>
      <w:r>
        <w:rPr>
          <w:b/>
          <w:color w:val="00188F"/>
        </w:rPr>
        <w:t>Nutzung</w:t>
      </w:r>
      <w:r>
        <w:t>: Der Kunde zahlt für die Menge der in einem Abrechnungszeitraum genutzten Microsoft Azure-Dienste. Bestimmte Funktionen der Microsoft Azure-Dienste sind ggf. nur bei Erwerb auf Nutzungsbasis verfügbar.</w:t>
      </w:r>
    </w:p>
    <w:p w14:paraId="1930A799" w14:textId="77777777" w:rsidR="00F9471C" w:rsidRDefault="00AC4C20" w:rsidP="00AC4C20">
      <w:pPr>
        <w:pStyle w:val="ProductList-Bullet"/>
        <w:numPr>
          <w:ilvl w:val="0"/>
          <w:numId w:val="32"/>
        </w:numPr>
      </w:pPr>
      <w:r>
        <w:rPr>
          <w:b/>
          <w:color w:val="00188F"/>
        </w:rPr>
        <w:t>Microsoft Azure-Dienstplan</w:t>
      </w:r>
      <w:r>
        <w:t xml:space="preserve">: Der Kunde kann einen Microsoft Azure-Dienst als Microsoft Azure-Dienstplan abonnieren. </w:t>
      </w:r>
    </w:p>
    <w:p w14:paraId="7A9A483C" w14:textId="77777777" w:rsidR="00F9471C" w:rsidRDefault="00AC4C20" w:rsidP="00AC4C20">
      <w:pPr>
        <w:pStyle w:val="ProductList-Bullet"/>
        <w:numPr>
          <w:ilvl w:val="0"/>
          <w:numId w:val="32"/>
        </w:numPr>
      </w:pPr>
      <w:r>
        <w:rPr>
          <w:b/>
          <w:color w:val="00188F"/>
        </w:rPr>
        <w:t>Automatische Bereitstellung</w:t>
      </w:r>
      <w:r>
        <w:t>: Im Rahmen des Server- und Cloud-Beitritts erhalten Kunden, die Microsoft Azure-Dienste nicht als Bestandteil ihres Beitritts bestellt haben, möglicherweise eine Aktivierungs-E-Mail von Microsoft, in der die Bereitstellung von Microsoft Azure-Diensten unter ihrem Beitritt ohne eine finanzielle Verpflichtung als Gegenleistung angeboten wird.</w:t>
      </w:r>
    </w:p>
    <w:p w14:paraId="0BD22AB9" w14:textId="77777777" w:rsidR="00F9471C" w:rsidRDefault="00AC4C20" w:rsidP="00AC4C20">
      <w:pPr>
        <w:pStyle w:val="ProductList-Bullet"/>
        <w:numPr>
          <w:ilvl w:val="0"/>
          <w:numId w:val="32"/>
        </w:numPr>
      </w:pPr>
      <w:r>
        <w:rPr>
          <w:b/>
          <w:color w:val="00188F"/>
        </w:rPr>
        <w:t>Azure Reservations</w:t>
      </w:r>
      <w:r>
        <w:t>: Azure Reservations werden zu bestimmten Bedingungen für bis zu drei Jahre mit einer einmaligen Vorauszahlung erworben. Azure Reservations enden mit Ablauf der genannten Laufzeit. Der Kunde erhält keine Rückerstattung für nicht genutzte Azure Reservations. Unbeschadet der Bestimmungen im Volumenlizenzvertrag des Kunden gelten für Azure Reservations keine Festpreise. Die Preise für Azure Reservations richten sich nach den zum Zeitpunkt des jeweiligen Erwerbs verfügbaren Preisen.</w:t>
      </w:r>
    </w:p>
    <w:p w14:paraId="18BDB7AD" w14:textId="77777777" w:rsidR="00F9471C" w:rsidRDefault="00F9471C">
      <w:pPr>
        <w:pStyle w:val="ProductList-Body"/>
      </w:pPr>
    </w:p>
    <w:p w14:paraId="413C31BA" w14:textId="77777777" w:rsidR="00F9471C" w:rsidRDefault="00AC4C20">
      <w:pPr>
        <w:pStyle w:val="ProductList-ClauseHeading"/>
        <w:outlineLvl w:val="2"/>
      </w:pPr>
      <w:r>
        <w:t>4. Preise</w:t>
      </w:r>
    </w:p>
    <w:p w14:paraId="3D4C8A28" w14:textId="77777777" w:rsidR="00F9471C" w:rsidRDefault="00AC4C20">
      <w:pPr>
        <w:pStyle w:val="ProductList-Body"/>
      </w:pPr>
      <w:r>
        <w:t>Microsoft kann dem Kunden (oder dem Handelspartner des Kunden) dauerhaft oder vorübergehend (im Rahmen von Sonderaktionen) niedrigere Preise für einzelne Microsoft Azure-Dienste während der Beitrittslaufzeit eines Kunden anbieten.</w:t>
      </w:r>
    </w:p>
    <w:p w14:paraId="3C5CF55A" w14:textId="77777777" w:rsidR="00F9471C" w:rsidRDefault="00F9471C">
      <w:pPr>
        <w:pStyle w:val="ProductList-Body"/>
      </w:pPr>
    </w:p>
    <w:p w14:paraId="553D48D9" w14:textId="77777777" w:rsidR="00F9471C" w:rsidRDefault="00AC4C20">
      <w:pPr>
        <w:pStyle w:val="ProductList-ClauseHeading"/>
        <w:outlineLvl w:val="2"/>
      </w:pPr>
      <w:r>
        <w:t>5. Zahlung und Gebühren</w:t>
      </w:r>
    </w:p>
    <w:p w14:paraId="2B208DCA" w14:textId="77777777" w:rsidR="00F9471C" w:rsidRDefault="00AC4C20" w:rsidP="00AC4C20">
      <w:pPr>
        <w:pStyle w:val="ProductList-Bullet"/>
        <w:numPr>
          <w:ilvl w:val="0"/>
          <w:numId w:val="33"/>
        </w:numPr>
      </w:pPr>
      <w:r>
        <w:rPr>
          <w:b/>
          <w:color w:val="00188F"/>
        </w:rPr>
        <w:t>Verwendung von Finanziellen Verpflichtungen</w:t>
      </w:r>
      <w:r>
        <w:t xml:space="preserve">: Jeden Monat zieht Microsoft den Geldwert der Nutzung von berechtigten Microsoft Azure-Diensten eines Kunden von der Finanziellen Verpflichtung (oder der Zugewiesenen Jährlichen Verpflichtung, falls zutreffend) des Kunden ab. Sobald das Guthaben der Finanziellen Verpflichtung (oder der Zugewiesenen Jährlichen Verpflichtung, falls zutreffend) des Kunden aufgebraucht ist, wird jegliche zusätzliche Nutzung zu Nutzungsabhängigen Preisen in Rechnung gestellt (wie unten beschrieben). </w:t>
      </w:r>
    </w:p>
    <w:p w14:paraId="1AEC59DF" w14:textId="77777777" w:rsidR="00F9471C" w:rsidRDefault="00AC4C20" w:rsidP="00AC4C20">
      <w:pPr>
        <w:pStyle w:val="ProductList-Bullet"/>
        <w:numPr>
          <w:ilvl w:val="0"/>
          <w:numId w:val="33"/>
        </w:numPr>
      </w:pPr>
      <w:r>
        <w:rPr>
          <w:b/>
          <w:color w:val="00188F"/>
        </w:rPr>
        <w:t>Rechnungsstellung für Finanzielle Verpflichtungen:</w:t>
      </w:r>
      <w:r>
        <w:t xml:space="preserve"> Wenn sich der Kunde für die Vorauszahlungsoption entscheidet, werden Finanzielle Verpflichtungen unmittelbar in Rechnung gestellt. Entscheidet sich der Kunde für die Jahresvorauszahlungsoption, wird die erste Zugewiesene Jährliche Verpflichtung unmittelbar in Rechnung gestellt, und künftige Zugewiesene Jährliche Verpflichtungen werden am Jahrestag des Wirksamkeitsdatums des Beitritts in Rechnung gestellt.</w:t>
      </w:r>
    </w:p>
    <w:p w14:paraId="78409188" w14:textId="77777777" w:rsidR="00F9471C" w:rsidRDefault="00AC4C20" w:rsidP="00AC4C20">
      <w:pPr>
        <w:pStyle w:val="ProductList-Bullet"/>
        <w:numPr>
          <w:ilvl w:val="0"/>
          <w:numId w:val="33"/>
        </w:numPr>
      </w:pPr>
      <w:r>
        <w:rPr>
          <w:b/>
          <w:color w:val="00188F"/>
        </w:rPr>
        <w:t>Überschreitung bei der Rechnungsstellung für Finanzielle Verpflichtungen</w:t>
      </w:r>
      <w:r>
        <w:t>: Wenn die Nutzung durch einen Kunden mit direktem Konzernvertrag höher ist als entweder seine Finanzielle Verpflichtung gemäß der Vorauszahlungsoption oder seine Zugewiesene Jährliche Verpflichtung gemäß der Jahresvorauszahlungsoption, wird jede Nutzung, die über die Finanzielle Verpflichtung bzw. die Zugewiesene Jährliche Verpflichtung hinausgeht, dem Kunden (bzw. seinem Handelspartner) zu Nutzungsabhängigen Preisen in Rechnung gestellt, und zwar am Ende jedes Beitrittsmonats.</w:t>
      </w:r>
    </w:p>
    <w:p w14:paraId="601C0038" w14:textId="77777777" w:rsidR="00F9471C" w:rsidRDefault="00AC4C20" w:rsidP="00AC4C20">
      <w:pPr>
        <w:pStyle w:val="ProductList-Bullet"/>
        <w:numPr>
          <w:ilvl w:val="0"/>
          <w:numId w:val="33"/>
        </w:numPr>
      </w:pPr>
      <w:r>
        <w:rPr>
          <w:b/>
          <w:color w:val="00188F"/>
        </w:rPr>
        <w:t>Nutzungsabhängige Rechnungsstellung</w:t>
      </w:r>
      <w:r>
        <w:t>: Wenn der Kunde Microsoft Azure-Dienste ohne Finanzielle Verpflichtung bereitstellt, erhält er (oder sein Handelspartner) monatlich eine Rechnung entsprechend den Nutzungsabhängigen Preisen. Jegliche Nutzung der Microsoft Azure-Dienste nach Ablauf oder Kündigung der Abonnementlaufzeit eines Kunden wird dem Kunden (oder seinem Handelspartner) pro Monat zu den jeweils gültigen Nutzungsabhängigen Preisen in Rechnung gestellt.</w:t>
      </w:r>
    </w:p>
    <w:p w14:paraId="2D416140" w14:textId="77777777" w:rsidR="00F9471C" w:rsidRDefault="00AC4C20" w:rsidP="00AC4C20">
      <w:pPr>
        <w:pStyle w:val="ProductList-Bullet"/>
        <w:numPr>
          <w:ilvl w:val="0"/>
          <w:numId w:val="33"/>
        </w:numPr>
      </w:pPr>
      <w:r>
        <w:rPr>
          <w:b/>
          <w:color w:val="00188F"/>
        </w:rPr>
        <w:t>Rechnung für Azure-Dienstplan</w:t>
      </w:r>
      <w:r>
        <w:t>: Der Erwerb eines Microsoft Azure-Dienstplans wird dem Kunden (oder dessen Handelspartner) entsprechend den Bestimmungen des Volumenlizenzvertrags des Kunden in Rechnung gestellt, welche allgemein die Zahlungsbestimmungen für die Bestellung von Onlinediensten regeln. Die Finanzielle Verpflichtung kann nicht auf den Erwerb eines Microsoft Azure-Plans angewendet werden; wenn jedoch ein Microsoft Azure-Dienstplan den Erwerb einer Anfangsmenge eines Dienstes („Anfangsmenge“) umfasst, dann wird die Nutzung des Kunden, welche die Anfangsmenge übersteigt, zu Nutzungsabhängigen Preisen in Rechnung gestellt, und die Finanzielle Verpflichtung des Kunden kann auf diese Nutzung angewendet werden.</w:t>
      </w:r>
    </w:p>
    <w:p w14:paraId="403CA639" w14:textId="77777777" w:rsidR="00F9471C" w:rsidRDefault="00AC4C20" w:rsidP="00AC4C20">
      <w:pPr>
        <w:pStyle w:val="ProductList-Bullet"/>
        <w:numPr>
          <w:ilvl w:val="0"/>
          <w:numId w:val="33"/>
        </w:numPr>
      </w:pPr>
      <w:r>
        <w:rPr>
          <w:b/>
          <w:color w:val="00188F"/>
        </w:rPr>
        <w:t>Azure Reservations</w:t>
      </w:r>
      <w:r>
        <w:t xml:space="preserve">: Der Erwerb von Azure Reservations wird automatisch von den verfügbaren Finanziellen Verpflichtungen abgezogen. Wenn der Kunde alle seine Finanziellen Verpflichtungen aufgebraucht hat oder die Kosten für Azure Reservations das verfügbare Guthaben für Finanzielle Verpflichtungen zum Kaufzeitpunkt überschreiten, wird der überschüssige Betrag in Rechnung gestellt wie im vorliegenden Abschnitt „Zahlung und Gebühren“ beschrieben. Erwirbt der Kunde über Azure.com Azure Reservations, wird entweder die von ihm hinterlegte Kreditkarte einmalig im Voraus mit dem vollständigen Betrag belastet oder der Betrag erscheint auf seiner nächsten Rechnung. Azure-Reservierte Instanzen für einen virtuellen Computer oder Azure SQL Database-Dienste umfassen nur das Rechnen (Basisrate) und beinhalten nicht die Kosten der Software (z. B. Windows Server oder SQL Server), Speicherung oder Backup. Umgekehrt umfassen Azure Reserved Instances für Software nicht die Kosten für die Computernutzung. </w:t>
      </w:r>
    </w:p>
    <w:p w14:paraId="71C1A79B" w14:textId="77777777" w:rsidR="00F9471C" w:rsidRDefault="00F9471C">
      <w:pPr>
        <w:pStyle w:val="ProductList-Body"/>
      </w:pPr>
    </w:p>
    <w:p w14:paraId="2D47C96A" w14:textId="77777777" w:rsidR="00F9471C" w:rsidRDefault="00AC4C20">
      <w:pPr>
        <w:pStyle w:val="ProductList-ClauseHeading"/>
        <w:outlineLvl w:val="2"/>
      </w:pPr>
      <w:r>
        <w:t>6. Azure Reservation-Optionen</w:t>
      </w:r>
    </w:p>
    <w:p w14:paraId="3606B4C3" w14:textId="77777777" w:rsidR="00F9471C" w:rsidRDefault="00AC4C20">
      <w:pPr>
        <w:pStyle w:val="ProductList-Body"/>
      </w:pPr>
      <w:r>
        <w:t>Die folgenden Optionen beziehen sich auf Azure Reservations, die der Kunde erworben hat.</w:t>
      </w:r>
    </w:p>
    <w:p w14:paraId="3A515ABB" w14:textId="77777777" w:rsidR="00F9471C" w:rsidRDefault="00AC4C20" w:rsidP="00AC4C20">
      <w:pPr>
        <w:pStyle w:val="ProductList-Bullet"/>
        <w:numPr>
          <w:ilvl w:val="0"/>
          <w:numId w:val="34"/>
        </w:numPr>
      </w:pPr>
      <w:r>
        <w:rPr>
          <w:b/>
          <w:color w:val="00188F"/>
        </w:rPr>
        <w:t>Umtausch</w:t>
      </w:r>
      <w:r>
        <w:t>: ist eine Option, die es dem Kunden ermöglicht, den Geldwert einer verbleibenden Azure Reservations-Frist auf den Kauf einer oder mehrerer neuer Azure Reservations von gleichem oder höherem Geldwert für den gleichen Dienst anzurechnen.</w:t>
      </w:r>
    </w:p>
    <w:p w14:paraId="5E12931F" w14:textId="77777777" w:rsidR="00F9471C" w:rsidRDefault="00AC4C20" w:rsidP="00AC4C20">
      <w:pPr>
        <w:pStyle w:val="ProductList-Bullet"/>
        <w:numPr>
          <w:ilvl w:val="0"/>
          <w:numId w:val="34"/>
        </w:numPr>
      </w:pPr>
      <w:r>
        <w:rPr>
          <w:b/>
          <w:color w:val="00188F"/>
        </w:rPr>
        <w:lastRenderedPageBreak/>
        <w:t>Kündigung</w:t>
      </w:r>
      <w:r>
        <w:t>: Diese Option erlaubt es dem Kunden, eine anteilige Rückerstattung auf Basis der restlichen Laufzeit der Azure Reservation abzüglich einer Gebühr für die vorzeitige Kündigung (aktuell 12 Prozent) und vorbehaltlich der von Microsoft festgesetzten Kündigungsgrenze (aktuell 50.000 USD pro Jahr) zu erhalten.</w:t>
      </w:r>
    </w:p>
    <w:p w14:paraId="09A2E847" w14:textId="77777777" w:rsidR="00F9471C" w:rsidRDefault="00AC4C20" w:rsidP="00AC4C20">
      <w:pPr>
        <w:pStyle w:val="ProductList-Bullet"/>
        <w:numPr>
          <w:ilvl w:val="0"/>
          <w:numId w:val="34"/>
        </w:numPr>
      </w:pPr>
      <w:r>
        <w:rPr>
          <w:b/>
          <w:color w:val="00188F"/>
        </w:rPr>
        <w:t>Abtretung</w:t>
      </w:r>
      <w:r>
        <w:t xml:space="preserve">: Diese Option ermöglicht es dem Kunden, eine Azure Reservation auf eine einzelnes (abgedecktes) Abonnement der Beitritte/(gemeinsam genutzten) Konten anzuwenden. </w:t>
      </w:r>
    </w:p>
    <w:p w14:paraId="49B5A15E" w14:textId="77777777" w:rsidR="00F9471C" w:rsidRDefault="00F9471C">
      <w:pPr>
        <w:pStyle w:val="ProductList-Body"/>
      </w:pPr>
    </w:p>
    <w:p w14:paraId="57FC681E" w14:textId="77777777" w:rsidR="00F9471C" w:rsidRDefault="00AC4C20">
      <w:pPr>
        <w:pStyle w:val="ProductList-ClauseHeading"/>
        <w:outlineLvl w:val="2"/>
      </w:pPr>
      <w:r>
        <w:t>7. Open License-, Open Value- und Open Value Subscription-Programme</w:t>
      </w:r>
    </w:p>
    <w:p w14:paraId="09331FFE" w14:textId="77777777" w:rsidR="00F9471C" w:rsidRDefault="00AC4C20">
      <w:pPr>
        <w:pStyle w:val="ProductList-SubClauseHeading"/>
        <w:outlineLvl w:val="3"/>
      </w:pPr>
      <w:r>
        <w:t>7.1 Definitionen</w:t>
      </w:r>
    </w:p>
    <w:p w14:paraId="095F05A1" w14:textId="77777777" w:rsidR="00F9471C" w:rsidRDefault="00AC4C20">
      <w:pPr>
        <w:pStyle w:val="ProductList-BodyIndented"/>
      </w:pPr>
      <w:r>
        <w:rPr>
          <w:b/>
          <w:color w:val="00188F"/>
        </w:rPr>
        <w:t>Nutzungsabhängige Preise</w:t>
      </w:r>
      <w:r>
        <w:t xml:space="preserve"> sind die Preise für alle Open-Lizenz-, Open Value- und Open Value Subscription-Vertragszwecke für alle Microsoft Azure-Dienste.</w:t>
      </w:r>
    </w:p>
    <w:p w14:paraId="1D67A75D" w14:textId="77777777" w:rsidR="00F9471C" w:rsidRDefault="00AC4C20">
      <w:pPr>
        <w:pStyle w:val="ProductList-BodyIndented"/>
      </w:pPr>
      <w:r>
        <w:rPr>
          <w:b/>
          <w:color w:val="00188F"/>
        </w:rPr>
        <w:t>Portal</w:t>
      </w:r>
      <w:r>
        <w:t xml:space="preserve"> ist das Onlineportal, über das der Kunde sein Abonnement verwaltet.</w:t>
      </w:r>
    </w:p>
    <w:p w14:paraId="2C8C6544" w14:textId="77777777" w:rsidR="00F9471C" w:rsidRDefault="00AC4C20">
      <w:pPr>
        <w:pStyle w:val="ProductList-BodyIndented"/>
      </w:pPr>
      <w:r>
        <w:rPr>
          <w:b/>
          <w:color w:val="00188F"/>
        </w:rPr>
        <w:t>Abonnement</w:t>
      </w:r>
      <w:r>
        <w:t xml:space="preserve"> ist ein Abonnement mit einem Wert, der zum Zeitpunkt der Bestellung feststeht und gegen eine bestimmte Menge an Microsoft Azure-Diensten eingelöst werden kann.</w:t>
      </w:r>
    </w:p>
    <w:p w14:paraId="2115AA50" w14:textId="77777777" w:rsidR="00F9471C" w:rsidRDefault="00F9471C">
      <w:pPr>
        <w:pStyle w:val="ProductList-BodyIndented"/>
      </w:pPr>
    </w:p>
    <w:p w14:paraId="573372E9" w14:textId="77777777" w:rsidR="00F9471C" w:rsidRDefault="00AC4C20">
      <w:pPr>
        <w:pStyle w:val="ProductList-SubClauseHeading"/>
        <w:outlineLvl w:val="3"/>
      </w:pPr>
      <w:r>
        <w:t>7.2 Abonnementlaufzeit</w:t>
      </w:r>
    </w:p>
    <w:p w14:paraId="6BCC4928" w14:textId="77777777" w:rsidR="00F9471C" w:rsidRDefault="00AC4C20">
      <w:pPr>
        <w:pStyle w:val="ProductList-BodyIndented"/>
      </w:pPr>
      <w:r>
        <w:t>Der Abonnementzeitraum beginnt mit der Einlösung des Produktschlüssels und nicht zum Zeitpunkt der Bestellung. Nach der Einlösung des Product Keys wird Microsoft von ihren Partnern eingereichte Rückgabeanträge abweisen. Abonnements gelten für 12 Monate oder bis der Wert aufgebraucht ist, je nachdem, wobei das frühere Ereignis maßgeblich ist. Abonnements dürfen nicht kombiniert werden. Der Kunde kann über mehrere aktive Abonnements verfügen. Neue Abonnements können jederzeit erworben werden.</w:t>
      </w:r>
    </w:p>
    <w:p w14:paraId="171F6EAE" w14:textId="77777777" w:rsidR="00F9471C" w:rsidRDefault="00F9471C">
      <w:pPr>
        <w:pStyle w:val="ProductList-BodyIndented"/>
      </w:pPr>
    </w:p>
    <w:p w14:paraId="2BE5D976" w14:textId="77777777" w:rsidR="00F9471C" w:rsidRDefault="00AC4C20">
      <w:pPr>
        <w:pStyle w:val="ProductList-ClauseHeading"/>
        <w:outlineLvl w:val="2"/>
      </w:pPr>
      <w:r>
        <w:t>8. Microsoft Azure Hybrid-Nutzungsvorteil</w:t>
      </w:r>
    </w:p>
    <w:p w14:paraId="2BD44BF3" w14:textId="77777777" w:rsidR="00F9471C" w:rsidRDefault="00AC4C20">
      <w:pPr>
        <w:pStyle w:val="ProductList-SubClauseHeading"/>
        <w:outlineLvl w:val="3"/>
      </w:pPr>
      <w:r>
        <w:t>8.1 Microsoft Azure Hybrid-Nutzungsvorteil für Windows Server</w:t>
      </w:r>
    </w:p>
    <w:p w14:paraId="0A727914" w14:textId="77777777" w:rsidR="00F9471C" w:rsidRDefault="00AC4C20">
      <w:pPr>
        <w:pStyle w:val="ProductList-BodyIndented"/>
      </w:pPr>
      <w:r>
        <w:t>Im Rahmen des Microsoft Azure Hybrid-Nutzungsvorteils für Windows Server darf der Kunde virtuelle Windows Server-Maschinen auf Microsoft Azure einsetzen und zahlt hierbei nur für die Computernutzung („Basisinstanz“). Jede Windows Server 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sowie jedes Set von 16 Windows Server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berechtigt den Kunden, Windows Server auf Microsoft Azure auf bis zu 16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die maximal zwei Azure Basisinstanzen zugeteilt sind, zu nutzen. Jedes zusätzliche Set von 8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berechtigt zur Nutzung auf bis zu 8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und einer Basisinstanz. Der Kunde darf Standard oder Datacenter nutzen.</w:t>
      </w:r>
    </w:p>
    <w:p w14:paraId="649BB8E6" w14:textId="77777777" w:rsidR="00F9471C" w:rsidRDefault="00F9471C">
      <w:pPr>
        <w:pStyle w:val="ProductList-BodyIndented"/>
      </w:pPr>
    </w:p>
    <w:p w14:paraId="45113814" w14:textId="77777777" w:rsidR="00F9471C" w:rsidRDefault="00AC4C20">
      <w:pPr>
        <w:pStyle w:val="ProductList-BodyIndented"/>
      </w:pPr>
      <w:r>
        <w:t xml:space="preserve">Bei der Erstellung oder Konfiguration einer virtuellen Maschine auf Azure muss der Kunde im Rahmen des Azure Hybrid-Nutzungsvorteils für Windows Server angeben, dass er Windows Server nutzt. Ihre Nutzung von Windows Server im Rahmen dieser Vergünstigung unterliegt den </w:t>
      </w:r>
      <w:hyperlink r:id="rId118">
        <w:r>
          <w:rPr>
            <w:color w:val="00467F"/>
            <w:u w:val="single"/>
          </w:rPr>
          <w:t>Onlinedienstbestimmungen</w:t>
        </w:r>
      </w:hyperlink>
      <w:r>
        <w:t>.</w:t>
      </w:r>
    </w:p>
    <w:p w14:paraId="40A14004" w14:textId="77777777" w:rsidR="00F9471C" w:rsidRDefault="00F9471C">
      <w:pPr>
        <w:pStyle w:val="ProductList-BodyIndented"/>
      </w:pPr>
    </w:p>
    <w:p w14:paraId="0521B0C0" w14:textId="77777777" w:rsidR="00F9471C" w:rsidRDefault="00AC4C20">
      <w:pPr>
        <w:pStyle w:val="ProductList-BodyIndented"/>
      </w:pPr>
      <w:r>
        <w:t>Mit dem Azure Hybrid-Nutzungsvorteil für Windows Server sind zusätzliche Rechte zur Bereitstellung und Nutzung der Software verbunden, wenn dieser Vorteil im Zusammenhang mit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ausgeübt wird, sowie alternative Rechte bei Ausübung im Zusammenhang mit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Der Kunde darf nicht gleichzeitig eine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an Azure Hybrid-Nutzungsvorteil für Windows Server und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 xml:space="preserve"> </w:t>
      </w:r>
      <w:r>
        <w:fldChar w:fldCharType="end"/>
      </w:r>
      <w:r>
        <w:t xml:space="preserve"> einen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der für die Nutzung dieses Programms vorgesehen ist, zuweisen. Hiervon ausgenommen sind einmalige Zuweisungen für einen Zeitraum von höchstens 31 Tagen, um dem Kunden die Migration dieser Arbeitsauslastungen in Azure zu ermöglichen.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gelten als „Azure zugewiesen“, wenn ein Kunde Windows Server unter dem Azure Hybrid-Nutzungsvorteil für Windows Server nutzt, und dürfen für einen Zeitraum von 90 Tagen nicht erneut auf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eingesetzt werden.</w:t>
      </w:r>
    </w:p>
    <w:p w14:paraId="78865A50" w14:textId="77777777" w:rsidR="00F9471C" w:rsidRDefault="00F9471C">
      <w:pPr>
        <w:pStyle w:val="ProductList-BodyIndented"/>
      </w:pPr>
    </w:p>
    <w:p w14:paraId="5543A17A" w14:textId="77777777" w:rsidR="00F9471C" w:rsidRDefault="00AC4C20">
      <w:pPr>
        <w:pStyle w:val="ProductList-SubClauseHeading"/>
        <w:outlineLvl w:val="3"/>
      </w:pPr>
      <w:r>
        <w:t>8.2 Microsoft Azure-Hybridvorteil für SQL Server</w:t>
      </w:r>
    </w:p>
    <w:p w14:paraId="1E96AD40" w14:textId="77777777" w:rsidR="00F9471C" w:rsidRDefault="00AC4C20">
      <w:pPr>
        <w:pStyle w:val="ProductList-BodyIndented"/>
      </w:pPr>
      <w:r>
        <w:t>Der Microsoft Azure-Hybridvorteil für SQL Server berechtigt den Kunden, pro von SA abgedeckter SQL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(„Qualifizierte Lizenz“) die in der Tabelle unten aufgeführten Microsoft Azure-Datendienste in den angegebenen Verhältnissen zu verbrauchen. Wenn der Kunden zwei oder mehr Microsoft Azure-Datendienste über den Azure-Hybridvorteil für SQL Server nutzen möchte, muss jedem Dienst mindestens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werden.</w:t>
      </w:r>
    </w:p>
    <w:p w14:paraId="15812142" w14:textId="77777777" w:rsidR="00F9471C" w:rsidRDefault="00F9471C">
      <w:pPr>
        <w:pStyle w:val="ProductList-BodyIndented"/>
      </w:pPr>
    </w:p>
    <w:tbl>
      <w:tblPr>
        <w:tblStyle w:val="PURTable0"/>
        <w:tblW w:w="0" w:type="dxa"/>
        <w:tblLook w:val="04A0" w:firstRow="1" w:lastRow="0" w:firstColumn="1" w:lastColumn="0" w:noHBand="0" w:noVBand="1"/>
      </w:tblPr>
      <w:tblGrid>
        <w:gridCol w:w="3100"/>
        <w:gridCol w:w="3825"/>
        <w:gridCol w:w="3631"/>
      </w:tblGrid>
      <w:tr w:rsidR="00F9471C" w14:paraId="0DA68C60"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5E58C83" w14:textId="77777777" w:rsidR="00F9471C" w:rsidRDefault="00AC4C20">
            <w:pPr>
              <w:pStyle w:val="ProductList-TableBody"/>
            </w:pPr>
            <w:r>
              <w:rPr>
                <w:color w:val="FFFFFF"/>
              </w:rPr>
              <w:t>Qualifizierte Lizenz</w:t>
            </w:r>
          </w:p>
        </w:tc>
        <w:tc>
          <w:tcPr>
            <w:tcW w:w="4280" w:type="dxa"/>
            <w:tcBorders>
              <w:bottom w:val="none" w:sz="4" w:space="0" w:color="6E6E6E"/>
            </w:tcBorders>
            <w:shd w:val="clear" w:color="auto" w:fill="0070C0"/>
          </w:tcPr>
          <w:p w14:paraId="224C4586" w14:textId="77777777" w:rsidR="00F9471C" w:rsidRDefault="00AC4C20">
            <w:pPr>
              <w:pStyle w:val="ProductList-TableBody"/>
            </w:pPr>
            <w:r>
              <w:rPr>
                <w:color w:val="FFFFFF"/>
              </w:rPr>
              <w:t>Microsoft Azure-Datendienste</w:t>
            </w:r>
            <w:r>
              <w:rPr>
                <w:vertAlign w:val="superscript"/>
              </w:rPr>
              <w:t>1</w:t>
            </w:r>
          </w:p>
        </w:tc>
        <w:tc>
          <w:tcPr>
            <w:tcW w:w="4160" w:type="dxa"/>
            <w:shd w:val="clear" w:color="auto" w:fill="0070C0"/>
          </w:tcPr>
          <w:p w14:paraId="6313E78A" w14:textId="77777777" w:rsidR="00F9471C" w:rsidRDefault="00AC4C20">
            <w:pPr>
              <w:pStyle w:val="ProductList-TableBody"/>
            </w:pPr>
            <w:r>
              <w:rPr>
                <w:color w:val="FFFFFF"/>
              </w:rPr>
              <w:t>Verhältnis von Qualifizierten Lizenzen zu virtuellen Azure-Kernen</w:t>
            </w:r>
          </w:p>
        </w:tc>
      </w:tr>
      <w:tr w:rsidR="00F9471C" w14:paraId="38178D13" w14:textId="77777777">
        <w:tc>
          <w:tcPr>
            <w:tcW w:w="3540" w:type="dxa"/>
            <w:tcBorders>
              <w:left w:val="single" w:sz="4" w:space="0" w:color="6E6E6E"/>
              <w:bottom w:val="none" w:sz="4" w:space="0" w:color="6E6E6E"/>
              <w:right w:val="single" w:sz="4" w:space="0" w:color="6E6E6E"/>
            </w:tcBorders>
          </w:tcPr>
          <w:p w14:paraId="4964004A" w14:textId="77777777" w:rsidR="00F9471C" w:rsidRDefault="00AC4C2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C6BE051" w14:textId="77777777" w:rsidR="00F9471C" w:rsidRDefault="00AC4C20">
            <w:pPr>
              <w:pStyle w:val="ProductList-TableBody"/>
            </w:pPr>
            <w:r>
              <w:t>Azure SQL-Datenbank (Managed Instance, Elastic Pool und Single Database) - Universell</w:t>
            </w:r>
          </w:p>
        </w:tc>
        <w:tc>
          <w:tcPr>
            <w:tcW w:w="4160" w:type="dxa"/>
            <w:tcBorders>
              <w:left w:val="single" w:sz="4" w:space="0" w:color="6E6E6E"/>
              <w:bottom w:val="single" w:sz="4" w:space="0" w:color="6E6E6E"/>
              <w:right w:val="single" w:sz="4" w:space="0" w:color="6E6E6E"/>
            </w:tcBorders>
          </w:tcPr>
          <w:p w14:paraId="71893733" w14:textId="77777777" w:rsidR="00F9471C" w:rsidRDefault="00AC4C20">
            <w:pPr>
              <w:pStyle w:val="ProductList-TableBody"/>
            </w:pPr>
            <w:r>
              <w:t>1 Core-Lizenz:4 virtuelle Kerne</w:t>
            </w:r>
          </w:p>
        </w:tc>
      </w:tr>
      <w:tr w:rsidR="00F9471C" w14:paraId="5DEED8A2" w14:textId="77777777">
        <w:tc>
          <w:tcPr>
            <w:tcW w:w="3540" w:type="dxa"/>
            <w:tcBorders>
              <w:top w:val="none" w:sz="4" w:space="0" w:color="6E6E6E"/>
              <w:left w:val="single" w:sz="4" w:space="0" w:color="6E6E6E"/>
              <w:bottom w:val="none" w:sz="4" w:space="0" w:color="6E6E6E"/>
            </w:tcBorders>
          </w:tcPr>
          <w:p w14:paraId="7A8BDAF4" w14:textId="77777777" w:rsidR="00F9471C" w:rsidRDefault="00F9471C">
            <w:pPr>
              <w:pStyle w:val="ProductList-TableBody"/>
            </w:pPr>
          </w:p>
        </w:tc>
        <w:tc>
          <w:tcPr>
            <w:tcW w:w="4280" w:type="dxa"/>
          </w:tcPr>
          <w:p w14:paraId="625BC6AA" w14:textId="77777777" w:rsidR="00F9471C" w:rsidRDefault="00AC4C20">
            <w:pPr>
              <w:pStyle w:val="ProductList-TableBody"/>
            </w:pPr>
            <w:r>
              <w:t xml:space="preserve">Azure SQL-Datenbank (Managed Instance, Elastic Pool und Single Database) - Unternehmenskritisch </w:t>
            </w:r>
          </w:p>
        </w:tc>
        <w:tc>
          <w:tcPr>
            <w:tcW w:w="4160" w:type="dxa"/>
            <w:tcBorders>
              <w:top w:val="single" w:sz="4" w:space="0" w:color="6E6E6E"/>
              <w:bottom w:val="single" w:sz="4" w:space="0" w:color="6E6E6E"/>
              <w:right w:val="single" w:sz="4" w:space="0" w:color="6E6E6E"/>
            </w:tcBorders>
          </w:tcPr>
          <w:p w14:paraId="75E143B1" w14:textId="77777777" w:rsidR="00F9471C" w:rsidRDefault="00AC4C20">
            <w:pPr>
              <w:pStyle w:val="ProductList-TableBody"/>
            </w:pPr>
            <w:r>
              <w:t>1 Core-Lizenz:1 virtueller Kern</w:t>
            </w:r>
          </w:p>
        </w:tc>
      </w:tr>
      <w:tr w:rsidR="00F9471C" w14:paraId="4BD7FD6F" w14:textId="77777777">
        <w:tc>
          <w:tcPr>
            <w:tcW w:w="3540" w:type="dxa"/>
            <w:tcBorders>
              <w:top w:val="none" w:sz="4" w:space="0" w:color="6E6E6E"/>
              <w:left w:val="single" w:sz="4" w:space="0" w:color="6E6E6E"/>
              <w:bottom w:val="none" w:sz="4" w:space="0" w:color="6E6E6E"/>
            </w:tcBorders>
          </w:tcPr>
          <w:p w14:paraId="2EF99818" w14:textId="77777777" w:rsidR="00F9471C" w:rsidRDefault="00F9471C">
            <w:pPr>
              <w:pStyle w:val="ProductList-TableBody"/>
            </w:pPr>
          </w:p>
        </w:tc>
        <w:tc>
          <w:tcPr>
            <w:tcW w:w="4280" w:type="dxa"/>
          </w:tcPr>
          <w:p w14:paraId="384C9102" w14:textId="77777777" w:rsidR="00F9471C" w:rsidRDefault="00AC4C20">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6C63CDB8" w14:textId="77777777" w:rsidR="00F9471C" w:rsidRDefault="00AC4C20">
            <w:pPr>
              <w:pStyle w:val="ProductList-TableBody"/>
            </w:pPr>
            <w:r>
              <w:t>1 Core-Lizenz:4 virtueller Kern</w:t>
            </w:r>
          </w:p>
        </w:tc>
      </w:tr>
      <w:tr w:rsidR="00F9471C" w14:paraId="138AEB8B" w14:textId="77777777">
        <w:tc>
          <w:tcPr>
            <w:tcW w:w="3540" w:type="dxa"/>
            <w:tcBorders>
              <w:top w:val="none" w:sz="4" w:space="0" w:color="6E6E6E"/>
              <w:left w:val="single" w:sz="4" w:space="0" w:color="6E6E6E"/>
              <w:bottom w:val="none" w:sz="4" w:space="0" w:color="6E6E6E"/>
              <w:right w:val="single" w:sz="4" w:space="0" w:color="6E6E6E"/>
            </w:tcBorders>
          </w:tcPr>
          <w:p w14:paraId="38227340" w14:textId="77777777" w:rsidR="00F9471C" w:rsidRDefault="00F9471C">
            <w:pPr>
              <w:pStyle w:val="ProductList-TableBody"/>
            </w:pPr>
          </w:p>
        </w:tc>
        <w:tc>
          <w:tcPr>
            <w:tcW w:w="4280" w:type="dxa"/>
            <w:tcBorders>
              <w:left w:val="single" w:sz="4" w:space="0" w:color="6E6E6E"/>
              <w:bottom w:val="single" w:sz="4" w:space="0" w:color="6E6E6E"/>
              <w:right w:val="single" w:sz="4" w:space="0" w:color="6E6E6E"/>
            </w:tcBorders>
          </w:tcPr>
          <w:p w14:paraId="1CAC359E" w14:textId="77777777" w:rsidR="00F9471C" w:rsidRDefault="00AC4C20">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591C04C" w14:textId="77777777" w:rsidR="00F9471C" w:rsidRDefault="00AC4C20">
            <w:pPr>
              <w:pStyle w:val="ProductList-TableBody"/>
            </w:pPr>
            <w:r>
              <w:t>1 Core-Lizenz:1 virtueller Kern</w:t>
            </w:r>
          </w:p>
        </w:tc>
      </w:tr>
      <w:tr w:rsidR="00F9471C" w14:paraId="007D6D66" w14:textId="77777777">
        <w:tc>
          <w:tcPr>
            <w:tcW w:w="3540" w:type="dxa"/>
            <w:tcBorders>
              <w:top w:val="none" w:sz="4" w:space="0" w:color="6E6E6E"/>
              <w:left w:val="single" w:sz="4" w:space="0" w:color="6E6E6E"/>
              <w:bottom w:val="single" w:sz="4" w:space="0" w:color="6E6E6E"/>
              <w:right w:val="single" w:sz="4" w:space="0" w:color="6E6E6E"/>
            </w:tcBorders>
          </w:tcPr>
          <w:p w14:paraId="537AF55B" w14:textId="77777777" w:rsidR="00F9471C" w:rsidRDefault="00F9471C">
            <w:pPr>
              <w:pStyle w:val="ProductList-TableBody"/>
            </w:pPr>
          </w:p>
        </w:tc>
        <w:tc>
          <w:tcPr>
            <w:tcW w:w="4280" w:type="dxa"/>
            <w:tcBorders>
              <w:top w:val="single" w:sz="4" w:space="0" w:color="6E6E6E"/>
              <w:left w:val="single" w:sz="4" w:space="0" w:color="6E6E6E"/>
              <w:right w:val="single" w:sz="4" w:space="0" w:color="6E6E6E"/>
            </w:tcBorders>
          </w:tcPr>
          <w:p w14:paraId="2F23974D" w14:textId="77777777" w:rsidR="00F9471C" w:rsidRDefault="00AC4C20">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03702664" w14:textId="77777777" w:rsidR="00F9471C" w:rsidRDefault="00AC4C20">
            <w:pPr>
              <w:pStyle w:val="ProductList-TableBody"/>
            </w:pPr>
            <w:r>
              <w:t>1 Core-Lizenz</w:t>
            </w:r>
            <w:r>
              <w:rPr>
                <w:vertAlign w:val="superscript"/>
              </w:rPr>
              <w:t>2</w:t>
            </w:r>
            <w:r>
              <w:t>:1 virtueller Kern</w:t>
            </w:r>
          </w:p>
        </w:tc>
      </w:tr>
      <w:tr w:rsidR="00F9471C" w14:paraId="4B457448" w14:textId="77777777">
        <w:tc>
          <w:tcPr>
            <w:tcW w:w="3540" w:type="dxa"/>
            <w:tcBorders>
              <w:top w:val="single" w:sz="4" w:space="0" w:color="6E6E6E"/>
              <w:left w:val="single" w:sz="4" w:space="0" w:color="6E6E6E"/>
              <w:bottom w:val="none" w:sz="4" w:space="0" w:color="6E6E6E"/>
            </w:tcBorders>
          </w:tcPr>
          <w:p w14:paraId="66DA95D4" w14:textId="77777777" w:rsidR="00F9471C" w:rsidRDefault="00AC4C20">
            <w:pPr>
              <w:pStyle w:val="ProductList-TableBody"/>
            </w:pPr>
            <w:r>
              <w:t>SQL Server Standard (Core)</w:t>
            </w:r>
          </w:p>
        </w:tc>
        <w:tc>
          <w:tcPr>
            <w:tcW w:w="4280" w:type="dxa"/>
          </w:tcPr>
          <w:p w14:paraId="6AB2D38F" w14:textId="77777777" w:rsidR="00F9471C" w:rsidRDefault="00AC4C20">
            <w:pPr>
              <w:pStyle w:val="ProductList-TableBody"/>
            </w:pPr>
            <w:r>
              <w:t>Azure SQL-Datenbank (Managed Instance, Elastic Pool und Single Database) - Universell</w:t>
            </w:r>
          </w:p>
        </w:tc>
        <w:tc>
          <w:tcPr>
            <w:tcW w:w="4160" w:type="dxa"/>
            <w:tcBorders>
              <w:top w:val="single" w:sz="4" w:space="0" w:color="6E6E6E"/>
              <w:bottom w:val="single" w:sz="4" w:space="0" w:color="6E6E6E"/>
              <w:right w:val="single" w:sz="4" w:space="0" w:color="6E6E6E"/>
            </w:tcBorders>
          </w:tcPr>
          <w:p w14:paraId="696B0FAE" w14:textId="77777777" w:rsidR="00F9471C" w:rsidRDefault="00AC4C20">
            <w:pPr>
              <w:pStyle w:val="ProductList-TableBody"/>
            </w:pPr>
            <w:r>
              <w:t>1 Core-Lizenz:1 virtueller Kern</w:t>
            </w:r>
          </w:p>
        </w:tc>
      </w:tr>
      <w:tr w:rsidR="00F9471C" w14:paraId="3B6019F1" w14:textId="77777777">
        <w:tc>
          <w:tcPr>
            <w:tcW w:w="3540" w:type="dxa"/>
            <w:tcBorders>
              <w:top w:val="none" w:sz="4" w:space="0" w:color="6E6E6E"/>
              <w:left w:val="single" w:sz="4" w:space="0" w:color="6E6E6E"/>
              <w:bottom w:val="none" w:sz="4" w:space="0" w:color="6E6E6E"/>
            </w:tcBorders>
          </w:tcPr>
          <w:p w14:paraId="428AC17A" w14:textId="77777777" w:rsidR="00F9471C" w:rsidRDefault="00F9471C">
            <w:pPr>
              <w:pStyle w:val="ProductList-TableBody"/>
            </w:pPr>
          </w:p>
        </w:tc>
        <w:tc>
          <w:tcPr>
            <w:tcW w:w="4280" w:type="dxa"/>
          </w:tcPr>
          <w:p w14:paraId="602D3E8F" w14:textId="77777777" w:rsidR="00F9471C" w:rsidRDefault="00AC4C20">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42C5DA9A" w14:textId="77777777" w:rsidR="00F9471C" w:rsidRDefault="00AC4C20">
            <w:pPr>
              <w:pStyle w:val="ProductList-TableBody"/>
            </w:pPr>
            <w:r>
              <w:t>1 Core-Lizenz:1 virtueller Kern</w:t>
            </w:r>
          </w:p>
        </w:tc>
      </w:tr>
      <w:tr w:rsidR="00F9471C" w14:paraId="773961F5" w14:textId="77777777">
        <w:tc>
          <w:tcPr>
            <w:tcW w:w="3540" w:type="dxa"/>
            <w:tcBorders>
              <w:top w:val="none" w:sz="4" w:space="0" w:color="6E6E6E"/>
              <w:left w:val="single" w:sz="4" w:space="0" w:color="6E6E6E"/>
              <w:bottom w:val="none" w:sz="4" w:space="0" w:color="6E6E6E"/>
              <w:right w:val="single" w:sz="4" w:space="0" w:color="6E6E6E"/>
            </w:tcBorders>
          </w:tcPr>
          <w:p w14:paraId="70CFFDC7" w14:textId="77777777" w:rsidR="00F9471C" w:rsidRDefault="00F9471C">
            <w:pPr>
              <w:pStyle w:val="ProductList-TableBody"/>
            </w:pPr>
          </w:p>
        </w:tc>
        <w:tc>
          <w:tcPr>
            <w:tcW w:w="4280" w:type="dxa"/>
            <w:tcBorders>
              <w:left w:val="single" w:sz="4" w:space="0" w:color="6E6E6E"/>
              <w:bottom w:val="single" w:sz="4" w:space="0" w:color="6E6E6E"/>
              <w:right w:val="single" w:sz="4" w:space="0" w:color="6E6E6E"/>
            </w:tcBorders>
          </w:tcPr>
          <w:p w14:paraId="7647A337" w14:textId="77777777" w:rsidR="00F9471C" w:rsidRDefault="00AC4C20">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54D72C9" w14:textId="77777777" w:rsidR="00F9471C" w:rsidRDefault="00AC4C20">
            <w:pPr>
              <w:pStyle w:val="ProductList-TableBody"/>
            </w:pPr>
            <w:r>
              <w:t>1 Core-Lizenzen: 1 vCore</w:t>
            </w:r>
          </w:p>
        </w:tc>
      </w:tr>
      <w:tr w:rsidR="00F9471C" w14:paraId="037A2389" w14:textId="77777777">
        <w:tc>
          <w:tcPr>
            <w:tcW w:w="3540" w:type="dxa"/>
            <w:tcBorders>
              <w:top w:val="none" w:sz="4" w:space="0" w:color="6E6E6E"/>
              <w:left w:val="single" w:sz="4" w:space="0" w:color="6E6E6E"/>
              <w:bottom w:val="single" w:sz="4" w:space="0" w:color="6E6E6E"/>
              <w:right w:val="single" w:sz="4" w:space="0" w:color="6E6E6E"/>
            </w:tcBorders>
          </w:tcPr>
          <w:p w14:paraId="6F6FE525" w14:textId="77777777" w:rsidR="00F9471C" w:rsidRDefault="00F9471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2B6A112" w14:textId="77777777" w:rsidR="00F9471C" w:rsidRDefault="00AC4C20">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234E0748" w14:textId="77777777" w:rsidR="00F9471C" w:rsidRDefault="00AC4C20">
            <w:pPr>
              <w:pStyle w:val="ProductList-TableBody"/>
            </w:pPr>
            <w:r>
              <w:t>1 Core-Lizenz</w:t>
            </w:r>
            <w:r>
              <w:rPr>
                <w:vertAlign w:val="superscript"/>
              </w:rPr>
              <w:t>2</w:t>
            </w:r>
            <w:r>
              <w:t>:1 virtueller Kern</w:t>
            </w:r>
          </w:p>
        </w:tc>
      </w:tr>
    </w:tbl>
    <w:p w14:paraId="7FB1F218" w14:textId="77777777" w:rsidR="00F9471C" w:rsidRDefault="00AC4C20">
      <w:pPr>
        <w:pStyle w:val="ProductList-BodyIndented"/>
      </w:pPr>
      <w:r>
        <w:rPr>
          <w:vertAlign w:val="superscript"/>
        </w:rPr>
        <w:t>1</w:t>
      </w:r>
      <w:r>
        <w:rPr>
          <w:i/>
        </w:rPr>
        <w:t>Azure-Hybridvorteil ist in der serverlosen Berechnungsebene der Azure SQL-Datenbank nicht verfügbar.</w:t>
      </w:r>
    </w:p>
    <w:p w14:paraId="68A16CD1" w14:textId="77777777" w:rsidR="00F9471C" w:rsidRDefault="00AC4C20">
      <w:pPr>
        <w:pStyle w:val="ProductList-BodyIndented"/>
      </w:pPr>
      <w:r>
        <w:rPr>
          <w:i/>
          <w:vertAlign w:val="superscript"/>
        </w:rPr>
        <w:t>2</w:t>
      </w:r>
      <w:r>
        <w:rPr>
          <w:i/>
        </w:rPr>
        <w:t>Vorbehaltlich mindestens vier Core-Lizenzen pro virtueller Computer.</w:t>
      </w:r>
    </w:p>
    <w:p w14:paraId="13D86F8F" w14:textId="77777777" w:rsidR="00F9471C" w:rsidRDefault="00F9471C">
      <w:pPr>
        <w:pStyle w:val="ProductList-BodyIndented"/>
      </w:pPr>
    </w:p>
    <w:p w14:paraId="713C8E6C" w14:textId="77777777" w:rsidR="00F9471C" w:rsidRDefault="00AC4C20">
      <w:pPr>
        <w:pStyle w:val="ProductList-BodyIndented"/>
      </w:pPr>
      <w:r>
        <w:t xml:space="preserve">Azure-Hybridvorteil für SQL Server bedeutet, dass dem Kunden die Nutzung des Microsoft Azure-Datendiensts nicht berechnet wird, er aber dennoch die Kosten der Datenverarbeitung (d. h. die Grundrate) sowie ggf. Speicherung, Sicherung und E/A im Zusammenhang mit der Nutzung der Dienste durch ihn zahlt. Kunden müssen angeben, ob sie Azure SQL-Datenbank (Managed Instance, Elastic Pool und Single Database), Azure Data Factory SQL Server-Integrationsdienste oder SQL Server-Virtuelle Computer unter Azure Hybrid Benefit für SQL Server verwenden, wenn sie Arbeitsauslastungen auf Azure konfigurieren. Der Kunde kann Workloads, die unter dem Azure-Hybridvorteil für SQL Server ausgeführt werden, mit voll getakteten Azure-Diensten ergänzen.  </w:t>
      </w:r>
    </w:p>
    <w:p w14:paraId="3B30BE65" w14:textId="77777777" w:rsidR="00F9471C" w:rsidRDefault="00F9471C">
      <w:pPr>
        <w:pStyle w:val="ProductList-BodyIndented"/>
      </w:pPr>
    </w:p>
    <w:p w14:paraId="5804F797" w14:textId="77777777" w:rsidR="00F9471C" w:rsidRDefault="00AC4C20">
      <w:pPr>
        <w:pStyle w:val="ProductList-BodyIndented"/>
      </w:pPr>
      <w:r>
        <w:t xml:space="preserve">Der Kunde ist nicht berechtigt,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dem Azure-Hybridvorteil für SQL Server zuzuweisen und gleichzeitig dieselbe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 unter License Mobility durch Software Assurance freigegebenen Servern oder (b) einem zu ihrer Verwendung vorgesehenen Server zuzuweisen. Einmalig ist dies allerdings für einen Zeitraum von bis zu 180 Tagen gestattet, um dem Kunden das Migrieren der betreffenden Workloads zu Azure zu ermöglichen. </w:t>
      </w:r>
    </w:p>
    <w:p w14:paraId="519B3FF5" w14:textId="77777777" w:rsidR="00F9471C" w:rsidRDefault="00F9471C">
      <w:pPr>
        <w:pStyle w:val="ProductList-BodyIndented"/>
      </w:pPr>
    </w:p>
    <w:p w14:paraId="4BF18D9E" w14:textId="77777777" w:rsidR="00F9471C" w:rsidRDefault="00AC4C20">
      <w:pPr>
        <w:pStyle w:val="ProductList-BodyIndented"/>
      </w:pPr>
      <w:r>
        <w:t xml:space="preserve">Der Kunde ist berechtigt,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zur Nutzung mit dem Azure-Hybridvorteil für SQL Server eingeteilt sind, einem dem Kunden fest zugeordneten Server oder unter License Mobility durch Software Assurance freigegebenen Servern neu zuzuweisen, wobei aber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nach dem Migrieren der Workload mindestens 90 Tage zur Nutzung mit dem Vorteil zugewiesen bleiben müssen. </w:t>
      </w:r>
    </w:p>
    <w:p w14:paraId="0CD2CAA8" w14:textId="77777777" w:rsidR="00F9471C" w:rsidRDefault="00F9471C">
      <w:pPr>
        <w:pStyle w:val="ProductList-BodyIndented"/>
      </w:pPr>
    </w:p>
    <w:p w14:paraId="0DB543DC" w14:textId="77777777" w:rsidR="00F9471C" w:rsidRDefault="00AC4C20">
      <w:pPr>
        <w:pStyle w:val="ProductList-SubClauseHeading"/>
        <w:outlineLvl w:val="3"/>
      </w:pPr>
      <w:r>
        <w:t>8.2.1 Failoverrechte</w:t>
      </w:r>
    </w:p>
    <w:p w14:paraId="7DF90491" w14:textId="77777777" w:rsidR="00F9471C" w:rsidRDefault="00AC4C20">
      <w:pPr>
        <w:pStyle w:val="ProductList-BodyIndented"/>
      </w:pPr>
      <w:r>
        <w:t>Wenn unter dem Azure-Hybridvorteil für SQL Server SQL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zur Verwendung mit SQL Server Virtual Machines zugewiesen werden, ist der Kunde auch berechtigt, im Vorgriff auf ein Failoverereignis passive Failoverinstanzen auf Microsoft Azure auszuführen. Die Anzahl von Lizenzen, die andernfalls zum Ausführen der passiven Failoverinstanzen erforderlich wären, darf die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zum Ausführen der entsprechenden SQL Server Virtual Machine unter dem Azure-Hybridvorteil erforderlich sind, nicht überschreiten.</w:t>
      </w:r>
    </w:p>
    <w:p w14:paraId="553130FA" w14:textId="77777777" w:rsidR="00F9471C" w:rsidRDefault="00F9471C">
      <w:pPr>
        <w:pStyle w:val="ProductList-BodyIndented"/>
      </w:pPr>
    </w:p>
    <w:p w14:paraId="5B30BBDD" w14:textId="77777777" w:rsidR="00F9471C" w:rsidRDefault="00AC4C20">
      <w:pPr>
        <w:pStyle w:val="ProductList-Offering2HeadingNoBorder"/>
        <w:outlineLvl w:val="2"/>
      </w:pPr>
      <w:bookmarkStart w:id="216" w:name="_Sec625"/>
      <w:r>
        <w:t>Microsoft Azure-Dienste</w:t>
      </w:r>
      <w:bookmarkEnd w:id="216"/>
      <w:r>
        <w:fldChar w:fldCharType="begin"/>
      </w:r>
      <w:r>
        <w:instrText xml:space="preserve"> TC "</w:instrText>
      </w:r>
      <w:bookmarkStart w:id="217" w:name="_Toc10139802"/>
      <w:r>
        <w:instrText>Microsoft Azure-Dienste</w:instrText>
      </w:r>
      <w:bookmarkEnd w:id="217"/>
      <w:r>
        <w:instrText>" \l 3</w:instrText>
      </w:r>
      <w:r>
        <w:fldChar w:fldCharType="end"/>
      </w:r>
    </w:p>
    <w:p w14:paraId="77A3ED57" w14:textId="77777777" w:rsidR="00F9471C" w:rsidRDefault="00AC4C20">
      <w:pPr>
        <w:pStyle w:val="ProductList-Offering1SubSection"/>
        <w:outlineLvl w:val="3"/>
      </w:pPr>
      <w:bookmarkStart w:id="218" w:name="_Sec705"/>
      <w:r>
        <w:t>1. Programmverfügbarkeit</w:t>
      </w:r>
      <w:bookmarkEnd w:id="218"/>
    </w:p>
    <w:tbl>
      <w:tblPr>
        <w:tblStyle w:val="PURTable"/>
        <w:tblW w:w="0" w:type="dxa"/>
        <w:tblLook w:val="04A0" w:firstRow="1" w:lastRow="0" w:firstColumn="1" w:lastColumn="0" w:noHBand="0" w:noVBand="1"/>
      </w:tblPr>
      <w:tblGrid>
        <w:gridCol w:w="4296"/>
        <w:gridCol w:w="715"/>
        <w:gridCol w:w="702"/>
        <w:gridCol w:w="706"/>
        <w:gridCol w:w="716"/>
        <w:gridCol w:w="729"/>
        <w:gridCol w:w="832"/>
        <w:gridCol w:w="709"/>
        <w:gridCol w:w="701"/>
        <w:gridCol w:w="810"/>
      </w:tblGrid>
      <w:tr w:rsidR="00F9471C" w14:paraId="69D284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D51D90" w14:textId="77777777" w:rsidR="00F9471C" w:rsidRDefault="00AC4C2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18DBFA00" w14:textId="77777777" w:rsidR="00F9471C" w:rsidRDefault="00AC4C2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129FED" w14:textId="77777777" w:rsidR="00F9471C" w:rsidRDefault="00AC4C2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8E1D57" w14:textId="77777777" w:rsidR="00F9471C" w:rsidRDefault="00AC4C2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086F11" w14:textId="77777777" w:rsidR="00F9471C" w:rsidRDefault="00AC4C2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99BE90" w14:textId="77777777" w:rsidR="00F9471C" w:rsidRDefault="00AC4C2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30568F" w14:textId="77777777" w:rsidR="00F9471C" w:rsidRDefault="00AC4C2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7560ED" w14:textId="77777777" w:rsidR="00F9471C" w:rsidRDefault="00AC4C2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1427AF" w14:textId="77777777" w:rsidR="00F9471C" w:rsidRDefault="00AC4C2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433844" w14:textId="77777777" w:rsidR="00F9471C" w:rsidRDefault="00AC4C2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9471C" w14:paraId="70391C6E" w14:textId="77777777">
        <w:tc>
          <w:tcPr>
            <w:tcW w:w="4660" w:type="dxa"/>
            <w:tcBorders>
              <w:top w:val="single" w:sz="6" w:space="0" w:color="FFFFFF"/>
              <w:left w:val="none" w:sz="4" w:space="0" w:color="6E6E6E"/>
              <w:bottom w:val="dashed" w:sz="4" w:space="0" w:color="B2B2B2"/>
              <w:right w:val="none" w:sz="4" w:space="0" w:color="6E6E6E"/>
            </w:tcBorders>
          </w:tcPr>
          <w:p w14:paraId="4C3CE511" w14:textId="77777777" w:rsidR="00F9471C" w:rsidRDefault="00AC4C20">
            <w:pPr>
              <w:pStyle w:val="ProductList-TableBody"/>
            </w:pPr>
            <w:r>
              <w:rPr>
                <w:color w:val="000000"/>
              </w:rPr>
              <w:t>Microsoft Azure-Dienste*</w:t>
            </w:r>
            <w:r>
              <w:fldChar w:fldCharType="begin"/>
            </w:r>
            <w:r>
              <w:instrText xml:space="preserve"> XE "Microsoft Azure-Dienste*"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72C930B" w14:textId="77777777" w:rsidR="00F9471C" w:rsidRDefault="00AC4C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1ECFA"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D26D0"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6B3EE"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19E69"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6D9AA"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93F74"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3FFCF"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98AA7" w14:textId="77777777" w:rsidR="00F9471C" w:rsidRDefault="00F9471C">
            <w:pPr>
              <w:pStyle w:val="ProductList-TableBody"/>
              <w:jc w:val="center"/>
            </w:pPr>
          </w:p>
        </w:tc>
      </w:tr>
      <w:tr w:rsidR="00F9471C" w14:paraId="06B977C4" w14:textId="77777777">
        <w:tc>
          <w:tcPr>
            <w:tcW w:w="4660" w:type="dxa"/>
            <w:tcBorders>
              <w:top w:val="dashed" w:sz="4" w:space="0" w:color="B2B2B2"/>
              <w:left w:val="none" w:sz="4" w:space="0" w:color="6E6E6E"/>
              <w:bottom w:val="none" w:sz="4" w:space="0" w:color="BFBFBF"/>
              <w:right w:val="none" w:sz="4" w:space="0" w:color="6E6E6E"/>
            </w:tcBorders>
          </w:tcPr>
          <w:p w14:paraId="5A049A26" w14:textId="77777777" w:rsidR="00F9471C" w:rsidRDefault="00AC4C20">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D9A9D1C"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A3E4C"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4BEA7"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2ECBA"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0702B"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BD7DF"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54CF8"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6A075"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68497" w14:textId="77777777" w:rsidR="00F9471C" w:rsidRDefault="00F9471C">
            <w:pPr>
              <w:pStyle w:val="ProductList-TableBody"/>
              <w:jc w:val="center"/>
            </w:pPr>
          </w:p>
        </w:tc>
      </w:tr>
    </w:tbl>
    <w:p w14:paraId="143444B1" w14:textId="77777777" w:rsidR="00F9471C" w:rsidRDefault="00AC4C20">
      <w:pPr>
        <w:pStyle w:val="ProductList-Body"/>
      </w:pPr>
      <w:r>
        <w:rPr>
          <w:i/>
        </w:rPr>
        <w:t>*Auch über Microsoft-Kundenvertrag erhältlich</w:t>
      </w:r>
    </w:p>
    <w:p w14:paraId="343BED67" w14:textId="77777777" w:rsidR="00F9471C" w:rsidRDefault="00AC4C20">
      <w:pPr>
        <w:pStyle w:val="ProductList-Offering1SubSection"/>
        <w:outlineLvl w:val="3"/>
      </w:pPr>
      <w:bookmarkStart w:id="219" w:name="_Sec760"/>
      <w:r>
        <w:t>2. Produktbedingungen</w:t>
      </w:r>
      <w:bookmarkEnd w:id="219"/>
    </w:p>
    <w:tbl>
      <w:tblPr>
        <w:tblStyle w:val="PURTable"/>
        <w:tblW w:w="0" w:type="dxa"/>
        <w:tblLook w:val="04A0" w:firstRow="1" w:lastRow="0" w:firstColumn="1" w:lastColumn="0" w:noHBand="0" w:noVBand="1"/>
      </w:tblPr>
      <w:tblGrid>
        <w:gridCol w:w="3683"/>
        <w:gridCol w:w="3585"/>
        <w:gridCol w:w="3648"/>
      </w:tblGrid>
      <w:tr w:rsidR="00F9471C" w14:paraId="05284A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0F5D9C" w14:textId="77777777" w:rsidR="00F9471C" w:rsidRDefault="00AC4C2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8717AB" w14:textId="77777777" w:rsidR="00F9471C" w:rsidRDefault="00AC4C2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A3C778" w14:textId="77777777" w:rsidR="00F9471C" w:rsidRDefault="00AC4C2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Bis zur Deaktivierung zugunsten von Microsoft Azure Services</w:t>
            </w:r>
          </w:p>
        </w:tc>
      </w:tr>
      <w:tr w:rsidR="00F9471C" w14:paraId="285819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7EBDA" w14:textId="77777777" w:rsidR="00F9471C" w:rsidRDefault="00AC4C2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FEFA6" w14:textId="77777777" w:rsidR="00F9471C" w:rsidRDefault="00AC4C2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98B0C" w14:textId="77777777" w:rsidR="00F9471C" w:rsidRDefault="00AC4C20">
            <w:pPr>
              <w:pStyle w:val="ProductList-TableBody"/>
            </w:pPr>
            <w:r>
              <w:rPr>
                <w:color w:val="404040"/>
              </w:rPr>
              <w:t>Promotions: n. z.</w:t>
            </w:r>
          </w:p>
        </w:tc>
      </w:tr>
      <w:tr w:rsidR="00F9471C" w14:paraId="19017A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01AFC" w14:textId="77777777" w:rsidR="00F9471C" w:rsidRDefault="00AC4C2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E781FA5" w14:textId="77777777" w:rsidR="00F9471C" w:rsidRDefault="00AC4C2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Microsoft Translator API, Zugeordnete Jahreszusage bezüglich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1162DE93" w14:textId="77777777" w:rsidR="00F9471C" w:rsidRDefault="00AC4C2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Zugeordnete Jahreszusage bezüglich Microsoft Azure Services</w:t>
            </w:r>
          </w:p>
        </w:tc>
      </w:tr>
      <w:tr w:rsidR="00F9471C" w14:paraId="3FB3B1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6BC67" w14:textId="77777777" w:rsidR="00F9471C" w:rsidRDefault="00AC4C2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6AC7D" w14:textId="77777777" w:rsidR="00F9471C" w:rsidRDefault="00AC4C20">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3EE8F" w14:textId="77777777" w:rsidR="00F9471C" w:rsidRDefault="00F9471C">
            <w:pPr>
              <w:pStyle w:val="ProductList-TableBody"/>
            </w:pPr>
          </w:p>
        </w:tc>
      </w:tr>
    </w:tbl>
    <w:p w14:paraId="6BB8D4BF" w14:textId="77777777" w:rsidR="00F9471C" w:rsidRDefault="00F9471C">
      <w:pPr>
        <w:pStyle w:val="ProductList-Body"/>
      </w:pPr>
    </w:p>
    <w:p w14:paraId="2CC683F9" w14:textId="77777777" w:rsidR="00F9471C" w:rsidRDefault="00AC4C20">
      <w:pPr>
        <w:pStyle w:val="ProductList-ClauseHeading"/>
        <w:outlineLvl w:val="4"/>
      </w:pPr>
      <w:r>
        <w:t>2.1 Microsoft Azure-Dienstpläne</w:t>
      </w:r>
    </w:p>
    <w:p w14:paraId="56C1A02D" w14:textId="77777777" w:rsidR="00F9471C" w:rsidRDefault="00AC4C20">
      <w:pPr>
        <w:pStyle w:val="ProductList-Body"/>
      </w:pPr>
      <w:r>
        <w:t>Wenn ein Kunde einzelne Microsoft Azure-Dienste als Microsoft Azure-Dienstplan abonniert, können für diese eine andere Programmverfügbarkeit oder andere Bestimmungen gelten. In den Spezifischen Einträgen für Microsoft Azure-Dienstpläne unten finden Sie weiter Einzelheiten.</w:t>
      </w:r>
    </w:p>
    <w:tbl>
      <w:tblPr>
        <w:tblStyle w:val="PURTable"/>
        <w:tblW w:w="0" w:type="dxa"/>
        <w:tblLook w:val="04A0" w:firstRow="1" w:lastRow="0" w:firstColumn="1" w:lastColumn="0" w:noHBand="0" w:noVBand="1"/>
      </w:tblPr>
      <w:tblGrid>
        <w:gridCol w:w="10916"/>
      </w:tblGrid>
      <w:tr w:rsidR="00F9471C" w14:paraId="25C833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D2ACB71" w14:textId="77777777" w:rsidR="00F9471C" w:rsidRDefault="00F9471C">
            <w:pPr>
              <w:pStyle w:val="PURBreadcrumb"/>
            </w:pPr>
          </w:p>
          <w:tbl>
            <w:tblPr>
              <w:tblW w:w="0" w:type="dxa"/>
              <w:tblLook w:val="04A0" w:firstRow="1" w:lastRow="0" w:firstColumn="1" w:lastColumn="0" w:noHBand="0" w:noVBand="1"/>
            </w:tblPr>
            <w:tblGrid>
              <w:gridCol w:w="10800"/>
            </w:tblGrid>
            <w:tr w:rsidR="00F9471C" w14:paraId="16DAE87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DCB99DF"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6714D8A6" w14:textId="77777777" w:rsidR="00F9471C" w:rsidRDefault="00F9471C">
            <w:pPr>
              <w:pStyle w:val="ProductList-TableBody"/>
            </w:pPr>
          </w:p>
        </w:tc>
      </w:tr>
    </w:tbl>
    <w:p w14:paraId="0C74E467" w14:textId="77777777" w:rsidR="00F9471C" w:rsidRDefault="00AC4C20">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10139803"/>
      <w:r>
        <w:instrText>Microsoft Azure Infrastructure Plans</w:instrText>
      </w:r>
      <w:bookmarkEnd w:id="221"/>
      <w:r>
        <w:instrText>" \l 3</w:instrText>
      </w:r>
      <w:r>
        <w:fldChar w:fldCharType="end"/>
      </w:r>
    </w:p>
    <w:p w14:paraId="7B6AECA0" w14:textId="77777777" w:rsidR="00F9471C" w:rsidRDefault="00AC4C20">
      <w:pPr>
        <w:pStyle w:val="ProductList-Offering1SubSection"/>
        <w:outlineLvl w:val="3"/>
      </w:pPr>
      <w:bookmarkStart w:id="222" w:name="_Sec706"/>
      <w:r>
        <w:t>1. Programmverfügbarkeit</w:t>
      </w:r>
      <w:bookmarkEnd w:id="222"/>
    </w:p>
    <w:tbl>
      <w:tblPr>
        <w:tblStyle w:val="PURTable"/>
        <w:tblW w:w="0" w:type="dxa"/>
        <w:tblLook w:val="04A0" w:firstRow="1" w:lastRow="0" w:firstColumn="1" w:lastColumn="0" w:noHBand="0" w:noVBand="1"/>
      </w:tblPr>
      <w:tblGrid>
        <w:gridCol w:w="4342"/>
        <w:gridCol w:w="712"/>
        <w:gridCol w:w="689"/>
        <w:gridCol w:w="701"/>
        <w:gridCol w:w="712"/>
        <w:gridCol w:w="728"/>
        <w:gridCol w:w="829"/>
        <w:gridCol w:w="705"/>
        <w:gridCol w:w="695"/>
        <w:gridCol w:w="803"/>
      </w:tblGrid>
      <w:tr w:rsidR="00F9471C" w14:paraId="7158397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04B295" w14:textId="77777777" w:rsidR="00F9471C" w:rsidRDefault="00AC4C2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5F43CCBA" w14:textId="77777777" w:rsidR="00F9471C" w:rsidRDefault="00AC4C2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11EA2A" w14:textId="77777777" w:rsidR="00F9471C" w:rsidRDefault="00AC4C2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512AFF" w14:textId="77777777" w:rsidR="00F9471C" w:rsidRDefault="00AC4C2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EB3507" w14:textId="77777777" w:rsidR="00F9471C" w:rsidRDefault="00AC4C2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5E36D2" w14:textId="77777777" w:rsidR="00F9471C" w:rsidRDefault="00AC4C2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69D1A2" w14:textId="77777777" w:rsidR="00F9471C" w:rsidRDefault="00AC4C2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9C084C" w14:textId="77777777" w:rsidR="00F9471C" w:rsidRDefault="00AC4C2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F71A49" w14:textId="77777777" w:rsidR="00F9471C" w:rsidRDefault="00AC4C2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B831B7" w14:textId="77777777" w:rsidR="00F9471C" w:rsidRDefault="00AC4C2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9471C" w14:paraId="5371EFA6" w14:textId="77777777">
        <w:tc>
          <w:tcPr>
            <w:tcW w:w="4660" w:type="dxa"/>
            <w:tcBorders>
              <w:top w:val="single" w:sz="6" w:space="0" w:color="FFFFFF"/>
              <w:left w:val="none" w:sz="4" w:space="0" w:color="6E6E6E"/>
              <w:bottom w:val="dashed" w:sz="4" w:space="0" w:color="BFBFBF"/>
              <w:right w:val="none" w:sz="4" w:space="0" w:color="6E6E6E"/>
            </w:tcBorders>
          </w:tcPr>
          <w:p w14:paraId="60A120A2" w14:textId="77777777" w:rsidR="00F9471C" w:rsidRDefault="00AC4C20">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06DCCAE" w14:textId="77777777" w:rsidR="00F9471C" w:rsidRDefault="00AC4C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20348"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4B359"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1677F"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C713D"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125E6"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7C265"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96E5C"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BBF2C" w14:textId="77777777" w:rsidR="00F9471C" w:rsidRDefault="00F9471C">
            <w:pPr>
              <w:pStyle w:val="ProductList-TableBody"/>
              <w:jc w:val="center"/>
            </w:pPr>
          </w:p>
        </w:tc>
      </w:tr>
      <w:tr w:rsidR="00F9471C" w14:paraId="16AAAF56" w14:textId="77777777">
        <w:tc>
          <w:tcPr>
            <w:tcW w:w="4660" w:type="dxa"/>
            <w:tcBorders>
              <w:top w:val="dashed" w:sz="4" w:space="0" w:color="BFBFBF"/>
              <w:left w:val="none" w:sz="4" w:space="0" w:color="6E6E6E"/>
              <w:bottom w:val="dashed" w:sz="4" w:space="0" w:color="BFBFBF"/>
              <w:right w:val="none" w:sz="4" w:space="0" w:color="6E6E6E"/>
            </w:tcBorders>
          </w:tcPr>
          <w:p w14:paraId="55038619" w14:textId="77777777" w:rsidR="00F9471C" w:rsidRDefault="00AC4C20">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3C6246" w14:textId="77777777" w:rsidR="00F9471C" w:rsidRDefault="00AC4C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2CE34"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D7244"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56F39"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8B359"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54EC6"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BDC11"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665B8"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9331C" w14:textId="77777777" w:rsidR="00F9471C" w:rsidRDefault="00F9471C">
            <w:pPr>
              <w:pStyle w:val="ProductList-TableBody"/>
              <w:jc w:val="center"/>
            </w:pPr>
          </w:p>
        </w:tc>
      </w:tr>
      <w:tr w:rsidR="00F9471C" w14:paraId="764D06B7" w14:textId="77777777">
        <w:tc>
          <w:tcPr>
            <w:tcW w:w="4660" w:type="dxa"/>
            <w:tcBorders>
              <w:top w:val="dashed" w:sz="4" w:space="0" w:color="BFBFBF"/>
              <w:left w:val="none" w:sz="4" w:space="0" w:color="6E6E6E"/>
              <w:bottom w:val="dashed" w:sz="4" w:space="0" w:color="BFBFBF"/>
              <w:right w:val="none" w:sz="4" w:space="0" w:color="6E6E6E"/>
            </w:tcBorders>
          </w:tcPr>
          <w:p w14:paraId="2D153AF4" w14:textId="77777777" w:rsidR="00F9471C" w:rsidRDefault="00AC4C20">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836BC6"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A4932"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6DAD5"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5E4C9"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6D0D4"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63EBE"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1BDD0"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BB6A5"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AA8DE" w14:textId="77777777" w:rsidR="00F9471C" w:rsidRDefault="00F9471C">
            <w:pPr>
              <w:pStyle w:val="ProductList-TableBody"/>
              <w:jc w:val="center"/>
            </w:pPr>
          </w:p>
        </w:tc>
      </w:tr>
      <w:tr w:rsidR="00F9471C" w14:paraId="09BDC4DA" w14:textId="77777777">
        <w:tc>
          <w:tcPr>
            <w:tcW w:w="4660" w:type="dxa"/>
            <w:tcBorders>
              <w:top w:val="dashed" w:sz="4" w:space="0" w:color="BFBFBF"/>
              <w:left w:val="none" w:sz="4" w:space="0" w:color="6E6E6E"/>
              <w:bottom w:val="dashed" w:sz="4" w:space="0" w:color="BFBFBF"/>
              <w:right w:val="none" w:sz="4" w:space="0" w:color="6E6E6E"/>
            </w:tcBorders>
          </w:tcPr>
          <w:p w14:paraId="040791EC" w14:textId="77777777" w:rsidR="00F9471C" w:rsidRDefault="00AC4C20">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75AC87"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88DD0"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52513"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C32CE"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5C7B4"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B0713"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B5712"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807FC"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71C1A" w14:textId="77777777" w:rsidR="00F9471C" w:rsidRDefault="00F9471C">
            <w:pPr>
              <w:pStyle w:val="ProductList-TableBody"/>
              <w:jc w:val="center"/>
            </w:pPr>
          </w:p>
        </w:tc>
      </w:tr>
      <w:tr w:rsidR="00F9471C" w14:paraId="38717C25" w14:textId="77777777">
        <w:tc>
          <w:tcPr>
            <w:tcW w:w="4660" w:type="dxa"/>
            <w:tcBorders>
              <w:top w:val="dashed" w:sz="4" w:space="0" w:color="BFBFBF"/>
              <w:left w:val="none" w:sz="4" w:space="0" w:color="6E6E6E"/>
              <w:bottom w:val="dashed" w:sz="4" w:space="0" w:color="BFBFBF"/>
              <w:right w:val="none" w:sz="4" w:space="0" w:color="6E6E6E"/>
            </w:tcBorders>
          </w:tcPr>
          <w:p w14:paraId="50358389" w14:textId="77777777" w:rsidR="00F9471C" w:rsidRDefault="00AC4C20">
            <w:pPr>
              <w:pStyle w:val="ProductList-TableBody"/>
            </w:pPr>
            <w:r>
              <w:rPr>
                <w:color w:val="000000"/>
              </w:rPr>
              <w:t>Azure-App Service-Plan</w:t>
            </w:r>
            <w:r>
              <w:fldChar w:fldCharType="begin"/>
            </w:r>
            <w:r>
              <w:instrText xml:space="preserve"> XE "Azure-App Service-Plan"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03FC48"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22402"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C3001"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A5095"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24324"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67BD8"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9D70D"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BCF70"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1BAA0" w14:textId="77777777" w:rsidR="00F9471C" w:rsidRDefault="00F9471C">
            <w:pPr>
              <w:pStyle w:val="ProductList-TableBody"/>
              <w:jc w:val="center"/>
            </w:pPr>
          </w:p>
        </w:tc>
      </w:tr>
      <w:tr w:rsidR="00F9471C" w14:paraId="03EE7F83" w14:textId="77777777">
        <w:tc>
          <w:tcPr>
            <w:tcW w:w="4660" w:type="dxa"/>
            <w:tcBorders>
              <w:top w:val="dashed" w:sz="4" w:space="0" w:color="BFBFBF"/>
              <w:left w:val="none" w:sz="4" w:space="0" w:color="6E6E6E"/>
              <w:bottom w:val="dashed" w:sz="4" w:space="0" w:color="BFBFBF"/>
              <w:right w:val="none" w:sz="4" w:space="0" w:color="6E6E6E"/>
            </w:tcBorders>
          </w:tcPr>
          <w:p w14:paraId="74B46032" w14:textId="77777777" w:rsidR="00F9471C" w:rsidRDefault="00AC4C20">
            <w:pPr>
              <w:pStyle w:val="ProductList-TableBody"/>
            </w:pPr>
            <w:r>
              <w:rPr>
                <w:color w:val="000000"/>
              </w:rPr>
              <w:lastRenderedPageBreak/>
              <w:t>Azure-Standortwiederherstellung (an Kundenstandort)</w:t>
            </w:r>
            <w:r>
              <w:fldChar w:fldCharType="begin"/>
            </w:r>
            <w:r>
              <w:instrText xml:space="preserve"> XE "Azure-Standortwiederherstellung (an Kundenstandort)"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DB4650"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5577B"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A0384"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5C622"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EBE66"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B23CC"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933A7"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F991B"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1A25C" w14:textId="77777777" w:rsidR="00F9471C" w:rsidRDefault="00F9471C">
            <w:pPr>
              <w:pStyle w:val="ProductList-TableBody"/>
              <w:jc w:val="center"/>
            </w:pPr>
          </w:p>
        </w:tc>
      </w:tr>
      <w:tr w:rsidR="00F9471C" w14:paraId="759BC0B1" w14:textId="77777777">
        <w:tc>
          <w:tcPr>
            <w:tcW w:w="4660" w:type="dxa"/>
            <w:tcBorders>
              <w:top w:val="dashed" w:sz="4" w:space="0" w:color="BFBFBF"/>
              <w:left w:val="none" w:sz="4" w:space="0" w:color="6E6E6E"/>
              <w:bottom w:val="dashed" w:sz="4" w:space="0" w:color="BFBFBF"/>
              <w:right w:val="none" w:sz="4" w:space="0" w:color="6E6E6E"/>
            </w:tcBorders>
          </w:tcPr>
          <w:p w14:paraId="6F9E8121" w14:textId="77777777" w:rsidR="00F9471C" w:rsidRDefault="00AC4C20">
            <w:pPr>
              <w:pStyle w:val="ProductList-TableBody"/>
            </w:pPr>
            <w:r>
              <w:rPr>
                <w:color w:val="000000"/>
              </w:rPr>
              <w:t>Microsoft Azure StorSimple-Plan mit Gerät (8100-Gerät)</w:t>
            </w:r>
            <w:r>
              <w:fldChar w:fldCharType="begin"/>
            </w:r>
            <w:r>
              <w:instrText xml:space="preserve"> XE "Microsoft Azure StorSimple-Plan mit Gerät (8100-Gerät)"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CCC633"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C6C12"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AA457"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F611E"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D9421"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87812"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352B0"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7DF10"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53A56" w14:textId="77777777" w:rsidR="00F9471C" w:rsidRDefault="00F9471C">
            <w:pPr>
              <w:pStyle w:val="ProductList-TableBody"/>
              <w:jc w:val="center"/>
            </w:pPr>
          </w:p>
        </w:tc>
      </w:tr>
      <w:tr w:rsidR="00F9471C" w14:paraId="66EE8238" w14:textId="77777777">
        <w:tc>
          <w:tcPr>
            <w:tcW w:w="4660" w:type="dxa"/>
            <w:tcBorders>
              <w:top w:val="dashed" w:sz="4" w:space="0" w:color="BFBFBF"/>
              <w:left w:val="none" w:sz="4" w:space="0" w:color="6E6E6E"/>
              <w:bottom w:val="dashed" w:sz="4" w:space="0" w:color="BFBFBF"/>
              <w:right w:val="none" w:sz="4" w:space="0" w:color="6E6E6E"/>
            </w:tcBorders>
          </w:tcPr>
          <w:p w14:paraId="733C4321" w14:textId="77777777" w:rsidR="00F9471C" w:rsidRDefault="00AC4C20">
            <w:pPr>
              <w:pStyle w:val="ProductList-TableBody"/>
            </w:pPr>
            <w:r>
              <w:rPr>
                <w:color w:val="000000"/>
              </w:rPr>
              <w:t>Microsoft Azure StorSimple-Plan mit Gerät (8600-Gerät)</w:t>
            </w:r>
            <w:r>
              <w:fldChar w:fldCharType="begin"/>
            </w:r>
            <w:r>
              <w:instrText xml:space="preserve"> XE "Microsoft Azure StorSimple-Plan mit Gerät (8600-Gerät)"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E83A81"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947E6"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7FEA6"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0F3B4"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23295"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B5113"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222A9"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8A8A7"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AE0CB" w14:textId="77777777" w:rsidR="00F9471C" w:rsidRDefault="00F9471C">
            <w:pPr>
              <w:pStyle w:val="ProductList-TableBody"/>
              <w:jc w:val="center"/>
            </w:pPr>
          </w:p>
        </w:tc>
      </w:tr>
      <w:tr w:rsidR="00F9471C" w14:paraId="4C93DC90" w14:textId="77777777">
        <w:tc>
          <w:tcPr>
            <w:tcW w:w="4660" w:type="dxa"/>
            <w:tcBorders>
              <w:top w:val="dashed" w:sz="4" w:space="0" w:color="BFBFBF"/>
              <w:left w:val="none" w:sz="4" w:space="0" w:color="6E6E6E"/>
              <w:bottom w:val="dashed" w:sz="4" w:space="0" w:color="BFBFBF"/>
              <w:right w:val="none" w:sz="4" w:space="0" w:color="6E6E6E"/>
            </w:tcBorders>
          </w:tcPr>
          <w:p w14:paraId="67067A34" w14:textId="77777777" w:rsidR="00F9471C" w:rsidRDefault="00AC4C20">
            <w:pPr>
              <w:pStyle w:val="ProductList-TableBody"/>
            </w:pPr>
            <w:r>
              <w:t xml:space="preserve">Microsoft Azure StorSimple-Plan 8100-Verlängerung </w:t>
            </w:r>
            <w:r>
              <w:fldChar w:fldCharType="begin"/>
            </w:r>
            <w:r>
              <w:instrText xml:space="preserve"> XE "Microsoft Azure StorSimple-Plan 8100-Verlängerung " </w:instrText>
            </w:r>
            <w:r>
              <w:fldChar w:fldCharType="end"/>
            </w:r>
            <w:r>
              <w:t>(kein Gerät)</w:t>
            </w:r>
          </w:p>
        </w:tc>
        <w:tc>
          <w:tcPr>
            <w:tcW w:w="740" w:type="dxa"/>
            <w:tcBorders>
              <w:top w:val="dashed" w:sz="4" w:space="0" w:color="BFBFBF"/>
              <w:left w:val="none" w:sz="4" w:space="0" w:color="6E6E6E"/>
              <w:bottom w:val="dashed" w:sz="4" w:space="0" w:color="BFBFBF"/>
              <w:right w:val="single" w:sz="6" w:space="0" w:color="FFFFFF"/>
            </w:tcBorders>
          </w:tcPr>
          <w:p w14:paraId="7E8B1140"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1C7D3"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BC1FF"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E0D09"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6CAFE"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65002"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83F7B"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83AF4"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AAAB6" w14:textId="77777777" w:rsidR="00F9471C" w:rsidRDefault="00F9471C">
            <w:pPr>
              <w:pStyle w:val="ProductList-TableBody"/>
              <w:jc w:val="center"/>
            </w:pPr>
          </w:p>
        </w:tc>
      </w:tr>
      <w:tr w:rsidR="00F9471C" w14:paraId="795601BA" w14:textId="77777777">
        <w:tc>
          <w:tcPr>
            <w:tcW w:w="4660" w:type="dxa"/>
            <w:tcBorders>
              <w:top w:val="dashed" w:sz="4" w:space="0" w:color="BFBFBF"/>
              <w:left w:val="none" w:sz="4" w:space="0" w:color="6E6E6E"/>
              <w:bottom w:val="single" w:sz="4" w:space="0" w:color="FFFFFF"/>
              <w:right w:val="none" w:sz="4" w:space="0" w:color="6E6E6E"/>
            </w:tcBorders>
          </w:tcPr>
          <w:p w14:paraId="5F814EFC" w14:textId="77777777" w:rsidR="00F9471C" w:rsidRDefault="00AC4C20">
            <w:pPr>
              <w:pStyle w:val="ProductList-TableBody"/>
            </w:pPr>
            <w:r>
              <w:rPr>
                <w:color w:val="000000"/>
              </w:rPr>
              <w:t>Microsoft Azure StorSimple-Plan 8600-Verlängerung (kein Gerät)</w:t>
            </w:r>
            <w:r>
              <w:fldChar w:fldCharType="begin"/>
            </w:r>
            <w:r>
              <w:instrText xml:space="preserve"> XE "Microsoft Azure StorSimple-Plan 8600-Verlängerung (kein Gerät)"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EC00F1B"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07ECA"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CC826"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73F8F"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E1E33"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96EC8"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BC9D9"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B3F7C"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F2D9E" w14:textId="77777777" w:rsidR="00F9471C" w:rsidRDefault="00F9471C">
            <w:pPr>
              <w:pStyle w:val="ProductList-TableBody"/>
              <w:jc w:val="center"/>
            </w:pPr>
          </w:p>
        </w:tc>
      </w:tr>
    </w:tbl>
    <w:p w14:paraId="738D3C2C" w14:textId="77777777" w:rsidR="00F9471C" w:rsidRDefault="00AC4C20">
      <w:pPr>
        <w:pStyle w:val="ProductList-Offering1SubSection"/>
        <w:outlineLvl w:val="3"/>
      </w:pPr>
      <w:bookmarkStart w:id="223" w:name="_Sec761"/>
      <w:r>
        <w:t>2. Produktbedingungen</w:t>
      </w:r>
      <w:bookmarkEnd w:id="223"/>
    </w:p>
    <w:tbl>
      <w:tblPr>
        <w:tblStyle w:val="PURTable"/>
        <w:tblW w:w="0" w:type="dxa"/>
        <w:tblLook w:val="04A0" w:firstRow="1" w:lastRow="0" w:firstColumn="1" w:lastColumn="0" w:noHBand="0" w:noVBand="1"/>
      </w:tblPr>
      <w:tblGrid>
        <w:gridCol w:w="3683"/>
        <w:gridCol w:w="3585"/>
        <w:gridCol w:w="3648"/>
      </w:tblGrid>
      <w:tr w:rsidR="00F9471C" w14:paraId="126295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4A4AB7" w14:textId="77777777" w:rsidR="00F9471C" w:rsidRDefault="00AC4C2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210328" w14:textId="77777777" w:rsidR="00F9471C" w:rsidRDefault="00AC4C2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282E39C" w14:textId="77777777" w:rsidR="00F9471C" w:rsidRDefault="00AC4C2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9471C" w14:paraId="633B2B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DB0A1" w14:textId="77777777" w:rsidR="00F9471C" w:rsidRDefault="00AC4C2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DF0A0" w14:textId="77777777" w:rsidR="00F9471C" w:rsidRDefault="00AC4C2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4DF66" w14:textId="77777777" w:rsidR="00F9471C" w:rsidRDefault="00AC4C20">
            <w:pPr>
              <w:pStyle w:val="ProductList-TableBody"/>
            </w:pPr>
            <w:r>
              <w:rPr>
                <w:color w:val="404040"/>
              </w:rPr>
              <w:t>Werbeaktionen: n. z.</w:t>
            </w:r>
          </w:p>
        </w:tc>
      </w:tr>
      <w:tr w:rsidR="00F9471C" w14:paraId="0EBADA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12A50" w14:textId="77777777" w:rsidR="00F9471C" w:rsidRDefault="00AC4C2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77C12436" w14:textId="77777777" w:rsidR="00F9471C" w:rsidRDefault="00AC4C2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Microsoft Azure StorSimple (siehe 2.2)</w:t>
            </w:r>
          </w:p>
        </w:tc>
        <w:tc>
          <w:tcPr>
            <w:tcW w:w="4040" w:type="dxa"/>
            <w:tcBorders>
              <w:top w:val="single" w:sz="4" w:space="0" w:color="000000"/>
              <w:left w:val="single" w:sz="4" w:space="0" w:color="000000"/>
              <w:bottom w:val="single" w:sz="4" w:space="0" w:color="000000"/>
              <w:right w:val="single" w:sz="4" w:space="0" w:color="000000"/>
            </w:tcBorders>
          </w:tcPr>
          <w:p w14:paraId="47973436" w14:textId="77777777" w:rsidR="00F9471C" w:rsidRDefault="00AC4C2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Azure RemoteApp)</w:t>
            </w:r>
          </w:p>
        </w:tc>
      </w:tr>
      <w:tr w:rsidR="00F9471C" w14:paraId="7697DB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F3262" w14:textId="77777777" w:rsidR="00F9471C" w:rsidRDefault="00AC4C2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CA74E" w14:textId="77777777" w:rsidR="00F9471C" w:rsidRDefault="00AC4C20">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B1CAC" w14:textId="77777777" w:rsidR="00F9471C" w:rsidRDefault="00AC4C20">
            <w:pPr>
              <w:pStyle w:val="ProductList-TableBody"/>
            </w:pPr>
            <w:r>
              <w:rPr>
                <w:color w:val="404040"/>
              </w:rPr>
              <w:t>Add-Ons und aus SA: n. z.</w:t>
            </w:r>
          </w:p>
        </w:tc>
      </w:tr>
    </w:tbl>
    <w:p w14:paraId="3AC543F6" w14:textId="77777777" w:rsidR="00F9471C" w:rsidRDefault="00F9471C">
      <w:pPr>
        <w:pStyle w:val="ProductList-Body"/>
      </w:pPr>
    </w:p>
    <w:p w14:paraId="3CCCFB53" w14:textId="77777777" w:rsidR="00F9471C" w:rsidRDefault="00AC4C20">
      <w:pPr>
        <w:pStyle w:val="ProductList-ClauseHeading"/>
        <w:outlineLvl w:val="4"/>
      </w:pPr>
      <w:r>
        <w:t>2.1 Microsoft Azure Stack Plan</w:t>
      </w:r>
    </w:p>
    <w:p w14:paraId="1ED27985" w14:textId="77777777" w:rsidR="00F9471C" w:rsidRDefault="00AC4C20">
      <w:pPr>
        <w:pStyle w:val="ProductList-Body"/>
      </w:pPr>
      <w:r>
        <w:t xml:space="preserve">Der Kunde ist berechtigt, Microsoft Azure Stack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vorausgesetzt er erwirbt ALs entsprechend der Anzahl </w:t>
      </w:r>
      <w:r>
        <w:fldChar w:fldCharType="begin"/>
      </w:r>
      <w:r>
        <w:instrText xml:space="preserve"> AutoTextList   \s NoStyle \t "Physischer Core ist ein Core in einem Physischen Prozessor." </w:instrText>
      </w:r>
      <w:r>
        <w:fldChar w:fldCharType="separate"/>
      </w:r>
      <w:r>
        <w:rPr>
          <w:color w:val="0563C1"/>
        </w:rPr>
        <w:t>Physischer Cores</w:t>
      </w:r>
      <w:r>
        <w:fldChar w:fldCharType="end"/>
      </w:r>
      <w:r>
        <w:t xml:space="preserve"> auf dem betreffenden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0B8C990B" w14:textId="77777777" w:rsidR="00F9471C" w:rsidRDefault="00F9471C">
      <w:pPr>
        <w:pStyle w:val="ProductList-Body"/>
      </w:pPr>
    </w:p>
    <w:p w14:paraId="2BD7F78A" w14:textId="77777777" w:rsidR="00F9471C" w:rsidRDefault="00AC4C20">
      <w:pPr>
        <w:pStyle w:val="ProductList-ClauseHeading"/>
        <w:outlineLvl w:val="4"/>
      </w:pPr>
      <w:r>
        <w:t>2.2 Microsoft Azure StorSimple Plan-Angebote</w:t>
      </w:r>
    </w:p>
    <w:p w14:paraId="174039FC" w14:textId="77777777" w:rsidR="00F9471C" w:rsidRDefault="00AC4C20">
      <w:pPr>
        <w:pStyle w:val="ProductList-Body"/>
      </w:pPr>
      <w:r>
        <w:t xml:space="preserve">Für jeden erworbenen StorSimple-Plan mit Gerät erhält der Kunde ein Storage Array-Gerät. Regionale Verfügbarkeit und die Geschäftsbedingungen für Speicherarrays, einschließlich Gewährleistung, Versand, Umschlag und Verzollung sind im </w:t>
      </w:r>
      <w:hyperlink w:anchor="_Sec899">
        <w:r>
          <w:rPr>
            <w:color w:val="00467F"/>
            <w:u w:val="single"/>
          </w:rPr>
          <w:t>Anhang G – Bestimmungen für Speicherarrays</w:t>
        </w:r>
      </w:hyperlink>
      <w:r>
        <w:t xml:space="preserve"> beschrieben. Jeder vom Kunden erworbene StorSimple-Plan wird mit einem einzelnen Speicherarray verknüpft; ein vom Kunden zusätzlich verwendeter Speicherarray wird nach Verbrauchsmengen in Rechnung gestellt. Microsoft Azure StorSimple 8100- und -8600-Abonnementspläne können ab dem nächsten Jahrestag nach 12 Monaten Dauernutzung rabattiert werden.</w:t>
      </w:r>
    </w:p>
    <w:p w14:paraId="15FD2BA7" w14:textId="77777777" w:rsidR="00F9471C" w:rsidRDefault="00F9471C">
      <w:pPr>
        <w:pStyle w:val="ProductList-Body"/>
        <w:jc w:val="right"/>
      </w:pPr>
    </w:p>
    <w:tbl>
      <w:tblPr>
        <w:tblStyle w:val="PURTable"/>
        <w:tblW w:w="0" w:type="dxa"/>
        <w:tblLook w:val="04A0" w:firstRow="1" w:lastRow="0" w:firstColumn="1" w:lastColumn="0" w:noHBand="0" w:noVBand="1"/>
      </w:tblPr>
      <w:tblGrid>
        <w:gridCol w:w="10916"/>
      </w:tblGrid>
      <w:tr w:rsidR="00F9471C" w14:paraId="52367A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805480"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0EF836B5" w14:textId="77777777" w:rsidR="00F9471C" w:rsidRDefault="00F9471C">
      <w:pPr>
        <w:pStyle w:val="ProductList-Body"/>
      </w:pPr>
    </w:p>
    <w:p w14:paraId="635774C0" w14:textId="77777777" w:rsidR="00F9471C" w:rsidRDefault="00AC4C20">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10139804"/>
      <w:r>
        <w:instrText>Microsoft Azure Support Plans</w:instrText>
      </w:r>
      <w:bookmarkEnd w:id="225"/>
      <w:r>
        <w:instrText>" \l 3</w:instrText>
      </w:r>
      <w:r>
        <w:fldChar w:fldCharType="end"/>
      </w:r>
    </w:p>
    <w:p w14:paraId="2D26D007" w14:textId="77777777" w:rsidR="00F9471C" w:rsidRDefault="00AC4C20">
      <w:pPr>
        <w:pStyle w:val="ProductList-Offering1SubSection"/>
        <w:outlineLvl w:val="3"/>
      </w:pPr>
      <w:bookmarkStart w:id="226" w:name="_Sec1200"/>
      <w:r>
        <w:t>1. Programmverfügbarkeit</w:t>
      </w:r>
      <w:bookmarkEnd w:id="226"/>
    </w:p>
    <w:tbl>
      <w:tblPr>
        <w:tblStyle w:val="PURTable"/>
        <w:tblW w:w="0" w:type="dxa"/>
        <w:tblLook w:val="04A0" w:firstRow="1" w:lastRow="0" w:firstColumn="1" w:lastColumn="0" w:noHBand="0" w:noVBand="1"/>
      </w:tblPr>
      <w:tblGrid>
        <w:gridCol w:w="4309"/>
        <w:gridCol w:w="714"/>
        <w:gridCol w:w="694"/>
        <w:gridCol w:w="705"/>
        <w:gridCol w:w="715"/>
        <w:gridCol w:w="729"/>
        <w:gridCol w:w="832"/>
        <w:gridCol w:w="709"/>
        <w:gridCol w:w="700"/>
        <w:gridCol w:w="809"/>
      </w:tblGrid>
      <w:tr w:rsidR="00F9471C" w14:paraId="561ED7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07740F" w14:textId="77777777" w:rsidR="00F9471C" w:rsidRDefault="00AC4C2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49FC4348" w14:textId="77777777" w:rsidR="00F9471C" w:rsidRDefault="00AC4C2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AE0735" w14:textId="77777777" w:rsidR="00F9471C" w:rsidRDefault="00AC4C2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57653A" w14:textId="77777777" w:rsidR="00F9471C" w:rsidRDefault="00AC4C2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D34E57" w14:textId="77777777" w:rsidR="00F9471C" w:rsidRDefault="00AC4C2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14B80" w14:textId="77777777" w:rsidR="00F9471C" w:rsidRDefault="00AC4C2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6A5CEC" w14:textId="77777777" w:rsidR="00F9471C" w:rsidRDefault="00AC4C2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7B8109" w14:textId="77777777" w:rsidR="00F9471C" w:rsidRDefault="00AC4C2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11EBB2" w14:textId="77777777" w:rsidR="00F9471C" w:rsidRDefault="00AC4C2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8BD2B1" w14:textId="77777777" w:rsidR="00F9471C" w:rsidRDefault="00AC4C2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9471C" w14:paraId="4C8C6153" w14:textId="77777777">
        <w:tc>
          <w:tcPr>
            <w:tcW w:w="4660" w:type="dxa"/>
            <w:tcBorders>
              <w:top w:val="single" w:sz="6" w:space="0" w:color="FFFFFF"/>
              <w:left w:val="none" w:sz="4" w:space="0" w:color="6E6E6E"/>
              <w:bottom w:val="dashed" w:sz="4" w:space="0" w:color="BFBFBF"/>
              <w:right w:val="none" w:sz="4" w:space="0" w:color="6E6E6E"/>
            </w:tcBorders>
          </w:tcPr>
          <w:p w14:paraId="785129AD" w14:textId="77777777" w:rsidR="00F9471C" w:rsidRDefault="00AC4C20">
            <w:pPr>
              <w:pStyle w:val="ProductList-TableBody"/>
            </w:pPr>
            <w:r>
              <w:rPr>
                <w:color w:val="000000"/>
              </w:rPr>
              <w:t>Standardsupport für Azure Active*</w:t>
            </w:r>
            <w:r>
              <w:fldChar w:fldCharType="begin"/>
            </w:r>
            <w:r>
              <w:instrText xml:space="preserve"> XE "Standardsupport für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CB8BC18"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4D470"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69FDB"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F8639"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D279A"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51231"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7B413"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40150"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32DAE" w14:textId="77777777" w:rsidR="00F9471C" w:rsidRDefault="00F9471C">
            <w:pPr>
              <w:pStyle w:val="ProductList-TableBody"/>
              <w:jc w:val="center"/>
            </w:pPr>
          </w:p>
        </w:tc>
      </w:tr>
      <w:tr w:rsidR="00F9471C" w14:paraId="124155A2" w14:textId="77777777">
        <w:tc>
          <w:tcPr>
            <w:tcW w:w="4660" w:type="dxa"/>
            <w:tcBorders>
              <w:top w:val="dashed" w:sz="4" w:space="0" w:color="BFBFBF"/>
              <w:left w:val="none" w:sz="4" w:space="0" w:color="6E6E6E"/>
              <w:bottom w:val="dashed" w:sz="4" w:space="0" w:color="BFBFBF"/>
              <w:right w:val="none" w:sz="4" w:space="0" w:color="6E6E6E"/>
            </w:tcBorders>
          </w:tcPr>
          <w:p w14:paraId="407E8365" w14:textId="77777777" w:rsidR="00F9471C" w:rsidRDefault="00AC4C20">
            <w:pPr>
              <w:pStyle w:val="ProductList-TableBody"/>
            </w:pPr>
            <w:r>
              <w:rPr>
                <w:color w:val="000000"/>
              </w:rPr>
              <w:t>Professional Direct Support für Azure Active*</w:t>
            </w:r>
            <w:r>
              <w:fldChar w:fldCharType="begin"/>
            </w:r>
            <w:r>
              <w:instrText xml:space="preserve"> XE "Professional Direct Support für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839627"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4358D"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744D3"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8545B"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8EAB8"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16F82"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F9FD3"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33412"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18F40" w14:textId="77777777" w:rsidR="00F9471C" w:rsidRDefault="00F9471C">
            <w:pPr>
              <w:pStyle w:val="ProductList-TableBody"/>
              <w:jc w:val="center"/>
            </w:pPr>
          </w:p>
        </w:tc>
      </w:tr>
      <w:tr w:rsidR="00F9471C" w14:paraId="711DAE5D" w14:textId="77777777">
        <w:tc>
          <w:tcPr>
            <w:tcW w:w="4660" w:type="dxa"/>
            <w:tcBorders>
              <w:top w:val="dashed" w:sz="4" w:space="0" w:color="BFBFBF"/>
              <w:left w:val="none" w:sz="4" w:space="0" w:color="6E6E6E"/>
              <w:bottom w:val="dashed" w:sz="4" w:space="0" w:color="BFBFBF"/>
              <w:right w:val="none" w:sz="4" w:space="0" w:color="6E6E6E"/>
            </w:tcBorders>
          </w:tcPr>
          <w:p w14:paraId="6F7ED0FC" w14:textId="77777777" w:rsidR="00F9471C" w:rsidRDefault="00AC4C20">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244908"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2B0EA"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9E856"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2F13A"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D0A93"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B6E56"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4B747"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7F70F"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DD33D" w14:textId="77777777" w:rsidR="00F9471C" w:rsidRDefault="00F9471C">
            <w:pPr>
              <w:pStyle w:val="ProductList-TableBody"/>
              <w:jc w:val="center"/>
            </w:pPr>
          </w:p>
        </w:tc>
      </w:tr>
      <w:tr w:rsidR="00F9471C" w14:paraId="3C4EC3C4" w14:textId="77777777">
        <w:tc>
          <w:tcPr>
            <w:tcW w:w="4660" w:type="dxa"/>
            <w:tcBorders>
              <w:top w:val="dashed" w:sz="4" w:space="0" w:color="BFBFBF"/>
              <w:left w:val="none" w:sz="4" w:space="0" w:color="6E6E6E"/>
              <w:bottom w:val="dashed" w:sz="4" w:space="0" w:color="BFBFBF"/>
              <w:right w:val="none" w:sz="4" w:space="0" w:color="6E6E6E"/>
            </w:tcBorders>
          </w:tcPr>
          <w:p w14:paraId="1AB71282" w14:textId="77777777" w:rsidR="00F9471C" w:rsidRDefault="00AC4C20">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4DCE47"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F7DD1"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A96DD"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A7141"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7A3B5"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0091B"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A2D0C"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F06D8"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64C03" w14:textId="77777777" w:rsidR="00F9471C" w:rsidRDefault="00F9471C">
            <w:pPr>
              <w:pStyle w:val="ProductList-TableBody"/>
              <w:jc w:val="center"/>
            </w:pPr>
          </w:p>
        </w:tc>
      </w:tr>
      <w:tr w:rsidR="00F9471C" w14:paraId="7FCFBA61" w14:textId="77777777">
        <w:tc>
          <w:tcPr>
            <w:tcW w:w="4660" w:type="dxa"/>
            <w:tcBorders>
              <w:top w:val="dashed" w:sz="4" w:space="0" w:color="BFBFBF"/>
              <w:left w:val="none" w:sz="4" w:space="0" w:color="6E6E6E"/>
              <w:bottom w:val="none" w:sz="4" w:space="0" w:color="BFBFBF"/>
              <w:right w:val="none" w:sz="4" w:space="0" w:color="6E6E6E"/>
            </w:tcBorders>
          </w:tcPr>
          <w:p w14:paraId="34B90448" w14:textId="77777777" w:rsidR="00F9471C" w:rsidRDefault="00AC4C20">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8E5FBF9"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053AD"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6F3FB"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ABFC0"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ADAE0"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BB112"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4D662"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13516"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E4B67" w14:textId="77777777" w:rsidR="00F9471C" w:rsidRDefault="00F9471C">
            <w:pPr>
              <w:pStyle w:val="ProductList-TableBody"/>
              <w:jc w:val="center"/>
            </w:pPr>
          </w:p>
        </w:tc>
      </w:tr>
    </w:tbl>
    <w:p w14:paraId="5F2E2721" w14:textId="77777777" w:rsidR="00F9471C" w:rsidRDefault="00AC4C20">
      <w:pPr>
        <w:pStyle w:val="ProductList-Body"/>
      </w:pPr>
      <w:r>
        <w:rPr>
          <w:i/>
        </w:rPr>
        <w:t>*Auch verfügbar über Microsoft-Kundenvertrag und „Zur Verringerung berechtigt“ bei Erwerb im Rahmen des betreffenden Vertrags.</w:t>
      </w:r>
    </w:p>
    <w:p w14:paraId="089FFBA0" w14:textId="77777777" w:rsidR="00F9471C" w:rsidRDefault="00AC4C20">
      <w:pPr>
        <w:pStyle w:val="ProductList-Offering1SubSection"/>
        <w:outlineLvl w:val="3"/>
      </w:pPr>
      <w:bookmarkStart w:id="227" w:name="_Sec1201"/>
      <w:r>
        <w:t>2. Produktbedingungen</w:t>
      </w:r>
      <w:bookmarkEnd w:id="227"/>
    </w:p>
    <w:tbl>
      <w:tblPr>
        <w:tblStyle w:val="PURTable"/>
        <w:tblW w:w="0" w:type="dxa"/>
        <w:tblLook w:val="04A0" w:firstRow="1" w:lastRow="0" w:firstColumn="1" w:lastColumn="0" w:noHBand="0" w:noVBand="1"/>
      </w:tblPr>
      <w:tblGrid>
        <w:gridCol w:w="3683"/>
        <w:gridCol w:w="3585"/>
        <w:gridCol w:w="3648"/>
      </w:tblGrid>
      <w:tr w:rsidR="00F9471C" w14:paraId="53F4D5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84EC68" w14:textId="77777777" w:rsidR="00F9471C" w:rsidRDefault="00AC4C2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6E5655" w14:textId="77777777" w:rsidR="00F9471C" w:rsidRDefault="00AC4C2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DF2BACB" w14:textId="77777777" w:rsidR="00F9471C" w:rsidRDefault="00AC4C2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9471C" w14:paraId="2E4155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64B2C" w14:textId="77777777" w:rsidR="00F9471C" w:rsidRDefault="00AC4C2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EBD09" w14:textId="77777777" w:rsidR="00F9471C" w:rsidRDefault="00AC4C2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6EB66" w14:textId="77777777" w:rsidR="00F9471C" w:rsidRDefault="00AC4C20">
            <w:pPr>
              <w:pStyle w:val="ProductList-TableBody"/>
            </w:pPr>
            <w:r>
              <w:rPr>
                <w:color w:val="404040"/>
              </w:rPr>
              <w:t>Werbeaktionen: n. z.</w:t>
            </w:r>
          </w:p>
        </w:tc>
      </w:tr>
      <w:tr w:rsidR="00F9471C" w14:paraId="124073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B4C6D" w14:textId="77777777" w:rsidR="00F9471C" w:rsidRDefault="00AC4C2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42FBB66" w14:textId="77777777" w:rsidR="00F9471C" w:rsidRDefault="00AC4C2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5350A" w14:textId="77777777" w:rsidR="00F9471C" w:rsidRDefault="00AC4C20">
            <w:pPr>
              <w:pStyle w:val="ProductList-TableBody"/>
            </w:pPr>
            <w:r>
              <w:rPr>
                <w:color w:val="404040"/>
              </w:rPr>
              <w:t>Zur Verringerung berechtigt: n. z.</w:t>
            </w:r>
          </w:p>
        </w:tc>
      </w:tr>
      <w:tr w:rsidR="00F9471C" w14:paraId="57A045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0A965" w14:textId="77777777" w:rsidR="00F9471C" w:rsidRDefault="00AC4C2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F6C2C" w14:textId="77777777" w:rsidR="00F9471C" w:rsidRDefault="00AC4C20">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59DB6" w14:textId="77777777" w:rsidR="00F9471C" w:rsidRDefault="00F9471C">
            <w:pPr>
              <w:pStyle w:val="ProductList-TableBody"/>
            </w:pPr>
          </w:p>
        </w:tc>
      </w:tr>
    </w:tbl>
    <w:p w14:paraId="3A88E00D" w14:textId="77777777" w:rsidR="00F9471C" w:rsidRDefault="00F9471C">
      <w:pPr>
        <w:pStyle w:val="ProductList-Body"/>
        <w:jc w:val="right"/>
      </w:pPr>
    </w:p>
    <w:tbl>
      <w:tblPr>
        <w:tblStyle w:val="PURTable"/>
        <w:tblW w:w="0" w:type="dxa"/>
        <w:tblLook w:val="04A0" w:firstRow="1" w:lastRow="0" w:firstColumn="1" w:lastColumn="0" w:noHBand="0" w:noVBand="1"/>
      </w:tblPr>
      <w:tblGrid>
        <w:gridCol w:w="10916"/>
      </w:tblGrid>
      <w:tr w:rsidR="00F9471C" w14:paraId="42523C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081D21"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67ECA475" w14:textId="77777777" w:rsidR="00F9471C" w:rsidRDefault="00F9471C">
      <w:pPr>
        <w:pStyle w:val="ProductList-Body"/>
      </w:pPr>
    </w:p>
    <w:p w14:paraId="7C6E10A4" w14:textId="77777777" w:rsidR="00F9471C" w:rsidRDefault="00AC4C20">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10139805"/>
      <w:r>
        <w:instrText>Microsoft Azure User Plans</w:instrText>
      </w:r>
      <w:bookmarkEnd w:id="229"/>
      <w:r>
        <w:instrText>" \l 3</w:instrText>
      </w:r>
      <w:r>
        <w:fldChar w:fldCharType="end"/>
      </w:r>
    </w:p>
    <w:p w14:paraId="25815240" w14:textId="77777777" w:rsidR="00F9471C" w:rsidRDefault="00AC4C20">
      <w:pPr>
        <w:pStyle w:val="ProductList-Offering1SubSection"/>
        <w:outlineLvl w:val="3"/>
      </w:pPr>
      <w:bookmarkStart w:id="230" w:name="_Sec1202"/>
      <w:r>
        <w:t>1. Programmverfügbarkeit</w:t>
      </w:r>
      <w:bookmarkEnd w:id="230"/>
    </w:p>
    <w:tbl>
      <w:tblPr>
        <w:tblStyle w:val="PURTable"/>
        <w:tblW w:w="0" w:type="dxa"/>
        <w:tblLook w:val="04A0" w:firstRow="1" w:lastRow="0" w:firstColumn="1" w:lastColumn="0" w:noHBand="0" w:noVBand="1"/>
      </w:tblPr>
      <w:tblGrid>
        <w:gridCol w:w="4326"/>
        <w:gridCol w:w="712"/>
        <w:gridCol w:w="697"/>
        <w:gridCol w:w="702"/>
        <w:gridCol w:w="713"/>
        <w:gridCol w:w="728"/>
        <w:gridCol w:w="829"/>
        <w:gridCol w:w="705"/>
        <w:gridCol w:w="701"/>
        <w:gridCol w:w="803"/>
      </w:tblGrid>
      <w:tr w:rsidR="00F9471C" w14:paraId="48626C3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3D1FAA" w14:textId="77777777" w:rsidR="00F9471C" w:rsidRDefault="00AC4C2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5CF4A25C" w14:textId="77777777" w:rsidR="00F9471C" w:rsidRDefault="00AC4C2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0588F3" w14:textId="77777777" w:rsidR="00F9471C" w:rsidRDefault="00AC4C2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63B0D6" w14:textId="77777777" w:rsidR="00F9471C" w:rsidRDefault="00AC4C2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83E46D" w14:textId="77777777" w:rsidR="00F9471C" w:rsidRDefault="00AC4C2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DEE58A" w14:textId="77777777" w:rsidR="00F9471C" w:rsidRDefault="00AC4C2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18C4F6" w14:textId="77777777" w:rsidR="00F9471C" w:rsidRDefault="00AC4C2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48E584" w14:textId="77777777" w:rsidR="00F9471C" w:rsidRDefault="00AC4C2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99ABC1" w14:textId="77777777" w:rsidR="00F9471C" w:rsidRDefault="00AC4C2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5EEACD" w14:textId="77777777" w:rsidR="00F9471C" w:rsidRDefault="00AC4C2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9471C" w14:paraId="0DD8E192" w14:textId="77777777">
        <w:tc>
          <w:tcPr>
            <w:tcW w:w="4660" w:type="dxa"/>
            <w:tcBorders>
              <w:top w:val="single" w:sz="6" w:space="0" w:color="FFFFFF"/>
              <w:left w:val="none" w:sz="4" w:space="0" w:color="6E6E6E"/>
              <w:bottom w:val="dashed" w:sz="4" w:space="0" w:color="BFBFBF"/>
              <w:right w:val="none" w:sz="4" w:space="0" w:color="6E6E6E"/>
            </w:tcBorders>
          </w:tcPr>
          <w:p w14:paraId="02DEB7EE" w14:textId="77777777" w:rsidR="00F9471C" w:rsidRDefault="00AC4C20">
            <w:pPr>
              <w:pStyle w:val="ProductList-TableBody"/>
            </w:pPr>
            <w:r>
              <w:t>Azure Active Directory Basic</w:t>
            </w:r>
            <w:r>
              <w:fldChar w:fldCharType="begin"/>
            </w:r>
            <w:r>
              <w:instrText xml:space="preserve"> XE "Azure Active Directory Basic"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3542C42F" w14:textId="77777777" w:rsidR="00F9471C" w:rsidRDefault="00AC4C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D04AF"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9949A"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6A86C"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7EDDC"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CD45B"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B932E"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A29AB"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D7CC9" w14:textId="77777777" w:rsidR="00F9471C" w:rsidRDefault="00F9471C">
            <w:pPr>
              <w:pStyle w:val="ProductList-TableBody"/>
              <w:jc w:val="center"/>
            </w:pPr>
          </w:p>
        </w:tc>
      </w:tr>
      <w:tr w:rsidR="00F9471C" w14:paraId="03486BB7" w14:textId="77777777">
        <w:tc>
          <w:tcPr>
            <w:tcW w:w="4660" w:type="dxa"/>
            <w:tcBorders>
              <w:top w:val="dashed" w:sz="4" w:space="0" w:color="BFBFBF"/>
              <w:left w:val="none" w:sz="4" w:space="0" w:color="6E6E6E"/>
              <w:bottom w:val="dashed" w:sz="4" w:space="0" w:color="BFBFBF"/>
              <w:right w:val="none" w:sz="4" w:space="0" w:color="6E6E6E"/>
            </w:tcBorders>
          </w:tcPr>
          <w:p w14:paraId="54525A81" w14:textId="77777777" w:rsidR="00F9471C" w:rsidRDefault="00AC4C20">
            <w:pPr>
              <w:pStyle w:val="ProductList-TableBody"/>
            </w:pPr>
            <w:r>
              <w:t>Azure Active Directory Premium Plan 1</w:t>
            </w:r>
            <w:r>
              <w:fldChar w:fldCharType="begin"/>
            </w:r>
            <w:r>
              <w:instrText xml:space="preserve"> XE "Azure Active Directory Premium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666F71A" w14:textId="77777777" w:rsidR="00F9471C" w:rsidRDefault="00AC4C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2A464"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98B96"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CCB9E"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C22DF"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2A0E1"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27F60"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D6315"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F1B56" w14:textId="77777777" w:rsidR="00F9471C" w:rsidRDefault="00F9471C">
            <w:pPr>
              <w:pStyle w:val="ProductList-TableBody"/>
              <w:jc w:val="center"/>
            </w:pPr>
          </w:p>
        </w:tc>
      </w:tr>
      <w:tr w:rsidR="00F9471C" w14:paraId="7FAFAF25" w14:textId="77777777">
        <w:tc>
          <w:tcPr>
            <w:tcW w:w="4660" w:type="dxa"/>
            <w:tcBorders>
              <w:top w:val="dashed" w:sz="4" w:space="0" w:color="BFBFBF"/>
              <w:left w:val="none" w:sz="4" w:space="0" w:color="6E6E6E"/>
              <w:bottom w:val="dashed" w:sz="4" w:space="0" w:color="BFBFBF"/>
              <w:right w:val="none" w:sz="4" w:space="0" w:color="6E6E6E"/>
            </w:tcBorders>
          </w:tcPr>
          <w:p w14:paraId="0C590B2C" w14:textId="77777777" w:rsidR="00F9471C" w:rsidRDefault="00AC4C20">
            <w:pPr>
              <w:pStyle w:val="ProductList-TableBody"/>
            </w:pPr>
            <w:r>
              <w:t>Azure Active Directory Premium Plan 2</w:t>
            </w:r>
            <w:r>
              <w:fldChar w:fldCharType="begin"/>
            </w:r>
            <w:r>
              <w:instrText xml:space="preserve"> XE "Azure Active Directory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F0E5999" w14:textId="77777777" w:rsidR="00F9471C" w:rsidRDefault="00AC4C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01F68"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1CBB8"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14442"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47FD4"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8B86A"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79086"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05299"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DA354" w14:textId="77777777" w:rsidR="00F9471C" w:rsidRDefault="00F9471C">
            <w:pPr>
              <w:pStyle w:val="ProductList-TableBody"/>
              <w:jc w:val="center"/>
            </w:pPr>
          </w:p>
        </w:tc>
      </w:tr>
      <w:tr w:rsidR="00F9471C" w14:paraId="23D4C4EA" w14:textId="77777777">
        <w:tc>
          <w:tcPr>
            <w:tcW w:w="4660" w:type="dxa"/>
            <w:tcBorders>
              <w:top w:val="dashed" w:sz="4" w:space="0" w:color="BFBFBF"/>
              <w:left w:val="none" w:sz="4" w:space="0" w:color="6E6E6E"/>
              <w:bottom w:val="dashed" w:sz="4" w:space="0" w:color="BFBFBF"/>
              <w:right w:val="none" w:sz="4" w:space="0" w:color="6E6E6E"/>
            </w:tcBorders>
          </w:tcPr>
          <w:p w14:paraId="11DF1249" w14:textId="77777777" w:rsidR="00F9471C" w:rsidRDefault="00AC4C20">
            <w:pPr>
              <w:pStyle w:val="ProductList-TableBody"/>
            </w:pPr>
            <w:r>
              <w:t>Azure Advanced Threat Protection für Nutzer</w:t>
            </w:r>
            <w:r>
              <w:fldChar w:fldCharType="begin"/>
            </w:r>
            <w:r>
              <w:instrText xml:space="preserve"> XE "Azure Advanced Threat Protection für Nutzer"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5CD271A"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1ED36"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5DF26"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E86ED"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B0EEF"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8C2AF"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1A7F1"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47F65"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84467" w14:textId="77777777" w:rsidR="00F9471C" w:rsidRDefault="00F9471C">
            <w:pPr>
              <w:pStyle w:val="ProductList-TableBody"/>
              <w:jc w:val="center"/>
            </w:pPr>
          </w:p>
        </w:tc>
      </w:tr>
      <w:tr w:rsidR="00F9471C" w14:paraId="2A237053" w14:textId="77777777">
        <w:tc>
          <w:tcPr>
            <w:tcW w:w="4660" w:type="dxa"/>
            <w:tcBorders>
              <w:top w:val="dashed" w:sz="4" w:space="0" w:color="BFBFBF"/>
              <w:left w:val="none" w:sz="4" w:space="0" w:color="6E6E6E"/>
              <w:bottom w:val="dashed" w:sz="4" w:space="0" w:color="BFBFBF"/>
              <w:right w:val="none" w:sz="4" w:space="0" w:color="6E6E6E"/>
            </w:tcBorders>
          </w:tcPr>
          <w:p w14:paraId="3492FFE7" w14:textId="77777777" w:rsidR="00F9471C" w:rsidRDefault="00AC4C20">
            <w:pPr>
              <w:pStyle w:val="ProductList-TableBody"/>
            </w:pPr>
            <w:r>
              <w:t xml:space="preserve">Azure Advanced Threat Protection für Nutzer, </w:t>
            </w:r>
            <w:r>
              <w:lastRenderedPageBreak/>
              <w:t>Clientverwaltungslizenz-Add-On</w:t>
            </w:r>
            <w:r>
              <w:fldChar w:fldCharType="begin"/>
            </w:r>
            <w:r>
              <w:instrText xml:space="preserve"> XE "Azure Advanced Threat Protection für Nutzer, Clientverwaltungslizenz-Add-On"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670204E"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40C95"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3651A"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A8065"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C7663"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689B0"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CD09E"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C39A2"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BB59F" w14:textId="77777777" w:rsidR="00F9471C" w:rsidRDefault="00F9471C">
            <w:pPr>
              <w:pStyle w:val="ProductList-TableBody"/>
              <w:jc w:val="center"/>
            </w:pPr>
          </w:p>
        </w:tc>
      </w:tr>
      <w:tr w:rsidR="00F9471C" w14:paraId="528E58B4" w14:textId="77777777">
        <w:tc>
          <w:tcPr>
            <w:tcW w:w="4660" w:type="dxa"/>
            <w:tcBorders>
              <w:top w:val="dashed" w:sz="4" w:space="0" w:color="BFBFBF"/>
              <w:left w:val="none" w:sz="4" w:space="0" w:color="6E6E6E"/>
              <w:bottom w:val="dashed" w:sz="4" w:space="0" w:color="BFBFBF"/>
              <w:right w:val="none" w:sz="4" w:space="0" w:color="6E6E6E"/>
            </w:tcBorders>
          </w:tcPr>
          <w:p w14:paraId="2C98F8A5" w14:textId="77777777" w:rsidR="00F9471C" w:rsidRDefault="00AC4C20">
            <w:pPr>
              <w:pStyle w:val="ProductList-TableBody"/>
            </w:pPr>
            <w:r>
              <w:t>Azure Information Protection Premium Plan 1</w:t>
            </w:r>
            <w:r>
              <w:fldChar w:fldCharType="begin"/>
            </w:r>
            <w:r>
              <w:instrText xml:space="preserve"> XE "Azure Information Protection Premium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3879947" w14:textId="77777777" w:rsidR="00F9471C" w:rsidRDefault="00AC4C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FE947"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4E9E9"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E746D"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538E9"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52F23"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E5285"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07516"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88C62" w14:textId="77777777" w:rsidR="00F9471C" w:rsidRDefault="00F9471C">
            <w:pPr>
              <w:pStyle w:val="ProductList-TableBody"/>
              <w:jc w:val="center"/>
            </w:pPr>
          </w:p>
        </w:tc>
      </w:tr>
      <w:tr w:rsidR="00F9471C" w14:paraId="196F80F7" w14:textId="77777777">
        <w:tc>
          <w:tcPr>
            <w:tcW w:w="4660" w:type="dxa"/>
            <w:tcBorders>
              <w:top w:val="dashed" w:sz="4" w:space="0" w:color="BFBFBF"/>
              <w:left w:val="none" w:sz="4" w:space="0" w:color="6E6E6E"/>
              <w:bottom w:val="dashed" w:sz="4" w:space="0" w:color="BFBFBF"/>
              <w:right w:val="none" w:sz="4" w:space="0" w:color="6E6E6E"/>
            </w:tcBorders>
          </w:tcPr>
          <w:p w14:paraId="39EDC7B5" w14:textId="77777777" w:rsidR="00F9471C" w:rsidRDefault="00AC4C20">
            <w:pPr>
              <w:pStyle w:val="ProductList-TableBody"/>
            </w:pPr>
            <w:r>
              <w:t xml:space="preserve">Add-On für Azure Information Protection Premium Plan 1 </w:t>
            </w:r>
            <w:r>
              <w:fldChar w:fldCharType="begin"/>
            </w:r>
            <w:r>
              <w:instrText xml:space="preserve"> XE "Add-On für Azure Information Protection Premium Plan 1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72134E2E"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B3C56"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6925F"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A2C43"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0F9CE"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C2A3B"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CDD78"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91BBC"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9DEA7" w14:textId="77777777" w:rsidR="00F9471C" w:rsidRDefault="00F9471C">
            <w:pPr>
              <w:pStyle w:val="ProductList-TableBody"/>
              <w:jc w:val="center"/>
            </w:pPr>
          </w:p>
        </w:tc>
      </w:tr>
      <w:tr w:rsidR="00F9471C" w14:paraId="7099972E" w14:textId="77777777">
        <w:tc>
          <w:tcPr>
            <w:tcW w:w="4660" w:type="dxa"/>
            <w:tcBorders>
              <w:top w:val="dashed" w:sz="4" w:space="0" w:color="BFBFBF"/>
              <w:left w:val="none" w:sz="4" w:space="0" w:color="6E6E6E"/>
              <w:bottom w:val="dashed" w:sz="4" w:space="0" w:color="BFBFBF"/>
              <w:right w:val="none" w:sz="4" w:space="0" w:color="6E6E6E"/>
            </w:tcBorders>
          </w:tcPr>
          <w:p w14:paraId="65B34477" w14:textId="77777777" w:rsidR="00F9471C" w:rsidRDefault="00AC4C20">
            <w:pPr>
              <w:pStyle w:val="ProductList-TableBody"/>
            </w:pPr>
            <w:r>
              <w:t>Azure Information Protection Premium Plan 2</w:t>
            </w:r>
            <w:r>
              <w:fldChar w:fldCharType="begin"/>
            </w:r>
            <w:r>
              <w:instrText xml:space="preserve"> XE "Azure Information Protection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9568709"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73D22"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12B87"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F9C5B"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E1F62"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6C1A7"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FEF5A"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DEE58"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D649C" w14:textId="77777777" w:rsidR="00F9471C" w:rsidRDefault="00F9471C">
            <w:pPr>
              <w:pStyle w:val="ProductList-TableBody"/>
              <w:jc w:val="center"/>
            </w:pPr>
          </w:p>
        </w:tc>
      </w:tr>
      <w:tr w:rsidR="00F9471C" w14:paraId="26450C7D" w14:textId="77777777">
        <w:tc>
          <w:tcPr>
            <w:tcW w:w="4660" w:type="dxa"/>
            <w:tcBorders>
              <w:top w:val="dashed" w:sz="4" w:space="0" w:color="BFBFBF"/>
              <w:left w:val="none" w:sz="4" w:space="0" w:color="6E6E6E"/>
              <w:bottom w:val="single" w:sz="4" w:space="0" w:color="FFFFFF"/>
              <w:right w:val="none" w:sz="4" w:space="0" w:color="6E6E6E"/>
            </w:tcBorders>
          </w:tcPr>
          <w:p w14:paraId="4F49C24F" w14:textId="77777777" w:rsidR="00F9471C" w:rsidRDefault="00AC4C20">
            <w:pPr>
              <w:pStyle w:val="ProductList-TableBody"/>
            </w:pPr>
            <w:r>
              <w:t>Add-On für Azure Information Protection Premium Plan 2</w:t>
            </w:r>
            <w:r>
              <w:fldChar w:fldCharType="begin"/>
            </w:r>
            <w:r>
              <w:instrText xml:space="preserve"> XE "Add-On für Azure Information Protection Premium Plan 2" </w:instrText>
            </w:r>
            <w:r>
              <w:fldChar w:fldCharType="end"/>
            </w:r>
            <w:r>
              <w:t xml:space="preserve"> (Nutzer-AL)</w:t>
            </w:r>
          </w:p>
        </w:tc>
        <w:tc>
          <w:tcPr>
            <w:tcW w:w="740" w:type="dxa"/>
            <w:tcBorders>
              <w:top w:val="dashed" w:sz="4" w:space="0" w:color="BFBFBF"/>
              <w:left w:val="none" w:sz="4" w:space="0" w:color="6E6E6E"/>
              <w:bottom w:val="single" w:sz="4" w:space="0" w:color="FFFFFF"/>
              <w:right w:val="single" w:sz="6" w:space="0" w:color="FFFFFF"/>
            </w:tcBorders>
          </w:tcPr>
          <w:p w14:paraId="5BB0419D"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219FA"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B3B8C"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85EBF"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7AD03"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52DF3"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07F4B"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04D0A"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86EF3" w14:textId="77777777" w:rsidR="00F9471C" w:rsidRDefault="00F9471C">
            <w:pPr>
              <w:pStyle w:val="ProductList-TableBody"/>
              <w:jc w:val="center"/>
            </w:pPr>
          </w:p>
        </w:tc>
      </w:tr>
    </w:tbl>
    <w:p w14:paraId="41FCD154" w14:textId="77777777" w:rsidR="00F9471C" w:rsidRDefault="00AC4C20">
      <w:pPr>
        <w:pStyle w:val="ProductList-Offering1SubSection"/>
        <w:outlineLvl w:val="3"/>
      </w:pPr>
      <w:bookmarkStart w:id="231" w:name="_Sec1203"/>
      <w:r>
        <w:t>2. Produktbedingungen</w:t>
      </w:r>
      <w:bookmarkEnd w:id="231"/>
    </w:p>
    <w:tbl>
      <w:tblPr>
        <w:tblStyle w:val="PURTable"/>
        <w:tblW w:w="0" w:type="dxa"/>
        <w:tblLook w:val="04A0" w:firstRow="1" w:lastRow="0" w:firstColumn="1" w:lastColumn="0" w:noHBand="0" w:noVBand="1"/>
      </w:tblPr>
      <w:tblGrid>
        <w:gridCol w:w="3683"/>
        <w:gridCol w:w="3585"/>
        <w:gridCol w:w="3648"/>
      </w:tblGrid>
      <w:tr w:rsidR="00F9471C" w14:paraId="053FA0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F76D04" w14:textId="77777777" w:rsidR="00F9471C" w:rsidRDefault="00AC4C2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1E02B4" w14:textId="77777777" w:rsidR="00F9471C" w:rsidRDefault="00AC4C2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75A7B79" w14:textId="77777777" w:rsidR="00F9471C" w:rsidRDefault="00AC4C2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9471C" w14:paraId="6E58F7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6F71C" w14:textId="77777777" w:rsidR="00F9471C" w:rsidRDefault="00AC4C2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2D5B3" w14:textId="77777777" w:rsidR="00F9471C" w:rsidRDefault="00AC4C2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CF67D" w14:textId="77777777" w:rsidR="00F9471C" w:rsidRDefault="00AC4C20">
            <w:pPr>
              <w:pStyle w:val="ProductList-TableBody"/>
            </w:pPr>
            <w:r>
              <w:rPr>
                <w:color w:val="404040"/>
              </w:rPr>
              <w:t>Promotions: n. z.</w:t>
            </w:r>
          </w:p>
        </w:tc>
      </w:tr>
      <w:tr w:rsidR="00F9471C" w14:paraId="7E29B2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2484A" w14:textId="77777777" w:rsidR="00F9471C" w:rsidRDefault="00AC4C2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C3C31BF" w14:textId="77777777" w:rsidR="00F9471C" w:rsidRDefault="00AC4C2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C4D57AF" w14:textId="77777777" w:rsidR="00F9471C" w:rsidRDefault="00AC4C2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F9471C" w14:paraId="278449D5" w14:textId="77777777">
        <w:tc>
          <w:tcPr>
            <w:tcW w:w="4040" w:type="dxa"/>
            <w:tcBorders>
              <w:top w:val="single" w:sz="4" w:space="0" w:color="000000"/>
              <w:left w:val="single" w:sz="4" w:space="0" w:color="000000"/>
              <w:bottom w:val="single" w:sz="4" w:space="0" w:color="000000"/>
              <w:right w:val="single" w:sz="4" w:space="0" w:color="000000"/>
            </w:tcBorders>
          </w:tcPr>
          <w:p w14:paraId="20B5E2F1" w14:textId="77777777" w:rsidR="00F9471C" w:rsidRDefault="00AC4C20">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7CCFEA20" w14:textId="77777777" w:rsidR="00F9471C" w:rsidRDefault="00AC4C2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Azure Active Directory, Azure Advanced Threat Protection für Nutzer,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4F55BEC4" w14:textId="77777777" w:rsidR="00F9471C" w:rsidRDefault="00AC4C20">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1911480C" w14:textId="77777777" w:rsidR="00F9471C" w:rsidRDefault="00F9471C">
      <w:pPr>
        <w:pStyle w:val="ProductList-Body"/>
      </w:pPr>
    </w:p>
    <w:p w14:paraId="4705BBC4" w14:textId="77777777" w:rsidR="00F9471C" w:rsidRDefault="00AC4C20">
      <w:pPr>
        <w:pStyle w:val="ProductList-ClauseHeading"/>
        <w:outlineLvl w:val="4"/>
      </w:pPr>
      <w:r>
        <w:t>2.1 Erweiterte Nutzungsrechte für Kunden mit Azure Advanced Threat Protection für Nutzer (AATP)</w:t>
      </w:r>
    </w:p>
    <w:p w14:paraId="42012C03" w14:textId="77777777" w:rsidR="00F9471C" w:rsidRDefault="00AC4C20">
      <w:pPr>
        <w:pStyle w:val="ProductList-Body"/>
      </w:pPr>
      <w:r>
        <w:t>Der Kunde ist außerdem berechtigt, Advanced Threat Analytics lokal zu installieren und für die Verwaltung von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einzusetzen, die ausschließlich von Nutzern verwendet werden, denen Lizenzen zugewiesen sind. Dieses Recht endet mit Ablauf des Abonnements des Kunden. </w:t>
      </w:r>
    </w:p>
    <w:p w14:paraId="420258D0" w14:textId="77777777" w:rsidR="00F9471C" w:rsidRDefault="00F9471C">
      <w:pPr>
        <w:pStyle w:val="ProductList-Body"/>
      </w:pPr>
    </w:p>
    <w:p w14:paraId="6F1608B7" w14:textId="77777777" w:rsidR="00F9471C" w:rsidRDefault="00F9471C">
      <w:pPr>
        <w:pStyle w:val="ProductList-Body"/>
      </w:pPr>
    </w:p>
    <w:p w14:paraId="3B593690" w14:textId="77777777" w:rsidR="00F9471C" w:rsidRDefault="00F9471C">
      <w:pPr>
        <w:pStyle w:val="ProductList-Body"/>
        <w:jc w:val="right"/>
      </w:pPr>
    </w:p>
    <w:tbl>
      <w:tblPr>
        <w:tblStyle w:val="PURTable"/>
        <w:tblW w:w="0" w:type="dxa"/>
        <w:tblLook w:val="04A0" w:firstRow="1" w:lastRow="0" w:firstColumn="1" w:lastColumn="0" w:noHBand="0" w:noVBand="1"/>
      </w:tblPr>
      <w:tblGrid>
        <w:gridCol w:w="10916"/>
      </w:tblGrid>
      <w:tr w:rsidR="00F9471C" w14:paraId="517ED5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8F034F"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09C21366" w14:textId="77777777" w:rsidR="00F9471C" w:rsidRDefault="00F9471C">
      <w:pPr>
        <w:pStyle w:val="ProductList-Body"/>
      </w:pPr>
    </w:p>
    <w:p w14:paraId="756EF86F" w14:textId="77777777" w:rsidR="00F9471C" w:rsidRDefault="00AC4C20">
      <w:pPr>
        <w:pStyle w:val="ProductList-Offering1HeadingNoBorder"/>
        <w:outlineLvl w:val="1"/>
      </w:pPr>
      <w:bookmarkStart w:id="232" w:name="_Sec629"/>
      <w:r>
        <w:t>Microsoft 365</w:t>
      </w:r>
      <w:bookmarkEnd w:id="232"/>
      <w:r>
        <w:fldChar w:fldCharType="begin"/>
      </w:r>
      <w:r>
        <w:instrText xml:space="preserve"> TC "</w:instrText>
      </w:r>
      <w:bookmarkStart w:id="233" w:name="_Toc10139806"/>
      <w:r>
        <w:instrText>Microsoft 365</w:instrText>
      </w:r>
      <w:bookmarkEnd w:id="233"/>
      <w:r>
        <w:instrText>" \l 2</w:instrText>
      </w:r>
      <w:r>
        <w:fldChar w:fldCharType="end"/>
      </w:r>
    </w:p>
    <w:p w14:paraId="3D3DA5FF" w14:textId="77777777" w:rsidR="00F9471C" w:rsidRDefault="00AC4C20">
      <w:pPr>
        <w:pStyle w:val="ProductList-Offering1SubSection"/>
        <w:outlineLvl w:val="2"/>
      </w:pPr>
      <w:bookmarkStart w:id="234" w:name="_Sec713"/>
      <w:r>
        <w:t>1. Programmverfügbarkeit</w:t>
      </w:r>
      <w:bookmarkEnd w:id="234"/>
    </w:p>
    <w:tbl>
      <w:tblPr>
        <w:tblStyle w:val="PURTable"/>
        <w:tblW w:w="0" w:type="dxa"/>
        <w:tblLook w:val="04A0" w:firstRow="1" w:lastRow="0" w:firstColumn="1" w:lastColumn="0" w:noHBand="0" w:noVBand="1"/>
      </w:tblPr>
      <w:tblGrid>
        <w:gridCol w:w="4237"/>
        <w:gridCol w:w="710"/>
        <w:gridCol w:w="688"/>
        <w:gridCol w:w="807"/>
        <w:gridCol w:w="712"/>
        <w:gridCol w:w="728"/>
        <w:gridCol w:w="828"/>
        <w:gridCol w:w="704"/>
        <w:gridCol w:w="700"/>
        <w:gridCol w:w="802"/>
      </w:tblGrid>
      <w:tr w:rsidR="00F9471C" w14:paraId="33815E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16023B" w14:textId="77777777" w:rsidR="00F9471C" w:rsidRDefault="00AC4C2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446035B3" w14:textId="77777777" w:rsidR="00F9471C" w:rsidRDefault="00AC4C2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F8EA92" w14:textId="77777777" w:rsidR="00F9471C" w:rsidRDefault="00AC4C2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4BC07A" w14:textId="77777777" w:rsidR="00F9471C" w:rsidRDefault="00AC4C2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23CF33" w14:textId="77777777" w:rsidR="00F9471C" w:rsidRDefault="00AC4C2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D0D149" w14:textId="77777777" w:rsidR="00F9471C" w:rsidRDefault="00AC4C2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F9BDCD" w14:textId="77777777" w:rsidR="00F9471C" w:rsidRDefault="00AC4C2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F34AF8" w14:textId="77777777" w:rsidR="00F9471C" w:rsidRDefault="00AC4C2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002B5" w14:textId="77777777" w:rsidR="00F9471C" w:rsidRDefault="00AC4C2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C4A1D6" w14:textId="77777777" w:rsidR="00F9471C" w:rsidRDefault="00AC4C2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9471C" w14:paraId="75A13FC7" w14:textId="77777777">
        <w:tc>
          <w:tcPr>
            <w:tcW w:w="4660" w:type="dxa"/>
            <w:tcBorders>
              <w:top w:val="single" w:sz="6" w:space="0" w:color="FFFFFF"/>
              <w:left w:val="none" w:sz="4" w:space="0" w:color="6E6E6E"/>
              <w:bottom w:val="dashed" w:sz="4" w:space="0" w:color="BFBFBF"/>
              <w:right w:val="none" w:sz="4" w:space="0" w:color="6E6E6E"/>
            </w:tcBorders>
          </w:tcPr>
          <w:p w14:paraId="0514BF22" w14:textId="77777777" w:rsidR="00F9471C" w:rsidRDefault="00AC4C20">
            <w:pPr>
              <w:pStyle w:val="ProductList-TableBody"/>
            </w:pPr>
            <w:r>
              <w:t>Microsoft 365 E5 Business</w:t>
            </w:r>
            <w:r>
              <w:fldChar w:fldCharType="begin"/>
            </w:r>
            <w:r>
              <w:instrText xml:space="preserve"> XE "Microsoft 365 E5 Business"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07F53D84"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5B356"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DE7E6"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62D7C"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BBA18"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F38EE"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7F960"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69578"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0DBE8" w14:textId="77777777" w:rsidR="00F9471C" w:rsidRDefault="00F9471C">
            <w:pPr>
              <w:pStyle w:val="ProductList-TableBody"/>
              <w:jc w:val="center"/>
            </w:pPr>
          </w:p>
        </w:tc>
      </w:tr>
      <w:tr w:rsidR="00F9471C" w14:paraId="5E0E3FD8" w14:textId="77777777">
        <w:tc>
          <w:tcPr>
            <w:tcW w:w="4660" w:type="dxa"/>
            <w:tcBorders>
              <w:top w:val="dashed" w:sz="4" w:space="0" w:color="BFBFBF"/>
              <w:left w:val="none" w:sz="4" w:space="0" w:color="6E6E6E"/>
              <w:bottom w:val="dashed" w:sz="4" w:space="0" w:color="BFBFBF"/>
              <w:right w:val="none" w:sz="4" w:space="0" w:color="6E6E6E"/>
            </w:tcBorders>
          </w:tcPr>
          <w:p w14:paraId="46189B32" w14:textId="77777777" w:rsidR="00F9471C" w:rsidRDefault="00AC4C20">
            <w:pPr>
              <w:pStyle w:val="ProductList-TableBody"/>
            </w:pPr>
            <w:r>
              <w:t>Microsoft 365 Education A1</w:t>
            </w:r>
            <w:r>
              <w:fldChar w:fldCharType="begin"/>
            </w:r>
            <w:r>
              <w:instrText xml:space="preserve"> XE "Microsoft 365 Education A1" </w:instrText>
            </w:r>
            <w:r>
              <w:fldChar w:fldCharType="end"/>
            </w:r>
            <w:r>
              <w:t xml:space="preserve"> (Gerät-AL)</w:t>
            </w:r>
          </w:p>
        </w:tc>
        <w:tc>
          <w:tcPr>
            <w:tcW w:w="740" w:type="dxa"/>
            <w:tcBorders>
              <w:top w:val="dashed" w:sz="4" w:space="0" w:color="BFBFBF"/>
              <w:left w:val="none" w:sz="4" w:space="0" w:color="6E6E6E"/>
              <w:bottom w:val="dashed" w:sz="4" w:space="0" w:color="BFBFBF"/>
              <w:right w:val="single" w:sz="6" w:space="0" w:color="FFFFFF"/>
            </w:tcBorders>
          </w:tcPr>
          <w:p w14:paraId="3906A834"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FA0F7"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F07EA"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F49DE"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1836B"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B7B6F"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B29D0"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FFE41"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A00D2" w14:textId="77777777" w:rsidR="00F9471C" w:rsidRDefault="00F9471C">
            <w:pPr>
              <w:pStyle w:val="ProductList-TableBody"/>
              <w:jc w:val="center"/>
            </w:pPr>
          </w:p>
        </w:tc>
      </w:tr>
      <w:tr w:rsidR="00F9471C" w14:paraId="7B5B5F66" w14:textId="77777777">
        <w:tc>
          <w:tcPr>
            <w:tcW w:w="4660" w:type="dxa"/>
            <w:tcBorders>
              <w:top w:val="dashed" w:sz="4" w:space="0" w:color="BFBFBF"/>
              <w:left w:val="none" w:sz="4" w:space="0" w:color="6E6E6E"/>
              <w:bottom w:val="dashed" w:sz="4" w:space="0" w:color="BFBFBF"/>
              <w:right w:val="none" w:sz="4" w:space="0" w:color="6E6E6E"/>
            </w:tcBorders>
          </w:tcPr>
          <w:p w14:paraId="63B42D37" w14:textId="77777777" w:rsidR="00F9471C" w:rsidRDefault="00AC4C20">
            <w:pPr>
              <w:pStyle w:val="ProductList-TableBody"/>
            </w:pPr>
            <w:r>
              <w:t>Microsoft 365 Education A3</w:t>
            </w:r>
            <w:r>
              <w:fldChar w:fldCharType="begin"/>
            </w:r>
            <w:r>
              <w:instrText xml:space="preserve"> XE "Microsoft 365 Education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2377877"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52CC4"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35C9B"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47476"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497A7"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AB1C4"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28CB7"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CFA28" w14:textId="77777777" w:rsidR="00F9471C" w:rsidRDefault="00AC4C20">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5BAC8" w14:textId="77777777" w:rsidR="00F9471C" w:rsidRDefault="00F9471C">
            <w:pPr>
              <w:pStyle w:val="ProductList-TableBody"/>
              <w:jc w:val="center"/>
            </w:pPr>
          </w:p>
        </w:tc>
      </w:tr>
      <w:tr w:rsidR="00F9471C" w14:paraId="646CD627" w14:textId="77777777">
        <w:tc>
          <w:tcPr>
            <w:tcW w:w="4660" w:type="dxa"/>
            <w:tcBorders>
              <w:top w:val="dashed" w:sz="4" w:space="0" w:color="BFBFBF"/>
              <w:left w:val="none" w:sz="4" w:space="0" w:color="6E6E6E"/>
              <w:bottom w:val="dashed" w:sz="4" w:space="0" w:color="BFBFBF"/>
              <w:right w:val="none" w:sz="4" w:space="0" w:color="6E6E6E"/>
            </w:tcBorders>
          </w:tcPr>
          <w:p w14:paraId="7B67B699" w14:textId="77777777" w:rsidR="00F9471C" w:rsidRDefault="00AC4C20">
            <w:pPr>
              <w:pStyle w:val="ProductList-TableBody"/>
            </w:pPr>
            <w:r>
              <w:t>Microsoft 365 Education A3 mit Core CAL</w:t>
            </w:r>
            <w:r>
              <w:fldChar w:fldCharType="begin"/>
            </w:r>
            <w:r>
              <w:instrText xml:space="preserve"> XE "Microsoft 365 Education A3 mit Core CAL"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4D5172C"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6DC1D"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6F1F0"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C873C"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CFD29"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8EB2E"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32306"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35275" w14:textId="77777777" w:rsidR="00F9471C" w:rsidRDefault="00AC4C20">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F0B99" w14:textId="77777777" w:rsidR="00F9471C" w:rsidRDefault="00F9471C">
            <w:pPr>
              <w:pStyle w:val="ProductList-TableBody"/>
              <w:jc w:val="center"/>
            </w:pPr>
          </w:p>
        </w:tc>
      </w:tr>
      <w:tr w:rsidR="00F9471C" w14:paraId="7CF899FD" w14:textId="77777777">
        <w:tc>
          <w:tcPr>
            <w:tcW w:w="4660" w:type="dxa"/>
            <w:tcBorders>
              <w:top w:val="dashed" w:sz="4" w:space="0" w:color="BFBFBF"/>
              <w:left w:val="none" w:sz="4" w:space="0" w:color="6E6E6E"/>
              <w:bottom w:val="dashed" w:sz="4" w:space="0" w:color="BFBFBF"/>
              <w:right w:val="none" w:sz="4" w:space="0" w:color="6E6E6E"/>
            </w:tcBorders>
          </w:tcPr>
          <w:p w14:paraId="3E6093C0" w14:textId="77777777" w:rsidR="00F9471C" w:rsidRDefault="00AC4C20">
            <w:pPr>
              <w:pStyle w:val="ProductList-TableBody"/>
            </w:pPr>
            <w:r>
              <w:t>Microsoft 365 Education A5</w:t>
            </w:r>
            <w:r>
              <w:fldChar w:fldCharType="begin"/>
            </w:r>
            <w:r>
              <w:instrText xml:space="preserve"> XE "Microsoft 365 Education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A10F0B6"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F464B"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86C5B"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1D957"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BC93A"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3A21E"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F300A"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2D2FE" w14:textId="77777777" w:rsidR="00F9471C" w:rsidRDefault="00AC4C20">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50834" w14:textId="77777777" w:rsidR="00F9471C" w:rsidRDefault="00F9471C">
            <w:pPr>
              <w:pStyle w:val="ProductList-TableBody"/>
              <w:jc w:val="center"/>
            </w:pPr>
          </w:p>
        </w:tc>
      </w:tr>
      <w:tr w:rsidR="00F9471C" w14:paraId="2935612B" w14:textId="77777777">
        <w:tc>
          <w:tcPr>
            <w:tcW w:w="4660" w:type="dxa"/>
            <w:tcBorders>
              <w:top w:val="dashed" w:sz="4" w:space="0" w:color="BFBFBF"/>
              <w:left w:val="none" w:sz="4" w:space="0" w:color="6E6E6E"/>
              <w:bottom w:val="dashed" w:sz="4" w:space="0" w:color="BFBFBF"/>
              <w:right w:val="none" w:sz="4" w:space="0" w:color="6E6E6E"/>
            </w:tcBorders>
          </w:tcPr>
          <w:p w14:paraId="68387CB6" w14:textId="77777777" w:rsidR="00F9471C" w:rsidRDefault="00AC4C20">
            <w:pPr>
              <w:pStyle w:val="ProductList-TableBody"/>
            </w:pPr>
            <w:r>
              <w:t>Microsoft 365 E3 und E5</w:t>
            </w:r>
            <w:r>
              <w:fldChar w:fldCharType="begin"/>
            </w:r>
            <w:r>
              <w:instrText xml:space="preserve"> XE "Microsoft 365 E3 und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A15516B"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16702"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9C292"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A24D8"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44917"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4A9EF" w14:textId="77777777" w:rsidR="00F9471C" w:rsidRDefault="00AC4C2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8009B"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BF86D"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63754" w14:textId="77777777" w:rsidR="00F9471C" w:rsidRDefault="00F9471C">
            <w:pPr>
              <w:pStyle w:val="ProductList-TableBody"/>
              <w:jc w:val="center"/>
            </w:pPr>
          </w:p>
        </w:tc>
      </w:tr>
      <w:tr w:rsidR="00F9471C" w14:paraId="100B687C" w14:textId="77777777">
        <w:tc>
          <w:tcPr>
            <w:tcW w:w="4660" w:type="dxa"/>
            <w:tcBorders>
              <w:top w:val="dashed" w:sz="4" w:space="0" w:color="BFBFBF"/>
              <w:left w:val="none" w:sz="4" w:space="0" w:color="6E6E6E"/>
              <w:bottom w:val="dashed" w:sz="4" w:space="0" w:color="BFBFBF"/>
              <w:right w:val="none" w:sz="4" w:space="0" w:color="6E6E6E"/>
            </w:tcBorders>
          </w:tcPr>
          <w:p w14:paraId="7FDD6551" w14:textId="77777777" w:rsidR="00F9471C" w:rsidRDefault="00AC4C20">
            <w:pPr>
              <w:pStyle w:val="ProductList-TableBody"/>
            </w:pPr>
            <w:r>
              <w:t>Add-On für Microsoft 365 E3 und E5</w:t>
            </w:r>
            <w:r>
              <w:fldChar w:fldCharType="begin"/>
            </w:r>
            <w:r>
              <w:instrText xml:space="preserve"> XE "Add-On für Microsoft 365 E3 und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B84C531"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DD0E0"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306C0"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6EABC"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81938"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C5AE7" w14:textId="77777777" w:rsidR="00F9471C" w:rsidRDefault="00AC4C2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81694"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6EA42"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5AC30" w14:textId="77777777" w:rsidR="00F9471C" w:rsidRDefault="00F9471C">
            <w:pPr>
              <w:pStyle w:val="ProductList-TableBody"/>
              <w:jc w:val="center"/>
            </w:pPr>
          </w:p>
        </w:tc>
      </w:tr>
      <w:tr w:rsidR="00F9471C" w14:paraId="0468027F" w14:textId="77777777">
        <w:tc>
          <w:tcPr>
            <w:tcW w:w="4660" w:type="dxa"/>
            <w:tcBorders>
              <w:top w:val="dashed" w:sz="4" w:space="0" w:color="BFBFBF"/>
              <w:left w:val="none" w:sz="4" w:space="0" w:color="6E6E6E"/>
              <w:bottom w:val="dashed" w:sz="4" w:space="0" w:color="BFBFBF"/>
              <w:right w:val="none" w:sz="4" w:space="0" w:color="6E6E6E"/>
            </w:tcBorders>
          </w:tcPr>
          <w:p w14:paraId="20B4159F" w14:textId="77777777" w:rsidR="00F9471C" w:rsidRDefault="00AC4C20">
            <w:pPr>
              <w:pStyle w:val="ProductList-TableBody"/>
            </w:pPr>
            <w:r>
              <w:t>Microsoft 365 E3 und E5 aus SA</w:t>
            </w:r>
            <w:r>
              <w:fldChar w:fldCharType="begin"/>
            </w:r>
            <w:r>
              <w:instrText xml:space="preserve"> XE "Microsoft 365 E3 und E5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7AE2D8F"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694A7"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18C01"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4EB30"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F6EC5"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96FC8" w14:textId="77777777" w:rsidR="00F9471C" w:rsidRDefault="00AC4C2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21AEE"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FFD0B"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B6E02" w14:textId="77777777" w:rsidR="00F9471C" w:rsidRDefault="00F9471C">
            <w:pPr>
              <w:pStyle w:val="ProductList-TableBody"/>
              <w:jc w:val="center"/>
            </w:pPr>
          </w:p>
        </w:tc>
      </w:tr>
      <w:tr w:rsidR="00F9471C" w14:paraId="407D1CE6" w14:textId="77777777">
        <w:tc>
          <w:tcPr>
            <w:tcW w:w="4660" w:type="dxa"/>
            <w:tcBorders>
              <w:top w:val="dashed" w:sz="4" w:space="0" w:color="BFBFBF"/>
              <w:left w:val="none" w:sz="4" w:space="0" w:color="6E6E6E"/>
              <w:bottom w:val="dashed" w:sz="4" w:space="0" w:color="BFBFBF"/>
              <w:right w:val="none" w:sz="4" w:space="0" w:color="6E6E6E"/>
            </w:tcBorders>
          </w:tcPr>
          <w:p w14:paraId="2534655B" w14:textId="77777777" w:rsidR="00F9471C" w:rsidRDefault="00AC4C20">
            <w:pPr>
              <w:pStyle w:val="ProductList-TableBody"/>
            </w:pPr>
            <w:r>
              <w:t>Microsoft 365 F1</w:t>
            </w:r>
            <w:r>
              <w:fldChar w:fldCharType="begin"/>
            </w:r>
            <w:r>
              <w:instrText xml:space="preserve"> XE "Microsoft 365 F1"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62115C5"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D0BDF"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D33AB"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3EFCD"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36CA8"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C330F"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FB1F8"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B6A08"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FA72C" w14:textId="77777777" w:rsidR="00F9471C" w:rsidRDefault="00F9471C">
            <w:pPr>
              <w:pStyle w:val="ProductList-TableBody"/>
              <w:jc w:val="center"/>
            </w:pPr>
          </w:p>
        </w:tc>
      </w:tr>
      <w:tr w:rsidR="00F9471C" w14:paraId="5792792E" w14:textId="77777777">
        <w:tc>
          <w:tcPr>
            <w:tcW w:w="4660" w:type="dxa"/>
            <w:tcBorders>
              <w:top w:val="dashed" w:sz="4" w:space="0" w:color="BFBFBF"/>
              <w:left w:val="none" w:sz="4" w:space="0" w:color="6E6E6E"/>
              <w:bottom w:val="dashed" w:sz="4" w:space="0" w:color="BFBFBF"/>
              <w:right w:val="none" w:sz="4" w:space="0" w:color="6E6E6E"/>
            </w:tcBorders>
          </w:tcPr>
          <w:p w14:paraId="1ACA7C33" w14:textId="77777777" w:rsidR="00F9471C" w:rsidRDefault="00AC4C20">
            <w:pPr>
              <w:pStyle w:val="ProductList-TableBody"/>
            </w:pPr>
            <w:r>
              <w:t>Microsoft 365 A5 Compliance</w:t>
            </w:r>
            <w:r>
              <w:fldChar w:fldCharType="begin"/>
            </w:r>
            <w:r>
              <w:instrText xml:space="preserve"> XE "Microsoft 365 A5 Compliance"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50B5F6E"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8F3EE"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29353"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ADB40"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A1778"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31BAE"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9A7D1"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7F34F"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E1D9A" w14:textId="77777777" w:rsidR="00F9471C" w:rsidRDefault="00F9471C">
            <w:pPr>
              <w:pStyle w:val="ProductList-TableBody"/>
              <w:jc w:val="center"/>
            </w:pPr>
          </w:p>
        </w:tc>
      </w:tr>
      <w:tr w:rsidR="00F9471C" w14:paraId="3FE3A9C6" w14:textId="77777777">
        <w:tc>
          <w:tcPr>
            <w:tcW w:w="4660" w:type="dxa"/>
            <w:tcBorders>
              <w:top w:val="dashed" w:sz="4" w:space="0" w:color="BFBFBF"/>
              <w:left w:val="none" w:sz="4" w:space="0" w:color="6E6E6E"/>
              <w:bottom w:val="dashed" w:sz="4" w:space="0" w:color="BFBFBF"/>
              <w:right w:val="none" w:sz="4" w:space="0" w:color="6E6E6E"/>
            </w:tcBorders>
          </w:tcPr>
          <w:p w14:paraId="293FCA8E" w14:textId="77777777" w:rsidR="00F9471C" w:rsidRDefault="00AC4C20">
            <w:pPr>
              <w:pStyle w:val="ProductList-TableBody"/>
            </w:pPr>
            <w:r>
              <w:t>Microsoft 365 E5 Compliance</w:t>
            </w:r>
            <w:r>
              <w:fldChar w:fldCharType="begin"/>
            </w:r>
            <w:r>
              <w:instrText xml:space="preserve"> XE "Microsoft 365 E5 Compliance"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F4A7232"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B9C04"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D139A"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5E618"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8F6F7"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7502D"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B9E4C"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49C2E"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870FE" w14:textId="77777777" w:rsidR="00F9471C" w:rsidRDefault="00F9471C">
            <w:pPr>
              <w:pStyle w:val="ProductList-TableBody"/>
              <w:jc w:val="center"/>
            </w:pPr>
          </w:p>
        </w:tc>
      </w:tr>
      <w:tr w:rsidR="00F9471C" w14:paraId="70886420" w14:textId="77777777">
        <w:tc>
          <w:tcPr>
            <w:tcW w:w="4660" w:type="dxa"/>
            <w:tcBorders>
              <w:top w:val="dashed" w:sz="4" w:space="0" w:color="BFBFBF"/>
              <w:left w:val="none" w:sz="4" w:space="0" w:color="6E6E6E"/>
              <w:bottom w:val="dashed" w:sz="4" w:space="0" w:color="BFBFBF"/>
              <w:right w:val="none" w:sz="4" w:space="0" w:color="6E6E6E"/>
            </w:tcBorders>
          </w:tcPr>
          <w:p w14:paraId="1BF4E12E" w14:textId="77777777" w:rsidR="00F9471C" w:rsidRDefault="00AC4C20">
            <w:pPr>
              <w:pStyle w:val="ProductList-TableBody"/>
            </w:pPr>
            <w:r>
              <w:t>Microsoft 365 A5 Security</w:t>
            </w:r>
            <w:r>
              <w:fldChar w:fldCharType="begin"/>
            </w:r>
            <w:r>
              <w:instrText xml:space="preserve"> XE "Microsoft 365 A5 Security"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C6F69CB"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A608B"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69F7E"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18D4C"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6855B"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6F1B6"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3C47C"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59C11"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11BE8" w14:textId="77777777" w:rsidR="00F9471C" w:rsidRDefault="00F9471C">
            <w:pPr>
              <w:pStyle w:val="ProductList-TableBody"/>
              <w:jc w:val="center"/>
            </w:pPr>
          </w:p>
        </w:tc>
      </w:tr>
      <w:tr w:rsidR="00F9471C" w14:paraId="50F830DD" w14:textId="77777777">
        <w:tc>
          <w:tcPr>
            <w:tcW w:w="4660" w:type="dxa"/>
            <w:tcBorders>
              <w:top w:val="dashed" w:sz="4" w:space="0" w:color="BFBFBF"/>
              <w:left w:val="none" w:sz="4" w:space="0" w:color="6E6E6E"/>
              <w:bottom w:val="dashed" w:sz="4" w:space="0" w:color="BFBFBF"/>
              <w:right w:val="none" w:sz="4" w:space="0" w:color="6E6E6E"/>
            </w:tcBorders>
          </w:tcPr>
          <w:p w14:paraId="3B761F74" w14:textId="77777777" w:rsidR="00F9471C" w:rsidRDefault="00AC4C20">
            <w:pPr>
              <w:pStyle w:val="ProductList-TableBody"/>
            </w:pPr>
            <w:r>
              <w:t>Microsoft 365 E5 Security</w:t>
            </w:r>
            <w:r>
              <w:fldChar w:fldCharType="begin"/>
            </w:r>
            <w:r>
              <w:instrText xml:space="preserve"> XE "Microsoft 365 E5 Security"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DA17A7C"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4BC9D"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4BD82"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70269"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45C59"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792E2"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AA5B2"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35CFA"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2CF52" w14:textId="77777777" w:rsidR="00F9471C" w:rsidRDefault="00F9471C">
            <w:pPr>
              <w:pStyle w:val="ProductList-TableBody"/>
              <w:jc w:val="center"/>
            </w:pPr>
          </w:p>
        </w:tc>
      </w:tr>
      <w:tr w:rsidR="00F9471C" w14:paraId="30BFFB16" w14:textId="77777777">
        <w:tc>
          <w:tcPr>
            <w:tcW w:w="4660" w:type="dxa"/>
            <w:tcBorders>
              <w:top w:val="dashed" w:sz="4" w:space="0" w:color="BFBFBF"/>
              <w:left w:val="none" w:sz="4" w:space="0" w:color="6E6E6E"/>
              <w:bottom w:val="none" w:sz="4" w:space="0" w:color="BFBFBF"/>
              <w:right w:val="none" w:sz="4" w:space="0" w:color="6E6E6E"/>
            </w:tcBorders>
          </w:tcPr>
          <w:p w14:paraId="5C777157" w14:textId="77777777" w:rsidR="00F9471C" w:rsidRDefault="00AC4C20">
            <w:pPr>
              <w:pStyle w:val="ProductList-TableBody"/>
            </w:pPr>
            <w:r>
              <w:rPr>
                <w:color w:val="000000"/>
              </w:rPr>
              <w:t>Skype für Business Plus CAL Add-On für Microsoft 365 E3 (Nutzer-AL)</w:t>
            </w:r>
            <w:r>
              <w:fldChar w:fldCharType="begin"/>
            </w:r>
            <w:r>
              <w:instrText xml:space="preserve"> XE "Skype für Business Plus CAL Add-On für Microsoft 365 E3 (Nutzer-AL)"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D43F563"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9CE8C"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5CD2A"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CAB35"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1001F"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E8671"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88D72"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71394"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6BAFB" w14:textId="77777777" w:rsidR="00F9471C" w:rsidRDefault="00F9471C">
            <w:pPr>
              <w:pStyle w:val="ProductList-TableBody"/>
              <w:jc w:val="center"/>
            </w:pPr>
          </w:p>
        </w:tc>
      </w:tr>
    </w:tbl>
    <w:p w14:paraId="501054E8" w14:textId="77777777" w:rsidR="00F9471C" w:rsidRDefault="00F9471C">
      <w:pPr>
        <w:pStyle w:val="ProductList-Body"/>
      </w:pPr>
    </w:p>
    <w:p w14:paraId="1D9620ED" w14:textId="77777777" w:rsidR="00F9471C" w:rsidRDefault="00AC4C20">
      <w:pPr>
        <w:pStyle w:val="ProductList-Offering1SubSection"/>
        <w:outlineLvl w:val="2"/>
      </w:pPr>
      <w:bookmarkStart w:id="235" w:name="_Sec768"/>
      <w:r>
        <w:t>2. Produktbedingungen</w:t>
      </w:r>
      <w:bookmarkEnd w:id="235"/>
    </w:p>
    <w:tbl>
      <w:tblPr>
        <w:tblStyle w:val="PURTable"/>
        <w:tblW w:w="0" w:type="dxa"/>
        <w:tblLook w:val="04A0" w:firstRow="1" w:lastRow="0" w:firstColumn="1" w:lastColumn="0" w:noHBand="0" w:noVBand="1"/>
      </w:tblPr>
      <w:tblGrid>
        <w:gridCol w:w="3683"/>
        <w:gridCol w:w="3585"/>
        <w:gridCol w:w="3648"/>
      </w:tblGrid>
      <w:tr w:rsidR="00F9471C" w14:paraId="00F32D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79D301" w14:textId="77777777" w:rsidR="00F9471C" w:rsidRDefault="00AC4C2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A09BF7" w14:textId="77777777" w:rsidR="00F9471C" w:rsidRDefault="00AC4C2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38C1AF7" w14:textId="77777777" w:rsidR="00F9471C" w:rsidRDefault="00AC4C2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9471C" w14:paraId="4FF24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62134" w14:textId="77777777" w:rsidR="00F9471C" w:rsidRDefault="00AC4C2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48048ACD" w14:textId="77777777" w:rsidR="00F9471C" w:rsidRDefault="00AC4C2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DC7AE" w14:textId="77777777" w:rsidR="00F9471C" w:rsidRDefault="00AC4C20">
            <w:pPr>
              <w:pStyle w:val="ProductList-TableBody"/>
            </w:pPr>
            <w:r>
              <w:rPr>
                <w:color w:val="404040"/>
              </w:rPr>
              <w:t>Werbeaktionen: n. z.</w:t>
            </w:r>
          </w:p>
        </w:tc>
      </w:tr>
      <w:tr w:rsidR="00F9471C" w14:paraId="4FA1672D" w14:textId="77777777">
        <w:tc>
          <w:tcPr>
            <w:tcW w:w="4040" w:type="dxa"/>
            <w:tcBorders>
              <w:top w:val="single" w:sz="4" w:space="0" w:color="000000"/>
              <w:left w:val="single" w:sz="4" w:space="0" w:color="000000"/>
              <w:bottom w:val="single" w:sz="4" w:space="0" w:color="000000"/>
              <w:right w:val="single" w:sz="4" w:space="0" w:color="000000"/>
            </w:tcBorders>
          </w:tcPr>
          <w:p w14:paraId="1BBEACA4" w14:textId="77777777" w:rsidR="00F9471C" w:rsidRDefault="00AC4C20">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14:paraId="7CF1C85F" w14:textId="77777777" w:rsidR="00F9471C" w:rsidRDefault="00AC4C2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2A0D893" w14:textId="77777777" w:rsidR="00F9471C" w:rsidRDefault="00AC4C2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Microsoft 365 F1</w:t>
            </w:r>
          </w:p>
        </w:tc>
      </w:tr>
      <w:tr w:rsidR="00F9471C" w14:paraId="759576D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001923" w14:textId="77777777" w:rsidR="00F9471C" w:rsidRDefault="00AC4C20">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64D15437" w14:textId="77777777" w:rsidR="00F9471C" w:rsidRDefault="00AC4C2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4D98AF9A" w14:textId="77777777" w:rsidR="00F9471C" w:rsidRDefault="00AC4C20">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01FC21E5" w14:textId="77777777" w:rsidR="00F9471C" w:rsidRDefault="00F9471C">
      <w:pPr>
        <w:pStyle w:val="ProductList-Body"/>
      </w:pPr>
    </w:p>
    <w:p w14:paraId="40AD0C4F" w14:textId="77777777" w:rsidR="00F9471C" w:rsidRDefault="00AC4C20">
      <w:pPr>
        <w:pStyle w:val="ProductList-ClauseHeading"/>
        <w:outlineLvl w:val="3"/>
      </w:pPr>
      <w:r>
        <w:t>2.1 Anwendbare Lizenzbestimmungen.</w:t>
      </w:r>
    </w:p>
    <w:p w14:paraId="49BDFC6E" w14:textId="77777777" w:rsidR="00F9471C" w:rsidRDefault="00AC4C20">
      <w:pPr>
        <w:pStyle w:val="ProductList-Body"/>
      </w:pPr>
      <w:r>
        <w:t xml:space="preserve">Microsoft 365 unterliegt den Lizenzbestimmungen der einzelnen Produkte und Dienste, die in Microsoft 365 enthalten sind, in der durch die Lizenzbestimmungen in diesem Microsoft 365-Produkteintrag geänderten Fassung. </w:t>
      </w:r>
    </w:p>
    <w:p w14:paraId="1889EE9E" w14:textId="77777777" w:rsidR="00F9471C" w:rsidRDefault="00AC4C20" w:rsidP="00AC4C20">
      <w:pPr>
        <w:pStyle w:val="ProductList-Bullet"/>
        <w:numPr>
          <w:ilvl w:val="0"/>
          <w:numId w:val="35"/>
        </w:numPr>
      </w:pPr>
      <w:r>
        <w:t xml:space="preserve">Für Microsoft 365 E3/E5 enthalten die Komponenten Office 365 E3/E5, Enterprise Mobility + Security E3/E5 und Windows 10 Enterprise E3/E5 pro Nutzer.  </w:t>
      </w:r>
    </w:p>
    <w:p w14:paraId="7E93D107" w14:textId="77777777" w:rsidR="00F9471C" w:rsidRDefault="00AC4C20" w:rsidP="00AC4C20">
      <w:pPr>
        <w:pStyle w:val="ProductList-Bullet"/>
        <w:numPr>
          <w:ilvl w:val="0"/>
          <w:numId w:val="35"/>
        </w:numPr>
      </w:pPr>
      <w:r>
        <w:lastRenderedPageBreak/>
        <w:t>Bezüglich Microsoft 365 A3/A5 beinhalten die Komponenten Office 365 A3/A5, Enterprise Mobility + Security E3/E5, Windows 10 Education E3/E5 pro Nutzer, Windows 10 Education A3/A5 pro Nutzer und Minecraft: Education Edition</w:t>
      </w:r>
      <w:r>
        <w:fldChar w:fldCharType="begin"/>
      </w:r>
      <w:r>
        <w:instrText xml:space="preserve"> XE "Minecraft: Education Edition" </w:instrText>
      </w:r>
      <w:r>
        <w:fldChar w:fldCharType="end"/>
      </w:r>
      <w:r>
        <w:t>.</w:t>
      </w:r>
    </w:p>
    <w:p w14:paraId="07C6EB23" w14:textId="77777777" w:rsidR="00F9471C" w:rsidRDefault="00AC4C20" w:rsidP="00AC4C20">
      <w:pPr>
        <w:pStyle w:val="ProductList-Bullet"/>
        <w:numPr>
          <w:ilvl w:val="0"/>
          <w:numId w:val="35"/>
        </w:numPr>
      </w:pPr>
      <w:r>
        <w:t>Bei Microsoft 365 F1 umfassen die Komponenten Office Online, Enterprise Mobility + Security E3 und Windows 10 Enterprise E3.</w:t>
      </w:r>
    </w:p>
    <w:p w14:paraId="75375F46" w14:textId="77777777" w:rsidR="00F9471C" w:rsidRDefault="00F9471C">
      <w:pPr>
        <w:pStyle w:val="ProductList-Body"/>
      </w:pPr>
    </w:p>
    <w:p w14:paraId="684EFE28" w14:textId="77777777" w:rsidR="00F9471C" w:rsidRDefault="00AC4C20">
      <w:pPr>
        <w:pStyle w:val="ProductList-ClauseHeading"/>
        <w:outlineLvl w:val="3"/>
      </w:pPr>
      <w:r>
        <w:t>2.2 Verlängerte Nutzungsrechte für Microsoft 365 E3/E5</w:t>
      </w:r>
    </w:p>
    <w:p w14:paraId="39793CF1" w14:textId="77777777" w:rsidR="00F9471C" w:rsidRDefault="00AC4C20">
      <w:pPr>
        <w:pStyle w:val="ProductList-SubClauseHeading"/>
        <w:outlineLvl w:val="4"/>
      </w:pPr>
      <w:r>
        <w:t>2.2.1 Office-Server</w:t>
      </w:r>
    </w:p>
    <w:p w14:paraId="7B23BF6A" w14:textId="77777777" w:rsidR="00F9471C" w:rsidRDefault="00AC4C20">
      <w:pPr>
        <w:pStyle w:val="ProductList-BodyIndented"/>
      </w:pPr>
      <w:r>
        <w:t>Jeder lizenzierte Nutzer, dem eine Microsoft 365 E3/E5 Nutzer-AL zugewiesen ist, ist berechtigt:</w:t>
      </w:r>
    </w:p>
    <w:p w14:paraId="25734BDB" w14:textId="77777777" w:rsidR="00F9471C" w:rsidRDefault="00AC4C20" w:rsidP="00AC4C20">
      <w:pPr>
        <w:pStyle w:val="ProductList-Bullet"/>
        <w:numPr>
          <w:ilvl w:val="1"/>
          <w:numId w:val="36"/>
        </w:numPr>
      </w:pPr>
      <w:r>
        <w:t>eine beliebige Anzahl von Kopien der folgenden Serversoftware auf einem beliebigen, speziell für Nutzung durch den Kunden vorgesehenen Server zu installieren: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und Skype for Business Server</w:t>
      </w:r>
      <w:r>
        <w:fldChar w:fldCharType="begin"/>
      </w:r>
      <w:r>
        <w:instrText xml:space="preserve"> XE "Skype for Business Server" </w:instrText>
      </w:r>
      <w:r>
        <w:fldChar w:fldCharType="end"/>
      </w:r>
      <w:r>
        <w:t>; und</w:t>
      </w:r>
    </w:p>
    <w:p w14:paraId="5331DE42" w14:textId="77777777" w:rsidR="00F9471C" w:rsidRDefault="00AC4C20" w:rsidP="00AC4C20">
      <w:pPr>
        <w:pStyle w:val="ProductList-Bullet"/>
        <w:numPr>
          <w:ilvl w:val="1"/>
          <w:numId w:val="36"/>
        </w:numPr>
      </w:pPr>
      <w:r>
        <w:t xml:space="preserve">Der Zugriff auf die vorgenannte Serversoftware ist den Nutzern, denen eine Microsoft 365 E3/E5 Nutzer-AL zugewiesen wurde, oder </w:t>
      </w:r>
      <w:r>
        <w:fldChar w:fldCharType="begin"/>
      </w:r>
      <w:r>
        <w:instrText xml:space="preserve"> AutoTextList   \s NoStyle \t " Externe Nutzer sind Nutzer, bei denen es sich nicht um Mitarbeiter, Auftragnehmer vor Ort oder Vertreter vor Ort des Kunden oder seiner verbundenen Unternehmen handelt." </w:instrText>
      </w:r>
      <w:r>
        <w:fldChar w:fldCharType="separate"/>
      </w:r>
      <w:r>
        <w:rPr>
          <w:color w:val="0563C1"/>
        </w:rPr>
        <w:t>externen Nutzern</w:t>
      </w:r>
      <w:r>
        <w:fldChar w:fldCharType="end"/>
      </w:r>
      <w:r>
        <w:t xml:space="preserve"> vorbehalten.</w:t>
      </w:r>
    </w:p>
    <w:p w14:paraId="3B2871AE" w14:textId="77777777" w:rsidR="00F9471C" w:rsidRDefault="00AC4C20">
      <w:pPr>
        <w:pStyle w:val="ProductList-BodyIndented"/>
      </w:pPr>
      <w:r>
        <w:t>Diese Bestimmung gilt nicht für Nutzer-SLs, die im Rahmen des Microsoft Cloud-Vertrags erworben wurden.</w:t>
      </w:r>
    </w:p>
    <w:p w14:paraId="199DE2AD" w14:textId="77777777" w:rsidR="00F9471C" w:rsidRDefault="00F9471C">
      <w:pPr>
        <w:pStyle w:val="ProductList-BodyIndented"/>
      </w:pPr>
    </w:p>
    <w:p w14:paraId="590DBEBE" w14:textId="77777777" w:rsidR="00F9471C" w:rsidRDefault="00AC4C20">
      <w:pPr>
        <w:pStyle w:val="ProductList-SubClauseHeading"/>
        <w:outlineLvl w:val="4"/>
      </w:pPr>
      <w:r>
        <w:t>2.2.2 Office Professional Plus</w:t>
      </w:r>
    </w:p>
    <w:p w14:paraId="7F5B6C31" w14:textId="77777777" w:rsidR="00F9471C" w:rsidRDefault="00AC4C20">
      <w:pPr>
        <w:pStyle w:val="ProductList-SubSubClauseHeading"/>
        <w:outlineLvl w:val="5"/>
      </w:pPr>
      <w:r>
        <w:t>2.2.2.1 Nutzer-ALs aus SA für Microsoft 365:</w:t>
      </w:r>
    </w:p>
    <w:p w14:paraId="71528697" w14:textId="77777777" w:rsidR="00F9471C" w:rsidRDefault="00AC4C20">
      <w:pPr>
        <w:pStyle w:val="ProductList-BodyIndented2"/>
      </w:pPr>
      <w:r>
        <w:t>Für jeden Lizenzierten Nutzer, dem der Kunde eine Nutzer-AL aus SA für Microsoft 365 zuweist, ist der Kunde zur Installation der folgenden Programme berechtigt:</w:t>
      </w:r>
    </w:p>
    <w:p w14:paraId="06023330" w14:textId="77777777" w:rsidR="00F9471C" w:rsidRDefault="00AC4C20" w:rsidP="00AC4C20">
      <w:pPr>
        <w:pStyle w:val="ProductList-Bullet"/>
        <w:numPr>
          <w:ilvl w:val="2"/>
          <w:numId w:val="37"/>
        </w:numPr>
      </w:pPr>
      <w:r>
        <w:t xml:space="preserve">eine lokale Kopie von Office Professional Plus zur alleinigen Nutzung durch den Lizenzierten Nutzer für die Dauer des Abonnements und </w:t>
      </w:r>
    </w:p>
    <w:p w14:paraId="1D72744F" w14:textId="77777777" w:rsidR="00F9471C" w:rsidRDefault="00AC4C20" w:rsidP="00AC4C20">
      <w:pPr>
        <w:pStyle w:val="ProductList-Bullet"/>
        <w:numPr>
          <w:ilvl w:val="2"/>
          <w:numId w:val="37"/>
        </w:numPr>
      </w:pPr>
      <w:r>
        <w:t>eine lokale Kopie von Office Professional Plus zur alleinigen Nutzung durch den Lizenzierten Nutzer für die Dauer des Abonnements für neue Nutzer-ALs, die zu demselben Volumenlizenzvertrag hinzugefügt wurden. Die Anzahl der Nutzer-ALs, für die solche Nutzungsrechte gewährt werden, darf die Anzahl der Nutzer-ALs aus SA, die ursprünglich unter dem Vertrag gedeckt wurden, nicht überschreiten.</w:t>
      </w:r>
    </w:p>
    <w:p w14:paraId="4AE4B332" w14:textId="77777777" w:rsidR="00F9471C" w:rsidRDefault="00F9471C">
      <w:pPr>
        <w:pStyle w:val="ProductList-BodyIndented2"/>
      </w:pPr>
    </w:p>
    <w:p w14:paraId="42BB5D5B" w14:textId="77777777" w:rsidR="00F9471C" w:rsidRDefault="00AC4C20">
      <w:pPr>
        <w:pStyle w:val="ProductList-SubSubClauseHeading"/>
        <w:outlineLvl w:val="5"/>
      </w:pPr>
      <w:r>
        <w:t>2.2.2.2 In MPSA erworbene Microsoft 365 Nutzer-ALs</w:t>
      </w:r>
    </w:p>
    <w:p w14:paraId="28F93DE2" w14:textId="77777777" w:rsidR="00F9471C" w:rsidRDefault="00AC4C20">
      <w:pPr>
        <w:pStyle w:val="ProductList-BodyIndented2"/>
      </w:pPr>
      <w:r>
        <w:t>Für jeden Lizenzierten Nutzer mit einem durch Software Assurance für Office Professional Plus abgedeckten Gerät, dem der Kunde eine Nutzer-AL für Microsoft 365 zuweist, ist der Kunde zur Installation einer lokalen Kopie von Office Professional Plus zur alleinigen Nutzung durch den Lizenzierten Nutzer für die Dauer des Abonnements berechtigt.</w:t>
      </w:r>
    </w:p>
    <w:p w14:paraId="7CC7C810" w14:textId="77777777" w:rsidR="00F9471C" w:rsidRDefault="00F9471C">
      <w:pPr>
        <w:pStyle w:val="ProductList-BodyIndented2"/>
      </w:pPr>
    </w:p>
    <w:p w14:paraId="1752FA29" w14:textId="77777777" w:rsidR="00F9471C" w:rsidRDefault="00AC4C20">
      <w:pPr>
        <w:pStyle w:val="ProductList-ClauseHeading"/>
        <w:outlineLvl w:val="3"/>
      </w:pPr>
      <w:r>
        <w:t>2.3 Microsoft 365 F1 - Windows 10 Enterprise E3-Nutzungsrechte</w:t>
      </w:r>
    </w:p>
    <w:p w14:paraId="6553C38B" w14:textId="77777777" w:rsidR="00F9471C" w:rsidRDefault="00AC4C20">
      <w:pPr>
        <w:pStyle w:val="ProductList-Body"/>
      </w:pPr>
      <w:r>
        <w:t>Die Nutzungsrechte für die Windows-Komponente von Microsoft 365 F1 sind die Windows 10 Enterprise E3-Nutzungsrechte, die wie folgt geändert werden:</w:t>
      </w:r>
    </w:p>
    <w:p w14:paraId="5981A4BB" w14:textId="77777777" w:rsidR="00F9471C" w:rsidRDefault="00AC4C20" w:rsidP="00AC4C20">
      <w:pPr>
        <w:pStyle w:val="ProductList-Bullet"/>
        <w:numPr>
          <w:ilvl w:val="0"/>
          <w:numId w:val="38"/>
        </w:numPr>
      </w:pPr>
      <w:r>
        <w:t xml:space="preserve">Die Windows-Komponente von Microsoft 365 F1 wird als Onlinedienst verwendet und ist kein Nachfolgeprodukt zu einer früheren Version des Windows-Desktop-Betriebssystems. </w:t>
      </w:r>
    </w:p>
    <w:p w14:paraId="5D996FBA" w14:textId="77777777" w:rsidR="00F9471C" w:rsidRDefault="00AC4C20" w:rsidP="00AC4C20">
      <w:pPr>
        <w:pStyle w:val="ProductList-Bullet"/>
        <w:numPr>
          <w:ilvl w:val="0"/>
          <w:numId w:val="38"/>
        </w:numPr>
      </w:pPr>
      <w:r>
        <w:t xml:space="preserve">Rechte zur Nutzung früherer Versionen, anderer Sprachversionen, anderer Plattformversionen oder niedrigerer Editionen von Windows, einschließlich Windows 10 Enterprise LTSC, finden keine Anwendung. </w:t>
      </w:r>
    </w:p>
    <w:p w14:paraId="62600B95" w14:textId="77777777" w:rsidR="00F9471C" w:rsidRDefault="00AC4C20" w:rsidP="00AC4C20">
      <w:pPr>
        <w:pStyle w:val="ProductList-Bullet"/>
        <w:numPr>
          <w:ilvl w:val="0"/>
          <w:numId w:val="38"/>
        </w:numPr>
      </w:pPr>
      <w:r>
        <w:t xml:space="preserve">Rechte zum Zugriff auf und zur Nutzung von virtualisierten Instanzen von Windows finden keine Anwendung. </w:t>
      </w:r>
    </w:p>
    <w:p w14:paraId="19A94B3E" w14:textId="77777777" w:rsidR="00F9471C" w:rsidRDefault="00AC4C20" w:rsidP="00AC4C20">
      <w:pPr>
        <w:pStyle w:val="ProductList-Bullet"/>
        <w:numPr>
          <w:ilvl w:val="0"/>
          <w:numId w:val="38"/>
        </w:numPr>
      </w:pPr>
      <w:r>
        <w:t xml:space="preserve">Rechte zur Installation und Nutzung von MDOP finden keine Anwendung. </w:t>
      </w:r>
    </w:p>
    <w:p w14:paraId="0EB84385" w14:textId="77777777" w:rsidR="00F9471C" w:rsidRDefault="00AC4C20" w:rsidP="00AC4C20">
      <w:pPr>
        <w:pStyle w:val="ProductList-Bullet"/>
        <w:numPr>
          <w:ilvl w:val="0"/>
          <w:numId w:val="38"/>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müssen nicht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Gerätes sein.  </w:t>
      </w:r>
    </w:p>
    <w:p w14:paraId="4E030F6C" w14:textId="77777777" w:rsidR="00F9471C" w:rsidRDefault="00AC4C20" w:rsidP="00AC4C20">
      <w:pPr>
        <w:pStyle w:val="ProductList-Bullet"/>
        <w:numPr>
          <w:ilvl w:val="0"/>
          <w:numId w:val="38"/>
        </w:numPr>
      </w:pPr>
      <w:r>
        <w:t>Der Kunde muss die Azure Active Directory-basierte Aktivierung nutzen. Amerikanische Government Community Cloud-Kunden sind berechtigt, anstelle der KMS-Aktivierung die Azure AD-basierte Aktivierung einzusetzen.</w:t>
      </w:r>
    </w:p>
    <w:p w14:paraId="66736E5C" w14:textId="77777777" w:rsidR="00F9471C" w:rsidRDefault="00F9471C">
      <w:pPr>
        <w:pStyle w:val="ProductList-Body"/>
      </w:pPr>
    </w:p>
    <w:p w14:paraId="755DAE3D" w14:textId="77777777" w:rsidR="00F9471C" w:rsidRDefault="00AC4C20">
      <w:pPr>
        <w:pStyle w:val="ProductList-ClauseHeading"/>
        <w:outlineLvl w:val="3"/>
      </w:pPr>
      <w:r>
        <w:t>2.4 Nutzungsrechte für Microsoft 365 Business</w:t>
      </w:r>
    </w:p>
    <w:p w14:paraId="25F24CCD" w14:textId="77777777" w:rsidR="00F9471C" w:rsidRDefault="00AC4C20">
      <w:pPr>
        <w:pStyle w:val="ProductList-Body"/>
      </w:pPr>
      <w:r>
        <w:t>Der Kunde ist nicht berechtigt, mehr als 300 Nutzer-Abonnementlizenzen abzuschließen. Die Nutzungsrechte für die Windows-Komponenten von Microsoft 365 Business werden wie folgt geändert:</w:t>
      </w:r>
    </w:p>
    <w:p w14:paraId="5B792B03" w14:textId="77777777" w:rsidR="00F9471C" w:rsidRDefault="00AC4C20" w:rsidP="00AC4C20">
      <w:pPr>
        <w:pStyle w:val="ProductList-Bullet"/>
        <w:numPr>
          <w:ilvl w:val="0"/>
          <w:numId w:val="39"/>
        </w:numPr>
      </w:pPr>
      <w:r>
        <w:t xml:space="preserve">Windows Business arbeitet als Onlinedienst und ist kein Nachfolger einer früheren Version des Windows-Desktop-Betriebssystems. </w:t>
      </w:r>
    </w:p>
    <w:p w14:paraId="52740A6D" w14:textId="77777777" w:rsidR="00F9471C" w:rsidRDefault="00AC4C20" w:rsidP="00AC4C20">
      <w:pPr>
        <w:pStyle w:val="ProductList-Bullet"/>
        <w:numPr>
          <w:ilvl w:val="0"/>
          <w:numId w:val="39"/>
        </w:numPr>
      </w:pPr>
      <w:r>
        <w:t xml:space="preserve">Rechte zur Nutzung früherer Versionen, anderer Sprachversionen, anderer Plattformversionen oder niedrigerer Editionen von Windows, einschließlich Windows 10 Enterprise LTSC, finden keine Anwendung. </w:t>
      </w:r>
    </w:p>
    <w:p w14:paraId="48C0C67F" w14:textId="77777777" w:rsidR="00F9471C" w:rsidRDefault="00AC4C20" w:rsidP="00AC4C20">
      <w:pPr>
        <w:pStyle w:val="ProductList-Bullet"/>
        <w:numPr>
          <w:ilvl w:val="0"/>
          <w:numId w:val="39"/>
        </w:numPr>
      </w:pPr>
      <w:r>
        <w:t xml:space="preserve">Rechte zum Zugriff auf und zur Nutzung von virtualisierten Instanzen von Windows finden keine Anwendung. </w:t>
      </w:r>
    </w:p>
    <w:p w14:paraId="268BDA3E" w14:textId="77777777" w:rsidR="00F9471C" w:rsidRDefault="00F9471C">
      <w:pPr>
        <w:pStyle w:val="ProductList-Body"/>
      </w:pPr>
    </w:p>
    <w:p w14:paraId="5E4049C6" w14:textId="77777777" w:rsidR="00F9471C" w:rsidRDefault="00AC4C20">
      <w:pPr>
        <w:pStyle w:val="ProductList-ClauseHeading"/>
        <w:outlineLvl w:val="3"/>
      </w:pPr>
      <w:r>
        <w:t>2.5 Programme für Forschung &amp; Lehre</w:t>
      </w:r>
    </w:p>
    <w:p w14:paraId="635B152F" w14:textId="77777777" w:rsidR="00F9471C" w:rsidRDefault="00AC4C20">
      <w:pPr>
        <w:pStyle w:val="ProductList-Body"/>
      </w:pPr>
      <w:r>
        <w:t>Die folgende Tabelle gilt für Kunden in Volumenlizenz-Programmen für Forschung &amp; Lehre:</w:t>
      </w:r>
    </w:p>
    <w:p w14:paraId="38488743" w14:textId="77777777" w:rsidR="00F9471C" w:rsidRDefault="00AC4C20">
      <w:pPr>
        <w:pStyle w:val="ProductList-SubClauseHeading"/>
        <w:outlineLvl w:val="4"/>
      </w:pPr>
      <w:r>
        <w:t>2.5.1 Microsoft 365 A1 (Geräte-AL)</w:t>
      </w:r>
    </w:p>
    <w:p w14:paraId="5179F15A" w14:textId="77777777" w:rsidR="00F9471C" w:rsidRDefault="00AC4C20">
      <w:pPr>
        <w:pStyle w:val="ProductList-SubSubClauseHeading"/>
        <w:outlineLvl w:val="5"/>
      </w:pPr>
      <w:r>
        <w:t>2.5.1.1 Laufzeit</w:t>
      </w:r>
    </w:p>
    <w:p w14:paraId="4E2CE5A2" w14:textId="77777777" w:rsidR="00F9471C" w:rsidRDefault="00AC4C20">
      <w:pPr>
        <w:pStyle w:val="ProductList-BodyIndented2"/>
      </w:pPr>
      <w:r>
        <w:t>Die Laufzeit des Abonnements von Microsoft 365 A1 (Geräte-AL) beträgt sechs Jahre ab dem Datum der Bestellung. Wenn die Lizenz den Ablauf des Volumenlizenzvertrags des Kunden überdauert, in dessen Rahmen die M365 A1 (Geräte-AL) erworben wurde, gelten die Bestimmungen dieses Vertrags bei Bedarf über die Dauer der M365 A1 (Geräte-AL) hinaus.</w:t>
      </w:r>
    </w:p>
    <w:p w14:paraId="2B724CD2" w14:textId="77777777" w:rsidR="00F9471C" w:rsidRDefault="00F9471C">
      <w:pPr>
        <w:pStyle w:val="ProductList-BodyIndented2"/>
      </w:pPr>
    </w:p>
    <w:p w14:paraId="5AF9ED61" w14:textId="77777777" w:rsidR="00F9471C" w:rsidRDefault="00AC4C20">
      <w:pPr>
        <w:pStyle w:val="ProductList-SubSubClauseHeading"/>
        <w:outlineLvl w:val="5"/>
      </w:pPr>
      <w:r>
        <w:t>2.5.1.2 Stornierung und Neuzuweisung</w:t>
      </w:r>
    </w:p>
    <w:p w14:paraId="41147AF4" w14:textId="77777777" w:rsidR="00F9471C" w:rsidRDefault="00AC4C20">
      <w:pPr>
        <w:pStyle w:val="ProductList-BodyIndented2"/>
      </w:pPr>
      <w:r>
        <w:t>M365 A1 (Geräte-AL) kann nicht storniert werden und darf nur bei einem permanenten Hardwarefehler des Geräts, dem M365 A1 (Geräte-AL) ursprünglich zugewiesen wurde, einem neuen Gerät desselben Modells (oder einem vom Hersteller bereitgestellten gleichwertigen Ersatz) neu zugewiesen werden.</w:t>
      </w:r>
    </w:p>
    <w:p w14:paraId="49BDBEE1" w14:textId="77777777" w:rsidR="00F9471C" w:rsidRDefault="00F9471C">
      <w:pPr>
        <w:pStyle w:val="ProductList-BodyIndented2"/>
      </w:pPr>
    </w:p>
    <w:p w14:paraId="0F508838" w14:textId="77777777" w:rsidR="00F9471C" w:rsidRDefault="00AC4C20">
      <w:pPr>
        <w:pStyle w:val="ProductList-SubSubClauseHeading"/>
        <w:outlineLvl w:val="5"/>
      </w:pPr>
      <w:r>
        <w:lastRenderedPageBreak/>
        <w:t>2.5.1.3 Windows 10-Versionen</w:t>
      </w:r>
    </w:p>
    <w:p w14:paraId="1F8694F4" w14:textId="77777777" w:rsidR="00F9471C" w:rsidRDefault="00AC4C20">
      <w:pPr>
        <w:pStyle w:val="ProductList-BodyIndented2"/>
      </w:pPr>
      <w:r>
        <w:t>Microsoft 365 Education A1 umfasst ein Upgrade auf Windows 10 Pro Education für Geräte mit einer Lizenz für Windows 7 Professional, Windows 8/8.1 Pro und Windows 10 Pro.</w:t>
      </w:r>
    </w:p>
    <w:p w14:paraId="090D087F" w14:textId="77777777" w:rsidR="00F9471C" w:rsidRDefault="00F9471C">
      <w:pPr>
        <w:pStyle w:val="ProductList-BodyIndented2"/>
      </w:pPr>
    </w:p>
    <w:p w14:paraId="540B97EC" w14:textId="77777777" w:rsidR="00F9471C" w:rsidRDefault="00AC4C20">
      <w:pPr>
        <w:pStyle w:val="ProductList-SubClauseHeading"/>
        <w:outlineLvl w:val="4"/>
      </w:pPr>
      <w:r>
        <w:t>2.5.2 Microsoft 365 A3/A5 (Nutzer-AL)</w:t>
      </w:r>
    </w:p>
    <w:p w14:paraId="5BD023E1" w14:textId="77777777" w:rsidR="00F9471C" w:rsidRDefault="00AC4C20">
      <w:pPr>
        <w:pStyle w:val="ProductList-SubSubClauseHeading"/>
        <w:outlineLvl w:val="5"/>
      </w:pPr>
      <w:r>
        <w:t>2.5.2.1 Office-Server</w:t>
      </w:r>
    </w:p>
    <w:p w14:paraId="5AFD6533" w14:textId="77777777" w:rsidR="00F9471C" w:rsidRDefault="00AC4C20">
      <w:pPr>
        <w:pStyle w:val="ProductList-BodyIndented2"/>
      </w:pPr>
      <w:r>
        <w:t xml:space="preserve">Kunden, die all ihre wissenschaftlichen und sonstigen Mitarbeiter,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mit Microsoft 365 A3/A5 (Nutzer-AL) im Rahmen eines Beitritts für Bildungslösungen (beliebige Version) lizenzieren, sind berechtigt:</w:t>
      </w:r>
    </w:p>
    <w:p w14:paraId="46203609" w14:textId="77777777" w:rsidR="00F9471C" w:rsidRDefault="00AC4C20" w:rsidP="00AC4C20">
      <w:pPr>
        <w:pStyle w:val="ProductList-Bullet"/>
        <w:numPr>
          <w:ilvl w:val="2"/>
          <w:numId w:val="40"/>
        </w:numPr>
      </w:pPr>
      <w:r>
        <w:t>eine beliebige Anzahl von Kopien der folgenden Serversoftware auf einem beliebigen, speziell für Nutzung durch den Kunden vorgesehenen Server zu installieren: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und Skype for Business Server</w:t>
      </w:r>
      <w:r>
        <w:fldChar w:fldCharType="begin"/>
      </w:r>
      <w:r>
        <w:instrText xml:space="preserve"> XE "Skype for Business Server" </w:instrText>
      </w:r>
      <w:r>
        <w:fldChar w:fldCharType="end"/>
      </w:r>
      <w:r>
        <w:t xml:space="preserve">; und </w:t>
      </w:r>
    </w:p>
    <w:p w14:paraId="5CC5CF4F" w14:textId="77777777" w:rsidR="00F9471C" w:rsidRDefault="00AC4C20" w:rsidP="00AC4C20">
      <w:pPr>
        <w:pStyle w:val="ProductList-Bullet"/>
        <w:numPr>
          <w:ilvl w:val="2"/>
          <w:numId w:val="40"/>
        </w:numPr>
      </w:pPr>
      <w:r>
        <w:t xml:space="preserve">Der Zugriff auf die vorgenannte Serversoftware ist den Nutzern, denen eine Microsoft 365 A3/A5 Nutzer-AL zugewiesen wurde, oder </w:t>
      </w:r>
      <w:r>
        <w:fldChar w:fldCharType="begin"/>
      </w:r>
      <w:r>
        <w:instrText xml:space="preserve"> AutoTextList   \s NoStyle \t " Externe Nutzer sind Nutzer, bei denen es sich nicht um Mitarbeiter, Auftragnehmer vor Ort oder Vertreter vor Ort des Kunden oder seiner verbundenen Unternehmen handelt." </w:instrText>
      </w:r>
      <w:r>
        <w:fldChar w:fldCharType="separate"/>
      </w:r>
      <w:r>
        <w:rPr>
          <w:color w:val="0563C1"/>
        </w:rPr>
        <w:t>externen Nutzern</w:t>
      </w:r>
      <w:r>
        <w:fldChar w:fldCharType="end"/>
      </w:r>
      <w:r>
        <w:t xml:space="preserve"> vorbehalten.</w:t>
      </w:r>
    </w:p>
    <w:p w14:paraId="2BAEF3F3" w14:textId="77777777" w:rsidR="00F9471C" w:rsidRDefault="00AC4C20">
      <w:pPr>
        <w:pStyle w:val="ProductList-BodyIndented2"/>
      </w:pPr>
      <w:r>
        <w:t xml:space="preserve">Diese Bestimmung gilt nicht für Nutzer-ALs, die unter dem Microsoft Cloud-Vertrag oder über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erworben werden.</w:t>
      </w:r>
    </w:p>
    <w:p w14:paraId="71D17A7B" w14:textId="77777777" w:rsidR="00F9471C" w:rsidRDefault="00F9471C">
      <w:pPr>
        <w:pStyle w:val="ProductList-BodyIndented2"/>
      </w:pPr>
    </w:p>
    <w:p w14:paraId="0C54AC49" w14:textId="77777777" w:rsidR="00F9471C" w:rsidRDefault="00AC4C20">
      <w:pPr>
        <w:pStyle w:val="ProductList-SubSubClauseHeading"/>
        <w:outlineLvl w:val="5"/>
      </w:pPr>
      <w:r>
        <w:t>2.5.2.2 Enthält Microsoft 365 A3 mit Core CAL</w:t>
      </w:r>
    </w:p>
    <w:p w14:paraId="276219B4" w14:textId="77777777" w:rsidR="00F9471C" w:rsidRDefault="00AC4C20">
      <w:pPr>
        <w:pStyle w:val="ProductList-BodyIndented2"/>
      </w:pPr>
      <w:r>
        <w:t>Microsoft 365 A3 mit Core CAL ist nur als Ersatz für Education Desktop mit Core CAL erhältlich.</w:t>
      </w:r>
    </w:p>
    <w:p w14:paraId="7980D62B" w14:textId="77777777" w:rsidR="00F9471C" w:rsidRDefault="00F9471C">
      <w:pPr>
        <w:pStyle w:val="ProductList-ClauseHeading"/>
        <w:outlineLvl w:val="3"/>
      </w:pPr>
    </w:p>
    <w:p w14:paraId="5EA53045" w14:textId="77777777" w:rsidR="00F9471C" w:rsidRDefault="00F9471C">
      <w:pPr>
        <w:pStyle w:val="ProductList-Body"/>
        <w:jc w:val="right"/>
      </w:pPr>
    </w:p>
    <w:tbl>
      <w:tblPr>
        <w:tblStyle w:val="PURTable"/>
        <w:tblW w:w="0" w:type="dxa"/>
        <w:tblLook w:val="04A0" w:firstRow="1" w:lastRow="0" w:firstColumn="1" w:lastColumn="0" w:noHBand="0" w:noVBand="1"/>
      </w:tblPr>
      <w:tblGrid>
        <w:gridCol w:w="10916"/>
      </w:tblGrid>
      <w:tr w:rsidR="00F9471C" w14:paraId="7CEC3B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39C2A1"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0DBD4DD6" w14:textId="77777777" w:rsidR="00F9471C" w:rsidRDefault="00F9471C">
      <w:pPr>
        <w:pStyle w:val="ProductList-Body"/>
      </w:pPr>
    </w:p>
    <w:p w14:paraId="325FB261" w14:textId="77777777" w:rsidR="00F9471C" w:rsidRDefault="00AC4C20">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0139807"/>
      <w:r>
        <w:instrText>Enterprise Mobility + Security</w:instrText>
      </w:r>
      <w:bookmarkEnd w:id="237"/>
      <w:r>
        <w:instrText>" \l 2</w:instrText>
      </w:r>
      <w:r>
        <w:fldChar w:fldCharType="end"/>
      </w:r>
    </w:p>
    <w:p w14:paraId="1C4B1074" w14:textId="77777777" w:rsidR="00F9471C" w:rsidRDefault="00AC4C20">
      <w:pPr>
        <w:pStyle w:val="ProductList-Offering1SubSection"/>
        <w:outlineLvl w:val="2"/>
      </w:pPr>
      <w:bookmarkStart w:id="238" w:name="_Sec709"/>
      <w:r>
        <w:t>1. Programmverfügbarkeit</w:t>
      </w:r>
      <w:bookmarkEnd w:id="238"/>
    </w:p>
    <w:tbl>
      <w:tblPr>
        <w:tblStyle w:val="PURTable"/>
        <w:tblW w:w="0" w:type="dxa"/>
        <w:tblLook w:val="04A0" w:firstRow="1" w:lastRow="0" w:firstColumn="1" w:lastColumn="0" w:noHBand="0" w:noVBand="1"/>
      </w:tblPr>
      <w:tblGrid>
        <w:gridCol w:w="4278"/>
        <w:gridCol w:w="713"/>
        <w:gridCol w:w="700"/>
        <w:gridCol w:w="704"/>
        <w:gridCol w:w="714"/>
        <w:gridCol w:w="729"/>
        <w:gridCol w:w="831"/>
        <w:gridCol w:w="708"/>
        <w:gridCol w:w="732"/>
        <w:gridCol w:w="807"/>
      </w:tblGrid>
      <w:tr w:rsidR="00F9471C" w14:paraId="25652B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C2E41F" w14:textId="77777777" w:rsidR="00F9471C" w:rsidRDefault="00AC4C2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DB632A7" w14:textId="77777777" w:rsidR="00F9471C" w:rsidRDefault="00AC4C2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C2361D" w14:textId="77777777" w:rsidR="00F9471C" w:rsidRDefault="00AC4C2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A2E3B5" w14:textId="77777777" w:rsidR="00F9471C" w:rsidRDefault="00AC4C2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06632E" w14:textId="77777777" w:rsidR="00F9471C" w:rsidRDefault="00AC4C2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17C00A" w14:textId="77777777" w:rsidR="00F9471C" w:rsidRDefault="00AC4C2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2F21CA" w14:textId="77777777" w:rsidR="00F9471C" w:rsidRDefault="00AC4C2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301A46" w14:textId="77777777" w:rsidR="00F9471C" w:rsidRDefault="00AC4C2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6CCBBD" w14:textId="77777777" w:rsidR="00F9471C" w:rsidRDefault="00AC4C2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D10979" w14:textId="77777777" w:rsidR="00F9471C" w:rsidRDefault="00AC4C2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9471C" w14:paraId="61FF1EE2" w14:textId="77777777">
        <w:tc>
          <w:tcPr>
            <w:tcW w:w="4660" w:type="dxa"/>
            <w:tcBorders>
              <w:top w:val="single" w:sz="6" w:space="0" w:color="FFFFFF"/>
              <w:left w:val="none" w:sz="4" w:space="0" w:color="6E6E6E"/>
              <w:bottom w:val="dashed" w:sz="4" w:space="0" w:color="BFBFBF"/>
              <w:right w:val="none" w:sz="4" w:space="0" w:color="6E6E6E"/>
            </w:tcBorders>
          </w:tcPr>
          <w:p w14:paraId="35434883" w14:textId="77777777" w:rsidR="00F9471C" w:rsidRDefault="00AC4C20">
            <w:pPr>
              <w:pStyle w:val="ProductList-TableBody"/>
            </w:pPr>
            <w:r>
              <w:t>Enterprise Mobility + Security E3</w:t>
            </w:r>
            <w:r>
              <w:fldChar w:fldCharType="begin"/>
            </w:r>
            <w:r>
              <w:instrText xml:space="preserve"> XE "Enterprise Mobility + Security E3"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71419018" w14:textId="77777777" w:rsidR="00F9471C" w:rsidRDefault="00AC4C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1E5FF"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15C74"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48882"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5D02C"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005DE" w14:textId="77777777" w:rsidR="00F9471C" w:rsidRDefault="00AC4C2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E0658"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618A4"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C07AB" w14:textId="77777777" w:rsidR="00F9471C" w:rsidRDefault="00F9471C">
            <w:pPr>
              <w:pStyle w:val="ProductList-TableBody"/>
              <w:jc w:val="center"/>
            </w:pPr>
          </w:p>
        </w:tc>
      </w:tr>
      <w:tr w:rsidR="00F9471C" w14:paraId="20E7D4AF" w14:textId="77777777">
        <w:tc>
          <w:tcPr>
            <w:tcW w:w="4660" w:type="dxa"/>
            <w:tcBorders>
              <w:top w:val="dashed" w:sz="4" w:space="0" w:color="BFBFBF"/>
              <w:left w:val="none" w:sz="4" w:space="0" w:color="6E6E6E"/>
              <w:bottom w:val="dashed" w:sz="4" w:space="0" w:color="BFBFBF"/>
              <w:right w:val="none" w:sz="4" w:space="0" w:color="6E6E6E"/>
            </w:tcBorders>
          </w:tcPr>
          <w:p w14:paraId="1350B64C" w14:textId="77777777" w:rsidR="00F9471C" w:rsidRDefault="00AC4C20">
            <w:pPr>
              <w:pStyle w:val="ProductList-TableBody"/>
            </w:pPr>
            <w:r>
              <w:t>Enterprise Mobility + Security A3</w:t>
            </w:r>
            <w:r>
              <w:fldChar w:fldCharType="begin"/>
            </w:r>
            <w:r>
              <w:instrText xml:space="preserve"> XE "Enterprise Mobility + Security A3" </w:instrText>
            </w:r>
            <w:r>
              <w:fldChar w:fldCharType="end"/>
            </w:r>
            <w:r>
              <w:t xml:space="preserve"> (Nutzer SL)</w:t>
            </w:r>
          </w:p>
        </w:tc>
        <w:tc>
          <w:tcPr>
            <w:tcW w:w="740" w:type="dxa"/>
            <w:tcBorders>
              <w:top w:val="dashed" w:sz="4" w:space="0" w:color="BFBFBF"/>
              <w:left w:val="none" w:sz="4" w:space="0" w:color="6E6E6E"/>
              <w:bottom w:val="dashed" w:sz="4" w:space="0" w:color="BFBFBF"/>
              <w:right w:val="single" w:sz="6" w:space="0" w:color="FFFFFF"/>
            </w:tcBorders>
          </w:tcPr>
          <w:p w14:paraId="1A6E2E32"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EEA91"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96B34"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2A261"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C19B6"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336FA"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1092F"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A2D4A" w14:textId="77777777" w:rsidR="00F9471C" w:rsidRDefault="00AC4C20">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821DC" w14:textId="77777777" w:rsidR="00F9471C" w:rsidRDefault="00F9471C">
            <w:pPr>
              <w:pStyle w:val="ProductList-TableBody"/>
              <w:jc w:val="center"/>
            </w:pPr>
          </w:p>
        </w:tc>
      </w:tr>
      <w:tr w:rsidR="00F9471C" w14:paraId="165DD69A" w14:textId="77777777">
        <w:tc>
          <w:tcPr>
            <w:tcW w:w="4660" w:type="dxa"/>
            <w:tcBorders>
              <w:top w:val="dashed" w:sz="4" w:space="0" w:color="BFBFBF"/>
              <w:left w:val="none" w:sz="4" w:space="0" w:color="6E6E6E"/>
              <w:bottom w:val="dashed" w:sz="4" w:space="0" w:color="BFBFBF"/>
              <w:right w:val="none" w:sz="4" w:space="0" w:color="6E6E6E"/>
            </w:tcBorders>
          </w:tcPr>
          <w:p w14:paraId="78D6F64B" w14:textId="77777777" w:rsidR="00F9471C" w:rsidRDefault="00AC4C20">
            <w:pPr>
              <w:pStyle w:val="ProductList-TableBody"/>
            </w:pPr>
            <w:r>
              <w:t>Add-On für Enterprise Mobility + Security E3</w:t>
            </w:r>
            <w:r>
              <w:fldChar w:fldCharType="begin"/>
            </w:r>
            <w:r>
              <w:instrText xml:space="preserve"> XE "Add-On für Enterprise Mobility + Security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9B38857" w14:textId="77777777" w:rsidR="00F9471C" w:rsidRDefault="00AC4C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25D6E"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7070C"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63923"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AF57F"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8AD53" w14:textId="77777777" w:rsidR="00F9471C" w:rsidRDefault="00AC4C2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E3F17"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72B73"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AA94E" w14:textId="77777777" w:rsidR="00F9471C" w:rsidRDefault="00F9471C">
            <w:pPr>
              <w:pStyle w:val="ProductList-TableBody"/>
              <w:jc w:val="center"/>
            </w:pPr>
          </w:p>
        </w:tc>
      </w:tr>
      <w:tr w:rsidR="00F9471C" w14:paraId="1443BBCB" w14:textId="77777777">
        <w:tc>
          <w:tcPr>
            <w:tcW w:w="4660" w:type="dxa"/>
            <w:tcBorders>
              <w:top w:val="dashed" w:sz="4" w:space="0" w:color="BFBFBF"/>
              <w:left w:val="none" w:sz="4" w:space="0" w:color="6E6E6E"/>
              <w:bottom w:val="dashed" w:sz="4" w:space="0" w:color="BFBFBF"/>
              <w:right w:val="none" w:sz="4" w:space="0" w:color="6E6E6E"/>
            </w:tcBorders>
          </w:tcPr>
          <w:p w14:paraId="28FE8D71" w14:textId="77777777" w:rsidR="00F9471C" w:rsidRDefault="00AC4C20">
            <w:pPr>
              <w:pStyle w:val="ProductList-TableBody"/>
            </w:pPr>
            <w:r>
              <w:t>Add-On für Enterprise Mobility + Security A3</w:t>
            </w:r>
            <w:r>
              <w:fldChar w:fldCharType="begin"/>
            </w:r>
            <w:r>
              <w:instrText xml:space="preserve"> XE "Add-On für Enterprise Mobility + Security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884E411"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E4CF9"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BBC67"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7B45A"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EC0FB"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E2052"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ABA0A"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FD9B7" w14:textId="77777777" w:rsidR="00F9471C" w:rsidRDefault="00AC4C20">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01148" w14:textId="77777777" w:rsidR="00F9471C" w:rsidRDefault="00F9471C">
            <w:pPr>
              <w:pStyle w:val="ProductList-TableBody"/>
              <w:jc w:val="center"/>
            </w:pPr>
          </w:p>
        </w:tc>
      </w:tr>
      <w:tr w:rsidR="00F9471C" w14:paraId="7E65B09E" w14:textId="77777777">
        <w:tc>
          <w:tcPr>
            <w:tcW w:w="4660" w:type="dxa"/>
            <w:tcBorders>
              <w:top w:val="dashed" w:sz="4" w:space="0" w:color="BFBFBF"/>
              <w:left w:val="none" w:sz="4" w:space="0" w:color="6E6E6E"/>
              <w:bottom w:val="dashed" w:sz="4" w:space="0" w:color="BFBFBF"/>
              <w:right w:val="none" w:sz="4" w:space="0" w:color="6E6E6E"/>
            </w:tcBorders>
          </w:tcPr>
          <w:p w14:paraId="05881CE9" w14:textId="77777777" w:rsidR="00F9471C" w:rsidRDefault="00AC4C20">
            <w:pPr>
              <w:pStyle w:val="ProductList-TableBody"/>
            </w:pPr>
            <w:r>
              <w:t>Enterprise Mobility + Security E3 aus SA</w:t>
            </w:r>
            <w:r>
              <w:fldChar w:fldCharType="begin"/>
            </w:r>
            <w:r>
              <w:instrText xml:space="preserve"> XE "Enterprise Mobility + Security E3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1C9D908"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7DF33"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A7275"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5BE8F"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C356F"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ADA16" w14:textId="77777777" w:rsidR="00F9471C" w:rsidRDefault="00AC4C2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D5415"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F9E85"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11595" w14:textId="77777777" w:rsidR="00F9471C" w:rsidRDefault="00F9471C">
            <w:pPr>
              <w:pStyle w:val="ProductList-TableBody"/>
              <w:jc w:val="center"/>
            </w:pPr>
          </w:p>
        </w:tc>
      </w:tr>
      <w:tr w:rsidR="00F9471C" w14:paraId="67638C2D" w14:textId="77777777">
        <w:tc>
          <w:tcPr>
            <w:tcW w:w="4660" w:type="dxa"/>
            <w:tcBorders>
              <w:top w:val="dashed" w:sz="4" w:space="0" w:color="BFBFBF"/>
              <w:left w:val="none" w:sz="4" w:space="0" w:color="6E6E6E"/>
              <w:bottom w:val="dashed" w:sz="4" w:space="0" w:color="BFBFBF"/>
              <w:right w:val="none" w:sz="4" w:space="0" w:color="6E6E6E"/>
            </w:tcBorders>
          </w:tcPr>
          <w:p w14:paraId="1E35A625" w14:textId="77777777" w:rsidR="00F9471C" w:rsidRDefault="00AC4C20">
            <w:pPr>
              <w:pStyle w:val="ProductList-TableBody"/>
            </w:pPr>
            <w:r>
              <w:t xml:space="preserve">Enterprise Mobility + Security E5 </w:t>
            </w:r>
            <w:r>
              <w:fldChar w:fldCharType="begin"/>
            </w:r>
            <w:r>
              <w:instrText xml:space="preserve"> XE "Enterprise Mobility + Security E5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0B339FF4" w14:textId="77777777" w:rsidR="00F9471C" w:rsidRDefault="00AC4C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C0431"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9C09D"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F27B1"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29748"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260CC" w14:textId="77777777" w:rsidR="00F9471C" w:rsidRDefault="00AC4C2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8626D"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4D427"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BACDE" w14:textId="77777777" w:rsidR="00F9471C" w:rsidRDefault="00F9471C">
            <w:pPr>
              <w:pStyle w:val="ProductList-TableBody"/>
              <w:jc w:val="center"/>
            </w:pPr>
          </w:p>
        </w:tc>
      </w:tr>
      <w:tr w:rsidR="00F9471C" w14:paraId="17E03127" w14:textId="77777777">
        <w:tc>
          <w:tcPr>
            <w:tcW w:w="4660" w:type="dxa"/>
            <w:tcBorders>
              <w:top w:val="dashed" w:sz="4" w:space="0" w:color="BFBFBF"/>
              <w:left w:val="none" w:sz="4" w:space="0" w:color="6E6E6E"/>
              <w:bottom w:val="dashed" w:sz="4" w:space="0" w:color="BFBFBF"/>
              <w:right w:val="none" w:sz="4" w:space="0" w:color="6E6E6E"/>
            </w:tcBorders>
          </w:tcPr>
          <w:p w14:paraId="710577C8" w14:textId="77777777" w:rsidR="00F9471C" w:rsidRDefault="00AC4C20">
            <w:pPr>
              <w:pStyle w:val="ProductList-TableBody"/>
            </w:pPr>
            <w:r>
              <w:t xml:space="preserve">Enterprise Mobility + Security A5 </w:t>
            </w:r>
            <w:r>
              <w:fldChar w:fldCharType="begin"/>
            </w:r>
            <w:r>
              <w:instrText xml:space="preserve"> XE "Enterprise Mobility + Security A5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79D120E6"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81176"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2CA16"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F8F40"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75B66"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A2707"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8229E"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4D088" w14:textId="77777777" w:rsidR="00F9471C" w:rsidRDefault="00AC4C20">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0AFAC" w14:textId="77777777" w:rsidR="00F9471C" w:rsidRDefault="00F9471C">
            <w:pPr>
              <w:pStyle w:val="ProductList-TableBody"/>
              <w:jc w:val="center"/>
            </w:pPr>
          </w:p>
        </w:tc>
      </w:tr>
      <w:tr w:rsidR="00F9471C" w14:paraId="06C56DF2" w14:textId="77777777">
        <w:tc>
          <w:tcPr>
            <w:tcW w:w="4660" w:type="dxa"/>
            <w:tcBorders>
              <w:top w:val="dashed" w:sz="4" w:space="0" w:color="BFBFBF"/>
              <w:left w:val="none" w:sz="4" w:space="0" w:color="6E6E6E"/>
              <w:bottom w:val="dashed" w:sz="4" w:space="0" w:color="BFBFBF"/>
              <w:right w:val="none" w:sz="4" w:space="0" w:color="6E6E6E"/>
            </w:tcBorders>
          </w:tcPr>
          <w:p w14:paraId="0ECA6C94" w14:textId="77777777" w:rsidR="00F9471C" w:rsidRDefault="00AC4C20">
            <w:pPr>
              <w:pStyle w:val="ProductList-TableBody"/>
            </w:pPr>
            <w:r>
              <w:t>Add-On für Enterprise Mobility + Security E5</w:t>
            </w:r>
            <w:r>
              <w:fldChar w:fldCharType="begin"/>
            </w:r>
            <w:r>
              <w:instrText xml:space="preserve"> XE "Add-On für Enterprise Mobility + Security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6B42137" w14:textId="77777777" w:rsidR="00F9471C" w:rsidRDefault="00AC4C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AFE57"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C34C2"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0D88E"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0B6F3"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74950" w14:textId="77777777" w:rsidR="00F9471C" w:rsidRDefault="00AC4C2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47561"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7D2B2"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AC2F1" w14:textId="77777777" w:rsidR="00F9471C" w:rsidRDefault="00F9471C">
            <w:pPr>
              <w:pStyle w:val="ProductList-TableBody"/>
              <w:jc w:val="center"/>
            </w:pPr>
          </w:p>
        </w:tc>
      </w:tr>
      <w:tr w:rsidR="00F9471C" w14:paraId="4A104649" w14:textId="77777777">
        <w:tc>
          <w:tcPr>
            <w:tcW w:w="4660" w:type="dxa"/>
            <w:tcBorders>
              <w:top w:val="dashed" w:sz="4" w:space="0" w:color="BFBFBF"/>
              <w:left w:val="none" w:sz="4" w:space="0" w:color="6E6E6E"/>
              <w:bottom w:val="dashed" w:sz="4" w:space="0" w:color="BFBFBF"/>
              <w:right w:val="none" w:sz="4" w:space="0" w:color="6E6E6E"/>
            </w:tcBorders>
          </w:tcPr>
          <w:p w14:paraId="5F17A0F3" w14:textId="77777777" w:rsidR="00F9471C" w:rsidRDefault="00AC4C20">
            <w:pPr>
              <w:pStyle w:val="ProductList-TableBody"/>
            </w:pPr>
            <w:r>
              <w:t>Add-On für Enterprise Mobility + Security A5</w:t>
            </w:r>
            <w:r>
              <w:fldChar w:fldCharType="begin"/>
            </w:r>
            <w:r>
              <w:instrText xml:space="preserve"> XE "Add-On für Enterprise Mobility + Security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886616C"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4293A"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E6A5E"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358E4"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5D3E8"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F4426"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6299D"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754A2" w14:textId="77777777" w:rsidR="00F9471C" w:rsidRDefault="00AC4C20">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6BA92" w14:textId="77777777" w:rsidR="00F9471C" w:rsidRDefault="00F9471C">
            <w:pPr>
              <w:pStyle w:val="ProductList-TableBody"/>
              <w:jc w:val="center"/>
            </w:pPr>
          </w:p>
        </w:tc>
      </w:tr>
      <w:tr w:rsidR="00F9471C" w14:paraId="2B6184C0" w14:textId="77777777">
        <w:tc>
          <w:tcPr>
            <w:tcW w:w="4660" w:type="dxa"/>
            <w:tcBorders>
              <w:top w:val="dashed" w:sz="4" w:space="0" w:color="BFBFBF"/>
              <w:left w:val="none" w:sz="4" w:space="0" w:color="6E6E6E"/>
              <w:bottom w:val="none" w:sz="4" w:space="0" w:color="BFBFBF"/>
              <w:right w:val="none" w:sz="4" w:space="0" w:color="6E6E6E"/>
            </w:tcBorders>
          </w:tcPr>
          <w:p w14:paraId="6D6530CA" w14:textId="77777777" w:rsidR="00F9471C" w:rsidRDefault="00AC4C20">
            <w:pPr>
              <w:pStyle w:val="ProductList-TableBody"/>
            </w:pPr>
            <w:r>
              <w:t>Enterprise Mobility + Security E5 aus SA</w:t>
            </w:r>
            <w:r>
              <w:fldChar w:fldCharType="begin"/>
            </w:r>
            <w:r>
              <w:instrText xml:space="preserve"> XE "Enterprise Mobility + Security E5 aus SA" </w:instrText>
            </w:r>
            <w:r>
              <w:fldChar w:fldCharType="end"/>
            </w:r>
            <w:r>
              <w:t xml:space="preserve"> (Nutzer-AL)</w:t>
            </w:r>
          </w:p>
        </w:tc>
        <w:tc>
          <w:tcPr>
            <w:tcW w:w="740" w:type="dxa"/>
            <w:tcBorders>
              <w:top w:val="dashed" w:sz="4" w:space="0" w:color="BFBFBF"/>
              <w:left w:val="none" w:sz="4" w:space="0" w:color="6E6E6E"/>
              <w:bottom w:val="none" w:sz="4" w:space="0" w:color="BFBFBF"/>
              <w:right w:val="single" w:sz="6" w:space="0" w:color="FFFFFF"/>
            </w:tcBorders>
          </w:tcPr>
          <w:p w14:paraId="5E0DA027"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5F23A"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A70CB"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5C76E"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09CD5"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D5100" w14:textId="77777777" w:rsidR="00F9471C" w:rsidRDefault="00AC4C2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93AA1"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AECDC"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D7A82" w14:textId="77777777" w:rsidR="00F9471C" w:rsidRDefault="00F9471C">
            <w:pPr>
              <w:pStyle w:val="ProductList-TableBody"/>
              <w:jc w:val="center"/>
            </w:pPr>
          </w:p>
        </w:tc>
      </w:tr>
    </w:tbl>
    <w:p w14:paraId="572E8414" w14:textId="77777777" w:rsidR="00F9471C" w:rsidRDefault="00AC4C20">
      <w:pPr>
        <w:pStyle w:val="ProductList-Offering1SubSection"/>
        <w:outlineLvl w:val="2"/>
      </w:pPr>
      <w:bookmarkStart w:id="239" w:name="_Sec764"/>
      <w:r>
        <w:t>2. Produktbedingungen</w:t>
      </w:r>
      <w:bookmarkEnd w:id="239"/>
    </w:p>
    <w:tbl>
      <w:tblPr>
        <w:tblStyle w:val="PURTable"/>
        <w:tblW w:w="0" w:type="dxa"/>
        <w:tblLook w:val="04A0" w:firstRow="1" w:lastRow="0" w:firstColumn="1" w:lastColumn="0" w:noHBand="0" w:noVBand="1"/>
      </w:tblPr>
      <w:tblGrid>
        <w:gridCol w:w="3683"/>
        <w:gridCol w:w="3585"/>
        <w:gridCol w:w="3648"/>
      </w:tblGrid>
      <w:tr w:rsidR="00F9471C" w14:paraId="150E68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8DD44D" w14:textId="77777777" w:rsidR="00F9471C" w:rsidRDefault="00AC4C2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164A11" w14:textId="77777777" w:rsidR="00F9471C" w:rsidRDefault="00AC4C2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243B93" w14:textId="77777777" w:rsidR="00F9471C" w:rsidRDefault="00AC4C2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9471C" w14:paraId="743E2E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F622A" w14:textId="77777777" w:rsidR="00F9471C" w:rsidRDefault="00AC4C2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5C206" w14:textId="77777777" w:rsidR="00F9471C" w:rsidRDefault="00AC4C2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10EB6" w14:textId="77777777" w:rsidR="00F9471C" w:rsidRDefault="00AC4C20">
            <w:pPr>
              <w:pStyle w:val="ProductList-TableBody"/>
            </w:pPr>
            <w:r>
              <w:rPr>
                <w:color w:val="404040"/>
              </w:rPr>
              <w:t>Promotions: n. z.</w:t>
            </w:r>
          </w:p>
        </w:tc>
      </w:tr>
      <w:tr w:rsidR="00F9471C" w14:paraId="664E49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0CE01" w14:textId="77777777" w:rsidR="00F9471C" w:rsidRDefault="00AC4C2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386BA8F2" w14:textId="77777777" w:rsidR="00F9471C" w:rsidRDefault="00AC4C2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D28AE" w14:textId="77777777" w:rsidR="00F9471C" w:rsidRDefault="00AC4C20">
            <w:pPr>
              <w:pStyle w:val="ProductList-TableBody"/>
            </w:pPr>
            <w:r>
              <w:rPr>
                <w:color w:val="404040"/>
              </w:rPr>
              <w:t>Zur Verringerung berechtigt (SCE): n. z.</w:t>
            </w:r>
          </w:p>
        </w:tc>
      </w:tr>
      <w:tr w:rsidR="00F9471C" w14:paraId="2073D609" w14:textId="77777777">
        <w:tc>
          <w:tcPr>
            <w:tcW w:w="4040" w:type="dxa"/>
            <w:tcBorders>
              <w:top w:val="single" w:sz="4" w:space="0" w:color="000000"/>
              <w:left w:val="single" w:sz="4" w:space="0" w:color="000000"/>
              <w:bottom w:val="single" w:sz="4" w:space="0" w:color="000000"/>
              <w:right w:val="single" w:sz="4" w:space="0" w:color="000000"/>
            </w:tcBorders>
          </w:tcPr>
          <w:p w14:paraId="646FD025" w14:textId="77777777" w:rsidR="00F9471C" w:rsidRDefault="00AC4C20">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3090F847" w14:textId="77777777" w:rsidR="00F9471C" w:rsidRDefault="00AC4C2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49197A8" w14:textId="77777777" w:rsidR="00F9471C" w:rsidRDefault="00AC4C20">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16E6CE1F" w14:textId="77777777" w:rsidR="00F9471C" w:rsidRDefault="00F9471C">
      <w:pPr>
        <w:pStyle w:val="ProductList-ClauseHeading"/>
        <w:outlineLvl w:val="3"/>
      </w:pPr>
    </w:p>
    <w:p w14:paraId="2F7E2D3D" w14:textId="77777777" w:rsidR="00F9471C" w:rsidRDefault="00F9471C">
      <w:pPr>
        <w:pStyle w:val="ProductList-Body"/>
        <w:jc w:val="right"/>
      </w:pPr>
    </w:p>
    <w:tbl>
      <w:tblPr>
        <w:tblStyle w:val="PURTable"/>
        <w:tblW w:w="0" w:type="dxa"/>
        <w:tblLook w:val="04A0" w:firstRow="1" w:lastRow="0" w:firstColumn="1" w:lastColumn="0" w:noHBand="0" w:noVBand="1"/>
      </w:tblPr>
      <w:tblGrid>
        <w:gridCol w:w="10916"/>
      </w:tblGrid>
      <w:tr w:rsidR="00F9471C" w14:paraId="3AEB82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9A5CEC"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77F8893C" w14:textId="77777777" w:rsidR="00F9471C" w:rsidRDefault="00F9471C">
      <w:pPr>
        <w:pStyle w:val="ProductList-Body"/>
      </w:pPr>
    </w:p>
    <w:p w14:paraId="14B5AE9F" w14:textId="77777777" w:rsidR="00F9471C" w:rsidRDefault="00AC4C20">
      <w:pPr>
        <w:pStyle w:val="ProductList-Offering1HeadingNoBorder"/>
        <w:outlineLvl w:val="1"/>
      </w:pPr>
      <w:bookmarkStart w:id="240" w:name="_Sec1246"/>
      <w:r>
        <w:t>Server-Abonnements für Azure</w:t>
      </w:r>
      <w:bookmarkEnd w:id="240"/>
      <w:r>
        <w:fldChar w:fldCharType="begin"/>
      </w:r>
      <w:r>
        <w:instrText xml:space="preserve"> TC "</w:instrText>
      </w:r>
      <w:bookmarkStart w:id="241" w:name="_Toc10139808"/>
      <w:r>
        <w:instrText>Server-Abonnements für Azure</w:instrText>
      </w:r>
      <w:bookmarkEnd w:id="241"/>
      <w:r>
        <w:instrText xml:space="preserve"> " \l 2</w:instrText>
      </w:r>
      <w:r>
        <w:fldChar w:fldCharType="end"/>
      </w:r>
    </w:p>
    <w:p w14:paraId="18F8CBED" w14:textId="77777777" w:rsidR="00F9471C" w:rsidRDefault="00AC4C20">
      <w:pPr>
        <w:pStyle w:val="ProductList-Offering1SubSection"/>
        <w:outlineLvl w:val="2"/>
      </w:pPr>
      <w:bookmarkStart w:id="242" w:name="_Sec1247"/>
      <w:r>
        <w:t>1. Programmverfügbarkeit</w:t>
      </w:r>
      <w:bookmarkEnd w:id="242"/>
    </w:p>
    <w:tbl>
      <w:tblPr>
        <w:tblStyle w:val="PURTable"/>
        <w:tblW w:w="0" w:type="dxa"/>
        <w:tblLook w:val="04A0" w:firstRow="1" w:lastRow="0" w:firstColumn="1" w:lastColumn="0" w:noHBand="0" w:noVBand="1"/>
      </w:tblPr>
      <w:tblGrid>
        <w:gridCol w:w="4450"/>
        <w:gridCol w:w="721"/>
        <w:gridCol w:w="707"/>
        <w:gridCol w:w="715"/>
        <w:gridCol w:w="722"/>
        <w:gridCol w:w="732"/>
        <w:gridCol w:w="729"/>
        <w:gridCol w:w="717"/>
        <w:gridCol w:w="711"/>
        <w:gridCol w:w="712"/>
      </w:tblGrid>
      <w:tr w:rsidR="00F9471C" w14:paraId="545562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BB4057D" w14:textId="77777777" w:rsidR="00F9471C" w:rsidRDefault="00AC4C20">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433D56" w14:textId="77777777" w:rsidR="00F9471C" w:rsidRDefault="00AC4C20">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94FD8A" w14:textId="77777777" w:rsidR="00F9471C" w:rsidRDefault="00AC4C2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CF3CD3" w14:textId="77777777" w:rsidR="00F9471C" w:rsidRDefault="00AC4C2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5D2C25" w14:textId="77777777" w:rsidR="00F9471C" w:rsidRDefault="00AC4C2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73487A" w14:textId="77777777" w:rsidR="00F9471C" w:rsidRDefault="00AC4C2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B063A4" w14:textId="77777777" w:rsidR="00F9471C" w:rsidRDefault="00AC4C2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EB2C99" w14:textId="77777777" w:rsidR="00F9471C" w:rsidRDefault="00AC4C2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1AAEE5" w14:textId="77777777" w:rsidR="00F9471C" w:rsidRDefault="00AC4C2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B43B58" w14:textId="77777777" w:rsidR="00F9471C" w:rsidRDefault="00AC4C20">
            <w:pPr>
              <w:pStyle w:val="ProductList-TableBody"/>
              <w:jc w:val="center"/>
            </w:pPr>
            <w:r>
              <w:rPr>
                <w:color w:val="FFFFFF"/>
              </w:rPr>
              <w:t>CSP</w:t>
            </w:r>
          </w:p>
        </w:tc>
      </w:tr>
      <w:tr w:rsidR="00F9471C" w14:paraId="4A037019" w14:textId="77777777">
        <w:tc>
          <w:tcPr>
            <w:tcW w:w="4660" w:type="dxa"/>
            <w:tcBorders>
              <w:top w:val="single" w:sz="4" w:space="0" w:color="FFFFFF"/>
              <w:left w:val="single" w:sz="4" w:space="0" w:color="FFFFFF"/>
              <w:bottom w:val="dashed" w:sz="4" w:space="0" w:color="BFBFBF"/>
              <w:right w:val="single" w:sz="4" w:space="0" w:color="FFFFFF"/>
            </w:tcBorders>
          </w:tcPr>
          <w:p w14:paraId="6AB59526" w14:textId="77777777" w:rsidR="00F9471C" w:rsidRDefault="00AC4C20">
            <w:pPr>
              <w:pStyle w:val="ProductList-TableBody"/>
            </w:pPr>
            <w:r>
              <w:t>SQL Server Standard (2 Core-Lizenzen im Pack)</w:t>
            </w:r>
          </w:p>
        </w:tc>
        <w:tc>
          <w:tcPr>
            <w:tcW w:w="740" w:type="dxa"/>
            <w:tcBorders>
              <w:top w:val="single" w:sz="4" w:space="0" w:color="FFFFFF"/>
              <w:left w:val="single" w:sz="4" w:space="0" w:color="FFFFFF"/>
              <w:bottom w:val="dashed" w:sz="4" w:space="0" w:color="BFBFBF"/>
              <w:right w:val="single" w:sz="4" w:space="0" w:color="FFFFFF"/>
            </w:tcBorders>
          </w:tcPr>
          <w:p w14:paraId="5327CAC4"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9A93A0"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1E3379"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A97456"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E0D6BE"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9B0625"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47B273"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95CD08"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E76B11" w14:textId="77777777" w:rsidR="00F9471C" w:rsidRDefault="00F9471C">
            <w:pPr>
              <w:pStyle w:val="ProductList-TableBody"/>
              <w:jc w:val="center"/>
            </w:pPr>
          </w:p>
        </w:tc>
      </w:tr>
      <w:tr w:rsidR="00F9471C" w14:paraId="1AB44186" w14:textId="77777777">
        <w:tc>
          <w:tcPr>
            <w:tcW w:w="4660" w:type="dxa"/>
            <w:tcBorders>
              <w:top w:val="dashed" w:sz="4" w:space="0" w:color="BFBFBF"/>
              <w:left w:val="single" w:sz="4" w:space="0" w:color="FFFFFF"/>
              <w:bottom w:val="dashed" w:sz="4" w:space="0" w:color="BFBFBF"/>
              <w:right w:val="single" w:sz="4" w:space="0" w:color="FFFFFF"/>
            </w:tcBorders>
          </w:tcPr>
          <w:p w14:paraId="00F051EB" w14:textId="77777777" w:rsidR="00F9471C" w:rsidRDefault="00AC4C20">
            <w:pPr>
              <w:pStyle w:val="ProductList-TableBody"/>
            </w:pPr>
            <w:r>
              <w:t>SQL Server Enterprise Core (2 Core-Lizenzen im Pack)</w:t>
            </w:r>
          </w:p>
        </w:tc>
        <w:tc>
          <w:tcPr>
            <w:tcW w:w="740" w:type="dxa"/>
            <w:tcBorders>
              <w:top w:val="dashed" w:sz="4" w:space="0" w:color="BFBFBF"/>
              <w:left w:val="single" w:sz="4" w:space="0" w:color="FFFFFF"/>
              <w:bottom w:val="dashed" w:sz="4" w:space="0" w:color="BFBFBF"/>
              <w:right w:val="single" w:sz="4" w:space="0" w:color="FFFFFF"/>
            </w:tcBorders>
          </w:tcPr>
          <w:p w14:paraId="1E8347E4"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69AD0E"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20AC0B"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74FBCC"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ECA284"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2380E3"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1463A0"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3EBED3"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2B8C5A" w14:textId="77777777" w:rsidR="00F9471C" w:rsidRDefault="00F9471C">
            <w:pPr>
              <w:pStyle w:val="ProductList-TableBody"/>
              <w:jc w:val="center"/>
            </w:pPr>
          </w:p>
        </w:tc>
      </w:tr>
      <w:tr w:rsidR="00F9471C" w14:paraId="408A2BCF" w14:textId="77777777">
        <w:tc>
          <w:tcPr>
            <w:tcW w:w="4660" w:type="dxa"/>
            <w:tcBorders>
              <w:top w:val="dashed" w:sz="4" w:space="0" w:color="BFBFBF"/>
              <w:left w:val="single" w:sz="4" w:space="0" w:color="FFFFFF"/>
              <w:bottom w:val="dashed" w:sz="4" w:space="0" w:color="BFBFBF"/>
              <w:right w:val="single" w:sz="4" w:space="0" w:color="FFFFFF"/>
            </w:tcBorders>
          </w:tcPr>
          <w:p w14:paraId="10426994" w14:textId="77777777" w:rsidR="00F9471C" w:rsidRDefault="00AC4C20">
            <w:pPr>
              <w:pStyle w:val="ProductList-TableBody"/>
            </w:pPr>
            <w:r>
              <w:t>Windows Server Standard (8 Core-Lizenzen im Pack)</w:t>
            </w:r>
          </w:p>
        </w:tc>
        <w:tc>
          <w:tcPr>
            <w:tcW w:w="740" w:type="dxa"/>
            <w:tcBorders>
              <w:top w:val="dashed" w:sz="4" w:space="0" w:color="BFBFBF"/>
              <w:left w:val="single" w:sz="4" w:space="0" w:color="FFFFFF"/>
              <w:bottom w:val="dashed" w:sz="4" w:space="0" w:color="BFBFBF"/>
              <w:right w:val="single" w:sz="4" w:space="0" w:color="FFFFFF"/>
            </w:tcBorders>
          </w:tcPr>
          <w:p w14:paraId="5ED91992"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B6E8D4"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0EF159"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4D9F21"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DE6684"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0FB245"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36AC26"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7718A7"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F9A70A" w14:textId="77777777" w:rsidR="00F9471C" w:rsidRDefault="00F9471C">
            <w:pPr>
              <w:pStyle w:val="ProductList-TableBody"/>
              <w:jc w:val="center"/>
            </w:pPr>
          </w:p>
        </w:tc>
      </w:tr>
      <w:tr w:rsidR="00F9471C" w14:paraId="35FFE768" w14:textId="77777777">
        <w:tc>
          <w:tcPr>
            <w:tcW w:w="4660" w:type="dxa"/>
            <w:tcBorders>
              <w:top w:val="dashed" w:sz="4" w:space="0" w:color="BFBFBF"/>
              <w:left w:val="single" w:sz="4" w:space="0" w:color="FFFFFF"/>
              <w:bottom w:val="dashed" w:sz="4" w:space="0" w:color="BFBFBF"/>
              <w:right w:val="single" w:sz="4" w:space="0" w:color="FFFFFF"/>
            </w:tcBorders>
          </w:tcPr>
          <w:p w14:paraId="0FBF83BC" w14:textId="77777777" w:rsidR="00F9471C" w:rsidRDefault="00AC4C20">
            <w:pPr>
              <w:pStyle w:val="ProductList-TableBody"/>
            </w:pPr>
            <w:r>
              <w:t>Windows Server-CAL</w:t>
            </w:r>
          </w:p>
        </w:tc>
        <w:tc>
          <w:tcPr>
            <w:tcW w:w="740" w:type="dxa"/>
            <w:tcBorders>
              <w:top w:val="dashed" w:sz="4" w:space="0" w:color="BFBFBF"/>
              <w:left w:val="single" w:sz="4" w:space="0" w:color="FFFFFF"/>
              <w:bottom w:val="dashed" w:sz="4" w:space="0" w:color="BFBFBF"/>
              <w:right w:val="single" w:sz="4" w:space="0" w:color="FFFFFF"/>
            </w:tcBorders>
          </w:tcPr>
          <w:p w14:paraId="412D8D7A"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99546B"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485135"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602AE8"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5AD927"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4982F6"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31F062"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DFB15A"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A383B0" w14:textId="77777777" w:rsidR="00F9471C" w:rsidRDefault="00F9471C">
            <w:pPr>
              <w:pStyle w:val="ProductList-TableBody"/>
              <w:jc w:val="center"/>
            </w:pPr>
          </w:p>
        </w:tc>
      </w:tr>
      <w:tr w:rsidR="00F9471C" w14:paraId="4EA5C2ED" w14:textId="77777777">
        <w:tc>
          <w:tcPr>
            <w:tcW w:w="4660" w:type="dxa"/>
            <w:tcBorders>
              <w:top w:val="dashed" w:sz="4" w:space="0" w:color="BFBFBF"/>
              <w:left w:val="single" w:sz="4" w:space="0" w:color="FFFFFF"/>
              <w:bottom w:val="dashed" w:sz="4" w:space="0" w:color="BFBFBF"/>
              <w:right w:val="single" w:sz="4" w:space="0" w:color="FFFFFF"/>
            </w:tcBorders>
          </w:tcPr>
          <w:p w14:paraId="355D4CE9" w14:textId="77777777" w:rsidR="00F9471C" w:rsidRDefault="00AC4C20">
            <w:pPr>
              <w:pStyle w:val="ProductList-TableBody"/>
            </w:pPr>
            <w:r>
              <w:t>AL für Windows Server-Remotedesktopdienste (Nutzer)</w:t>
            </w:r>
          </w:p>
        </w:tc>
        <w:tc>
          <w:tcPr>
            <w:tcW w:w="740" w:type="dxa"/>
            <w:tcBorders>
              <w:top w:val="dashed" w:sz="4" w:space="0" w:color="BFBFBF"/>
              <w:left w:val="single" w:sz="4" w:space="0" w:color="FFFFFF"/>
              <w:bottom w:val="dashed" w:sz="4" w:space="0" w:color="BFBFBF"/>
              <w:right w:val="single" w:sz="4" w:space="0" w:color="FFFFFF"/>
            </w:tcBorders>
          </w:tcPr>
          <w:p w14:paraId="575C4F19"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5364BA"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4BE39A"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674EFC"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4DCA54"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57B583"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DB1086"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15A56C"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77D150" w14:textId="77777777" w:rsidR="00F9471C" w:rsidRDefault="00F9471C">
            <w:pPr>
              <w:pStyle w:val="ProductList-TableBody"/>
              <w:jc w:val="center"/>
            </w:pPr>
          </w:p>
        </w:tc>
      </w:tr>
      <w:tr w:rsidR="00F9471C" w14:paraId="1D377FEA" w14:textId="77777777">
        <w:tc>
          <w:tcPr>
            <w:tcW w:w="4660" w:type="dxa"/>
            <w:tcBorders>
              <w:top w:val="dashed" w:sz="4" w:space="0" w:color="BFBFBF"/>
              <w:left w:val="single" w:sz="4" w:space="0" w:color="FFFFFF"/>
              <w:bottom w:val="dashed" w:sz="4" w:space="0" w:color="BFBFBF"/>
              <w:right w:val="single" w:sz="4" w:space="0" w:color="FFFFFF"/>
            </w:tcBorders>
          </w:tcPr>
          <w:p w14:paraId="4833E845" w14:textId="77777777" w:rsidR="00F9471C" w:rsidRDefault="00AC4C20">
            <w:pPr>
              <w:pStyle w:val="ProductList-TableBody"/>
            </w:pPr>
            <w:r>
              <w:t>CAL für Windows Server Active Directory-Rechteverwaltungsdienste</w:t>
            </w:r>
          </w:p>
        </w:tc>
        <w:tc>
          <w:tcPr>
            <w:tcW w:w="740" w:type="dxa"/>
            <w:tcBorders>
              <w:top w:val="dashed" w:sz="4" w:space="0" w:color="BFBFBF"/>
              <w:left w:val="single" w:sz="4" w:space="0" w:color="FFFFFF"/>
              <w:bottom w:val="dashed" w:sz="4" w:space="0" w:color="BFBFBF"/>
              <w:right w:val="single" w:sz="4" w:space="0" w:color="FFFFFF"/>
            </w:tcBorders>
          </w:tcPr>
          <w:p w14:paraId="0A6287AB"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FB747B"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B03F7E"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809015"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242343"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698C92"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427E9B"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FFB14F"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421BF5" w14:textId="77777777" w:rsidR="00F9471C" w:rsidRDefault="00F9471C">
            <w:pPr>
              <w:pStyle w:val="ProductList-TableBody"/>
              <w:jc w:val="center"/>
            </w:pPr>
          </w:p>
        </w:tc>
      </w:tr>
    </w:tbl>
    <w:p w14:paraId="7532FBC9" w14:textId="77777777" w:rsidR="00F9471C" w:rsidRDefault="00AC4C20">
      <w:pPr>
        <w:pStyle w:val="ProductList-Body"/>
      </w:pPr>
      <w:r>
        <w:rPr>
          <w:i/>
        </w:rPr>
        <w:lastRenderedPageBreak/>
        <w:t>Die vorstehend genannten Lizenzen stehen zusätzlich über einen Microsoft-Kundenvertrag zur Verfügung</w:t>
      </w:r>
      <w:r>
        <w:t>.</w:t>
      </w:r>
    </w:p>
    <w:p w14:paraId="3FF24EAC" w14:textId="77777777" w:rsidR="00F9471C" w:rsidRDefault="00AC4C20">
      <w:pPr>
        <w:pStyle w:val="ProductList-Offering1SubSection"/>
        <w:outlineLvl w:val="2"/>
      </w:pPr>
      <w:bookmarkStart w:id="243" w:name="_Sec1248"/>
      <w:r>
        <w:t>2. Produktbedingungen</w:t>
      </w:r>
      <w:bookmarkEnd w:id="243"/>
    </w:p>
    <w:tbl>
      <w:tblPr>
        <w:tblStyle w:val="PURTable"/>
        <w:tblW w:w="0" w:type="dxa"/>
        <w:tblLook w:val="04A0" w:firstRow="1" w:lastRow="0" w:firstColumn="1" w:lastColumn="0" w:noHBand="0" w:noVBand="1"/>
      </w:tblPr>
      <w:tblGrid>
        <w:gridCol w:w="3683"/>
        <w:gridCol w:w="3585"/>
        <w:gridCol w:w="3648"/>
      </w:tblGrid>
      <w:tr w:rsidR="00F9471C" w14:paraId="395076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C0F1AD" w14:textId="77777777" w:rsidR="00F9471C" w:rsidRDefault="00AC4C20">
            <w:pPr>
              <w:pStyle w:val="ProductList-TableBody"/>
            </w:pPr>
            <w:r>
              <w:fldChar w:fldCharType="begin"/>
            </w:r>
            <w:r>
              <w:instrText xml:space="preserve"> AutoTextList   \s NoStyle \t "Vertragsbedingungen: die Geschäftsbedingungen für die Nutzung eines Onlinedienstprodukts." </w:instrText>
            </w:r>
            <w:r>
              <w:fldChar w:fldCharType="separate"/>
            </w:r>
            <w:r>
              <w:rPr>
                <w:color w:val="0563C1"/>
              </w:rPr>
              <w:t>Nutzungsbestimmungen</w:t>
            </w:r>
            <w:r>
              <w:fldChar w:fldCharType="end"/>
            </w:r>
            <w:r>
              <w:t xml:space="preserve">: </w:t>
            </w:r>
            <w:hyperlink r:id="rId125">
              <w:r>
                <w:rPr>
                  <w:color w:val="00467F"/>
                  <w:u w:val="single"/>
                </w:rPr>
                <w:t>OST</w:t>
              </w:r>
            </w:hyperlink>
            <w:r>
              <w:t xml:space="preserve"> (wenn auf Kundenservern eingesetzt: </w:t>
            </w:r>
            <w:hyperlink w:anchor="_Sec537">
              <w:r>
                <w:rPr>
                  <w:color w:val="00467F"/>
                  <w:u w:val="single"/>
                </w:rPr>
                <w:t>Universell</w:t>
              </w:r>
            </w:hyperlink>
            <w:r>
              <w:t xml:space="preserve">, </w:t>
            </w:r>
            <w:hyperlink w:anchor="_Sec543">
              <w:r>
                <w:rPr>
                  <w:color w:val="00467F"/>
                  <w:u w:val="single"/>
                </w:rPr>
                <w:t>Pro Core</w:t>
              </w:r>
            </w:hyperlink>
            <w:r>
              <w:t xml:space="preserve"> – SQL, </w:t>
            </w:r>
            <w:hyperlink w:anchor="_Sec541">
              <w:r>
                <w:rPr>
                  <w:color w:val="00467F"/>
                  <w:u w:val="single"/>
                </w:rPr>
                <w:t>Pro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0467D7" w14:textId="77777777" w:rsidR="00F9471C" w:rsidRDefault="00AC4C20">
            <w:pPr>
              <w:pStyle w:val="ProductList-TableBody"/>
            </w:pPr>
            <w:r>
              <w:rPr>
                <w:color w:val="404040"/>
              </w:rPr>
              <w:t>Produktpool: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1095D3" w14:textId="77777777" w:rsidR="00F9471C" w:rsidRDefault="00AC4C20">
            <w:pPr>
              <w:pStyle w:val="ProductList-TableBody"/>
            </w:pPr>
            <w:r>
              <w:rPr>
                <w:color w:val="404040"/>
              </w:rPr>
              <w:t>Berechtigung zur Laufzeitverlängerung: n. z.</w:t>
            </w:r>
          </w:p>
        </w:tc>
      </w:tr>
      <w:tr w:rsidR="00F9471C" w14:paraId="141CF5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78473" w14:textId="77777777" w:rsidR="00F9471C" w:rsidRDefault="00AC4C2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12988" w14:textId="77777777" w:rsidR="00F9471C" w:rsidRDefault="00AC4C2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34CFA" w14:textId="77777777" w:rsidR="00F9471C" w:rsidRDefault="00AC4C20">
            <w:pPr>
              <w:pStyle w:val="ProductList-TableBody"/>
            </w:pPr>
            <w:r>
              <w:rPr>
                <w:color w:val="404040"/>
              </w:rPr>
              <w:t>Promotions: n. z.</w:t>
            </w:r>
          </w:p>
        </w:tc>
      </w:tr>
      <w:tr w:rsidR="00F9471C" w14:paraId="71AB1A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D5211" w14:textId="77777777" w:rsidR="00F9471C" w:rsidRDefault="00AC4C2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21DE2" w14:textId="77777777" w:rsidR="00F9471C" w:rsidRDefault="00AC4C20">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13A6C" w14:textId="77777777" w:rsidR="00F9471C" w:rsidRDefault="00AC4C20">
            <w:pPr>
              <w:pStyle w:val="ProductList-TableBody"/>
            </w:pPr>
            <w:r>
              <w:rPr>
                <w:color w:val="404040"/>
              </w:rPr>
              <w:t>Zur Verringerung berechtigt (SCE): n. z.</w:t>
            </w:r>
          </w:p>
        </w:tc>
      </w:tr>
      <w:tr w:rsidR="00F9471C" w14:paraId="205027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37A9C" w14:textId="77777777" w:rsidR="00F9471C" w:rsidRDefault="00AC4C2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386D2" w14:textId="77777777" w:rsidR="00F9471C" w:rsidRDefault="00AC4C20">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7D917" w14:textId="77777777" w:rsidR="00F9471C" w:rsidRDefault="00F9471C">
            <w:pPr>
              <w:pStyle w:val="ProductList-TableBody"/>
            </w:pPr>
          </w:p>
        </w:tc>
      </w:tr>
    </w:tbl>
    <w:p w14:paraId="3DF682C0" w14:textId="77777777" w:rsidR="00F9471C" w:rsidRDefault="00F9471C">
      <w:pPr>
        <w:pStyle w:val="ProductList-Body"/>
      </w:pPr>
    </w:p>
    <w:p w14:paraId="3502CA9B" w14:textId="77777777" w:rsidR="00F9471C" w:rsidRDefault="00AC4C20">
      <w:pPr>
        <w:pStyle w:val="ProductList-ClauseHeading"/>
        <w:outlineLvl w:val="3"/>
      </w:pPr>
      <w:r>
        <w:t>2.1 Versions-Upgraderechte</w:t>
      </w:r>
    </w:p>
    <w:p w14:paraId="47236164" w14:textId="77777777" w:rsidR="00F9471C" w:rsidRDefault="00AC4C20">
      <w:pPr>
        <w:pStyle w:val="ProductList-Body"/>
      </w:pPr>
      <w:r>
        <w:t xml:space="preserve">Kunden mit Server-Abonnements für Azure sind berechtigt, neue Versionen, die während des Abonnementzeitraums freigegeben werden, gemäß der Nutzungsrechte zu nutzen, die zum Zeitpunkt der Freigabe solcher Versionen gelten. CAL und Abonnements für externe Connector-Lizenzen für Azure erlauben ebenfalls den Zugriff auf neue Versionen der zugehörigen Software, die während des Abonnementzeitraums veröffentlicht werden. </w:t>
      </w:r>
    </w:p>
    <w:p w14:paraId="335C254D" w14:textId="77777777" w:rsidR="00F9471C" w:rsidRDefault="00F9471C">
      <w:pPr>
        <w:pStyle w:val="ProductList-Body"/>
      </w:pPr>
    </w:p>
    <w:p w14:paraId="710FCAFE" w14:textId="77777777" w:rsidR="00F9471C" w:rsidRDefault="00AC4C20">
      <w:pPr>
        <w:pStyle w:val="ProductList-ClauseHeading"/>
        <w:outlineLvl w:val="3"/>
      </w:pPr>
      <w:r>
        <w:t>2.2 Bereitstellungsoptionen für Windows Server</w:t>
      </w:r>
    </w:p>
    <w:p w14:paraId="05EB722E" w14:textId="77777777" w:rsidR="00F9471C" w:rsidRDefault="00AC4C20">
      <w:pPr>
        <w:pStyle w:val="ProductList-SubClauseHeading"/>
        <w:outlineLvl w:val="4"/>
      </w:pPr>
      <w:r>
        <w:t>2.2.1 Einsatz von Software in Microsoft Azure</w:t>
      </w:r>
    </w:p>
    <w:p w14:paraId="34880496" w14:textId="77777777" w:rsidR="00F9471C" w:rsidRDefault="00AC4C20">
      <w:pPr>
        <w:pStyle w:val="ProductList-BodyIndented"/>
      </w:pPr>
      <w:r>
        <w:t>Wenn der Kunde Windows Server Virtual Machines auf Microsoft Azure nutzt, wird dem Kunden die Nutzung von Windows Server nicht berechnet; er muss jedoch für die Rechenkosten aufkommen („Basisinstanz“). Jedes Set von 16 Core-Lizenzen berechtigt den Kunden zur Nutzung von Windows Server auf Microsoft Azure auf bis zu 16 Virtuellen Cores, die über höchstens zwei Azure Basisinstanzen bereitgestellt werden. Jedes zusätzliche Set von 8 Core-Lizenzen berechtigt zur Nutzung auf bis zu 8 zusätzlichen Virtuellen Cores und einer Basisinstanz. Bei der Erstellung oder Konfiguration einer virtuellen Maschine auf Azure muss der Kunde im Rahmen des Azure Hybrid-Nutzungsvorteils für Windows Server angeben, dass er Windows Server nutzt. Ihre Nutzung von Windows Server on Azure unterliegt den Onlinedienstbestimmungen. Während der Laufzeit seines Abonnements kann der Kunde auch RDS CAL-Abonnements für Azure mit Windows Server auf Azure nutzen, um den Zugriff auf RDS-Funktionen oder eine grafische Benutzeroberfläche, die auf Windows Server mithilfe von RDS-Funktionen oder anderen Technologien gehostet wird, zu gewähren.</w:t>
      </w:r>
    </w:p>
    <w:p w14:paraId="6124B8F8" w14:textId="77777777" w:rsidR="00F9471C" w:rsidRDefault="00F9471C">
      <w:pPr>
        <w:pStyle w:val="ProductList-BodyIndented"/>
      </w:pPr>
    </w:p>
    <w:p w14:paraId="58D8F110" w14:textId="77777777" w:rsidR="00F9471C" w:rsidRDefault="00AC4C20">
      <w:pPr>
        <w:pStyle w:val="ProductList-SubClauseHeading"/>
        <w:outlineLvl w:val="4"/>
      </w:pPr>
      <w:r>
        <w:t>2.2.2 Einsatz der Software auf Servern des Kunden</w:t>
      </w:r>
    </w:p>
    <w:p w14:paraId="15A4CD07" w14:textId="77777777" w:rsidR="00F9471C" w:rsidRDefault="00AC4C20">
      <w:pPr>
        <w:pStyle w:val="ProductList-BodyIndented"/>
      </w:pPr>
      <w:r>
        <w:t>Alternativ darf der Kunde Windows Server auf für die Nutzung durch den Kunden vorgesehener Servern einsetzen. In diesem Fall bietet das Windows Server-Standardabonnement für Azure-Lizenzen (Core-Lizenzen, CALs und Externe Connector-Lizenzen) dieselben Rechte wie andere Volumenlizenzen für Windows Server-Standard-Core-Lizenzen, CALs und Externe Connector-Lizenzen, und zwar zu den gleichen Bedingungen wie unter „Nutzungsrechte“ im Windows Server-Produkteintrag der aktuellsten Version der Produktbestimmungen angegeben. Während der Abonnementlaufzeit werden dem Kunden zusätzlich Rechte gewährt, die den Rechten entsprechen, die Software Assurance-Kunden im Rahmen von Selbsthosten und Notfallwiederherstellung sowie für Halbjährliche Channel-Releases gewährt werden (vorbehaltlich Verfügbarkeit). Die Nutzung der Software unterliegt weiterhin denselben Geschäftsbedingungen, mit der Ausnahme, dass keine Verpflichtung zu aktiver SA mehr besteht.</w:t>
      </w:r>
    </w:p>
    <w:p w14:paraId="6E5A53B1" w14:textId="77777777" w:rsidR="00F9471C" w:rsidRDefault="00F9471C">
      <w:pPr>
        <w:pStyle w:val="ProductList-BodyIndented"/>
      </w:pPr>
    </w:p>
    <w:p w14:paraId="1A499873" w14:textId="77777777" w:rsidR="00F9471C" w:rsidRDefault="00AC4C20">
      <w:pPr>
        <w:pStyle w:val="ProductList-SubClauseHeading"/>
        <w:outlineLvl w:val="4"/>
      </w:pPr>
      <w:r>
        <w:t>2.2.3 Verschieben von Server-Workloads nach Azure</w:t>
      </w:r>
    </w:p>
    <w:p w14:paraId="146A4407" w14:textId="77777777" w:rsidR="00F9471C" w:rsidRDefault="00AC4C20">
      <w:pPr>
        <w:pStyle w:val="ProductList-BodyIndented"/>
      </w:pPr>
      <w:r>
        <w:t>Der Kunde darf nicht gleichzeitig ein Abonnement für Azure-Lizenzen an Azure und die Server des Kunden zuweisen. Hiervon ausgenommen sind einmalige Zuweisungen für einen Zeitraum von höchstens 31 Tagen, um dem Kunden die Migration dieser Workloads von den für die Nutzung durch den Kunden vorgesehenen Servern nach Azure zu ermöglichen. Standardlizenzen gelten als „Azure zugewiesen“, wenn ein Kunde die Software auf Azure einsetzt, und dürfen für einen Zeitraum von 90 Tagen nicht erneut auf den Servern des Kunden eingesetzt werden.</w:t>
      </w:r>
    </w:p>
    <w:p w14:paraId="4BC088A0" w14:textId="77777777" w:rsidR="00F9471C" w:rsidRDefault="00F9471C">
      <w:pPr>
        <w:pStyle w:val="ProductList-BodyIndented"/>
      </w:pPr>
    </w:p>
    <w:p w14:paraId="344631ED" w14:textId="77777777" w:rsidR="00F9471C" w:rsidRDefault="00AC4C20">
      <w:pPr>
        <w:pStyle w:val="ProductList-ClauseHeading"/>
        <w:outlineLvl w:val="3"/>
      </w:pPr>
      <w:r>
        <w:t>2.3 Bereitstellungsoptionen für SQL Server</w:t>
      </w:r>
    </w:p>
    <w:p w14:paraId="03F615BC" w14:textId="77777777" w:rsidR="00F9471C" w:rsidRDefault="00AC4C20">
      <w:pPr>
        <w:pStyle w:val="ProductList-SubClauseHeading"/>
        <w:outlineLvl w:val="4"/>
      </w:pPr>
      <w:r>
        <w:t>2.3.1 Einsatz von Software in Microsoft Azure</w:t>
      </w:r>
    </w:p>
    <w:p w14:paraId="12AC8F76" w14:textId="77777777" w:rsidR="00F9471C" w:rsidRDefault="00AC4C20">
      <w:pPr>
        <w:pStyle w:val="ProductList-BodyIndented"/>
      </w:pPr>
      <w:r>
        <w:t>Der Kunde ist berechtigt, die in der Tabelle unten genannten Microsoft Azure-Datendienste in den angegebenen Verhältnissen zu verbrauchen. Wenn ein Kunde zwei oder mehr Microsoft Azure-Datendienste über das Abonnement für Azure Core-Lizenzen nutzen möchte, muss jedem Dienst ein separater Satz Lizenzen zugewiesen werden.</w:t>
      </w:r>
    </w:p>
    <w:tbl>
      <w:tblPr>
        <w:tblStyle w:val="PURTable0"/>
        <w:tblW w:w="0" w:type="dxa"/>
        <w:tblLook w:val="04A0" w:firstRow="1" w:lastRow="0" w:firstColumn="1" w:lastColumn="0" w:noHBand="0" w:noVBand="1"/>
      </w:tblPr>
      <w:tblGrid>
        <w:gridCol w:w="3100"/>
        <w:gridCol w:w="3825"/>
        <w:gridCol w:w="3631"/>
      </w:tblGrid>
      <w:tr w:rsidR="00F9471C" w14:paraId="65DE0A22"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1086442" w14:textId="77777777" w:rsidR="00F9471C" w:rsidRDefault="00AC4C20">
            <w:pPr>
              <w:pStyle w:val="ProductList-TableBody"/>
            </w:pPr>
            <w:r>
              <w:rPr>
                <w:color w:val="FFFFFF"/>
              </w:rPr>
              <w:t>Qualifizierte Lizenz</w:t>
            </w:r>
          </w:p>
        </w:tc>
        <w:tc>
          <w:tcPr>
            <w:tcW w:w="4280" w:type="dxa"/>
            <w:tcBorders>
              <w:left w:val="single" w:sz="4" w:space="0" w:color="6E6E6E"/>
              <w:bottom w:val="none" w:sz="4" w:space="0" w:color="6E6E6E"/>
              <w:right w:val="single" w:sz="4" w:space="0" w:color="6E6E6E"/>
            </w:tcBorders>
            <w:shd w:val="clear" w:color="auto" w:fill="0070C0"/>
          </w:tcPr>
          <w:p w14:paraId="39FAE8E8" w14:textId="77777777" w:rsidR="00F9471C" w:rsidRDefault="00AC4C20">
            <w:pPr>
              <w:pStyle w:val="ProductList-TableBody"/>
            </w:pPr>
            <w:r>
              <w:rPr>
                <w:color w:val="FFFFFF"/>
              </w:rPr>
              <w:t>Microsoft Azure-Datendienste</w:t>
            </w:r>
            <w:r>
              <w:rPr>
                <w:vertAlign w:val="superscript"/>
              </w:rPr>
              <w:t>1</w:t>
            </w:r>
          </w:p>
        </w:tc>
        <w:tc>
          <w:tcPr>
            <w:tcW w:w="4160" w:type="dxa"/>
            <w:tcBorders>
              <w:left w:val="single" w:sz="4" w:space="0" w:color="6E6E6E"/>
            </w:tcBorders>
            <w:shd w:val="clear" w:color="auto" w:fill="0070C0"/>
          </w:tcPr>
          <w:p w14:paraId="69C5D735" w14:textId="77777777" w:rsidR="00F9471C" w:rsidRDefault="00AC4C20">
            <w:pPr>
              <w:pStyle w:val="ProductList-TableBody"/>
            </w:pPr>
            <w:r>
              <w:rPr>
                <w:color w:val="FFFFFF"/>
              </w:rPr>
              <w:t>Verhältnis von Qualifizierten Lizenzen zu virtuellen Azure-Kernen</w:t>
            </w:r>
          </w:p>
        </w:tc>
      </w:tr>
      <w:tr w:rsidR="00F9471C" w14:paraId="154578DB" w14:textId="77777777">
        <w:tc>
          <w:tcPr>
            <w:tcW w:w="3540" w:type="dxa"/>
            <w:tcBorders>
              <w:left w:val="single" w:sz="4" w:space="0" w:color="6E6E6E"/>
              <w:bottom w:val="none" w:sz="4" w:space="0" w:color="6E6E6E"/>
              <w:right w:val="single" w:sz="4" w:space="0" w:color="6E6E6E"/>
            </w:tcBorders>
          </w:tcPr>
          <w:p w14:paraId="12379A30" w14:textId="77777777" w:rsidR="00F9471C" w:rsidRDefault="00AC4C2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A22E320" w14:textId="77777777" w:rsidR="00F9471C" w:rsidRDefault="00AC4C20">
            <w:pPr>
              <w:pStyle w:val="ProductList-TableBody"/>
            </w:pPr>
            <w:r>
              <w:t>Azure SQL-Datenbank (Managed Instance, Elastic Pool und Single Database) - Universell</w:t>
            </w:r>
          </w:p>
        </w:tc>
        <w:tc>
          <w:tcPr>
            <w:tcW w:w="4160" w:type="dxa"/>
            <w:tcBorders>
              <w:left w:val="single" w:sz="4" w:space="0" w:color="6E6E6E"/>
              <w:bottom w:val="single" w:sz="4" w:space="0" w:color="6E6E6E"/>
              <w:right w:val="single" w:sz="4" w:space="0" w:color="6E6E6E"/>
            </w:tcBorders>
          </w:tcPr>
          <w:p w14:paraId="27702B9A" w14:textId="77777777" w:rsidR="00F9471C" w:rsidRDefault="00AC4C20">
            <w:pPr>
              <w:pStyle w:val="ProductList-TableBody"/>
            </w:pPr>
            <w:r>
              <w:t>1 Core-Lizenz:4 virtuelle Kerne</w:t>
            </w:r>
          </w:p>
        </w:tc>
      </w:tr>
      <w:tr w:rsidR="00F9471C" w14:paraId="6C4155A4" w14:textId="77777777">
        <w:tc>
          <w:tcPr>
            <w:tcW w:w="3540" w:type="dxa"/>
            <w:tcBorders>
              <w:top w:val="none" w:sz="4" w:space="0" w:color="6E6E6E"/>
              <w:left w:val="single" w:sz="4" w:space="0" w:color="6E6E6E"/>
              <w:bottom w:val="none" w:sz="4" w:space="0" w:color="6E6E6E"/>
            </w:tcBorders>
          </w:tcPr>
          <w:p w14:paraId="253A2F18" w14:textId="77777777" w:rsidR="00F9471C" w:rsidRDefault="00F9471C">
            <w:pPr>
              <w:pStyle w:val="ProductList-TableBody"/>
            </w:pPr>
          </w:p>
        </w:tc>
        <w:tc>
          <w:tcPr>
            <w:tcW w:w="4280" w:type="dxa"/>
          </w:tcPr>
          <w:p w14:paraId="442D74C6" w14:textId="77777777" w:rsidR="00F9471C" w:rsidRDefault="00AC4C20">
            <w:pPr>
              <w:pStyle w:val="ProductList-TableBody"/>
            </w:pPr>
            <w:r>
              <w:t xml:space="preserve">Azure SQL-Datenbank (Managed Instance, Elastic Pool und Single Database) - Unternehmenskritisch </w:t>
            </w:r>
          </w:p>
        </w:tc>
        <w:tc>
          <w:tcPr>
            <w:tcW w:w="4160" w:type="dxa"/>
            <w:tcBorders>
              <w:top w:val="single" w:sz="4" w:space="0" w:color="6E6E6E"/>
              <w:bottom w:val="single" w:sz="4" w:space="0" w:color="6E6E6E"/>
              <w:right w:val="single" w:sz="4" w:space="0" w:color="6E6E6E"/>
            </w:tcBorders>
          </w:tcPr>
          <w:p w14:paraId="1EE5AD98" w14:textId="77777777" w:rsidR="00F9471C" w:rsidRDefault="00AC4C20">
            <w:pPr>
              <w:pStyle w:val="ProductList-TableBody"/>
            </w:pPr>
            <w:r>
              <w:t>1 Core-Lizenz:1 virtueller Kern</w:t>
            </w:r>
          </w:p>
        </w:tc>
      </w:tr>
      <w:tr w:rsidR="00F9471C" w14:paraId="75EC209C" w14:textId="77777777">
        <w:tc>
          <w:tcPr>
            <w:tcW w:w="3540" w:type="dxa"/>
            <w:tcBorders>
              <w:top w:val="none" w:sz="4" w:space="0" w:color="6E6E6E"/>
              <w:left w:val="single" w:sz="4" w:space="0" w:color="6E6E6E"/>
              <w:bottom w:val="none" w:sz="4" w:space="0" w:color="6E6E6E"/>
            </w:tcBorders>
          </w:tcPr>
          <w:p w14:paraId="217F61FA" w14:textId="77777777" w:rsidR="00F9471C" w:rsidRDefault="00F9471C">
            <w:pPr>
              <w:pStyle w:val="ProductList-TableBody"/>
            </w:pPr>
          </w:p>
        </w:tc>
        <w:tc>
          <w:tcPr>
            <w:tcW w:w="4280" w:type="dxa"/>
          </w:tcPr>
          <w:p w14:paraId="2EDE6ECA" w14:textId="77777777" w:rsidR="00F9471C" w:rsidRDefault="00AC4C20">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264D135A" w14:textId="77777777" w:rsidR="00F9471C" w:rsidRDefault="00AC4C20">
            <w:pPr>
              <w:pStyle w:val="ProductList-TableBody"/>
            </w:pPr>
            <w:r>
              <w:t>1 Core-Lizenz:4 virtueller Kern</w:t>
            </w:r>
          </w:p>
        </w:tc>
      </w:tr>
      <w:tr w:rsidR="00F9471C" w14:paraId="4212CDFC" w14:textId="77777777">
        <w:tc>
          <w:tcPr>
            <w:tcW w:w="3540" w:type="dxa"/>
            <w:tcBorders>
              <w:top w:val="none" w:sz="4" w:space="0" w:color="6E6E6E"/>
              <w:left w:val="single" w:sz="4" w:space="0" w:color="6E6E6E"/>
              <w:bottom w:val="none" w:sz="4" w:space="0" w:color="6E6E6E"/>
              <w:right w:val="single" w:sz="4" w:space="0" w:color="6E6E6E"/>
            </w:tcBorders>
          </w:tcPr>
          <w:p w14:paraId="7EABF45C" w14:textId="77777777" w:rsidR="00F9471C" w:rsidRDefault="00F9471C">
            <w:pPr>
              <w:pStyle w:val="ProductList-TableBody"/>
            </w:pPr>
          </w:p>
        </w:tc>
        <w:tc>
          <w:tcPr>
            <w:tcW w:w="4280" w:type="dxa"/>
            <w:tcBorders>
              <w:left w:val="single" w:sz="4" w:space="0" w:color="6E6E6E"/>
              <w:bottom w:val="single" w:sz="4" w:space="0" w:color="6E6E6E"/>
              <w:right w:val="single" w:sz="4" w:space="0" w:color="6E6E6E"/>
            </w:tcBorders>
          </w:tcPr>
          <w:p w14:paraId="25CA58A5" w14:textId="77777777" w:rsidR="00F9471C" w:rsidRDefault="00AC4C20">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EB78915" w14:textId="77777777" w:rsidR="00F9471C" w:rsidRDefault="00AC4C20">
            <w:pPr>
              <w:pStyle w:val="ProductList-TableBody"/>
            </w:pPr>
            <w:r>
              <w:t>1 Core-Lizenz:1 virtueller Kern</w:t>
            </w:r>
          </w:p>
        </w:tc>
      </w:tr>
      <w:tr w:rsidR="00F9471C" w14:paraId="737DD487" w14:textId="77777777">
        <w:tc>
          <w:tcPr>
            <w:tcW w:w="3540" w:type="dxa"/>
            <w:tcBorders>
              <w:top w:val="none" w:sz="4" w:space="0" w:color="6E6E6E"/>
              <w:left w:val="single" w:sz="4" w:space="0" w:color="6E6E6E"/>
              <w:bottom w:val="single" w:sz="4" w:space="0" w:color="6E6E6E"/>
              <w:right w:val="single" w:sz="4" w:space="0" w:color="6E6E6E"/>
            </w:tcBorders>
          </w:tcPr>
          <w:p w14:paraId="667510D7" w14:textId="77777777" w:rsidR="00F9471C" w:rsidRDefault="00F9471C">
            <w:pPr>
              <w:pStyle w:val="ProductList-TableBody"/>
            </w:pPr>
          </w:p>
        </w:tc>
        <w:tc>
          <w:tcPr>
            <w:tcW w:w="4280" w:type="dxa"/>
            <w:tcBorders>
              <w:top w:val="single" w:sz="4" w:space="0" w:color="6E6E6E"/>
              <w:left w:val="single" w:sz="4" w:space="0" w:color="6E6E6E"/>
              <w:right w:val="single" w:sz="4" w:space="0" w:color="6E6E6E"/>
            </w:tcBorders>
          </w:tcPr>
          <w:p w14:paraId="3413EF35" w14:textId="77777777" w:rsidR="00F9471C" w:rsidRDefault="00AC4C20">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7BCC9BB1" w14:textId="77777777" w:rsidR="00F9471C" w:rsidRDefault="00AC4C20">
            <w:pPr>
              <w:pStyle w:val="ProductList-TableBody"/>
            </w:pPr>
            <w:r>
              <w:t>1 Core-Lizenz</w:t>
            </w:r>
            <w:r>
              <w:rPr>
                <w:vertAlign w:val="superscript"/>
              </w:rPr>
              <w:t>2</w:t>
            </w:r>
            <w:r>
              <w:t>:1 virtueller Kern</w:t>
            </w:r>
          </w:p>
        </w:tc>
      </w:tr>
      <w:tr w:rsidR="00F9471C" w14:paraId="324A9E84" w14:textId="77777777">
        <w:tc>
          <w:tcPr>
            <w:tcW w:w="3540" w:type="dxa"/>
            <w:tcBorders>
              <w:top w:val="single" w:sz="4" w:space="0" w:color="6E6E6E"/>
              <w:left w:val="single" w:sz="4" w:space="0" w:color="6E6E6E"/>
              <w:bottom w:val="none" w:sz="4" w:space="0" w:color="6E6E6E"/>
            </w:tcBorders>
          </w:tcPr>
          <w:p w14:paraId="3D4F295E" w14:textId="77777777" w:rsidR="00F9471C" w:rsidRDefault="00AC4C20">
            <w:pPr>
              <w:pStyle w:val="ProductList-TableBody"/>
            </w:pPr>
            <w:r>
              <w:t>SQL Server Standard (Core)</w:t>
            </w:r>
          </w:p>
        </w:tc>
        <w:tc>
          <w:tcPr>
            <w:tcW w:w="4280" w:type="dxa"/>
          </w:tcPr>
          <w:p w14:paraId="20F2CB66" w14:textId="77777777" w:rsidR="00F9471C" w:rsidRDefault="00AC4C20">
            <w:pPr>
              <w:pStyle w:val="ProductList-TableBody"/>
            </w:pPr>
            <w:r>
              <w:t>Azure SQL-Datenbank (Managed Instance, Elastic Pool und Single Database) - Universell</w:t>
            </w:r>
          </w:p>
        </w:tc>
        <w:tc>
          <w:tcPr>
            <w:tcW w:w="4160" w:type="dxa"/>
            <w:tcBorders>
              <w:top w:val="single" w:sz="4" w:space="0" w:color="6E6E6E"/>
              <w:bottom w:val="single" w:sz="4" w:space="0" w:color="6E6E6E"/>
              <w:right w:val="single" w:sz="4" w:space="0" w:color="6E6E6E"/>
            </w:tcBorders>
          </w:tcPr>
          <w:p w14:paraId="1D71D023" w14:textId="77777777" w:rsidR="00F9471C" w:rsidRDefault="00AC4C20">
            <w:pPr>
              <w:pStyle w:val="ProductList-TableBody"/>
            </w:pPr>
            <w:r>
              <w:t>1 Core-Lizenz:1 virtueller Kern</w:t>
            </w:r>
          </w:p>
        </w:tc>
      </w:tr>
      <w:tr w:rsidR="00F9471C" w14:paraId="69AB310D" w14:textId="77777777">
        <w:tc>
          <w:tcPr>
            <w:tcW w:w="3540" w:type="dxa"/>
            <w:tcBorders>
              <w:top w:val="none" w:sz="4" w:space="0" w:color="6E6E6E"/>
              <w:left w:val="single" w:sz="4" w:space="0" w:color="6E6E6E"/>
              <w:bottom w:val="none" w:sz="4" w:space="0" w:color="6E6E6E"/>
            </w:tcBorders>
          </w:tcPr>
          <w:p w14:paraId="73AFF296" w14:textId="77777777" w:rsidR="00F9471C" w:rsidRDefault="00F9471C">
            <w:pPr>
              <w:pStyle w:val="ProductList-TableBody"/>
            </w:pPr>
          </w:p>
        </w:tc>
        <w:tc>
          <w:tcPr>
            <w:tcW w:w="4280" w:type="dxa"/>
          </w:tcPr>
          <w:p w14:paraId="3FFA4D04" w14:textId="77777777" w:rsidR="00F9471C" w:rsidRDefault="00AC4C20">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00697B48" w14:textId="77777777" w:rsidR="00F9471C" w:rsidRDefault="00AC4C20">
            <w:pPr>
              <w:pStyle w:val="ProductList-TableBody"/>
            </w:pPr>
            <w:r>
              <w:t>1 Core-Lizenz:1 virtueller Kern</w:t>
            </w:r>
          </w:p>
        </w:tc>
      </w:tr>
      <w:tr w:rsidR="00F9471C" w14:paraId="1529FABD" w14:textId="77777777">
        <w:tc>
          <w:tcPr>
            <w:tcW w:w="3540" w:type="dxa"/>
            <w:tcBorders>
              <w:top w:val="none" w:sz="4" w:space="0" w:color="6E6E6E"/>
              <w:left w:val="single" w:sz="4" w:space="0" w:color="6E6E6E"/>
              <w:bottom w:val="none" w:sz="4" w:space="0" w:color="6E6E6E"/>
              <w:right w:val="single" w:sz="4" w:space="0" w:color="6E6E6E"/>
            </w:tcBorders>
          </w:tcPr>
          <w:p w14:paraId="6785ACE4" w14:textId="77777777" w:rsidR="00F9471C" w:rsidRDefault="00F9471C">
            <w:pPr>
              <w:pStyle w:val="ProductList-TableBody"/>
            </w:pPr>
          </w:p>
        </w:tc>
        <w:tc>
          <w:tcPr>
            <w:tcW w:w="4280" w:type="dxa"/>
            <w:tcBorders>
              <w:left w:val="single" w:sz="4" w:space="0" w:color="6E6E6E"/>
              <w:bottom w:val="single" w:sz="4" w:space="0" w:color="6E6E6E"/>
              <w:right w:val="single" w:sz="4" w:space="0" w:color="6E6E6E"/>
            </w:tcBorders>
          </w:tcPr>
          <w:p w14:paraId="0E46A802" w14:textId="77777777" w:rsidR="00F9471C" w:rsidRDefault="00AC4C20">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7A80DE6" w14:textId="77777777" w:rsidR="00F9471C" w:rsidRDefault="00AC4C20">
            <w:pPr>
              <w:pStyle w:val="ProductList-TableBody"/>
            </w:pPr>
            <w:r>
              <w:t>1 Core-Lizenzen: 1 vCore</w:t>
            </w:r>
          </w:p>
        </w:tc>
      </w:tr>
      <w:tr w:rsidR="00F9471C" w14:paraId="5FA59A08" w14:textId="77777777">
        <w:tc>
          <w:tcPr>
            <w:tcW w:w="3540" w:type="dxa"/>
            <w:tcBorders>
              <w:top w:val="none" w:sz="4" w:space="0" w:color="6E6E6E"/>
              <w:left w:val="single" w:sz="4" w:space="0" w:color="6E6E6E"/>
              <w:bottom w:val="single" w:sz="4" w:space="0" w:color="6E6E6E"/>
              <w:right w:val="single" w:sz="4" w:space="0" w:color="6E6E6E"/>
            </w:tcBorders>
          </w:tcPr>
          <w:p w14:paraId="0684D165" w14:textId="77777777" w:rsidR="00F9471C" w:rsidRDefault="00F9471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061D407" w14:textId="77777777" w:rsidR="00F9471C" w:rsidRDefault="00AC4C20">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340FDD32" w14:textId="77777777" w:rsidR="00F9471C" w:rsidRDefault="00AC4C20">
            <w:pPr>
              <w:pStyle w:val="ProductList-TableBody"/>
            </w:pPr>
            <w:r>
              <w:t>1 Core-Lizenz</w:t>
            </w:r>
            <w:r>
              <w:rPr>
                <w:vertAlign w:val="superscript"/>
              </w:rPr>
              <w:t>2</w:t>
            </w:r>
            <w:r>
              <w:t>:1 virtueller Kern</w:t>
            </w:r>
          </w:p>
        </w:tc>
      </w:tr>
    </w:tbl>
    <w:p w14:paraId="6F13210F" w14:textId="77777777" w:rsidR="00F9471C" w:rsidRDefault="00AC4C20">
      <w:pPr>
        <w:pStyle w:val="ProductList-BodyIndented"/>
      </w:pPr>
      <w:r>
        <w:rPr>
          <w:i/>
          <w:vertAlign w:val="superscript"/>
        </w:rPr>
        <w:t>1</w:t>
      </w:r>
      <w:r>
        <w:rPr>
          <w:i/>
        </w:rPr>
        <w:t>Azure-Hybridvorteil ist in der serverlosen Berechnungsebene der Azure SQL-Datenbank nicht verfügbar.</w:t>
      </w:r>
    </w:p>
    <w:p w14:paraId="4BE83BD4" w14:textId="77777777" w:rsidR="00F9471C" w:rsidRDefault="00AC4C20">
      <w:pPr>
        <w:pStyle w:val="ProductList-BodyIndented"/>
      </w:pPr>
      <w:r>
        <w:rPr>
          <w:i/>
          <w:vertAlign w:val="superscript"/>
        </w:rPr>
        <w:t>2</w:t>
      </w:r>
      <w:r>
        <w:rPr>
          <w:i/>
        </w:rPr>
        <w:t>Vorbehaltlich mindestens vier Core-Lizenzen pro Virtueller Computer.</w:t>
      </w:r>
    </w:p>
    <w:p w14:paraId="274C05C4" w14:textId="77777777" w:rsidR="00F9471C" w:rsidRDefault="00F9471C">
      <w:pPr>
        <w:pStyle w:val="ProductList-BodyIndented"/>
      </w:pPr>
    </w:p>
    <w:p w14:paraId="2A85EA33" w14:textId="77777777" w:rsidR="00F9471C" w:rsidRDefault="00AC4C20">
      <w:pPr>
        <w:pStyle w:val="ProductList-BodyIndented"/>
      </w:pPr>
      <w:r>
        <w:t xml:space="preserve">Dem Kunden wird die Nutzung des Microsoft Azure-Datendiensts nicht berechnet, er muss aber dennoch für die Kosten der Datenverarbeitung (d. h. die Grundrate) sowie ggf. für die Speicherung, Sicherung und E/A im Zusammenhang mit seiner Nutzung der Dienste zahlen. Der Kunde muss angeben, ob er Azure SQL Database (Managed Instance, Elastic Pool und Single Database), Azure Data Factory SQL Server-Integrationsdienste oder SQL Server Virtual Machines unter dem Azure-Hybridvorteil für SQL Server verwendet, wenn er Workloads auf Azure konfiguriert. Der Kunde kann diese ausgeführten Workloads mit voll getakteten Azure-Diensten ergänzen.  </w:t>
      </w:r>
    </w:p>
    <w:p w14:paraId="6E7670A1" w14:textId="77777777" w:rsidR="00F9471C" w:rsidRDefault="00F9471C">
      <w:pPr>
        <w:pStyle w:val="ProductList-BodyIndented"/>
      </w:pPr>
    </w:p>
    <w:p w14:paraId="50CBC2FA" w14:textId="77777777" w:rsidR="00F9471C" w:rsidRDefault="00AC4C20">
      <w:pPr>
        <w:pStyle w:val="ProductList-SubClauseHeading"/>
        <w:outlineLvl w:val="4"/>
      </w:pPr>
      <w:r>
        <w:t>2.3.2 Failoverrechte</w:t>
      </w:r>
    </w:p>
    <w:p w14:paraId="3403DFA4" w14:textId="77777777" w:rsidR="00F9471C" w:rsidRDefault="00AC4C20">
      <w:pPr>
        <w:pStyle w:val="ProductList-BodyIndented"/>
      </w:pPr>
      <w:r>
        <w:t>Wenn SQL Server-Abonnements für Azure Core-Lizenzen zur Verwendung mit SQL Server Virtual Machines auf Azure zugewiesen werden, ist der Kunde auch berechtigt, im Vorgriff auf ein Failoverereignis passive Failoverinstanzen auf Microsoft Azure auszuführen. Die Anzahl von Lizenzen, die andernfalls zum Ausführen der passiven Failoverinstanzen erforderlich wäre, darf die Anzahl von Lizenzen, die zum Ausführen der primären SQL Server Virtual Machine erforderlich ist, nicht überschreiten.</w:t>
      </w:r>
    </w:p>
    <w:p w14:paraId="13A762DC" w14:textId="77777777" w:rsidR="00F9471C" w:rsidRDefault="00F9471C">
      <w:pPr>
        <w:pStyle w:val="ProductList-BodyIndented"/>
      </w:pPr>
    </w:p>
    <w:p w14:paraId="178841F4" w14:textId="77777777" w:rsidR="00F9471C" w:rsidRDefault="00AC4C20">
      <w:pPr>
        <w:pStyle w:val="ProductList-SubClauseHeading"/>
        <w:outlineLvl w:val="4"/>
      </w:pPr>
      <w:r>
        <w:t>2.3.3 Einsatz der Software auf Servern des Kunden</w:t>
      </w:r>
    </w:p>
    <w:p w14:paraId="6156F1AC" w14:textId="77777777" w:rsidR="00F9471C" w:rsidRDefault="00AC4C20">
      <w:pPr>
        <w:pStyle w:val="ProductList-BodyIndented"/>
      </w:pPr>
      <w:r>
        <w:t>Alternativ darf der Kunde SQL Server auf für die Nutzung durch den Kunden vorgesehener Servern einsetzen. In diesem Fall bieten SQL Server Standard und SQL Server Enterprise Core Subscription für Azure-Core-Lizenzen die gleichen Rechte wie andere Volumenlizenzen für SQL Server Standard bzw. SQL Server Enterprise-Core Lizenzen, und zwar zu den gleichen Bedingungen wie unter „Nutzungsrechte“ im SQL Server-Produkteintrag in der aktuellsten Version der Produktbestimmungen angegeben. Während der Laufzeit des Abonnements erhält der Kunde zusätzlich die gleichen Rechte wie SA-Kunden im Rahmen von Selbst-Hosting, Notfallwiederherstellung, Lizenzmobilität quer durch Serverfarmen, Failover-Rechte und Unbeschränkte Virtualisierung* sowie Rechte zur Nutzung von Machine Learning Server für Windows*, Machine Learning Server für Linux*, Machine Learning für Hadoop* und Power BI Report Server*. Die Nutzung der Software unterliegt weiterhin denselben Geschäftsbedingungen, mit der Ausnahme, dass keine Verpflichtung zu aktiver SA mehr besteht.</w:t>
      </w:r>
    </w:p>
    <w:p w14:paraId="5F8250FD" w14:textId="77777777" w:rsidR="00F9471C" w:rsidRDefault="00AC4C20">
      <w:pPr>
        <w:pStyle w:val="ProductList-BodyIndented"/>
      </w:pPr>
      <w:r>
        <w:t>* Vorbehaltlich Verfügbarkeit Rechte gelten nur für SQL Server Enterprise Core-Kunden.</w:t>
      </w:r>
    </w:p>
    <w:p w14:paraId="2569DD44" w14:textId="77777777" w:rsidR="00F9471C" w:rsidRDefault="00F9471C">
      <w:pPr>
        <w:pStyle w:val="ProductList-BodyIndented"/>
      </w:pPr>
    </w:p>
    <w:p w14:paraId="695A4DFF" w14:textId="77777777" w:rsidR="00F9471C" w:rsidRDefault="00AC4C20">
      <w:pPr>
        <w:pStyle w:val="ProductList-SubClauseHeading"/>
        <w:outlineLvl w:val="4"/>
      </w:pPr>
      <w:r>
        <w:t>2.3.4 Verschieben von Server-Workloads nach Azure</w:t>
      </w:r>
    </w:p>
    <w:p w14:paraId="486F16BD" w14:textId="77777777" w:rsidR="00F9471C" w:rsidRDefault="00AC4C20">
      <w:pPr>
        <w:pStyle w:val="ProductList-BodyIndented"/>
      </w:pPr>
      <w:r>
        <w:t xml:space="preserve">Der Kunde darf Lizenzen, die für die Nutzung in Azure eingeteilt sind, nicht gleichzeitig einem Server zuweisen, der für die Nutzung dieses Programms vorgesehen ist. Hiervon ausgenommen sind einmalige Zuweisungen für einen Zeitraum von höchstens 180 Tagen, um dem Kunden die Migration dieser Workloads in Azure zu ermöglichen. </w:t>
      </w:r>
    </w:p>
    <w:p w14:paraId="68C82819" w14:textId="77777777" w:rsidR="00F9471C" w:rsidRDefault="00F9471C">
      <w:pPr>
        <w:pStyle w:val="ProductList-BodyIndented"/>
      </w:pPr>
    </w:p>
    <w:p w14:paraId="61B7464F" w14:textId="77777777" w:rsidR="00F9471C" w:rsidRDefault="00AC4C20">
      <w:pPr>
        <w:pStyle w:val="ProductList-SubClauseHeading"/>
        <w:outlineLvl w:val="4"/>
      </w:pPr>
      <w:r>
        <w:t>2.3.5 Neuzuweisung von Lizenzen</w:t>
      </w:r>
    </w:p>
    <w:p w14:paraId="4F112EDF" w14:textId="77777777" w:rsidR="00F9471C" w:rsidRDefault="00AC4C20">
      <w:pPr>
        <w:pStyle w:val="ProductList-BodyIndented"/>
      </w:pPr>
      <w:r>
        <w:t xml:space="preserve">Der Kunde ist berechtigt, Lizenzen, die zur Nutzung mit Azure eingeteilt sind, einem dem Kunden fest zugeordneten Server neu zuzuweisen, wobei aber die Lizenzen nach dem Migrieren der Workload mindestens 90 Tage zur Nutzung in der jeweiligen Umgebung zugewiesen bleiben müssen. </w:t>
      </w:r>
    </w:p>
    <w:p w14:paraId="6140099C" w14:textId="77777777" w:rsidR="00F9471C" w:rsidRDefault="00F9471C">
      <w:pPr>
        <w:pStyle w:val="ProductList-BodyIndented"/>
        <w:jc w:val="right"/>
      </w:pPr>
    </w:p>
    <w:tbl>
      <w:tblPr>
        <w:tblStyle w:val="PURTable0"/>
        <w:tblW w:w="0" w:type="dxa"/>
        <w:tblLook w:val="04A0" w:firstRow="1" w:lastRow="0" w:firstColumn="1" w:lastColumn="0" w:noHBand="0" w:noVBand="1"/>
      </w:tblPr>
      <w:tblGrid>
        <w:gridCol w:w="10556"/>
      </w:tblGrid>
      <w:tr w:rsidR="00F9471C" w14:paraId="3418F0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BD9563"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3BCF29F4" w14:textId="77777777" w:rsidR="00F9471C" w:rsidRDefault="00F9471C">
      <w:pPr>
        <w:pStyle w:val="ProductList-BodyIndented"/>
      </w:pPr>
    </w:p>
    <w:p w14:paraId="15894C1C" w14:textId="77777777" w:rsidR="00F9471C" w:rsidRDefault="00AC4C20">
      <w:pPr>
        <w:pStyle w:val="ProductList-Offering1HeadingNoBorder"/>
        <w:outlineLvl w:val="1"/>
      </w:pPr>
      <w:bookmarkStart w:id="244" w:name="_Sec1151"/>
      <w:r>
        <w:t>Microsoft Dynamics 365-Dienste</w:t>
      </w:r>
      <w:bookmarkEnd w:id="244"/>
      <w:r>
        <w:fldChar w:fldCharType="begin"/>
      </w:r>
      <w:r>
        <w:instrText xml:space="preserve"> TC "</w:instrText>
      </w:r>
      <w:bookmarkStart w:id="245" w:name="_Toc10139809"/>
      <w:r>
        <w:instrText>Microsoft Dynamics 365-Dienste</w:instrText>
      </w:r>
      <w:bookmarkEnd w:id="245"/>
      <w:r>
        <w:instrText>" \l 2</w:instrText>
      </w:r>
      <w:r>
        <w:fldChar w:fldCharType="end"/>
      </w:r>
    </w:p>
    <w:p w14:paraId="4F39992D" w14:textId="77777777" w:rsidR="00F9471C" w:rsidRDefault="00AC4C20">
      <w:pPr>
        <w:pStyle w:val="ProductList-Offering1SubSection"/>
        <w:outlineLvl w:val="2"/>
      </w:pPr>
      <w:bookmarkStart w:id="246" w:name="_Sec1152"/>
      <w:r>
        <w:t>1. Programmverfügbarkeit</w:t>
      </w:r>
      <w:bookmarkEnd w:id="246"/>
    </w:p>
    <w:tbl>
      <w:tblPr>
        <w:tblStyle w:val="PURTable"/>
        <w:tblW w:w="0" w:type="dxa"/>
        <w:tblLook w:val="04A0" w:firstRow="1" w:lastRow="0" w:firstColumn="1" w:lastColumn="0" w:noHBand="0" w:noVBand="1"/>
      </w:tblPr>
      <w:tblGrid>
        <w:gridCol w:w="4283"/>
        <w:gridCol w:w="707"/>
        <w:gridCol w:w="681"/>
        <w:gridCol w:w="799"/>
        <w:gridCol w:w="708"/>
        <w:gridCol w:w="726"/>
        <w:gridCol w:w="824"/>
        <w:gridCol w:w="699"/>
        <w:gridCol w:w="695"/>
        <w:gridCol w:w="794"/>
      </w:tblGrid>
      <w:tr w:rsidR="00F9471C" w14:paraId="48D4A8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B6265E" w14:textId="77777777" w:rsidR="00F9471C" w:rsidRDefault="00AC4C2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9EAC7E1" w14:textId="77777777" w:rsidR="00F9471C" w:rsidRDefault="00AC4C2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02D395" w14:textId="77777777" w:rsidR="00F9471C" w:rsidRDefault="00AC4C2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7BFAF5" w14:textId="77777777" w:rsidR="00F9471C" w:rsidRDefault="00AC4C2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575E58" w14:textId="77777777" w:rsidR="00F9471C" w:rsidRDefault="00AC4C2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CB51E7" w14:textId="77777777" w:rsidR="00F9471C" w:rsidRDefault="00AC4C2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11CF2D" w14:textId="77777777" w:rsidR="00F9471C" w:rsidRDefault="00AC4C2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45DD65" w14:textId="77777777" w:rsidR="00F9471C" w:rsidRDefault="00AC4C2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4B42D6" w14:textId="77777777" w:rsidR="00F9471C" w:rsidRDefault="00AC4C2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4FC8BD" w14:textId="77777777" w:rsidR="00F9471C" w:rsidRDefault="00AC4C2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9471C" w14:paraId="20D5AFB2" w14:textId="77777777">
        <w:tc>
          <w:tcPr>
            <w:tcW w:w="4660" w:type="dxa"/>
            <w:tcBorders>
              <w:top w:val="single" w:sz="6" w:space="0" w:color="FFFFFF"/>
              <w:left w:val="none" w:sz="4" w:space="0" w:color="6E6E6E"/>
              <w:bottom w:val="dashed" w:sz="4" w:space="0" w:color="BFBFBF"/>
              <w:right w:val="none" w:sz="4" w:space="0" w:color="6E6E6E"/>
            </w:tcBorders>
          </w:tcPr>
          <w:p w14:paraId="21548FF6" w14:textId="77777777" w:rsidR="00F9471C" w:rsidRDefault="00AC4C2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14:paraId="44238172"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9CB48"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84CF7"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D8854"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3EE3B"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746F7"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A6365"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408AA"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D15AF" w14:textId="77777777" w:rsidR="00F9471C" w:rsidRDefault="00F9471C">
            <w:pPr>
              <w:pStyle w:val="ProductList-TableBody"/>
              <w:jc w:val="center"/>
            </w:pPr>
          </w:p>
        </w:tc>
      </w:tr>
      <w:tr w:rsidR="00F9471C" w14:paraId="645BC5D8" w14:textId="77777777">
        <w:tc>
          <w:tcPr>
            <w:tcW w:w="4660" w:type="dxa"/>
            <w:tcBorders>
              <w:top w:val="dashed" w:sz="4" w:space="0" w:color="BFBFBF"/>
              <w:left w:val="none" w:sz="4" w:space="0" w:color="6E6E6E"/>
              <w:bottom w:val="dashed" w:sz="4" w:space="0" w:color="BFBFBF"/>
              <w:right w:val="none" w:sz="4" w:space="0" w:color="6E6E6E"/>
            </w:tcBorders>
          </w:tcPr>
          <w:p w14:paraId="40C20054" w14:textId="77777777" w:rsidR="00F9471C" w:rsidRDefault="00AC4C20">
            <w:pPr>
              <w:pStyle w:val="ProductList-TableBody"/>
            </w:pPr>
            <w:r>
              <w:t>Dynamics 365 Business Central Premium/Cloud-Add-On für Team Members</w:t>
            </w:r>
            <w:r>
              <w:fldChar w:fldCharType="begin"/>
            </w:r>
            <w:r>
              <w:instrText xml:space="preserve"> XE "Dynamics 365 Business Central Premium/Cloud-Add-On für Team Members"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D9366FC"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2D4E5"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E3F10"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63BE6"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4E6C1"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57239"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BD510"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9B748"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9115B" w14:textId="77777777" w:rsidR="00F9471C" w:rsidRDefault="00F9471C">
            <w:pPr>
              <w:pStyle w:val="ProductList-TableBody"/>
              <w:jc w:val="center"/>
            </w:pPr>
          </w:p>
        </w:tc>
      </w:tr>
      <w:tr w:rsidR="00F9471C" w14:paraId="35BA7DAC" w14:textId="77777777">
        <w:tc>
          <w:tcPr>
            <w:tcW w:w="4660" w:type="dxa"/>
            <w:tcBorders>
              <w:top w:val="dashed" w:sz="4" w:space="0" w:color="BFBFBF"/>
              <w:left w:val="none" w:sz="4" w:space="0" w:color="6E6E6E"/>
              <w:bottom w:val="dashed" w:sz="4" w:space="0" w:color="BFBFBF"/>
              <w:right w:val="none" w:sz="4" w:space="0" w:color="6E6E6E"/>
            </w:tcBorders>
          </w:tcPr>
          <w:p w14:paraId="2FC1DDFD" w14:textId="77777777" w:rsidR="00F9471C" w:rsidRDefault="00AC4C20">
            <w:pPr>
              <w:pStyle w:val="ProductList-TableBody"/>
            </w:pPr>
            <w:r>
              <w:t>Dynamics 365 Customer Engagement Plan</w:t>
            </w:r>
            <w:r>
              <w:fldChar w:fldCharType="begin"/>
            </w:r>
            <w:r>
              <w:instrText xml:space="preserve"> XE "Dynamics 365 Customer Engagement Plan"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B6E09AD" w14:textId="77777777" w:rsidR="00F9471C" w:rsidRDefault="00AC4C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618BA"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F5A1B"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0A309" w14:textId="77777777" w:rsidR="00F9471C" w:rsidRDefault="00AC4C2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B7951"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A0BBF"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14067"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09B17"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A9BDE" w14:textId="77777777" w:rsidR="00F9471C" w:rsidRDefault="00F9471C">
            <w:pPr>
              <w:pStyle w:val="ProductList-TableBody"/>
              <w:jc w:val="center"/>
            </w:pPr>
          </w:p>
        </w:tc>
      </w:tr>
      <w:tr w:rsidR="00F9471C" w14:paraId="63C512F4" w14:textId="77777777">
        <w:tc>
          <w:tcPr>
            <w:tcW w:w="4660" w:type="dxa"/>
            <w:tcBorders>
              <w:top w:val="dashed" w:sz="4" w:space="0" w:color="BFBFBF"/>
              <w:left w:val="none" w:sz="4" w:space="0" w:color="6E6E6E"/>
              <w:bottom w:val="dashed" w:sz="4" w:space="0" w:color="BFBFBF"/>
              <w:right w:val="none" w:sz="4" w:space="0" w:color="6E6E6E"/>
            </w:tcBorders>
          </w:tcPr>
          <w:p w14:paraId="4E740A39" w14:textId="77777777" w:rsidR="00F9471C" w:rsidRDefault="00AC4C20">
            <w:pPr>
              <w:pStyle w:val="ProductList-TableBody"/>
            </w:pPr>
            <w:r>
              <w:t>Dynamics 365 Customer Engagement Plan Add-on</w:t>
            </w:r>
            <w:r>
              <w:fldChar w:fldCharType="begin"/>
            </w:r>
            <w:r>
              <w:instrText xml:space="preserve"> XE "Dynamics 365 Customer Engagement Plan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4B90545"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C1CBB"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704A8"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A68E3" w14:textId="77777777" w:rsidR="00F9471C" w:rsidRDefault="00AC4C2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6ADBA"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36334"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1A94B"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86F33"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EBFE8" w14:textId="77777777" w:rsidR="00F9471C" w:rsidRDefault="00F9471C">
            <w:pPr>
              <w:pStyle w:val="ProductList-TableBody"/>
              <w:jc w:val="center"/>
            </w:pPr>
          </w:p>
        </w:tc>
      </w:tr>
      <w:tr w:rsidR="00F9471C" w14:paraId="5C07DC4A" w14:textId="77777777">
        <w:tc>
          <w:tcPr>
            <w:tcW w:w="4660" w:type="dxa"/>
            <w:tcBorders>
              <w:top w:val="dashed" w:sz="4" w:space="0" w:color="BFBFBF"/>
              <w:left w:val="none" w:sz="4" w:space="0" w:color="6E6E6E"/>
              <w:bottom w:val="dashed" w:sz="4" w:space="0" w:color="BFBFBF"/>
              <w:right w:val="none" w:sz="4" w:space="0" w:color="6E6E6E"/>
            </w:tcBorders>
          </w:tcPr>
          <w:p w14:paraId="1A74F53B" w14:textId="77777777" w:rsidR="00F9471C" w:rsidRDefault="00AC4C20">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3F0A311"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C735C"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23C08"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5CDCE"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53BF0"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959CE"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6F1CC"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727A2"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82388" w14:textId="77777777" w:rsidR="00F9471C" w:rsidRDefault="00F9471C">
            <w:pPr>
              <w:pStyle w:val="ProductList-TableBody"/>
              <w:jc w:val="center"/>
            </w:pPr>
          </w:p>
        </w:tc>
      </w:tr>
      <w:tr w:rsidR="00F9471C" w14:paraId="24B1215F" w14:textId="77777777">
        <w:tc>
          <w:tcPr>
            <w:tcW w:w="4660" w:type="dxa"/>
            <w:tcBorders>
              <w:top w:val="dashed" w:sz="4" w:space="0" w:color="BFBFBF"/>
              <w:left w:val="none" w:sz="4" w:space="0" w:color="6E6E6E"/>
              <w:bottom w:val="dashed" w:sz="4" w:space="0" w:color="BFBFBF"/>
              <w:right w:val="none" w:sz="4" w:space="0" w:color="6E6E6E"/>
            </w:tcBorders>
          </w:tcPr>
          <w:p w14:paraId="349AF274" w14:textId="77777777" w:rsidR="00F9471C" w:rsidRDefault="00AC4C20">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7541160"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B636C"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1EE04"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4E9BE"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7F324"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7931B"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34347"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8FE24"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A94F4" w14:textId="77777777" w:rsidR="00F9471C" w:rsidRDefault="00F9471C">
            <w:pPr>
              <w:pStyle w:val="ProductList-TableBody"/>
              <w:jc w:val="center"/>
            </w:pPr>
          </w:p>
        </w:tc>
      </w:tr>
      <w:tr w:rsidR="00F9471C" w14:paraId="0117E884" w14:textId="77777777">
        <w:tc>
          <w:tcPr>
            <w:tcW w:w="4660" w:type="dxa"/>
            <w:tcBorders>
              <w:top w:val="dashed" w:sz="4" w:space="0" w:color="BFBFBF"/>
              <w:left w:val="none" w:sz="4" w:space="0" w:color="6E6E6E"/>
              <w:bottom w:val="dashed" w:sz="4" w:space="0" w:color="BFBFBF"/>
              <w:right w:val="none" w:sz="4" w:space="0" w:color="6E6E6E"/>
            </w:tcBorders>
          </w:tcPr>
          <w:p w14:paraId="3A59ECFD" w14:textId="77777777" w:rsidR="00F9471C" w:rsidRDefault="00AC4C20">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6E57795"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96885"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B848A"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89440"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C274D"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C9CD3"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91B0D"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F97BE"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D1B94" w14:textId="77777777" w:rsidR="00F9471C" w:rsidRDefault="00F9471C">
            <w:pPr>
              <w:pStyle w:val="ProductList-TableBody"/>
              <w:jc w:val="center"/>
            </w:pPr>
          </w:p>
        </w:tc>
      </w:tr>
      <w:tr w:rsidR="00F9471C" w14:paraId="2424335A" w14:textId="77777777">
        <w:tc>
          <w:tcPr>
            <w:tcW w:w="4660" w:type="dxa"/>
            <w:tcBorders>
              <w:top w:val="dashed" w:sz="4" w:space="0" w:color="BFBFBF"/>
              <w:left w:val="none" w:sz="4" w:space="0" w:color="6E6E6E"/>
              <w:bottom w:val="dashed" w:sz="4" w:space="0" w:color="BFBFBF"/>
              <w:right w:val="none" w:sz="4" w:space="0" w:color="6E6E6E"/>
            </w:tcBorders>
          </w:tcPr>
          <w:p w14:paraId="0D3FCB13" w14:textId="77777777" w:rsidR="00F9471C" w:rsidRDefault="00AC4C20">
            <w:pPr>
              <w:pStyle w:val="ProductList-TableBody"/>
            </w:pPr>
            <w:r>
              <w:t>Dynamics 365 Plan</w:t>
            </w:r>
            <w:r>
              <w:fldChar w:fldCharType="begin"/>
            </w:r>
            <w:r>
              <w:instrText xml:space="preserve"> XE "Dynamics 365 Plan"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35E5771" w14:textId="77777777" w:rsidR="00F9471C" w:rsidRDefault="00AC4C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D7097"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52D9D"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3DB4B"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09E72"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B38DB"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1014E"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BCC59"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B6951" w14:textId="77777777" w:rsidR="00F9471C" w:rsidRDefault="00F9471C">
            <w:pPr>
              <w:pStyle w:val="ProductList-TableBody"/>
              <w:jc w:val="center"/>
            </w:pPr>
          </w:p>
        </w:tc>
      </w:tr>
      <w:tr w:rsidR="00F9471C" w14:paraId="45BDBF42" w14:textId="77777777">
        <w:tc>
          <w:tcPr>
            <w:tcW w:w="4660" w:type="dxa"/>
            <w:tcBorders>
              <w:top w:val="dashed" w:sz="4" w:space="0" w:color="BFBFBF"/>
              <w:left w:val="none" w:sz="4" w:space="0" w:color="6E6E6E"/>
              <w:bottom w:val="dashed" w:sz="4" w:space="0" w:color="BFBFBF"/>
              <w:right w:val="none" w:sz="4" w:space="0" w:color="6E6E6E"/>
            </w:tcBorders>
          </w:tcPr>
          <w:p w14:paraId="1BD2BEE4" w14:textId="77777777" w:rsidR="00F9471C" w:rsidRDefault="00AC4C20">
            <w:pPr>
              <w:pStyle w:val="ProductList-TableBody"/>
            </w:pPr>
            <w:r>
              <w:t>Dynamics 365 Plan Add-on</w:t>
            </w:r>
            <w:r>
              <w:fldChar w:fldCharType="begin"/>
            </w:r>
            <w:r>
              <w:instrText xml:space="preserve"> XE "Dynamics 365 Plan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EF1F755"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A7529"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D7458"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534A0"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0C41B"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FFB73"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E5B17"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98C47"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72A47" w14:textId="77777777" w:rsidR="00F9471C" w:rsidRDefault="00F9471C">
            <w:pPr>
              <w:pStyle w:val="ProductList-TableBody"/>
              <w:jc w:val="center"/>
            </w:pPr>
          </w:p>
        </w:tc>
      </w:tr>
      <w:tr w:rsidR="00F9471C" w14:paraId="240368F6" w14:textId="77777777">
        <w:tc>
          <w:tcPr>
            <w:tcW w:w="4660" w:type="dxa"/>
            <w:tcBorders>
              <w:top w:val="dashed" w:sz="4" w:space="0" w:color="BFBFBF"/>
              <w:left w:val="none" w:sz="4" w:space="0" w:color="6E6E6E"/>
              <w:bottom w:val="dashed" w:sz="4" w:space="0" w:color="BFBFBF"/>
              <w:right w:val="none" w:sz="4" w:space="0" w:color="6E6E6E"/>
            </w:tcBorders>
          </w:tcPr>
          <w:p w14:paraId="1B5F1C2C" w14:textId="77777777" w:rsidR="00F9471C" w:rsidRDefault="00AC4C20">
            <w:pPr>
              <w:pStyle w:val="ProductList-TableBody"/>
            </w:pPr>
            <w:r>
              <w:t>Dynamics 365 Plan From SA</w:t>
            </w:r>
            <w:r>
              <w:fldChar w:fldCharType="begin"/>
            </w:r>
            <w:r>
              <w:instrText xml:space="preserve"> XE "Dynamics 365 Plan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AC88B9E"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0F8C0"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3BB1C"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E0773"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09E4B"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58314"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27C52"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8188D"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2ACFE" w14:textId="77777777" w:rsidR="00F9471C" w:rsidRDefault="00F9471C">
            <w:pPr>
              <w:pStyle w:val="ProductList-TableBody"/>
              <w:jc w:val="center"/>
            </w:pPr>
          </w:p>
        </w:tc>
      </w:tr>
      <w:tr w:rsidR="00F9471C" w14:paraId="15387E9A" w14:textId="77777777">
        <w:tc>
          <w:tcPr>
            <w:tcW w:w="4660" w:type="dxa"/>
            <w:tcBorders>
              <w:top w:val="dashed" w:sz="4" w:space="0" w:color="BFBFBF"/>
              <w:left w:val="none" w:sz="4" w:space="0" w:color="6E6E6E"/>
              <w:bottom w:val="dashed" w:sz="4" w:space="0" w:color="BFBFBF"/>
              <w:right w:val="none" w:sz="4" w:space="0" w:color="6E6E6E"/>
            </w:tcBorders>
          </w:tcPr>
          <w:p w14:paraId="31DE734B" w14:textId="77777777" w:rsidR="00F9471C" w:rsidRDefault="00AC4C20">
            <w:pPr>
              <w:pStyle w:val="ProductList-TableBody"/>
            </w:pPr>
            <w:r>
              <w:t>Dynamics 365 Unified Operations Plan</w:t>
            </w:r>
            <w:r>
              <w:fldChar w:fldCharType="begin"/>
            </w:r>
            <w:r>
              <w:instrText xml:space="preserve"> XE "Dynamics 365 Unified Operations Plan"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DF9DA7D" w14:textId="77777777" w:rsidR="00F9471C" w:rsidRDefault="00AC4C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FC9DF"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04F65"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2B84C"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516F2"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E2BDD"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590FC"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7C2E8"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CE9F8" w14:textId="77777777" w:rsidR="00F9471C" w:rsidRDefault="00F9471C">
            <w:pPr>
              <w:pStyle w:val="ProductList-TableBody"/>
              <w:jc w:val="center"/>
            </w:pPr>
          </w:p>
        </w:tc>
      </w:tr>
      <w:tr w:rsidR="00F9471C" w14:paraId="75D53281" w14:textId="77777777">
        <w:tc>
          <w:tcPr>
            <w:tcW w:w="4660" w:type="dxa"/>
            <w:tcBorders>
              <w:top w:val="dashed" w:sz="4" w:space="0" w:color="BFBFBF"/>
              <w:left w:val="none" w:sz="4" w:space="0" w:color="6E6E6E"/>
              <w:bottom w:val="dashed" w:sz="4" w:space="0" w:color="BFBFBF"/>
              <w:right w:val="none" w:sz="4" w:space="0" w:color="6E6E6E"/>
            </w:tcBorders>
          </w:tcPr>
          <w:p w14:paraId="335D9391" w14:textId="77777777" w:rsidR="00F9471C" w:rsidRDefault="00AC4C20">
            <w:pPr>
              <w:pStyle w:val="ProductList-TableBody"/>
            </w:pPr>
            <w:r>
              <w:lastRenderedPageBreak/>
              <w:t>Dynamics 365 Unified Operations Plan Add-on</w:t>
            </w:r>
            <w:r>
              <w:fldChar w:fldCharType="begin"/>
            </w:r>
            <w:r>
              <w:instrText xml:space="preserve"> XE "Dynamics 365 Unified Operations Plan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7F2EF4E"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33DB5"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30F57"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03420"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CA051"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F2476"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67EF5"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170C5"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00177" w14:textId="77777777" w:rsidR="00F9471C" w:rsidRDefault="00F9471C">
            <w:pPr>
              <w:pStyle w:val="ProductList-TableBody"/>
              <w:jc w:val="center"/>
            </w:pPr>
          </w:p>
        </w:tc>
      </w:tr>
      <w:tr w:rsidR="00F9471C" w14:paraId="3302853E" w14:textId="77777777">
        <w:tc>
          <w:tcPr>
            <w:tcW w:w="4660" w:type="dxa"/>
            <w:tcBorders>
              <w:top w:val="dashed" w:sz="4" w:space="0" w:color="BFBFBF"/>
              <w:left w:val="none" w:sz="4" w:space="0" w:color="6E6E6E"/>
              <w:bottom w:val="dashed" w:sz="4" w:space="0" w:color="BFBFBF"/>
              <w:right w:val="none" w:sz="4" w:space="0" w:color="6E6E6E"/>
            </w:tcBorders>
          </w:tcPr>
          <w:p w14:paraId="0EFF7DDF" w14:textId="77777777" w:rsidR="00F9471C" w:rsidRDefault="00AC4C20">
            <w:pPr>
              <w:pStyle w:val="ProductList-TableBody"/>
            </w:pPr>
            <w:r>
              <w:t>Dynamics 365 Unified Operations Plan From SA</w:t>
            </w:r>
            <w:r>
              <w:fldChar w:fldCharType="begin"/>
            </w:r>
            <w:r>
              <w:instrText xml:space="preserve"> XE "Dynamics 365 Unified Operations Plan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A8C82FD"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A1FD7"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465BA"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F7CB1"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F7055"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56B82"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A332A"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9C367"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A04AF" w14:textId="77777777" w:rsidR="00F9471C" w:rsidRDefault="00F9471C">
            <w:pPr>
              <w:pStyle w:val="ProductList-TableBody"/>
              <w:jc w:val="center"/>
            </w:pPr>
          </w:p>
        </w:tc>
      </w:tr>
      <w:tr w:rsidR="00F9471C" w14:paraId="371BF6C1" w14:textId="77777777">
        <w:tc>
          <w:tcPr>
            <w:tcW w:w="4660" w:type="dxa"/>
            <w:tcBorders>
              <w:top w:val="dashed" w:sz="4" w:space="0" w:color="BFBFBF"/>
              <w:left w:val="none" w:sz="4" w:space="0" w:color="6E6E6E"/>
              <w:bottom w:val="dashed" w:sz="4" w:space="0" w:color="BFBFBF"/>
              <w:right w:val="none" w:sz="4" w:space="0" w:color="6E6E6E"/>
            </w:tcBorders>
          </w:tcPr>
          <w:p w14:paraId="02BE62EF" w14:textId="77777777" w:rsidR="00F9471C" w:rsidRDefault="00AC4C20">
            <w:pPr>
              <w:pStyle w:val="ProductList-TableBody"/>
            </w:pPr>
            <w:r>
              <w:t>Dynamics 365 Unified Operations Device</w:t>
            </w:r>
            <w:r>
              <w:fldChar w:fldCharType="begin"/>
            </w:r>
            <w:r>
              <w:instrText xml:space="preserve"> XE "Dynamics 365 Unified Operations Device"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5CE62245"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D9ACC"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8338B"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E0E26"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1998D"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C9694"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99C3C"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B75FF"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AAD6E" w14:textId="77777777" w:rsidR="00F9471C" w:rsidRDefault="00F9471C">
            <w:pPr>
              <w:pStyle w:val="ProductList-TableBody"/>
              <w:jc w:val="center"/>
            </w:pPr>
          </w:p>
        </w:tc>
      </w:tr>
      <w:tr w:rsidR="00F9471C" w14:paraId="2AA07506" w14:textId="77777777">
        <w:tc>
          <w:tcPr>
            <w:tcW w:w="4660" w:type="dxa"/>
            <w:tcBorders>
              <w:top w:val="dashed" w:sz="4" w:space="0" w:color="BFBFBF"/>
              <w:left w:val="none" w:sz="4" w:space="0" w:color="6E6E6E"/>
              <w:bottom w:val="dashed" w:sz="4" w:space="0" w:color="BFBFBF"/>
              <w:right w:val="none" w:sz="4" w:space="0" w:color="6E6E6E"/>
            </w:tcBorders>
          </w:tcPr>
          <w:p w14:paraId="46D620E1" w14:textId="77777777" w:rsidR="00F9471C" w:rsidRDefault="00AC4C20">
            <w:pPr>
              <w:pStyle w:val="ProductList-TableBody"/>
            </w:pPr>
            <w:r>
              <w:t>Dynamics 365 Unified Operations Device – Add-on</w:t>
            </w:r>
            <w:r>
              <w:fldChar w:fldCharType="begin"/>
            </w:r>
            <w:r>
              <w:instrText xml:space="preserve"> XE "Dynamics 365 Unified Operations Device – Add-on"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1FB83E9E"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6F5EE"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5B70E"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C56D8"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C9699"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A6EA1"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30ADA"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42A68"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BB01F" w14:textId="77777777" w:rsidR="00F9471C" w:rsidRDefault="00F9471C">
            <w:pPr>
              <w:pStyle w:val="ProductList-TableBody"/>
              <w:jc w:val="center"/>
            </w:pPr>
          </w:p>
        </w:tc>
      </w:tr>
      <w:tr w:rsidR="00F9471C" w14:paraId="4E6C082C" w14:textId="77777777">
        <w:tc>
          <w:tcPr>
            <w:tcW w:w="4660" w:type="dxa"/>
            <w:tcBorders>
              <w:top w:val="dashed" w:sz="4" w:space="0" w:color="BFBFBF"/>
              <w:left w:val="none" w:sz="4" w:space="0" w:color="6E6E6E"/>
              <w:bottom w:val="dashed" w:sz="4" w:space="0" w:color="BFBFBF"/>
              <w:right w:val="none" w:sz="4" w:space="0" w:color="6E6E6E"/>
            </w:tcBorders>
          </w:tcPr>
          <w:p w14:paraId="68B61FE6" w14:textId="77777777" w:rsidR="00F9471C" w:rsidRDefault="00AC4C20">
            <w:pPr>
              <w:pStyle w:val="ProductList-TableBody"/>
            </w:pPr>
            <w:r>
              <w:t>Dynamics 365 Unified Operations Device aus SA</w:t>
            </w:r>
            <w:r>
              <w:fldChar w:fldCharType="begin"/>
            </w:r>
            <w:r>
              <w:instrText xml:space="preserve"> XE "Dynamics 365 Unified Operations Device aus SA"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2DF2A7A7"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67720"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4EF13"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48DB0"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C4DFD"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8AD77"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37DCD"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E1DEE"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F01FC" w14:textId="77777777" w:rsidR="00F9471C" w:rsidRDefault="00F9471C">
            <w:pPr>
              <w:pStyle w:val="ProductList-TableBody"/>
              <w:jc w:val="center"/>
            </w:pPr>
          </w:p>
        </w:tc>
      </w:tr>
      <w:tr w:rsidR="00F9471C" w14:paraId="17EB0A1F" w14:textId="77777777">
        <w:tc>
          <w:tcPr>
            <w:tcW w:w="4660" w:type="dxa"/>
            <w:tcBorders>
              <w:top w:val="dashed" w:sz="4" w:space="0" w:color="BFBFBF"/>
              <w:left w:val="none" w:sz="4" w:space="0" w:color="6E6E6E"/>
              <w:bottom w:val="dashed" w:sz="4" w:space="0" w:color="BFBFBF"/>
              <w:right w:val="none" w:sz="4" w:space="0" w:color="6E6E6E"/>
            </w:tcBorders>
          </w:tcPr>
          <w:p w14:paraId="218261D8" w14:textId="77777777" w:rsidR="00F9471C" w:rsidRDefault="00AC4C20">
            <w:pPr>
              <w:pStyle w:val="ProductList-TableBody"/>
            </w:pPr>
            <w:r>
              <w:t>Dynamics 365 Unified Operations Activity</w:t>
            </w:r>
            <w:r>
              <w:fldChar w:fldCharType="begin"/>
            </w:r>
            <w:r>
              <w:instrText xml:space="preserve"> XE "Dynamics 365 Unified Operations Activity"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1F0577D"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91CD8"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45A6B"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D8D72"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80856"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48E61"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6EF7C"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E64E0"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0D6BE" w14:textId="77777777" w:rsidR="00F9471C" w:rsidRDefault="00F9471C">
            <w:pPr>
              <w:pStyle w:val="ProductList-TableBody"/>
              <w:jc w:val="center"/>
            </w:pPr>
          </w:p>
        </w:tc>
      </w:tr>
      <w:tr w:rsidR="00F9471C" w14:paraId="576BC3BD" w14:textId="77777777">
        <w:tc>
          <w:tcPr>
            <w:tcW w:w="4660" w:type="dxa"/>
            <w:tcBorders>
              <w:top w:val="dashed" w:sz="4" w:space="0" w:color="BFBFBF"/>
              <w:left w:val="none" w:sz="4" w:space="0" w:color="6E6E6E"/>
              <w:bottom w:val="dashed" w:sz="4" w:space="0" w:color="BFBFBF"/>
              <w:right w:val="none" w:sz="4" w:space="0" w:color="6E6E6E"/>
            </w:tcBorders>
          </w:tcPr>
          <w:p w14:paraId="2EF00B99" w14:textId="77777777" w:rsidR="00F9471C" w:rsidRDefault="00AC4C20">
            <w:pPr>
              <w:pStyle w:val="ProductList-TableBody"/>
            </w:pPr>
            <w:r>
              <w:t>Dynamics 365 Unified Operations Activity – Add-on</w:t>
            </w:r>
            <w:r>
              <w:fldChar w:fldCharType="begin"/>
            </w:r>
            <w:r>
              <w:instrText xml:space="preserve"> XE "Dynamics 365 Unified Operations Activity –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9F9B93C"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405AC"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A46EA"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F5806"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0AFEE"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9F775"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70D9B"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1E5CC"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9B1EF" w14:textId="77777777" w:rsidR="00F9471C" w:rsidRDefault="00F9471C">
            <w:pPr>
              <w:pStyle w:val="ProductList-TableBody"/>
              <w:jc w:val="center"/>
            </w:pPr>
          </w:p>
        </w:tc>
      </w:tr>
      <w:tr w:rsidR="00F9471C" w14:paraId="72FC7201" w14:textId="77777777">
        <w:tc>
          <w:tcPr>
            <w:tcW w:w="4660" w:type="dxa"/>
            <w:tcBorders>
              <w:top w:val="dashed" w:sz="4" w:space="0" w:color="BFBFBF"/>
              <w:left w:val="none" w:sz="4" w:space="0" w:color="6E6E6E"/>
              <w:bottom w:val="dashed" w:sz="4" w:space="0" w:color="BFBFBF"/>
              <w:right w:val="none" w:sz="4" w:space="0" w:color="6E6E6E"/>
            </w:tcBorders>
          </w:tcPr>
          <w:p w14:paraId="5C41000E" w14:textId="77777777" w:rsidR="00F9471C" w:rsidRDefault="00AC4C20">
            <w:pPr>
              <w:pStyle w:val="ProductList-TableBody"/>
            </w:pPr>
            <w:r>
              <w:t>Dynamics 365 Unified Operations Activity aus SA</w:t>
            </w:r>
            <w:r>
              <w:fldChar w:fldCharType="begin"/>
            </w:r>
            <w:r>
              <w:instrText xml:space="preserve"> XE "Dynamics 365 Unified Operations Activity aus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4ABF420"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13DB4"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8E034"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E257A"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07317"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C14EC"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B53DC"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D0C9E"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9E03D" w14:textId="77777777" w:rsidR="00F9471C" w:rsidRDefault="00F9471C">
            <w:pPr>
              <w:pStyle w:val="ProductList-TableBody"/>
              <w:jc w:val="center"/>
            </w:pPr>
          </w:p>
        </w:tc>
      </w:tr>
      <w:tr w:rsidR="00F9471C" w14:paraId="6E00C589" w14:textId="77777777">
        <w:tc>
          <w:tcPr>
            <w:tcW w:w="4660" w:type="dxa"/>
            <w:tcBorders>
              <w:top w:val="dashed" w:sz="4" w:space="0" w:color="BFBFBF"/>
              <w:left w:val="none" w:sz="4" w:space="0" w:color="6E6E6E"/>
              <w:bottom w:val="dashed" w:sz="4" w:space="0" w:color="BFBFBF"/>
              <w:right w:val="none" w:sz="4" w:space="0" w:color="6E6E6E"/>
            </w:tcBorders>
          </w:tcPr>
          <w:p w14:paraId="59AE7524" w14:textId="77777777" w:rsidR="00F9471C" w:rsidRDefault="00AC4C20">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D0CBC2"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5979C"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6161D"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B133B"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D76DB"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580C8"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A4E99"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62A88"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A9346" w14:textId="77777777" w:rsidR="00F9471C" w:rsidRDefault="00F9471C">
            <w:pPr>
              <w:pStyle w:val="ProductList-TableBody"/>
              <w:jc w:val="center"/>
            </w:pPr>
          </w:p>
        </w:tc>
      </w:tr>
      <w:tr w:rsidR="00F9471C" w14:paraId="059AFEA7" w14:textId="77777777">
        <w:tc>
          <w:tcPr>
            <w:tcW w:w="4660" w:type="dxa"/>
            <w:tcBorders>
              <w:top w:val="dashed" w:sz="4" w:space="0" w:color="BFBFBF"/>
              <w:left w:val="none" w:sz="4" w:space="0" w:color="6E6E6E"/>
              <w:bottom w:val="dashed" w:sz="4" w:space="0" w:color="BFBFBF"/>
              <w:right w:val="none" w:sz="4" w:space="0" w:color="6E6E6E"/>
            </w:tcBorders>
          </w:tcPr>
          <w:p w14:paraId="2EA70232" w14:textId="77777777" w:rsidR="00F9471C" w:rsidRDefault="00AC4C20">
            <w:pPr>
              <w:pStyle w:val="ProductList-TableBody"/>
            </w:pPr>
            <w:r>
              <w:t>Dynamics 365 for Customer Service Enterprise</w:t>
            </w:r>
            <w:r>
              <w:fldChar w:fldCharType="begin"/>
            </w:r>
            <w:r>
              <w:instrText xml:space="preserve"> XE "Dynamics 365 for Customer Service Enterprise"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80C0185" w14:textId="77777777" w:rsidR="00F9471C" w:rsidRDefault="00AC4C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31E7C"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56CB7"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87104" w14:textId="77777777" w:rsidR="00F9471C" w:rsidRDefault="00AC4C2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45357"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DDC84"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1785C"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35B67"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67387" w14:textId="77777777" w:rsidR="00F9471C" w:rsidRDefault="00F9471C">
            <w:pPr>
              <w:pStyle w:val="ProductList-TableBody"/>
              <w:jc w:val="center"/>
            </w:pPr>
          </w:p>
        </w:tc>
      </w:tr>
      <w:tr w:rsidR="00F9471C" w14:paraId="075EFD3D" w14:textId="77777777">
        <w:tc>
          <w:tcPr>
            <w:tcW w:w="4660" w:type="dxa"/>
            <w:tcBorders>
              <w:top w:val="dashed" w:sz="4" w:space="0" w:color="BFBFBF"/>
              <w:left w:val="none" w:sz="4" w:space="0" w:color="6E6E6E"/>
              <w:bottom w:val="dashed" w:sz="4" w:space="0" w:color="BFBFBF"/>
              <w:right w:val="none" w:sz="4" w:space="0" w:color="6E6E6E"/>
            </w:tcBorders>
          </w:tcPr>
          <w:p w14:paraId="262802D8" w14:textId="77777777" w:rsidR="00F9471C" w:rsidRDefault="00AC4C20">
            <w:pPr>
              <w:pStyle w:val="ProductList-TableBody"/>
            </w:pPr>
            <w:r>
              <w:t>Dynamics 365 for Customer Service Enterprise</w:t>
            </w:r>
            <w:r>
              <w:fldChar w:fldCharType="begin"/>
            </w:r>
            <w:r>
              <w:instrText xml:space="preserve"> XE "Dynamics 365 for Customer Service Enterprise" </w:instrText>
            </w:r>
            <w:r>
              <w:fldChar w:fldCharType="end"/>
            </w:r>
            <w:r>
              <w:t xml:space="preserve"> (Geräte-AL)</w:t>
            </w:r>
          </w:p>
        </w:tc>
        <w:tc>
          <w:tcPr>
            <w:tcW w:w="740" w:type="dxa"/>
            <w:tcBorders>
              <w:top w:val="dashed" w:sz="4" w:space="0" w:color="BFBFBF"/>
              <w:left w:val="none" w:sz="4" w:space="0" w:color="6E6E6E"/>
              <w:bottom w:val="dashed" w:sz="4" w:space="0" w:color="BFBFBF"/>
              <w:right w:val="single" w:sz="6" w:space="0" w:color="FFFFFF"/>
            </w:tcBorders>
          </w:tcPr>
          <w:p w14:paraId="6801D875"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9DEFD"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C6BA0"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99930" w14:textId="77777777" w:rsidR="00F9471C" w:rsidRDefault="00AC4C2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6ABE4"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D216B"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7ECAC"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F646B"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C1FDB" w14:textId="77777777" w:rsidR="00F9471C" w:rsidRDefault="00F9471C">
            <w:pPr>
              <w:pStyle w:val="ProductList-TableBody"/>
              <w:jc w:val="center"/>
            </w:pPr>
          </w:p>
        </w:tc>
      </w:tr>
      <w:tr w:rsidR="00F9471C" w14:paraId="0E7C37EC" w14:textId="77777777">
        <w:tc>
          <w:tcPr>
            <w:tcW w:w="4660" w:type="dxa"/>
            <w:tcBorders>
              <w:top w:val="dashed" w:sz="4" w:space="0" w:color="BFBFBF"/>
              <w:left w:val="none" w:sz="4" w:space="0" w:color="6E6E6E"/>
              <w:bottom w:val="dashed" w:sz="4" w:space="0" w:color="BFBFBF"/>
              <w:right w:val="none" w:sz="4" w:space="0" w:color="6E6E6E"/>
            </w:tcBorders>
          </w:tcPr>
          <w:p w14:paraId="6225B731" w14:textId="77777777" w:rsidR="00F9471C" w:rsidRDefault="00AC4C20">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BF1CF2E"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605A1"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2DD3D"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E2847" w14:textId="77777777" w:rsidR="00F9471C" w:rsidRDefault="00AC4C2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C11B3"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FB4B3"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42B78"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45869"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0885D" w14:textId="77777777" w:rsidR="00F9471C" w:rsidRDefault="00F9471C">
            <w:pPr>
              <w:pStyle w:val="ProductList-TableBody"/>
              <w:jc w:val="center"/>
            </w:pPr>
          </w:p>
        </w:tc>
      </w:tr>
      <w:tr w:rsidR="00F9471C" w14:paraId="70763755" w14:textId="77777777">
        <w:tc>
          <w:tcPr>
            <w:tcW w:w="4660" w:type="dxa"/>
            <w:tcBorders>
              <w:top w:val="dashed" w:sz="4" w:space="0" w:color="BFBFBF"/>
              <w:left w:val="none" w:sz="4" w:space="0" w:color="6E6E6E"/>
              <w:bottom w:val="dashed" w:sz="4" w:space="0" w:color="BFBFBF"/>
              <w:right w:val="none" w:sz="4" w:space="0" w:color="6E6E6E"/>
            </w:tcBorders>
          </w:tcPr>
          <w:p w14:paraId="4E7A0E02" w14:textId="77777777" w:rsidR="00F9471C" w:rsidRDefault="00AC4C20">
            <w:pPr>
              <w:pStyle w:val="ProductList-TableBody"/>
            </w:pPr>
            <w:r>
              <w:t>Dynamics 365 für Customer Service Insights</w:t>
            </w:r>
            <w:r>
              <w:fldChar w:fldCharType="begin"/>
            </w:r>
            <w:r>
              <w:instrText xml:space="preserve"> XE "Dynamics 365 für Customer Service Insights" </w:instrText>
            </w:r>
            <w:r>
              <w:fldChar w:fldCharType="end"/>
            </w:r>
            <w:r>
              <w:t xml:space="preserve"> (Nutzer-SL )</w:t>
            </w:r>
          </w:p>
        </w:tc>
        <w:tc>
          <w:tcPr>
            <w:tcW w:w="740" w:type="dxa"/>
            <w:tcBorders>
              <w:top w:val="dashed" w:sz="4" w:space="0" w:color="BFBFBF"/>
              <w:left w:val="none" w:sz="4" w:space="0" w:color="6E6E6E"/>
              <w:bottom w:val="dashed" w:sz="4" w:space="0" w:color="BFBFBF"/>
              <w:right w:val="single" w:sz="6" w:space="0" w:color="FFFFFF"/>
            </w:tcBorders>
          </w:tcPr>
          <w:p w14:paraId="3B784230"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FEEA7"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32D86"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631A4"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B30C0"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A1D39"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00E11"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86D67"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9F057" w14:textId="77777777" w:rsidR="00F9471C" w:rsidRDefault="00F9471C">
            <w:pPr>
              <w:pStyle w:val="ProductList-TableBody"/>
              <w:jc w:val="center"/>
            </w:pPr>
          </w:p>
        </w:tc>
      </w:tr>
      <w:tr w:rsidR="00F9471C" w14:paraId="4CAE9D8D" w14:textId="77777777">
        <w:tc>
          <w:tcPr>
            <w:tcW w:w="4660" w:type="dxa"/>
            <w:tcBorders>
              <w:top w:val="dashed" w:sz="4" w:space="0" w:color="BFBFBF"/>
              <w:left w:val="none" w:sz="4" w:space="0" w:color="6E6E6E"/>
              <w:bottom w:val="dashed" w:sz="4" w:space="0" w:color="BFBFBF"/>
              <w:right w:val="none" w:sz="4" w:space="0" w:color="6E6E6E"/>
            </w:tcBorders>
          </w:tcPr>
          <w:p w14:paraId="0235B04B" w14:textId="77777777" w:rsidR="00F9471C" w:rsidRDefault="00AC4C20">
            <w:pPr>
              <w:pStyle w:val="ProductList-TableBody"/>
            </w:pPr>
            <w:r>
              <w:t>Dynamics 365 für Customer Service Insights Additional Cases</w:t>
            </w:r>
            <w:r>
              <w:fldChar w:fldCharType="begin"/>
            </w:r>
            <w:r>
              <w:instrText xml:space="preserve"> XE "Dynamics 365 für Customer Service Insights Additional Cases"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0B8DCD3"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C719C"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F27D1"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754F7"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371FB"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87364"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F888F"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6CFDB"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0F2C7" w14:textId="77777777" w:rsidR="00F9471C" w:rsidRDefault="00F9471C">
            <w:pPr>
              <w:pStyle w:val="ProductList-TableBody"/>
              <w:jc w:val="center"/>
            </w:pPr>
          </w:p>
        </w:tc>
      </w:tr>
      <w:tr w:rsidR="00F9471C" w14:paraId="4832D0D6" w14:textId="77777777">
        <w:tc>
          <w:tcPr>
            <w:tcW w:w="4660" w:type="dxa"/>
            <w:tcBorders>
              <w:top w:val="dashed" w:sz="4" w:space="0" w:color="BFBFBF"/>
              <w:left w:val="none" w:sz="4" w:space="0" w:color="6E6E6E"/>
              <w:bottom w:val="dashed" w:sz="4" w:space="0" w:color="BFBFBF"/>
              <w:right w:val="none" w:sz="4" w:space="0" w:color="6E6E6E"/>
            </w:tcBorders>
          </w:tcPr>
          <w:p w14:paraId="61DEFB5E" w14:textId="77777777" w:rsidR="00F9471C" w:rsidRDefault="00AC4C20">
            <w:pPr>
              <w:pStyle w:val="ProductList-TableBody"/>
            </w:pPr>
            <w:r>
              <w:t>Dynamics 365 for Field Service</w:t>
            </w:r>
            <w:r>
              <w:fldChar w:fldCharType="begin"/>
            </w:r>
            <w:r>
              <w:instrText xml:space="preserve"> XE "Dynamics 365 for Field Service"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25E3A7C" w14:textId="77777777" w:rsidR="00F9471C" w:rsidRDefault="00AC4C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6921F"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07865"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778F5" w14:textId="77777777" w:rsidR="00F9471C" w:rsidRDefault="00AC4C2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826AC"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05BE5"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217A3"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1B1F0"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42957" w14:textId="77777777" w:rsidR="00F9471C" w:rsidRDefault="00F9471C">
            <w:pPr>
              <w:pStyle w:val="ProductList-TableBody"/>
              <w:jc w:val="center"/>
            </w:pPr>
          </w:p>
        </w:tc>
      </w:tr>
      <w:tr w:rsidR="00F9471C" w14:paraId="1A920E5F" w14:textId="77777777">
        <w:tc>
          <w:tcPr>
            <w:tcW w:w="4660" w:type="dxa"/>
            <w:tcBorders>
              <w:top w:val="dashed" w:sz="4" w:space="0" w:color="BFBFBF"/>
              <w:left w:val="none" w:sz="4" w:space="0" w:color="6E6E6E"/>
              <w:bottom w:val="dashed" w:sz="4" w:space="0" w:color="BFBFBF"/>
              <w:right w:val="none" w:sz="4" w:space="0" w:color="6E6E6E"/>
            </w:tcBorders>
          </w:tcPr>
          <w:p w14:paraId="608280AD" w14:textId="77777777" w:rsidR="00F9471C" w:rsidRDefault="00AC4C20">
            <w:pPr>
              <w:pStyle w:val="ProductList-TableBody"/>
            </w:pPr>
            <w:r>
              <w:t>Dynamics 365 for Field Service</w:t>
            </w:r>
            <w:r>
              <w:fldChar w:fldCharType="begin"/>
            </w:r>
            <w:r>
              <w:instrText xml:space="preserve"> XE "Dynamics 365 for Field Service"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098F4C03"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3B66D"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A5B4C"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D5B6F" w14:textId="77777777" w:rsidR="00F9471C" w:rsidRDefault="00AC4C2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98F96"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6344D"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13A67"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A3F63"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E74C1" w14:textId="77777777" w:rsidR="00F9471C" w:rsidRDefault="00F9471C">
            <w:pPr>
              <w:pStyle w:val="ProductList-TableBody"/>
              <w:jc w:val="center"/>
            </w:pPr>
          </w:p>
        </w:tc>
      </w:tr>
      <w:tr w:rsidR="00F9471C" w14:paraId="63CCB8D0" w14:textId="77777777">
        <w:tc>
          <w:tcPr>
            <w:tcW w:w="4660" w:type="dxa"/>
            <w:tcBorders>
              <w:top w:val="dashed" w:sz="4" w:space="0" w:color="BFBFBF"/>
              <w:left w:val="none" w:sz="4" w:space="0" w:color="6E6E6E"/>
              <w:bottom w:val="dashed" w:sz="4" w:space="0" w:color="BFBFBF"/>
              <w:right w:val="none" w:sz="4" w:space="0" w:color="6E6E6E"/>
            </w:tcBorders>
          </w:tcPr>
          <w:p w14:paraId="703E0888" w14:textId="77777777" w:rsidR="00F9471C" w:rsidRDefault="00AC4C20">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16DA4830"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019CD"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AA870"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C97CC"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82F0C"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1B335"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4B58C"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585AA"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5A160" w14:textId="77777777" w:rsidR="00F9471C" w:rsidRDefault="00F9471C">
            <w:pPr>
              <w:pStyle w:val="ProductList-TableBody"/>
              <w:jc w:val="center"/>
            </w:pPr>
          </w:p>
        </w:tc>
      </w:tr>
      <w:tr w:rsidR="00F9471C" w14:paraId="0319FFFF" w14:textId="77777777">
        <w:tc>
          <w:tcPr>
            <w:tcW w:w="4660" w:type="dxa"/>
            <w:tcBorders>
              <w:top w:val="dashed" w:sz="4" w:space="0" w:color="BFBFBF"/>
              <w:left w:val="none" w:sz="4" w:space="0" w:color="6E6E6E"/>
              <w:bottom w:val="dashed" w:sz="4" w:space="0" w:color="BFBFBF"/>
              <w:right w:val="none" w:sz="4" w:space="0" w:color="6E6E6E"/>
            </w:tcBorders>
          </w:tcPr>
          <w:p w14:paraId="3FDAF4B4" w14:textId="77777777" w:rsidR="00F9471C" w:rsidRDefault="00AC4C20">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DEA81DE"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511BE"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675AC"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D248B"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FD943"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EC757"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232F2"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91553"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3FFD2" w14:textId="77777777" w:rsidR="00F9471C" w:rsidRDefault="00F9471C">
            <w:pPr>
              <w:pStyle w:val="ProductList-TableBody"/>
              <w:jc w:val="center"/>
            </w:pPr>
          </w:p>
        </w:tc>
      </w:tr>
      <w:tr w:rsidR="00F9471C" w14:paraId="1639F0F3" w14:textId="77777777">
        <w:tc>
          <w:tcPr>
            <w:tcW w:w="4660" w:type="dxa"/>
            <w:tcBorders>
              <w:top w:val="dashed" w:sz="4" w:space="0" w:color="BFBFBF"/>
              <w:left w:val="none" w:sz="4" w:space="0" w:color="6E6E6E"/>
              <w:bottom w:val="dashed" w:sz="4" w:space="0" w:color="BFBFBF"/>
              <w:right w:val="none" w:sz="4" w:space="0" w:color="6E6E6E"/>
            </w:tcBorders>
          </w:tcPr>
          <w:p w14:paraId="177E91E9" w14:textId="77777777" w:rsidR="00F9471C" w:rsidRDefault="00AC4C20">
            <w:pPr>
              <w:pStyle w:val="ProductList-TableBody"/>
            </w:pPr>
            <w:r>
              <w:t>Dynamics 365 for Project Service Automation</w:t>
            </w:r>
            <w:r>
              <w:fldChar w:fldCharType="begin"/>
            </w:r>
            <w:r>
              <w:instrText xml:space="preserve"> XE "Dynamics 365 for Project Service Automation"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6DB05AEE" w14:textId="77777777" w:rsidR="00F9471C" w:rsidRDefault="00AC4C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D51A7"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22A71"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3026D" w14:textId="77777777" w:rsidR="00F9471C" w:rsidRDefault="00AC4C2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0CD1D"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9B03E"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B2B25"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2DE38"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3D187" w14:textId="77777777" w:rsidR="00F9471C" w:rsidRDefault="00F9471C">
            <w:pPr>
              <w:pStyle w:val="ProductList-TableBody"/>
              <w:jc w:val="center"/>
            </w:pPr>
          </w:p>
        </w:tc>
      </w:tr>
      <w:tr w:rsidR="00F9471C" w14:paraId="31B2DF34" w14:textId="77777777">
        <w:tc>
          <w:tcPr>
            <w:tcW w:w="4660" w:type="dxa"/>
            <w:tcBorders>
              <w:top w:val="dashed" w:sz="4" w:space="0" w:color="BFBFBF"/>
              <w:left w:val="none" w:sz="4" w:space="0" w:color="6E6E6E"/>
              <w:bottom w:val="dashed" w:sz="4" w:space="0" w:color="BFBFBF"/>
              <w:right w:val="none" w:sz="4" w:space="0" w:color="6E6E6E"/>
            </w:tcBorders>
          </w:tcPr>
          <w:p w14:paraId="47DD6A00" w14:textId="77777777" w:rsidR="00F9471C" w:rsidRDefault="00AC4C20">
            <w:pPr>
              <w:pStyle w:val="ProductList-TableBody"/>
            </w:pPr>
            <w:r>
              <w:t>Dynamics 365 for Retail</w:t>
            </w:r>
            <w:r>
              <w:fldChar w:fldCharType="begin"/>
            </w:r>
            <w:r>
              <w:instrText xml:space="preserve"> XE "Dynamics 365 for Retail"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4386608"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F0730"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3A4D1"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69A60"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D3468"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06A52"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BC53F"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AECA9"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5E304" w14:textId="77777777" w:rsidR="00F9471C" w:rsidRDefault="00F9471C">
            <w:pPr>
              <w:pStyle w:val="ProductList-TableBody"/>
              <w:jc w:val="center"/>
            </w:pPr>
          </w:p>
        </w:tc>
      </w:tr>
      <w:tr w:rsidR="00F9471C" w14:paraId="61238E4F" w14:textId="77777777">
        <w:tc>
          <w:tcPr>
            <w:tcW w:w="4660" w:type="dxa"/>
            <w:tcBorders>
              <w:top w:val="dashed" w:sz="4" w:space="0" w:color="BFBFBF"/>
              <w:left w:val="none" w:sz="4" w:space="0" w:color="6E6E6E"/>
              <w:bottom w:val="dashed" w:sz="4" w:space="0" w:color="BFBFBF"/>
              <w:right w:val="none" w:sz="4" w:space="0" w:color="6E6E6E"/>
            </w:tcBorders>
          </w:tcPr>
          <w:p w14:paraId="3629A40F" w14:textId="77777777" w:rsidR="00F9471C" w:rsidRDefault="00AC4C20">
            <w:pPr>
              <w:pStyle w:val="ProductList-TableBody"/>
            </w:pPr>
            <w:r>
              <w:t>Dynamics 365 for Retail Add-on</w:t>
            </w:r>
            <w:r>
              <w:fldChar w:fldCharType="begin"/>
            </w:r>
            <w:r>
              <w:instrText xml:space="preserve"> XE "Dynamics 365 for Retail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687A8F0"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9090E"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D4051"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94249"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0C2B6"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91F0"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D8B84"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E0CEF"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31FB1" w14:textId="77777777" w:rsidR="00F9471C" w:rsidRDefault="00F9471C">
            <w:pPr>
              <w:pStyle w:val="ProductList-TableBody"/>
              <w:jc w:val="center"/>
            </w:pPr>
          </w:p>
        </w:tc>
      </w:tr>
      <w:tr w:rsidR="00F9471C" w14:paraId="62F7055A" w14:textId="77777777">
        <w:tc>
          <w:tcPr>
            <w:tcW w:w="4660" w:type="dxa"/>
            <w:tcBorders>
              <w:top w:val="dashed" w:sz="4" w:space="0" w:color="BFBFBF"/>
              <w:left w:val="none" w:sz="4" w:space="0" w:color="6E6E6E"/>
              <w:bottom w:val="dashed" w:sz="4" w:space="0" w:color="BFBFBF"/>
              <w:right w:val="none" w:sz="4" w:space="0" w:color="6E6E6E"/>
            </w:tcBorders>
          </w:tcPr>
          <w:p w14:paraId="2C1751B4" w14:textId="77777777" w:rsidR="00F9471C" w:rsidRDefault="00AC4C20">
            <w:pPr>
              <w:pStyle w:val="ProductList-TableBody"/>
            </w:pPr>
            <w:r>
              <w:t>Dynamics 365 for Retail From SA</w:t>
            </w:r>
            <w:r>
              <w:fldChar w:fldCharType="begin"/>
            </w:r>
            <w:r>
              <w:instrText xml:space="preserve"> XE "Dynamics 365 for Retail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5A63A8A"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072F0"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61A81"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3C557"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68BD2"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EE2BD"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D3245"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5117"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9B8E6" w14:textId="77777777" w:rsidR="00F9471C" w:rsidRDefault="00F9471C">
            <w:pPr>
              <w:pStyle w:val="ProductList-TableBody"/>
              <w:jc w:val="center"/>
            </w:pPr>
          </w:p>
        </w:tc>
      </w:tr>
      <w:tr w:rsidR="00F9471C" w14:paraId="3C9BF458" w14:textId="77777777">
        <w:tc>
          <w:tcPr>
            <w:tcW w:w="4660" w:type="dxa"/>
            <w:tcBorders>
              <w:top w:val="dashed" w:sz="4" w:space="0" w:color="BFBFBF"/>
              <w:left w:val="none" w:sz="4" w:space="0" w:color="6E6E6E"/>
              <w:bottom w:val="dashed" w:sz="4" w:space="0" w:color="BFBFBF"/>
              <w:right w:val="none" w:sz="4" w:space="0" w:color="6E6E6E"/>
            </w:tcBorders>
          </w:tcPr>
          <w:p w14:paraId="39953792" w14:textId="77777777" w:rsidR="00F9471C" w:rsidRDefault="00AC4C20">
            <w:pPr>
              <w:pStyle w:val="ProductList-TableBody"/>
            </w:pPr>
            <w:r>
              <w:t>Dynamics 365 for Sales Enterprise</w:t>
            </w:r>
            <w:r>
              <w:fldChar w:fldCharType="begin"/>
            </w:r>
            <w:r>
              <w:instrText xml:space="preserve"> XE "Dynamics 365 for Sales Enterprise"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C81A8C4" w14:textId="77777777" w:rsidR="00F9471C" w:rsidRDefault="00AC4C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4410C"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014AB"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5BD83" w14:textId="77777777" w:rsidR="00F9471C" w:rsidRDefault="00AC4C2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418D0"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8D5AE"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A4031"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D5252"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BE84F" w14:textId="77777777" w:rsidR="00F9471C" w:rsidRDefault="00F9471C">
            <w:pPr>
              <w:pStyle w:val="ProductList-TableBody"/>
              <w:jc w:val="center"/>
            </w:pPr>
          </w:p>
        </w:tc>
      </w:tr>
      <w:tr w:rsidR="00F9471C" w14:paraId="0FCCA3E4" w14:textId="77777777">
        <w:tc>
          <w:tcPr>
            <w:tcW w:w="4660" w:type="dxa"/>
            <w:tcBorders>
              <w:top w:val="dashed" w:sz="4" w:space="0" w:color="BFBFBF"/>
              <w:left w:val="none" w:sz="4" w:space="0" w:color="6E6E6E"/>
              <w:bottom w:val="dashed" w:sz="4" w:space="0" w:color="BFBFBF"/>
              <w:right w:val="none" w:sz="4" w:space="0" w:color="6E6E6E"/>
            </w:tcBorders>
          </w:tcPr>
          <w:p w14:paraId="45F99F0C" w14:textId="77777777" w:rsidR="00F9471C" w:rsidRDefault="00AC4C20">
            <w:pPr>
              <w:pStyle w:val="ProductList-TableBody"/>
            </w:pPr>
            <w:r>
              <w:t>Dynamics 365 for Sales Enterprise</w:t>
            </w:r>
            <w:r>
              <w:fldChar w:fldCharType="begin"/>
            </w:r>
            <w:r>
              <w:instrText xml:space="preserve"> XE "Dynamics 365 for Sales Enterprise" </w:instrText>
            </w:r>
            <w:r>
              <w:fldChar w:fldCharType="end"/>
            </w:r>
            <w:r>
              <w:t xml:space="preserve"> (Geräte-AL)</w:t>
            </w:r>
          </w:p>
        </w:tc>
        <w:tc>
          <w:tcPr>
            <w:tcW w:w="740" w:type="dxa"/>
            <w:tcBorders>
              <w:top w:val="dashed" w:sz="4" w:space="0" w:color="BFBFBF"/>
              <w:left w:val="none" w:sz="4" w:space="0" w:color="6E6E6E"/>
              <w:bottom w:val="dashed" w:sz="4" w:space="0" w:color="BFBFBF"/>
              <w:right w:val="single" w:sz="6" w:space="0" w:color="FFFFFF"/>
            </w:tcBorders>
          </w:tcPr>
          <w:p w14:paraId="1457695A"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15AF0"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AA0B3"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3C214" w14:textId="77777777" w:rsidR="00F9471C" w:rsidRDefault="00AC4C2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944F1"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6BCEC"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A8ECF"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59CAC"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86DE5" w14:textId="77777777" w:rsidR="00F9471C" w:rsidRDefault="00F9471C">
            <w:pPr>
              <w:pStyle w:val="ProductList-TableBody"/>
              <w:jc w:val="center"/>
            </w:pPr>
          </w:p>
        </w:tc>
      </w:tr>
      <w:tr w:rsidR="00F9471C" w14:paraId="0CA59B46" w14:textId="77777777">
        <w:tc>
          <w:tcPr>
            <w:tcW w:w="4660" w:type="dxa"/>
            <w:tcBorders>
              <w:top w:val="dashed" w:sz="4" w:space="0" w:color="BFBFBF"/>
              <w:left w:val="none" w:sz="4" w:space="0" w:color="6E6E6E"/>
              <w:bottom w:val="dashed" w:sz="4" w:space="0" w:color="BFBFBF"/>
              <w:right w:val="none" w:sz="4" w:space="0" w:color="6E6E6E"/>
            </w:tcBorders>
          </w:tcPr>
          <w:p w14:paraId="38B8100F" w14:textId="77777777" w:rsidR="00F9471C" w:rsidRDefault="00AC4C20">
            <w:pPr>
              <w:pStyle w:val="ProductList-TableBody"/>
            </w:pPr>
            <w:r>
              <w:t>Dynamics 365 for Sales Professional</w:t>
            </w:r>
            <w:r>
              <w:fldChar w:fldCharType="begin"/>
            </w:r>
            <w:r>
              <w:instrText xml:space="preserve"> XE "Dynamics 365 for Sales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84CEC10"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8E8C6"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6A7EF"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5318C"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AAAC5"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5F20D"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3B62F"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124A2"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7228F" w14:textId="77777777" w:rsidR="00F9471C" w:rsidRDefault="00F9471C">
            <w:pPr>
              <w:pStyle w:val="ProductList-TableBody"/>
              <w:jc w:val="center"/>
            </w:pPr>
          </w:p>
        </w:tc>
      </w:tr>
      <w:tr w:rsidR="00F9471C" w14:paraId="2F7830F2" w14:textId="77777777">
        <w:tc>
          <w:tcPr>
            <w:tcW w:w="4660" w:type="dxa"/>
            <w:tcBorders>
              <w:top w:val="dashed" w:sz="4" w:space="0" w:color="BFBFBF"/>
              <w:left w:val="none" w:sz="4" w:space="0" w:color="6E6E6E"/>
              <w:bottom w:val="dashed" w:sz="4" w:space="0" w:color="BFBFBF"/>
              <w:right w:val="none" w:sz="4" w:space="0" w:color="6E6E6E"/>
            </w:tcBorders>
          </w:tcPr>
          <w:p w14:paraId="48427F4E" w14:textId="77777777" w:rsidR="00F9471C" w:rsidRDefault="00AC4C20">
            <w:pPr>
              <w:pStyle w:val="ProductList-TableBody"/>
            </w:pPr>
            <w:r>
              <w:t>Dynamics 365 AI for Sales</w:t>
            </w:r>
            <w:r>
              <w:fldChar w:fldCharType="begin"/>
            </w:r>
            <w:r>
              <w:instrText xml:space="preserve"> XE "Dynamics 365 AI for Sales"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A1AB9FD"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DF2E8"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C7982"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E5827"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8A789"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004AB"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FDC0E"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9C6F3"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22527" w14:textId="77777777" w:rsidR="00F9471C" w:rsidRDefault="00F9471C">
            <w:pPr>
              <w:pStyle w:val="ProductList-TableBody"/>
              <w:jc w:val="center"/>
            </w:pPr>
          </w:p>
        </w:tc>
      </w:tr>
      <w:tr w:rsidR="00F9471C" w14:paraId="5BB53DCE" w14:textId="77777777">
        <w:tc>
          <w:tcPr>
            <w:tcW w:w="4660" w:type="dxa"/>
            <w:tcBorders>
              <w:top w:val="dashed" w:sz="4" w:space="0" w:color="BFBFBF"/>
              <w:left w:val="none" w:sz="4" w:space="0" w:color="6E6E6E"/>
              <w:bottom w:val="dashed" w:sz="4" w:space="0" w:color="BFBFBF"/>
              <w:right w:val="none" w:sz="4" w:space="0" w:color="6E6E6E"/>
            </w:tcBorders>
          </w:tcPr>
          <w:p w14:paraId="30FA7D58" w14:textId="77777777" w:rsidR="00F9471C" w:rsidRDefault="00AC4C20">
            <w:pPr>
              <w:pStyle w:val="ProductList-TableBody"/>
            </w:pPr>
            <w:r>
              <w:t>Dynamics 365 for Talent</w:t>
            </w:r>
            <w:r>
              <w:fldChar w:fldCharType="begin"/>
            </w:r>
            <w:r>
              <w:instrText xml:space="preserve"> XE "Dynamics 365 for Talent"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4A7731C"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7C05A"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B2BF7"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27287"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0900B"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2B829"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FBF48"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A0472"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97AB4" w14:textId="77777777" w:rsidR="00F9471C" w:rsidRDefault="00F9471C">
            <w:pPr>
              <w:pStyle w:val="ProductList-TableBody"/>
              <w:jc w:val="center"/>
            </w:pPr>
          </w:p>
        </w:tc>
      </w:tr>
      <w:tr w:rsidR="00F9471C" w14:paraId="44738E3D" w14:textId="77777777">
        <w:tc>
          <w:tcPr>
            <w:tcW w:w="4660" w:type="dxa"/>
            <w:tcBorders>
              <w:top w:val="dashed" w:sz="4" w:space="0" w:color="BFBFBF"/>
              <w:left w:val="none" w:sz="4" w:space="0" w:color="6E6E6E"/>
              <w:bottom w:val="dashed" w:sz="4" w:space="0" w:color="BFBFBF"/>
              <w:right w:val="none" w:sz="4" w:space="0" w:color="6E6E6E"/>
            </w:tcBorders>
          </w:tcPr>
          <w:p w14:paraId="5310EFB0" w14:textId="77777777" w:rsidR="00F9471C" w:rsidRDefault="00AC4C20">
            <w:pPr>
              <w:pStyle w:val="ProductList-TableBody"/>
            </w:pPr>
            <w:r>
              <w:t>Dynamics 365 for Talent Add-on</w:t>
            </w:r>
            <w:r>
              <w:fldChar w:fldCharType="begin"/>
            </w:r>
            <w:r>
              <w:instrText xml:space="preserve"> XE "Dynamics 365 for Talent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BC80356"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4D042"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661E6"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679F0"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0CDAB"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EFF07"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A6438"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3866C"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8B20D" w14:textId="77777777" w:rsidR="00F9471C" w:rsidRDefault="00F9471C">
            <w:pPr>
              <w:pStyle w:val="ProductList-TableBody"/>
              <w:jc w:val="center"/>
            </w:pPr>
          </w:p>
        </w:tc>
      </w:tr>
      <w:tr w:rsidR="00F9471C" w14:paraId="57643F4C" w14:textId="77777777">
        <w:tc>
          <w:tcPr>
            <w:tcW w:w="4660" w:type="dxa"/>
            <w:tcBorders>
              <w:top w:val="dashed" w:sz="4" w:space="0" w:color="BFBFBF"/>
              <w:left w:val="none" w:sz="4" w:space="0" w:color="6E6E6E"/>
              <w:bottom w:val="dashed" w:sz="4" w:space="0" w:color="BFBFBF"/>
              <w:right w:val="none" w:sz="4" w:space="0" w:color="6E6E6E"/>
            </w:tcBorders>
          </w:tcPr>
          <w:p w14:paraId="20249B32" w14:textId="77777777" w:rsidR="00F9471C" w:rsidRDefault="00AC4C20">
            <w:pPr>
              <w:pStyle w:val="ProductList-TableBody"/>
            </w:pPr>
            <w:r>
              <w:t>Dynamics 365 for Talent From-SA</w:t>
            </w:r>
            <w:r>
              <w:fldChar w:fldCharType="begin"/>
            </w:r>
            <w:r>
              <w:instrText xml:space="preserve"> XE "Dynamics 365 for Talent From-SA"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7628942"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87660"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23311"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DE620"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21006"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D8B14"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D2A05"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20505"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74663" w14:textId="77777777" w:rsidR="00F9471C" w:rsidRDefault="00F9471C">
            <w:pPr>
              <w:pStyle w:val="ProductList-TableBody"/>
              <w:jc w:val="center"/>
            </w:pPr>
          </w:p>
        </w:tc>
      </w:tr>
      <w:tr w:rsidR="00F9471C" w14:paraId="416948F1" w14:textId="77777777">
        <w:tc>
          <w:tcPr>
            <w:tcW w:w="4660" w:type="dxa"/>
            <w:tcBorders>
              <w:top w:val="dashed" w:sz="4" w:space="0" w:color="BFBFBF"/>
              <w:left w:val="none" w:sz="4" w:space="0" w:color="6E6E6E"/>
              <w:bottom w:val="dashed" w:sz="4" w:space="0" w:color="BFBFBF"/>
              <w:right w:val="none" w:sz="4" w:space="0" w:color="6E6E6E"/>
            </w:tcBorders>
          </w:tcPr>
          <w:p w14:paraId="3BDD1FB3" w14:textId="77777777" w:rsidR="00F9471C" w:rsidRDefault="00AC4C20">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15EEBE"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4CB43"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693D2"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1A7E5"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2D668"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821EE"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A929C"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73AC5"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67813" w14:textId="77777777" w:rsidR="00F9471C" w:rsidRDefault="00F9471C">
            <w:pPr>
              <w:pStyle w:val="ProductList-TableBody"/>
              <w:jc w:val="center"/>
            </w:pPr>
          </w:p>
        </w:tc>
      </w:tr>
      <w:tr w:rsidR="00F9471C" w14:paraId="2914A384" w14:textId="77777777">
        <w:tc>
          <w:tcPr>
            <w:tcW w:w="4660" w:type="dxa"/>
            <w:tcBorders>
              <w:top w:val="dashed" w:sz="4" w:space="0" w:color="BFBFBF"/>
              <w:left w:val="none" w:sz="4" w:space="0" w:color="6E6E6E"/>
              <w:bottom w:val="dashed" w:sz="4" w:space="0" w:color="BFBFBF"/>
              <w:right w:val="none" w:sz="4" w:space="0" w:color="6E6E6E"/>
            </w:tcBorders>
          </w:tcPr>
          <w:p w14:paraId="7F202FCC" w14:textId="77777777" w:rsidR="00F9471C" w:rsidRDefault="00AC4C20">
            <w:pPr>
              <w:pStyle w:val="ProductList-TableBody"/>
            </w:pPr>
            <w:r>
              <w:t>Dynamics 365 for Team Members</w:t>
            </w:r>
            <w:r>
              <w:fldChar w:fldCharType="begin"/>
            </w:r>
            <w:r>
              <w:instrText xml:space="preserve"> XE "Dynamics 365 for Team Members"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0D694AE" w14:textId="77777777" w:rsidR="00F9471C" w:rsidRDefault="00AC4C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29C86"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B74D4"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DD309" w14:textId="77777777" w:rsidR="00F9471C" w:rsidRDefault="00AC4C2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6014C"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C925A"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78D6A"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90C20"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301B0" w14:textId="77777777" w:rsidR="00F9471C" w:rsidRDefault="00F9471C">
            <w:pPr>
              <w:pStyle w:val="ProductList-TableBody"/>
              <w:jc w:val="center"/>
            </w:pPr>
          </w:p>
        </w:tc>
      </w:tr>
      <w:tr w:rsidR="00F9471C" w14:paraId="16164C5E" w14:textId="77777777">
        <w:tc>
          <w:tcPr>
            <w:tcW w:w="4660" w:type="dxa"/>
            <w:tcBorders>
              <w:top w:val="dashed" w:sz="4" w:space="0" w:color="BFBFBF"/>
              <w:left w:val="none" w:sz="4" w:space="0" w:color="6E6E6E"/>
              <w:bottom w:val="dashed" w:sz="4" w:space="0" w:color="BFBFBF"/>
              <w:right w:val="none" w:sz="4" w:space="0" w:color="6E6E6E"/>
            </w:tcBorders>
          </w:tcPr>
          <w:p w14:paraId="17D1CC0F" w14:textId="77777777" w:rsidR="00F9471C" w:rsidRDefault="00AC4C20">
            <w:pPr>
              <w:pStyle w:val="ProductList-TableBody"/>
            </w:pPr>
            <w:r>
              <w:t>Dynamics 365 for Team Members Add-on</w:t>
            </w:r>
            <w:r>
              <w:fldChar w:fldCharType="begin"/>
            </w:r>
            <w:r>
              <w:instrText xml:space="preserve"> XE "Dynamics 365 for Team Members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68E0B67"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851D8"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8CD18"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0F4DA" w14:textId="77777777" w:rsidR="00F9471C" w:rsidRDefault="00AC4C2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E0E95"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25D99"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D668A"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37933"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D74CA" w14:textId="77777777" w:rsidR="00F9471C" w:rsidRDefault="00F9471C">
            <w:pPr>
              <w:pStyle w:val="ProductList-TableBody"/>
              <w:jc w:val="center"/>
            </w:pPr>
          </w:p>
        </w:tc>
      </w:tr>
      <w:tr w:rsidR="00F9471C" w14:paraId="0C220905" w14:textId="77777777">
        <w:tc>
          <w:tcPr>
            <w:tcW w:w="4660" w:type="dxa"/>
            <w:tcBorders>
              <w:top w:val="dashed" w:sz="4" w:space="0" w:color="BFBFBF"/>
              <w:left w:val="none" w:sz="4" w:space="0" w:color="6E6E6E"/>
              <w:bottom w:val="dashed" w:sz="4" w:space="0" w:color="BFBFBF"/>
              <w:right w:val="none" w:sz="4" w:space="0" w:color="6E6E6E"/>
            </w:tcBorders>
          </w:tcPr>
          <w:p w14:paraId="707C6399" w14:textId="77777777" w:rsidR="00F9471C" w:rsidRDefault="00AC4C20">
            <w:pPr>
              <w:pStyle w:val="ProductList-TableBody"/>
            </w:pPr>
            <w:r>
              <w:t>Dynamics 365 for Team Members From SA</w:t>
            </w:r>
            <w:r>
              <w:fldChar w:fldCharType="begin"/>
            </w:r>
            <w:r>
              <w:instrText xml:space="preserve"> XE "Dynamics 365 for Team Members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F05E049"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A4C86"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6A233"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9391F"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135BF"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7D846"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0C0E2"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47493"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8D00B" w14:textId="77777777" w:rsidR="00F9471C" w:rsidRDefault="00F9471C">
            <w:pPr>
              <w:pStyle w:val="ProductList-TableBody"/>
              <w:jc w:val="center"/>
            </w:pPr>
          </w:p>
        </w:tc>
      </w:tr>
      <w:tr w:rsidR="00F9471C" w14:paraId="77E1A625" w14:textId="77777777">
        <w:tc>
          <w:tcPr>
            <w:tcW w:w="4660" w:type="dxa"/>
            <w:tcBorders>
              <w:top w:val="dashed" w:sz="4" w:space="0" w:color="BFBFBF"/>
              <w:left w:val="none" w:sz="4" w:space="0" w:color="6E6E6E"/>
              <w:bottom w:val="dashed" w:sz="4" w:space="0" w:color="BFBFBF"/>
              <w:right w:val="none" w:sz="4" w:space="0" w:color="6E6E6E"/>
            </w:tcBorders>
          </w:tcPr>
          <w:p w14:paraId="10C0C230" w14:textId="77777777" w:rsidR="00F9471C" w:rsidRDefault="00AC4C20">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E655D9"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83855"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5C7D4"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FFDA2" w14:textId="77777777" w:rsidR="00F9471C" w:rsidRDefault="00AC4C2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22618"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C0C1B"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95A27"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444B0"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BE875" w14:textId="77777777" w:rsidR="00F9471C" w:rsidRDefault="00F9471C">
            <w:pPr>
              <w:pStyle w:val="ProductList-TableBody"/>
              <w:jc w:val="center"/>
            </w:pPr>
          </w:p>
        </w:tc>
      </w:tr>
      <w:tr w:rsidR="00F9471C" w14:paraId="771FE9A8" w14:textId="77777777">
        <w:tc>
          <w:tcPr>
            <w:tcW w:w="4660" w:type="dxa"/>
            <w:tcBorders>
              <w:top w:val="dashed" w:sz="4" w:space="0" w:color="BFBFBF"/>
              <w:left w:val="none" w:sz="4" w:space="0" w:color="6E6E6E"/>
              <w:bottom w:val="dashed" w:sz="4" w:space="0" w:color="BFBFBF"/>
              <w:right w:val="none" w:sz="4" w:space="0" w:color="6E6E6E"/>
            </w:tcBorders>
          </w:tcPr>
          <w:p w14:paraId="26AFCAE2" w14:textId="77777777" w:rsidR="00F9471C" w:rsidRDefault="00AC4C20">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071A3E"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683B5"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77FA8"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9461E" w14:textId="77777777" w:rsidR="00F9471C" w:rsidRDefault="00AC4C2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3D0ED"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300BF"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0618D"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B209D"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ED7F7" w14:textId="77777777" w:rsidR="00F9471C" w:rsidRDefault="00F9471C">
            <w:pPr>
              <w:pStyle w:val="ProductList-TableBody"/>
              <w:jc w:val="center"/>
            </w:pPr>
          </w:p>
        </w:tc>
      </w:tr>
      <w:tr w:rsidR="00F9471C" w14:paraId="0C274CCB" w14:textId="77777777">
        <w:tc>
          <w:tcPr>
            <w:tcW w:w="4660" w:type="dxa"/>
            <w:tcBorders>
              <w:top w:val="dashed" w:sz="4" w:space="0" w:color="BFBFBF"/>
              <w:left w:val="none" w:sz="4" w:space="0" w:color="6E6E6E"/>
              <w:bottom w:val="dashed" w:sz="4" w:space="0" w:color="BFBFBF"/>
              <w:right w:val="none" w:sz="4" w:space="0" w:color="6E6E6E"/>
            </w:tcBorders>
          </w:tcPr>
          <w:p w14:paraId="1E53C473" w14:textId="77777777" w:rsidR="00F9471C" w:rsidRDefault="00AC4C20">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A43158"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5ADF9"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FFB5B"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A99FD" w14:textId="77777777" w:rsidR="00F9471C" w:rsidRDefault="00AC4C2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26723"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B7698"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166A1"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B1E48"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58A4C" w14:textId="77777777" w:rsidR="00F9471C" w:rsidRDefault="00F9471C">
            <w:pPr>
              <w:pStyle w:val="ProductList-TableBody"/>
              <w:jc w:val="center"/>
            </w:pPr>
          </w:p>
        </w:tc>
      </w:tr>
      <w:tr w:rsidR="00F9471C" w14:paraId="13BD9FFA" w14:textId="77777777">
        <w:tc>
          <w:tcPr>
            <w:tcW w:w="4660" w:type="dxa"/>
            <w:tcBorders>
              <w:top w:val="dashed" w:sz="4" w:space="0" w:color="BFBFBF"/>
              <w:left w:val="none" w:sz="4" w:space="0" w:color="6E6E6E"/>
              <w:bottom w:val="dashed" w:sz="4" w:space="0" w:color="BFBFBF"/>
              <w:right w:val="none" w:sz="4" w:space="0" w:color="6E6E6E"/>
            </w:tcBorders>
          </w:tcPr>
          <w:p w14:paraId="5AB9D0A6" w14:textId="77777777" w:rsidR="00F9471C" w:rsidRDefault="00AC4C20">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866665"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2EE5C"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F05B4"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AB2C4" w14:textId="77777777" w:rsidR="00F9471C" w:rsidRDefault="00AC4C2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8E404"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04CFD"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65017"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B5573"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A0779" w14:textId="77777777" w:rsidR="00F9471C" w:rsidRDefault="00F9471C">
            <w:pPr>
              <w:pStyle w:val="ProductList-TableBody"/>
              <w:jc w:val="center"/>
            </w:pPr>
          </w:p>
        </w:tc>
      </w:tr>
      <w:tr w:rsidR="00F9471C" w14:paraId="4F07920A" w14:textId="77777777">
        <w:tc>
          <w:tcPr>
            <w:tcW w:w="4660" w:type="dxa"/>
            <w:tcBorders>
              <w:top w:val="dashed" w:sz="4" w:space="0" w:color="BFBFBF"/>
              <w:left w:val="none" w:sz="4" w:space="0" w:color="6E6E6E"/>
              <w:bottom w:val="dashed" w:sz="4" w:space="0" w:color="BFBFBF"/>
              <w:right w:val="none" w:sz="4" w:space="0" w:color="6E6E6E"/>
            </w:tcBorders>
          </w:tcPr>
          <w:p w14:paraId="6CAEE666" w14:textId="77777777" w:rsidR="00F9471C" w:rsidRDefault="00AC4C20">
            <w:pPr>
              <w:pStyle w:val="ProductList-TableBody"/>
            </w:pPr>
            <w:r>
              <w:t>Gemeinsamer Datenservice für Apps Datenbankkapazität</w:t>
            </w:r>
            <w:r>
              <w:fldChar w:fldCharType="begin"/>
            </w:r>
            <w:r>
              <w:instrText xml:space="preserve"> XE "Gemeinsamer Datenservice für Apps Datenbankkapazität"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C9DA2F"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3EBC1"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82B2D"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D0B95"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20961"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E9533"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E7988"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90C21"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330E4" w14:textId="77777777" w:rsidR="00F9471C" w:rsidRDefault="00F9471C">
            <w:pPr>
              <w:pStyle w:val="ProductList-TableBody"/>
              <w:jc w:val="center"/>
            </w:pPr>
          </w:p>
        </w:tc>
      </w:tr>
      <w:tr w:rsidR="00F9471C" w14:paraId="02FA497C" w14:textId="77777777">
        <w:tc>
          <w:tcPr>
            <w:tcW w:w="4660" w:type="dxa"/>
            <w:tcBorders>
              <w:top w:val="dashed" w:sz="4" w:space="0" w:color="BFBFBF"/>
              <w:left w:val="none" w:sz="4" w:space="0" w:color="6E6E6E"/>
              <w:bottom w:val="dashed" w:sz="4" w:space="0" w:color="BFBFBF"/>
              <w:right w:val="none" w:sz="4" w:space="0" w:color="6E6E6E"/>
            </w:tcBorders>
          </w:tcPr>
          <w:p w14:paraId="707A6318" w14:textId="77777777" w:rsidR="00F9471C" w:rsidRDefault="00AC4C20">
            <w:pPr>
              <w:pStyle w:val="ProductList-TableBody"/>
            </w:pPr>
            <w:r>
              <w:t xml:space="preserve">Gemeinsamer Datenservice </w:t>
            </w:r>
            <w:r>
              <w:fldChar w:fldCharType="begin"/>
            </w:r>
            <w:r>
              <w:instrText xml:space="preserve"> XE "Gemeinsamer Datenservice " </w:instrText>
            </w:r>
            <w:r>
              <w:fldChar w:fldCharType="end"/>
            </w:r>
            <w:r>
              <w:t>für Apps Dateikapazität</w:t>
            </w:r>
            <w:r>
              <w:fldChar w:fldCharType="begin"/>
            </w:r>
            <w:r>
              <w:instrText xml:space="preserve"> XE "für Apps Dateikapazität"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388B47"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3EA7F"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803D2"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76888"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1E9B2"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F25A9"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4A6A0"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926FC"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969BC" w14:textId="77777777" w:rsidR="00F9471C" w:rsidRDefault="00F9471C">
            <w:pPr>
              <w:pStyle w:val="ProductList-TableBody"/>
              <w:jc w:val="center"/>
            </w:pPr>
          </w:p>
        </w:tc>
      </w:tr>
      <w:tr w:rsidR="00F9471C" w14:paraId="7F3577A5" w14:textId="77777777">
        <w:tc>
          <w:tcPr>
            <w:tcW w:w="4660" w:type="dxa"/>
            <w:tcBorders>
              <w:top w:val="dashed" w:sz="4" w:space="0" w:color="BFBFBF"/>
              <w:left w:val="none" w:sz="4" w:space="0" w:color="6E6E6E"/>
              <w:bottom w:val="dashed" w:sz="4" w:space="0" w:color="BFBFBF"/>
              <w:right w:val="none" w:sz="4" w:space="0" w:color="6E6E6E"/>
            </w:tcBorders>
          </w:tcPr>
          <w:p w14:paraId="56E1DB02" w14:textId="77777777" w:rsidR="00F9471C" w:rsidRDefault="00AC4C20">
            <w:pPr>
              <w:pStyle w:val="ProductList-TableBody"/>
            </w:pPr>
            <w:r>
              <w:t xml:space="preserve">Gemeinsamer Datenservice </w:t>
            </w:r>
            <w:r>
              <w:fldChar w:fldCharType="begin"/>
            </w:r>
            <w:r>
              <w:instrText xml:space="preserve"> XE "Gemeinsamer Datenservice " </w:instrText>
            </w:r>
            <w:r>
              <w:fldChar w:fldCharType="end"/>
            </w:r>
            <w:r>
              <w:t>für Apps Logkapazität</w:t>
            </w:r>
            <w:r>
              <w:fldChar w:fldCharType="begin"/>
            </w:r>
            <w:r>
              <w:instrText xml:space="preserve"> XE "für Apps Logkapazität"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9BC814"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76468"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3CC02"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66DF3"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4DB9E"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A1C29"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7099D"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8B922"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312CF" w14:textId="77777777" w:rsidR="00F9471C" w:rsidRDefault="00F9471C">
            <w:pPr>
              <w:pStyle w:val="ProductList-TableBody"/>
              <w:jc w:val="center"/>
            </w:pPr>
          </w:p>
        </w:tc>
      </w:tr>
      <w:tr w:rsidR="00F9471C" w14:paraId="6EA47481" w14:textId="77777777">
        <w:tc>
          <w:tcPr>
            <w:tcW w:w="4660" w:type="dxa"/>
            <w:tcBorders>
              <w:top w:val="dashed" w:sz="4" w:space="0" w:color="BFBFBF"/>
              <w:left w:val="none" w:sz="4" w:space="0" w:color="6E6E6E"/>
              <w:bottom w:val="dashed" w:sz="4" w:space="0" w:color="BFBFBF"/>
              <w:right w:val="none" w:sz="4" w:space="0" w:color="6E6E6E"/>
            </w:tcBorders>
          </w:tcPr>
          <w:p w14:paraId="413BFD16" w14:textId="77777777" w:rsidR="00F9471C" w:rsidRDefault="00AC4C20">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69107B"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A1035"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C8CB6"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ED238" w14:textId="77777777" w:rsidR="00F9471C" w:rsidRDefault="00AC4C2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39FB6"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2DC36"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6EE51"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16615"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5E023" w14:textId="77777777" w:rsidR="00F9471C" w:rsidRDefault="00F9471C">
            <w:pPr>
              <w:pStyle w:val="ProductList-TableBody"/>
              <w:jc w:val="center"/>
            </w:pPr>
          </w:p>
        </w:tc>
      </w:tr>
      <w:tr w:rsidR="00F9471C" w14:paraId="4141E326" w14:textId="77777777">
        <w:tc>
          <w:tcPr>
            <w:tcW w:w="4660" w:type="dxa"/>
            <w:tcBorders>
              <w:top w:val="dashed" w:sz="4" w:space="0" w:color="BFBFBF"/>
              <w:left w:val="none" w:sz="4" w:space="0" w:color="6E6E6E"/>
              <w:bottom w:val="dashed" w:sz="4" w:space="0" w:color="BFBFBF"/>
              <w:right w:val="none" w:sz="4" w:space="0" w:color="6E6E6E"/>
            </w:tcBorders>
          </w:tcPr>
          <w:p w14:paraId="3616783E" w14:textId="77777777" w:rsidR="00F9471C" w:rsidRDefault="00AC4C20">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0FB446"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39B6C"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E6EB3"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9BB84"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BA5C5"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36935"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7ECCC"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42016"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F9488" w14:textId="77777777" w:rsidR="00F9471C" w:rsidRDefault="00F9471C">
            <w:pPr>
              <w:pStyle w:val="ProductList-TableBody"/>
              <w:jc w:val="center"/>
            </w:pPr>
          </w:p>
        </w:tc>
      </w:tr>
      <w:tr w:rsidR="00F9471C" w14:paraId="3F813B4E" w14:textId="77777777">
        <w:tc>
          <w:tcPr>
            <w:tcW w:w="4660" w:type="dxa"/>
            <w:tcBorders>
              <w:top w:val="dashed" w:sz="4" w:space="0" w:color="BFBFBF"/>
              <w:left w:val="none" w:sz="4" w:space="0" w:color="6E6E6E"/>
              <w:bottom w:val="dashed" w:sz="4" w:space="0" w:color="BFBFBF"/>
              <w:right w:val="none" w:sz="4" w:space="0" w:color="6E6E6E"/>
            </w:tcBorders>
          </w:tcPr>
          <w:p w14:paraId="17B40D0D" w14:textId="77777777" w:rsidR="00F9471C" w:rsidRDefault="00AC4C20">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65779F"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B0F0A"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CCB46"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F11B3"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6CEA1"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1BEB9"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E7694"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7EE85"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64DBE" w14:textId="77777777" w:rsidR="00F9471C" w:rsidRDefault="00F9471C">
            <w:pPr>
              <w:pStyle w:val="ProductList-TableBody"/>
              <w:jc w:val="center"/>
            </w:pPr>
          </w:p>
        </w:tc>
      </w:tr>
      <w:tr w:rsidR="00F9471C" w14:paraId="2FFEC1F5" w14:textId="77777777">
        <w:tc>
          <w:tcPr>
            <w:tcW w:w="4660" w:type="dxa"/>
            <w:tcBorders>
              <w:top w:val="dashed" w:sz="4" w:space="0" w:color="BFBFBF"/>
              <w:left w:val="none" w:sz="4" w:space="0" w:color="6E6E6E"/>
              <w:bottom w:val="dashed" w:sz="4" w:space="0" w:color="BFBFBF"/>
              <w:right w:val="none" w:sz="4" w:space="0" w:color="6E6E6E"/>
            </w:tcBorders>
          </w:tcPr>
          <w:p w14:paraId="5BCCEB89" w14:textId="77777777" w:rsidR="00F9471C" w:rsidRDefault="00AC4C20">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74DC8E"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E221B"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F3C93"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3BA47"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E1EB2"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C5187"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09118"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B12AB"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818DD" w14:textId="77777777" w:rsidR="00F9471C" w:rsidRDefault="00F9471C">
            <w:pPr>
              <w:pStyle w:val="ProductList-TableBody"/>
              <w:jc w:val="center"/>
            </w:pPr>
          </w:p>
        </w:tc>
      </w:tr>
      <w:tr w:rsidR="00F9471C" w14:paraId="72AC81A3" w14:textId="77777777">
        <w:tc>
          <w:tcPr>
            <w:tcW w:w="4660" w:type="dxa"/>
            <w:tcBorders>
              <w:top w:val="dashed" w:sz="4" w:space="0" w:color="BFBFBF"/>
              <w:left w:val="none" w:sz="4" w:space="0" w:color="6E6E6E"/>
              <w:bottom w:val="dashed" w:sz="4" w:space="0" w:color="BFBFBF"/>
              <w:right w:val="none" w:sz="4" w:space="0" w:color="6E6E6E"/>
            </w:tcBorders>
          </w:tcPr>
          <w:p w14:paraId="5B63AE84" w14:textId="77777777" w:rsidR="00F9471C" w:rsidRDefault="00AC4C20">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2AE7FB"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23C7B"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732A6"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EB66F"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9C001"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7AD9F"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C7CA3"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644D0"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AEA54" w14:textId="77777777" w:rsidR="00F9471C" w:rsidRDefault="00F9471C">
            <w:pPr>
              <w:pStyle w:val="ProductList-TableBody"/>
              <w:jc w:val="center"/>
            </w:pPr>
          </w:p>
        </w:tc>
      </w:tr>
      <w:tr w:rsidR="00F9471C" w14:paraId="28A35DC9" w14:textId="77777777">
        <w:tc>
          <w:tcPr>
            <w:tcW w:w="4660" w:type="dxa"/>
            <w:tcBorders>
              <w:top w:val="dashed" w:sz="4" w:space="0" w:color="BFBFBF"/>
              <w:left w:val="none" w:sz="4" w:space="0" w:color="6E6E6E"/>
              <w:bottom w:val="dashed" w:sz="4" w:space="0" w:color="BFBFBF"/>
              <w:right w:val="none" w:sz="4" w:space="0" w:color="6E6E6E"/>
            </w:tcBorders>
          </w:tcPr>
          <w:p w14:paraId="5EF6446C" w14:textId="77777777" w:rsidR="00F9471C" w:rsidRDefault="00AC4C20">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ABC6F7"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CC280"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EA15C"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11FBD"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B5CEB"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8733E"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A037E"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4B6D0"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632B1" w14:textId="77777777" w:rsidR="00F9471C" w:rsidRDefault="00F9471C">
            <w:pPr>
              <w:pStyle w:val="ProductList-TableBody"/>
              <w:jc w:val="center"/>
            </w:pPr>
          </w:p>
        </w:tc>
      </w:tr>
      <w:tr w:rsidR="00F9471C" w14:paraId="6EFA60AE" w14:textId="77777777">
        <w:tc>
          <w:tcPr>
            <w:tcW w:w="4660" w:type="dxa"/>
            <w:tcBorders>
              <w:top w:val="dashed" w:sz="4" w:space="0" w:color="BFBFBF"/>
              <w:left w:val="none" w:sz="4" w:space="0" w:color="6E6E6E"/>
              <w:bottom w:val="dashed" w:sz="4" w:space="0" w:color="BFBFBF"/>
              <w:right w:val="none" w:sz="4" w:space="0" w:color="6E6E6E"/>
            </w:tcBorders>
          </w:tcPr>
          <w:p w14:paraId="1E51A551" w14:textId="77777777" w:rsidR="00F9471C" w:rsidRDefault="00AC4C20">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3FCEDF"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00E90"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B8414"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6BDF9"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2B09B"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DF829"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60C2C"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DAE34"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0DFE7" w14:textId="77777777" w:rsidR="00F9471C" w:rsidRDefault="00F9471C">
            <w:pPr>
              <w:pStyle w:val="ProductList-TableBody"/>
              <w:jc w:val="center"/>
            </w:pPr>
          </w:p>
        </w:tc>
      </w:tr>
      <w:tr w:rsidR="00F9471C" w14:paraId="259DA616" w14:textId="77777777">
        <w:tc>
          <w:tcPr>
            <w:tcW w:w="4660" w:type="dxa"/>
            <w:tcBorders>
              <w:top w:val="dashed" w:sz="4" w:space="0" w:color="BFBFBF"/>
              <w:left w:val="none" w:sz="4" w:space="0" w:color="6E6E6E"/>
              <w:bottom w:val="dashed" w:sz="4" w:space="0" w:color="BFBFBF"/>
              <w:right w:val="none" w:sz="4" w:space="0" w:color="6E6E6E"/>
            </w:tcBorders>
          </w:tcPr>
          <w:p w14:paraId="165BE328" w14:textId="77777777" w:rsidR="00F9471C" w:rsidRDefault="00AC4C20">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263764"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7EA91"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EA474"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7BFA5" w14:textId="77777777" w:rsidR="00F9471C" w:rsidRDefault="00AC4C2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FFE0D"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1FBC9"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5174D"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BB12C"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8DAC5" w14:textId="77777777" w:rsidR="00F9471C" w:rsidRDefault="00F9471C">
            <w:pPr>
              <w:pStyle w:val="ProductList-TableBody"/>
              <w:jc w:val="center"/>
            </w:pPr>
          </w:p>
        </w:tc>
      </w:tr>
      <w:tr w:rsidR="00F9471C" w14:paraId="5F228133" w14:textId="77777777">
        <w:tc>
          <w:tcPr>
            <w:tcW w:w="4660" w:type="dxa"/>
            <w:tcBorders>
              <w:top w:val="dashed" w:sz="4" w:space="0" w:color="BFBFBF"/>
              <w:left w:val="none" w:sz="4" w:space="0" w:color="6E6E6E"/>
              <w:bottom w:val="none" w:sz="4" w:space="0" w:color="BFBFBF"/>
              <w:right w:val="none" w:sz="4" w:space="0" w:color="6E6E6E"/>
            </w:tcBorders>
          </w:tcPr>
          <w:p w14:paraId="2BF970C3" w14:textId="77777777" w:rsidR="00F9471C" w:rsidRDefault="00AC4C20">
            <w:pPr>
              <w:pStyle w:val="ProductList-TableBody"/>
            </w:pPr>
            <w:r>
              <w:t>Microsoft Relationship Sales-Lösung/Plus</w:t>
            </w:r>
            <w:r>
              <w:fldChar w:fldCharType="begin"/>
            </w:r>
            <w:r>
              <w:instrText xml:space="preserve"> XE "Microsoft Relationship Sales-Lösung/Plus"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B67A95B"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8CA98"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10E73"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4148A"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4C5E7"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9229B"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17F87"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65B78"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00D7F" w14:textId="77777777" w:rsidR="00F9471C" w:rsidRDefault="00F9471C">
            <w:pPr>
              <w:pStyle w:val="ProductList-TableBody"/>
              <w:jc w:val="center"/>
            </w:pPr>
          </w:p>
        </w:tc>
      </w:tr>
    </w:tbl>
    <w:p w14:paraId="49C366FB" w14:textId="77777777" w:rsidR="00F9471C" w:rsidRDefault="00AC4C20">
      <w:pPr>
        <w:pStyle w:val="ProductList-Offering1SubSection"/>
        <w:outlineLvl w:val="2"/>
      </w:pPr>
      <w:bookmarkStart w:id="247" w:name="_Sec1153"/>
      <w:r>
        <w:t>2. Produktbedingungen</w:t>
      </w:r>
      <w:bookmarkEnd w:id="247"/>
    </w:p>
    <w:tbl>
      <w:tblPr>
        <w:tblStyle w:val="PURTable"/>
        <w:tblW w:w="0" w:type="dxa"/>
        <w:tblLook w:val="04A0" w:firstRow="1" w:lastRow="0" w:firstColumn="1" w:lastColumn="0" w:noHBand="0" w:noVBand="1"/>
      </w:tblPr>
      <w:tblGrid>
        <w:gridCol w:w="3683"/>
        <w:gridCol w:w="3585"/>
        <w:gridCol w:w="3648"/>
      </w:tblGrid>
      <w:tr w:rsidR="00F9471C" w14:paraId="60B71E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5282C6" w14:textId="77777777" w:rsidR="00F9471C" w:rsidRDefault="00AC4C2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6FCCBB" w14:textId="77777777" w:rsidR="00F9471C" w:rsidRDefault="00AC4C2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C0E03DE" w14:textId="77777777" w:rsidR="00F9471C" w:rsidRDefault="00AC4C2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xml:space="preserve">: Alle außer </w:t>
            </w:r>
            <w:r>
              <w:lastRenderedPageBreak/>
              <w:t>Microsoft Relationship Sales</w:t>
            </w:r>
          </w:p>
        </w:tc>
      </w:tr>
      <w:tr w:rsidR="00F9471C" w14:paraId="0CEBAD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F1586" w14:textId="77777777" w:rsidR="00F9471C" w:rsidRDefault="00AC4C20">
            <w:pPr>
              <w:pStyle w:val="ProductList-TableBody"/>
            </w:pPr>
            <w:r>
              <w:rPr>
                <w:color w:val="404040"/>
              </w:rPr>
              <w:lastRenderedPageBreak/>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7F89AC5D" w14:textId="77777777" w:rsidR="00F9471C" w:rsidRDefault="00AC4C2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Team Member-ALs, Aus-AL-Nutzer-ALs, Add-On-Nutzer-ALs,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66132" w14:textId="77777777" w:rsidR="00F9471C" w:rsidRDefault="00AC4C20">
            <w:pPr>
              <w:pStyle w:val="ProductList-TableBody"/>
            </w:pPr>
            <w:r>
              <w:rPr>
                <w:color w:val="404040"/>
              </w:rPr>
              <w:t>Werbeaktionen: n. z.</w:t>
            </w:r>
          </w:p>
        </w:tc>
      </w:tr>
      <w:tr w:rsidR="00F9471C" w14:paraId="11CCEF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36F22" w14:textId="77777777" w:rsidR="00F9471C" w:rsidRDefault="00AC4C2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29AB4C3C" w14:textId="77777777" w:rsidR="00F9471C" w:rsidRDefault="00AC4C2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 außer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B986E51" w14:textId="77777777" w:rsidR="00F9471C" w:rsidRDefault="00AC4C2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Microsoft Relationship Sales</w:t>
            </w:r>
          </w:p>
        </w:tc>
      </w:tr>
      <w:tr w:rsidR="00F9471C" w14:paraId="15DB08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C509D" w14:textId="77777777" w:rsidR="00F9471C" w:rsidRDefault="00AC4C2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53AD9763" w14:textId="77777777" w:rsidR="00F9471C" w:rsidRDefault="00AC4C2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59590A6" w14:textId="77777777" w:rsidR="00F9471C" w:rsidRDefault="00AC4C20">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0EDEE217" w14:textId="77777777" w:rsidR="00F9471C" w:rsidRDefault="00F9471C">
      <w:pPr>
        <w:pStyle w:val="ProductList-Body"/>
      </w:pPr>
    </w:p>
    <w:p w14:paraId="17945171" w14:textId="77777777" w:rsidR="00F9471C" w:rsidRDefault="00AC4C20">
      <w:pPr>
        <w:pStyle w:val="ProductList-ClauseHeading"/>
        <w:outlineLvl w:val="3"/>
      </w:pPr>
      <w:r>
        <w:t>2.1 Unified Service Desk (USD)</w:t>
      </w:r>
    </w:p>
    <w:p w14:paraId="300521A9" w14:textId="77777777" w:rsidR="00F9471C" w:rsidRDefault="00AC4C20">
      <w:pPr>
        <w:pStyle w:val="ProductList-Body"/>
      </w:pPr>
      <w:r>
        <w:t>Kunden mit aktivem Dynamics 365 Customer Engagement Plan, Dynamics 365 Unified Operations Plan oder Dynamics 365 Plan Abonnements können USD-Software für jeden Benutzer installieren und verwenden.</w:t>
      </w:r>
    </w:p>
    <w:p w14:paraId="4FE9206B" w14:textId="77777777" w:rsidR="00F9471C" w:rsidRDefault="00F9471C">
      <w:pPr>
        <w:pStyle w:val="ProductList-Body"/>
      </w:pPr>
    </w:p>
    <w:p w14:paraId="3D8D8269" w14:textId="77777777" w:rsidR="00F9471C" w:rsidRDefault="00AC4C20">
      <w:pPr>
        <w:pStyle w:val="ProductList-ClauseHeading"/>
        <w:outlineLvl w:val="3"/>
      </w:pPr>
      <w:r>
        <w:t>2.2 Dynamics CustomerSource</w:t>
      </w:r>
    </w:p>
    <w:p w14:paraId="78D0D24E" w14:textId="77777777" w:rsidR="00F9471C" w:rsidRDefault="00AC4C20">
      <w:pPr>
        <w:pStyle w:val="ProductList-Body"/>
      </w:pPr>
      <w:r>
        <w:t xml:space="preserve">Kunden mit aktiven Dynamics 365 Abonnements können auf CustomerSource zugreifen und diese nutzen. </w:t>
      </w:r>
    </w:p>
    <w:p w14:paraId="7E20E435" w14:textId="77777777" w:rsidR="00F9471C" w:rsidRDefault="00F9471C">
      <w:pPr>
        <w:pStyle w:val="ProductList-Body"/>
      </w:pPr>
    </w:p>
    <w:p w14:paraId="4EDFB86B" w14:textId="77777777" w:rsidR="00F9471C" w:rsidRDefault="00AC4C20">
      <w:pPr>
        <w:pStyle w:val="ProductList-ClauseHeading"/>
        <w:outlineLvl w:val="3"/>
      </w:pPr>
      <w:r>
        <w:t>2.3 Berechtigung für qualifizierte Angebote</w:t>
      </w:r>
    </w:p>
    <w:p w14:paraId="77B2C1C0" w14:textId="77777777" w:rsidR="00F9471C" w:rsidRDefault="00AC4C20">
      <w:pPr>
        <w:pStyle w:val="ProductList-Body"/>
      </w:pPr>
      <w:r>
        <w:t>Kunden mit einem aktiven Vertrag, die vor dem 01. November 2016 ein Onlinedienst-Abonnement, eine Software Assurance oder einen Dynamics Enhancement Plan für die qualifizierten Produkte in der folgenden Tabelle erworben haben, sind berechtigt, das entsprechende Dynamics 365 Online Services Qualified Offer bis zum 01. November 2019 anzunehmen. Kunden für Volumenlizenzierung und Dynamics Price List (DPL) können dieses Angebot in Anspruch nehmen, wenn sie den Abonnementdienst in einem anderen Lizenzprogramm als dem, für das das qualifizierte Produkt lizenziert wurde, lizenzieren.</w:t>
      </w:r>
    </w:p>
    <w:tbl>
      <w:tblPr>
        <w:tblStyle w:val="PURTable"/>
        <w:tblW w:w="0" w:type="dxa"/>
        <w:tblLook w:val="04A0" w:firstRow="1" w:lastRow="0" w:firstColumn="1" w:lastColumn="0" w:noHBand="0" w:noVBand="1"/>
      </w:tblPr>
      <w:tblGrid>
        <w:gridCol w:w="5402"/>
        <w:gridCol w:w="5514"/>
      </w:tblGrid>
      <w:tr w:rsidR="00F9471C" w14:paraId="7090843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FBFDDA2" w14:textId="77777777" w:rsidR="00F9471C" w:rsidRDefault="00AC4C20">
            <w:pPr>
              <w:pStyle w:val="ProductList-TableBody"/>
            </w:pPr>
            <w:r>
              <w:rPr>
                <w:color w:val="FFFFFF"/>
              </w:rPr>
              <w:t>Qualifizierende Produkte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EA6657F" w14:textId="77777777" w:rsidR="00F9471C" w:rsidRDefault="00AC4C20">
            <w:pPr>
              <w:pStyle w:val="ProductList-TableBody"/>
            </w:pPr>
            <w:r>
              <w:rPr>
                <w:color w:val="FFFFFF"/>
              </w:rPr>
              <w:t>Entsprechendes Dynamics 365 Online Services Qualified Offer</w:t>
            </w:r>
          </w:p>
        </w:tc>
      </w:tr>
      <w:tr w:rsidR="00F9471C" w14:paraId="4E2A927C" w14:textId="77777777">
        <w:tc>
          <w:tcPr>
            <w:tcW w:w="6000" w:type="dxa"/>
            <w:tcBorders>
              <w:top w:val="single" w:sz="4" w:space="0" w:color="6E6E6E"/>
              <w:left w:val="single" w:sz="4" w:space="0" w:color="6E6E6E"/>
              <w:bottom w:val="single" w:sz="4" w:space="0" w:color="6E6E6E"/>
              <w:right w:val="single" w:sz="4" w:space="0" w:color="6E6E6E"/>
            </w:tcBorders>
          </w:tcPr>
          <w:p w14:paraId="732D0BF7" w14:textId="77777777" w:rsidR="00F9471C" w:rsidRDefault="00AC4C20">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223108C8" w14:textId="77777777" w:rsidR="00F9471C" w:rsidRDefault="00AC4C20">
            <w:pPr>
              <w:pStyle w:val="ProductList-TableBody"/>
            </w:pPr>
            <w:r>
              <w:t>Dynamics 365 Qualified Offer</w:t>
            </w:r>
            <w:r>
              <w:br/>
            </w:r>
          </w:p>
        </w:tc>
      </w:tr>
      <w:tr w:rsidR="00F9471C" w14:paraId="0833CBCF" w14:textId="77777777">
        <w:tc>
          <w:tcPr>
            <w:tcW w:w="6000" w:type="dxa"/>
            <w:tcBorders>
              <w:top w:val="single" w:sz="4" w:space="0" w:color="6E6E6E"/>
              <w:left w:val="single" w:sz="4" w:space="0" w:color="6E6E6E"/>
              <w:bottom w:val="single" w:sz="4" w:space="0" w:color="6E6E6E"/>
              <w:right w:val="single" w:sz="4" w:space="0" w:color="6E6E6E"/>
            </w:tcBorders>
          </w:tcPr>
          <w:p w14:paraId="524270DE" w14:textId="77777777" w:rsidR="00F9471C" w:rsidRDefault="00AC4C20">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59F0DBF9" w14:textId="77777777" w:rsidR="00F9471C" w:rsidRDefault="00AC4C20">
            <w:pPr>
              <w:pStyle w:val="ProductList-TableBody"/>
            </w:pPr>
            <w:r>
              <w:t>Dynamics 365 Qualified Offer From SA*</w:t>
            </w:r>
            <w:r>
              <w:br/>
              <w:t>Dynamics 365 Qualified Offer Add-on*</w:t>
            </w:r>
          </w:p>
        </w:tc>
      </w:tr>
      <w:tr w:rsidR="00F9471C" w14:paraId="76CBF5E2" w14:textId="77777777">
        <w:tc>
          <w:tcPr>
            <w:tcW w:w="6000" w:type="dxa"/>
            <w:tcBorders>
              <w:top w:val="single" w:sz="4" w:space="0" w:color="6E6E6E"/>
              <w:left w:val="single" w:sz="4" w:space="0" w:color="6E6E6E"/>
              <w:bottom w:val="single" w:sz="4" w:space="0" w:color="6E6E6E"/>
              <w:right w:val="single" w:sz="4" w:space="0" w:color="6E6E6E"/>
            </w:tcBorders>
          </w:tcPr>
          <w:p w14:paraId="461E6A56" w14:textId="77777777" w:rsidR="00F9471C" w:rsidRDefault="00AC4C20">
            <w:pPr>
              <w:pStyle w:val="ProductList-TableBody"/>
            </w:pPr>
            <w:r>
              <w:t>Dynamics AX</w:t>
            </w:r>
          </w:p>
          <w:p w14:paraId="17E2508B" w14:textId="77777777" w:rsidR="00F9471C" w:rsidRDefault="00AC4C20">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60389C2B" w14:textId="77777777" w:rsidR="00F9471C" w:rsidRDefault="00AC4C20">
            <w:pPr>
              <w:pStyle w:val="ProductList-TableBody"/>
            </w:pPr>
            <w:r>
              <w:t>Dynamics 365 Business Central Qualified Offer</w:t>
            </w:r>
            <w:r>
              <w:br/>
            </w:r>
          </w:p>
        </w:tc>
      </w:tr>
    </w:tbl>
    <w:p w14:paraId="09A4DE42" w14:textId="77777777" w:rsidR="00F9471C" w:rsidRDefault="00AC4C20">
      <w:pPr>
        <w:pStyle w:val="ProductList-Body"/>
      </w:pPr>
      <w:r>
        <w:rPr>
          <w:i/>
        </w:rPr>
        <w:t xml:space="preserve">*Qualifizierende Lizenzen und entsprechende Von-SA-Nutzer-ALs und Add-On-Nutzer-ALs sind im </w:t>
      </w:r>
      <w:hyperlink w:anchor="_Sec1237">
        <w:r>
          <w:rPr>
            <w:i/>
            <w:color w:val="00467F"/>
            <w:u w:val="single"/>
          </w:rPr>
          <w:t>Anhang C – Add-Ons und andere Übergangslizenzen</w:t>
        </w:r>
      </w:hyperlink>
      <w:r>
        <w:rPr>
          <w:i/>
        </w:rPr>
        <w:t xml:space="preserve"> aufgeführt. </w:t>
      </w:r>
    </w:p>
    <w:p w14:paraId="14EF46E5" w14:textId="77777777" w:rsidR="00F9471C" w:rsidRDefault="00F9471C">
      <w:pPr>
        <w:pStyle w:val="ProductList-Body"/>
      </w:pPr>
    </w:p>
    <w:p w14:paraId="3A7F8C85" w14:textId="77777777" w:rsidR="00F9471C" w:rsidRDefault="00AC4C20">
      <w:pPr>
        <w:pStyle w:val="ProductList-ClauseHeading"/>
        <w:outlineLvl w:val="3"/>
      </w:pPr>
      <w:r>
        <w:t>2.4 Dynamics 365-Plan für Behörden</w:t>
      </w:r>
    </w:p>
    <w:p w14:paraId="4A3E8F2D" w14:textId="77777777" w:rsidR="00F9471C" w:rsidRDefault="00AC4C20">
      <w:pPr>
        <w:pStyle w:val="ProductList-Body"/>
      </w:pPr>
      <w:r>
        <w:t>Dynamics 365 Unified Operations Plan, Dynamics 365 for Retail und Dynamics 365 for Talent sind im Microsoft 365-Plan für Behörden nicht verfügbar.</w:t>
      </w:r>
    </w:p>
    <w:p w14:paraId="5D07886A" w14:textId="77777777" w:rsidR="00F9471C" w:rsidRDefault="00F9471C">
      <w:pPr>
        <w:pStyle w:val="ProductList-Body"/>
      </w:pPr>
    </w:p>
    <w:p w14:paraId="050926E6" w14:textId="77777777" w:rsidR="00F9471C" w:rsidRDefault="00AC4C20">
      <w:pPr>
        <w:pStyle w:val="ProductList-ClauseHeading"/>
        <w:outlineLvl w:val="3"/>
      </w:pPr>
      <w:r>
        <w:t>2.5 Dynamics 365-Kundenbindungsplan und Kundenbindungsanwendungen für Behörden und Hochschulen</w:t>
      </w:r>
    </w:p>
    <w:p w14:paraId="4B25F79B" w14:textId="77777777" w:rsidR="00F9471C" w:rsidRDefault="00AC4C20">
      <w:pPr>
        <w:pStyle w:val="ProductList-Body"/>
      </w:pPr>
      <w:r>
        <w:t xml:space="preserve">Der Dynamics 365-Kundenbindungsplan und seine einzelnen Dienste, wie in der Anlage 2 – Subscription License Suites – der Unterlage </w:t>
      </w:r>
      <w:hyperlink r:id="rId127">
        <w:r>
          <w:rPr>
            <w:color w:val="00467F"/>
            <w:u w:val="single"/>
          </w:rPr>
          <w:t>Onlinedienst-Bestimmungen</w:t>
        </w:r>
      </w:hyperlink>
      <w:r>
        <w:t xml:space="preserve"> definiert, sind für Behörden und Hochschulen in den Programmen Open License, Open Value und Open Value Subscription verfügbar.</w:t>
      </w:r>
    </w:p>
    <w:p w14:paraId="0A98DC0A" w14:textId="77777777" w:rsidR="00F9471C" w:rsidRDefault="00F9471C">
      <w:pPr>
        <w:pStyle w:val="ProductList-Body"/>
      </w:pPr>
    </w:p>
    <w:p w14:paraId="253E203C" w14:textId="77777777" w:rsidR="00F9471C" w:rsidRDefault="00AC4C20">
      <w:pPr>
        <w:pStyle w:val="ProductList-ClauseHeading"/>
        <w:outlineLvl w:val="3"/>
      </w:pPr>
      <w:r>
        <w:t>2.6 Integrierte Editionen von Dynamics 365-Dienste</w:t>
      </w:r>
    </w:p>
    <w:p w14:paraId="5B6764E7" w14:textId="77777777" w:rsidR="00F9471C" w:rsidRDefault="00AC4C20">
      <w:pPr>
        <w:pStyle w:val="ProductList-Body"/>
      </w:pPr>
      <w:r>
        <w:t xml:space="preserve">Integrierte Editionen bestimmter Dynamics 365-Dienste sind über das Microsoft Cloud Agreement verfügbar. Wenn Kunden Eingebettete Editionen als Teil einer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Pr>
          <w:color w:val="0563C1"/>
        </w:rPr>
        <w:t>Eingebetteten Vereinheitlichten Lösung</w:t>
      </w:r>
      <w:r>
        <w:fldChar w:fldCharType="end"/>
      </w:r>
      <w:r>
        <w:t xml:space="preserve"> erwerben und nutzen, sind sie nicht berechtigt, das Eingebettete SL-Produkt von der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Pr>
          <w:color w:val="0563C1"/>
        </w:rPr>
        <w:t>Eingebetteten Vereinheitlichten Lösung</w:t>
      </w:r>
      <w:r>
        <w:fldChar w:fldCharType="end"/>
      </w:r>
      <w:r>
        <w:t xml:space="preserve"> zu trennen oder mit anderen Anwendungen zu nutzen.</w:t>
      </w:r>
    </w:p>
    <w:p w14:paraId="2896DA38" w14:textId="77777777" w:rsidR="00F9471C" w:rsidRDefault="00F9471C">
      <w:pPr>
        <w:pStyle w:val="ProductList-Body"/>
      </w:pPr>
    </w:p>
    <w:p w14:paraId="3E3E6A30" w14:textId="77777777" w:rsidR="00F9471C" w:rsidRDefault="00AC4C20">
      <w:pPr>
        <w:pStyle w:val="ProductList-ClauseHeading"/>
        <w:outlineLvl w:val="3"/>
      </w:pPr>
      <w:r>
        <w:t>2.7 Voraussetzungen für Team Member-ALs für Dynamics 365</w:t>
      </w:r>
    </w:p>
    <w:p w14:paraId="7B7C9717" w14:textId="77777777" w:rsidR="00F9471C" w:rsidRDefault="00AC4C20">
      <w:pPr>
        <w:pStyle w:val="ProductList-Body"/>
      </w:pPr>
      <w:r>
        <w:t>Nur Kunden, die für Dynamics 365 Plan, Dynamics 365 Customer Engagement Plan, Dynamics 365 Plan, Dynamics 365 Unified Operations Plan oder die Komponentenanwendungen der Pläne lizenziert sind, sind zum Erwerb von Team Member-ALs für Dynamics 365 berechtigt.</w:t>
      </w:r>
    </w:p>
    <w:p w14:paraId="75BD3D85" w14:textId="77777777" w:rsidR="00F9471C" w:rsidRDefault="00F9471C">
      <w:pPr>
        <w:pStyle w:val="ProductList-Body"/>
      </w:pPr>
    </w:p>
    <w:p w14:paraId="77EE145E" w14:textId="77777777" w:rsidR="00F9471C" w:rsidRDefault="00AC4C20">
      <w:pPr>
        <w:pStyle w:val="ProductList-ClauseHeading"/>
        <w:outlineLvl w:val="3"/>
      </w:pPr>
      <w:r>
        <w:t>2.8 Voraussetzungen für Dynamics 365 für Marketing Attach, Additional Contacts, und Additional Marketing Instances</w:t>
      </w:r>
    </w:p>
    <w:p w14:paraId="03906080" w14:textId="77777777" w:rsidR="00F9471C" w:rsidRDefault="00AC4C20">
      <w:pPr>
        <w:pStyle w:val="ProductList-Body"/>
      </w:pPr>
      <w:r>
        <w:t>Nur Kunden, die für Microsoft Relationship Sales, Dynamics 365 Plan, Dynamics 365 Customer Engagement Plan oder Dynamics 365 Kunden Engagement Plan Komponentenanwendungen lizenziert sind, sind zum Erwerb einer Dynamics 365 für Marketing Attach-Lizenz berechtigt. Kunden mit Dynamics 365 für Marketing application schließen 10 oder weitere Dynamics 365 Engagement Plan SLs oder Dynamics 365 Plan SLs ein und müssen Dynamics 365 für Marketing Additional Contacts 8000 SL contacts erwerben bevor weitere contact packs oder additional Marketing instances erworben werden.</w:t>
      </w:r>
    </w:p>
    <w:p w14:paraId="54D2B5D6" w14:textId="77777777" w:rsidR="00F9471C" w:rsidRDefault="00F9471C">
      <w:pPr>
        <w:pStyle w:val="ProductList-Body"/>
      </w:pPr>
    </w:p>
    <w:p w14:paraId="3296BA72" w14:textId="77777777" w:rsidR="00F9471C" w:rsidRDefault="00AC4C20">
      <w:pPr>
        <w:pStyle w:val="ProductList-ClauseHeading"/>
        <w:outlineLvl w:val="3"/>
      </w:pPr>
      <w:r>
        <w:t>2.9 Voraussetzungen für Dynamics 365 AI for Sales</w:t>
      </w:r>
    </w:p>
    <w:p w14:paraId="5B7B69E0" w14:textId="77777777" w:rsidR="00F9471C" w:rsidRDefault="00AC4C20">
      <w:pPr>
        <w:pStyle w:val="ProductList-Body"/>
      </w:pPr>
      <w:r>
        <w:t>Nur Benutzern mit Lizenz für Microsoft Dynamics for Sales Enterprise, Microsoft Relationship Sales, Dynamics 365 Customer Engagement Plan oder Dynamics 365 Plan können ALs für Microsoft Dynamics 365 AI for Sales zugewiesen werden.</w:t>
      </w:r>
    </w:p>
    <w:p w14:paraId="289994A3" w14:textId="77777777" w:rsidR="00F9471C" w:rsidRDefault="00F9471C">
      <w:pPr>
        <w:pStyle w:val="ProductList-Body"/>
      </w:pPr>
    </w:p>
    <w:p w14:paraId="26E7F806" w14:textId="77777777" w:rsidR="00F9471C" w:rsidRDefault="00AC4C20">
      <w:pPr>
        <w:pStyle w:val="ProductList-ClauseHeading"/>
        <w:outlineLvl w:val="3"/>
      </w:pPr>
      <w:r>
        <w:lastRenderedPageBreak/>
        <w:t>2.10. Features der Team Member-Lizenz für bestehende Kunden</w:t>
      </w:r>
    </w:p>
    <w:p w14:paraId="2C22CA9C" w14:textId="77777777" w:rsidR="00F9471C" w:rsidRDefault="00AC4C20">
      <w:pPr>
        <w:pStyle w:val="ProductList-Body"/>
      </w:pPr>
      <w:r>
        <w:t xml:space="preserve">Bestandskunden mit vor dem 1. Oktober 2018 erworbenen Team Member-Lizenzen sind berechtigt, bestehende und neu erworbene Team Member-Lizenzen in Übereinstimmung mit der Dienstbeschreibung in </w:t>
      </w:r>
      <w:hyperlink r:id="rId128">
        <w:r>
          <w:rPr>
            <w:color w:val="00467F"/>
            <w:u w:val="single"/>
          </w:rPr>
          <w:t>http://download.microsoft.com/download/D/B/3/DB37B5D3-7796-4536-AC8D-8EFDB95CD52F/Team-Members-Grandfathering.pdf</w:t>
        </w:r>
      </w:hyperlink>
      <w:r>
        <w:t xml:space="preserve"> für die Dauer ihrer bestehenden Abonnementlaufzeit und jeder darauffolgenden Abonnementlaufzeit, die vor dem 1. Juli 2020 beginnt bzw. am 30. Juni 2023 endet (je nachdem, welcher Zeitpunkt früher liegt), zu nutzen.</w:t>
      </w:r>
    </w:p>
    <w:p w14:paraId="4DC380A3" w14:textId="77777777" w:rsidR="00F9471C" w:rsidRDefault="00F9471C">
      <w:pPr>
        <w:pStyle w:val="ProductList-Body"/>
      </w:pPr>
    </w:p>
    <w:p w14:paraId="602ACF5F" w14:textId="77777777" w:rsidR="00F9471C" w:rsidRDefault="00AC4C20">
      <w:pPr>
        <w:pStyle w:val="ProductList-ClauseHeading"/>
        <w:outlineLvl w:val="3"/>
      </w:pPr>
      <w:r>
        <w:t>2.11 Dynamics 365 for Talent Comprehensive Hiring</w:t>
      </w:r>
    </w:p>
    <w:p w14:paraId="65624767" w14:textId="77777777" w:rsidR="00F9471C" w:rsidRDefault="00AC4C20">
      <w:pPr>
        <w:pStyle w:val="ProductList-Body"/>
      </w:pPr>
      <w:r>
        <w:t>Die erworbenen Dynamics 365 for Talent Comprehensive Hiring-Lizenzen müssen genügend Mitarbeiterberechtigungen umfassen, um mindestens die in der Gehaltsabrechnung des Kunden und seiner teilnehmenden verbundenen Unternehmen erfasste Zahl von Arbeitnehmern abzudecken.</w:t>
      </w:r>
    </w:p>
    <w:p w14:paraId="065A16BC" w14:textId="77777777" w:rsidR="00F9471C" w:rsidRDefault="00F9471C">
      <w:pPr>
        <w:pStyle w:val="ProductList-Body"/>
      </w:pPr>
    </w:p>
    <w:p w14:paraId="4926D561" w14:textId="77777777" w:rsidR="00F9471C" w:rsidRDefault="00AC4C20">
      <w:pPr>
        <w:pStyle w:val="ProductList-ClauseHeading"/>
        <w:outlineLvl w:val="3"/>
      </w:pPr>
      <w:r>
        <w:t>2.12 Zusätzlicher Speicher und zusätzliche Kapazität für Customer Engagement und Unified Operations</w:t>
      </w:r>
    </w:p>
    <w:p w14:paraId="71D4D515" w14:textId="77777777" w:rsidR="00F9471C" w:rsidRDefault="00AC4C20">
      <w:pPr>
        <w:pStyle w:val="ProductList-SubClauseHeading"/>
        <w:outlineLvl w:val="4"/>
      </w:pPr>
      <w:r>
        <w:t>2.12.1 Customer Engagement</w:t>
      </w:r>
    </w:p>
    <w:p w14:paraId="0CFF8795" w14:textId="77777777" w:rsidR="00F9471C" w:rsidRDefault="00AC4C20">
      <w:pPr>
        <w:pStyle w:val="ProductList-BodyIndented"/>
      </w:pPr>
      <w:r>
        <w:t xml:space="preserve">Bis zum 31. Dezember 2019 kann der Kunde zusätzliche(n) Speicherplatz/Kapazität im Rahmen eines von zwei Modellen erwerben. Der Kunde kann entweder Lizenzen für Datenbankspeicher mit zusätzlicher Kundenbindung und für die Produktions-/Nicht-Produktionsinstanz mit zusätzlicher Kundenbindung oder einen gemeinsamen Datenservice für Apps Datenbankkapazität, einen gemeinsamen Datenservice für Apps Dateikapazität und einen gemeinsamen Datenservice für Apps Logkapazität erwerben. Lizenzen dieser beiden alternativen Lizenzmodelle dürfen nicht gemischt werden. </w:t>
      </w:r>
    </w:p>
    <w:p w14:paraId="420129D5" w14:textId="77777777" w:rsidR="00F9471C" w:rsidRDefault="00F9471C">
      <w:pPr>
        <w:pStyle w:val="ProductList-BodyIndented"/>
      </w:pPr>
    </w:p>
    <w:p w14:paraId="41AEADE4" w14:textId="77777777" w:rsidR="00F9471C" w:rsidRDefault="00AC4C20">
      <w:pPr>
        <w:pStyle w:val="ProductList-SubClauseHeading"/>
        <w:outlineLvl w:val="4"/>
      </w:pPr>
      <w:r>
        <w:t>2.12.2 Unified Operations</w:t>
      </w:r>
    </w:p>
    <w:p w14:paraId="6551D1AD" w14:textId="77777777" w:rsidR="00F9471C" w:rsidRDefault="00AC4C20">
      <w:pPr>
        <w:pStyle w:val="ProductList-BodyIndented"/>
      </w:pPr>
      <w:r>
        <w:t>Bis zum 31. Dezember 2019 kann der Kunde zusätzliche(n) Speicherplatz/Kapazität im Rahmen eines von zwei Modellen erwerben. Er kann entweder Lizenzen für Unified Operations Additional Database Storage und Unified Operations Additional File Storage oder Lizenzen für Unified Operations Additional Database Capacity und Unified Operations Additional File Capacity erwerben. Lizenzen dieser beiden alternativen Lizenzmodelle dürfen nicht gemischt werden.</w:t>
      </w:r>
    </w:p>
    <w:p w14:paraId="0EE5CF7D" w14:textId="77777777" w:rsidR="00F9471C" w:rsidRDefault="00F9471C">
      <w:pPr>
        <w:pStyle w:val="ProductList-BodyIndented"/>
        <w:jc w:val="right"/>
      </w:pPr>
    </w:p>
    <w:tbl>
      <w:tblPr>
        <w:tblStyle w:val="PURTable0"/>
        <w:tblW w:w="0" w:type="dxa"/>
        <w:tblLook w:val="04A0" w:firstRow="1" w:lastRow="0" w:firstColumn="1" w:lastColumn="0" w:noHBand="0" w:noVBand="1"/>
      </w:tblPr>
      <w:tblGrid>
        <w:gridCol w:w="10556"/>
      </w:tblGrid>
      <w:tr w:rsidR="00F9471C" w14:paraId="6E3307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55A8A2"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36B37944" w14:textId="77777777" w:rsidR="00F9471C" w:rsidRDefault="00F9471C">
      <w:pPr>
        <w:pStyle w:val="ProductList-BodyIndented"/>
      </w:pPr>
    </w:p>
    <w:p w14:paraId="1E3FEF5C" w14:textId="77777777" w:rsidR="00F9471C" w:rsidRDefault="00AC4C20">
      <w:pPr>
        <w:pStyle w:val="ProductList-OfferingGroupHeading"/>
        <w:outlineLvl w:val="1"/>
      </w:pPr>
      <w:bookmarkStart w:id="248" w:name="_Sec632"/>
      <w:r>
        <w:t>Office 365 Services</w:t>
      </w:r>
      <w:bookmarkEnd w:id="248"/>
      <w:r>
        <w:fldChar w:fldCharType="begin"/>
      </w:r>
      <w:r>
        <w:instrText xml:space="preserve"> TC "</w:instrText>
      </w:r>
      <w:bookmarkStart w:id="249" w:name="_Toc10139810"/>
      <w:r>
        <w:instrText>Office 365 Services</w:instrText>
      </w:r>
      <w:bookmarkEnd w:id="249"/>
      <w:r>
        <w:instrText>" \l 2</w:instrText>
      </w:r>
      <w:r>
        <w:fldChar w:fldCharType="end"/>
      </w:r>
    </w:p>
    <w:p w14:paraId="15CE651B" w14:textId="77777777" w:rsidR="00F9471C" w:rsidRDefault="00AC4C20">
      <w:pPr>
        <w:pStyle w:val="ProductList-Offering2HeadingNoBorder"/>
        <w:outlineLvl w:val="2"/>
      </w:pPr>
      <w:bookmarkStart w:id="250" w:name="_Sec633"/>
      <w:r>
        <w:t>Office 365-Anwendungen</w:t>
      </w:r>
      <w:bookmarkEnd w:id="250"/>
      <w:r>
        <w:fldChar w:fldCharType="begin"/>
      </w:r>
      <w:r>
        <w:instrText xml:space="preserve"> TC "</w:instrText>
      </w:r>
      <w:bookmarkStart w:id="251" w:name="_Toc10139811"/>
      <w:r>
        <w:instrText>Office 365-Anwendungen</w:instrText>
      </w:r>
      <w:bookmarkEnd w:id="251"/>
      <w:r>
        <w:instrText>" \l 3</w:instrText>
      </w:r>
      <w:r>
        <w:fldChar w:fldCharType="end"/>
      </w:r>
    </w:p>
    <w:p w14:paraId="2A0977A1" w14:textId="77777777" w:rsidR="00F9471C" w:rsidRDefault="00AC4C20">
      <w:pPr>
        <w:pStyle w:val="ProductList-Offering1SubSection"/>
        <w:outlineLvl w:val="3"/>
      </w:pPr>
      <w:bookmarkStart w:id="252" w:name="_Sec719"/>
      <w:r>
        <w:t>1. Programmverfügbarkeit</w:t>
      </w:r>
      <w:bookmarkEnd w:id="252"/>
    </w:p>
    <w:tbl>
      <w:tblPr>
        <w:tblStyle w:val="PURTable"/>
        <w:tblW w:w="0" w:type="dxa"/>
        <w:tblLook w:val="04A0" w:firstRow="1" w:lastRow="0" w:firstColumn="1" w:lastColumn="0" w:noHBand="0" w:noVBand="1"/>
      </w:tblPr>
      <w:tblGrid>
        <w:gridCol w:w="4213"/>
        <w:gridCol w:w="709"/>
        <w:gridCol w:w="693"/>
        <w:gridCol w:w="804"/>
        <w:gridCol w:w="710"/>
        <w:gridCol w:w="727"/>
        <w:gridCol w:w="826"/>
        <w:gridCol w:w="702"/>
        <w:gridCol w:w="734"/>
        <w:gridCol w:w="798"/>
      </w:tblGrid>
      <w:tr w:rsidR="00F9471C" w14:paraId="64BC89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3F2584" w14:textId="77777777" w:rsidR="00F9471C" w:rsidRDefault="00AC4C2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98F247A" w14:textId="77777777" w:rsidR="00F9471C" w:rsidRDefault="00AC4C2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7728E6" w14:textId="77777777" w:rsidR="00F9471C" w:rsidRDefault="00AC4C2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68CB75" w14:textId="77777777" w:rsidR="00F9471C" w:rsidRDefault="00AC4C2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52216B" w14:textId="77777777" w:rsidR="00F9471C" w:rsidRDefault="00AC4C2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D8DE84" w14:textId="77777777" w:rsidR="00F9471C" w:rsidRDefault="00AC4C2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DD1CDC" w14:textId="77777777" w:rsidR="00F9471C" w:rsidRDefault="00AC4C2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A8F286" w14:textId="77777777" w:rsidR="00F9471C" w:rsidRDefault="00AC4C2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6CC6E9" w14:textId="77777777" w:rsidR="00F9471C" w:rsidRDefault="00AC4C2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17B661" w14:textId="77777777" w:rsidR="00F9471C" w:rsidRDefault="00AC4C2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9471C" w14:paraId="78D64648" w14:textId="77777777">
        <w:tc>
          <w:tcPr>
            <w:tcW w:w="4660" w:type="dxa"/>
            <w:tcBorders>
              <w:top w:val="single" w:sz="6" w:space="0" w:color="FFFFFF"/>
              <w:left w:val="none" w:sz="4" w:space="0" w:color="6E6E6E"/>
              <w:bottom w:val="dashed" w:sz="4" w:space="0" w:color="BFBFBF"/>
              <w:right w:val="none" w:sz="4" w:space="0" w:color="6E6E6E"/>
            </w:tcBorders>
          </w:tcPr>
          <w:p w14:paraId="3006BEB3" w14:textId="77777777" w:rsidR="00F9471C" w:rsidRDefault="00AC4C20">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DCEA250"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57CE7"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57957"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CED21"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1BB64"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D234"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2FDDE"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1F37B"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69A9C" w14:textId="77777777" w:rsidR="00F9471C" w:rsidRDefault="00F9471C">
            <w:pPr>
              <w:pStyle w:val="ProductList-TableBody"/>
              <w:jc w:val="center"/>
            </w:pPr>
          </w:p>
        </w:tc>
      </w:tr>
      <w:tr w:rsidR="00F9471C" w14:paraId="32D535E8" w14:textId="77777777">
        <w:tc>
          <w:tcPr>
            <w:tcW w:w="4660" w:type="dxa"/>
            <w:tcBorders>
              <w:top w:val="dashed" w:sz="4" w:space="0" w:color="BFBFBF"/>
              <w:left w:val="none" w:sz="4" w:space="0" w:color="6E6E6E"/>
              <w:bottom w:val="dashed" w:sz="4" w:space="0" w:color="BFBFBF"/>
              <w:right w:val="none" w:sz="4" w:space="0" w:color="6E6E6E"/>
            </w:tcBorders>
          </w:tcPr>
          <w:p w14:paraId="4F5342D9" w14:textId="77777777" w:rsidR="00F9471C" w:rsidRDefault="00AC4C20">
            <w:pPr>
              <w:pStyle w:val="ProductList-TableBody"/>
            </w:pPr>
            <w:r>
              <w:t>Office 365 ProPlus</w:t>
            </w:r>
            <w:r>
              <w:fldChar w:fldCharType="begin"/>
            </w:r>
            <w:r>
              <w:instrText xml:space="preserve"> XE "Office 365 ProPlus"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8386110" w14:textId="77777777" w:rsidR="00F9471C" w:rsidRDefault="00AC4C2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081AC"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B7BAC"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46DAB"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02073"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9A1C3" w14:textId="77777777" w:rsidR="00F9471C" w:rsidRDefault="00AC4C2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F8257"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82EE7" w14:textId="77777777" w:rsidR="00F9471C" w:rsidRDefault="00AC4C20">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C31F4" w14:textId="77777777" w:rsidR="00F9471C" w:rsidRDefault="00F9471C">
            <w:pPr>
              <w:pStyle w:val="ProductList-TableBody"/>
              <w:jc w:val="center"/>
            </w:pPr>
          </w:p>
        </w:tc>
      </w:tr>
      <w:tr w:rsidR="00F9471C" w14:paraId="43CF8BB7" w14:textId="77777777">
        <w:tc>
          <w:tcPr>
            <w:tcW w:w="4660" w:type="dxa"/>
            <w:tcBorders>
              <w:top w:val="dashed" w:sz="4" w:space="0" w:color="BFBFBF"/>
              <w:left w:val="none" w:sz="4" w:space="0" w:color="6E6E6E"/>
              <w:bottom w:val="dashed" w:sz="4" w:space="0" w:color="BFBFBF"/>
              <w:right w:val="none" w:sz="4" w:space="0" w:color="6E6E6E"/>
            </w:tcBorders>
          </w:tcPr>
          <w:p w14:paraId="3881DE12" w14:textId="77777777" w:rsidR="00F9471C" w:rsidRDefault="00AC4C20">
            <w:pPr>
              <w:pStyle w:val="ProductList-TableBody"/>
            </w:pPr>
            <w:r>
              <w:t>Office 365 ProPlus aus SA</w:t>
            </w:r>
            <w:r>
              <w:fldChar w:fldCharType="begin"/>
            </w:r>
            <w:r>
              <w:instrText xml:space="preserve"> XE "Office 365 ProPlus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9313BBE"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DD4BF"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76C5F"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528D8"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CA004"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3801E" w14:textId="77777777" w:rsidR="00F9471C" w:rsidRDefault="00AC4C2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6AE06"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F260D"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37C96" w14:textId="77777777" w:rsidR="00F9471C" w:rsidRDefault="00F9471C">
            <w:pPr>
              <w:pStyle w:val="ProductList-TableBody"/>
              <w:jc w:val="center"/>
            </w:pPr>
          </w:p>
        </w:tc>
      </w:tr>
      <w:tr w:rsidR="00F9471C" w14:paraId="17EC81AC" w14:textId="77777777">
        <w:tc>
          <w:tcPr>
            <w:tcW w:w="4660" w:type="dxa"/>
            <w:tcBorders>
              <w:top w:val="dashed" w:sz="4" w:space="0" w:color="BFBFBF"/>
              <w:left w:val="none" w:sz="4" w:space="0" w:color="6E6E6E"/>
              <w:bottom w:val="dashed" w:sz="4" w:space="0" w:color="BFBFBF"/>
              <w:right w:val="none" w:sz="4" w:space="0" w:color="6E6E6E"/>
            </w:tcBorders>
          </w:tcPr>
          <w:p w14:paraId="0C2FC3D3" w14:textId="77777777" w:rsidR="00F9471C" w:rsidRDefault="00AC4C20">
            <w:pPr>
              <w:pStyle w:val="ProductList-TableBody"/>
            </w:pPr>
            <w:r>
              <w:rPr>
                <w:color w:val="000000"/>
              </w:rPr>
              <w:t>Office 365 Multi-Geo Add-on (Nutzer-SL)</w:t>
            </w:r>
            <w:r>
              <w:fldChar w:fldCharType="begin"/>
            </w:r>
            <w:r>
              <w:instrText xml:space="preserve"> XE "Office 365 Multi-Geo Add-on (Nutzer-SL)"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782F0D"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1BE71"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3E226"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79143"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C9FCB"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AEA29"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628AD"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3301F"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9BC5F" w14:textId="77777777" w:rsidR="00F9471C" w:rsidRDefault="00F9471C">
            <w:pPr>
              <w:pStyle w:val="ProductList-TableBody"/>
              <w:jc w:val="center"/>
            </w:pPr>
          </w:p>
        </w:tc>
      </w:tr>
      <w:tr w:rsidR="00F9471C" w14:paraId="6CAF386C" w14:textId="77777777">
        <w:tc>
          <w:tcPr>
            <w:tcW w:w="4660" w:type="dxa"/>
            <w:tcBorders>
              <w:top w:val="dashed" w:sz="4" w:space="0" w:color="BFBFBF"/>
              <w:left w:val="none" w:sz="4" w:space="0" w:color="6E6E6E"/>
              <w:bottom w:val="dashed" w:sz="4" w:space="0" w:color="BFBFBF"/>
              <w:right w:val="none" w:sz="4" w:space="0" w:color="6E6E6E"/>
            </w:tcBorders>
          </w:tcPr>
          <w:p w14:paraId="67377262" w14:textId="77777777" w:rsidR="00F9471C" w:rsidRDefault="00AC4C20">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2BFDB4" w14:textId="77777777" w:rsidR="00F9471C" w:rsidRDefault="00AC4C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0D602"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EC89F"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33097"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BC682"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B35CB"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B8FC4"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71A4A"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83252" w14:textId="77777777" w:rsidR="00F9471C" w:rsidRDefault="00F9471C">
            <w:pPr>
              <w:pStyle w:val="ProductList-TableBody"/>
              <w:jc w:val="center"/>
            </w:pPr>
          </w:p>
        </w:tc>
      </w:tr>
      <w:tr w:rsidR="00F9471C" w14:paraId="5D98164F" w14:textId="77777777">
        <w:tc>
          <w:tcPr>
            <w:tcW w:w="4660" w:type="dxa"/>
            <w:tcBorders>
              <w:top w:val="dashed" w:sz="4" w:space="0" w:color="BFBFBF"/>
              <w:left w:val="none" w:sz="4" w:space="0" w:color="6E6E6E"/>
              <w:bottom w:val="dashed" w:sz="4" w:space="0" w:color="BFBFBF"/>
              <w:right w:val="none" w:sz="4" w:space="0" w:color="6E6E6E"/>
            </w:tcBorders>
          </w:tcPr>
          <w:p w14:paraId="19146FC3" w14:textId="77777777" w:rsidR="00F9471C" w:rsidRDefault="00AC4C20">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104E4D"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8BE3B"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6CA9B"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768BC"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9D8A0"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85448"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6260C"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E76AB"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B75EE" w14:textId="77777777" w:rsidR="00F9471C" w:rsidRDefault="00F9471C">
            <w:pPr>
              <w:pStyle w:val="ProductList-TableBody"/>
              <w:jc w:val="center"/>
            </w:pPr>
          </w:p>
        </w:tc>
      </w:tr>
      <w:tr w:rsidR="00F9471C" w14:paraId="75EAA591" w14:textId="77777777">
        <w:tc>
          <w:tcPr>
            <w:tcW w:w="4660" w:type="dxa"/>
            <w:tcBorders>
              <w:top w:val="dashed" w:sz="4" w:space="0" w:color="BFBFBF"/>
              <w:left w:val="none" w:sz="4" w:space="0" w:color="6E6E6E"/>
              <w:bottom w:val="dashed" w:sz="4" w:space="0" w:color="BFBFBF"/>
              <w:right w:val="none" w:sz="4" w:space="0" w:color="6E6E6E"/>
            </w:tcBorders>
          </w:tcPr>
          <w:p w14:paraId="2E9CAF4A" w14:textId="77777777" w:rsidR="00F9471C" w:rsidRDefault="00AC4C20">
            <w:pPr>
              <w:pStyle w:val="ProductList-TableBody"/>
            </w:pPr>
            <w:r>
              <w:t>Add-On für Visio Online Plan 2</w:t>
            </w:r>
            <w:r>
              <w:fldChar w:fldCharType="begin"/>
            </w:r>
            <w:r>
              <w:instrText xml:space="preserve"> XE "Add-On für Visio Online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BFD7483"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B9C22"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19653"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0BD0E"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17FD4"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1B544"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3E175"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D2F61"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F68F8" w14:textId="77777777" w:rsidR="00F9471C" w:rsidRDefault="00F9471C">
            <w:pPr>
              <w:pStyle w:val="ProductList-TableBody"/>
              <w:jc w:val="center"/>
            </w:pPr>
          </w:p>
        </w:tc>
      </w:tr>
      <w:tr w:rsidR="00F9471C" w14:paraId="6431E7C5" w14:textId="77777777">
        <w:tc>
          <w:tcPr>
            <w:tcW w:w="4660" w:type="dxa"/>
            <w:tcBorders>
              <w:top w:val="dashed" w:sz="4" w:space="0" w:color="BFBFBF"/>
              <w:left w:val="none" w:sz="4" w:space="0" w:color="6E6E6E"/>
              <w:bottom w:val="none" w:sz="4" w:space="0" w:color="BFBFBF"/>
              <w:right w:val="none" w:sz="4" w:space="0" w:color="6E6E6E"/>
            </w:tcBorders>
          </w:tcPr>
          <w:p w14:paraId="45DEA3B6" w14:textId="77777777" w:rsidR="00F9471C" w:rsidRDefault="00AC4C20">
            <w:pPr>
              <w:pStyle w:val="ProductList-TableBody"/>
            </w:pPr>
            <w:r>
              <w:t>Visio Online Plan 1 und 2 aus SA</w:t>
            </w:r>
            <w:r>
              <w:fldChar w:fldCharType="begin"/>
            </w:r>
            <w:r>
              <w:instrText xml:space="preserve"> XE "Visio Online Plan 1 und 2 aus SA" </w:instrText>
            </w:r>
            <w:r>
              <w:fldChar w:fldCharType="end"/>
            </w:r>
            <w:r>
              <w:t xml:space="preserve"> (Nutzer-AL)</w:t>
            </w:r>
          </w:p>
        </w:tc>
        <w:tc>
          <w:tcPr>
            <w:tcW w:w="740" w:type="dxa"/>
            <w:tcBorders>
              <w:top w:val="dashed" w:sz="4" w:space="0" w:color="BFBFBF"/>
              <w:left w:val="none" w:sz="4" w:space="0" w:color="6E6E6E"/>
              <w:bottom w:val="none" w:sz="4" w:space="0" w:color="BFBFBF"/>
              <w:right w:val="single" w:sz="6" w:space="0" w:color="FFFFFF"/>
            </w:tcBorders>
          </w:tcPr>
          <w:p w14:paraId="093B56A9"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84731"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00CAC"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31592"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F823E"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45646"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E756D"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BA0B3"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0E584" w14:textId="77777777" w:rsidR="00F9471C" w:rsidRDefault="00F9471C">
            <w:pPr>
              <w:pStyle w:val="ProductList-TableBody"/>
              <w:jc w:val="center"/>
            </w:pPr>
          </w:p>
        </w:tc>
      </w:tr>
    </w:tbl>
    <w:p w14:paraId="69956334" w14:textId="77777777" w:rsidR="00F9471C" w:rsidRDefault="00AC4C20">
      <w:pPr>
        <w:pStyle w:val="ProductList-Offering1SubSection"/>
        <w:outlineLvl w:val="3"/>
      </w:pPr>
      <w:bookmarkStart w:id="253" w:name="_Sec774"/>
      <w:r>
        <w:t>2. Produktbedingungen</w:t>
      </w:r>
      <w:bookmarkEnd w:id="253"/>
    </w:p>
    <w:tbl>
      <w:tblPr>
        <w:tblStyle w:val="PURTable"/>
        <w:tblW w:w="0" w:type="dxa"/>
        <w:tblLook w:val="04A0" w:firstRow="1" w:lastRow="0" w:firstColumn="1" w:lastColumn="0" w:noHBand="0" w:noVBand="1"/>
      </w:tblPr>
      <w:tblGrid>
        <w:gridCol w:w="3683"/>
        <w:gridCol w:w="3585"/>
        <w:gridCol w:w="3648"/>
      </w:tblGrid>
      <w:tr w:rsidR="00F9471C" w14:paraId="371C5C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0BBEA6" w14:textId="77777777" w:rsidR="00F9471C" w:rsidRDefault="00AC4C2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9DAA58" w14:textId="77777777" w:rsidR="00F9471C" w:rsidRDefault="00AC4C2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F9CA2BE" w14:textId="77777777" w:rsidR="00F9471C" w:rsidRDefault="00AC4C2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Visio Online</w:t>
            </w:r>
          </w:p>
        </w:tc>
      </w:tr>
      <w:tr w:rsidR="00F9471C" w14:paraId="48940F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EB977" w14:textId="77777777" w:rsidR="00F9471C" w:rsidRDefault="00AC4C2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BDFF44" w14:textId="77777777" w:rsidR="00F9471C" w:rsidRDefault="00AC4C2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6C944" w14:textId="77777777" w:rsidR="00F9471C" w:rsidRDefault="00AC4C20">
            <w:pPr>
              <w:pStyle w:val="ProductList-TableBody"/>
            </w:pPr>
            <w:r>
              <w:rPr>
                <w:color w:val="404040"/>
              </w:rPr>
              <w:t>Werbeaktionen: n. z.</w:t>
            </w:r>
          </w:p>
        </w:tc>
      </w:tr>
      <w:tr w:rsidR="00F9471C" w14:paraId="25171D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F596C" w14:textId="77777777" w:rsidR="00F9471C" w:rsidRDefault="00AC4C2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14B68C3B" w14:textId="77777777" w:rsidR="00F9471C" w:rsidRDefault="00AC4C2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2E80FC" w14:textId="77777777" w:rsidR="00F9471C" w:rsidRDefault="00AC4C2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Visio Online</w:t>
            </w:r>
          </w:p>
        </w:tc>
      </w:tr>
      <w:tr w:rsidR="00F9471C" w14:paraId="54456128" w14:textId="77777777">
        <w:tc>
          <w:tcPr>
            <w:tcW w:w="4040" w:type="dxa"/>
            <w:tcBorders>
              <w:top w:val="single" w:sz="4" w:space="0" w:color="000000"/>
              <w:left w:val="single" w:sz="4" w:space="0" w:color="000000"/>
              <w:bottom w:val="single" w:sz="4" w:space="0" w:color="000000"/>
              <w:right w:val="single" w:sz="4" w:space="0" w:color="000000"/>
            </w:tcBorders>
          </w:tcPr>
          <w:p w14:paraId="02CC50C5" w14:textId="77777777" w:rsidR="00F9471C" w:rsidRDefault="00AC4C20">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73434CB6" w14:textId="77777777" w:rsidR="00F9471C" w:rsidRDefault="00AC4C2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77E2D655" w14:textId="77777777" w:rsidR="00F9471C" w:rsidRDefault="00AC4C20">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04AD1320" w14:textId="77777777" w:rsidR="00F9471C" w:rsidRDefault="00F9471C">
      <w:pPr>
        <w:pStyle w:val="ProductList-Body"/>
      </w:pPr>
    </w:p>
    <w:p w14:paraId="7EC3730F" w14:textId="77777777" w:rsidR="00F9471C" w:rsidRDefault="00AC4C20">
      <w:pPr>
        <w:pStyle w:val="ProductList-ClauseHeading"/>
        <w:outlineLvl w:val="4"/>
      </w:pPr>
      <w:r>
        <w:t>2.1 Medienberechtigung für Office 365 Pro Plus mit Windows To Go-Rechten</w:t>
      </w:r>
    </w:p>
    <w:p w14:paraId="2B220EBF" w14:textId="77777777" w:rsidR="00F9471C" w:rsidRDefault="00AC4C20">
      <w:pPr>
        <w:pStyle w:val="ProductList-Body"/>
      </w:pPr>
      <w:r>
        <w:t>Wenn ein Nutzer, dem der Kunde eine Office 365 ProPlus-Lizenz zugewiesen hat, Software unter Windows To Go-Rechten nutzt, ist dieser Nutzer berechtigt, 1) eine Kopie der Office Professional Plus 2013</w:t>
      </w:r>
      <w:r>
        <w:fldChar w:fldCharType="begin"/>
      </w:r>
      <w:r>
        <w:instrText xml:space="preserve"> XE "Office Professional Plus 2013" </w:instrText>
      </w:r>
      <w:r>
        <w:fldChar w:fldCharType="end"/>
      </w:r>
      <w:r>
        <w:t>-Software auf dem USB-Laufwerk, das für Windows To Go-Rechte verwendet wurde, zu installieren und 2) die Office Professional Plus 2013-Software auf diesem USB-Laufwerk auf einem beliebigen Gerät zu verwenden, anstatt eine Kopie der Software, die mit Office 365 ProPlus bereitgestellt wurde, auf einem der fünf gemäß den Nutzungsbestimmungen für Office 365 ProPlus zulässigen Geräte zu installieren. Nach Kündigung des Office 365 ProPlus-Abonnements des Kunden muss der Kunde die Software für Office Professional Plus 2013 vom USB-Laufwerk deinstallieren.</w:t>
      </w:r>
    </w:p>
    <w:p w14:paraId="549C7872" w14:textId="77777777" w:rsidR="00F9471C" w:rsidRDefault="00F9471C">
      <w:pPr>
        <w:pStyle w:val="ProductList-Body"/>
      </w:pPr>
    </w:p>
    <w:p w14:paraId="11C59D0F" w14:textId="77777777" w:rsidR="00F9471C" w:rsidRDefault="00AC4C20">
      <w:pPr>
        <w:pStyle w:val="ProductList-ClauseHeading"/>
        <w:outlineLvl w:val="4"/>
      </w:pPr>
      <w:r>
        <w:t>2.2 Open Value Subscription-Migrationszeitraum</w:t>
      </w:r>
    </w:p>
    <w:p w14:paraId="652714A6" w14:textId="77777777" w:rsidR="00F9471C" w:rsidRDefault="00AC4C20">
      <w:pPr>
        <w:pStyle w:val="ProductList-Body"/>
      </w:pPr>
      <w:r>
        <w:t>Für jede Einheit von Office 365 ProPlus, E3/E5 oder A3/A5 Nutzer-SLs, die der Kunde am oder vor Ablauf seines Open Value-Abonnementvertrags („Verfallsdatum“) aktiviert, kann der Kunde die Kopie von Office Standard oder Professional Plus, die ihm im Rahmen eines Open Value-</w:t>
      </w:r>
      <w:r>
        <w:lastRenderedPageBreak/>
        <w:t>Abonnementvertrags lizenziert wurde, weiterhin nutzen. Dieses Recht endet 180 Tage nach dem Tag des Ablaufs. Die Nutzung von Office Standard</w:t>
      </w:r>
      <w:r>
        <w:fldChar w:fldCharType="begin"/>
      </w:r>
      <w:r>
        <w:instrText xml:space="preserve"> XE "Office Standard" </w:instrText>
      </w:r>
      <w:r>
        <w:fldChar w:fldCharType="end"/>
      </w:r>
      <w:r>
        <w:t xml:space="preserve"> oder Office Professional Plus</w:t>
      </w:r>
      <w:r>
        <w:fldChar w:fldCharType="begin"/>
      </w:r>
      <w:r>
        <w:instrText xml:space="preserve"> XE "Office Professional Plus" </w:instrText>
      </w:r>
      <w:r>
        <w:fldChar w:fldCharType="end"/>
      </w:r>
      <w:r>
        <w:t xml:space="preserve"> während dieses Zeitraums unterliegt den am Datum des Ablaufs geltenden Nutzungsrechten.</w:t>
      </w:r>
    </w:p>
    <w:p w14:paraId="27501A18" w14:textId="77777777" w:rsidR="00F9471C" w:rsidRDefault="00F9471C">
      <w:pPr>
        <w:pStyle w:val="ProductList-Body"/>
      </w:pPr>
    </w:p>
    <w:p w14:paraId="4705D2E0" w14:textId="77777777" w:rsidR="00F9471C" w:rsidRDefault="00AC4C20">
      <w:pPr>
        <w:pStyle w:val="ProductList-ClauseHeading"/>
        <w:outlineLvl w:val="4"/>
      </w:pPr>
      <w:r>
        <w:t>2.3 Bereitstellungsrechte für Visio</w:t>
      </w:r>
    </w:p>
    <w:p w14:paraId="4577B224" w14:textId="77777777" w:rsidR="00F9471C" w:rsidRDefault="00AC4C20">
      <w:pPr>
        <w:pStyle w:val="ProductList-Body"/>
      </w:pPr>
      <w:r>
        <w:t>Nutzer von Visio Online Plan 2 sind berechtigt, eine einzelne Kopie entweder von Visio Standard 2016 oder von Visio Professional 2016 oder einer früheren Version der Visio-Software wie folgt zu installieren und einzusetzen:</w:t>
      </w:r>
    </w:p>
    <w:p w14:paraId="1BF9F5F5" w14:textId="77777777" w:rsidR="00F9471C" w:rsidRDefault="00AC4C20" w:rsidP="00AC4C20">
      <w:pPr>
        <w:pStyle w:val="ProductList-Bullet"/>
        <w:numPr>
          <w:ilvl w:val="0"/>
          <w:numId w:val="41"/>
        </w:numPr>
      </w:pPr>
      <w:r>
        <w:t>Wenn der Nutzer für Office Standard oder Office Professional Plus</w:t>
      </w:r>
      <w:r>
        <w:rPr>
          <w:vertAlign w:val="superscript"/>
        </w:rPr>
        <w:t>1</w:t>
      </w:r>
      <w:r>
        <w:t xml:space="preserve"> lizenziert ist, und </w:t>
      </w:r>
    </w:p>
    <w:p w14:paraId="5F5D7A8A" w14:textId="77777777" w:rsidR="00F9471C" w:rsidRDefault="00AC4C20" w:rsidP="00AC4C20">
      <w:pPr>
        <w:pStyle w:val="ProductList-Bullet"/>
        <w:numPr>
          <w:ilvl w:val="0"/>
          <w:numId w:val="41"/>
        </w:numPr>
      </w:pPr>
      <w:r>
        <w:t>nur auf dem Gerät, auf dem Office installiert ist.</w:t>
      </w:r>
    </w:p>
    <w:p w14:paraId="2032E55D" w14:textId="77777777" w:rsidR="00F9471C" w:rsidRDefault="00AC4C20">
      <w:pPr>
        <w:pStyle w:val="ProductList-Body"/>
      </w:pPr>
      <w:r>
        <w:rPr>
          <w:vertAlign w:val="superscript"/>
        </w:rPr>
        <w:t>1</w:t>
      </w:r>
      <w:r>
        <w:t>Nutzer, die für Office Professional Plus unter Microsoft 365 From SA-Nutzer-SL lizenziert sind, haben Anspruch auf dieses Recht.</w:t>
      </w:r>
    </w:p>
    <w:p w14:paraId="5B95E378" w14:textId="77777777" w:rsidR="00F9471C" w:rsidRDefault="00F9471C">
      <w:pPr>
        <w:pStyle w:val="ProductList-Body"/>
      </w:pPr>
    </w:p>
    <w:p w14:paraId="204465C3" w14:textId="77777777" w:rsidR="00F9471C" w:rsidRDefault="00AC4C20">
      <w:pPr>
        <w:pStyle w:val="ProductList-ClauseHeading"/>
        <w:outlineLvl w:val="4"/>
      </w:pPr>
      <w:r>
        <w:t>2.4 Multi-Geo Capabilities in Office 365</w:t>
      </w:r>
    </w:p>
    <w:p w14:paraId="7B00A448" w14:textId="77777777" w:rsidR="00F9471C" w:rsidRDefault="00AC4C20">
      <w:pPr>
        <w:pStyle w:val="ProductList-Body"/>
      </w:pPr>
      <w:r>
        <w:t>Für Multi-Geo Capabilities in Office 365-Abonnements gelten die folgenden Bestimmungen:</w:t>
      </w:r>
    </w:p>
    <w:p w14:paraId="62AB5212" w14:textId="77777777" w:rsidR="00F9471C" w:rsidRDefault="00AC4C20" w:rsidP="00AC4C20">
      <w:pPr>
        <w:pStyle w:val="ProductList-Bullet"/>
        <w:numPr>
          <w:ilvl w:val="0"/>
          <w:numId w:val="42"/>
        </w:numPr>
      </w:pPr>
      <w:r>
        <w:t>Mindestens 500 Office 365 Services-Abonnements pro Kunde;</w:t>
      </w:r>
    </w:p>
    <w:p w14:paraId="61785660" w14:textId="77777777" w:rsidR="00F9471C" w:rsidRDefault="00AC4C20" w:rsidP="00AC4C20">
      <w:pPr>
        <w:pStyle w:val="ProductList-Bullet"/>
        <w:numPr>
          <w:ilvl w:val="0"/>
          <w:numId w:val="42"/>
        </w:numPr>
      </w:pPr>
      <w:r>
        <w:t>Mindestens 5 % der Office 365 Services-Abonnements eines Inhabers verfügt über entsprechende Multi-Geo Fähigkeiten im Office 365-Abonnement; und</w:t>
      </w:r>
    </w:p>
    <w:p w14:paraId="609698E9" w14:textId="77777777" w:rsidR="00F9471C" w:rsidRDefault="00AC4C20" w:rsidP="00AC4C20">
      <w:pPr>
        <w:pStyle w:val="ProductList-Bullet"/>
        <w:numPr>
          <w:ilvl w:val="0"/>
          <w:numId w:val="42"/>
        </w:numPr>
      </w:pPr>
      <w:r>
        <w:t>Abgesehen von der anfänglichen Bereitstellung von Multi-Geo Fähigkeiten im Office 365-Abonnement sind Geo-Moves pro Monat auf eine Zahl kleiner als (i) 4 000 oder (ii) 5 % der Multi-Geo Fähigkeiten des Kunden im Office 365-Abonnement beschränkt;</w:t>
      </w:r>
    </w:p>
    <w:p w14:paraId="0C74FC0A" w14:textId="77777777" w:rsidR="00F9471C" w:rsidRDefault="00F9471C">
      <w:pPr>
        <w:pStyle w:val="ProductList-Body"/>
      </w:pPr>
    </w:p>
    <w:p w14:paraId="7EF5B37E" w14:textId="77777777" w:rsidR="00F9471C" w:rsidRDefault="00AC4C20">
      <w:pPr>
        <w:pStyle w:val="ProductList-Body"/>
      </w:pPr>
      <w:r>
        <w:t>Für diese Klausel bedeutet Office 365 Services Onlinedienste, die eine der folgenden Versionen enthalten: F1-, E1-, E3- und E5-Versionen von Office 365 oder Microsoft 365 oder Pläne 1 oder 2 von Exchange Online, OneDrive for Business oder SharePoint Online.</w:t>
      </w:r>
    </w:p>
    <w:p w14:paraId="32F3DAE4" w14:textId="77777777" w:rsidR="00F9471C" w:rsidRDefault="00F9471C">
      <w:pPr>
        <w:pStyle w:val="ProductList-Body"/>
      </w:pPr>
    </w:p>
    <w:p w14:paraId="502128E1" w14:textId="77777777" w:rsidR="00F9471C" w:rsidRDefault="00AC4C20">
      <w:pPr>
        <w:pStyle w:val="ProductList-ClauseHeading"/>
        <w:outlineLvl w:val="4"/>
      </w:pPr>
      <w:r>
        <w:t>2.5 Programme für Forschung &amp; Lehre</w:t>
      </w:r>
    </w:p>
    <w:p w14:paraId="232A2797" w14:textId="77777777" w:rsidR="00F9471C" w:rsidRDefault="00AC4C20">
      <w:pPr>
        <w:pStyle w:val="ProductList-Body"/>
      </w:pPr>
      <w:r>
        <w:t>Die folgende Tabelle gilt für Kunden in Volumenlizenz-Programmen für Forschung &amp; Lehre:</w:t>
      </w:r>
    </w:p>
    <w:p w14:paraId="233D9C41" w14:textId="77777777" w:rsidR="00F9471C" w:rsidRDefault="00F9471C">
      <w:pPr>
        <w:pStyle w:val="ProductList-Body"/>
      </w:pPr>
    </w:p>
    <w:p w14:paraId="0DA03FA2" w14:textId="77777777" w:rsidR="00F9471C" w:rsidRDefault="00AC4C20">
      <w:pPr>
        <w:pStyle w:val="ProductList-SubClauseHeading"/>
        <w:outlineLvl w:val="5"/>
      </w:pPr>
      <w:r>
        <w:t>2.5.1. Erweiterte Nutzungsrechte für Office Professional Plus</w:t>
      </w:r>
    </w:p>
    <w:p w14:paraId="57B5F168" w14:textId="77777777" w:rsidR="00F9471C" w:rsidRDefault="00AC4C20">
      <w:pPr>
        <w:pStyle w:val="ProductList-BodyIndented"/>
      </w:pPr>
      <w:r>
        <w:t xml:space="preserve">Einrichtungen, in denen allen wissenschaftlichen und sonstigen Mitarbeitern,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Nutzer-ALs für Office 365 ProPlus zugewiesen wurden, sind berechtigt, für die Dauer des Abonnements eine lokale Kopie von Office Professional Plus zur alleinigen Nutzung durch den Lizenzierten Nutzer zu installieren. Diese Bestimmung gilt nicht für Nutzer-ALs, die unter dem Microsoft Cloud-Vertrag oder über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erworben werden. </w:t>
      </w:r>
    </w:p>
    <w:p w14:paraId="79FB0E86" w14:textId="77777777" w:rsidR="00F9471C" w:rsidRDefault="00F9471C">
      <w:pPr>
        <w:pStyle w:val="ProductList-BodyIndented"/>
      </w:pPr>
    </w:p>
    <w:p w14:paraId="2F693287" w14:textId="77777777" w:rsidR="00F9471C" w:rsidRDefault="00AC4C20">
      <w:pPr>
        <w:pStyle w:val="ProductList-SubClauseHeading"/>
        <w:outlineLvl w:val="5"/>
      </w:pPr>
      <w:r>
        <w:t>2.5.2 Verwendung in frei zugänglichen Räumlichkeiten oder Bibliotheken</w:t>
      </w:r>
    </w:p>
    <w:p w14:paraId="71C424A8" w14:textId="77777777" w:rsidR="00F9471C" w:rsidRDefault="00AC4C20">
      <w:pPr>
        <w:pStyle w:val="ProductList-BodyIndented"/>
      </w:pPr>
      <w:r>
        <w:t xml:space="preserve">Einrichtungen, in denen allen wissenschaftlichen und sonstigen Mitarbeitern,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Nutzer-ALs für Office 365 ProPlus zugewiesen wurden, sind berechtigt, Office Professional Plus-Software in frei zugänglichen Räumlichkeiten oder Bibliotheken innerhalb der Organisation der Einrichtung zu installieren. Die Nutzung der Software unterliegt ansonsten den Lizenzbestimmungen für Office Professional Plus. Diese Bestimmung gilt nicht für Nutzer-ALs, die im Rahmen des Microsoft Cloud-Vertrags erworben wurden.</w:t>
      </w:r>
    </w:p>
    <w:p w14:paraId="0CBF230A" w14:textId="77777777" w:rsidR="00F9471C" w:rsidRDefault="00F9471C">
      <w:pPr>
        <w:pStyle w:val="ProductList-BodyIndented"/>
        <w:jc w:val="right"/>
      </w:pPr>
    </w:p>
    <w:tbl>
      <w:tblPr>
        <w:tblStyle w:val="PURTable0"/>
        <w:tblW w:w="0" w:type="dxa"/>
        <w:tblLook w:val="04A0" w:firstRow="1" w:lastRow="0" w:firstColumn="1" w:lastColumn="0" w:noHBand="0" w:noVBand="1"/>
      </w:tblPr>
      <w:tblGrid>
        <w:gridCol w:w="10556"/>
      </w:tblGrid>
      <w:tr w:rsidR="00F9471C" w14:paraId="4A135F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B00097"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6432200E" w14:textId="77777777" w:rsidR="00F9471C" w:rsidRDefault="00F9471C">
      <w:pPr>
        <w:pStyle w:val="ProductList-BodyIndented"/>
      </w:pPr>
    </w:p>
    <w:p w14:paraId="7204AAF9" w14:textId="77777777" w:rsidR="00F9471C" w:rsidRDefault="00AC4C20">
      <w:pPr>
        <w:pStyle w:val="ProductList-Offering2HeadingNoBorder"/>
        <w:outlineLvl w:val="2"/>
      </w:pPr>
      <w:bookmarkStart w:id="254" w:name="_Sec634"/>
      <w:r>
        <w:t>Office 365 Suites</w:t>
      </w:r>
      <w:bookmarkEnd w:id="254"/>
      <w:r>
        <w:fldChar w:fldCharType="begin"/>
      </w:r>
      <w:r>
        <w:instrText xml:space="preserve"> TC "</w:instrText>
      </w:r>
      <w:bookmarkStart w:id="255" w:name="_Toc10139812"/>
      <w:r>
        <w:instrText>Office 365 Suites</w:instrText>
      </w:r>
      <w:bookmarkEnd w:id="255"/>
      <w:r>
        <w:instrText>" \l 3</w:instrText>
      </w:r>
      <w:r>
        <w:fldChar w:fldCharType="end"/>
      </w:r>
    </w:p>
    <w:p w14:paraId="38201642" w14:textId="77777777" w:rsidR="00F9471C" w:rsidRDefault="00AC4C20">
      <w:pPr>
        <w:pStyle w:val="ProductList-Offering1SubSection"/>
        <w:outlineLvl w:val="3"/>
      </w:pPr>
      <w:bookmarkStart w:id="256" w:name="_Sec720"/>
      <w:r>
        <w:t>1. Programmverfügbarkeit</w:t>
      </w:r>
      <w:bookmarkEnd w:id="256"/>
    </w:p>
    <w:tbl>
      <w:tblPr>
        <w:tblStyle w:val="PURTable"/>
        <w:tblW w:w="0" w:type="dxa"/>
        <w:tblLook w:val="04A0" w:firstRow="1" w:lastRow="0" w:firstColumn="1" w:lastColumn="0" w:noHBand="0" w:noVBand="1"/>
      </w:tblPr>
      <w:tblGrid>
        <w:gridCol w:w="4101"/>
        <w:gridCol w:w="701"/>
        <w:gridCol w:w="681"/>
        <w:gridCol w:w="789"/>
        <w:gridCol w:w="702"/>
        <w:gridCol w:w="724"/>
        <w:gridCol w:w="818"/>
        <w:gridCol w:w="693"/>
        <w:gridCol w:w="924"/>
        <w:gridCol w:w="783"/>
      </w:tblGrid>
      <w:tr w:rsidR="00F9471C" w14:paraId="27A5C5F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02A8EF" w14:textId="77777777" w:rsidR="00F9471C" w:rsidRDefault="00AC4C2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B17B32F" w14:textId="77777777" w:rsidR="00F9471C" w:rsidRDefault="00AC4C2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421486" w14:textId="77777777" w:rsidR="00F9471C" w:rsidRDefault="00AC4C2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1A3BAA" w14:textId="77777777" w:rsidR="00F9471C" w:rsidRDefault="00AC4C2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6F9A37" w14:textId="77777777" w:rsidR="00F9471C" w:rsidRDefault="00AC4C2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7BDEF5" w14:textId="77777777" w:rsidR="00F9471C" w:rsidRDefault="00AC4C2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2558EF" w14:textId="77777777" w:rsidR="00F9471C" w:rsidRDefault="00AC4C2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D1B34D" w14:textId="77777777" w:rsidR="00F9471C" w:rsidRDefault="00AC4C2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848B9" w14:textId="77777777" w:rsidR="00F9471C" w:rsidRDefault="00AC4C2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6A9A14" w14:textId="77777777" w:rsidR="00F9471C" w:rsidRDefault="00AC4C2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9471C" w14:paraId="1509D4D3" w14:textId="77777777">
        <w:tc>
          <w:tcPr>
            <w:tcW w:w="4660" w:type="dxa"/>
            <w:tcBorders>
              <w:top w:val="single" w:sz="6" w:space="0" w:color="FFFFFF"/>
              <w:left w:val="none" w:sz="4" w:space="0" w:color="6E6E6E"/>
              <w:bottom w:val="dashed" w:sz="4" w:space="0" w:color="BFBFBF"/>
              <w:right w:val="none" w:sz="4" w:space="0" w:color="6E6E6E"/>
            </w:tcBorders>
          </w:tcPr>
          <w:p w14:paraId="1DA74568" w14:textId="77777777" w:rsidR="00F9471C" w:rsidRDefault="00AC4C2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51E699E"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6AD22"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CF047"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AC89B"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EC2F8"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A63B5"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FF8C3"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71ACB"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BC24C" w14:textId="77777777" w:rsidR="00F9471C" w:rsidRDefault="00F9471C">
            <w:pPr>
              <w:pStyle w:val="ProductList-TableBody"/>
              <w:jc w:val="center"/>
            </w:pPr>
          </w:p>
        </w:tc>
      </w:tr>
      <w:tr w:rsidR="00F9471C" w14:paraId="1C626011" w14:textId="77777777">
        <w:tc>
          <w:tcPr>
            <w:tcW w:w="4660" w:type="dxa"/>
            <w:tcBorders>
              <w:top w:val="dashed" w:sz="4" w:space="0" w:color="BFBFBF"/>
              <w:left w:val="none" w:sz="4" w:space="0" w:color="6E6E6E"/>
              <w:bottom w:val="dashed" w:sz="4" w:space="0" w:color="BFBFBF"/>
              <w:right w:val="none" w:sz="4" w:space="0" w:color="6E6E6E"/>
            </w:tcBorders>
          </w:tcPr>
          <w:p w14:paraId="353655C1" w14:textId="77777777" w:rsidR="00F9471C" w:rsidRDefault="00AC4C20">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84A250"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37854"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C213B"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3BD69"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62AFB"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B9DBF"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F9BED"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DB089"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A3EA7" w14:textId="77777777" w:rsidR="00F9471C" w:rsidRDefault="00F9471C">
            <w:pPr>
              <w:pStyle w:val="ProductList-TableBody"/>
              <w:jc w:val="center"/>
            </w:pPr>
          </w:p>
        </w:tc>
      </w:tr>
      <w:tr w:rsidR="00F9471C" w14:paraId="20DC673E" w14:textId="77777777">
        <w:tc>
          <w:tcPr>
            <w:tcW w:w="4660" w:type="dxa"/>
            <w:tcBorders>
              <w:top w:val="dashed" w:sz="4" w:space="0" w:color="BFBFBF"/>
              <w:left w:val="none" w:sz="4" w:space="0" w:color="6E6E6E"/>
              <w:bottom w:val="dashed" w:sz="4" w:space="0" w:color="BFBFBF"/>
              <w:right w:val="none" w:sz="4" w:space="0" w:color="6E6E6E"/>
            </w:tcBorders>
          </w:tcPr>
          <w:p w14:paraId="050C2606" w14:textId="77777777" w:rsidR="00F9471C" w:rsidRDefault="00AC4C20">
            <w:pPr>
              <w:pStyle w:val="ProductList-TableBody"/>
            </w:pPr>
            <w:r>
              <w:t>Office 365 A1</w:t>
            </w:r>
            <w:r>
              <w:fldChar w:fldCharType="begin"/>
            </w:r>
            <w:r>
              <w:instrText xml:space="preserve"> XE "Office 365 A1"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E1B7059" w14:textId="77777777" w:rsidR="00F9471C" w:rsidRDefault="00AC4C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1DAB4"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FF318"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DD967"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A1DA8"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09CAE"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7B993"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6E145"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CD5A2" w14:textId="77777777" w:rsidR="00F9471C" w:rsidRDefault="00F9471C">
            <w:pPr>
              <w:pStyle w:val="ProductList-TableBody"/>
              <w:jc w:val="center"/>
            </w:pPr>
          </w:p>
        </w:tc>
      </w:tr>
      <w:tr w:rsidR="00F9471C" w14:paraId="7A6B43EF" w14:textId="77777777">
        <w:tc>
          <w:tcPr>
            <w:tcW w:w="4660" w:type="dxa"/>
            <w:tcBorders>
              <w:top w:val="dashed" w:sz="4" w:space="0" w:color="BFBFBF"/>
              <w:left w:val="none" w:sz="4" w:space="0" w:color="6E6E6E"/>
              <w:bottom w:val="dashed" w:sz="4" w:space="0" w:color="BFBFBF"/>
              <w:right w:val="none" w:sz="4" w:space="0" w:color="6E6E6E"/>
            </w:tcBorders>
          </w:tcPr>
          <w:p w14:paraId="427182A0" w14:textId="77777777" w:rsidR="00F9471C" w:rsidRDefault="00AC4C20">
            <w:pPr>
              <w:pStyle w:val="ProductList-TableBody"/>
            </w:pPr>
            <w:r>
              <w:t>Office 365 A3</w:t>
            </w:r>
            <w:r>
              <w:fldChar w:fldCharType="begin"/>
            </w:r>
            <w:r>
              <w:instrText xml:space="preserve"> XE "Office 365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7AD0A72" w14:textId="77777777" w:rsidR="00F9471C" w:rsidRDefault="00AC4C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6747B"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F6DF3"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9BFE4"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38C02"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EFE12"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5CE1C"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0CC47" w14:textId="77777777" w:rsidR="00F9471C" w:rsidRDefault="00AC4C20">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9C445" w14:textId="77777777" w:rsidR="00F9471C" w:rsidRDefault="00F9471C">
            <w:pPr>
              <w:pStyle w:val="ProductList-TableBody"/>
              <w:jc w:val="center"/>
            </w:pPr>
          </w:p>
        </w:tc>
      </w:tr>
      <w:tr w:rsidR="00F9471C" w14:paraId="00137AA2" w14:textId="77777777">
        <w:tc>
          <w:tcPr>
            <w:tcW w:w="4660" w:type="dxa"/>
            <w:tcBorders>
              <w:top w:val="dashed" w:sz="4" w:space="0" w:color="BFBFBF"/>
              <w:left w:val="none" w:sz="4" w:space="0" w:color="6E6E6E"/>
              <w:bottom w:val="dashed" w:sz="4" w:space="0" w:color="BFBFBF"/>
              <w:right w:val="none" w:sz="4" w:space="0" w:color="6E6E6E"/>
            </w:tcBorders>
          </w:tcPr>
          <w:p w14:paraId="001A22DC" w14:textId="77777777" w:rsidR="00F9471C" w:rsidRDefault="00AC4C20">
            <w:pPr>
              <w:pStyle w:val="ProductList-TableBody"/>
            </w:pPr>
            <w:r>
              <w:t>Office 365 A5</w:t>
            </w:r>
            <w:r>
              <w:fldChar w:fldCharType="begin"/>
            </w:r>
            <w:r>
              <w:instrText xml:space="preserve"> XE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5B80F4B" w14:textId="77777777" w:rsidR="00F9471C" w:rsidRDefault="00AC4C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F5AA9"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5BFE7"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FBE8E"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E1054"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54226"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7B1A0"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630DA" w14:textId="77777777" w:rsidR="00F9471C" w:rsidRDefault="00AC4C20">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CD9FC" w14:textId="77777777" w:rsidR="00F9471C" w:rsidRDefault="00F9471C">
            <w:pPr>
              <w:pStyle w:val="ProductList-TableBody"/>
              <w:jc w:val="center"/>
            </w:pPr>
          </w:p>
        </w:tc>
      </w:tr>
      <w:tr w:rsidR="00F9471C" w14:paraId="46328A27" w14:textId="77777777">
        <w:tc>
          <w:tcPr>
            <w:tcW w:w="4660" w:type="dxa"/>
            <w:tcBorders>
              <w:top w:val="dashed" w:sz="4" w:space="0" w:color="BFBFBF"/>
              <w:left w:val="none" w:sz="4" w:space="0" w:color="6E6E6E"/>
              <w:bottom w:val="dashed" w:sz="4" w:space="0" w:color="BFBFBF"/>
              <w:right w:val="none" w:sz="4" w:space="0" w:color="6E6E6E"/>
            </w:tcBorders>
          </w:tcPr>
          <w:p w14:paraId="0654436A" w14:textId="77777777" w:rsidR="00F9471C" w:rsidRDefault="00AC4C20">
            <w:pPr>
              <w:pStyle w:val="ProductList-TableBody"/>
            </w:pPr>
            <w:r>
              <w:t>Add-On für Office 365 A5</w:t>
            </w:r>
            <w:r>
              <w:fldChar w:fldCharType="begin"/>
            </w:r>
            <w:r>
              <w:instrText xml:space="preserve"> XE "Add-On für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9AAF394"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F537E"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2F186"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878F9"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5B364"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FA905"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3E64E"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70EBC" w14:textId="77777777" w:rsidR="00F9471C" w:rsidRDefault="00AC4C2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D26B4" w14:textId="77777777" w:rsidR="00F9471C" w:rsidRDefault="00F9471C">
            <w:pPr>
              <w:pStyle w:val="ProductList-TableBody"/>
              <w:jc w:val="center"/>
            </w:pPr>
          </w:p>
        </w:tc>
      </w:tr>
      <w:tr w:rsidR="00F9471C" w14:paraId="04063ED6" w14:textId="77777777">
        <w:tc>
          <w:tcPr>
            <w:tcW w:w="4660" w:type="dxa"/>
            <w:tcBorders>
              <w:top w:val="dashed" w:sz="4" w:space="0" w:color="BFBFBF"/>
              <w:left w:val="none" w:sz="4" w:space="0" w:color="6E6E6E"/>
              <w:bottom w:val="dashed" w:sz="4" w:space="0" w:color="BFBFBF"/>
              <w:right w:val="none" w:sz="4" w:space="0" w:color="6E6E6E"/>
            </w:tcBorders>
          </w:tcPr>
          <w:p w14:paraId="1BEACDF1" w14:textId="77777777" w:rsidR="00F9471C" w:rsidRDefault="00AC4C20">
            <w:pPr>
              <w:pStyle w:val="ProductList-TableBody"/>
            </w:pPr>
            <w:r>
              <w:t>Office 365 E1 und E3</w:t>
            </w:r>
            <w:r>
              <w:fldChar w:fldCharType="begin"/>
            </w:r>
            <w:r>
              <w:instrText xml:space="preserve"> XE "Office 365 E1 und E3"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9EB4CE0" w14:textId="77777777" w:rsidR="00F9471C" w:rsidRDefault="00AC4C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0FB4C"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58F38"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40D83" w14:textId="77777777" w:rsidR="00F9471C" w:rsidRDefault="00AC4C2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7674E" w14:textId="77777777" w:rsidR="00F9471C" w:rsidRDefault="00AC4C2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2F9F8" w14:textId="77777777" w:rsidR="00F9471C" w:rsidRDefault="00AC4C2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C88BE"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6BF5C"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7FA33" w14:textId="77777777" w:rsidR="00F9471C" w:rsidRDefault="00F9471C">
            <w:pPr>
              <w:pStyle w:val="ProductList-TableBody"/>
              <w:jc w:val="center"/>
            </w:pPr>
          </w:p>
        </w:tc>
      </w:tr>
      <w:tr w:rsidR="00F9471C" w14:paraId="77B83713" w14:textId="77777777">
        <w:tc>
          <w:tcPr>
            <w:tcW w:w="4660" w:type="dxa"/>
            <w:tcBorders>
              <w:top w:val="dashed" w:sz="4" w:space="0" w:color="BFBFBF"/>
              <w:left w:val="none" w:sz="4" w:space="0" w:color="6E6E6E"/>
              <w:bottom w:val="dashed" w:sz="4" w:space="0" w:color="BFBFBF"/>
              <w:right w:val="none" w:sz="4" w:space="0" w:color="6E6E6E"/>
            </w:tcBorders>
          </w:tcPr>
          <w:p w14:paraId="7EA55614" w14:textId="77777777" w:rsidR="00F9471C" w:rsidRDefault="00AC4C20">
            <w:pPr>
              <w:pStyle w:val="ProductList-TableBody"/>
            </w:pPr>
            <w:r>
              <w:t>Office 365 E1 und E3 Add-on</w:t>
            </w:r>
            <w:r>
              <w:fldChar w:fldCharType="begin"/>
            </w:r>
            <w:r>
              <w:instrText xml:space="preserve"> XE "Office 365 E1 und E3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7E44244" w14:textId="77777777" w:rsidR="00F9471C" w:rsidRDefault="00AC4C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EEE0F"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FC0F7"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AA5F5" w14:textId="77777777" w:rsidR="00F9471C" w:rsidRDefault="00AC4C2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DAD4D" w14:textId="77777777" w:rsidR="00F9471C" w:rsidRDefault="00AC4C20">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E4235" w14:textId="77777777" w:rsidR="00F9471C" w:rsidRDefault="00AC4C2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EBFED"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5A450"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D7A42" w14:textId="77777777" w:rsidR="00F9471C" w:rsidRDefault="00F9471C">
            <w:pPr>
              <w:pStyle w:val="ProductList-TableBody"/>
              <w:jc w:val="center"/>
            </w:pPr>
          </w:p>
        </w:tc>
      </w:tr>
      <w:tr w:rsidR="00F9471C" w14:paraId="2CFDDD99" w14:textId="77777777">
        <w:tc>
          <w:tcPr>
            <w:tcW w:w="4660" w:type="dxa"/>
            <w:tcBorders>
              <w:top w:val="dashed" w:sz="4" w:space="0" w:color="BFBFBF"/>
              <w:left w:val="none" w:sz="4" w:space="0" w:color="6E6E6E"/>
              <w:bottom w:val="dashed" w:sz="4" w:space="0" w:color="BFBFBF"/>
              <w:right w:val="none" w:sz="4" w:space="0" w:color="6E6E6E"/>
            </w:tcBorders>
          </w:tcPr>
          <w:p w14:paraId="7125D2E7" w14:textId="77777777" w:rsidR="00F9471C" w:rsidRDefault="00AC4C20">
            <w:pPr>
              <w:pStyle w:val="ProductList-TableBody"/>
            </w:pPr>
            <w:r>
              <w:t>Office 365 E1 und E3 From SA</w:t>
            </w:r>
            <w:r>
              <w:fldChar w:fldCharType="begin"/>
            </w:r>
            <w:r>
              <w:instrText xml:space="preserve"> XE "Office 365 E1 und E3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318E3A0"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146C4"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4BEA4"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29A14"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DDECF"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99A78" w14:textId="77777777" w:rsidR="00F9471C" w:rsidRDefault="00AC4C2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7BD64"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99053"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2A8AE" w14:textId="77777777" w:rsidR="00F9471C" w:rsidRDefault="00F9471C">
            <w:pPr>
              <w:pStyle w:val="ProductList-TableBody"/>
              <w:jc w:val="center"/>
            </w:pPr>
          </w:p>
        </w:tc>
      </w:tr>
      <w:tr w:rsidR="00F9471C" w14:paraId="003498CD" w14:textId="77777777">
        <w:tc>
          <w:tcPr>
            <w:tcW w:w="4660" w:type="dxa"/>
            <w:tcBorders>
              <w:top w:val="dashed" w:sz="4" w:space="0" w:color="BFBFBF"/>
              <w:left w:val="none" w:sz="4" w:space="0" w:color="6E6E6E"/>
              <w:bottom w:val="dashed" w:sz="4" w:space="0" w:color="BFBFBF"/>
              <w:right w:val="none" w:sz="4" w:space="0" w:color="6E6E6E"/>
            </w:tcBorders>
          </w:tcPr>
          <w:p w14:paraId="222B0DE0" w14:textId="77777777" w:rsidR="00F9471C" w:rsidRDefault="00AC4C20">
            <w:pPr>
              <w:pStyle w:val="ProductList-TableBody"/>
            </w:pPr>
            <w:r>
              <w:t>Office 365 E5 (Nutzer-SL)</w:t>
            </w:r>
            <w:r>
              <w:fldChar w:fldCharType="begin"/>
            </w:r>
            <w:r>
              <w:instrText xml:space="preserve"> XE "Office 365 E5 (Nutzer-SL)"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C0154D" w14:textId="77777777" w:rsidR="00F9471C" w:rsidRDefault="00AC4C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E1D64"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A46D1"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B9053" w14:textId="77777777" w:rsidR="00F9471C" w:rsidRDefault="00AC4C2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C962C"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9DD8B" w14:textId="77777777" w:rsidR="00F9471C" w:rsidRDefault="00AC4C2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4E2E0"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0B338"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85152" w14:textId="77777777" w:rsidR="00F9471C" w:rsidRDefault="00F9471C">
            <w:pPr>
              <w:pStyle w:val="ProductList-TableBody"/>
              <w:jc w:val="center"/>
            </w:pPr>
          </w:p>
        </w:tc>
      </w:tr>
      <w:tr w:rsidR="00F9471C" w14:paraId="2ABAD663" w14:textId="77777777">
        <w:tc>
          <w:tcPr>
            <w:tcW w:w="4660" w:type="dxa"/>
            <w:tcBorders>
              <w:top w:val="dashed" w:sz="4" w:space="0" w:color="BFBFBF"/>
              <w:left w:val="none" w:sz="4" w:space="0" w:color="6E6E6E"/>
              <w:bottom w:val="dashed" w:sz="4" w:space="0" w:color="BFBFBF"/>
              <w:right w:val="none" w:sz="4" w:space="0" w:color="6E6E6E"/>
            </w:tcBorders>
          </w:tcPr>
          <w:p w14:paraId="7CD6940F" w14:textId="77777777" w:rsidR="00F9471C" w:rsidRDefault="00AC4C20">
            <w:pPr>
              <w:pStyle w:val="ProductList-TableBody"/>
            </w:pPr>
            <w:r>
              <w:t>Office 365 E5 Add-on</w:t>
            </w:r>
            <w:r>
              <w:fldChar w:fldCharType="begin"/>
            </w:r>
            <w:r>
              <w:instrText xml:space="preserve"> XE "Office 365 E5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EFB0E5E"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30B3C"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2C388"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3FDDD"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EEFBC" w14:textId="77777777" w:rsidR="00F9471C" w:rsidRDefault="00AC4C20">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FE115" w14:textId="77777777" w:rsidR="00F9471C" w:rsidRDefault="00AC4C2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A97AD"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9B8C4"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206C7" w14:textId="77777777" w:rsidR="00F9471C" w:rsidRDefault="00F9471C">
            <w:pPr>
              <w:pStyle w:val="ProductList-TableBody"/>
              <w:jc w:val="center"/>
            </w:pPr>
          </w:p>
        </w:tc>
      </w:tr>
      <w:tr w:rsidR="00F9471C" w14:paraId="71685E66" w14:textId="77777777">
        <w:tc>
          <w:tcPr>
            <w:tcW w:w="4660" w:type="dxa"/>
            <w:tcBorders>
              <w:top w:val="dashed" w:sz="4" w:space="0" w:color="BFBFBF"/>
              <w:left w:val="none" w:sz="4" w:space="0" w:color="6E6E6E"/>
              <w:bottom w:val="dashed" w:sz="4" w:space="0" w:color="BFBFBF"/>
              <w:right w:val="none" w:sz="4" w:space="0" w:color="6E6E6E"/>
            </w:tcBorders>
          </w:tcPr>
          <w:p w14:paraId="5CBF627D" w14:textId="77777777" w:rsidR="00F9471C" w:rsidRDefault="00AC4C20">
            <w:pPr>
              <w:pStyle w:val="ProductList-TableBody"/>
            </w:pPr>
            <w:r>
              <w:t>Office 365 E5 From SA</w:t>
            </w:r>
            <w:r>
              <w:fldChar w:fldCharType="begin"/>
            </w:r>
            <w:r>
              <w:instrText xml:space="preserve"> XE "Office 365 E5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5323D09"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C6420"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A0201"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BCD28"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A6DD9"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4CA0A" w14:textId="77777777" w:rsidR="00F9471C" w:rsidRDefault="00AC4C2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7C1EB"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71783"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DA679" w14:textId="77777777" w:rsidR="00F9471C" w:rsidRDefault="00F9471C">
            <w:pPr>
              <w:pStyle w:val="ProductList-TableBody"/>
              <w:jc w:val="center"/>
            </w:pPr>
          </w:p>
        </w:tc>
      </w:tr>
      <w:tr w:rsidR="00F9471C" w14:paraId="5D9CCB9E" w14:textId="77777777">
        <w:tc>
          <w:tcPr>
            <w:tcW w:w="4660" w:type="dxa"/>
            <w:tcBorders>
              <w:top w:val="dashed" w:sz="4" w:space="0" w:color="BFBFBF"/>
              <w:left w:val="none" w:sz="4" w:space="0" w:color="6E6E6E"/>
              <w:bottom w:val="dashed" w:sz="4" w:space="0" w:color="BFBFBF"/>
              <w:right w:val="none" w:sz="4" w:space="0" w:color="6E6E6E"/>
            </w:tcBorders>
          </w:tcPr>
          <w:p w14:paraId="4BFA6537" w14:textId="77777777" w:rsidR="00F9471C" w:rsidRDefault="00AC4C20">
            <w:pPr>
              <w:pStyle w:val="ProductList-TableBody"/>
            </w:pPr>
            <w:r>
              <w:t>Office 365 E3 ohne ProPlus Add-on</w:t>
            </w:r>
            <w:r>
              <w:fldChar w:fldCharType="begin"/>
            </w:r>
            <w:r>
              <w:instrText xml:space="preserve"> XE "Office 365 E3 ohne ProPlus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009DA0D"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F1437"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7669B"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8466A"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21EF6"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A7DA9" w14:textId="77777777" w:rsidR="00F9471C" w:rsidRDefault="00AC4C2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3A25F"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8F885"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2D046" w14:textId="77777777" w:rsidR="00F9471C" w:rsidRDefault="00F9471C">
            <w:pPr>
              <w:pStyle w:val="ProductList-TableBody"/>
              <w:jc w:val="center"/>
            </w:pPr>
          </w:p>
        </w:tc>
      </w:tr>
      <w:tr w:rsidR="00F9471C" w14:paraId="2B066D09" w14:textId="77777777">
        <w:tc>
          <w:tcPr>
            <w:tcW w:w="4660" w:type="dxa"/>
            <w:tcBorders>
              <w:top w:val="dashed" w:sz="4" w:space="0" w:color="BFBFBF"/>
              <w:left w:val="none" w:sz="4" w:space="0" w:color="6E6E6E"/>
              <w:bottom w:val="none" w:sz="4" w:space="0" w:color="BFBFBF"/>
              <w:right w:val="none" w:sz="4" w:space="0" w:color="6E6E6E"/>
            </w:tcBorders>
          </w:tcPr>
          <w:p w14:paraId="633C6375" w14:textId="77777777" w:rsidR="00F9471C" w:rsidRDefault="00AC4C20">
            <w:pPr>
              <w:pStyle w:val="ProductList-TableBody"/>
            </w:pPr>
            <w:r>
              <w:t>Office 365 F1</w:t>
            </w:r>
            <w:r>
              <w:fldChar w:fldCharType="begin"/>
            </w:r>
            <w:r>
              <w:instrText xml:space="preserve"> XE "Office 365 F1" </w:instrText>
            </w:r>
            <w:r>
              <w:fldChar w:fldCharType="end"/>
            </w:r>
            <w:r>
              <w:t xml:space="preserve"> (Nutzer-SL)</w:t>
            </w:r>
          </w:p>
        </w:tc>
        <w:tc>
          <w:tcPr>
            <w:tcW w:w="740" w:type="dxa"/>
            <w:tcBorders>
              <w:top w:val="dashed" w:sz="4" w:space="0" w:color="BFBFBF"/>
              <w:left w:val="none" w:sz="4" w:space="0" w:color="6E6E6E"/>
              <w:bottom w:val="single" w:sz="4" w:space="0" w:color="FFFFFF"/>
              <w:right w:val="single" w:sz="6" w:space="0" w:color="FFFFFF"/>
            </w:tcBorders>
          </w:tcPr>
          <w:p w14:paraId="1EC07166" w14:textId="77777777" w:rsidR="00F9471C" w:rsidRDefault="00AC4C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B0D20"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371DF"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44B69" w14:textId="77777777" w:rsidR="00F9471C" w:rsidRDefault="00AC4C2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DB4FE"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53070"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0336B"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17E18"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F199D" w14:textId="77777777" w:rsidR="00F9471C" w:rsidRDefault="00F9471C">
            <w:pPr>
              <w:pStyle w:val="ProductList-TableBody"/>
              <w:jc w:val="center"/>
            </w:pPr>
          </w:p>
        </w:tc>
      </w:tr>
    </w:tbl>
    <w:p w14:paraId="3091B34F" w14:textId="77777777" w:rsidR="00F9471C" w:rsidRDefault="00AC4C20">
      <w:pPr>
        <w:pStyle w:val="ProductList-Offering1SubSection"/>
        <w:outlineLvl w:val="3"/>
      </w:pPr>
      <w:bookmarkStart w:id="257" w:name="_Sec775"/>
      <w:r>
        <w:lastRenderedPageBreak/>
        <w:t>2. Produktbedingungen</w:t>
      </w:r>
      <w:bookmarkEnd w:id="257"/>
    </w:p>
    <w:tbl>
      <w:tblPr>
        <w:tblStyle w:val="PURTable"/>
        <w:tblW w:w="0" w:type="dxa"/>
        <w:tblLook w:val="04A0" w:firstRow="1" w:lastRow="0" w:firstColumn="1" w:lastColumn="0" w:noHBand="0" w:noVBand="1"/>
      </w:tblPr>
      <w:tblGrid>
        <w:gridCol w:w="3683"/>
        <w:gridCol w:w="3585"/>
        <w:gridCol w:w="3648"/>
      </w:tblGrid>
      <w:tr w:rsidR="00F9471C" w14:paraId="1004BE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98AAA6" w14:textId="77777777" w:rsidR="00F9471C" w:rsidRDefault="00AC4C2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D7910C" w14:textId="77777777" w:rsidR="00F9471C" w:rsidRDefault="00AC4C2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 Anwendungen und Server (nur E1- und F1-Server), MPSA – nur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7E46507" w14:textId="77777777" w:rsidR="00F9471C" w:rsidRDefault="00AC4C2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E1/E3/E5, A3/A5, F1</w:t>
            </w:r>
          </w:p>
        </w:tc>
      </w:tr>
      <w:tr w:rsidR="00F9471C" w14:paraId="5792A2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9F8E6" w14:textId="77777777" w:rsidR="00F9471C" w:rsidRDefault="00AC4C2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169E43DC" w14:textId="77777777" w:rsidR="00F9471C" w:rsidRDefault="00AC4C2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DFA28" w14:textId="77777777" w:rsidR="00F9471C" w:rsidRDefault="00AC4C20">
            <w:pPr>
              <w:pStyle w:val="ProductList-TableBody"/>
            </w:pPr>
            <w:r>
              <w:rPr>
                <w:color w:val="404040"/>
              </w:rPr>
              <w:t>Werbeaktionen: n. z.</w:t>
            </w:r>
          </w:p>
        </w:tc>
      </w:tr>
      <w:tr w:rsidR="00F9471C" w14:paraId="74CA55B9" w14:textId="77777777">
        <w:tc>
          <w:tcPr>
            <w:tcW w:w="4040" w:type="dxa"/>
            <w:tcBorders>
              <w:top w:val="single" w:sz="4" w:space="0" w:color="000000"/>
              <w:left w:val="single" w:sz="4" w:space="0" w:color="000000"/>
              <w:bottom w:val="single" w:sz="4" w:space="0" w:color="000000"/>
              <w:right w:val="single" w:sz="4" w:space="0" w:color="000000"/>
            </w:tcBorders>
          </w:tcPr>
          <w:p w14:paraId="2F823CFD" w14:textId="77777777" w:rsidR="00F9471C" w:rsidRDefault="00AC4C20">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14:paraId="326A814A" w14:textId="77777777" w:rsidR="00F9471C" w:rsidRDefault="00AC4C2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EEC362" w14:textId="77777777" w:rsidR="00F9471C" w:rsidRDefault="00AC4C2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F1</w:t>
            </w:r>
          </w:p>
        </w:tc>
      </w:tr>
      <w:tr w:rsidR="00F9471C" w14:paraId="7F689E13" w14:textId="77777777">
        <w:tc>
          <w:tcPr>
            <w:tcW w:w="4040" w:type="dxa"/>
            <w:tcBorders>
              <w:top w:val="single" w:sz="4" w:space="0" w:color="000000"/>
              <w:left w:val="single" w:sz="4" w:space="0" w:color="000000"/>
              <w:bottom w:val="single" w:sz="4" w:space="0" w:color="000000"/>
              <w:right w:val="single" w:sz="4" w:space="0" w:color="000000"/>
            </w:tcBorders>
          </w:tcPr>
          <w:p w14:paraId="11479338" w14:textId="77777777" w:rsidR="00F9471C" w:rsidRDefault="00AC4C20">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01E78C50" w14:textId="77777777" w:rsidR="00F9471C" w:rsidRDefault="00AC4C2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E1/E3/E5 (außer From SA), F1</w:t>
            </w:r>
          </w:p>
        </w:tc>
        <w:tc>
          <w:tcPr>
            <w:tcW w:w="4040" w:type="dxa"/>
            <w:tcBorders>
              <w:top w:val="single" w:sz="4" w:space="0" w:color="000000"/>
              <w:left w:val="single" w:sz="4" w:space="0" w:color="000000"/>
              <w:bottom w:val="single" w:sz="4" w:space="0" w:color="000000"/>
              <w:right w:val="single" w:sz="4" w:space="0" w:color="000000"/>
            </w:tcBorders>
          </w:tcPr>
          <w:p w14:paraId="2AFE78AF" w14:textId="77777777" w:rsidR="00F9471C" w:rsidRDefault="00AC4C20">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6B854133" w14:textId="77777777" w:rsidR="00F9471C" w:rsidRDefault="00F9471C">
      <w:pPr>
        <w:pStyle w:val="ProductList-Body"/>
      </w:pPr>
    </w:p>
    <w:p w14:paraId="72233CEE" w14:textId="77777777" w:rsidR="00F9471C" w:rsidRDefault="00AC4C20">
      <w:pPr>
        <w:pStyle w:val="ProductList-ClauseHeading"/>
        <w:outlineLvl w:val="4"/>
      </w:pPr>
      <w:r>
        <w:t>2.1 Programme für Forschung &amp; Lehre</w:t>
      </w:r>
    </w:p>
    <w:p w14:paraId="4CE57CF5" w14:textId="77777777" w:rsidR="00F9471C" w:rsidRDefault="00AC4C20">
      <w:pPr>
        <w:pStyle w:val="ProductList-Body"/>
      </w:pPr>
      <w:r>
        <w:t>Die folgende Tabelle gilt für Kunden in Volumenlizenz-Programmen für Forschung &amp; Lehre.</w:t>
      </w:r>
    </w:p>
    <w:p w14:paraId="1AF79EA5" w14:textId="77777777" w:rsidR="00F9471C" w:rsidRDefault="00F9471C">
      <w:pPr>
        <w:pStyle w:val="ProductList-Body"/>
      </w:pPr>
    </w:p>
    <w:p w14:paraId="288DD90A" w14:textId="77777777" w:rsidR="00F9471C" w:rsidRDefault="00AC4C20">
      <w:pPr>
        <w:pStyle w:val="ProductList-SubClauseHeading"/>
        <w:outlineLvl w:val="5"/>
      </w:pPr>
      <w:r>
        <w:t>2.1.1. Erweiterte Nutzungsrechte für Office Professional Plus</w:t>
      </w:r>
    </w:p>
    <w:p w14:paraId="64CC17D7" w14:textId="77777777" w:rsidR="00F9471C" w:rsidRDefault="00AC4C20">
      <w:pPr>
        <w:pStyle w:val="ProductList-BodyIndented"/>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dem eine Nutzer-AL für Office 365 A3/A5 zugewiesen ist, ist zur Installation einer lokalen Kopie von Office Professional Plus zur alleinigen Nutzung durch den Lizenzierten Nutzer für die Dauer des Abonnements berechtigt. Diese Bestimmung gilt nicht für Nutzer-ALs, die unter dem Microsoft Cloud-Vertrag oder über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erworben werden.</w:t>
      </w:r>
    </w:p>
    <w:p w14:paraId="04BB90B0" w14:textId="77777777" w:rsidR="00F9471C" w:rsidRDefault="00F9471C">
      <w:pPr>
        <w:pStyle w:val="ProductList-BodyIndented"/>
      </w:pPr>
    </w:p>
    <w:p w14:paraId="2AAA73E6" w14:textId="77777777" w:rsidR="00F9471C" w:rsidRDefault="00AC4C20">
      <w:pPr>
        <w:pStyle w:val="ProductList-SubClauseHeading"/>
        <w:outlineLvl w:val="5"/>
      </w:pPr>
      <w:r>
        <w:t>2.1.2 Erweiterte Nutzungsrechte für Office 365 ProPlus</w:t>
      </w:r>
    </w:p>
    <w:p w14:paraId="682D0EBA" w14:textId="77777777" w:rsidR="00F9471C" w:rsidRDefault="00AC4C20">
      <w:pPr>
        <w:pStyle w:val="ProductList-BodyIndented"/>
      </w:pPr>
      <w:r>
        <w:t xml:space="preserve">Einrichtungen, in denen allen wissenschaftlichen und sonstigen Mitarbeitern Office Professional Plus-Software Assurance zugewiesen wurde, sind berechtigt, ohne zusätzliche Kosten für die Einrichtung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Office 365 ProPlus für alle wissenschaftlichen und sonstigen Mitarbeiter zu erwerben.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 </w:t>
      </w:r>
    </w:p>
    <w:p w14:paraId="239ADD0C" w14:textId="77777777" w:rsidR="00F9471C" w:rsidRDefault="00F9471C">
      <w:pPr>
        <w:pStyle w:val="ProductList-BodyIndented"/>
      </w:pPr>
    </w:p>
    <w:p w14:paraId="071EE948" w14:textId="77777777" w:rsidR="00F9471C" w:rsidRDefault="00AC4C20">
      <w:pPr>
        <w:pStyle w:val="ProductList-SubClauseHeading"/>
        <w:outlineLvl w:val="5"/>
      </w:pPr>
      <w:r>
        <w:t>2.1.3 Verwendung in frei zugänglichen Räumlichkeiten oder Bibliotheken</w:t>
      </w:r>
    </w:p>
    <w:p w14:paraId="47E8336A" w14:textId="77777777" w:rsidR="00F9471C" w:rsidRDefault="00AC4C20">
      <w:pPr>
        <w:pStyle w:val="ProductList-BodyIndented"/>
      </w:pPr>
      <w:r>
        <w:t xml:space="preserve">Einrichtungen, in denen allen wissenschaftlichen und sonstigen Mitarbeitern,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Nutzer-ALs für Office 365 A3/A5 zugewiesen wurden, sind berechtigt, Office Professional Plus-Software in frei zugänglichen Räumlichkeiten oder Bibliotheken innerhalb der Organisation der Einrichtung zu installieren. Die Nutzung der Software unterliegt ansonsten den Lizenzbestimmungen für Office Professional Plus. Diese Bestimmung gilt nicht für Nutzer-ALs, die im Rahmen des Microsoft Cloud-Vertrags erworben wurden.</w:t>
      </w:r>
    </w:p>
    <w:p w14:paraId="3209558E" w14:textId="77777777" w:rsidR="00F9471C" w:rsidRDefault="00F9471C">
      <w:pPr>
        <w:pStyle w:val="ProductList-BodyIndented"/>
        <w:jc w:val="right"/>
      </w:pPr>
    </w:p>
    <w:tbl>
      <w:tblPr>
        <w:tblStyle w:val="PURTable0"/>
        <w:tblW w:w="0" w:type="dxa"/>
        <w:tblLook w:val="04A0" w:firstRow="1" w:lastRow="0" w:firstColumn="1" w:lastColumn="0" w:noHBand="0" w:noVBand="1"/>
      </w:tblPr>
      <w:tblGrid>
        <w:gridCol w:w="10556"/>
      </w:tblGrid>
      <w:tr w:rsidR="00F9471C" w14:paraId="1F10A6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23FF94"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5CC4359C" w14:textId="77777777" w:rsidR="00F9471C" w:rsidRDefault="00F9471C">
      <w:pPr>
        <w:pStyle w:val="ProductList-BodyIndented"/>
      </w:pPr>
    </w:p>
    <w:p w14:paraId="6E498805" w14:textId="77777777" w:rsidR="00F9471C" w:rsidRDefault="00AC4C20">
      <w:pPr>
        <w:pStyle w:val="ProductList-Offering2HeadingNoBorder"/>
        <w:outlineLvl w:val="2"/>
      </w:pPr>
      <w:bookmarkStart w:id="258" w:name="_Sec1273"/>
      <w:r>
        <w:t>Microsoft Stream</w:t>
      </w:r>
      <w:bookmarkEnd w:id="258"/>
      <w:r>
        <w:fldChar w:fldCharType="begin"/>
      </w:r>
      <w:r>
        <w:instrText xml:space="preserve"> TC "</w:instrText>
      </w:r>
      <w:bookmarkStart w:id="259" w:name="_Toc10139813"/>
      <w:r>
        <w:instrText>Microsoft Stream</w:instrText>
      </w:r>
      <w:bookmarkEnd w:id="259"/>
      <w:r>
        <w:instrText>" \l 3</w:instrText>
      </w:r>
      <w:r>
        <w:fldChar w:fldCharType="end"/>
      </w:r>
    </w:p>
    <w:p w14:paraId="15F42CAB" w14:textId="77777777" w:rsidR="00F9471C" w:rsidRDefault="00AC4C20">
      <w:pPr>
        <w:pStyle w:val="ProductList-Offering1SubSection"/>
        <w:outlineLvl w:val="3"/>
      </w:pPr>
      <w:bookmarkStart w:id="260" w:name="_Sec1274"/>
      <w:r>
        <w:t>1. Programmverfügbarkeit</w:t>
      </w:r>
      <w:bookmarkEnd w:id="260"/>
    </w:p>
    <w:p w14:paraId="5362518B" w14:textId="77777777" w:rsidR="00F9471C" w:rsidRDefault="00F9471C">
      <w:pPr>
        <w:pStyle w:val="ProductList-Body"/>
      </w:pPr>
    </w:p>
    <w:tbl>
      <w:tblPr>
        <w:tblStyle w:val="PURTable"/>
        <w:tblW w:w="0" w:type="dxa"/>
        <w:tblLook w:val="04A0" w:firstRow="1" w:lastRow="0" w:firstColumn="1" w:lastColumn="0" w:noHBand="0" w:noVBand="1"/>
      </w:tblPr>
      <w:tblGrid>
        <w:gridCol w:w="4597"/>
        <w:gridCol w:w="707"/>
        <w:gridCol w:w="681"/>
        <w:gridCol w:w="695"/>
        <w:gridCol w:w="708"/>
        <w:gridCol w:w="726"/>
        <w:gridCol w:w="719"/>
        <w:gridCol w:w="699"/>
        <w:gridCol w:w="695"/>
        <w:gridCol w:w="689"/>
      </w:tblGrid>
      <w:tr w:rsidR="00F9471C" w14:paraId="5A8F4BCD"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DDF2EE3" w14:textId="77777777" w:rsidR="00F9471C" w:rsidRDefault="00AC4C20">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16C228" w14:textId="77777777" w:rsidR="00F9471C" w:rsidRDefault="00AC4C2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2376EF" w14:textId="77777777" w:rsidR="00F9471C" w:rsidRDefault="00AC4C2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969927" w14:textId="77777777" w:rsidR="00F9471C" w:rsidRDefault="00AC4C2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7E16F9" w14:textId="77777777" w:rsidR="00F9471C" w:rsidRDefault="00AC4C2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445C4B" w14:textId="77777777" w:rsidR="00F9471C" w:rsidRDefault="00AC4C2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95A39A" w14:textId="77777777" w:rsidR="00F9471C" w:rsidRDefault="00AC4C2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B23C89" w14:textId="77777777" w:rsidR="00F9471C" w:rsidRDefault="00AC4C2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C93BB2" w14:textId="77777777" w:rsidR="00F9471C" w:rsidRDefault="00AC4C2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03F308" w14:textId="77777777" w:rsidR="00F9471C" w:rsidRDefault="00AC4C2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9471C" w14:paraId="253CFF54" w14:textId="77777777">
        <w:tc>
          <w:tcPr>
            <w:tcW w:w="5140" w:type="dxa"/>
            <w:tcBorders>
              <w:bottom w:val="dashed" w:sz="4" w:space="0" w:color="6E6E6E"/>
              <w:right w:val="single" w:sz="4" w:space="0" w:color="FFFFFF"/>
            </w:tcBorders>
          </w:tcPr>
          <w:p w14:paraId="465BE5C4" w14:textId="77777777" w:rsidR="00F9471C" w:rsidRDefault="00AC4C20">
            <w:pPr>
              <w:pStyle w:val="ProductList-TableBody"/>
            </w:pPr>
            <w:r>
              <w:t>Microsoft Stream Plan 1</w:t>
            </w:r>
            <w:r>
              <w:fldChar w:fldCharType="begin"/>
            </w:r>
            <w:r>
              <w:instrText xml:space="preserve"> XE "Microsoft Stream Plan 1" </w:instrText>
            </w:r>
            <w:r>
              <w:fldChar w:fldCharType="end"/>
            </w:r>
            <w:r>
              <w:t xml:space="preserve"> (Nutzer-AL)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E8A786E" w14:textId="77777777" w:rsidR="00F9471C" w:rsidRDefault="00F9471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3AE0D7"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D05985"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070CBE"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80D587"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8C6339"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C770F9"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45F68C"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101687" w14:textId="77777777" w:rsidR="00F9471C" w:rsidRDefault="00F9471C">
            <w:pPr>
              <w:pStyle w:val="ProductList-TableBody"/>
              <w:jc w:val="center"/>
            </w:pPr>
          </w:p>
        </w:tc>
      </w:tr>
      <w:tr w:rsidR="00F9471C" w14:paraId="17C8EC15" w14:textId="77777777">
        <w:tc>
          <w:tcPr>
            <w:tcW w:w="5140" w:type="dxa"/>
            <w:tcBorders>
              <w:top w:val="dashed" w:sz="4" w:space="0" w:color="6E6E6E"/>
              <w:bottom w:val="dashed" w:sz="4" w:space="0" w:color="6E6E6E"/>
              <w:right w:val="single" w:sz="4" w:space="0" w:color="FFFFFF"/>
            </w:tcBorders>
          </w:tcPr>
          <w:p w14:paraId="301BFB87" w14:textId="77777777" w:rsidR="00F9471C" w:rsidRDefault="00AC4C20">
            <w:pPr>
              <w:pStyle w:val="ProductList-TableBody"/>
            </w:pPr>
            <w:r>
              <w:t>Microsoft Stream Plan 2</w:t>
            </w:r>
            <w:r>
              <w:fldChar w:fldCharType="begin"/>
            </w:r>
            <w:r>
              <w:instrText xml:space="preserve"> XE "Microsoft Stream Plan 2" </w:instrText>
            </w:r>
            <w:r>
              <w:fldChar w:fldCharType="end"/>
            </w:r>
            <w:r>
              <w:t xml:space="preserve"> (Nutzer-AL)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3C8D44DB" w14:textId="77777777" w:rsidR="00F9471C" w:rsidRDefault="00F9471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976518"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0E13E6"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1E31A7"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639800"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CB2B03"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3E0B52"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4544F2"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72D100" w14:textId="77777777" w:rsidR="00F9471C" w:rsidRDefault="00F9471C">
            <w:pPr>
              <w:pStyle w:val="ProductList-TableBody"/>
              <w:jc w:val="center"/>
            </w:pPr>
          </w:p>
        </w:tc>
      </w:tr>
      <w:tr w:rsidR="00F9471C" w14:paraId="7F79341B" w14:textId="77777777">
        <w:tc>
          <w:tcPr>
            <w:tcW w:w="5140" w:type="dxa"/>
            <w:tcBorders>
              <w:top w:val="dashed" w:sz="4" w:space="0" w:color="6E6E6E"/>
              <w:bottom w:val="dashed" w:sz="4" w:space="0" w:color="6E6E6E"/>
              <w:right w:val="single" w:sz="4" w:space="0" w:color="FFFFFF"/>
            </w:tcBorders>
          </w:tcPr>
          <w:p w14:paraId="12159781" w14:textId="77777777" w:rsidR="00F9471C" w:rsidRDefault="00AC4C20">
            <w:pPr>
              <w:pStyle w:val="ProductList-TableBody"/>
            </w:pPr>
            <w:r>
              <w:t>Microsoft Stream Plan 2 Add-On</w:t>
            </w:r>
            <w:r>
              <w:fldChar w:fldCharType="begin"/>
            </w:r>
            <w:r>
              <w:instrText xml:space="preserve"> XE "Microsoft Stream Plan 2 Add-On" </w:instrText>
            </w:r>
            <w:r>
              <w:fldChar w:fldCharType="end"/>
            </w:r>
            <w:r>
              <w:t xml:space="preserve"> (Nutzer-AL)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6161FA57" w14:textId="77777777" w:rsidR="00F9471C" w:rsidRDefault="00F9471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CDCA94"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E1439E"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EBD28D"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F93002"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B38CD3"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2E5B29"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6C0BF0"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12BA13" w14:textId="77777777" w:rsidR="00F9471C" w:rsidRDefault="00F9471C">
            <w:pPr>
              <w:pStyle w:val="ProductList-TableBody"/>
              <w:jc w:val="center"/>
            </w:pPr>
          </w:p>
        </w:tc>
      </w:tr>
      <w:tr w:rsidR="00F9471C" w14:paraId="3E0E6245" w14:textId="77777777">
        <w:tc>
          <w:tcPr>
            <w:tcW w:w="5140" w:type="dxa"/>
            <w:tcBorders>
              <w:top w:val="dashed" w:sz="4" w:space="0" w:color="6E6E6E"/>
              <w:bottom w:val="single" w:sz="4" w:space="0" w:color="FFFFFF"/>
              <w:right w:val="single" w:sz="4" w:space="0" w:color="FFFFFF"/>
            </w:tcBorders>
          </w:tcPr>
          <w:p w14:paraId="67D0DB67" w14:textId="77777777" w:rsidR="00F9471C" w:rsidRDefault="00AC4C20">
            <w:pPr>
              <w:pStyle w:val="ProductList-TableBody"/>
            </w:pPr>
            <w:r>
              <w:t>Add-On für Microsoft Stream Storage</w:t>
            </w:r>
            <w:r>
              <w:fldChar w:fldCharType="begin"/>
            </w:r>
            <w:r>
              <w:instrText xml:space="preserve"> XE "Add-On für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27DF853" w14:textId="77777777" w:rsidR="00F9471C" w:rsidRDefault="00F9471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AC764C"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431BE7"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921BAD"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3C7C84"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817E0F"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CE08CD"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3463FC"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EC8745" w14:textId="77777777" w:rsidR="00F9471C" w:rsidRDefault="00F9471C">
            <w:pPr>
              <w:pStyle w:val="ProductList-TableBody"/>
              <w:jc w:val="center"/>
            </w:pPr>
          </w:p>
        </w:tc>
      </w:tr>
    </w:tbl>
    <w:p w14:paraId="48DCC2BD" w14:textId="77777777" w:rsidR="00F9471C" w:rsidRDefault="00AC4C20">
      <w:pPr>
        <w:pStyle w:val="ProductList-Offering1SubSection"/>
        <w:outlineLvl w:val="3"/>
      </w:pPr>
      <w:bookmarkStart w:id="261" w:name="_Sec1275"/>
      <w:r>
        <w:t>2. Produktbedingungen</w:t>
      </w:r>
      <w:bookmarkEnd w:id="261"/>
    </w:p>
    <w:p w14:paraId="5827A60C" w14:textId="77777777" w:rsidR="00F9471C" w:rsidRDefault="00F9471C">
      <w:pPr>
        <w:pStyle w:val="ProductList-Body"/>
      </w:pPr>
    </w:p>
    <w:tbl>
      <w:tblPr>
        <w:tblStyle w:val="PURTable"/>
        <w:tblW w:w="0" w:type="dxa"/>
        <w:tblLook w:val="04A0" w:firstRow="1" w:lastRow="0" w:firstColumn="1" w:lastColumn="0" w:noHBand="0" w:noVBand="1"/>
      </w:tblPr>
      <w:tblGrid>
        <w:gridCol w:w="3683"/>
        <w:gridCol w:w="3585"/>
        <w:gridCol w:w="3648"/>
      </w:tblGrid>
      <w:tr w:rsidR="00F9471C" w14:paraId="74EBB1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1A0EF4" w14:textId="77777777" w:rsidR="00F9471C" w:rsidRDefault="00AC4C20">
            <w:pPr>
              <w:pStyle w:val="ProductList-TableBody"/>
            </w:pPr>
            <w:r>
              <w:t xml:space="preserve">Nutzungsbestimmungen: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BC4C07" w14:textId="77777777" w:rsidR="00F9471C" w:rsidRDefault="00AC4C2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0BD9AE3" w14:textId="77777777" w:rsidR="00F9471C" w:rsidRDefault="00AC4C2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9471C" w14:paraId="0D979AC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0F747D0" w14:textId="77777777" w:rsidR="00F9471C" w:rsidRDefault="00AC4C2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98A9DBF" w14:textId="77777777" w:rsidR="00F9471C" w:rsidRDefault="00AC4C2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5D2A883" w14:textId="77777777" w:rsidR="00F9471C" w:rsidRDefault="00AC4C20">
            <w:pPr>
              <w:pStyle w:val="ProductList-TableBody"/>
            </w:pPr>
            <w:r>
              <w:rPr>
                <w:color w:val="404040"/>
              </w:rPr>
              <w:t>Promotions: n. z.</w:t>
            </w:r>
          </w:p>
        </w:tc>
      </w:tr>
      <w:tr w:rsidR="00F9471C" w14:paraId="37AE58A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C1ABC49" w14:textId="77777777" w:rsidR="00F9471C" w:rsidRDefault="00AC4C2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78B60220" w14:textId="77777777" w:rsidR="00F9471C" w:rsidRDefault="00AC4C2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797C7C02" w14:textId="77777777" w:rsidR="00F9471C" w:rsidRDefault="00AC4C2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F9471C" w14:paraId="08FB9DB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68AF4BA" w14:textId="77777777" w:rsidR="00F9471C" w:rsidRDefault="00AC4C2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0BDB4E0D" w14:textId="77777777" w:rsidR="00F9471C" w:rsidRDefault="00AC4C2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E1153" w14:textId="77777777" w:rsidR="00F9471C" w:rsidRDefault="00F9471C">
            <w:pPr>
              <w:pStyle w:val="ProductList-TableBody"/>
            </w:pPr>
          </w:p>
        </w:tc>
      </w:tr>
    </w:tbl>
    <w:p w14:paraId="37DEDD16" w14:textId="77777777" w:rsidR="00F9471C" w:rsidRDefault="00F9471C">
      <w:pPr>
        <w:pStyle w:val="ProductList-Body"/>
        <w:jc w:val="right"/>
      </w:pPr>
    </w:p>
    <w:tbl>
      <w:tblPr>
        <w:tblStyle w:val="PURTable"/>
        <w:tblW w:w="0" w:type="dxa"/>
        <w:tblLook w:val="04A0" w:firstRow="1" w:lastRow="0" w:firstColumn="1" w:lastColumn="0" w:noHBand="0" w:noVBand="1"/>
      </w:tblPr>
      <w:tblGrid>
        <w:gridCol w:w="10916"/>
      </w:tblGrid>
      <w:tr w:rsidR="00F9471C" w14:paraId="1C84F7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D459C6"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341397E9" w14:textId="77777777" w:rsidR="00F9471C" w:rsidRDefault="00F9471C">
      <w:pPr>
        <w:pStyle w:val="ProductList-Body"/>
      </w:pPr>
    </w:p>
    <w:p w14:paraId="6EB7A4A7" w14:textId="77777777" w:rsidR="00F9471C" w:rsidRDefault="00AC4C20">
      <w:pPr>
        <w:pStyle w:val="ProductList-Offering2HeadingNoBorder"/>
        <w:outlineLvl w:val="2"/>
      </w:pPr>
      <w:bookmarkStart w:id="262" w:name="_Sec877"/>
      <w:r>
        <w:t>Microsoft MyAnalytics</w:t>
      </w:r>
      <w:bookmarkEnd w:id="262"/>
      <w:r>
        <w:fldChar w:fldCharType="begin"/>
      </w:r>
      <w:r>
        <w:instrText xml:space="preserve"> TC "</w:instrText>
      </w:r>
      <w:bookmarkStart w:id="263" w:name="_Toc10139814"/>
      <w:r>
        <w:instrText>Microsoft MyAnalytics</w:instrText>
      </w:r>
      <w:bookmarkEnd w:id="263"/>
      <w:r>
        <w:instrText>" \l 3</w:instrText>
      </w:r>
      <w:r>
        <w:fldChar w:fldCharType="end"/>
      </w:r>
    </w:p>
    <w:p w14:paraId="163480CC" w14:textId="77777777" w:rsidR="00F9471C" w:rsidRDefault="00AC4C20">
      <w:pPr>
        <w:pStyle w:val="ProductList-Offering1SubSection"/>
        <w:outlineLvl w:val="3"/>
      </w:pPr>
      <w:bookmarkStart w:id="264" w:name="_Sec878"/>
      <w:r>
        <w:t>1. Programmverfügbarkeit</w:t>
      </w:r>
      <w:bookmarkEnd w:id="264"/>
    </w:p>
    <w:tbl>
      <w:tblPr>
        <w:tblStyle w:val="PURTable"/>
        <w:tblW w:w="0" w:type="dxa"/>
        <w:tblLook w:val="04A0" w:firstRow="1" w:lastRow="0" w:firstColumn="1" w:lastColumn="0" w:noHBand="0" w:noVBand="1"/>
      </w:tblPr>
      <w:tblGrid>
        <w:gridCol w:w="4237"/>
        <w:gridCol w:w="710"/>
        <w:gridCol w:w="688"/>
        <w:gridCol w:w="807"/>
        <w:gridCol w:w="712"/>
        <w:gridCol w:w="728"/>
        <w:gridCol w:w="828"/>
        <w:gridCol w:w="704"/>
        <w:gridCol w:w="700"/>
        <w:gridCol w:w="802"/>
      </w:tblGrid>
      <w:tr w:rsidR="00F9471C" w14:paraId="76AF6CC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3DDBC3" w14:textId="77777777" w:rsidR="00F9471C" w:rsidRDefault="00AC4C2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1B24B6E3" w14:textId="77777777" w:rsidR="00F9471C" w:rsidRDefault="00AC4C2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88DD6E" w14:textId="77777777" w:rsidR="00F9471C" w:rsidRDefault="00AC4C2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A3C34B" w14:textId="77777777" w:rsidR="00F9471C" w:rsidRDefault="00AC4C2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87D129" w14:textId="77777777" w:rsidR="00F9471C" w:rsidRDefault="00AC4C2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700596" w14:textId="77777777" w:rsidR="00F9471C" w:rsidRDefault="00AC4C2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93105B" w14:textId="77777777" w:rsidR="00F9471C" w:rsidRDefault="00AC4C2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E723C3" w14:textId="77777777" w:rsidR="00F9471C" w:rsidRDefault="00AC4C2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53CC3B" w14:textId="77777777" w:rsidR="00F9471C" w:rsidRDefault="00AC4C2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CEA57D" w14:textId="77777777" w:rsidR="00F9471C" w:rsidRDefault="00AC4C2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9471C" w14:paraId="759BFE13" w14:textId="77777777">
        <w:tc>
          <w:tcPr>
            <w:tcW w:w="4660" w:type="dxa"/>
            <w:tcBorders>
              <w:top w:val="single" w:sz="6" w:space="0" w:color="FFFFFF"/>
              <w:left w:val="none" w:sz="4" w:space="0" w:color="6E6E6E"/>
              <w:bottom w:val="none" w:sz="4" w:space="0" w:color="BFBFBF"/>
              <w:right w:val="none" w:sz="4" w:space="0" w:color="6E6E6E"/>
            </w:tcBorders>
          </w:tcPr>
          <w:p w14:paraId="42ECC2E5" w14:textId="77777777" w:rsidR="00F9471C" w:rsidRDefault="00AC4C20">
            <w:pPr>
              <w:pStyle w:val="ProductList-TableBody"/>
            </w:pPr>
            <w:r>
              <w:t>Microsoft MyAnalytics</w:t>
            </w:r>
            <w:r>
              <w:fldChar w:fldCharType="begin"/>
            </w:r>
            <w:r>
              <w:instrText xml:space="preserve"> XE "Microsoft MyAnalytics" </w:instrText>
            </w:r>
            <w:r>
              <w:fldChar w:fldCharType="end"/>
            </w:r>
            <w:r>
              <w:t xml:space="preserve"> (Nutzer-AL)</w:t>
            </w:r>
          </w:p>
        </w:tc>
        <w:tc>
          <w:tcPr>
            <w:tcW w:w="740" w:type="dxa"/>
            <w:tcBorders>
              <w:top w:val="single" w:sz="6" w:space="0" w:color="FFFFFF"/>
              <w:left w:val="none" w:sz="4" w:space="0" w:color="6E6E6E"/>
              <w:bottom w:val="none" w:sz="4" w:space="0" w:color="BFBFBF"/>
              <w:right w:val="single" w:sz="6" w:space="0" w:color="FFFFFF"/>
            </w:tcBorders>
          </w:tcPr>
          <w:p w14:paraId="0FFD9274"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815A7"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37346"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A0279"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D9EB8" w14:textId="77777777" w:rsidR="00F9471C" w:rsidRDefault="00F9471C">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ECC9F" w14:textId="77777777" w:rsidR="00F9471C" w:rsidRDefault="00F9471C">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C96BA"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F226F"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8B887" w14:textId="77777777" w:rsidR="00F9471C" w:rsidRDefault="00F9471C">
            <w:pPr>
              <w:pStyle w:val="ProductList-TableBody"/>
              <w:jc w:val="center"/>
            </w:pPr>
          </w:p>
        </w:tc>
      </w:tr>
    </w:tbl>
    <w:p w14:paraId="7C6F1E34" w14:textId="77777777" w:rsidR="00F9471C" w:rsidRDefault="00AC4C20">
      <w:pPr>
        <w:pStyle w:val="ProductList-Offering1SubSection"/>
        <w:outlineLvl w:val="3"/>
      </w:pPr>
      <w:bookmarkStart w:id="265" w:name="_Sec879"/>
      <w:r>
        <w:lastRenderedPageBreak/>
        <w:t>2. Produktbedingungen</w:t>
      </w:r>
      <w:bookmarkEnd w:id="265"/>
    </w:p>
    <w:tbl>
      <w:tblPr>
        <w:tblStyle w:val="PURTable"/>
        <w:tblW w:w="0" w:type="dxa"/>
        <w:tblLook w:val="04A0" w:firstRow="1" w:lastRow="0" w:firstColumn="1" w:lastColumn="0" w:noHBand="0" w:noVBand="1"/>
      </w:tblPr>
      <w:tblGrid>
        <w:gridCol w:w="3683"/>
        <w:gridCol w:w="3585"/>
        <w:gridCol w:w="3648"/>
      </w:tblGrid>
      <w:tr w:rsidR="00F9471C" w14:paraId="077932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E6A21B" w14:textId="77777777" w:rsidR="00F9471C" w:rsidRDefault="00AC4C2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E5D155" w14:textId="77777777" w:rsidR="00F9471C" w:rsidRDefault="00AC4C2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9C7675" w14:textId="77777777" w:rsidR="00F9471C" w:rsidRDefault="00AC4C20">
            <w:pPr>
              <w:pStyle w:val="ProductList-TableBody"/>
            </w:pPr>
            <w:r>
              <w:rPr>
                <w:color w:val="404040"/>
              </w:rPr>
              <w:t>Berechtigung zur Laufzeitverlängerung: n. z.</w:t>
            </w:r>
          </w:p>
        </w:tc>
      </w:tr>
      <w:tr w:rsidR="00F9471C" w14:paraId="2958C3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F99B2" w14:textId="77777777" w:rsidR="00F9471C" w:rsidRDefault="00AC4C2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81A4E" w14:textId="77777777" w:rsidR="00F9471C" w:rsidRDefault="00AC4C2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5F79A" w14:textId="77777777" w:rsidR="00F9471C" w:rsidRDefault="00AC4C20">
            <w:pPr>
              <w:pStyle w:val="ProductList-TableBody"/>
            </w:pPr>
            <w:r>
              <w:rPr>
                <w:color w:val="404040"/>
              </w:rPr>
              <w:t>Promotions: n. z.</w:t>
            </w:r>
          </w:p>
        </w:tc>
      </w:tr>
      <w:tr w:rsidR="00F9471C" w14:paraId="45FBD593" w14:textId="77777777">
        <w:tc>
          <w:tcPr>
            <w:tcW w:w="4040" w:type="dxa"/>
            <w:tcBorders>
              <w:top w:val="single" w:sz="4" w:space="0" w:color="000000"/>
              <w:left w:val="single" w:sz="4" w:space="0" w:color="000000"/>
              <w:bottom w:val="single" w:sz="4" w:space="0" w:color="000000"/>
              <w:right w:val="single" w:sz="4" w:space="0" w:color="000000"/>
            </w:tcBorders>
          </w:tcPr>
          <w:p w14:paraId="4D6089F3" w14:textId="77777777" w:rsidR="00F9471C" w:rsidRDefault="00AC4C20">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B9913FC" w14:textId="77777777" w:rsidR="00F9471C" w:rsidRDefault="00AC4C2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062D2" w14:textId="77777777" w:rsidR="00F9471C" w:rsidRDefault="00AC4C20">
            <w:pPr>
              <w:pStyle w:val="ProductList-TableBody"/>
            </w:pPr>
            <w:r>
              <w:rPr>
                <w:color w:val="404040"/>
              </w:rPr>
              <w:t>Zur Verringerung berechtigt (SCE): n. z.</w:t>
            </w:r>
          </w:p>
        </w:tc>
      </w:tr>
      <w:tr w:rsidR="00F9471C" w14:paraId="008422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D4696" w14:textId="77777777" w:rsidR="00F9471C" w:rsidRDefault="00AC4C2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6EC9CEB1" w14:textId="77777777" w:rsidR="00F9471C" w:rsidRDefault="00AC4C2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B5336" w14:textId="77777777" w:rsidR="00F9471C" w:rsidRDefault="00F9471C">
            <w:pPr>
              <w:pStyle w:val="ProductList-TableBody"/>
            </w:pPr>
          </w:p>
        </w:tc>
      </w:tr>
    </w:tbl>
    <w:p w14:paraId="68320096" w14:textId="77777777" w:rsidR="00F9471C" w:rsidRDefault="00F9471C">
      <w:pPr>
        <w:pStyle w:val="ProductList-Body"/>
        <w:jc w:val="right"/>
      </w:pPr>
    </w:p>
    <w:tbl>
      <w:tblPr>
        <w:tblStyle w:val="PURTable"/>
        <w:tblW w:w="0" w:type="dxa"/>
        <w:tblLook w:val="04A0" w:firstRow="1" w:lastRow="0" w:firstColumn="1" w:lastColumn="0" w:noHBand="0" w:noVBand="1"/>
      </w:tblPr>
      <w:tblGrid>
        <w:gridCol w:w="10916"/>
      </w:tblGrid>
      <w:tr w:rsidR="00F9471C" w14:paraId="70D6C4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4D62DE"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7A4D8F9C" w14:textId="77777777" w:rsidR="00F9471C" w:rsidRDefault="00F9471C">
      <w:pPr>
        <w:pStyle w:val="ProductList-Body"/>
      </w:pPr>
    </w:p>
    <w:p w14:paraId="0C8B59DF" w14:textId="77777777" w:rsidR="00F9471C" w:rsidRDefault="00AC4C20">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0139815"/>
      <w:r>
        <w:instrText>Office 365 Advanced Compliance</w:instrText>
      </w:r>
      <w:bookmarkEnd w:id="267"/>
      <w:r>
        <w:instrText>" \l 3</w:instrText>
      </w:r>
      <w:r>
        <w:fldChar w:fldCharType="end"/>
      </w:r>
    </w:p>
    <w:p w14:paraId="59037FC6" w14:textId="77777777" w:rsidR="00F9471C" w:rsidRDefault="00AC4C20">
      <w:pPr>
        <w:pStyle w:val="ProductList-Offering1SubSection"/>
        <w:outlineLvl w:val="3"/>
      </w:pPr>
      <w:bookmarkStart w:id="268" w:name="_Sec881"/>
      <w:r>
        <w:t>1. Programmverfügbarkeit</w:t>
      </w:r>
      <w:bookmarkEnd w:id="268"/>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F9471C" w14:paraId="188D06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49BEDF" w14:textId="77777777" w:rsidR="00F9471C" w:rsidRDefault="00AC4C2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062C5917" w14:textId="77777777" w:rsidR="00F9471C" w:rsidRDefault="00AC4C2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62865E" w14:textId="77777777" w:rsidR="00F9471C" w:rsidRDefault="00AC4C2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C9BB22" w14:textId="77777777" w:rsidR="00F9471C" w:rsidRDefault="00AC4C2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1CF246" w14:textId="77777777" w:rsidR="00F9471C" w:rsidRDefault="00AC4C2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8748FD" w14:textId="77777777" w:rsidR="00F9471C" w:rsidRDefault="00AC4C2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07D86C" w14:textId="77777777" w:rsidR="00F9471C" w:rsidRDefault="00AC4C2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0657CB" w14:textId="77777777" w:rsidR="00F9471C" w:rsidRDefault="00AC4C2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62AED6" w14:textId="77777777" w:rsidR="00F9471C" w:rsidRDefault="00AC4C2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DA0209" w14:textId="77777777" w:rsidR="00F9471C" w:rsidRDefault="00AC4C2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9471C" w14:paraId="64883D88" w14:textId="77777777">
        <w:tc>
          <w:tcPr>
            <w:tcW w:w="4660" w:type="dxa"/>
            <w:tcBorders>
              <w:top w:val="single" w:sz="6" w:space="0" w:color="FFFFFF"/>
              <w:left w:val="none" w:sz="4" w:space="0" w:color="6E6E6E"/>
              <w:bottom w:val="none" w:sz="4" w:space="0" w:color="BFBFBF"/>
              <w:right w:val="none" w:sz="4" w:space="0" w:color="6E6E6E"/>
            </w:tcBorders>
          </w:tcPr>
          <w:p w14:paraId="754EA874" w14:textId="77777777" w:rsidR="00F9471C" w:rsidRDefault="00AC4C20">
            <w:pPr>
              <w:pStyle w:val="ProductList-TableBody"/>
            </w:pPr>
            <w:r>
              <w:t>Office 365 Advanced Compliance</w:t>
            </w:r>
            <w:r>
              <w:fldChar w:fldCharType="begin"/>
            </w:r>
            <w:r>
              <w:instrText xml:space="preserve"> XE "Office 365 Advanced Compliance" </w:instrText>
            </w:r>
            <w:r>
              <w:fldChar w:fldCharType="end"/>
            </w:r>
            <w:r>
              <w:rPr>
                <w:color w:val="000000"/>
              </w:rPr>
              <w:t xml:space="preserve"> (Nutzer-SL)</w:t>
            </w:r>
          </w:p>
        </w:tc>
        <w:tc>
          <w:tcPr>
            <w:tcW w:w="740" w:type="dxa"/>
            <w:tcBorders>
              <w:top w:val="single" w:sz="6" w:space="0" w:color="FFFFFF"/>
              <w:left w:val="none" w:sz="4" w:space="0" w:color="6E6E6E"/>
              <w:bottom w:val="none" w:sz="4" w:space="0" w:color="BFBFBF"/>
              <w:right w:val="single" w:sz="6" w:space="0" w:color="FFFFFF"/>
            </w:tcBorders>
          </w:tcPr>
          <w:p w14:paraId="65A1507E"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9D068"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D0F6E"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5CD4C" w14:textId="77777777" w:rsidR="00F9471C" w:rsidRDefault="00AC4C2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1AA62"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26045"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41BC5"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A3334"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B152C" w14:textId="77777777" w:rsidR="00F9471C" w:rsidRDefault="00F9471C">
            <w:pPr>
              <w:pStyle w:val="ProductList-TableBody"/>
              <w:jc w:val="center"/>
            </w:pPr>
          </w:p>
        </w:tc>
      </w:tr>
    </w:tbl>
    <w:p w14:paraId="59AD70AF" w14:textId="77777777" w:rsidR="00F9471C" w:rsidRDefault="00AC4C20">
      <w:pPr>
        <w:pStyle w:val="ProductList-Offering1SubSection"/>
        <w:outlineLvl w:val="3"/>
      </w:pPr>
      <w:bookmarkStart w:id="269" w:name="_Sec882"/>
      <w:r>
        <w:t>2. Produktbedingungen</w:t>
      </w:r>
      <w:bookmarkEnd w:id="269"/>
    </w:p>
    <w:tbl>
      <w:tblPr>
        <w:tblStyle w:val="PURTable"/>
        <w:tblW w:w="0" w:type="dxa"/>
        <w:tblLook w:val="04A0" w:firstRow="1" w:lastRow="0" w:firstColumn="1" w:lastColumn="0" w:noHBand="0" w:noVBand="1"/>
      </w:tblPr>
      <w:tblGrid>
        <w:gridCol w:w="3683"/>
        <w:gridCol w:w="3585"/>
        <w:gridCol w:w="3648"/>
      </w:tblGrid>
      <w:tr w:rsidR="00F9471C" w14:paraId="75E706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C8C117" w14:textId="77777777" w:rsidR="00F9471C" w:rsidRDefault="00AC4C2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A46F30" w14:textId="77777777" w:rsidR="00F9471C" w:rsidRDefault="00AC4C2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4A6A91" w14:textId="77777777" w:rsidR="00F9471C" w:rsidRDefault="00AC4C20">
            <w:pPr>
              <w:pStyle w:val="ProductList-TableBody"/>
            </w:pPr>
            <w:r>
              <w:rPr>
                <w:color w:val="404040"/>
              </w:rPr>
              <w:t>Berechtigung zur Laufzeitverlängerung: n. z.</w:t>
            </w:r>
          </w:p>
        </w:tc>
      </w:tr>
      <w:tr w:rsidR="00F9471C" w14:paraId="1E7CA7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7D3B0" w14:textId="77777777" w:rsidR="00F9471C" w:rsidRDefault="00AC4C2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0EC50" w14:textId="77777777" w:rsidR="00F9471C" w:rsidRDefault="00AC4C2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6B00D" w14:textId="77777777" w:rsidR="00F9471C" w:rsidRDefault="00AC4C20">
            <w:pPr>
              <w:pStyle w:val="ProductList-TableBody"/>
            </w:pPr>
            <w:r>
              <w:rPr>
                <w:color w:val="404040"/>
              </w:rPr>
              <w:t>Promotions: n. z.</w:t>
            </w:r>
          </w:p>
        </w:tc>
      </w:tr>
      <w:tr w:rsidR="00F9471C" w14:paraId="33994377" w14:textId="77777777">
        <w:tc>
          <w:tcPr>
            <w:tcW w:w="4040" w:type="dxa"/>
            <w:tcBorders>
              <w:top w:val="single" w:sz="4" w:space="0" w:color="000000"/>
              <w:left w:val="single" w:sz="4" w:space="0" w:color="000000"/>
              <w:bottom w:val="single" w:sz="4" w:space="0" w:color="000000"/>
              <w:right w:val="single" w:sz="4" w:space="0" w:color="000000"/>
            </w:tcBorders>
          </w:tcPr>
          <w:p w14:paraId="2F2A56B7" w14:textId="77777777" w:rsidR="00F9471C" w:rsidRDefault="00AC4C20">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64D70FE" w14:textId="77777777" w:rsidR="00F9471C" w:rsidRDefault="00AC4C2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F470D3" w14:textId="77777777" w:rsidR="00F9471C" w:rsidRDefault="00AC4C2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F9471C" w14:paraId="5097EC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E0CE4" w14:textId="77777777" w:rsidR="00F9471C" w:rsidRDefault="00AC4C2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2B014672" w14:textId="77777777" w:rsidR="00F9471C" w:rsidRDefault="00AC4C2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83F0E" w14:textId="77777777" w:rsidR="00F9471C" w:rsidRDefault="00F9471C">
            <w:pPr>
              <w:pStyle w:val="ProductList-TableBody"/>
            </w:pPr>
          </w:p>
        </w:tc>
      </w:tr>
    </w:tbl>
    <w:p w14:paraId="6F55100B" w14:textId="77777777" w:rsidR="00F9471C" w:rsidRDefault="00F9471C">
      <w:pPr>
        <w:pStyle w:val="ProductList-Body"/>
      </w:pPr>
    </w:p>
    <w:tbl>
      <w:tblPr>
        <w:tblStyle w:val="PURTable"/>
        <w:tblW w:w="0" w:type="dxa"/>
        <w:tblLook w:val="04A0" w:firstRow="1" w:lastRow="0" w:firstColumn="1" w:lastColumn="0" w:noHBand="0" w:noVBand="1"/>
      </w:tblPr>
      <w:tblGrid>
        <w:gridCol w:w="10916"/>
      </w:tblGrid>
      <w:tr w:rsidR="00F9471C" w14:paraId="4250F8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557407"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374AC2D4" w14:textId="77777777" w:rsidR="00F9471C" w:rsidRDefault="00F9471C">
      <w:pPr>
        <w:pStyle w:val="ProductList-Body"/>
      </w:pPr>
    </w:p>
    <w:p w14:paraId="4A21207F" w14:textId="77777777" w:rsidR="00F9471C" w:rsidRDefault="00AC4C20">
      <w:pPr>
        <w:pStyle w:val="ProductList-Offering2HeadingNoBorder"/>
        <w:outlineLvl w:val="2"/>
      </w:pPr>
      <w:bookmarkStart w:id="270" w:name="_Sec665"/>
      <w:r>
        <w:t>Exchange Online</w:t>
      </w:r>
      <w:bookmarkEnd w:id="270"/>
      <w:r>
        <w:fldChar w:fldCharType="begin"/>
      </w:r>
      <w:r>
        <w:instrText xml:space="preserve"> TC "</w:instrText>
      </w:r>
      <w:bookmarkStart w:id="271" w:name="_Toc10139816"/>
      <w:r>
        <w:instrText>Exchange Online</w:instrText>
      </w:r>
      <w:bookmarkEnd w:id="271"/>
      <w:r>
        <w:instrText>" \l 3</w:instrText>
      </w:r>
      <w:r>
        <w:fldChar w:fldCharType="end"/>
      </w:r>
    </w:p>
    <w:p w14:paraId="73E88E09" w14:textId="77777777" w:rsidR="00F9471C" w:rsidRDefault="00AC4C20">
      <w:pPr>
        <w:pStyle w:val="ProductList-Offering1SubSection"/>
        <w:outlineLvl w:val="3"/>
      </w:pPr>
      <w:bookmarkStart w:id="272" w:name="_Sec721"/>
      <w:r>
        <w:t>1. Programmverfügbarkeit</w:t>
      </w:r>
      <w:bookmarkEnd w:id="272"/>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F9471C" w14:paraId="00A3BB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9DF0AC" w14:textId="77777777" w:rsidR="00F9471C" w:rsidRDefault="00AC4C2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526C4A3" w14:textId="77777777" w:rsidR="00F9471C" w:rsidRDefault="00AC4C2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526600" w14:textId="77777777" w:rsidR="00F9471C" w:rsidRDefault="00AC4C2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1FDE1A" w14:textId="77777777" w:rsidR="00F9471C" w:rsidRDefault="00AC4C2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984597" w14:textId="77777777" w:rsidR="00F9471C" w:rsidRDefault="00AC4C2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B289E6" w14:textId="77777777" w:rsidR="00F9471C" w:rsidRDefault="00AC4C2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610071" w14:textId="77777777" w:rsidR="00F9471C" w:rsidRDefault="00AC4C2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5AB841" w14:textId="77777777" w:rsidR="00F9471C" w:rsidRDefault="00AC4C2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B8135" w14:textId="77777777" w:rsidR="00F9471C" w:rsidRDefault="00AC4C2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78C82A" w14:textId="77777777" w:rsidR="00F9471C" w:rsidRDefault="00AC4C2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9471C" w14:paraId="7BFCB1BE" w14:textId="77777777">
        <w:tc>
          <w:tcPr>
            <w:tcW w:w="4660" w:type="dxa"/>
            <w:tcBorders>
              <w:top w:val="single" w:sz="6" w:space="0" w:color="FFFFFF"/>
              <w:left w:val="none" w:sz="4" w:space="0" w:color="6E6E6E"/>
              <w:bottom w:val="dashed" w:sz="4" w:space="0" w:color="BFBFBF"/>
              <w:right w:val="none" w:sz="4" w:space="0" w:color="6E6E6E"/>
            </w:tcBorders>
          </w:tcPr>
          <w:p w14:paraId="244B48EC" w14:textId="77777777" w:rsidR="00F9471C" w:rsidRDefault="00AC4C20">
            <w:pPr>
              <w:pStyle w:val="ProductList-TableBody"/>
            </w:pPr>
            <w:r>
              <w:t>Exchange Online Plan 1</w:t>
            </w:r>
            <w:r>
              <w:fldChar w:fldCharType="begin"/>
            </w:r>
            <w:r>
              <w:instrText xml:space="preserve"> XE "Exchange Online Plan 1"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77395ADA"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F4FB9"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24B71"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502CB" w14:textId="77777777" w:rsidR="00F9471C" w:rsidRDefault="00AC4C2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9104B"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2F27A"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CF501"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01A87"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68DDA" w14:textId="77777777" w:rsidR="00F9471C" w:rsidRDefault="00F9471C">
            <w:pPr>
              <w:pStyle w:val="ProductList-TableBody"/>
              <w:jc w:val="center"/>
            </w:pPr>
          </w:p>
        </w:tc>
      </w:tr>
      <w:tr w:rsidR="00F9471C" w14:paraId="518B5076" w14:textId="77777777">
        <w:tc>
          <w:tcPr>
            <w:tcW w:w="4660" w:type="dxa"/>
            <w:tcBorders>
              <w:top w:val="dashed" w:sz="4" w:space="0" w:color="BFBFBF"/>
              <w:left w:val="none" w:sz="4" w:space="0" w:color="6E6E6E"/>
              <w:bottom w:val="dashed" w:sz="4" w:space="0" w:color="BFBFBF"/>
              <w:right w:val="none" w:sz="4" w:space="0" w:color="6E6E6E"/>
            </w:tcBorders>
          </w:tcPr>
          <w:p w14:paraId="283BC627" w14:textId="77777777" w:rsidR="00F9471C" w:rsidRDefault="00AC4C20">
            <w:pPr>
              <w:pStyle w:val="ProductList-TableBody"/>
            </w:pPr>
            <w:r>
              <w:t>Add-On für Exchange Online Plan 1</w:t>
            </w:r>
            <w:r>
              <w:fldChar w:fldCharType="begin"/>
            </w:r>
            <w:r>
              <w:instrText xml:space="preserve"> XE "Add-On für Exchange Online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82D9106"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15844"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3EE50"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A4316" w14:textId="77777777" w:rsidR="00F9471C" w:rsidRDefault="00AC4C2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C7C88"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24991"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D298D"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FD307"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F6DFC" w14:textId="77777777" w:rsidR="00F9471C" w:rsidRDefault="00F9471C">
            <w:pPr>
              <w:pStyle w:val="ProductList-TableBody"/>
              <w:jc w:val="center"/>
            </w:pPr>
          </w:p>
        </w:tc>
      </w:tr>
      <w:tr w:rsidR="00F9471C" w14:paraId="045FC21A" w14:textId="77777777">
        <w:tc>
          <w:tcPr>
            <w:tcW w:w="4660" w:type="dxa"/>
            <w:tcBorders>
              <w:top w:val="dashed" w:sz="4" w:space="0" w:color="BFBFBF"/>
              <w:left w:val="none" w:sz="4" w:space="0" w:color="6E6E6E"/>
              <w:bottom w:val="dashed" w:sz="4" w:space="0" w:color="BFBFBF"/>
              <w:right w:val="none" w:sz="4" w:space="0" w:color="6E6E6E"/>
            </w:tcBorders>
          </w:tcPr>
          <w:p w14:paraId="689A98B4" w14:textId="77777777" w:rsidR="00F9471C" w:rsidRDefault="00AC4C20">
            <w:pPr>
              <w:pStyle w:val="ProductList-TableBody"/>
            </w:pPr>
            <w:r>
              <w:t>Exchange Online Plan 1A für Alumni</w:t>
            </w:r>
            <w:r>
              <w:fldChar w:fldCharType="begin"/>
            </w:r>
            <w:r>
              <w:instrText xml:space="preserve"> XE "Exchange Online Plan 1A für Alumni"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DE1296E"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F13FE"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E9F24"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BCD78"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64092"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818ED"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1078C"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B82B0"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18B74" w14:textId="77777777" w:rsidR="00F9471C" w:rsidRDefault="00F9471C">
            <w:pPr>
              <w:pStyle w:val="ProductList-TableBody"/>
              <w:jc w:val="center"/>
            </w:pPr>
          </w:p>
        </w:tc>
      </w:tr>
      <w:tr w:rsidR="00F9471C" w14:paraId="3B40B7C5" w14:textId="77777777">
        <w:tc>
          <w:tcPr>
            <w:tcW w:w="4660" w:type="dxa"/>
            <w:tcBorders>
              <w:top w:val="dashed" w:sz="4" w:space="0" w:color="BFBFBF"/>
              <w:left w:val="none" w:sz="4" w:space="0" w:color="6E6E6E"/>
              <w:bottom w:val="dashed" w:sz="4" w:space="0" w:color="BFBFBF"/>
              <w:right w:val="none" w:sz="4" w:space="0" w:color="6E6E6E"/>
            </w:tcBorders>
          </w:tcPr>
          <w:p w14:paraId="68A61491" w14:textId="77777777" w:rsidR="00F9471C" w:rsidRDefault="00AC4C20">
            <w:pPr>
              <w:pStyle w:val="ProductList-TableBody"/>
            </w:pPr>
            <w:r>
              <w:t>Exchange Online Plan 2</w:t>
            </w:r>
            <w:r>
              <w:fldChar w:fldCharType="begin"/>
            </w:r>
            <w:r>
              <w:instrText xml:space="preserve"> XE "Exchange Online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66FF690" w14:textId="77777777" w:rsidR="00F9471C" w:rsidRDefault="00AC4C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2BDC4"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6DEAC"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9377C" w14:textId="77777777" w:rsidR="00F9471C" w:rsidRDefault="00AC4C2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2896E"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F24B1"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F6B12"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B8A67"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94460" w14:textId="77777777" w:rsidR="00F9471C" w:rsidRDefault="00F9471C">
            <w:pPr>
              <w:pStyle w:val="ProductList-TableBody"/>
              <w:jc w:val="center"/>
            </w:pPr>
          </w:p>
        </w:tc>
      </w:tr>
      <w:tr w:rsidR="00F9471C" w14:paraId="68AD361D" w14:textId="77777777">
        <w:tc>
          <w:tcPr>
            <w:tcW w:w="4660" w:type="dxa"/>
            <w:tcBorders>
              <w:top w:val="dashed" w:sz="4" w:space="0" w:color="BFBFBF"/>
              <w:left w:val="none" w:sz="4" w:space="0" w:color="6E6E6E"/>
              <w:bottom w:val="dashed" w:sz="4" w:space="0" w:color="BFBFBF"/>
              <w:right w:val="none" w:sz="4" w:space="0" w:color="6E6E6E"/>
            </w:tcBorders>
          </w:tcPr>
          <w:p w14:paraId="3CD6D071" w14:textId="77777777" w:rsidR="00F9471C" w:rsidRDefault="00AC4C20">
            <w:pPr>
              <w:pStyle w:val="ProductList-TableBody"/>
            </w:pPr>
            <w:r>
              <w:t>Exchange Online Kiosk</w:t>
            </w:r>
            <w:r>
              <w:fldChar w:fldCharType="begin"/>
            </w:r>
            <w:r>
              <w:instrText xml:space="preserve"> XE "Exchange Online Kiosk"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8074AA8"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7CD12"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314AB"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C919B" w14:textId="77777777" w:rsidR="00F9471C" w:rsidRDefault="00AC4C2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AA49A"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971C1"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DA95F"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75417"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1D820" w14:textId="77777777" w:rsidR="00F9471C" w:rsidRDefault="00F9471C">
            <w:pPr>
              <w:pStyle w:val="ProductList-TableBody"/>
              <w:jc w:val="center"/>
            </w:pPr>
          </w:p>
        </w:tc>
      </w:tr>
      <w:tr w:rsidR="00F9471C" w14:paraId="67563BEE" w14:textId="77777777">
        <w:tc>
          <w:tcPr>
            <w:tcW w:w="4660" w:type="dxa"/>
            <w:tcBorders>
              <w:top w:val="dashed" w:sz="4" w:space="0" w:color="BFBFBF"/>
              <w:left w:val="none" w:sz="4" w:space="0" w:color="6E6E6E"/>
              <w:bottom w:val="dashed" w:sz="4" w:space="0" w:color="BFBFBF"/>
              <w:right w:val="none" w:sz="4" w:space="0" w:color="6E6E6E"/>
            </w:tcBorders>
          </w:tcPr>
          <w:p w14:paraId="5801E55A" w14:textId="77777777" w:rsidR="00F9471C" w:rsidRDefault="00AC4C20">
            <w:pPr>
              <w:pStyle w:val="ProductList-TableBody"/>
            </w:pPr>
            <w:r>
              <w:t>Exchange Online-Archivierung für Exchange Online</w:t>
            </w:r>
            <w:r>
              <w:fldChar w:fldCharType="begin"/>
            </w:r>
            <w:r>
              <w:instrText xml:space="preserve"> XE "Exchange Online-Archivierung für Exchange Online"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BC8A056" w14:textId="77777777" w:rsidR="00F9471C" w:rsidRDefault="00AC4C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BD9A3"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90640"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19C65" w14:textId="77777777" w:rsidR="00F9471C" w:rsidRDefault="00AC4C2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98BAE"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08CDF"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907C0"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B2832"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1B8AB" w14:textId="77777777" w:rsidR="00F9471C" w:rsidRDefault="00F9471C">
            <w:pPr>
              <w:pStyle w:val="ProductList-TableBody"/>
              <w:jc w:val="center"/>
            </w:pPr>
          </w:p>
        </w:tc>
      </w:tr>
      <w:tr w:rsidR="00F9471C" w14:paraId="7EC0FFD7" w14:textId="77777777">
        <w:tc>
          <w:tcPr>
            <w:tcW w:w="4660" w:type="dxa"/>
            <w:tcBorders>
              <w:top w:val="dashed" w:sz="4" w:space="0" w:color="BFBFBF"/>
              <w:left w:val="none" w:sz="4" w:space="0" w:color="6E6E6E"/>
              <w:bottom w:val="dashed" w:sz="4" w:space="0" w:color="BFBFBF"/>
              <w:right w:val="none" w:sz="4" w:space="0" w:color="6E6E6E"/>
            </w:tcBorders>
          </w:tcPr>
          <w:p w14:paraId="7246020F" w14:textId="77777777" w:rsidR="00F9471C" w:rsidRDefault="00AC4C20">
            <w:pPr>
              <w:pStyle w:val="ProductList-TableBody"/>
            </w:pPr>
            <w:r>
              <w:t>Exchange Online-Archivierung für Exchange Server</w:t>
            </w:r>
            <w:r>
              <w:fldChar w:fldCharType="begin"/>
            </w:r>
            <w:r>
              <w:instrText xml:space="preserve"> XE "Exchange Online-Archivierung für Exchange Server"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2C9E92C" w14:textId="77777777" w:rsidR="00F9471C" w:rsidRDefault="00AC4C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2E9DF"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2BBEC"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02825" w14:textId="77777777" w:rsidR="00F9471C" w:rsidRDefault="00AC4C2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1045C"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10CFE"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C68BB"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A9C75"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11C21" w14:textId="77777777" w:rsidR="00F9471C" w:rsidRDefault="00F9471C">
            <w:pPr>
              <w:pStyle w:val="ProductList-TableBody"/>
              <w:jc w:val="center"/>
            </w:pPr>
          </w:p>
        </w:tc>
      </w:tr>
      <w:tr w:rsidR="00F9471C" w14:paraId="5C12D1FC" w14:textId="77777777">
        <w:tc>
          <w:tcPr>
            <w:tcW w:w="4660" w:type="dxa"/>
            <w:tcBorders>
              <w:top w:val="dashed" w:sz="4" w:space="0" w:color="BFBFBF"/>
              <w:left w:val="none" w:sz="4" w:space="0" w:color="6E6E6E"/>
              <w:bottom w:val="dashed" w:sz="4" w:space="0" w:color="BFBFBF"/>
              <w:right w:val="none" w:sz="4" w:space="0" w:color="6E6E6E"/>
            </w:tcBorders>
          </w:tcPr>
          <w:p w14:paraId="4D23E3D9" w14:textId="77777777" w:rsidR="00F9471C" w:rsidRDefault="00AC4C20">
            <w:pPr>
              <w:pStyle w:val="ProductList-TableBody"/>
            </w:pPr>
            <w:r>
              <w:t>Exchange Online Protection</w:t>
            </w:r>
            <w:r>
              <w:fldChar w:fldCharType="begin"/>
            </w:r>
            <w:r>
              <w:instrText xml:space="preserve"> XE "Exchange Online Protection"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4E8E8B3"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4184F"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55D26"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35B76" w14:textId="77777777" w:rsidR="00F9471C" w:rsidRDefault="00AC4C2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8A3D7"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2778D"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12D38"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0A4BF"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D0057" w14:textId="77777777" w:rsidR="00F9471C" w:rsidRDefault="00F9471C">
            <w:pPr>
              <w:pStyle w:val="ProductList-TableBody"/>
              <w:jc w:val="center"/>
            </w:pPr>
          </w:p>
        </w:tc>
      </w:tr>
      <w:tr w:rsidR="00F9471C" w14:paraId="15CCD5ED" w14:textId="77777777">
        <w:tc>
          <w:tcPr>
            <w:tcW w:w="4660" w:type="dxa"/>
            <w:tcBorders>
              <w:top w:val="dashed" w:sz="4" w:space="0" w:color="BFBFBF"/>
              <w:left w:val="none" w:sz="4" w:space="0" w:color="6E6E6E"/>
              <w:bottom w:val="dashed" w:sz="4" w:space="0" w:color="BFBFBF"/>
              <w:right w:val="none" w:sz="4" w:space="0" w:color="6E6E6E"/>
            </w:tcBorders>
          </w:tcPr>
          <w:p w14:paraId="590E9C38" w14:textId="77777777" w:rsidR="00F9471C" w:rsidRDefault="00AC4C20">
            <w:pPr>
              <w:pStyle w:val="ProductList-TableBody"/>
            </w:pPr>
            <w:r>
              <w:t>Office 365 Advanced Threat Protection</w:t>
            </w:r>
            <w:r>
              <w:fldChar w:fldCharType="begin"/>
            </w:r>
            <w:r>
              <w:instrText xml:space="preserve"> XE "Office 365 Advanced Threat Protection"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08BEADC"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DBD95"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ED7CB"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95858" w14:textId="77777777" w:rsidR="00F9471C" w:rsidRDefault="00AC4C2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EFA63"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8A0AC"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8D84C"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ED870"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23234" w14:textId="77777777" w:rsidR="00F9471C" w:rsidRDefault="00F9471C">
            <w:pPr>
              <w:pStyle w:val="ProductList-TableBody"/>
              <w:jc w:val="center"/>
            </w:pPr>
          </w:p>
        </w:tc>
      </w:tr>
      <w:tr w:rsidR="00F9471C" w14:paraId="37FA49C9" w14:textId="77777777">
        <w:tc>
          <w:tcPr>
            <w:tcW w:w="4660" w:type="dxa"/>
            <w:tcBorders>
              <w:top w:val="dashed" w:sz="4" w:space="0" w:color="BFBFBF"/>
              <w:left w:val="none" w:sz="4" w:space="0" w:color="6E6E6E"/>
              <w:bottom w:val="dashed" w:sz="4" w:space="0" w:color="BFBFBF"/>
              <w:right w:val="none" w:sz="4" w:space="0" w:color="6E6E6E"/>
            </w:tcBorders>
          </w:tcPr>
          <w:p w14:paraId="6E37A130" w14:textId="77777777" w:rsidR="00F9471C" w:rsidRDefault="00AC4C20">
            <w:pPr>
              <w:pStyle w:val="ProductList-TableBody"/>
            </w:pPr>
            <w:r>
              <w:t xml:space="preserve">Office 365 Verhinderung von Datenverlust </w:t>
            </w:r>
            <w:r>
              <w:fldChar w:fldCharType="begin"/>
            </w:r>
            <w:r>
              <w:instrText xml:space="preserve"> XE "Office 365 Verhinderung von Datenverlust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672FA233"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E70CB"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9F5AA"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22D0A"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6878A"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A87BB"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5FF87"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8BBC7"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8A40D" w14:textId="77777777" w:rsidR="00F9471C" w:rsidRDefault="00F9471C">
            <w:pPr>
              <w:pStyle w:val="ProductList-TableBody"/>
              <w:jc w:val="center"/>
            </w:pPr>
          </w:p>
        </w:tc>
      </w:tr>
      <w:tr w:rsidR="00F9471C" w14:paraId="3DE787BD" w14:textId="77777777">
        <w:tc>
          <w:tcPr>
            <w:tcW w:w="4660" w:type="dxa"/>
            <w:tcBorders>
              <w:top w:val="dashed" w:sz="4" w:space="0" w:color="BFBFBF"/>
              <w:left w:val="none" w:sz="4" w:space="0" w:color="6E6E6E"/>
              <w:bottom w:val="dashed" w:sz="4" w:space="0" w:color="BFBFBF"/>
              <w:right w:val="none" w:sz="4" w:space="0" w:color="6E6E6E"/>
            </w:tcBorders>
          </w:tcPr>
          <w:p w14:paraId="17ED6D4D" w14:textId="77777777" w:rsidR="00F9471C" w:rsidRDefault="00AC4C20">
            <w:pPr>
              <w:pStyle w:val="ProductList-TableBody"/>
            </w:pPr>
            <w:r>
              <w:t xml:space="preserve">Office 365 Threat Intelligence </w:t>
            </w:r>
            <w:r>
              <w:fldChar w:fldCharType="begin"/>
            </w:r>
            <w:r>
              <w:instrText xml:space="preserve"> XE "Office 365 Threat Intelligence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0A86EF2E"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260C5"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75417"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1A6D5"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A2739"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F9A7C"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66CA5"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301D5"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A2703" w14:textId="77777777" w:rsidR="00F9471C" w:rsidRDefault="00F9471C">
            <w:pPr>
              <w:pStyle w:val="ProductList-TableBody"/>
              <w:jc w:val="center"/>
            </w:pPr>
          </w:p>
        </w:tc>
      </w:tr>
      <w:tr w:rsidR="00F9471C" w14:paraId="5FBE967B" w14:textId="77777777">
        <w:tc>
          <w:tcPr>
            <w:tcW w:w="4660" w:type="dxa"/>
            <w:tcBorders>
              <w:top w:val="dashed" w:sz="4" w:space="0" w:color="BFBFBF"/>
              <w:left w:val="none" w:sz="4" w:space="0" w:color="6E6E6E"/>
              <w:bottom w:val="none" w:sz="4" w:space="0" w:color="BFBFBF"/>
              <w:right w:val="none" w:sz="4" w:space="0" w:color="6E6E6E"/>
            </w:tcBorders>
          </w:tcPr>
          <w:p w14:paraId="764F3BFE" w14:textId="77777777" w:rsidR="00F9471C" w:rsidRDefault="00AC4C20">
            <w:pPr>
              <w:pStyle w:val="ProductList-TableBody"/>
            </w:pPr>
            <w:r>
              <w:rPr>
                <w:color w:val="000000"/>
              </w:rPr>
              <w:t>Importdienst für Office 365</w:t>
            </w:r>
            <w:r>
              <w:fldChar w:fldCharType="begin"/>
            </w:r>
            <w:r>
              <w:instrText xml:space="preserve"> XE "Importdienst für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8BD7369"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171F6"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DDD03"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46C45"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A650A"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2FF89"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1E882"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1B6D8"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03A70" w14:textId="77777777" w:rsidR="00F9471C" w:rsidRDefault="00F9471C">
            <w:pPr>
              <w:pStyle w:val="ProductList-TableBody"/>
              <w:jc w:val="center"/>
            </w:pPr>
          </w:p>
        </w:tc>
      </w:tr>
    </w:tbl>
    <w:p w14:paraId="2D9FC493" w14:textId="77777777" w:rsidR="00F9471C" w:rsidRDefault="00AC4C20">
      <w:pPr>
        <w:pStyle w:val="ProductList-Offering1SubSection"/>
        <w:outlineLvl w:val="3"/>
      </w:pPr>
      <w:bookmarkStart w:id="273" w:name="_Sec776"/>
      <w:r>
        <w:t>2. Produktbedingungen</w:t>
      </w:r>
      <w:bookmarkEnd w:id="273"/>
    </w:p>
    <w:tbl>
      <w:tblPr>
        <w:tblStyle w:val="PURTable"/>
        <w:tblW w:w="0" w:type="dxa"/>
        <w:tblLook w:val="04A0" w:firstRow="1" w:lastRow="0" w:firstColumn="1" w:lastColumn="0" w:noHBand="0" w:noVBand="1"/>
      </w:tblPr>
      <w:tblGrid>
        <w:gridCol w:w="3683"/>
        <w:gridCol w:w="3585"/>
        <w:gridCol w:w="3648"/>
      </w:tblGrid>
      <w:tr w:rsidR="00F9471C" w14:paraId="200F6C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4517B6" w14:textId="77777777" w:rsidR="00F9471C" w:rsidRDefault="00AC4C2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AB98EE" w14:textId="77777777" w:rsidR="00F9471C" w:rsidRDefault="00AC4C2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016A6F3" w14:textId="77777777" w:rsidR="00F9471C" w:rsidRDefault="00AC4C2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9471C" w14:paraId="342E57F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C25B7F" w14:textId="77777777" w:rsidR="00F9471C" w:rsidRDefault="00AC4C2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35">
              <w:r>
                <w:rPr>
                  <w:color w:val="00467F"/>
                  <w:u w:val="single"/>
                </w:rPr>
                <w:t>Produktliste – März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CC750" w14:textId="77777777" w:rsidR="00F9471C" w:rsidRDefault="00AC4C2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74065" w14:textId="77777777" w:rsidR="00F9471C" w:rsidRDefault="00AC4C20">
            <w:pPr>
              <w:pStyle w:val="ProductList-TableBody"/>
            </w:pPr>
            <w:r>
              <w:rPr>
                <w:color w:val="404040"/>
              </w:rPr>
              <w:t>Promotions: n. z.</w:t>
            </w:r>
          </w:p>
        </w:tc>
      </w:tr>
      <w:tr w:rsidR="00F9471C" w14:paraId="66AEAB0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F10FD1" w14:textId="77777777" w:rsidR="00F9471C" w:rsidRDefault="00AC4C20">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6AF8BF82" w14:textId="77777777" w:rsidR="00F9471C" w:rsidRDefault="00AC4C2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63D7BE5C" w14:textId="77777777" w:rsidR="00F9471C" w:rsidRDefault="00AC4C2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F9471C" w14:paraId="6BFAA440" w14:textId="77777777">
        <w:tc>
          <w:tcPr>
            <w:tcW w:w="4040" w:type="dxa"/>
            <w:tcBorders>
              <w:top w:val="single" w:sz="4" w:space="0" w:color="000000"/>
              <w:left w:val="single" w:sz="4" w:space="0" w:color="000000"/>
              <w:bottom w:val="single" w:sz="4" w:space="0" w:color="000000"/>
              <w:right w:val="single" w:sz="4" w:space="0" w:color="000000"/>
            </w:tcBorders>
          </w:tcPr>
          <w:p w14:paraId="55E53DE8" w14:textId="77777777" w:rsidR="00F9471C" w:rsidRDefault="00AC4C20">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84D6DB" w14:textId="77777777" w:rsidR="00F9471C" w:rsidRDefault="00AC4C2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13366C6" w14:textId="77777777" w:rsidR="00F9471C" w:rsidRDefault="00AC4C20">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097C21CA" w14:textId="77777777" w:rsidR="00F9471C" w:rsidRDefault="00F9471C">
      <w:pPr>
        <w:pStyle w:val="ProductList-Body"/>
      </w:pPr>
    </w:p>
    <w:p w14:paraId="7A2903A4" w14:textId="77777777" w:rsidR="00F9471C" w:rsidRDefault="00F9471C">
      <w:pPr>
        <w:pStyle w:val="ProductList-Body"/>
        <w:jc w:val="right"/>
      </w:pPr>
    </w:p>
    <w:tbl>
      <w:tblPr>
        <w:tblStyle w:val="PURTable"/>
        <w:tblW w:w="0" w:type="dxa"/>
        <w:tblLook w:val="04A0" w:firstRow="1" w:lastRow="0" w:firstColumn="1" w:lastColumn="0" w:noHBand="0" w:noVBand="1"/>
      </w:tblPr>
      <w:tblGrid>
        <w:gridCol w:w="10916"/>
      </w:tblGrid>
      <w:tr w:rsidR="00F9471C" w14:paraId="7B411E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7DB2CD"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0C414DF3" w14:textId="77777777" w:rsidR="00F9471C" w:rsidRDefault="00F9471C">
      <w:pPr>
        <w:pStyle w:val="ProductList-Body"/>
      </w:pPr>
    </w:p>
    <w:p w14:paraId="40582B22" w14:textId="77777777" w:rsidR="00F9471C" w:rsidRDefault="00AC4C20">
      <w:pPr>
        <w:pStyle w:val="ProductList-Offering2HeadingNoBorder"/>
        <w:outlineLvl w:val="2"/>
      </w:pPr>
      <w:bookmarkStart w:id="274" w:name="_Sec666"/>
      <w:r>
        <w:lastRenderedPageBreak/>
        <w:t>OneDrive for Business</w:t>
      </w:r>
      <w:bookmarkEnd w:id="274"/>
      <w:r>
        <w:fldChar w:fldCharType="begin"/>
      </w:r>
      <w:r>
        <w:instrText xml:space="preserve"> TC "</w:instrText>
      </w:r>
      <w:bookmarkStart w:id="275" w:name="_Toc10139817"/>
      <w:r>
        <w:instrText>OneDrive for Business</w:instrText>
      </w:r>
      <w:bookmarkEnd w:id="275"/>
      <w:r>
        <w:instrText>" \l 3</w:instrText>
      </w:r>
      <w:r>
        <w:fldChar w:fldCharType="end"/>
      </w:r>
    </w:p>
    <w:p w14:paraId="117B989D" w14:textId="77777777" w:rsidR="00F9471C" w:rsidRDefault="00AC4C20">
      <w:pPr>
        <w:pStyle w:val="ProductList-Offering1SubSection"/>
        <w:outlineLvl w:val="3"/>
      </w:pPr>
      <w:bookmarkStart w:id="276" w:name="_Sec722"/>
      <w:r>
        <w:t>1. Programmverfügbarkeit</w:t>
      </w:r>
      <w:bookmarkEnd w:id="276"/>
    </w:p>
    <w:tbl>
      <w:tblPr>
        <w:tblStyle w:val="PURTable"/>
        <w:tblW w:w="0" w:type="dxa"/>
        <w:tblLook w:val="04A0" w:firstRow="1" w:lastRow="0" w:firstColumn="1" w:lastColumn="0" w:noHBand="0" w:noVBand="1"/>
      </w:tblPr>
      <w:tblGrid>
        <w:gridCol w:w="4237"/>
        <w:gridCol w:w="711"/>
        <w:gridCol w:w="695"/>
        <w:gridCol w:w="806"/>
        <w:gridCol w:w="712"/>
        <w:gridCol w:w="728"/>
        <w:gridCol w:w="828"/>
        <w:gridCol w:w="704"/>
        <w:gridCol w:w="694"/>
        <w:gridCol w:w="801"/>
      </w:tblGrid>
      <w:tr w:rsidR="00F9471C" w14:paraId="6036C3E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9A69AB" w14:textId="77777777" w:rsidR="00F9471C" w:rsidRDefault="00AC4C2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7D4AC86" w14:textId="77777777" w:rsidR="00F9471C" w:rsidRDefault="00AC4C2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EB5DA1" w14:textId="77777777" w:rsidR="00F9471C" w:rsidRDefault="00AC4C2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73D83C" w14:textId="77777777" w:rsidR="00F9471C" w:rsidRDefault="00AC4C2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3B3B41" w14:textId="77777777" w:rsidR="00F9471C" w:rsidRDefault="00AC4C2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5D1510" w14:textId="77777777" w:rsidR="00F9471C" w:rsidRDefault="00AC4C2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FDE8BE" w14:textId="77777777" w:rsidR="00F9471C" w:rsidRDefault="00AC4C2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D6AA60" w14:textId="77777777" w:rsidR="00F9471C" w:rsidRDefault="00AC4C2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52E72F" w14:textId="77777777" w:rsidR="00F9471C" w:rsidRDefault="00AC4C2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7BECC3" w14:textId="77777777" w:rsidR="00F9471C" w:rsidRDefault="00AC4C2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9471C" w14:paraId="68F984A0" w14:textId="77777777">
        <w:tc>
          <w:tcPr>
            <w:tcW w:w="4660" w:type="dxa"/>
            <w:tcBorders>
              <w:top w:val="single" w:sz="6" w:space="0" w:color="FFFFFF"/>
              <w:left w:val="none" w:sz="4" w:space="0" w:color="6E6E6E"/>
              <w:bottom w:val="single" w:sz="4" w:space="0" w:color="FFFFFF"/>
              <w:right w:val="none" w:sz="4" w:space="0" w:color="6E6E6E"/>
            </w:tcBorders>
          </w:tcPr>
          <w:p w14:paraId="3005CD82" w14:textId="77777777" w:rsidR="00F9471C" w:rsidRDefault="00AC4C20">
            <w:pPr>
              <w:pStyle w:val="ProductList-TableBody"/>
            </w:pPr>
            <w:r>
              <w:t>OneDrive for Business Plan 1 und 2</w:t>
            </w:r>
            <w:r>
              <w:fldChar w:fldCharType="begin"/>
            </w:r>
            <w:r>
              <w:instrText xml:space="preserve"> XE "OneDrive for Business Plan 1 und 2" </w:instrText>
            </w:r>
            <w:r>
              <w:fldChar w:fldCharType="end"/>
            </w:r>
            <w:r>
              <w:t xml:space="preserve"> (Nutzer-AL)</w:t>
            </w:r>
          </w:p>
        </w:tc>
        <w:tc>
          <w:tcPr>
            <w:tcW w:w="740" w:type="dxa"/>
            <w:tcBorders>
              <w:top w:val="single" w:sz="6" w:space="0" w:color="FFFFFF"/>
              <w:left w:val="none" w:sz="4" w:space="0" w:color="6E6E6E"/>
              <w:bottom w:val="single" w:sz="4" w:space="0" w:color="FFFFFF"/>
              <w:right w:val="single" w:sz="6" w:space="0" w:color="FFFFFF"/>
            </w:tcBorders>
          </w:tcPr>
          <w:p w14:paraId="69A9B93C" w14:textId="77777777" w:rsidR="00F9471C" w:rsidRDefault="00AC4C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417CD"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1E79D"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F7191" w14:textId="77777777" w:rsidR="00F9471C" w:rsidRDefault="00AC4C2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48125"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B4E7F"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F20C0"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82B96"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CD80E" w14:textId="77777777" w:rsidR="00F9471C" w:rsidRDefault="00F9471C">
            <w:pPr>
              <w:pStyle w:val="ProductList-TableBody"/>
              <w:jc w:val="center"/>
            </w:pPr>
          </w:p>
        </w:tc>
      </w:tr>
    </w:tbl>
    <w:p w14:paraId="4761CB8F" w14:textId="77777777" w:rsidR="00F9471C" w:rsidRDefault="00AC4C20">
      <w:pPr>
        <w:pStyle w:val="ProductList-Offering1SubSection"/>
        <w:outlineLvl w:val="3"/>
      </w:pPr>
      <w:bookmarkStart w:id="277" w:name="_Sec777"/>
      <w:r>
        <w:t>2. Produktbedingungen</w:t>
      </w:r>
      <w:bookmarkEnd w:id="277"/>
    </w:p>
    <w:tbl>
      <w:tblPr>
        <w:tblStyle w:val="PURTable"/>
        <w:tblW w:w="0" w:type="dxa"/>
        <w:tblLook w:val="04A0" w:firstRow="1" w:lastRow="0" w:firstColumn="1" w:lastColumn="0" w:noHBand="0" w:noVBand="1"/>
      </w:tblPr>
      <w:tblGrid>
        <w:gridCol w:w="3683"/>
        <w:gridCol w:w="3585"/>
        <w:gridCol w:w="3648"/>
      </w:tblGrid>
      <w:tr w:rsidR="00F9471C" w14:paraId="1F2552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CB1A33" w14:textId="77777777" w:rsidR="00F9471C" w:rsidRDefault="00AC4C2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B8C38F" w14:textId="77777777" w:rsidR="00F9471C" w:rsidRDefault="00AC4C2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2332529" w14:textId="77777777" w:rsidR="00F9471C" w:rsidRDefault="00AC4C2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9471C" w14:paraId="528EE4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A042E" w14:textId="77777777" w:rsidR="00F9471C" w:rsidRDefault="00AC4C2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F46C7" w14:textId="77777777" w:rsidR="00F9471C" w:rsidRDefault="00AC4C2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B3A0C" w14:textId="77777777" w:rsidR="00F9471C" w:rsidRDefault="00AC4C20">
            <w:pPr>
              <w:pStyle w:val="ProductList-TableBody"/>
            </w:pPr>
            <w:r>
              <w:t>Promotions: n. z.</w:t>
            </w:r>
          </w:p>
        </w:tc>
      </w:tr>
      <w:tr w:rsidR="00F9471C" w14:paraId="4FEB74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160FE" w14:textId="77777777" w:rsidR="00F9471C" w:rsidRDefault="00AC4C2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1D22C4A5" w14:textId="77777777" w:rsidR="00F9471C" w:rsidRDefault="00AC4C2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DEB5A6" w14:textId="77777777" w:rsidR="00F9471C" w:rsidRDefault="00AC4C2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F9471C" w14:paraId="4C9689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5F75E" w14:textId="77777777" w:rsidR="00F9471C" w:rsidRDefault="00AC4C2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0F4F9171" w14:textId="77777777" w:rsidR="00F9471C" w:rsidRDefault="00AC4C2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B49AE" w14:textId="77777777" w:rsidR="00F9471C" w:rsidRDefault="00F9471C">
            <w:pPr>
              <w:pStyle w:val="ProductList-TableBody"/>
            </w:pPr>
          </w:p>
        </w:tc>
      </w:tr>
    </w:tbl>
    <w:p w14:paraId="46316566" w14:textId="77777777" w:rsidR="00F9471C" w:rsidRDefault="00F9471C">
      <w:pPr>
        <w:pStyle w:val="ProductList-Body"/>
        <w:jc w:val="right"/>
      </w:pPr>
    </w:p>
    <w:tbl>
      <w:tblPr>
        <w:tblStyle w:val="PURTable"/>
        <w:tblW w:w="0" w:type="dxa"/>
        <w:tblLook w:val="04A0" w:firstRow="1" w:lastRow="0" w:firstColumn="1" w:lastColumn="0" w:noHBand="0" w:noVBand="1"/>
      </w:tblPr>
      <w:tblGrid>
        <w:gridCol w:w="10916"/>
      </w:tblGrid>
      <w:tr w:rsidR="00F9471C" w14:paraId="106DEE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0BD16B"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6455565B" w14:textId="77777777" w:rsidR="00F9471C" w:rsidRDefault="00F9471C">
      <w:pPr>
        <w:pStyle w:val="ProductList-Body"/>
      </w:pPr>
    </w:p>
    <w:p w14:paraId="38DED041" w14:textId="77777777" w:rsidR="00F9471C" w:rsidRDefault="00AC4C20">
      <w:pPr>
        <w:pStyle w:val="ProductList-Offering2HeadingNoBorder"/>
        <w:outlineLvl w:val="2"/>
      </w:pPr>
      <w:bookmarkStart w:id="278" w:name="_Sec667"/>
      <w:r>
        <w:t>Project Online</w:t>
      </w:r>
      <w:bookmarkEnd w:id="278"/>
      <w:r>
        <w:fldChar w:fldCharType="begin"/>
      </w:r>
      <w:r>
        <w:instrText xml:space="preserve"> TC "</w:instrText>
      </w:r>
      <w:bookmarkStart w:id="279" w:name="_Toc10139818"/>
      <w:r>
        <w:instrText>Project Online</w:instrText>
      </w:r>
      <w:bookmarkEnd w:id="279"/>
      <w:r>
        <w:instrText>" \l 3</w:instrText>
      </w:r>
      <w:r>
        <w:fldChar w:fldCharType="end"/>
      </w:r>
    </w:p>
    <w:p w14:paraId="56E8165E" w14:textId="77777777" w:rsidR="00F9471C" w:rsidRDefault="00AC4C20">
      <w:pPr>
        <w:pStyle w:val="ProductList-Offering1SubSection"/>
        <w:outlineLvl w:val="3"/>
      </w:pPr>
      <w:bookmarkStart w:id="280" w:name="_Sec723"/>
      <w:r>
        <w:t>1. Programmverfügbarkeit</w:t>
      </w:r>
      <w:bookmarkEnd w:id="280"/>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F9471C" w14:paraId="359F73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AEFC4D" w14:textId="77777777" w:rsidR="00F9471C" w:rsidRDefault="00AC4C2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411DBE1" w14:textId="77777777" w:rsidR="00F9471C" w:rsidRDefault="00AC4C2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2D32A2" w14:textId="77777777" w:rsidR="00F9471C" w:rsidRDefault="00AC4C2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FC6046" w14:textId="77777777" w:rsidR="00F9471C" w:rsidRDefault="00AC4C2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0614CE" w14:textId="77777777" w:rsidR="00F9471C" w:rsidRDefault="00AC4C2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58DF3B" w14:textId="77777777" w:rsidR="00F9471C" w:rsidRDefault="00AC4C2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789D59" w14:textId="77777777" w:rsidR="00F9471C" w:rsidRDefault="00AC4C2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391AAE" w14:textId="77777777" w:rsidR="00F9471C" w:rsidRDefault="00AC4C2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C1334B" w14:textId="77777777" w:rsidR="00F9471C" w:rsidRDefault="00AC4C2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D99E6D" w14:textId="77777777" w:rsidR="00F9471C" w:rsidRDefault="00AC4C2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9471C" w14:paraId="13171F7B" w14:textId="77777777">
        <w:tc>
          <w:tcPr>
            <w:tcW w:w="4660" w:type="dxa"/>
            <w:tcBorders>
              <w:top w:val="single" w:sz="6" w:space="0" w:color="FFFFFF"/>
              <w:left w:val="none" w:sz="4" w:space="0" w:color="6E6E6E"/>
              <w:bottom w:val="dashed" w:sz="4" w:space="0" w:color="BFBFBF"/>
              <w:right w:val="none" w:sz="4" w:space="0" w:color="6E6E6E"/>
            </w:tcBorders>
          </w:tcPr>
          <w:p w14:paraId="410EC6A8" w14:textId="77777777" w:rsidR="00F9471C" w:rsidRDefault="00AC4C20">
            <w:pPr>
              <w:pStyle w:val="ProductList-TableBody"/>
            </w:pPr>
            <w:r>
              <w:t>Project Online Essentials</w:t>
            </w:r>
            <w:r>
              <w:fldChar w:fldCharType="begin"/>
            </w:r>
            <w:r>
              <w:instrText xml:space="preserve"> XE "Project Online Essentials"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14:paraId="6EE7EAE7" w14:textId="77777777" w:rsidR="00F9471C" w:rsidRDefault="00AC4C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B91E2"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86F94"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D70DC"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F7791"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AF919"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324FF"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F4092"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D1DA5" w14:textId="77777777" w:rsidR="00F9471C" w:rsidRDefault="00F9471C">
            <w:pPr>
              <w:pStyle w:val="ProductList-TableBody"/>
              <w:jc w:val="center"/>
            </w:pPr>
          </w:p>
        </w:tc>
      </w:tr>
      <w:tr w:rsidR="00F9471C" w14:paraId="724BA87D" w14:textId="77777777">
        <w:tc>
          <w:tcPr>
            <w:tcW w:w="4660" w:type="dxa"/>
            <w:tcBorders>
              <w:top w:val="dashed" w:sz="4" w:space="0" w:color="BFBFBF"/>
              <w:left w:val="none" w:sz="4" w:space="0" w:color="6E6E6E"/>
              <w:bottom w:val="dashed" w:sz="4" w:space="0" w:color="BFBFBF"/>
              <w:right w:val="none" w:sz="4" w:space="0" w:color="6E6E6E"/>
            </w:tcBorders>
          </w:tcPr>
          <w:p w14:paraId="791F71AB" w14:textId="77777777" w:rsidR="00F9471C" w:rsidRDefault="00AC4C20">
            <w:pPr>
              <w:pStyle w:val="ProductList-TableBody"/>
            </w:pPr>
            <w:r>
              <w:t>Add-On für Project Online Essentials</w:t>
            </w:r>
            <w:r>
              <w:fldChar w:fldCharType="begin"/>
            </w:r>
            <w:r>
              <w:instrText xml:space="preserve"> XE "Add-On für Project Online Essentials"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658B1F8"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052E1"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86F23"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C4CAE"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6AD89"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C6A91"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0F1A6"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35740"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72C4E" w14:textId="77777777" w:rsidR="00F9471C" w:rsidRDefault="00F9471C">
            <w:pPr>
              <w:pStyle w:val="ProductList-TableBody"/>
              <w:jc w:val="center"/>
            </w:pPr>
          </w:p>
        </w:tc>
      </w:tr>
      <w:tr w:rsidR="00F9471C" w14:paraId="0FBC9F64" w14:textId="77777777">
        <w:tc>
          <w:tcPr>
            <w:tcW w:w="4660" w:type="dxa"/>
            <w:tcBorders>
              <w:top w:val="dashed" w:sz="4" w:space="0" w:color="BFBFBF"/>
              <w:left w:val="none" w:sz="4" w:space="0" w:color="6E6E6E"/>
              <w:bottom w:val="dashed" w:sz="4" w:space="0" w:color="BFBFBF"/>
              <w:right w:val="none" w:sz="4" w:space="0" w:color="6E6E6E"/>
            </w:tcBorders>
          </w:tcPr>
          <w:p w14:paraId="5B8BC2DD" w14:textId="77777777" w:rsidR="00F9471C" w:rsidRDefault="00AC4C20">
            <w:pPr>
              <w:pStyle w:val="ProductList-TableBody"/>
            </w:pPr>
            <w:r>
              <w:t>Project Online Professional</w:t>
            </w:r>
            <w:r>
              <w:fldChar w:fldCharType="begin"/>
            </w:r>
            <w:r>
              <w:instrText xml:space="preserve"> XE "Project Online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BBF7114" w14:textId="77777777" w:rsidR="00F9471C" w:rsidRDefault="00AC4C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1C91C"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CFD88"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71363"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F93A8"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073F0"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CAB34"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0F51B"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7F988" w14:textId="77777777" w:rsidR="00F9471C" w:rsidRDefault="00F9471C">
            <w:pPr>
              <w:pStyle w:val="ProductList-TableBody"/>
              <w:jc w:val="center"/>
            </w:pPr>
          </w:p>
        </w:tc>
      </w:tr>
      <w:tr w:rsidR="00F9471C" w14:paraId="02E25113" w14:textId="77777777">
        <w:tc>
          <w:tcPr>
            <w:tcW w:w="4660" w:type="dxa"/>
            <w:tcBorders>
              <w:top w:val="dashed" w:sz="4" w:space="0" w:color="BFBFBF"/>
              <w:left w:val="none" w:sz="4" w:space="0" w:color="6E6E6E"/>
              <w:bottom w:val="dashed" w:sz="4" w:space="0" w:color="BFBFBF"/>
              <w:right w:val="none" w:sz="4" w:space="0" w:color="6E6E6E"/>
            </w:tcBorders>
          </w:tcPr>
          <w:p w14:paraId="523B6FA8" w14:textId="77777777" w:rsidR="00F9471C" w:rsidRDefault="00AC4C20">
            <w:pPr>
              <w:pStyle w:val="ProductList-TableBody"/>
            </w:pPr>
            <w:r>
              <w:t>Add-On für Project Online Professional</w:t>
            </w:r>
            <w:r>
              <w:fldChar w:fldCharType="begin"/>
            </w:r>
            <w:r>
              <w:instrText xml:space="preserve"> XE "Add-On für Project Online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D375FF0"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86735"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C411C"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A9562"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18BA6"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717E1"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BCB8A"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C1479"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A274C" w14:textId="77777777" w:rsidR="00F9471C" w:rsidRDefault="00F9471C">
            <w:pPr>
              <w:pStyle w:val="ProductList-TableBody"/>
              <w:jc w:val="center"/>
            </w:pPr>
          </w:p>
        </w:tc>
      </w:tr>
      <w:tr w:rsidR="00F9471C" w14:paraId="055DACF2" w14:textId="77777777">
        <w:tc>
          <w:tcPr>
            <w:tcW w:w="4660" w:type="dxa"/>
            <w:tcBorders>
              <w:top w:val="dashed" w:sz="4" w:space="0" w:color="BFBFBF"/>
              <w:left w:val="none" w:sz="4" w:space="0" w:color="6E6E6E"/>
              <w:bottom w:val="dashed" w:sz="4" w:space="0" w:color="BFBFBF"/>
              <w:right w:val="none" w:sz="4" w:space="0" w:color="6E6E6E"/>
            </w:tcBorders>
          </w:tcPr>
          <w:p w14:paraId="3F4CFDCD" w14:textId="77777777" w:rsidR="00F9471C" w:rsidRDefault="00AC4C20">
            <w:pPr>
              <w:pStyle w:val="ProductList-TableBody"/>
            </w:pPr>
            <w:r>
              <w:t>Project Online Professional aus SA</w:t>
            </w:r>
            <w:r>
              <w:fldChar w:fldCharType="begin"/>
            </w:r>
            <w:r>
              <w:instrText xml:space="preserve"> XE "Project Online Professional aus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7B16849"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A7596"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DD6C2"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48D19"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5A989"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5C21E"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4B392"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9A421"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A79C0" w14:textId="77777777" w:rsidR="00F9471C" w:rsidRDefault="00F9471C">
            <w:pPr>
              <w:pStyle w:val="ProductList-TableBody"/>
              <w:jc w:val="center"/>
            </w:pPr>
          </w:p>
        </w:tc>
      </w:tr>
      <w:tr w:rsidR="00F9471C" w14:paraId="3C87D305" w14:textId="77777777">
        <w:tc>
          <w:tcPr>
            <w:tcW w:w="4660" w:type="dxa"/>
            <w:tcBorders>
              <w:top w:val="dashed" w:sz="4" w:space="0" w:color="BFBFBF"/>
              <w:left w:val="none" w:sz="4" w:space="0" w:color="6E6E6E"/>
              <w:bottom w:val="dashed" w:sz="4" w:space="0" w:color="BFBFBF"/>
              <w:right w:val="none" w:sz="4" w:space="0" w:color="6E6E6E"/>
            </w:tcBorders>
          </w:tcPr>
          <w:p w14:paraId="75C06C7E" w14:textId="77777777" w:rsidR="00F9471C" w:rsidRDefault="00AC4C20">
            <w:pPr>
              <w:pStyle w:val="ProductList-TableBody"/>
            </w:pPr>
            <w:r>
              <w:t>Project Online Premium</w:t>
            </w:r>
            <w:r>
              <w:fldChar w:fldCharType="begin"/>
            </w:r>
            <w:r>
              <w:instrText xml:space="preserve"> XE "Project Online Premium"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20F20E5" w14:textId="77777777" w:rsidR="00F9471C" w:rsidRDefault="00AC4C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DEC99"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A89B8"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20D0B"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B377C"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C7DBF"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0B8DE"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0E422"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CB63B" w14:textId="77777777" w:rsidR="00F9471C" w:rsidRDefault="00F9471C">
            <w:pPr>
              <w:pStyle w:val="ProductList-TableBody"/>
              <w:jc w:val="center"/>
            </w:pPr>
          </w:p>
        </w:tc>
      </w:tr>
      <w:tr w:rsidR="00F9471C" w14:paraId="066923E8" w14:textId="77777777">
        <w:tc>
          <w:tcPr>
            <w:tcW w:w="4660" w:type="dxa"/>
            <w:tcBorders>
              <w:top w:val="dashed" w:sz="4" w:space="0" w:color="BFBFBF"/>
              <w:left w:val="none" w:sz="4" w:space="0" w:color="6E6E6E"/>
              <w:bottom w:val="dashed" w:sz="4" w:space="0" w:color="BFBFBF"/>
              <w:right w:val="none" w:sz="4" w:space="0" w:color="6E6E6E"/>
            </w:tcBorders>
          </w:tcPr>
          <w:p w14:paraId="41B73BA3" w14:textId="77777777" w:rsidR="00F9471C" w:rsidRDefault="00AC4C20">
            <w:pPr>
              <w:pStyle w:val="ProductList-TableBody"/>
            </w:pPr>
            <w:r>
              <w:t>Add-On für Project Online Premium</w:t>
            </w:r>
            <w:r>
              <w:fldChar w:fldCharType="begin"/>
            </w:r>
            <w:r>
              <w:instrText xml:space="preserve"> XE "Add-On für Project Online Premium"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D77A75F"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CA21B"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3C14D"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B5221"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AADCD"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A8E61"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4F148"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95363"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0DCF3" w14:textId="77777777" w:rsidR="00F9471C" w:rsidRDefault="00F9471C">
            <w:pPr>
              <w:pStyle w:val="ProductList-TableBody"/>
              <w:jc w:val="center"/>
            </w:pPr>
          </w:p>
        </w:tc>
      </w:tr>
      <w:tr w:rsidR="00F9471C" w14:paraId="70079AF8" w14:textId="77777777">
        <w:tc>
          <w:tcPr>
            <w:tcW w:w="4660" w:type="dxa"/>
            <w:tcBorders>
              <w:top w:val="dashed" w:sz="4" w:space="0" w:color="BFBFBF"/>
              <w:left w:val="none" w:sz="4" w:space="0" w:color="6E6E6E"/>
              <w:bottom w:val="none" w:sz="4" w:space="0" w:color="BFBFBF"/>
              <w:right w:val="none" w:sz="4" w:space="0" w:color="6E6E6E"/>
            </w:tcBorders>
          </w:tcPr>
          <w:p w14:paraId="0A9335A7" w14:textId="77777777" w:rsidR="00F9471C" w:rsidRDefault="00AC4C20">
            <w:pPr>
              <w:pStyle w:val="ProductList-TableBody"/>
            </w:pPr>
            <w:r>
              <w:t>Project Online Premium aus SA</w:t>
            </w:r>
            <w:r>
              <w:fldChar w:fldCharType="begin"/>
            </w:r>
            <w:r>
              <w:instrText xml:space="preserve"> XE "Project Online Premium aus SA" </w:instrText>
            </w:r>
            <w:r>
              <w:fldChar w:fldCharType="end"/>
            </w:r>
            <w:r>
              <w:t xml:space="preserve"> (Nutzer-SL)</w:t>
            </w:r>
          </w:p>
        </w:tc>
        <w:tc>
          <w:tcPr>
            <w:tcW w:w="740" w:type="dxa"/>
            <w:tcBorders>
              <w:top w:val="dashed" w:sz="4" w:space="0" w:color="BFBFBF"/>
              <w:left w:val="none" w:sz="4" w:space="0" w:color="6E6E6E"/>
              <w:bottom w:val="none" w:sz="4" w:space="0" w:color="BFBFBF"/>
              <w:right w:val="single" w:sz="6" w:space="0" w:color="FFFFFF"/>
            </w:tcBorders>
          </w:tcPr>
          <w:p w14:paraId="4C7E0E40"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58B23"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7880B"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AEF07"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0C200"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F4766" w14:textId="77777777" w:rsidR="00F9471C" w:rsidRDefault="00AC4C2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30640"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371D5"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2D523" w14:textId="77777777" w:rsidR="00F9471C" w:rsidRDefault="00F9471C">
            <w:pPr>
              <w:pStyle w:val="ProductList-TableBody"/>
              <w:jc w:val="center"/>
            </w:pPr>
          </w:p>
        </w:tc>
      </w:tr>
    </w:tbl>
    <w:p w14:paraId="6ED11493" w14:textId="77777777" w:rsidR="00F9471C" w:rsidRDefault="00AC4C20">
      <w:pPr>
        <w:pStyle w:val="ProductList-Offering1SubSection"/>
        <w:outlineLvl w:val="3"/>
      </w:pPr>
      <w:bookmarkStart w:id="281" w:name="_Sec778"/>
      <w:r>
        <w:t>2. Produktbedingungen</w:t>
      </w:r>
      <w:bookmarkEnd w:id="281"/>
    </w:p>
    <w:tbl>
      <w:tblPr>
        <w:tblStyle w:val="PURTable"/>
        <w:tblW w:w="0" w:type="dxa"/>
        <w:tblLook w:val="04A0" w:firstRow="1" w:lastRow="0" w:firstColumn="1" w:lastColumn="0" w:noHBand="0" w:noVBand="1"/>
      </w:tblPr>
      <w:tblGrid>
        <w:gridCol w:w="3683"/>
        <w:gridCol w:w="3585"/>
        <w:gridCol w:w="3648"/>
      </w:tblGrid>
      <w:tr w:rsidR="00F9471C" w14:paraId="4E7EBF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0F4E9A" w14:textId="77777777" w:rsidR="00F9471C" w:rsidRDefault="00AC4C2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4745E1" w14:textId="77777777" w:rsidR="00F9471C" w:rsidRDefault="00AC4C2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MPSA – Nur Alle Anwendungen</w:t>
            </w:r>
          </w:p>
        </w:tc>
        <w:tc>
          <w:tcPr>
            <w:tcW w:w="4040" w:type="dxa"/>
            <w:tcBorders>
              <w:top w:val="single" w:sz="18" w:space="0" w:color="00188F"/>
              <w:left w:val="single" w:sz="4" w:space="0" w:color="000000"/>
              <w:bottom w:val="single" w:sz="4" w:space="0" w:color="000000"/>
              <w:right w:val="single" w:sz="4" w:space="0" w:color="000000"/>
            </w:tcBorders>
          </w:tcPr>
          <w:p w14:paraId="6D50C411" w14:textId="77777777" w:rsidR="00F9471C" w:rsidRDefault="00AC4C2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9471C" w14:paraId="5821B9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01C04" w14:textId="77777777" w:rsidR="00F9471C" w:rsidRDefault="00AC4C2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8FC6C8" w14:textId="77777777" w:rsidR="00F9471C" w:rsidRDefault="00AC4C2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9ADEA" w14:textId="77777777" w:rsidR="00F9471C" w:rsidRDefault="00AC4C20">
            <w:pPr>
              <w:pStyle w:val="ProductList-TableBody"/>
            </w:pPr>
            <w:r>
              <w:rPr>
                <w:color w:val="404040"/>
              </w:rPr>
              <w:t>Werbeaktionen: n. z.</w:t>
            </w:r>
          </w:p>
        </w:tc>
      </w:tr>
      <w:tr w:rsidR="00F9471C" w14:paraId="77C19D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4DEB5" w14:textId="77777777" w:rsidR="00F9471C" w:rsidRDefault="00AC4C2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074083CC" w14:textId="77777777" w:rsidR="00F9471C" w:rsidRDefault="00AC4C2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0CEBDF" w14:textId="77777777" w:rsidR="00F9471C" w:rsidRDefault="00AC4C2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F9471C" w14:paraId="7BFA0E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EDE57" w14:textId="77777777" w:rsidR="00F9471C" w:rsidRDefault="00AC4C2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7034A3F7" w14:textId="77777777" w:rsidR="00F9471C" w:rsidRDefault="00AC4C2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2E833E4E" w14:textId="77777777" w:rsidR="00F9471C" w:rsidRDefault="00AC4C20">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4311E29B" w14:textId="77777777" w:rsidR="00F9471C" w:rsidRDefault="00F9471C">
      <w:pPr>
        <w:pStyle w:val="ProductList-Body"/>
        <w:jc w:val="right"/>
      </w:pPr>
    </w:p>
    <w:p w14:paraId="202F338B" w14:textId="77777777" w:rsidR="00F9471C" w:rsidRDefault="00AC4C20">
      <w:pPr>
        <w:pStyle w:val="ProductList-ClauseHeading"/>
        <w:outlineLvl w:val="4"/>
      </w:pPr>
      <w:r>
        <w:t>2.1 Bereitstellungsrechte für Project</w:t>
      </w:r>
    </w:p>
    <w:p w14:paraId="4DD9302A" w14:textId="77777777" w:rsidR="00F9471C" w:rsidRDefault="00AC4C20">
      <w:pPr>
        <w:pStyle w:val="ProductList-Body"/>
      </w:pPr>
      <w:r>
        <w:t>Nutzer von Project Online Professional oder Project Online Premium sind berechtigt, eine einzelne Kopie entweder von Project Standard 2016 oder Project Professional 2016 oder einer früheren Version der Project-Software wie folgt zu installieren und einzusetzen:</w:t>
      </w:r>
    </w:p>
    <w:p w14:paraId="20199ED7" w14:textId="77777777" w:rsidR="00F9471C" w:rsidRDefault="00AC4C20" w:rsidP="00AC4C20">
      <w:pPr>
        <w:pStyle w:val="ProductList-Bullet"/>
        <w:numPr>
          <w:ilvl w:val="0"/>
          <w:numId w:val="43"/>
        </w:numPr>
      </w:pPr>
      <w:r>
        <w:t>Wenn der Nutzer für Office Standard oder Office Professional Plus</w:t>
      </w:r>
      <w:r>
        <w:rPr>
          <w:vertAlign w:val="superscript"/>
        </w:rPr>
        <w:t>1</w:t>
      </w:r>
      <w:r>
        <w:t xml:space="preserve"> lizenziert ist, und</w:t>
      </w:r>
    </w:p>
    <w:p w14:paraId="11EF60F2" w14:textId="77777777" w:rsidR="00F9471C" w:rsidRDefault="00AC4C20" w:rsidP="00AC4C20">
      <w:pPr>
        <w:pStyle w:val="ProductList-Bullet"/>
        <w:numPr>
          <w:ilvl w:val="0"/>
          <w:numId w:val="43"/>
        </w:numPr>
      </w:pPr>
      <w:r>
        <w:t>nur auf dem Gerät, auf dem Office installiert ist.</w:t>
      </w:r>
    </w:p>
    <w:p w14:paraId="2766D84A" w14:textId="77777777" w:rsidR="00F9471C" w:rsidRDefault="00AC4C20">
      <w:pPr>
        <w:pStyle w:val="ProductList-Body"/>
      </w:pPr>
      <w:r>
        <w:rPr>
          <w:vertAlign w:val="superscript"/>
        </w:rPr>
        <w:t>1</w:t>
      </w:r>
      <w:r>
        <w:t>Nutzer, die für Office Professional Plus unter der Microsoft 365 From SA-Nutzer-SL lizenziert sind, haben Anspruch auf dieses Recht.</w:t>
      </w:r>
    </w:p>
    <w:p w14:paraId="2F846773" w14:textId="77777777" w:rsidR="00F9471C" w:rsidRDefault="00F9471C">
      <w:pPr>
        <w:pStyle w:val="ProductList-Body"/>
        <w:jc w:val="right"/>
      </w:pPr>
    </w:p>
    <w:tbl>
      <w:tblPr>
        <w:tblStyle w:val="PURTable"/>
        <w:tblW w:w="0" w:type="dxa"/>
        <w:tblLook w:val="04A0" w:firstRow="1" w:lastRow="0" w:firstColumn="1" w:lastColumn="0" w:noHBand="0" w:noVBand="1"/>
      </w:tblPr>
      <w:tblGrid>
        <w:gridCol w:w="10916"/>
      </w:tblGrid>
      <w:tr w:rsidR="00F9471C" w14:paraId="527552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817515"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79FD7BC3" w14:textId="77777777" w:rsidR="00F9471C" w:rsidRDefault="00F9471C">
      <w:pPr>
        <w:pStyle w:val="ProductList-Body"/>
      </w:pPr>
    </w:p>
    <w:p w14:paraId="0C81EF77" w14:textId="77777777" w:rsidR="00F9471C" w:rsidRDefault="00AC4C20">
      <w:pPr>
        <w:pStyle w:val="ProductList-Offering2HeadingNoBorder"/>
        <w:outlineLvl w:val="2"/>
      </w:pPr>
      <w:bookmarkStart w:id="282" w:name="_Sec668"/>
      <w:r>
        <w:t>SharePoint Online</w:t>
      </w:r>
      <w:bookmarkEnd w:id="282"/>
      <w:r>
        <w:fldChar w:fldCharType="begin"/>
      </w:r>
      <w:r>
        <w:instrText xml:space="preserve"> TC "</w:instrText>
      </w:r>
      <w:bookmarkStart w:id="283" w:name="_Toc10139819"/>
      <w:r>
        <w:instrText>SharePoint Online</w:instrText>
      </w:r>
      <w:bookmarkEnd w:id="283"/>
      <w:r>
        <w:instrText>" \l 3</w:instrText>
      </w:r>
      <w:r>
        <w:fldChar w:fldCharType="end"/>
      </w:r>
    </w:p>
    <w:p w14:paraId="6FCC5303" w14:textId="77777777" w:rsidR="00F9471C" w:rsidRDefault="00AC4C20">
      <w:pPr>
        <w:pStyle w:val="ProductList-Offering1SubSection"/>
        <w:outlineLvl w:val="3"/>
      </w:pPr>
      <w:bookmarkStart w:id="284" w:name="_Sec724"/>
      <w:r>
        <w:t>1. Programmverfügbarkeit</w:t>
      </w:r>
      <w:bookmarkEnd w:id="284"/>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F9471C" w14:paraId="42759D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998F6E" w14:textId="77777777" w:rsidR="00F9471C" w:rsidRDefault="00AC4C2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A2033D1" w14:textId="77777777" w:rsidR="00F9471C" w:rsidRDefault="00AC4C2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70D65B" w14:textId="77777777" w:rsidR="00F9471C" w:rsidRDefault="00AC4C2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DC3D98" w14:textId="77777777" w:rsidR="00F9471C" w:rsidRDefault="00AC4C2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33D691" w14:textId="77777777" w:rsidR="00F9471C" w:rsidRDefault="00AC4C2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BB7D87" w14:textId="77777777" w:rsidR="00F9471C" w:rsidRDefault="00AC4C2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CB5979" w14:textId="77777777" w:rsidR="00F9471C" w:rsidRDefault="00AC4C2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3417A0" w14:textId="77777777" w:rsidR="00F9471C" w:rsidRDefault="00AC4C2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7B3675" w14:textId="77777777" w:rsidR="00F9471C" w:rsidRDefault="00AC4C2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E51578" w14:textId="77777777" w:rsidR="00F9471C" w:rsidRDefault="00AC4C2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9471C" w14:paraId="65F9A464" w14:textId="77777777">
        <w:tc>
          <w:tcPr>
            <w:tcW w:w="4660" w:type="dxa"/>
            <w:tcBorders>
              <w:top w:val="single" w:sz="6" w:space="0" w:color="FFFFFF"/>
              <w:left w:val="none" w:sz="4" w:space="0" w:color="6E6E6E"/>
              <w:bottom w:val="dashed" w:sz="4" w:space="0" w:color="7F7F7F"/>
              <w:right w:val="none" w:sz="4" w:space="0" w:color="6E6E6E"/>
            </w:tcBorders>
          </w:tcPr>
          <w:p w14:paraId="351E4F15" w14:textId="77777777" w:rsidR="00F9471C" w:rsidRDefault="00AC4C20">
            <w:pPr>
              <w:pStyle w:val="ProductList-TableBody"/>
            </w:pPr>
            <w:r>
              <w:t xml:space="preserve">SharePoint Online Plan 1 und 2 </w:t>
            </w:r>
            <w:r>
              <w:fldChar w:fldCharType="begin"/>
            </w:r>
            <w:r>
              <w:instrText xml:space="preserve"> XE "SharePoint Online Plan 1 und 2 " </w:instrText>
            </w:r>
            <w:r>
              <w:fldChar w:fldCharType="end"/>
            </w:r>
            <w:r>
              <w:t>(Nutzer-AL)</w:t>
            </w:r>
          </w:p>
        </w:tc>
        <w:tc>
          <w:tcPr>
            <w:tcW w:w="740" w:type="dxa"/>
            <w:tcBorders>
              <w:top w:val="single" w:sz="6" w:space="0" w:color="FFFFFF"/>
              <w:left w:val="none" w:sz="4" w:space="0" w:color="6E6E6E"/>
              <w:bottom w:val="dashed" w:sz="4" w:space="0" w:color="7F7F7F"/>
              <w:right w:val="single" w:sz="6" w:space="0" w:color="FFFFFF"/>
            </w:tcBorders>
          </w:tcPr>
          <w:p w14:paraId="66CCA042" w14:textId="77777777" w:rsidR="00F9471C" w:rsidRDefault="00AC4C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CF6B1"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0C1A8"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256AC" w14:textId="77777777" w:rsidR="00F9471C" w:rsidRDefault="00AC4C2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3DC13"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EABB4"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DFA52"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90524"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6F88A" w14:textId="77777777" w:rsidR="00F9471C" w:rsidRDefault="00F9471C">
            <w:pPr>
              <w:pStyle w:val="ProductList-TableBody"/>
              <w:jc w:val="center"/>
            </w:pPr>
          </w:p>
        </w:tc>
      </w:tr>
      <w:tr w:rsidR="00F9471C" w14:paraId="01A15B10" w14:textId="77777777">
        <w:tc>
          <w:tcPr>
            <w:tcW w:w="4660" w:type="dxa"/>
            <w:tcBorders>
              <w:top w:val="dashed" w:sz="4" w:space="0" w:color="7F7F7F"/>
              <w:left w:val="none" w:sz="4" w:space="0" w:color="6E6E6E"/>
              <w:bottom w:val="dashed" w:sz="4" w:space="0" w:color="7F7F7F"/>
              <w:right w:val="none" w:sz="4" w:space="0" w:color="6E6E6E"/>
            </w:tcBorders>
          </w:tcPr>
          <w:p w14:paraId="35247D80" w14:textId="77777777" w:rsidR="00F9471C" w:rsidRDefault="00AC4C20">
            <w:pPr>
              <w:pStyle w:val="ProductList-TableBody"/>
            </w:pPr>
            <w:r>
              <w:t xml:space="preserve">Add-On für SharePoint Online Plan 1 </w:t>
            </w:r>
            <w:r>
              <w:fldChar w:fldCharType="begin"/>
            </w:r>
            <w:r>
              <w:instrText xml:space="preserve"> XE "Add-On für SharePoint Online Plan 1 " </w:instrText>
            </w:r>
            <w:r>
              <w:fldChar w:fldCharType="end"/>
            </w:r>
            <w:r>
              <w:t>(Nutzer-AL)</w:t>
            </w:r>
          </w:p>
        </w:tc>
        <w:tc>
          <w:tcPr>
            <w:tcW w:w="740" w:type="dxa"/>
            <w:tcBorders>
              <w:top w:val="dashed" w:sz="4" w:space="0" w:color="7F7F7F"/>
              <w:left w:val="none" w:sz="4" w:space="0" w:color="6E6E6E"/>
              <w:bottom w:val="dashed" w:sz="4" w:space="0" w:color="7F7F7F"/>
              <w:right w:val="single" w:sz="6" w:space="0" w:color="FFFFFF"/>
            </w:tcBorders>
          </w:tcPr>
          <w:p w14:paraId="53EF63ED"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95F6E"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EBAC1"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F5601"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340AC"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4FE4B"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C6E19"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8694F"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CC654" w14:textId="77777777" w:rsidR="00F9471C" w:rsidRDefault="00F9471C">
            <w:pPr>
              <w:pStyle w:val="ProductList-TableBody"/>
              <w:jc w:val="center"/>
            </w:pPr>
          </w:p>
        </w:tc>
      </w:tr>
      <w:tr w:rsidR="00F9471C" w14:paraId="08552DFA" w14:textId="77777777">
        <w:tc>
          <w:tcPr>
            <w:tcW w:w="4660" w:type="dxa"/>
            <w:tcBorders>
              <w:top w:val="dashed" w:sz="4" w:space="0" w:color="7F7F7F"/>
              <w:left w:val="none" w:sz="4" w:space="0" w:color="6E6E6E"/>
              <w:bottom w:val="none" w:sz="4" w:space="0" w:color="BFBFBF"/>
              <w:right w:val="none" w:sz="4" w:space="0" w:color="6E6E6E"/>
            </w:tcBorders>
          </w:tcPr>
          <w:p w14:paraId="262F206C" w14:textId="77777777" w:rsidR="00F9471C" w:rsidRDefault="00AC4C20">
            <w:pPr>
              <w:pStyle w:val="ProductList-TableBody"/>
            </w:pPr>
            <w:r>
              <w:t>Office 365 Extra File Storage 1 GB</w:t>
            </w:r>
            <w:r>
              <w:fldChar w:fldCharType="begin"/>
            </w:r>
            <w:r>
              <w:instrText xml:space="preserve"> XE "Office 365 Extra File Storage 1 GB" </w:instrText>
            </w:r>
            <w:r>
              <w:fldChar w:fldCharType="end"/>
            </w:r>
            <w:r>
              <w:t xml:space="preserve"> (Add-On-AL)</w:t>
            </w:r>
          </w:p>
        </w:tc>
        <w:tc>
          <w:tcPr>
            <w:tcW w:w="740" w:type="dxa"/>
            <w:tcBorders>
              <w:top w:val="dashed" w:sz="4" w:space="0" w:color="7F7F7F"/>
              <w:left w:val="none" w:sz="4" w:space="0" w:color="6E6E6E"/>
              <w:bottom w:val="none" w:sz="4" w:space="0" w:color="BFBFBF"/>
              <w:right w:val="single" w:sz="6" w:space="0" w:color="FFFFFF"/>
            </w:tcBorders>
          </w:tcPr>
          <w:p w14:paraId="78FB9E22" w14:textId="77777777" w:rsidR="00F9471C" w:rsidRDefault="00AC4C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E6DF5"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D2BF1"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B9185" w14:textId="77777777" w:rsidR="00F9471C" w:rsidRDefault="00AC4C2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A7468"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0927F"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0EE60"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5A35B"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8A2AB" w14:textId="77777777" w:rsidR="00F9471C" w:rsidRDefault="00F9471C">
            <w:pPr>
              <w:pStyle w:val="ProductList-TableBody"/>
              <w:jc w:val="center"/>
            </w:pPr>
          </w:p>
        </w:tc>
      </w:tr>
    </w:tbl>
    <w:p w14:paraId="46D1779B" w14:textId="77777777" w:rsidR="00F9471C" w:rsidRDefault="00AC4C20">
      <w:pPr>
        <w:pStyle w:val="ProductList-Offering1SubSection"/>
        <w:outlineLvl w:val="3"/>
      </w:pPr>
      <w:bookmarkStart w:id="285" w:name="_Sec779"/>
      <w:r>
        <w:t>2. Produktbedingungen</w:t>
      </w:r>
      <w:bookmarkEnd w:id="285"/>
    </w:p>
    <w:tbl>
      <w:tblPr>
        <w:tblStyle w:val="PURTable"/>
        <w:tblW w:w="0" w:type="dxa"/>
        <w:tblLook w:val="04A0" w:firstRow="1" w:lastRow="0" w:firstColumn="1" w:lastColumn="0" w:noHBand="0" w:noVBand="1"/>
      </w:tblPr>
      <w:tblGrid>
        <w:gridCol w:w="3683"/>
        <w:gridCol w:w="3585"/>
        <w:gridCol w:w="3648"/>
      </w:tblGrid>
      <w:tr w:rsidR="00F9471C" w14:paraId="62B3B6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E66074" w14:textId="77777777" w:rsidR="00F9471C" w:rsidRDefault="00AC4C2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0F389A" w14:textId="77777777" w:rsidR="00F9471C" w:rsidRDefault="00AC4C2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BFB4C88" w14:textId="77777777" w:rsidR="00F9471C" w:rsidRDefault="00AC4C2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9471C" w14:paraId="07CCB1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BF6DA" w14:textId="77777777" w:rsidR="00F9471C" w:rsidRDefault="00AC4C2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19D2C7" w14:textId="77777777" w:rsidR="00F9471C" w:rsidRDefault="00AC4C2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7DE01" w14:textId="77777777" w:rsidR="00F9471C" w:rsidRDefault="00AC4C20">
            <w:pPr>
              <w:pStyle w:val="ProductList-TableBody"/>
            </w:pPr>
            <w:r>
              <w:rPr>
                <w:color w:val="404040"/>
              </w:rPr>
              <w:t>Werbeaktionen: n. z.</w:t>
            </w:r>
          </w:p>
        </w:tc>
      </w:tr>
      <w:tr w:rsidR="00F9471C" w14:paraId="0BE7A2B0" w14:textId="77777777">
        <w:tc>
          <w:tcPr>
            <w:tcW w:w="4040" w:type="dxa"/>
            <w:tcBorders>
              <w:top w:val="single" w:sz="4" w:space="0" w:color="000000"/>
              <w:left w:val="single" w:sz="4" w:space="0" w:color="000000"/>
              <w:bottom w:val="single" w:sz="4" w:space="0" w:color="000000"/>
              <w:right w:val="single" w:sz="4" w:space="0" w:color="000000"/>
            </w:tcBorders>
          </w:tcPr>
          <w:p w14:paraId="52C8B6C6" w14:textId="77777777" w:rsidR="00F9471C" w:rsidRDefault="00AC4C20">
            <w:pPr>
              <w:pStyle w:val="ProductList-TableBody"/>
            </w:pPr>
            <w:r>
              <w:lastRenderedPageBreak/>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7918B8F8" w14:textId="77777777" w:rsidR="00F9471C" w:rsidRDefault="00AC4C2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7D09A4" w14:textId="77777777" w:rsidR="00F9471C" w:rsidRDefault="00AC4C2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F9471C" w14:paraId="2C3559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8DFB3" w14:textId="77777777" w:rsidR="00F9471C" w:rsidRDefault="00AC4C2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7C8AC4D8" w14:textId="77777777" w:rsidR="00F9471C" w:rsidRDefault="00AC4C2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2AE851B" w14:textId="77777777" w:rsidR="00F9471C" w:rsidRDefault="00AC4C20">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15BF9388" w14:textId="77777777" w:rsidR="00F9471C" w:rsidRDefault="00F9471C">
      <w:pPr>
        <w:pStyle w:val="ProductList-Body"/>
      </w:pPr>
    </w:p>
    <w:p w14:paraId="718B77E8" w14:textId="77777777" w:rsidR="00F9471C" w:rsidRDefault="00F9471C">
      <w:pPr>
        <w:pStyle w:val="ProductList-Body"/>
        <w:jc w:val="right"/>
      </w:pPr>
    </w:p>
    <w:tbl>
      <w:tblPr>
        <w:tblStyle w:val="PURTable"/>
        <w:tblW w:w="0" w:type="dxa"/>
        <w:tblLook w:val="04A0" w:firstRow="1" w:lastRow="0" w:firstColumn="1" w:lastColumn="0" w:noHBand="0" w:noVBand="1"/>
      </w:tblPr>
      <w:tblGrid>
        <w:gridCol w:w="10916"/>
      </w:tblGrid>
      <w:tr w:rsidR="00F9471C" w14:paraId="79D8BF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8405A2"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0B2B7C24" w14:textId="77777777" w:rsidR="00F9471C" w:rsidRDefault="00F9471C">
      <w:pPr>
        <w:pStyle w:val="ProductList-Body"/>
      </w:pPr>
    </w:p>
    <w:p w14:paraId="1E46338B" w14:textId="77777777" w:rsidR="00F9471C" w:rsidRDefault="00AC4C20">
      <w:pPr>
        <w:pStyle w:val="ProductList-Offering2HeadingNoBorder"/>
        <w:outlineLvl w:val="2"/>
      </w:pPr>
      <w:bookmarkStart w:id="286" w:name="_Sec669"/>
      <w:r>
        <w:t>Audiodienste</w:t>
      </w:r>
      <w:bookmarkEnd w:id="286"/>
      <w:r>
        <w:fldChar w:fldCharType="begin"/>
      </w:r>
      <w:r>
        <w:instrText xml:space="preserve"> TC "</w:instrText>
      </w:r>
      <w:bookmarkStart w:id="287" w:name="_Toc10139820"/>
      <w:r>
        <w:instrText>Audiodienste</w:instrText>
      </w:r>
      <w:bookmarkEnd w:id="287"/>
      <w:r>
        <w:instrText>" \l 3</w:instrText>
      </w:r>
      <w:r>
        <w:fldChar w:fldCharType="end"/>
      </w:r>
    </w:p>
    <w:p w14:paraId="06341365" w14:textId="77777777" w:rsidR="00F9471C" w:rsidRDefault="00AC4C20">
      <w:pPr>
        <w:pStyle w:val="ProductList-Offering1SubSection"/>
        <w:outlineLvl w:val="3"/>
      </w:pPr>
      <w:bookmarkStart w:id="288" w:name="_Sec725"/>
      <w:r>
        <w:t>1. Programmverfügbarkeit</w:t>
      </w:r>
      <w:bookmarkEnd w:id="288"/>
    </w:p>
    <w:tbl>
      <w:tblPr>
        <w:tblStyle w:val="PURTable"/>
        <w:tblW w:w="0" w:type="dxa"/>
        <w:tblLook w:val="04A0" w:firstRow="1" w:lastRow="0" w:firstColumn="1" w:lastColumn="0" w:noHBand="0" w:noVBand="1"/>
      </w:tblPr>
      <w:tblGrid>
        <w:gridCol w:w="4251"/>
        <w:gridCol w:w="708"/>
        <w:gridCol w:w="693"/>
        <w:gridCol w:w="803"/>
        <w:gridCol w:w="710"/>
        <w:gridCol w:w="727"/>
        <w:gridCol w:w="826"/>
        <w:gridCol w:w="702"/>
        <w:gridCol w:w="698"/>
        <w:gridCol w:w="798"/>
      </w:tblGrid>
      <w:tr w:rsidR="00F9471C" w14:paraId="076066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D8D080" w14:textId="77777777" w:rsidR="00F9471C" w:rsidRDefault="00AC4C2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16C38AEE" w14:textId="77777777" w:rsidR="00F9471C" w:rsidRDefault="00AC4C2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B58A6D" w14:textId="77777777" w:rsidR="00F9471C" w:rsidRDefault="00AC4C2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8C59C1" w14:textId="77777777" w:rsidR="00F9471C" w:rsidRDefault="00AC4C2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5C1900" w14:textId="77777777" w:rsidR="00F9471C" w:rsidRDefault="00AC4C2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3817AD" w14:textId="77777777" w:rsidR="00F9471C" w:rsidRDefault="00AC4C2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1194C" w14:textId="77777777" w:rsidR="00F9471C" w:rsidRDefault="00AC4C2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643D18" w14:textId="77777777" w:rsidR="00F9471C" w:rsidRDefault="00AC4C2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889C4F" w14:textId="77777777" w:rsidR="00F9471C" w:rsidRDefault="00AC4C2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E14D54" w14:textId="77777777" w:rsidR="00F9471C" w:rsidRDefault="00AC4C2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9471C" w14:paraId="3ED7248B" w14:textId="77777777">
        <w:tc>
          <w:tcPr>
            <w:tcW w:w="4660" w:type="dxa"/>
            <w:tcBorders>
              <w:top w:val="single" w:sz="6" w:space="0" w:color="FFFFFF"/>
              <w:left w:val="none" w:sz="4" w:space="0" w:color="6E6E6E"/>
              <w:bottom w:val="dashed" w:sz="4" w:space="0" w:color="A5A5A5"/>
              <w:right w:val="none" w:sz="4" w:space="0" w:color="6E6E6E"/>
            </w:tcBorders>
          </w:tcPr>
          <w:p w14:paraId="18381F6C" w14:textId="77777777" w:rsidR="00F9471C" w:rsidRDefault="00AC4C20">
            <w:pPr>
              <w:pStyle w:val="ProductList-TableBody"/>
            </w:pPr>
            <w:r>
              <w:t>Skype for Business Online Plan 2</w:t>
            </w:r>
            <w:r>
              <w:fldChar w:fldCharType="begin"/>
            </w:r>
            <w:r>
              <w:instrText xml:space="preserve"> XE "Skype for Business Online Plan 2" </w:instrText>
            </w:r>
            <w:r>
              <w:fldChar w:fldCharType="end"/>
            </w:r>
            <w:r>
              <w:t xml:space="preserve"> (Nutzer-AL)</w:t>
            </w:r>
          </w:p>
        </w:tc>
        <w:tc>
          <w:tcPr>
            <w:tcW w:w="740" w:type="dxa"/>
            <w:tcBorders>
              <w:top w:val="single" w:sz="6" w:space="0" w:color="FFFFFF"/>
              <w:left w:val="none" w:sz="4" w:space="0" w:color="6E6E6E"/>
              <w:bottom w:val="dashed" w:sz="4" w:space="0" w:color="A5A5A5"/>
              <w:right w:val="single" w:sz="6" w:space="0" w:color="FFFFFF"/>
            </w:tcBorders>
          </w:tcPr>
          <w:p w14:paraId="3C1A4122" w14:textId="77777777" w:rsidR="00F9471C" w:rsidRDefault="00AC4C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19974"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8EAC2"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2D25E" w14:textId="77777777" w:rsidR="00F9471C" w:rsidRDefault="00AC4C2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D3B56"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A2E42"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D4F8C"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1A931"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495E4" w14:textId="77777777" w:rsidR="00F9471C" w:rsidRDefault="00F9471C">
            <w:pPr>
              <w:pStyle w:val="ProductList-TableBody"/>
              <w:jc w:val="center"/>
            </w:pPr>
          </w:p>
        </w:tc>
      </w:tr>
      <w:tr w:rsidR="00F9471C" w14:paraId="46FE6F3B" w14:textId="77777777">
        <w:tc>
          <w:tcPr>
            <w:tcW w:w="4660" w:type="dxa"/>
            <w:tcBorders>
              <w:top w:val="dashed" w:sz="4" w:space="0" w:color="A5A5A5"/>
              <w:left w:val="none" w:sz="4" w:space="0" w:color="6E6E6E"/>
              <w:bottom w:val="dashed" w:sz="4" w:space="0" w:color="A5A5A5"/>
              <w:right w:val="none" w:sz="4" w:space="0" w:color="6E6E6E"/>
            </w:tcBorders>
          </w:tcPr>
          <w:p w14:paraId="5EA1C4BB" w14:textId="77777777" w:rsidR="00F9471C" w:rsidRDefault="00AC4C20">
            <w:pPr>
              <w:pStyle w:val="ProductList-TableBody"/>
            </w:pPr>
            <w:r>
              <w:t>Phone System</w:t>
            </w:r>
            <w:r>
              <w:fldChar w:fldCharType="begin"/>
            </w:r>
            <w:r>
              <w:instrText xml:space="preserve"> XE "Phone System"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7F052AC6"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6DCE7"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53DD8"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25C96" w14:textId="77777777" w:rsidR="00F9471C" w:rsidRDefault="00AC4C2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6CD85"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737CA"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41D5E"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788F3"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D980A" w14:textId="77777777" w:rsidR="00F9471C" w:rsidRDefault="00F9471C">
            <w:pPr>
              <w:pStyle w:val="ProductList-TableBody"/>
              <w:jc w:val="center"/>
            </w:pPr>
          </w:p>
        </w:tc>
      </w:tr>
      <w:tr w:rsidR="00F9471C" w14:paraId="1AFA1DC2" w14:textId="77777777">
        <w:tc>
          <w:tcPr>
            <w:tcW w:w="4660" w:type="dxa"/>
            <w:tcBorders>
              <w:top w:val="dashed" w:sz="4" w:space="0" w:color="A5A5A5"/>
              <w:left w:val="none" w:sz="4" w:space="0" w:color="6E6E6E"/>
              <w:bottom w:val="dashed" w:sz="4" w:space="0" w:color="A5A5A5"/>
              <w:right w:val="none" w:sz="4" w:space="0" w:color="6E6E6E"/>
            </w:tcBorders>
          </w:tcPr>
          <w:p w14:paraId="29FDFBBC" w14:textId="77777777" w:rsidR="00F9471C" w:rsidRDefault="00AC4C20">
            <w:pPr>
              <w:pStyle w:val="ProductList-TableBody"/>
            </w:pPr>
            <w:r>
              <w:t>Audiokonferenz</w:t>
            </w:r>
            <w:r>
              <w:fldChar w:fldCharType="begin"/>
            </w:r>
            <w:r>
              <w:instrText xml:space="preserve"> XE "Audiokonferenz"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0FAF11D9"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C6E4D"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049D9"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E0DC7" w14:textId="77777777" w:rsidR="00F9471C" w:rsidRDefault="00AC4C2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3868D"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DA158"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389CF"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A7FB3"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1C408" w14:textId="77777777" w:rsidR="00F9471C" w:rsidRDefault="00F9471C">
            <w:pPr>
              <w:pStyle w:val="ProductList-TableBody"/>
              <w:jc w:val="center"/>
            </w:pPr>
          </w:p>
        </w:tc>
      </w:tr>
      <w:tr w:rsidR="00F9471C" w14:paraId="0E52A4FF" w14:textId="77777777">
        <w:tc>
          <w:tcPr>
            <w:tcW w:w="4660" w:type="dxa"/>
            <w:tcBorders>
              <w:top w:val="dashed" w:sz="4" w:space="0" w:color="A5A5A5"/>
              <w:left w:val="none" w:sz="4" w:space="0" w:color="6E6E6E"/>
              <w:bottom w:val="dashed" w:sz="4" w:space="0" w:color="A5A5A5"/>
              <w:right w:val="none" w:sz="4" w:space="0" w:color="6E6E6E"/>
            </w:tcBorders>
          </w:tcPr>
          <w:p w14:paraId="08544D75" w14:textId="77777777" w:rsidR="00F9471C" w:rsidRDefault="00AC4C20">
            <w:pPr>
              <w:pStyle w:val="ProductList-TableBody"/>
            </w:pPr>
            <w:r>
              <w:t>Anrufplan</w:t>
            </w:r>
            <w:r>
              <w:fldChar w:fldCharType="begin"/>
            </w:r>
            <w:r>
              <w:instrText xml:space="preserve"> XE "Anrufplan"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252C3AE7"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C68A4"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72250"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C1C86" w14:textId="77777777" w:rsidR="00F9471C" w:rsidRDefault="00AC4C2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F02C3"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9FAFC"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E7109"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337CA"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03233" w14:textId="77777777" w:rsidR="00F9471C" w:rsidRDefault="00F9471C">
            <w:pPr>
              <w:pStyle w:val="ProductList-TableBody"/>
              <w:jc w:val="center"/>
            </w:pPr>
          </w:p>
        </w:tc>
      </w:tr>
      <w:tr w:rsidR="00F9471C" w14:paraId="0435FA92" w14:textId="77777777">
        <w:tc>
          <w:tcPr>
            <w:tcW w:w="4660" w:type="dxa"/>
            <w:tcBorders>
              <w:top w:val="dashed" w:sz="4" w:space="0" w:color="A5A5A5"/>
              <w:left w:val="none" w:sz="4" w:space="0" w:color="6E6E6E"/>
              <w:bottom w:val="dashed" w:sz="4" w:space="0" w:color="A5A5A5"/>
              <w:right w:val="none" w:sz="4" w:space="0" w:color="6E6E6E"/>
            </w:tcBorders>
          </w:tcPr>
          <w:p w14:paraId="139095A5" w14:textId="77777777" w:rsidR="00F9471C" w:rsidRDefault="00AC4C20">
            <w:pPr>
              <w:pStyle w:val="ProductList-TableBody"/>
            </w:pPr>
            <w:r>
              <w:t>Telefon für gemeinsame Bereiche</w:t>
            </w:r>
            <w:r>
              <w:fldChar w:fldCharType="begin"/>
            </w:r>
            <w:r>
              <w:instrText xml:space="preserve"> XE "Telefon für gemeinsame Bereiche" </w:instrText>
            </w:r>
            <w:r>
              <w:fldChar w:fldCharType="end"/>
            </w:r>
            <w:r>
              <w:t xml:space="preserve"> (Geräte-AL)</w:t>
            </w:r>
          </w:p>
        </w:tc>
        <w:tc>
          <w:tcPr>
            <w:tcW w:w="740" w:type="dxa"/>
            <w:tcBorders>
              <w:top w:val="dashed" w:sz="4" w:space="0" w:color="A5A5A5"/>
              <w:left w:val="none" w:sz="4" w:space="0" w:color="6E6E6E"/>
              <w:bottom w:val="dashed" w:sz="4" w:space="0" w:color="A5A5A5"/>
              <w:right w:val="single" w:sz="6" w:space="0" w:color="FFFFFF"/>
            </w:tcBorders>
          </w:tcPr>
          <w:p w14:paraId="2CC9879A"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3DC50"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7B9D5"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1193C"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2128C"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E7973"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5FC88"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5B962"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5C57B" w14:textId="77777777" w:rsidR="00F9471C" w:rsidRDefault="00F9471C">
            <w:pPr>
              <w:pStyle w:val="ProductList-TableBody"/>
              <w:jc w:val="center"/>
            </w:pPr>
          </w:p>
        </w:tc>
      </w:tr>
      <w:tr w:rsidR="00F9471C" w14:paraId="59AB2AA2" w14:textId="77777777">
        <w:tc>
          <w:tcPr>
            <w:tcW w:w="4660" w:type="dxa"/>
            <w:tcBorders>
              <w:top w:val="dashed" w:sz="4" w:space="0" w:color="A5A5A5"/>
              <w:left w:val="none" w:sz="4" w:space="0" w:color="6E6E6E"/>
              <w:bottom w:val="dashed" w:sz="4" w:space="0" w:color="A5A5A5"/>
              <w:right w:val="none" w:sz="4" w:space="0" w:color="6E6E6E"/>
            </w:tcBorders>
          </w:tcPr>
          <w:p w14:paraId="25DA6252" w14:textId="77777777" w:rsidR="00F9471C" w:rsidRDefault="00AC4C20">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5FAAEDE"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354A3"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2D0D3"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1FFCC"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F2A73"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C427C"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F7E8A"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658C3"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80882" w14:textId="77777777" w:rsidR="00F9471C" w:rsidRDefault="00F9471C">
            <w:pPr>
              <w:pStyle w:val="ProductList-TableBody"/>
              <w:jc w:val="center"/>
            </w:pPr>
          </w:p>
        </w:tc>
      </w:tr>
      <w:tr w:rsidR="00F9471C" w14:paraId="75DA35C2" w14:textId="77777777">
        <w:tc>
          <w:tcPr>
            <w:tcW w:w="4660" w:type="dxa"/>
            <w:tcBorders>
              <w:top w:val="dashed" w:sz="4" w:space="0" w:color="A5A5A5"/>
              <w:left w:val="none" w:sz="4" w:space="0" w:color="6E6E6E"/>
              <w:bottom w:val="none" w:sz="4" w:space="0" w:color="A5A5A5"/>
              <w:right w:val="none" w:sz="4" w:space="0" w:color="6E6E6E"/>
            </w:tcBorders>
          </w:tcPr>
          <w:p w14:paraId="168F66AA" w14:textId="77777777" w:rsidR="00F9471C" w:rsidRDefault="00AC4C20">
            <w:pPr>
              <w:pStyle w:val="ProductList-TableBody"/>
            </w:pPr>
            <w:r>
              <w:t>Besprechungsraum</w:t>
            </w:r>
            <w:r>
              <w:fldChar w:fldCharType="begin"/>
            </w:r>
            <w:r>
              <w:instrText xml:space="preserve"> XE "Besprechungsraum" </w:instrText>
            </w:r>
            <w:r>
              <w:fldChar w:fldCharType="end"/>
            </w:r>
            <w:r>
              <w:t xml:space="preserve"> (Geräte-SL)</w:t>
            </w:r>
          </w:p>
        </w:tc>
        <w:tc>
          <w:tcPr>
            <w:tcW w:w="740" w:type="dxa"/>
            <w:tcBorders>
              <w:top w:val="dashed" w:sz="4" w:space="0" w:color="A5A5A5"/>
              <w:left w:val="none" w:sz="4" w:space="0" w:color="6E6E6E"/>
              <w:bottom w:val="none" w:sz="4" w:space="0" w:color="A5A5A5"/>
              <w:right w:val="single" w:sz="6" w:space="0" w:color="FFFFFF"/>
            </w:tcBorders>
          </w:tcPr>
          <w:p w14:paraId="16624B1F"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8A30D"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40BCE"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5AEC2"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E28EA"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443B8"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6B1DA"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1C106"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6F24C" w14:textId="77777777" w:rsidR="00F9471C" w:rsidRDefault="00F9471C">
            <w:pPr>
              <w:pStyle w:val="ProductList-TableBody"/>
              <w:jc w:val="center"/>
            </w:pPr>
          </w:p>
        </w:tc>
      </w:tr>
    </w:tbl>
    <w:p w14:paraId="4F4D3FE6" w14:textId="77777777" w:rsidR="00F9471C" w:rsidRDefault="00AC4C20">
      <w:pPr>
        <w:pStyle w:val="ProductList-Offering1SubSection"/>
        <w:outlineLvl w:val="3"/>
      </w:pPr>
      <w:bookmarkStart w:id="289" w:name="_Sec780"/>
      <w:r>
        <w:t>2. Produktbedingungen</w:t>
      </w:r>
      <w:bookmarkEnd w:id="289"/>
    </w:p>
    <w:tbl>
      <w:tblPr>
        <w:tblStyle w:val="PURTable"/>
        <w:tblW w:w="0" w:type="dxa"/>
        <w:tblLook w:val="04A0" w:firstRow="1" w:lastRow="0" w:firstColumn="1" w:lastColumn="0" w:noHBand="0" w:noVBand="1"/>
      </w:tblPr>
      <w:tblGrid>
        <w:gridCol w:w="3682"/>
        <w:gridCol w:w="3588"/>
        <w:gridCol w:w="3646"/>
      </w:tblGrid>
      <w:tr w:rsidR="00F9471C" w14:paraId="454ED8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992E19" w14:textId="77777777" w:rsidR="00F9471C" w:rsidRDefault="00AC4C2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8A633A" w14:textId="77777777" w:rsidR="00F9471C" w:rsidRDefault="00AC4C2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0D825B" w14:textId="77777777" w:rsidR="00F9471C" w:rsidRDefault="00AC4C2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9471C" w14:paraId="610DA6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60D28" w14:textId="77777777" w:rsidR="00F9471C" w:rsidRDefault="00AC4C2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3AC3AE5E" w14:textId="77777777" w:rsidR="00F9471C" w:rsidRDefault="00AC4C2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5294A" w14:textId="77777777" w:rsidR="00F9471C" w:rsidRDefault="00AC4C20">
            <w:pPr>
              <w:pStyle w:val="ProductList-TableBody"/>
            </w:pPr>
            <w:r>
              <w:rPr>
                <w:color w:val="404040"/>
              </w:rPr>
              <w:t>Werbeaktionen: n. z.</w:t>
            </w:r>
          </w:p>
        </w:tc>
      </w:tr>
      <w:tr w:rsidR="00F9471C" w14:paraId="5B71F1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85CB5" w14:textId="77777777" w:rsidR="00F9471C" w:rsidRDefault="00AC4C2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18997854" w14:textId="77777777" w:rsidR="00F9471C" w:rsidRDefault="00AC4C2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(mit Ausnahme von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A9E98F" w14:textId="77777777" w:rsidR="00F9471C" w:rsidRDefault="00AC4C2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(mit Ausnahme von Communication Credits)</w:t>
            </w:r>
          </w:p>
        </w:tc>
      </w:tr>
      <w:tr w:rsidR="00F9471C" w14:paraId="4F951A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94A43" w14:textId="77777777" w:rsidR="00F9471C" w:rsidRDefault="00AC4C2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2582BA0B" w14:textId="77777777" w:rsidR="00F9471C" w:rsidRDefault="00AC4C2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(mit Ausnahme von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2327F956" w14:textId="77777777" w:rsidR="00F9471C" w:rsidRDefault="00AC4C20">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262E49A7" w14:textId="77777777" w:rsidR="00F9471C" w:rsidRDefault="00F9471C">
      <w:pPr>
        <w:pStyle w:val="ProductList-Body"/>
      </w:pPr>
    </w:p>
    <w:p w14:paraId="58CC5279" w14:textId="77777777" w:rsidR="00F9471C" w:rsidRDefault="00AC4C20">
      <w:pPr>
        <w:pStyle w:val="ProductList-ClauseHeading"/>
        <w:outlineLvl w:val="4"/>
      </w:pPr>
      <w:r>
        <w:t>2.1 Skype Mac</w:t>
      </w:r>
    </w:p>
    <w:p w14:paraId="3184DEC0" w14:textId="77777777" w:rsidR="00F9471C" w:rsidRDefault="00AC4C20">
      <w:pPr>
        <w:pStyle w:val="ProductList-Body"/>
      </w:pPr>
      <w:r>
        <w:t>Für Skype for Business Online Plan 2 muss Skype for Business 2019 separat erworben und installiert werden, damit alle Features von Skype for Business Online Plan 2 zur Verfügung stehen.</w:t>
      </w:r>
    </w:p>
    <w:p w14:paraId="516229B7" w14:textId="77777777" w:rsidR="00F9471C" w:rsidRDefault="00F9471C">
      <w:pPr>
        <w:pStyle w:val="ProductList-Body"/>
      </w:pPr>
    </w:p>
    <w:p w14:paraId="3DE733A3" w14:textId="77777777" w:rsidR="00F9471C" w:rsidRDefault="00AC4C20">
      <w:pPr>
        <w:pStyle w:val="ProductList-ClauseHeading"/>
        <w:outlineLvl w:val="4"/>
      </w:pPr>
      <w:r>
        <w:t>2.2 Communication Credits</w:t>
      </w:r>
    </w:p>
    <w:p w14:paraId="69B4CC1A" w14:textId="77777777" w:rsidR="00F9471C" w:rsidRDefault="00AC4C20">
      <w:pPr>
        <w:pStyle w:val="ProductList-Body"/>
      </w:pPr>
      <w:r>
        <w:t xml:space="preserve">Communication Credits erfordern eine Anfangszahlung über das Office 365-Verwaltungsportal. Microsoft stellt dem Kunden bzw. seinem Handelspartner jede Transaktion unmittelbar in Rechnung, ebenso den Auffüllbedarf auf das Mindestguthaben, wenn dies aktiviert ist. Gelder, die nicht innerhalb von 12 Monaten nach dem Datum der Transaktion verwendet werden, verfallen. </w:t>
      </w:r>
    </w:p>
    <w:p w14:paraId="5807041E" w14:textId="77777777" w:rsidR="00F9471C" w:rsidRDefault="00F9471C">
      <w:pPr>
        <w:pStyle w:val="ProductList-Body"/>
      </w:pPr>
    </w:p>
    <w:p w14:paraId="2035EAB6" w14:textId="77777777" w:rsidR="00F9471C" w:rsidRDefault="00AC4C20">
      <w:pPr>
        <w:pStyle w:val="ProductList-Body"/>
      </w:pPr>
      <w:r>
        <w:t>Die Nutzungsgebühren entsprechen den von Microsoft veröffentlichten Sätzen zum Zeitpunkt der Inanspruchnahme der Dienste. Für Communication Credits gelten keine Festpreise, auch dort nicht, wo der anwendbare Volumenlizenzvertrag einen Hinweis auf Festpreise enthält.</w:t>
      </w:r>
    </w:p>
    <w:p w14:paraId="4F7A0C9A" w14:textId="77777777" w:rsidR="00F9471C" w:rsidRDefault="00F9471C">
      <w:pPr>
        <w:pStyle w:val="ProductList-Body"/>
        <w:jc w:val="right"/>
      </w:pPr>
    </w:p>
    <w:tbl>
      <w:tblPr>
        <w:tblStyle w:val="PURTable"/>
        <w:tblW w:w="0" w:type="dxa"/>
        <w:tblLook w:val="04A0" w:firstRow="1" w:lastRow="0" w:firstColumn="1" w:lastColumn="0" w:noHBand="0" w:noVBand="1"/>
      </w:tblPr>
      <w:tblGrid>
        <w:gridCol w:w="10916"/>
      </w:tblGrid>
      <w:tr w:rsidR="00F9471C" w14:paraId="423234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424A89"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1B110399" w14:textId="77777777" w:rsidR="00F9471C" w:rsidRDefault="00F9471C">
      <w:pPr>
        <w:pStyle w:val="ProductList-Body"/>
      </w:pPr>
    </w:p>
    <w:p w14:paraId="76C3D68D" w14:textId="77777777" w:rsidR="00F9471C" w:rsidRDefault="00AC4C20">
      <w:pPr>
        <w:pStyle w:val="ProductList-Offering2HeadingNoBorder"/>
        <w:outlineLvl w:val="2"/>
      </w:pPr>
      <w:bookmarkStart w:id="290" w:name="_Sec1217"/>
      <w:r>
        <w:t>Workplace Analytics</w:t>
      </w:r>
      <w:bookmarkEnd w:id="290"/>
      <w:r>
        <w:fldChar w:fldCharType="begin"/>
      </w:r>
      <w:r>
        <w:instrText xml:space="preserve"> TC "</w:instrText>
      </w:r>
      <w:bookmarkStart w:id="291" w:name="_Toc10139821"/>
      <w:r>
        <w:instrText>Workplace Analytics</w:instrText>
      </w:r>
      <w:bookmarkEnd w:id="291"/>
      <w:r>
        <w:instrText>" \l 3</w:instrText>
      </w:r>
      <w:r>
        <w:fldChar w:fldCharType="end"/>
      </w:r>
    </w:p>
    <w:p w14:paraId="520AD47C" w14:textId="77777777" w:rsidR="00F9471C" w:rsidRDefault="00AC4C20">
      <w:pPr>
        <w:pStyle w:val="ProductList-Offering1SubSection"/>
        <w:outlineLvl w:val="3"/>
      </w:pPr>
      <w:bookmarkStart w:id="292" w:name="_Sec1218"/>
      <w:r>
        <w:t>Programmverfügbarkeit</w:t>
      </w:r>
      <w:bookmarkEnd w:id="292"/>
    </w:p>
    <w:tbl>
      <w:tblPr>
        <w:tblStyle w:val="PURTable"/>
        <w:tblW w:w="0" w:type="dxa"/>
        <w:tblLook w:val="04A0" w:firstRow="1" w:lastRow="0" w:firstColumn="1" w:lastColumn="0" w:noHBand="0" w:noVBand="1"/>
      </w:tblPr>
      <w:tblGrid>
        <w:gridCol w:w="4127"/>
        <w:gridCol w:w="818"/>
        <w:gridCol w:w="689"/>
        <w:gridCol w:w="808"/>
        <w:gridCol w:w="713"/>
        <w:gridCol w:w="728"/>
        <w:gridCol w:w="829"/>
        <w:gridCol w:w="705"/>
        <w:gridCol w:w="696"/>
        <w:gridCol w:w="803"/>
      </w:tblGrid>
      <w:tr w:rsidR="00F9471C" w14:paraId="744EBDA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4867D3B" w14:textId="77777777" w:rsidR="00F9471C" w:rsidRDefault="00AC4C20">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367EEE4A" w14:textId="77777777" w:rsidR="00F9471C" w:rsidRDefault="00AC4C2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886D04" w14:textId="77777777" w:rsidR="00F9471C" w:rsidRDefault="00AC4C2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CB0E05" w14:textId="77777777" w:rsidR="00F9471C" w:rsidRDefault="00AC4C2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E587F2" w14:textId="77777777" w:rsidR="00F9471C" w:rsidRDefault="00AC4C2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9D1640" w14:textId="77777777" w:rsidR="00F9471C" w:rsidRDefault="00AC4C2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6B45BA" w14:textId="77777777" w:rsidR="00F9471C" w:rsidRDefault="00AC4C2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5EDE69" w14:textId="77777777" w:rsidR="00F9471C" w:rsidRDefault="00AC4C2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876D49" w14:textId="77777777" w:rsidR="00F9471C" w:rsidRDefault="00AC4C2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786F33" w14:textId="77777777" w:rsidR="00F9471C" w:rsidRDefault="00AC4C2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9471C" w14:paraId="7EEAB1F8" w14:textId="77777777">
        <w:tc>
          <w:tcPr>
            <w:tcW w:w="4520" w:type="dxa"/>
            <w:tcBorders>
              <w:top w:val="none" w:sz="4" w:space="0" w:color="BFBFBF"/>
              <w:left w:val="none" w:sz="4" w:space="0" w:color="000000"/>
              <w:bottom w:val="none" w:sz="4" w:space="0" w:color="7F7F7F"/>
              <w:right w:val="none" w:sz="4" w:space="0" w:color="000000"/>
            </w:tcBorders>
          </w:tcPr>
          <w:p w14:paraId="0BCED6D6" w14:textId="77777777" w:rsidR="00F9471C" w:rsidRDefault="00AC4C20">
            <w:pPr>
              <w:pStyle w:val="ProductList-TableBody"/>
            </w:pPr>
            <w:r>
              <w:t>Workplace Analytics</w:t>
            </w:r>
            <w:r>
              <w:fldChar w:fldCharType="begin"/>
            </w:r>
            <w:r>
              <w:instrText xml:space="preserve"> XE "Workplace Analytics" </w:instrText>
            </w:r>
            <w:r>
              <w:fldChar w:fldCharType="end"/>
            </w:r>
            <w:r>
              <w:t xml:space="preserve"> (Nutzer-AL)</w:t>
            </w:r>
          </w:p>
        </w:tc>
        <w:tc>
          <w:tcPr>
            <w:tcW w:w="860" w:type="dxa"/>
            <w:tcBorders>
              <w:top w:val="single" w:sz="6" w:space="0" w:color="FFFFFF"/>
              <w:left w:val="none" w:sz="4" w:space="0" w:color="000000"/>
              <w:bottom w:val="none" w:sz="4" w:space="0" w:color="7F7F7F"/>
              <w:right w:val="single" w:sz="6" w:space="0" w:color="FFFFFF"/>
            </w:tcBorders>
          </w:tcPr>
          <w:p w14:paraId="19148C83" w14:textId="77777777" w:rsidR="00F9471C" w:rsidRDefault="00AC4C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F3CFB"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3364A"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664D6"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7492C"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EF840"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66BDE"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4FB77"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FD993" w14:textId="77777777" w:rsidR="00F9471C" w:rsidRDefault="00F9471C">
            <w:pPr>
              <w:pStyle w:val="ProductList-TableBody"/>
              <w:jc w:val="center"/>
            </w:pPr>
          </w:p>
        </w:tc>
      </w:tr>
    </w:tbl>
    <w:p w14:paraId="0CBA6192" w14:textId="77777777" w:rsidR="00F9471C" w:rsidRDefault="00AC4C20">
      <w:pPr>
        <w:pStyle w:val="ProductList-Offering1SubSection"/>
        <w:outlineLvl w:val="3"/>
      </w:pPr>
      <w:bookmarkStart w:id="293" w:name="_Sec1219"/>
      <w:r>
        <w:t>Produktbedingungen</w:t>
      </w:r>
      <w:bookmarkEnd w:id="293"/>
    </w:p>
    <w:tbl>
      <w:tblPr>
        <w:tblStyle w:val="PURTable"/>
        <w:tblW w:w="0" w:type="dxa"/>
        <w:tblLook w:val="04A0" w:firstRow="1" w:lastRow="0" w:firstColumn="1" w:lastColumn="0" w:noHBand="0" w:noVBand="1"/>
      </w:tblPr>
      <w:tblGrid>
        <w:gridCol w:w="3683"/>
        <w:gridCol w:w="3585"/>
        <w:gridCol w:w="3648"/>
      </w:tblGrid>
      <w:tr w:rsidR="00F9471C" w14:paraId="3B279E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3DD5DC" w14:textId="77777777" w:rsidR="00F9471C" w:rsidRDefault="00AC4C2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423F21" w14:textId="77777777" w:rsidR="00F9471C" w:rsidRDefault="00AC4C2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87C7F2C" w14:textId="77777777" w:rsidR="00F9471C" w:rsidRDefault="00AC4C2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9471C" w14:paraId="233746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942DD" w14:textId="77777777" w:rsidR="00F9471C" w:rsidRDefault="00AC4C2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704C8" w14:textId="77777777" w:rsidR="00F9471C" w:rsidRDefault="00AC4C2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F4718" w14:textId="77777777" w:rsidR="00F9471C" w:rsidRDefault="00AC4C20">
            <w:pPr>
              <w:pStyle w:val="ProductList-TableBody"/>
            </w:pPr>
            <w:r>
              <w:rPr>
                <w:color w:val="404040"/>
              </w:rPr>
              <w:t>Promotions: n. z.</w:t>
            </w:r>
          </w:p>
        </w:tc>
      </w:tr>
      <w:tr w:rsidR="00F9471C" w14:paraId="2AD993E8" w14:textId="77777777">
        <w:tc>
          <w:tcPr>
            <w:tcW w:w="4040" w:type="dxa"/>
            <w:tcBorders>
              <w:top w:val="single" w:sz="4" w:space="0" w:color="000000"/>
              <w:left w:val="single" w:sz="4" w:space="0" w:color="000000"/>
              <w:bottom w:val="single" w:sz="4" w:space="0" w:color="000000"/>
              <w:right w:val="single" w:sz="4" w:space="0" w:color="000000"/>
            </w:tcBorders>
          </w:tcPr>
          <w:p w14:paraId="1AA2F8B7" w14:textId="77777777" w:rsidR="00F9471C" w:rsidRDefault="00AC4C20">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92C55B3" w14:textId="77777777" w:rsidR="00F9471C" w:rsidRDefault="00AC4C2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4E0B056" w14:textId="77777777" w:rsidR="00F9471C" w:rsidRDefault="00AC4C2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F9471C" w14:paraId="22B64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BFBC0" w14:textId="77777777" w:rsidR="00F9471C" w:rsidRDefault="00AC4C2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7EC5F819" w14:textId="77777777" w:rsidR="00F9471C" w:rsidRDefault="00AC4C2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BC0F6" w14:textId="77777777" w:rsidR="00F9471C" w:rsidRDefault="00F9471C">
            <w:pPr>
              <w:pStyle w:val="ProductList-TableBody"/>
            </w:pPr>
          </w:p>
        </w:tc>
      </w:tr>
    </w:tbl>
    <w:p w14:paraId="455416A5" w14:textId="77777777" w:rsidR="00F9471C" w:rsidRDefault="00F9471C">
      <w:pPr>
        <w:pStyle w:val="ProductList-Body"/>
        <w:jc w:val="right"/>
      </w:pPr>
    </w:p>
    <w:tbl>
      <w:tblPr>
        <w:tblStyle w:val="PURTable"/>
        <w:tblW w:w="0" w:type="dxa"/>
        <w:tblLook w:val="04A0" w:firstRow="1" w:lastRow="0" w:firstColumn="1" w:lastColumn="0" w:noHBand="0" w:noVBand="1"/>
      </w:tblPr>
      <w:tblGrid>
        <w:gridCol w:w="10916"/>
      </w:tblGrid>
      <w:tr w:rsidR="00F9471C" w14:paraId="770F0C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F5857E"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1760D4D7" w14:textId="77777777" w:rsidR="00F9471C" w:rsidRDefault="00F9471C">
      <w:pPr>
        <w:pStyle w:val="ProductList-Body"/>
      </w:pPr>
    </w:p>
    <w:p w14:paraId="78D1F353" w14:textId="77777777" w:rsidR="00F9471C" w:rsidRDefault="00AC4C20">
      <w:pPr>
        <w:pStyle w:val="ProductList-OfferingGroupHeading"/>
        <w:outlineLvl w:val="1"/>
      </w:pPr>
      <w:bookmarkStart w:id="294" w:name="_Sec635"/>
      <w:r>
        <w:lastRenderedPageBreak/>
        <w:t>Sonstige Onlinedienste</w:t>
      </w:r>
      <w:bookmarkEnd w:id="294"/>
      <w:r>
        <w:fldChar w:fldCharType="begin"/>
      </w:r>
      <w:r>
        <w:instrText xml:space="preserve"> TC "</w:instrText>
      </w:r>
      <w:bookmarkStart w:id="295" w:name="_Toc10139822"/>
      <w:r>
        <w:instrText>Sonstige Onlinedienste</w:instrText>
      </w:r>
      <w:bookmarkEnd w:id="295"/>
      <w:r>
        <w:instrText>" \l 2</w:instrText>
      </w:r>
      <w:r>
        <w:fldChar w:fldCharType="end"/>
      </w:r>
    </w:p>
    <w:p w14:paraId="2970B256" w14:textId="77777777" w:rsidR="00F9471C" w:rsidRDefault="00AC4C20">
      <w:pPr>
        <w:pStyle w:val="ProductList-Offering2HeadingNoBorder"/>
        <w:outlineLvl w:val="2"/>
      </w:pPr>
      <w:bookmarkStart w:id="296" w:name="_Sec670"/>
      <w:r>
        <w:t>Bing Maps</w:t>
      </w:r>
      <w:bookmarkEnd w:id="296"/>
      <w:r>
        <w:fldChar w:fldCharType="begin"/>
      </w:r>
      <w:r>
        <w:instrText xml:space="preserve"> TC "</w:instrText>
      </w:r>
      <w:bookmarkStart w:id="297" w:name="_Toc10139823"/>
      <w:r>
        <w:instrText>Bing Maps</w:instrText>
      </w:r>
      <w:bookmarkEnd w:id="297"/>
      <w:r>
        <w:instrText>" \l 3</w:instrText>
      </w:r>
      <w:r>
        <w:fldChar w:fldCharType="end"/>
      </w:r>
    </w:p>
    <w:p w14:paraId="63765865" w14:textId="77777777" w:rsidR="00F9471C" w:rsidRDefault="00AC4C20">
      <w:pPr>
        <w:pStyle w:val="ProductList-Offering1SubSection"/>
        <w:outlineLvl w:val="3"/>
      </w:pPr>
      <w:bookmarkStart w:id="298" w:name="_Sec726"/>
      <w:r>
        <w:t>1. Programmverfügbarkeit</w:t>
      </w:r>
      <w:bookmarkEnd w:id="298"/>
    </w:p>
    <w:tbl>
      <w:tblPr>
        <w:tblStyle w:val="PURTable"/>
        <w:tblW w:w="0" w:type="dxa"/>
        <w:tblLook w:val="04A0" w:firstRow="1" w:lastRow="0" w:firstColumn="1" w:lastColumn="0" w:noHBand="0" w:noVBand="1"/>
      </w:tblPr>
      <w:tblGrid>
        <w:gridCol w:w="4241"/>
        <w:gridCol w:w="711"/>
        <w:gridCol w:w="688"/>
        <w:gridCol w:w="807"/>
        <w:gridCol w:w="712"/>
        <w:gridCol w:w="728"/>
        <w:gridCol w:w="828"/>
        <w:gridCol w:w="704"/>
        <w:gridCol w:w="695"/>
        <w:gridCol w:w="802"/>
      </w:tblGrid>
      <w:tr w:rsidR="00F9471C" w14:paraId="220A20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29FBA6" w14:textId="77777777" w:rsidR="00F9471C" w:rsidRDefault="00AC4C2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BA7EACB" w14:textId="77777777" w:rsidR="00F9471C" w:rsidRDefault="00AC4C2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E73F45" w14:textId="77777777" w:rsidR="00F9471C" w:rsidRDefault="00AC4C2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730585" w14:textId="77777777" w:rsidR="00F9471C" w:rsidRDefault="00AC4C2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A795C8" w14:textId="77777777" w:rsidR="00F9471C" w:rsidRDefault="00AC4C2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2A0B06" w14:textId="77777777" w:rsidR="00F9471C" w:rsidRDefault="00AC4C2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F5B832" w14:textId="77777777" w:rsidR="00F9471C" w:rsidRDefault="00AC4C2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A86042" w14:textId="77777777" w:rsidR="00F9471C" w:rsidRDefault="00AC4C2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8194D4" w14:textId="77777777" w:rsidR="00F9471C" w:rsidRDefault="00AC4C2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373C1E" w14:textId="77777777" w:rsidR="00F9471C" w:rsidRDefault="00AC4C2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9471C" w14:paraId="2C44A402" w14:textId="77777777">
        <w:tc>
          <w:tcPr>
            <w:tcW w:w="4660" w:type="dxa"/>
            <w:tcBorders>
              <w:top w:val="single" w:sz="6" w:space="0" w:color="FFFFFF"/>
              <w:left w:val="none" w:sz="4" w:space="0" w:color="6E6E6E"/>
              <w:bottom w:val="dashed" w:sz="4" w:space="0" w:color="BFBFBF"/>
              <w:right w:val="none" w:sz="4" w:space="0" w:color="6E6E6E"/>
            </w:tcBorders>
          </w:tcPr>
          <w:p w14:paraId="797E175A" w14:textId="77777777" w:rsidR="00F9471C" w:rsidRDefault="00AC4C20">
            <w:pPr>
              <w:pStyle w:val="ProductList-TableBody"/>
            </w:pPr>
            <w:r>
              <w:rPr>
                <w:color w:val="000000"/>
              </w:rPr>
              <w:t>Bing Maps Known Per User (AL)</w:t>
            </w:r>
            <w:r>
              <w:fldChar w:fldCharType="begin"/>
            </w:r>
            <w:r>
              <w:instrText xml:space="preserve"> XE "Bing Maps Known Per User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552C157" w14:textId="77777777" w:rsidR="00F9471C" w:rsidRDefault="00AC4C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02B4F"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A1D31"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E89B8"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602B1"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22D5B"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2F78A"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F502A"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30572" w14:textId="77777777" w:rsidR="00F9471C" w:rsidRDefault="00F9471C">
            <w:pPr>
              <w:pStyle w:val="ProductList-TableBody"/>
              <w:jc w:val="center"/>
            </w:pPr>
          </w:p>
        </w:tc>
      </w:tr>
      <w:tr w:rsidR="00F9471C" w14:paraId="07261C19" w14:textId="77777777">
        <w:tc>
          <w:tcPr>
            <w:tcW w:w="4660" w:type="dxa"/>
            <w:tcBorders>
              <w:top w:val="dashed" w:sz="4" w:space="0" w:color="BFBFBF"/>
              <w:left w:val="none" w:sz="4" w:space="0" w:color="6E6E6E"/>
              <w:bottom w:val="dashed" w:sz="4" w:space="0" w:color="BFBFBF"/>
              <w:right w:val="none" w:sz="4" w:space="0" w:color="6E6E6E"/>
            </w:tcBorders>
          </w:tcPr>
          <w:p w14:paraId="6054B70B" w14:textId="77777777" w:rsidR="00F9471C" w:rsidRDefault="00AC4C20">
            <w:pPr>
              <w:pStyle w:val="ProductList-TableBody"/>
            </w:pPr>
            <w:r>
              <w:rPr>
                <w:color w:val="000000"/>
              </w:rPr>
              <w:t>Bing Maps Known 5K User (AL)</w:t>
            </w:r>
            <w:r>
              <w:fldChar w:fldCharType="begin"/>
            </w:r>
            <w:r>
              <w:instrText xml:space="preserve"> XE "Bing Maps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FF046D" w14:textId="77777777" w:rsidR="00F9471C" w:rsidRDefault="00AC4C2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9A4DC"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66EE7"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96BBC"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6E0A5"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4C925"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57AEB"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9411D"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3FB22" w14:textId="77777777" w:rsidR="00F9471C" w:rsidRDefault="00F9471C">
            <w:pPr>
              <w:pStyle w:val="ProductList-TableBody"/>
              <w:jc w:val="center"/>
            </w:pPr>
          </w:p>
        </w:tc>
      </w:tr>
      <w:tr w:rsidR="00F9471C" w14:paraId="699898DB" w14:textId="77777777">
        <w:tc>
          <w:tcPr>
            <w:tcW w:w="4660" w:type="dxa"/>
            <w:tcBorders>
              <w:top w:val="dashed" w:sz="4" w:space="0" w:color="BFBFBF"/>
              <w:left w:val="none" w:sz="4" w:space="0" w:color="6E6E6E"/>
              <w:bottom w:val="dashed" w:sz="4" w:space="0" w:color="BFBFBF"/>
              <w:right w:val="none" w:sz="4" w:space="0" w:color="6E6E6E"/>
            </w:tcBorders>
          </w:tcPr>
          <w:p w14:paraId="5C10AF44" w14:textId="77777777" w:rsidR="00F9471C" w:rsidRDefault="00AC4C20">
            <w:pPr>
              <w:pStyle w:val="ProductList-TableBody"/>
            </w:pPr>
            <w:r>
              <w:rPr>
                <w:color w:val="000000"/>
              </w:rPr>
              <w:t>Bing Maps Light Known 500 User (AL)</w:t>
            </w:r>
            <w:r>
              <w:fldChar w:fldCharType="begin"/>
            </w:r>
            <w:r>
              <w:instrText xml:space="preserve"> XE "Bing Maps Light Known 500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20A8C9" w14:textId="77777777" w:rsidR="00F9471C" w:rsidRDefault="00AC4C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7DBC6"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6E99C"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CE5BB"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60B86"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516A8"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2F1FE"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A5147"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CC684" w14:textId="77777777" w:rsidR="00F9471C" w:rsidRDefault="00F9471C">
            <w:pPr>
              <w:pStyle w:val="ProductList-TableBody"/>
              <w:jc w:val="center"/>
            </w:pPr>
          </w:p>
        </w:tc>
      </w:tr>
      <w:tr w:rsidR="00F9471C" w14:paraId="4E16AC3B" w14:textId="77777777">
        <w:tc>
          <w:tcPr>
            <w:tcW w:w="4660" w:type="dxa"/>
            <w:tcBorders>
              <w:top w:val="dashed" w:sz="4" w:space="0" w:color="BFBFBF"/>
              <w:left w:val="none" w:sz="4" w:space="0" w:color="6E6E6E"/>
              <w:bottom w:val="dashed" w:sz="4" w:space="0" w:color="BFBFBF"/>
              <w:right w:val="none" w:sz="4" w:space="0" w:color="6E6E6E"/>
            </w:tcBorders>
          </w:tcPr>
          <w:p w14:paraId="1E2D00C6" w14:textId="77777777" w:rsidR="00F9471C" w:rsidRDefault="00AC4C20">
            <w:pPr>
              <w:pStyle w:val="ProductList-TableBody"/>
            </w:pPr>
            <w:r>
              <w:rPr>
                <w:color w:val="000000"/>
              </w:rPr>
              <w:t>Bing Maps Light Known 5K User (AL)</w:t>
            </w:r>
            <w:r>
              <w:fldChar w:fldCharType="begin"/>
            </w:r>
            <w:r>
              <w:instrText xml:space="preserve"> XE "Bing Maps Light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835F08" w14:textId="77777777" w:rsidR="00F9471C" w:rsidRDefault="00AC4C2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18B1A"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22C14"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1C79F"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3D5C3"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C59C0"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C18A2"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9B851"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107D8" w14:textId="77777777" w:rsidR="00F9471C" w:rsidRDefault="00F9471C">
            <w:pPr>
              <w:pStyle w:val="ProductList-TableBody"/>
              <w:jc w:val="center"/>
            </w:pPr>
          </w:p>
        </w:tc>
      </w:tr>
      <w:tr w:rsidR="00F9471C" w14:paraId="502D9CB2" w14:textId="77777777">
        <w:tc>
          <w:tcPr>
            <w:tcW w:w="4660" w:type="dxa"/>
            <w:tcBorders>
              <w:top w:val="dashed" w:sz="4" w:space="0" w:color="BFBFBF"/>
              <w:left w:val="none" w:sz="4" w:space="0" w:color="6E6E6E"/>
              <w:bottom w:val="dashed" w:sz="4" w:space="0" w:color="BFBFBF"/>
              <w:right w:val="none" w:sz="4" w:space="0" w:color="6E6E6E"/>
            </w:tcBorders>
          </w:tcPr>
          <w:p w14:paraId="56DA2734" w14:textId="77777777" w:rsidR="00F9471C" w:rsidRDefault="00AC4C20">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1EDE0B" w14:textId="77777777" w:rsidR="00F9471C" w:rsidRDefault="00AC4C2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911E7"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0B6D0"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238FC"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0D2EC"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86421"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608E6"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04144"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47BC8" w14:textId="77777777" w:rsidR="00F9471C" w:rsidRDefault="00F9471C">
            <w:pPr>
              <w:pStyle w:val="ProductList-TableBody"/>
              <w:jc w:val="center"/>
            </w:pPr>
          </w:p>
        </w:tc>
      </w:tr>
      <w:tr w:rsidR="00F9471C" w14:paraId="540D467A" w14:textId="77777777">
        <w:tc>
          <w:tcPr>
            <w:tcW w:w="4660" w:type="dxa"/>
            <w:tcBorders>
              <w:top w:val="dashed" w:sz="4" w:space="0" w:color="BFBFBF"/>
              <w:left w:val="none" w:sz="4" w:space="0" w:color="6E6E6E"/>
              <w:bottom w:val="dashed" w:sz="4" w:space="0" w:color="BFBFBF"/>
              <w:right w:val="none" w:sz="4" w:space="0" w:color="6E6E6E"/>
            </w:tcBorders>
          </w:tcPr>
          <w:p w14:paraId="00E127DE" w14:textId="77777777" w:rsidR="00F9471C" w:rsidRDefault="00AC4C20">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C322E6" w14:textId="77777777" w:rsidR="00F9471C" w:rsidRDefault="00AC4C2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EB4AF"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68ECB"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0C6D4"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89EFC"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82001"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0CD3C"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E4ED6"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351FE" w14:textId="77777777" w:rsidR="00F9471C" w:rsidRDefault="00F9471C">
            <w:pPr>
              <w:pStyle w:val="ProductList-TableBody"/>
              <w:jc w:val="center"/>
            </w:pPr>
          </w:p>
        </w:tc>
      </w:tr>
      <w:tr w:rsidR="00F9471C" w14:paraId="53BA2700" w14:textId="77777777">
        <w:tc>
          <w:tcPr>
            <w:tcW w:w="4660" w:type="dxa"/>
            <w:tcBorders>
              <w:top w:val="dashed" w:sz="4" w:space="0" w:color="BFBFBF"/>
              <w:left w:val="none" w:sz="4" w:space="0" w:color="6E6E6E"/>
              <w:bottom w:val="dashed" w:sz="4" w:space="0" w:color="BFBFBF"/>
              <w:right w:val="none" w:sz="4" w:space="0" w:color="6E6E6E"/>
            </w:tcBorders>
          </w:tcPr>
          <w:p w14:paraId="1C55A1EB" w14:textId="77777777" w:rsidR="00F9471C" w:rsidRDefault="00AC4C20">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3187EB" w14:textId="77777777" w:rsidR="00F9471C" w:rsidRDefault="00AC4C2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80A27"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A5476"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6E19F"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A77C9"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250DA"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4BE8C"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EC45F"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03D3C" w14:textId="77777777" w:rsidR="00F9471C" w:rsidRDefault="00F9471C">
            <w:pPr>
              <w:pStyle w:val="ProductList-TableBody"/>
              <w:jc w:val="center"/>
            </w:pPr>
          </w:p>
        </w:tc>
      </w:tr>
      <w:tr w:rsidR="00F9471C" w14:paraId="0D0ADADD" w14:textId="77777777">
        <w:tc>
          <w:tcPr>
            <w:tcW w:w="4660" w:type="dxa"/>
            <w:tcBorders>
              <w:top w:val="dashed" w:sz="4" w:space="0" w:color="BFBFBF"/>
              <w:left w:val="none" w:sz="4" w:space="0" w:color="6E6E6E"/>
              <w:bottom w:val="dashed" w:sz="4" w:space="0" w:color="BFBFBF"/>
              <w:right w:val="none" w:sz="4" w:space="0" w:color="6E6E6E"/>
            </w:tcBorders>
          </w:tcPr>
          <w:p w14:paraId="2776FCC0" w14:textId="77777777" w:rsidR="00F9471C" w:rsidRDefault="00AC4C20">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CB0BBF" w14:textId="77777777" w:rsidR="00F9471C" w:rsidRDefault="00AC4C2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E687D"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B75E7"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6E760"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71A27"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32090"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4F85A"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8457A"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E1650" w14:textId="77777777" w:rsidR="00F9471C" w:rsidRDefault="00F9471C">
            <w:pPr>
              <w:pStyle w:val="ProductList-TableBody"/>
              <w:jc w:val="center"/>
            </w:pPr>
          </w:p>
        </w:tc>
      </w:tr>
      <w:tr w:rsidR="00F9471C" w14:paraId="53CE975C" w14:textId="77777777">
        <w:tc>
          <w:tcPr>
            <w:tcW w:w="4660" w:type="dxa"/>
            <w:tcBorders>
              <w:top w:val="dashed" w:sz="4" w:space="0" w:color="BFBFBF"/>
              <w:left w:val="none" w:sz="4" w:space="0" w:color="6E6E6E"/>
              <w:bottom w:val="dashed" w:sz="4" w:space="0" w:color="BFBFBF"/>
              <w:right w:val="none" w:sz="4" w:space="0" w:color="6E6E6E"/>
            </w:tcBorders>
          </w:tcPr>
          <w:p w14:paraId="747AF94E" w14:textId="77777777" w:rsidR="00F9471C" w:rsidRDefault="00AC4C20">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BB238E" w14:textId="77777777" w:rsidR="00F9471C" w:rsidRDefault="00AC4C2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FC459"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C41ED"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A18C2"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4A763"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663CB"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F5310"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2715D"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3F3D8" w14:textId="77777777" w:rsidR="00F9471C" w:rsidRDefault="00F9471C">
            <w:pPr>
              <w:pStyle w:val="ProductList-TableBody"/>
              <w:jc w:val="center"/>
            </w:pPr>
          </w:p>
        </w:tc>
      </w:tr>
      <w:tr w:rsidR="00F9471C" w14:paraId="05D40C5B" w14:textId="77777777">
        <w:tc>
          <w:tcPr>
            <w:tcW w:w="4660" w:type="dxa"/>
            <w:tcBorders>
              <w:top w:val="dashed" w:sz="4" w:space="0" w:color="BFBFBF"/>
              <w:left w:val="none" w:sz="4" w:space="0" w:color="6E6E6E"/>
              <w:bottom w:val="dashed" w:sz="4" w:space="0" w:color="BFBFBF"/>
              <w:right w:val="none" w:sz="4" w:space="0" w:color="6E6E6E"/>
            </w:tcBorders>
          </w:tcPr>
          <w:p w14:paraId="379181DC" w14:textId="77777777" w:rsidR="00F9471C" w:rsidRDefault="00AC4C20">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2F9BCD" w14:textId="77777777" w:rsidR="00F9471C" w:rsidRDefault="00AC4C2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9013C"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114A4"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1BA1B"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D988B"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1D45A"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C61F4"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69EA4"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0BA9D" w14:textId="77777777" w:rsidR="00F9471C" w:rsidRDefault="00F9471C">
            <w:pPr>
              <w:pStyle w:val="ProductList-TableBody"/>
              <w:jc w:val="center"/>
            </w:pPr>
          </w:p>
        </w:tc>
      </w:tr>
      <w:tr w:rsidR="00F9471C" w14:paraId="3B3D9387" w14:textId="77777777">
        <w:tc>
          <w:tcPr>
            <w:tcW w:w="4660" w:type="dxa"/>
            <w:tcBorders>
              <w:top w:val="dashed" w:sz="4" w:space="0" w:color="BFBFBF"/>
              <w:left w:val="none" w:sz="4" w:space="0" w:color="6E6E6E"/>
              <w:bottom w:val="dashed" w:sz="4" w:space="0" w:color="BFBFBF"/>
              <w:right w:val="none" w:sz="4" w:space="0" w:color="6E6E6E"/>
            </w:tcBorders>
          </w:tcPr>
          <w:p w14:paraId="32EAA127" w14:textId="77777777" w:rsidR="00F9471C" w:rsidRDefault="00AC4C20">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352171" w14:textId="77777777" w:rsidR="00F9471C" w:rsidRDefault="00AC4C2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0E8CF"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0114F"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4E1D0"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7A16F"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8F3FE"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53ADB"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FA665"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F4B6D" w14:textId="77777777" w:rsidR="00F9471C" w:rsidRDefault="00F9471C">
            <w:pPr>
              <w:pStyle w:val="ProductList-TableBody"/>
              <w:jc w:val="center"/>
            </w:pPr>
          </w:p>
        </w:tc>
      </w:tr>
      <w:tr w:rsidR="00F9471C" w14:paraId="07C51D59" w14:textId="77777777">
        <w:tc>
          <w:tcPr>
            <w:tcW w:w="4660" w:type="dxa"/>
            <w:tcBorders>
              <w:top w:val="dashed" w:sz="4" w:space="0" w:color="BFBFBF"/>
              <w:left w:val="none" w:sz="4" w:space="0" w:color="6E6E6E"/>
              <w:bottom w:val="dashed" w:sz="4" w:space="0" w:color="BFBFBF"/>
              <w:right w:val="none" w:sz="4" w:space="0" w:color="6E6E6E"/>
            </w:tcBorders>
          </w:tcPr>
          <w:p w14:paraId="4451707E" w14:textId="77777777" w:rsidR="00F9471C" w:rsidRDefault="00AC4C20">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55726F" w14:textId="77777777" w:rsidR="00F9471C" w:rsidRDefault="00AC4C2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3CBF1"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39832"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2801E"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9F11D"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38A3F"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B933E"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C6AD7"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BB897" w14:textId="77777777" w:rsidR="00F9471C" w:rsidRDefault="00F9471C">
            <w:pPr>
              <w:pStyle w:val="ProductList-TableBody"/>
              <w:jc w:val="center"/>
            </w:pPr>
          </w:p>
        </w:tc>
      </w:tr>
      <w:tr w:rsidR="00F9471C" w14:paraId="0218A197" w14:textId="77777777">
        <w:tc>
          <w:tcPr>
            <w:tcW w:w="4660" w:type="dxa"/>
            <w:tcBorders>
              <w:top w:val="dashed" w:sz="4" w:space="0" w:color="BFBFBF"/>
              <w:left w:val="none" w:sz="4" w:space="0" w:color="6E6E6E"/>
              <w:bottom w:val="dashed" w:sz="4" w:space="0" w:color="BFBFBF"/>
              <w:right w:val="none" w:sz="4" w:space="0" w:color="6E6E6E"/>
            </w:tcBorders>
          </w:tcPr>
          <w:p w14:paraId="3003A46B" w14:textId="77777777" w:rsidR="00F9471C" w:rsidRDefault="00AC4C20">
            <w:pPr>
              <w:pStyle w:val="ProductList-TableBody"/>
            </w:pPr>
            <w:r>
              <w:rPr>
                <w:color w:val="000000"/>
              </w:rPr>
              <w:t>Mobile Asset Management Per Asset (AL)</w:t>
            </w:r>
            <w:r>
              <w:fldChar w:fldCharType="begin"/>
            </w:r>
            <w:r>
              <w:instrText xml:space="preserve"> XE "Mobile Asset Management Per Asset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C7627B" w14:textId="77777777" w:rsidR="00F9471C" w:rsidRDefault="00AC4C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9D8B4"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B714B"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6267D"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F2D87"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25CA6"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93D85"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A02C4"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8DED0" w14:textId="77777777" w:rsidR="00F9471C" w:rsidRDefault="00F9471C">
            <w:pPr>
              <w:pStyle w:val="ProductList-TableBody"/>
              <w:jc w:val="center"/>
            </w:pPr>
          </w:p>
        </w:tc>
      </w:tr>
      <w:tr w:rsidR="00F9471C" w14:paraId="53B7F2D0" w14:textId="77777777">
        <w:tc>
          <w:tcPr>
            <w:tcW w:w="4660" w:type="dxa"/>
            <w:tcBorders>
              <w:top w:val="dashed" w:sz="4" w:space="0" w:color="BFBFBF"/>
              <w:left w:val="none" w:sz="4" w:space="0" w:color="6E6E6E"/>
              <w:bottom w:val="dashed" w:sz="4" w:space="0" w:color="BFBFBF"/>
              <w:right w:val="none" w:sz="4" w:space="0" w:color="6E6E6E"/>
            </w:tcBorders>
          </w:tcPr>
          <w:p w14:paraId="05FBD109" w14:textId="77777777" w:rsidR="00F9471C" w:rsidRDefault="00AC4C20">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8EFC12"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9190C"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295C6"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895CC"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79288"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D3E47"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AFF96"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BF683"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CAAFA" w14:textId="77777777" w:rsidR="00F9471C" w:rsidRDefault="00F9471C">
            <w:pPr>
              <w:pStyle w:val="ProductList-TableBody"/>
              <w:jc w:val="center"/>
            </w:pPr>
          </w:p>
        </w:tc>
      </w:tr>
      <w:tr w:rsidR="00F9471C" w14:paraId="68459123" w14:textId="77777777">
        <w:tc>
          <w:tcPr>
            <w:tcW w:w="4660" w:type="dxa"/>
            <w:tcBorders>
              <w:top w:val="dashed" w:sz="4" w:space="0" w:color="BFBFBF"/>
              <w:left w:val="none" w:sz="4" w:space="0" w:color="6E6E6E"/>
              <w:bottom w:val="dashed" w:sz="4" w:space="0" w:color="BFBFBF"/>
              <w:right w:val="none" w:sz="4" w:space="0" w:color="6E6E6E"/>
            </w:tcBorders>
          </w:tcPr>
          <w:p w14:paraId="52EB0607" w14:textId="77777777" w:rsidR="00F9471C" w:rsidRDefault="00AC4C20">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532D09"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37ABA"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7FDDA"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24439"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0291A"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5C7F3"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498B5"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33304"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9036F" w14:textId="77777777" w:rsidR="00F9471C" w:rsidRDefault="00F9471C">
            <w:pPr>
              <w:pStyle w:val="ProductList-TableBody"/>
              <w:jc w:val="center"/>
            </w:pPr>
          </w:p>
        </w:tc>
      </w:tr>
      <w:tr w:rsidR="00F9471C" w14:paraId="6E7E85C2" w14:textId="77777777">
        <w:tc>
          <w:tcPr>
            <w:tcW w:w="4660" w:type="dxa"/>
            <w:tcBorders>
              <w:top w:val="dashed" w:sz="4" w:space="0" w:color="BFBFBF"/>
              <w:left w:val="none" w:sz="4" w:space="0" w:color="6E6E6E"/>
              <w:bottom w:val="dashed" w:sz="4" w:space="0" w:color="BFBFBF"/>
              <w:right w:val="none" w:sz="4" w:space="0" w:color="6E6E6E"/>
            </w:tcBorders>
          </w:tcPr>
          <w:p w14:paraId="4FDDE76C" w14:textId="77777777" w:rsidR="00F9471C" w:rsidRDefault="00AC4C20">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03EFCE"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375F3"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0A305"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AFC6B"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24340"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AD8CC"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BEF30"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3DF8D"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3F943" w14:textId="77777777" w:rsidR="00F9471C" w:rsidRDefault="00F9471C">
            <w:pPr>
              <w:pStyle w:val="ProductList-TableBody"/>
              <w:jc w:val="center"/>
            </w:pPr>
          </w:p>
        </w:tc>
      </w:tr>
      <w:tr w:rsidR="00F9471C" w14:paraId="12007F57" w14:textId="77777777">
        <w:tc>
          <w:tcPr>
            <w:tcW w:w="4660" w:type="dxa"/>
            <w:tcBorders>
              <w:top w:val="dashed" w:sz="4" w:space="0" w:color="BFBFBF"/>
              <w:left w:val="none" w:sz="4" w:space="0" w:color="6E6E6E"/>
              <w:bottom w:val="dashed" w:sz="4" w:space="0" w:color="BFBFBF"/>
              <w:right w:val="none" w:sz="4" w:space="0" w:color="6E6E6E"/>
            </w:tcBorders>
          </w:tcPr>
          <w:p w14:paraId="06DE5E96" w14:textId="77777777" w:rsidR="00F9471C" w:rsidRDefault="00AC4C20">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DF64C1"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905CB"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03A1B"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1CCDE"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D16D2"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15CA5"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BDE10"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2E786"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8E61B" w14:textId="77777777" w:rsidR="00F9471C" w:rsidRDefault="00F9471C">
            <w:pPr>
              <w:pStyle w:val="ProductList-TableBody"/>
              <w:jc w:val="center"/>
            </w:pPr>
          </w:p>
        </w:tc>
      </w:tr>
    </w:tbl>
    <w:p w14:paraId="3821E4E1" w14:textId="77777777" w:rsidR="00F9471C" w:rsidRDefault="00AC4C20">
      <w:pPr>
        <w:pStyle w:val="ProductList-Offering1SubSection"/>
        <w:outlineLvl w:val="3"/>
      </w:pPr>
      <w:bookmarkStart w:id="299" w:name="_Sec781"/>
      <w:r>
        <w:t>2. Produktbedingungen</w:t>
      </w:r>
      <w:bookmarkEnd w:id="299"/>
    </w:p>
    <w:tbl>
      <w:tblPr>
        <w:tblStyle w:val="PURTable"/>
        <w:tblW w:w="0" w:type="dxa"/>
        <w:tblLook w:val="04A0" w:firstRow="1" w:lastRow="0" w:firstColumn="1" w:lastColumn="0" w:noHBand="0" w:noVBand="1"/>
      </w:tblPr>
      <w:tblGrid>
        <w:gridCol w:w="3683"/>
        <w:gridCol w:w="3585"/>
        <w:gridCol w:w="3648"/>
      </w:tblGrid>
      <w:tr w:rsidR="00F9471C" w14:paraId="427A8A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564F07" w14:textId="77777777" w:rsidR="00F9471C" w:rsidRDefault="00AC4C2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22775E" w14:textId="77777777" w:rsidR="00F9471C" w:rsidRDefault="00AC4C2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4A10FC" w14:textId="77777777" w:rsidR="00F9471C" w:rsidRDefault="00AC4C20">
            <w:pPr>
              <w:pStyle w:val="ProductList-TableBody"/>
            </w:pPr>
            <w:r>
              <w:rPr>
                <w:color w:val="404040"/>
              </w:rPr>
              <w:t>Berechtigung zur Laufzeitverlängerung: n. z.</w:t>
            </w:r>
          </w:p>
        </w:tc>
      </w:tr>
      <w:tr w:rsidR="00F9471C" w14:paraId="59F3BC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E8E75" w14:textId="77777777" w:rsidR="00F9471C" w:rsidRDefault="00AC4C2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C042F" w14:textId="77777777" w:rsidR="00F9471C" w:rsidRDefault="00AC4C2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94549" w14:textId="77777777" w:rsidR="00F9471C" w:rsidRDefault="00AC4C20">
            <w:pPr>
              <w:pStyle w:val="ProductList-TableBody"/>
            </w:pPr>
            <w:r>
              <w:rPr>
                <w:color w:val="404040"/>
              </w:rPr>
              <w:t>Promotions: n. z.</w:t>
            </w:r>
          </w:p>
        </w:tc>
      </w:tr>
      <w:tr w:rsidR="00F9471C" w14:paraId="42F863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5BF3E" w14:textId="77777777" w:rsidR="00F9471C" w:rsidRDefault="00AC4C2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6B30B" w14:textId="77777777" w:rsidR="00F9471C" w:rsidRDefault="00AC4C20">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FA135" w14:textId="77777777" w:rsidR="00F9471C" w:rsidRDefault="00AC4C20">
            <w:pPr>
              <w:pStyle w:val="ProductList-TableBody"/>
            </w:pPr>
            <w:r>
              <w:rPr>
                <w:color w:val="404040"/>
              </w:rPr>
              <w:t>Zur Verringerung berechtigt (SCE): n. z.</w:t>
            </w:r>
          </w:p>
        </w:tc>
      </w:tr>
      <w:tr w:rsidR="00F9471C" w14:paraId="22B990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D028F" w14:textId="77777777" w:rsidR="00F9471C" w:rsidRDefault="00AC4C2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814E5" w14:textId="77777777" w:rsidR="00F9471C" w:rsidRDefault="00AC4C20">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67313" w14:textId="77777777" w:rsidR="00F9471C" w:rsidRDefault="00F9471C">
            <w:pPr>
              <w:pStyle w:val="ProductList-TableBody"/>
            </w:pPr>
          </w:p>
        </w:tc>
      </w:tr>
    </w:tbl>
    <w:p w14:paraId="43ECF840" w14:textId="77777777" w:rsidR="00F9471C" w:rsidRDefault="00F9471C">
      <w:pPr>
        <w:pStyle w:val="ProductList-Body"/>
      </w:pPr>
    </w:p>
    <w:p w14:paraId="74FC91B4" w14:textId="77777777" w:rsidR="00F9471C" w:rsidRDefault="00AC4C20">
      <w:pPr>
        <w:pStyle w:val="ProductList-ClauseHeading"/>
        <w:outlineLvl w:val="4"/>
      </w:pPr>
      <w:r>
        <w:t>2.1 Abrechenbare Transaktionen</w:t>
      </w:r>
    </w:p>
    <w:p w14:paraId="186E9A28" w14:textId="77777777" w:rsidR="00F9471C" w:rsidRDefault="00AC4C20">
      <w:pPr>
        <w:pStyle w:val="ProductList-Body"/>
      </w:pPr>
      <w:r>
        <w:t>Jedes Angebot für eine Add-On-AL für Bing Maps Public Website Usage und eine Add-On-AL für Bing Maps Internal Website Usage berechtigt den Kunden zu der im Produktnamen ausgewiesenen Anzahl an Abrechenbaren Transaktionen. Entweder am Beitritts- oder Abonnementablaufdatum verfallen alle gekauften, unbenutzten und fakturierbaren Transaktionen.</w:t>
      </w:r>
    </w:p>
    <w:p w14:paraId="661CBC6E" w14:textId="77777777" w:rsidR="00F9471C" w:rsidRDefault="00F9471C">
      <w:pPr>
        <w:pStyle w:val="ProductList-Body"/>
      </w:pPr>
    </w:p>
    <w:p w14:paraId="7775C83C" w14:textId="77777777" w:rsidR="00F9471C" w:rsidRDefault="00AC4C20">
      <w:pPr>
        <w:pStyle w:val="ProductList-Body"/>
      </w:pPr>
      <w:r>
        <w:t>Wenn ein Kunde die Gesamtzahl der gekauften Abrechenbaren Transaktionen überschreitet, muss der Kunde innerhalb von 30 Tagen nach Anzeige durch Microsoft zusätzliche Bing Maps Public Website Usage Add-on SL oder Bing Maps Internal Website Usage Add-on SL-Angebote erwerben, um die überschrittenen Abrechenbaren Transaktionen und die geschätzten zukünftigen Abrechenbaren Transaktionen für den Rest der Beitrittsdauer abzudecken oder Microsoft kann den Zugang des Kunden zu Bing Maps beenden.</w:t>
      </w:r>
    </w:p>
    <w:p w14:paraId="7C8FA4CC" w14:textId="77777777" w:rsidR="00F9471C" w:rsidRDefault="00F9471C">
      <w:pPr>
        <w:pStyle w:val="ProductList-Body"/>
      </w:pPr>
    </w:p>
    <w:p w14:paraId="2DB221D1" w14:textId="77777777" w:rsidR="00F9471C" w:rsidRDefault="00AC4C20">
      <w:pPr>
        <w:pStyle w:val="ProductList-ClauseHeading"/>
        <w:outlineLvl w:val="4"/>
      </w:pPr>
      <w:r>
        <w:t>2.2 Anforderungen für Mobile Asset Management Per Asset</w:t>
      </w:r>
    </w:p>
    <w:p w14:paraId="25C82492" w14:textId="77777777" w:rsidR="00F9471C" w:rsidRDefault="00AC4C20">
      <w:pPr>
        <w:pStyle w:val="ProductList-Body"/>
      </w:pPr>
      <w:r>
        <w:t xml:space="preserve">Für die folgenden Angebote ist eine Lizenz für Mobile Asset Management Per Asset-Monatsabonnements erforderlich: </w:t>
      </w:r>
    </w:p>
    <w:p w14:paraId="0A2FC01F" w14:textId="77777777" w:rsidR="00F9471C" w:rsidRDefault="00AC4C20" w:rsidP="00AC4C20">
      <w:pPr>
        <w:pStyle w:val="ProductList-Bullet"/>
        <w:numPr>
          <w:ilvl w:val="0"/>
          <w:numId w:val="44"/>
        </w:numPr>
      </w:pPr>
      <w:r>
        <w:t>Distance Matrix Per Asset Automatic</w:t>
      </w:r>
    </w:p>
    <w:p w14:paraId="64EA18E3" w14:textId="77777777" w:rsidR="00F9471C" w:rsidRDefault="00AC4C20" w:rsidP="00AC4C20">
      <w:pPr>
        <w:pStyle w:val="ProductList-Bullet"/>
        <w:numPr>
          <w:ilvl w:val="0"/>
          <w:numId w:val="44"/>
        </w:numPr>
      </w:pPr>
      <w:r>
        <w:t>Distance Matrix Per Asset Manual</w:t>
      </w:r>
    </w:p>
    <w:p w14:paraId="03C99C14" w14:textId="77777777" w:rsidR="00F9471C" w:rsidRDefault="00AC4C20" w:rsidP="00AC4C20">
      <w:pPr>
        <w:pStyle w:val="ProductList-Bullet"/>
        <w:numPr>
          <w:ilvl w:val="0"/>
          <w:numId w:val="44"/>
        </w:numPr>
      </w:pPr>
      <w:r>
        <w:t>Truck Routing Per Asset</w:t>
      </w:r>
    </w:p>
    <w:p w14:paraId="6875560C" w14:textId="77777777" w:rsidR="00F9471C" w:rsidRDefault="00AC4C20" w:rsidP="00AC4C20">
      <w:pPr>
        <w:pStyle w:val="ProductList-Bullet"/>
        <w:numPr>
          <w:ilvl w:val="0"/>
          <w:numId w:val="44"/>
        </w:numPr>
      </w:pPr>
      <w:r>
        <w:t>Drive Analytics Per Asset</w:t>
      </w:r>
    </w:p>
    <w:p w14:paraId="7872FFB2" w14:textId="77777777" w:rsidR="00F9471C" w:rsidRDefault="00F9471C">
      <w:pPr>
        <w:pStyle w:val="ProductList-Body"/>
        <w:jc w:val="right"/>
      </w:pPr>
    </w:p>
    <w:tbl>
      <w:tblPr>
        <w:tblStyle w:val="PURTable"/>
        <w:tblW w:w="0" w:type="dxa"/>
        <w:tblLook w:val="04A0" w:firstRow="1" w:lastRow="0" w:firstColumn="1" w:lastColumn="0" w:noHBand="0" w:noVBand="1"/>
      </w:tblPr>
      <w:tblGrid>
        <w:gridCol w:w="10916"/>
      </w:tblGrid>
      <w:tr w:rsidR="00F9471C" w14:paraId="12822D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C83ABC"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272662F5" w14:textId="77777777" w:rsidR="00F9471C" w:rsidRDefault="00F9471C">
      <w:pPr>
        <w:pStyle w:val="ProductList-Body"/>
      </w:pPr>
    </w:p>
    <w:p w14:paraId="06AF2B85" w14:textId="77777777" w:rsidR="00F9471C" w:rsidRDefault="00AC4C20">
      <w:pPr>
        <w:pStyle w:val="ProductList-Offering2HeadingNoBorder"/>
        <w:outlineLvl w:val="2"/>
      </w:pPr>
      <w:bookmarkStart w:id="300" w:name="_Sec674"/>
      <w:r>
        <w:t>Microsoft Power-Plattform</w:t>
      </w:r>
      <w:bookmarkEnd w:id="300"/>
      <w:r>
        <w:fldChar w:fldCharType="begin"/>
      </w:r>
      <w:r>
        <w:instrText xml:space="preserve"> TC "</w:instrText>
      </w:r>
      <w:bookmarkStart w:id="301" w:name="_Toc10139824"/>
      <w:r>
        <w:instrText>Microsoft Power-Plattform</w:instrText>
      </w:r>
      <w:bookmarkEnd w:id="301"/>
      <w:r>
        <w:instrText>" \l 3</w:instrText>
      </w:r>
      <w:r>
        <w:fldChar w:fldCharType="end"/>
      </w:r>
    </w:p>
    <w:p w14:paraId="092550FB" w14:textId="77777777" w:rsidR="00F9471C" w:rsidRDefault="00AC4C20">
      <w:pPr>
        <w:pStyle w:val="ProductList-Offering1SubSection"/>
        <w:outlineLvl w:val="3"/>
      </w:pPr>
      <w:bookmarkStart w:id="302" w:name="_Sec730"/>
      <w:r>
        <w:t>1. Programmverfügbarkeit</w:t>
      </w:r>
      <w:bookmarkEnd w:id="302"/>
    </w:p>
    <w:tbl>
      <w:tblPr>
        <w:tblStyle w:val="PURTable"/>
        <w:tblW w:w="0" w:type="dxa"/>
        <w:tblLook w:val="04A0" w:firstRow="1" w:lastRow="0" w:firstColumn="1" w:lastColumn="0" w:noHBand="0" w:noVBand="1"/>
      </w:tblPr>
      <w:tblGrid>
        <w:gridCol w:w="4253"/>
        <w:gridCol w:w="709"/>
        <w:gridCol w:w="692"/>
        <w:gridCol w:w="803"/>
        <w:gridCol w:w="710"/>
        <w:gridCol w:w="727"/>
        <w:gridCol w:w="826"/>
        <w:gridCol w:w="702"/>
        <w:gridCol w:w="697"/>
        <w:gridCol w:w="797"/>
      </w:tblGrid>
      <w:tr w:rsidR="00F9471C" w14:paraId="2415140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A0617B" w14:textId="77777777" w:rsidR="00F9471C" w:rsidRDefault="00AC4C2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5EC8A3A4" w14:textId="77777777" w:rsidR="00F9471C" w:rsidRDefault="00AC4C20">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523AC370" w14:textId="77777777" w:rsidR="00F9471C" w:rsidRDefault="00AC4C2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687901" w14:textId="77777777" w:rsidR="00F9471C" w:rsidRDefault="00AC4C2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F6E29F" w14:textId="77777777" w:rsidR="00F9471C" w:rsidRDefault="00AC4C2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60BDA3" w14:textId="77777777" w:rsidR="00F9471C" w:rsidRDefault="00AC4C2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57E1D1" w14:textId="77777777" w:rsidR="00F9471C" w:rsidRDefault="00AC4C2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7EF355" w14:textId="77777777" w:rsidR="00F9471C" w:rsidRDefault="00AC4C2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49C6A5" w14:textId="77777777" w:rsidR="00F9471C" w:rsidRDefault="00AC4C2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565558" w14:textId="77777777" w:rsidR="00F9471C" w:rsidRDefault="00AC4C2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9471C" w14:paraId="5E68BDC5" w14:textId="77777777">
        <w:tc>
          <w:tcPr>
            <w:tcW w:w="4660" w:type="dxa"/>
            <w:tcBorders>
              <w:top w:val="single" w:sz="6" w:space="0" w:color="FFFFFF"/>
              <w:left w:val="none" w:sz="4" w:space="0" w:color="6E6E6E"/>
              <w:bottom w:val="dashed" w:sz="4" w:space="0" w:color="B2B2B2"/>
              <w:right w:val="none" w:sz="4" w:space="0" w:color="6E6E6E"/>
            </w:tcBorders>
          </w:tcPr>
          <w:p w14:paraId="57ADD1D1" w14:textId="77777777" w:rsidR="00F9471C" w:rsidRDefault="00AC4C20">
            <w:pPr>
              <w:pStyle w:val="ProductList-TableBody"/>
            </w:pPr>
            <w:r>
              <w:t>Microsoft Flow Plan 1</w:t>
            </w:r>
            <w:r>
              <w:fldChar w:fldCharType="begin"/>
            </w:r>
            <w:r>
              <w:instrText xml:space="preserve"> XE "Microsoft Flow Plan 1" </w:instrText>
            </w:r>
            <w:r>
              <w:fldChar w:fldCharType="end"/>
            </w:r>
            <w:r>
              <w:t xml:space="preserve"> (Nutzer-AL)</w:t>
            </w:r>
          </w:p>
        </w:tc>
        <w:tc>
          <w:tcPr>
            <w:tcW w:w="740" w:type="dxa"/>
            <w:tcBorders>
              <w:top w:val="single" w:sz="6" w:space="0" w:color="FFFFFF"/>
              <w:left w:val="none" w:sz="4" w:space="0" w:color="6E6E6E"/>
              <w:bottom w:val="dashed" w:sz="4" w:space="0" w:color="B2B2B2"/>
              <w:right w:val="single" w:sz="6" w:space="0" w:color="FFFFFF"/>
            </w:tcBorders>
          </w:tcPr>
          <w:p w14:paraId="42571C23"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F430F"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C4FD8"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FF08D"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C3E51"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F9540"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D7A57"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B1707"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F1C98" w14:textId="77777777" w:rsidR="00F9471C" w:rsidRDefault="00F9471C">
            <w:pPr>
              <w:pStyle w:val="ProductList-TableBody"/>
              <w:jc w:val="center"/>
            </w:pPr>
          </w:p>
        </w:tc>
      </w:tr>
      <w:tr w:rsidR="00F9471C" w14:paraId="088F0CCD" w14:textId="77777777">
        <w:tc>
          <w:tcPr>
            <w:tcW w:w="4660" w:type="dxa"/>
            <w:tcBorders>
              <w:top w:val="dashed" w:sz="4" w:space="0" w:color="B2B2B2"/>
              <w:left w:val="none" w:sz="4" w:space="0" w:color="6E6E6E"/>
              <w:bottom w:val="dashed" w:sz="4" w:space="0" w:color="B2B2B2"/>
              <w:right w:val="none" w:sz="4" w:space="0" w:color="6E6E6E"/>
            </w:tcBorders>
          </w:tcPr>
          <w:p w14:paraId="73452480" w14:textId="77777777" w:rsidR="00F9471C" w:rsidRDefault="00AC4C20">
            <w:pPr>
              <w:pStyle w:val="ProductList-TableBody"/>
            </w:pPr>
            <w:r>
              <w:t>Microsoft Flow Plan 2</w:t>
            </w:r>
            <w:r>
              <w:fldChar w:fldCharType="begin"/>
            </w:r>
            <w:r>
              <w:instrText xml:space="preserve"> XE "Microsoft Flow Plan 2" </w:instrText>
            </w:r>
            <w:r>
              <w:fldChar w:fldCharType="end"/>
            </w:r>
            <w:r>
              <w:t xml:space="preserve"> (Nutzer-AL)</w:t>
            </w:r>
          </w:p>
        </w:tc>
        <w:tc>
          <w:tcPr>
            <w:tcW w:w="740" w:type="dxa"/>
            <w:tcBorders>
              <w:top w:val="dashed" w:sz="4" w:space="0" w:color="B2B2B2"/>
              <w:left w:val="none" w:sz="4" w:space="0" w:color="6E6E6E"/>
              <w:bottom w:val="dashed" w:sz="4" w:space="0" w:color="B2B2B2"/>
              <w:right w:val="single" w:sz="6" w:space="0" w:color="FFFFFF"/>
            </w:tcBorders>
          </w:tcPr>
          <w:p w14:paraId="3E963EF5"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A0B9B"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C018B"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3E8DF"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96F67"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3ABB2"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E8715"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10C0A"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7CC8E" w14:textId="77777777" w:rsidR="00F9471C" w:rsidRDefault="00F9471C">
            <w:pPr>
              <w:pStyle w:val="ProductList-TableBody"/>
              <w:jc w:val="center"/>
            </w:pPr>
          </w:p>
        </w:tc>
      </w:tr>
      <w:tr w:rsidR="00F9471C" w14:paraId="1FFE7425" w14:textId="77777777">
        <w:tc>
          <w:tcPr>
            <w:tcW w:w="4660" w:type="dxa"/>
            <w:tcBorders>
              <w:top w:val="dashed" w:sz="4" w:space="0" w:color="B2B2B2"/>
              <w:left w:val="none" w:sz="4" w:space="0" w:color="6E6E6E"/>
              <w:bottom w:val="dashed" w:sz="4" w:space="0" w:color="B2B2B2"/>
              <w:right w:val="none" w:sz="4" w:space="0" w:color="6E6E6E"/>
            </w:tcBorders>
          </w:tcPr>
          <w:p w14:paraId="72EAC433" w14:textId="77777777" w:rsidR="00F9471C" w:rsidRDefault="00AC4C20">
            <w:pPr>
              <w:pStyle w:val="ProductList-TableBody"/>
            </w:pPr>
            <w:r>
              <w:t>Microsoft PowerApps Plan 1</w:t>
            </w:r>
            <w:r>
              <w:fldChar w:fldCharType="begin"/>
            </w:r>
            <w:r>
              <w:instrText xml:space="preserve"> XE "Microsoft PowerApps Plan 1" </w:instrText>
            </w:r>
            <w:r>
              <w:fldChar w:fldCharType="end"/>
            </w:r>
            <w:r>
              <w:t xml:space="preserve"> (Nutzer-SL)</w:t>
            </w:r>
          </w:p>
        </w:tc>
        <w:tc>
          <w:tcPr>
            <w:tcW w:w="740" w:type="dxa"/>
            <w:tcBorders>
              <w:top w:val="dashed" w:sz="4" w:space="0" w:color="B2B2B2"/>
              <w:left w:val="none" w:sz="4" w:space="0" w:color="6E6E6E"/>
              <w:bottom w:val="dashed" w:sz="4" w:space="0" w:color="B2B2B2"/>
              <w:right w:val="single" w:sz="6" w:space="0" w:color="FFFFFF"/>
            </w:tcBorders>
          </w:tcPr>
          <w:p w14:paraId="3375CD6B"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64322"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A5136"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A40A2"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E73A6"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77741"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6CB2E"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DAA5B"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D4EA2" w14:textId="77777777" w:rsidR="00F9471C" w:rsidRDefault="00F9471C">
            <w:pPr>
              <w:pStyle w:val="ProductList-TableBody"/>
              <w:jc w:val="center"/>
            </w:pPr>
          </w:p>
        </w:tc>
      </w:tr>
      <w:tr w:rsidR="00F9471C" w14:paraId="641D7774" w14:textId="77777777">
        <w:tc>
          <w:tcPr>
            <w:tcW w:w="4660" w:type="dxa"/>
            <w:tcBorders>
              <w:top w:val="dashed" w:sz="4" w:space="0" w:color="B2B2B2"/>
              <w:left w:val="none" w:sz="4" w:space="0" w:color="6E6E6E"/>
              <w:bottom w:val="dashed" w:sz="4" w:space="0" w:color="B2B2B2"/>
              <w:right w:val="none" w:sz="4" w:space="0" w:color="6E6E6E"/>
            </w:tcBorders>
          </w:tcPr>
          <w:p w14:paraId="7FBA7A5E" w14:textId="77777777" w:rsidR="00F9471C" w:rsidRDefault="00AC4C20">
            <w:pPr>
              <w:pStyle w:val="ProductList-TableBody"/>
            </w:pPr>
            <w:r>
              <w:lastRenderedPageBreak/>
              <w:t>Microsoft PowerApps Plan 2</w:t>
            </w:r>
            <w:r>
              <w:fldChar w:fldCharType="begin"/>
            </w:r>
            <w:r>
              <w:instrText xml:space="preserve"> XE "Microsoft PowerApps Plan 2" </w:instrText>
            </w:r>
            <w:r>
              <w:fldChar w:fldCharType="end"/>
            </w:r>
            <w:r>
              <w:t xml:space="preserve"> (Nutzer-SL)</w:t>
            </w:r>
          </w:p>
        </w:tc>
        <w:tc>
          <w:tcPr>
            <w:tcW w:w="740" w:type="dxa"/>
            <w:tcBorders>
              <w:top w:val="dashed" w:sz="4" w:space="0" w:color="B2B2B2"/>
              <w:left w:val="none" w:sz="4" w:space="0" w:color="6E6E6E"/>
              <w:bottom w:val="dashed" w:sz="4" w:space="0" w:color="B2B2B2"/>
              <w:right w:val="single" w:sz="6" w:space="0" w:color="FFFFFF"/>
            </w:tcBorders>
          </w:tcPr>
          <w:p w14:paraId="2FF55A91"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02E3C"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AB188"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95A17"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1FA39"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93CB1"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A2001"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A87B4"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4C6DB" w14:textId="77777777" w:rsidR="00F9471C" w:rsidRDefault="00F9471C">
            <w:pPr>
              <w:pStyle w:val="ProductList-TableBody"/>
              <w:jc w:val="center"/>
            </w:pPr>
          </w:p>
        </w:tc>
      </w:tr>
      <w:tr w:rsidR="00F9471C" w14:paraId="11CE4F48" w14:textId="77777777">
        <w:tc>
          <w:tcPr>
            <w:tcW w:w="4660" w:type="dxa"/>
            <w:tcBorders>
              <w:top w:val="dashed" w:sz="4" w:space="0" w:color="B2B2B2"/>
              <w:left w:val="none" w:sz="4" w:space="0" w:color="6E6E6E"/>
              <w:bottom w:val="dashed" w:sz="4" w:space="0" w:color="B2B2B2"/>
              <w:right w:val="none" w:sz="4" w:space="0" w:color="6E6E6E"/>
            </w:tcBorders>
          </w:tcPr>
          <w:p w14:paraId="597C8A4F" w14:textId="77777777" w:rsidR="00F9471C" w:rsidRDefault="00AC4C20">
            <w:pPr>
              <w:pStyle w:val="ProductList-TableBody"/>
            </w:pPr>
            <w:r>
              <w:t>Gemeinsamer Datenservice für Apps Datenbankkapazität</w:t>
            </w:r>
            <w:r>
              <w:fldChar w:fldCharType="begin"/>
            </w:r>
            <w:r>
              <w:instrText xml:space="preserve"> XE "Gemeinsamer Datenservice für Apps Datenbankkapazität"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D2EB7E"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0FEBD"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97AD0"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97BD1"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FDD50"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A1E7A"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0150C"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44853"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75F43" w14:textId="77777777" w:rsidR="00F9471C" w:rsidRDefault="00F9471C">
            <w:pPr>
              <w:pStyle w:val="ProductList-TableBody"/>
              <w:jc w:val="center"/>
            </w:pPr>
          </w:p>
        </w:tc>
      </w:tr>
      <w:tr w:rsidR="00F9471C" w14:paraId="2DC4E5F4" w14:textId="77777777">
        <w:tc>
          <w:tcPr>
            <w:tcW w:w="4660" w:type="dxa"/>
            <w:tcBorders>
              <w:top w:val="dashed" w:sz="4" w:space="0" w:color="B2B2B2"/>
              <w:left w:val="none" w:sz="4" w:space="0" w:color="6E6E6E"/>
              <w:bottom w:val="dashed" w:sz="4" w:space="0" w:color="B2B2B2"/>
              <w:right w:val="none" w:sz="4" w:space="0" w:color="6E6E6E"/>
            </w:tcBorders>
          </w:tcPr>
          <w:p w14:paraId="32C42AA4" w14:textId="77777777" w:rsidR="00F9471C" w:rsidRDefault="00AC4C20">
            <w:pPr>
              <w:pStyle w:val="ProductList-TableBody"/>
            </w:pPr>
            <w:r>
              <w:t>Gemeinsamer Datenservice</w:t>
            </w:r>
            <w:r>
              <w:fldChar w:fldCharType="begin"/>
            </w:r>
            <w:r>
              <w:instrText xml:space="preserve"> XE "Gemeinsamer Datenservice" </w:instrText>
            </w:r>
            <w:r>
              <w:fldChar w:fldCharType="end"/>
            </w:r>
            <w:r>
              <w:t xml:space="preserve"> für Apps Dateikapazität</w:t>
            </w:r>
            <w:r>
              <w:fldChar w:fldCharType="begin"/>
            </w:r>
            <w:r>
              <w:instrText xml:space="preserve"> XE " für Apps Dateikapazität"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A492DF"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33ED2"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DAE8B"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DE371"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B0A78"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D5BB5"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41ED9"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04605"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B09D4" w14:textId="77777777" w:rsidR="00F9471C" w:rsidRDefault="00F9471C">
            <w:pPr>
              <w:pStyle w:val="ProductList-TableBody"/>
              <w:jc w:val="center"/>
            </w:pPr>
          </w:p>
        </w:tc>
      </w:tr>
      <w:tr w:rsidR="00F9471C" w14:paraId="229E8AC4" w14:textId="77777777">
        <w:tc>
          <w:tcPr>
            <w:tcW w:w="4660" w:type="dxa"/>
            <w:tcBorders>
              <w:top w:val="dashed" w:sz="4" w:space="0" w:color="B2B2B2"/>
              <w:left w:val="none" w:sz="4" w:space="0" w:color="6E6E6E"/>
              <w:bottom w:val="dashed" w:sz="4" w:space="0" w:color="B2B2B2"/>
              <w:right w:val="none" w:sz="4" w:space="0" w:color="6E6E6E"/>
            </w:tcBorders>
          </w:tcPr>
          <w:p w14:paraId="75B6969B" w14:textId="77777777" w:rsidR="00F9471C" w:rsidRDefault="00AC4C20">
            <w:pPr>
              <w:pStyle w:val="ProductList-TableBody"/>
            </w:pPr>
            <w:r>
              <w:t>Gemeinsamer Datenservice</w:t>
            </w:r>
            <w:r>
              <w:fldChar w:fldCharType="begin"/>
            </w:r>
            <w:r>
              <w:instrText xml:space="preserve"> XE "Gemeinsamer Datenservice" </w:instrText>
            </w:r>
            <w:r>
              <w:fldChar w:fldCharType="end"/>
            </w:r>
            <w:r>
              <w:t xml:space="preserve"> für Apps Logkapazität</w:t>
            </w:r>
            <w:r>
              <w:fldChar w:fldCharType="begin"/>
            </w:r>
            <w:r>
              <w:instrText xml:space="preserve"> XE " für Apps Logkapazität"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BCB7C2"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28CA0"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9DFC4"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A55F8"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0D6EB"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1EEAF"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E65FA"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AD65B"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E0CD1" w14:textId="77777777" w:rsidR="00F9471C" w:rsidRDefault="00F9471C">
            <w:pPr>
              <w:pStyle w:val="ProductList-TableBody"/>
              <w:jc w:val="center"/>
            </w:pPr>
          </w:p>
        </w:tc>
      </w:tr>
      <w:tr w:rsidR="00F9471C" w14:paraId="205D766F" w14:textId="77777777">
        <w:tc>
          <w:tcPr>
            <w:tcW w:w="4660" w:type="dxa"/>
            <w:tcBorders>
              <w:top w:val="dashed" w:sz="4" w:space="0" w:color="B2B2B2"/>
              <w:left w:val="none" w:sz="4" w:space="0" w:color="6E6E6E"/>
              <w:bottom w:val="dashed" w:sz="4" w:space="0" w:color="B2B2B2"/>
              <w:right w:val="none" w:sz="4" w:space="0" w:color="6E6E6E"/>
            </w:tcBorders>
          </w:tcPr>
          <w:p w14:paraId="373E36B4" w14:textId="77777777" w:rsidR="00F9471C" w:rsidRDefault="00AC4C2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C56564"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F8A89"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2A878"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609CB"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27082"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31B2C"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628B3"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419F8"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508C0" w14:textId="77777777" w:rsidR="00F9471C" w:rsidRDefault="00F9471C">
            <w:pPr>
              <w:pStyle w:val="ProductList-TableBody"/>
              <w:jc w:val="center"/>
            </w:pPr>
          </w:p>
        </w:tc>
      </w:tr>
      <w:tr w:rsidR="00F9471C" w14:paraId="1DD70409" w14:textId="77777777">
        <w:tc>
          <w:tcPr>
            <w:tcW w:w="4660" w:type="dxa"/>
            <w:tcBorders>
              <w:top w:val="dashed" w:sz="4" w:space="0" w:color="B2B2B2"/>
              <w:left w:val="none" w:sz="4" w:space="0" w:color="6E6E6E"/>
              <w:bottom w:val="dashed" w:sz="4" w:space="0" w:color="B2B2B2"/>
              <w:right w:val="none" w:sz="4" w:space="0" w:color="6E6E6E"/>
            </w:tcBorders>
          </w:tcPr>
          <w:p w14:paraId="3C953B25" w14:textId="77777777" w:rsidR="00F9471C" w:rsidRDefault="00AC4C2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0AC478"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01B1D"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D1A7A"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D865F"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8D25C"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B0A30"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2832A"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ED726"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08E11" w14:textId="77777777" w:rsidR="00F9471C" w:rsidRDefault="00F9471C">
            <w:pPr>
              <w:pStyle w:val="ProductList-TableBody"/>
              <w:jc w:val="center"/>
            </w:pPr>
          </w:p>
        </w:tc>
      </w:tr>
      <w:tr w:rsidR="00F9471C" w14:paraId="77E508E0" w14:textId="77777777">
        <w:tc>
          <w:tcPr>
            <w:tcW w:w="4660" w:type="dxa"/>
            <w:tcBorders>
              <w:top w:val="dashed" w:sz="4" w:space="0" w:color="B2B2B2"/>
              <w:left w:val="none" w:sz="4" w:space="0" w:color="6E6E6E"/>
              <w:bottom w:val="dashed" w:sz="4" w:space="0" w:color="B2B2B2"/>
              <w:right w:val="none" w:sz="4" w:space="0" w:color="6E6E6E"/>
            </w:tcBorders>
          </w:tcPr>
          <w:p w14:paraId="5CC28949" w14:textId="77777777" w:rsidR="00F9471C" w:rsidRDefault="00AC4C2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19A251"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4CD60"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7AE73"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C2BB2"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5352A"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55C82"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AAF4E"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43980"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EA823" w14:textId="77777777" w:rsidR="00F9471C" w:rsidRDefault="00F9471C">
            <w:pPr>
              <w:pStyle w:val="ProductList-TableBody"/>
              <w:jc w:val="center"/>
            </w:pPr>
          </w:p>
        </w:tc>
      </w:tr>
      <w:tr w:rsidR="00F9471C" w14:paraId="668F41EF" w14:textId="77777777">
        <w:tc>
          <w:tcPr>
            <w:tcW w:w="4660" w:type="dxa"/>
            <w:tcBorders>
              <w:top w:val="dashed" w:sz="4" w:space="0" w:color="B2B2B2"/>
              <w:left w:val="none" w:sz="4" w:space="0" w:color="6E6E6E"/>
              <w:bottom w:val="dashed" w:sz="4" w:space="0" w:color="B2B2B2"/>
              <w:right w:val="none" w:sz="4" w:space="0" w:color="6E6E6E"/>
            </w:tcBorders>
          </w:tcPr>
          <w:p w14:paraId="28926220" w14:textId="77777777" w:rsidR="00F9471C" w:rsidRDefault="00AC4C2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CB3D12"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28E0B"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FFFCF"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56A6F"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1140B"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ABD3E"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AC5CC"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2E784"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8ACF0" w14:textId="77777777" w:rsidR="00F9471C" w:rsidRDefault="00F9471C">
            <w:pPr>
              <w:pStyle w:val="ProductList-TableBody"/>
              <w:jc w:val="center"/>
            </w:pPr>
          </w:p>
        </w:tc>
      </w:tr>
      <w:tr w:rsidR="00F9471C" w14:paraId="796D239E" w14:textId="77777777">
        <w:tc>
          <w:tcPr>
            <w:tcW w:w="4660" w:type="dxa"/>
            <w:tcBorders>
              <w:top w:val="dashed" w:sz="4" w:space="0" w:color="B2B2B2"/>
              <w:left w:val="none" w:sz="4" w:space="0" w:color="6E6E6E"/>
              <w:bottom w:val="dashed" w:sz="4" w:space="0" w:color="B2B2B2"/>
              <w:right w:val="none" w:sz="4" w:space="0" w:color="6E6E6E"/>
            </w:tcBorders>
          </w:tcPr>
          <w:p w14:paraId="20E16A5B" w14:textId="77777777" w:rsidR="00F9471C" w:rsidRDefault="00AC4C2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B9FA8E"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DD6BA"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37FCD"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AD156"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D9F72"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A8BA9"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CDBE3"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C794B"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60650" w14:textId="77777777" w:rsidR="00F9471C" w:rsidRDefault="00F9471C">
            <w:pPr>
              <w:pStyle w:val="ProductList-TableBody"/>
              <w:jc w:val="center"/>
            </w:pPr>
          </w:p>
        </w:tc>
      </w:tr>
      <w:tr w:rsidR="00F9471C" w14:paraId="74FD1259" w14:textId="77777777">
        <w:tc>
          <w:tcPr>
            <w:tcW w:w="4660" w:type="dxa"/>
            <w:tcBorders>
              <w:top w:val="dashed" w:sz="4" w:space="0" w:color="B2B2B2"/>
              <w:left w:val="none" w:sz="4" w:space="0" w:color="6E6E6E"/>
              <w:bottom w:val="dashed" w:sz="4" w:space="0" w:color="B2B2B2"/>
              <w:right w:val="none" w:sz="4" w:space="0" w:color="6E6E6E"/>
            </w:tcBorders>
          </w:tcPr>
          <w:p w14:paraId="6AFC6E90" w14:textId="77777777" w:rsidR="00F9471C" w:rsidRDefault="00AC4C2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2A886A"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03F53"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A0D85"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59443"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5AC60"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2B724"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8B8DF"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8FFDB"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C3AEA" w14:textId="77777777" w:rsidR="00F9471C" w:rsidRDefault="00F9471C">
            <w:pPr>
              <w:pStyle w:val="ProductList-TableBody"/>
              <w:jc w:val="center"/>
            </w:pPr>
          </w:p>
        </w:tc>
      </w:tr>
      <w:tr w:rsidR="00F9471C" w14:paraId="642B5FFC" w14:textId="77777777">
        <w:tc>
          <w:tcPr>
            <w:tcW w:w="4660" w:type="dxa"/>
            <w:tcBorders>
              <w:top w:val="dashed" w:sz="4" w:space="0" w:color="B2B2B2"/>
              <w:left w:val="none" w:sz="4" w:space="0" w:color="6E6E6E"/>
              <w:bottom w:val="dashed" w:sz="4" w:space="0" w:color="B2B2B2"/>
              <w:right w:val="none" w:sz="4" w:space="0" w:color="6E6E6E"/>
            </w:tcBorders>
          </w:tcPr>
          <w:p w14:paraId="2BB5DD64" w14:textId="77777777" w:rsidR="00F9471C" w:rsidRDefault="00AC4C20">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FAFEF2"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37DE8"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1E7A7"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0B841"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94D22"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1020C"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84107"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38BFF"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EA98D" w14:textId="77777777" w:rsidR="00F9471C" w:rsidRDefault="00F9471C">
            <w:pPr>
              <w:pStyle w:val="ProductList-TableBody"/>
              <w:jc w:val="center"/>
            </w:pPr>
          </w:p>
        </w:tc>
      </w:tr>
      <w:tr w:rsidR="00F9471C" w14:paraId="4A225458" w14:textId="77777777">
        <w:tc>
          <w:tcPr>
            <w:tcW w:w="4660" w:type="dxa"/>
            <w:tcBorders>
              <w:top w:val="dashed" w:sz="4" w:space="0" w:color="B2B2B2"/>
              <w:left w:val="none" w:sz="4" w:space="0" w:color="6E6E6E"/>
              <w:bottom w:val="dashed" w:sz="4" w:space="0" w:color="B2B2B2"/>
              <w:right w:val="none" w:sz="4" w:space="0" w:color="6E6E6E"/>
            </w:tcBorders>
          </w:tcPr>
          <w:p w14:paraId="6F0E379C" w14:textId="77777777" w:rsidR="00F9471C" w:rsidRDefault="00AC4C20">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785F8D"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64BB6"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35464"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960EA"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7A9A7"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451CC"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2C8B0"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9F003"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98864" w14:textId="77777777" w:rsidR="00F9471C" w:rsidRDefault="00F9471C">
            <w:pPr>
              <w:pStyle w:val="ProductList-TableBody"/>
              <w:jc w:val="center"/>
            </w:pPr>
          </w:p>
        </w:tc>
      </w:tr>
      <w:tr w:rsidR="00F9471C" w14:paraId="48D7F264" w14:textId="77777777">
        <w:tc>
          <w:tcPr>
            <w:tcW w:w="4660" w:type="dxa"/>
            <w:tcBorders>
              <w:top w:val="dashed" w:sz="4" w:space="0" w:color="B2B2B2"/>
              <w:left w:val="none" w:sz="4" w:space="0" w:color="6E6E6E"/>
              <w:bottom w:val="dashed" w:sz="4" w:space="0" w:color="B2B2B2"/>
              <w:right w:val="none" w:sz="4" w:space="0" w:color="6E6E6E"/>
            </w:tcBorders>
          </w:tcPr>
          <w:p w14:paraId="220AA317" w14:textId="77777777" w:rsidR="00F9471C" w:rsidRDefault="00AC4C20">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1F6B25"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E305A"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1B23A"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F4A7E"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97B25"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61D33"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AF071"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6DA65"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52922" w14:textId="77777777" w:rsidR="00F9471C" w:rsidRDefault="00F9471C">
            <w:pPr>
              <w:pStyle w:val="ProductList-TableBody"/>
              <w:jc w:val="center"/>
            </w:pPr>
          </w:p>
        </w:tc>
      </w:tr>
      <w:tr w:rsidR="00F9471C" w14:paraId="2AD7D182" w14:textId="77777777">
        <w:tc>
          <w:tcPr>
            <w:tcW w:w="4660" w:type="dxa"/>
            <w:tcBorders>
              <w:top w:val="dashed" w:sz="4" w:space="0" w:color="B2B2B2"/>
              <w:left w:val="none" w:sz="4" w:space="0" w:color="6E6E6E"/>
              <w:bottom w:val="dashed" w:sz="4" w:space="0" w:color="B2B2B2"/>
              <w:right w:val="none" w:sz="4" w:space="0" w:color="6E6E6E"/>
            </w:tcBorders>
          </w:tcPr>
          <w:p w14:paraId="1F7AB588" w14:textId="77777777" w:rsidR="00F9471C" w:rsidRDefault="00AC4C20">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92D5A8"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B712A"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117A5"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50868"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0542D"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A0662"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3B4BF"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9C061"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61D89" w14:textId="77777777" w:rsidR="00F9471C" w:rsidRDefault="00F9471C">
            <w:pPr>
              <w:pStyle w:val="ProductList-TableBody"/>
              <w:jc w:val="center"/>
            </w:pPr>
          </w:p>
        </w:tc>
      </w:tr>
      <w:tr w:rsidR="00F9471C" w14:paraId="0B84658F" w14:textId="77777777">
        <w:tc>
          <w:tcPr>
            <w:tcW w:w="4660" w:type="dxa"/>
            <w:tcBorders>
              <w:top w:val="dashed" w:sz="4" w:space="0" w:color="B2B2B2"/>
              <w:left w:val="none" w:sz="4" w:space="0" w:color="6E6E6E"/>
              <w:bottom w:val="dashed" w:sz="4" w:space="0" w:color="B2B2B2"/>
              <w:right w:val="none" w:sz="4" w:space="0" w:color="6E6E6E"/>
            </w:tcBorders>
          </w:tcPr>
          <w:p w14:paraId="348D3FAB" w14:textId="77777777" w:rsidR="00F9471C" w:rsidRDefault="00AC4C20">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D05BFD"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5BCB9"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5C772"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129C4"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C3DBC"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9471E"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9FA14"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BA33E"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22A0F" w14:textId="77777777" w:rsidR="00F9471C" w:rsidRDefault="00F9471C">
            <w:pPr>
              <w:pStyle w:val="ProductList-TableBody"/>
              <w:jc w:val="center"/>
            </w:pPr>
          </w:p>
        </w:tc>
      </w:tr>
      <w:tr w:rsidR="00F9471C" w14:paraId="6B380449" w14:textId="77777777">
        <w:tc>
          <w:tcPr>
            <w:tcW w:w="4660" w:type="dxa"/>
            <w:tcBorders>
              <w:top w:val="dashed" w:sz="4" w:space="0" w:color="B2B2B2"/>
              <w:left w:val="none" w:sz="4" w:space="0" w:color="6E6E6E"/>
              <w:bottom w:val="dashed" w:sz="4" w:space="0" w:color="B2B2B2"/>
              <w:right w:val="none" w:sz="4" w:space="0" w:color="6E6E6E"/>
            </w:tcBorders>
          </w:tcPr>
          <w:p w14:paraId="7138DCD6" w14:textId="77777777" w:rsidR="00F9471C" w:rsidRDefault="00AC4C20">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7CFF4B"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ABC56"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7EBC9"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D4EDE"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7741C"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E51BA"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23AA3"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078FA"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DC8AB" w14:textId="77777777" w:rsidR="00F9471C" w:rsidRDefault="00F9471C">
            <w:pPr>
              <w:pStyle w:val="ProductList-TableBody"/>
              <w:jc w:val="center"/>
            </w:pPr>
          </w:p>
        </w:tc>
      </w:tr>
      <w:tr w:rsidR="00F9471C" w14:paraId="6FA54496" w14:textId="77777777">
        <w:tc>
          <w:tcPr>
            <w:tcW w:w="4660" w:type="dxa"/>
            <w:tcBorders>
              <w:top w:val="dashed" w:sz="4" w:space="0" w:color="B2B2B2"/>
              <w:left w:val="none" w:sz="4" w:space="0" w:color="6E6E6E"/>
              <w:bottom w:val="dashed" w:sz="4" w:space="0" w:color="BFBFBF"/>
              <w:right w:val="none" w:sz="4" w:space="0" w:color="6E6E6E"/>
            </w:tcBorders>
          </w:tcPr>
          <w:p w14:paraId="5F095F40" w14:textId="77777777" w:rsidR="00F9471C" w:rsidRDefault="00AC4C2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5980879" w14:textId="77777777" w:rsidR="00F9471C" w:rsidRDefault="00AC4C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9C4DA"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1B032"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12F33" w14:textId="77777777" w:rsidR="00F9471C" w:rsidRDefault="00AC4C2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CAAD8"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2E8ED"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E9861"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87145"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E281A" w14:textId="77777777" w:rsidR="00F9471C" w:rsidRDefault="00F9471C">
            <w:pPr>
              <w:pStyle w:val="ProductList-TableBody"/>
              <w:jc w:val="center"/>
            </w:pPr>
          </w:p>
        </w:tc>
      </w:tr>
      <w:tr w:rsidR="00F9471C" w14:paraId="7825FCCC" w14:textId="77777777">
        <w:tc>
          <w:tcPr>
            <w:tcW w:w="4660" w:type="dxa"/>
            <w:tcBorders>
              <w:top w:val="dashed" w:sz="4" w:space="0" w:color="BFBFBF"/>
              <w:left w:val="none" w:sz="4" w:space="0" w:color="6E6E6E"/>
              <w:bottom w:val="none" w:sz="4" w:space="0" w:color="BFBFBF"/>
              <w:right w:val="none" w:sz="4" w:space="0" w:color="6E6E6E"/>
            </w:tcBorders>
          </w:tcPr>
          <w:p w14:paraId="324511D9" w14:textId="77777777" w:rsidR="00F9471C" w:rsidRDefault="00AC4C2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ECA8647" w14:textId="77777777" w:rsidR="00F9471C" w:rsidRDefault="00AC4C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E2077"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06ACC"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DC75C"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5F78D"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6C20D"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F40CB"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57DF2"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D6A5B" w14:textId="77777777" w:rsidR="00F9471C" w:rsidRDefault="00F9471C">
            <w:pPr>
              <w:pStyle w:val="ProductList-TableBody"/>
              <w:jc w:val="center"/>
            </w:pPr>
          </w:p>
        </w:tc>
      </w:tr>
    </w:tbl>
    <w:p w14:paraId="646012D9" w14:textId="77777777" w:rsidR="00F9471C" w:rsidRDefault="00AC4C20">
      <w:pPr>
        <w:pStyle w:val="ProductList-Offering1SubSection"/>
        <w:outlineLvl w:val="3"/>
      </w:pPr>
      <w:bookmarkStart w:id="303" w:name="_Sec785"/>
      <w:r>
        <w:t>2. Produktbedingungen</w:t>
      </w:r>
      <w:bookmarkEnd w:id="303"/>
    </w:p>
    <w:tbl>
      <w:tblPr>
        <w:tblStyle w:val="PURTable"/>
        <w:tblW w:w="0" w:type="dxa"/>
        <w:tblLook w:val="04A0" w:firstRow="1" w:lastRow="0" w:firstColumn="1" w:lastColumn="0" w:noHBand="0" w:noVBand="1"/>
      </w:tblPr>
      <w:tblGrid>
        <w:gridCol w:w="3683"/>
        <w:gridCol w:w="3585"/>
        <w:gridCol w:w="3648"/>
      </w:tblGrid>
      <w:tr w:rsidR="00F9471C" w14:paraId="417726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BFE8AC" w14:textId="77777777" w:rsidR="00F9471C" w:rsidRDefault="00AC4C2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4DE028" w14:textId="77777777" w:rsidR="00F9471C" w:rsidRDefault="00AC4C2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9D37ED" w14:textId="77777777" w:rsidR="00F9471C" w:rsidRDefault="00AC4C2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Flow, PowerApps</w:t>
            </w:r>
          </w:p>
        </w:tc>
      </w:tr>
      <w:tr w:rsidR="00F9471C" w14:paraId="687B57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E771F" w14:textId="77777777" w:rsidR="00F9471C" w:rsidRDefault="00AC4C2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CAC3E" w14:textId="77777777" w:rsidR="00F9471C" w:rsidRDefault="00AC4C2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8810B" w14:textId="77777777" w:rsidR="00F9471C" w:rsidRDefault="00AC4C20">
            <w:pPr>
              <w:pStyle w:val="ProductList-TableBody"/>
            </w:pPr>
            <w:r>
              <w:rPr>
                <w:color w:val="404040"/>
              </w:rPr>
              <w:t>Werbeaktionen: n. z.</w:t>
            </w:r>
          </w:p>
        </w:tc>
      </w:tr>
      <w:tr w:rsidR="00F9471C" w14:paraId="4E897836" w14:textId="77777777">
        <w:tc>
          <w:tcPr>
            <w:tcW w:w="4040" w:type="dxa"/>
            <w:tcBorders>
              <w:top w:val="single" w:sz="4" w:space="0" w:color="000000"/>
              <w:left w:val="single" w:sz="4" w:space="0" w:color="000000"/>
              <w:bottom w:val="single" w:sz="4" w:space="0" w:color="000000"/>
              <w:right w:val="single" w:sz="4" w:space="0" w:color="000000"/>
            </w:tcBorders>
          </w:tcPr>
          <w:p w14:paraId="5ED93898" w14:textId="77777777" w:rsidR="00F9471C" w:rsidRDefault="00AC4C20">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E5D10A9" w14:textId="77777777" w:rsidR="00F9471C" w:rsidRDefault="00AC4C2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354FD62" w14:textId="77777777" w:rsidR="00F9471C" w:rsidRDefault="00AC4C2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F9471C" w14:paraId="2896FB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580C5" w14:textId="77777777" w:rsidR="00F9471C" w:rsidRDefault="00AC4C2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B9AE2E" w14:textId="77777777" w:rsidR="00F9471C" w:rsidRDefault="00AC4C2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BDF6B" w14:textId="77777777" w:rsidR="00F9471C" w:rsidRDefault="00F9471C">
            <w:pPr>
              <w:pStyle w:val="ProductList-TableBody"/>
            </w:pPr>
          </w:p>
        </w:tc>
      </w:tr>
    </w:tbl>
    <w:p w14:paraId="4336036A" w14:textId="77777777" w:rsidR="00F9471C" w:rsidRDefault="00F9471C">
      <w:pPr>
        <w:pStyle w:val="ProductList-Body"/>
      </w:pPr>
    </w:p>
    <w:p w14:paraId="0A2DD12D" w14:textId="77777777" w:rsidR="00F9471C" w:rsidRDefault="00AC4C20">
      <w:pPr>
        <w:pStyle w:val="ProductList-ClauseHeading"/>
        <w:outlineLvl w:val="4"/>
      </w:pPr>
      <w:r>
        <w:t>2.1 Power BI-Berichtsserver - Ausführen von Instanzen</w:t>
      </w:r>
    </w:p>
    <w:p w14:paraId="1ABE72C2" w14:textId="77777777" w:rsidR="00F9471C" w:rsidRDefault="00AC4C20">
      <w:pPr>
        <w:pStyle w:val="ProductList-Body"/>
      </w:pPr>
      <w:r>
        <w:t xml:space="preserve">Der Kunde ist berechtigt, für jede Microsoft Power BI Premium P-Abonnementlizenz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Power BI Report Server-Software in einem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für die Verwendung durch Nutzer des Kunden vorgesehenen Server bzw. nur in Microsoft Azure-Diensten in einem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gemeinsam genutzten Servern auszuführen. Der Kunde kann die Power BI Report Server-Software in einem Physischen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bis zur Höchstanzahl der in seinem Power BI Premium P-Plan inbegriffenen Kerne ausführen. Wenn ein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virtueller Kern</w:t>
      </w:r>
      <w:r>
        <w:fldChar w:fldCharType="end"/>
      </w:r>
      <w:r>
        <w:t xml:space="preserve"> jederzeit mehr als einem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zugeordnet ist, benötigt der Kunde eine zusätzliche Abonnementlizenz für jeden weiteren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der dem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w:t>
      </w:r>
      <w:r>
        <w:fldChar w:fldCharType="end"/>
      </w:r>
      <w:r>
        <w:t xml:space="preserve"> zugeordnet ist.  </w:t>
      </w:r>
    </w:p>
    <w:p w14:paraId="174533ED" w14:textId="77777777" w:rsidR="00F9471C" w:rsidRDefault="00F9471C">
      <w:pPr>
        <w:pStyle w:val="ProductList-Body"/>
      </w:pPr>
    </w:p>
    <w:p w14:paraId="54E5CE75" w14:textId="77777777" w:rsidR="00F9471C" w:rsidRDefault="00AC4C20">
      <w:pPr>
        <w:pStyle w:val="ProductList-ClauseHeading"/>
        <w:outlineLvl w:val="4"/>
      </w:pPr>
      <w:r>
        <w:t>2.2 Power BI-Berichtsserver - Inhalte teilen</w:t>
      </w:r>
    </w:p>
    <w:p w14:paraId="0F2E43A9" w14:textId="77777777" w:rsidR="00F9471C" w:rsidRDefault="00AC4C20">
      <w:pPr>
        <w:pStyle w:val="ProductList-Body"/>
      </w:pPr>
      <w:r>
        <w:t xml:space="preserve">Eine Power BI Pro User SL ist erforderlich, um gemeinsam genutzte Power BI-Berichte zu veröffentlichen, die den Power BI-Berichtsserver in Anspruch nehmen.  </w:t>
      </w:r>
    </w:p>
    <w:p w14:paraId="7CE6661C" w14:textId="77777777" w:rsidR="00F9471C" w:rsidRDefault="00F9471C">
      <w:pPr>
        <w:pStyle w:val="ProductList-Body"/>
      </w:pPr>
    </w:p>
    <w:p w14:paraId="2DE83776" w14:textId="77777777" w:rsidR="00F9471C" w:rsidRDefault="00AC4C20">
      <w:pPr>
        <w:pStyle w:val="ProductList-ClauseHeading"/>
        <w:outlineLvl w:val="4"/>
      </w:pPr>
      <w:r>
        <w:t>2.3 SQL Server-Technologie</w:t>
      </w:r>
    </w:p>
    <w:p w14:paraId="40A463F0" w14:textId="77777777" w:rsidR="00F9471C" w:rsidRDefault="00AC4C20">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in Power BI-Berichtsserver enthaltenen SQL Server-Datenbanksoftware (SQL Server Standard)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dem beschränkten Zweck auszuführen, den Power BI-Berichtsserver und andere Produkte, die SQL Server-Datenbanksoftware enthalten, zu unterstützen.  </w:t>
      </w:r>
    </w:p>
    <w:p w14:paraId="7D9ABF42" w14:textId="77777777" w:rsidR="00F9471C" w:rsidRDefault="00F9471C">
      <w:pPr>
        <w:pStyle w:val="ProductList-Body"/>
        <w:jc w:val="right"/>
      </w:pPr>
    </w:p>
    <w:tbl>
      <w:tblPr>
        <w:tblStyle w:val="PURTable"/>
        <w:tblW w:w="0" w:type="dxa"/>
        <w:tblLook w:val="04A0" w:firstRow="1" w:lastRow="0" w:firstColumn="1" w:lastColumn="0" w:noHBand="0" w:noVBand="1"/>
      </w:tblPr>
      <w:tblGrid>
        <w:gridCol w:w="10916"/>
      </w:tblGrid>
      <w:tr w:rsidR="00F9471C" w14:paraId="341360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A83559"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665FD3E2" w14:textId="77777777" w:rsidR="00F9471C" w:rsidRDefault="00F9471C">
      <w:pPr>
        <w:pStyle w:val="ProductList-Body"/>
      </w:pPr>
    </w:p>
    <w:p w14:paraId="05506922" w14:textId="77777777" w:rsidR="00F9471C" w:rsidRDefault="00AC4C20">
      <w:pPr>
        <w:pStyle w:val="ProductList-Offering2HeadingNoBorder"/>
        <w:outlineLvl w:val="2"/>
      </w:pPr>
      <w:bookmarkStart w:id="304" w:name="_Sec1279"/>
      <w:r>
        <w:t>GitHub Konzern</w:t>
      </w:r>
      <w:bookmarkEnd w:id="304"/>
      <w:r>
        <w:fldChar w:fldCharType="begin"/>
      </w:r>
      <w:r>
        <w:instrText xml:space="preserve"> TC "</w:instrText>
      </w:r>
      <w:bookmarkStart w:id="305" w:name="_Toc10139825"/>
      <w:r>
        <w:instrText>GitHub Konzern</w:instrText>
      </w:r>
      <w:bookmarkEnd w:id="305"/>
      <w:r>
        <w:instrText>" \l 3</w:instrText>
      </w:r>
      <w:r>
        <w:fldChar w:fldCharType="end"/>
      </w:r>
    </w:p>
    <w:p w14:paraId="78DE03A2" w14:textId="77777777" w:rsidR="00F9471C" w:rsidRDefault="00AC4C20">
      <w:pPr>
        <w:pStyle w:val="ProductList-Offering1SubSection"/>
        <w:outlineLvl w:val="3"/>
      </w:pPr>
      <w:bookmarkStart w:id="306" w:name="_Sec1280"/>
      <w:r>
        <w:t>1. Programmverfügbarkeit</w:t>
      </w:r>
      <w:bookmarkEnd w:id="306"/>
    </w:p>
    <w:tbl>
      <w:tblPr>
        <w:tblStyle w:val="PURTable"/>
        <w:tblW w:w="0" w:type="dxa"/>
        <w:tblLook w:val="04A0" w:firstRow="1" w:lastRow="0" w:firstColumn="1" w:lastColumn="0" w:noHBand="0" w:noVBand="1"/>
      </w:tblPr>
      <w:tblGrid>
        <w:gridCol w:w="4072"/>
        <w:gridCol w:w="708"/>
        <w:gridCol w:w="787"/>
        <w:gridCol w:w="696"/>
        <w:gridCol w:w="813"/>
        <w:gridCol w:w="726"/>
        <w:gridCol w:w="825"/>
        <w:gridCol w:w="700"/>
        <w:gridCol w:w="794"/>
        <w:gridCol w:w="795"/>
      </w:tblGrid>
      <w:tr w:rsidR="00F9471C" w14:paraId="0EA58DC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83E4639" w14:textId="77777777" w:rsidR="00F9471C" w:rsidRDefault="00AC4C20">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18F9F6" w14:textId="77777777" w:rsidR="00F9471C" w:rsidRDefault="00AC4C2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13A1295" w14:textId="77777777" w:rsidR="00F9471C" w:rsidRDefault="00AC4C2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E7AB27" w14:textId="77777777" w:rsidR="00F9471C" w:rsidRDefault="00AC4C2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19DECE2" w14:textId="77777777" w:rsidR="00F9471C" w:rsidRDefault="00AC4C2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955B5E" w14:textId="77777777" w:rsidR="00F9471C" w:rsidRDefault="00AC4C2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6DEE0A5" w14:textId="77777777" w:rsidR="00F9471C" w:rsidRDefault="00AC4C2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5CD5F6" w14:textId="77777777" w:rsidR="00F9471C" w:rsidRDefault="00AC4C2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78904CD" w14:textId="77777777" w:rsidR="00F9471C" w:rsidRDefault="00AC4C2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E89FC6B" w14:textId="77777777" w:rsidR="00F9471C" w:rsidRDefault="00AC4C2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9471C" w14:paraId="3192EBB9" w14:textId="77777777">
        <w:tc>
          <w:tcPr>
            <w:tcW w:w="4520" w:type="dxa"/>
            <w:tcBorders>
              <w:top w:val="single" w:sz="4" w:space="0" w:color="FFFFFF"/>
              <w:left w:val="single" w:sz="4" w:space="0" w:color="FFFFFF"/>
              <w:bottom w:val="single" w:sz="4" w:space="0" w:color="FFFFFF"/>
              <w:right w:val="single" w:sz="4" w:space="0" w:color="FFFFFF"/>
            </w:tcBorders>
          </w:tcPr>
          <w:p w14:paraId="003DF846" w14:textId="77777777" w:rsidR="00F9471C" w:rsidRDefault="00AC4C20">
            <w:pPr>
              <w:pStyle w:val="ProductList-TableBody"/>
            </w:pPr>
            <w:r>
              <w:t>GitHub Konzern</w:t>
            </w:r>
            <w:r>
              <w:fldChar w:fldCharType="begin"/>
            </w:r>
            <w:r>
              <w:instrText xml:space="preserve"> XE "GitHub Konzern" </w:instrText>
            </w:r>
            <w:r>
              <w:fldChar w:fldCharType="end"/>
            </w:r>
            <w:r>
              <w:t xml:space="preserve"> (Benutzer SL)</w:t>
            </w:r>
          </w:p>
        </w:tc>
        <w:tc>
          <w:tcPr>
            <w:tcW w:w="740" w:type="dxa"/>
            <w:tcBorders>
              <w:top w:val="single" w:sz="4" w:space="0" w:color="FFFFFF"/>
              <w:left w:val="single" w:sz="4" w:space="0" w:color="FFFFFF"/>
              <w:bottom w:val="single" w:sz="4" w:space="0" w:color="FFFFFF"/>
              <w:right w:val="single" w:sz="4" w:space="0" w:color="FFFFFF"/>
            </w:tcBorders>
          </w:tcPr>
          <w:p w14:paraId="646A4023" w14:textId="77777777" w:rsidR="00F9471C" w:rsidRDefault="00F9471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B2B6D16"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04BC36" w14:textId="77777777" w:rsidR="00F9471C" w:rsidRDefault="00F9471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CB52794"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BC28F0" w14:textId="77777777" w:rsidR="00F9471C" w:rsidRDefault="00F9471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397B66AA"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1E5BAD" w14:textId="77777777" w:rsidR="00F9471C" w:rsidRDefault="00F9471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DAFE678" w14:textId="77777777" w:rsidR="00F9471C" w:rsidRDefault="00F9471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02975A4" w14:textId="77777777" w:rsidR="00F9471C" w:rsidRDefault="00F9471C">
            <w:pPr>
              <w:pStyle w:val="ProductList-TableBody"/>
              <w:jc w:val="center"/>
            </w:pPr>
          </w:p>
        </w:tc>
      </w:tr>
    </w:tbl>
    <w:p w14:paraId="6C69D532" w14:textId="77777777" w:rsidR="00F9471C" w:rsidRDefault="00AC4C20">
      <w:pPr>
        <w:pStyle w:val="ProductList-Offering1SubSection"/>
        <w:outlineLvl w:val="3"/>
      </w:pPr>
      <w:bookmarkStart w:id="307" w:name="_Sec1281"/>
      <w:r>
        <w:t>2. Produktbedingungen</w:t>
      </w:r>
      <w:bookmarkEnd w:id="307"/>
    </w:p>
    <w:tbl>
      <w:tblPr>
        <w:tblStyle w:val="PURTable"/>
        <w:tblW w:w="0" w:type="dxa"/>
        <w:tblLook w:val="04A0" w:firstRow="1" w:lastRow="0" w:firstColumn="1" w:lastColumn="0" w:noHBand="0" w:noVBand="1"/>
      </w:tblPr>
      <w:tblGrid>
        <w:gridCol w:w="3684"/>
        <w:gridCol w:w="3483"/>
        <w:gridCol w:w="3749"/>
      </w:tblGrid>
      <w:tr w:rsidR="00F9471C" w14:paraId="211843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324D9D3" w14:textId="77777777" w:rsidR="00F9471C" w:rsidRDefault="00AC4C2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7C53478" w14:textId="77777777" w:rsidR="00F9471C" w:rsidRDefault="00AC4C2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37A97A4" w14:textId="77777777" w:rsidR="00F9471C" w:rsidRDefault="00AC4C20">
            <w:pPr>
              <w:pStyle w:val="ProductList-TableBody"/>
            </w:pPr>
            <w:r>
              <w:rPr>
                <w:color w:val="404040"/>
              </w:rPr>
              <w:t>Berechtigung zur Laufzeitverlängerung: n. z.</w:t>
            </w:r>
          </w:p>
        </w:tc>
      </w:tr>
      <w:tr w:rsidR="00F9471C" w14:paraId="727145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B8B56" w14:textId="77777777" w:rsidR="00F9471C" w:rsidRDefault="00AC4C20">
            <w:pPr>
              <w:pStyle w:val="ProductList-TableBody"/>
            </w:pPr>
            <w:r>
              <w:rPr>
                <w:color w:val="404040"/>
              </w:rPr>
              <w:t>Migrationsrechte: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37D4753" w14:textId="77777777" w:rsidR="00F9471C" w:rsidRDefault="00AC4C20">
            <w:pPr>
              <w:pStyle w:val="ProductList-TableBody"/>
            </w:pPr>
            <w:r>
              <w:rPr>
                <w:color w:val="404040"/>
              </w:rPr>
              <w:t>Voraussetzung: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825EFE7" w14:textId="77777777" w:rsidR="00F9471C" w:rsidRDefault="00AC4C20">
            <w:pPr>
              <w:pStyle w:val="ProductList-TableBody"/>
            </w:pPr>
            <w:r>
              <w:rPr>
                <w:color w:val="404040"/>
              </w:rPr>
              <w:t>Promotions: n. z.</w:t>
            </w:r>
          </w:p>
        </w:tc>
      </w:tr>
      <w:tr w:rsidR="00F9471C" w14:paraId="4180411E" w14:textId="77777777">
        <w:tc>
          <w:tcPr>
            <w:tcW w:w="4040" w:type="dxa"/>
            <w:tcBorders>
              <w:top w:val="single" w:sz="4" w:space="0" w:color="000000"/>
              <w:left w:val="single" w:sz="4" w:space="0" w:color="000000"/>
              <w:bottom w:val="single" w:sz="4" w:space="0" w:color="000000"/>
              <w:right w:val="single" w:sz="4" w:space="0" w:color="000000"/>
            </w:tcBorders>
          </w:tcPr>
          <w:p w14:paraId="7E95CE6C" w14:textId="77777777" w:rsidR="00F9471C" w:rsidRDefault="00AC4C20">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41D0057" w14:textId="77777777" w:rsidR="00F9471C" w:rsidRDefault="00AC4C20">
            <w:pPr>
              <w:pStyle w:val="ProductList-TableBody"/>
            </w:pPr>
            <w:r>
              <w:rPr>
                <w:color w:val="404040"/>
              </w:rPr>
              <w:t>Zur Verringerung berechtigt: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7A2F43A" w14:textId="77777777" w:rsidR="00F9471C" w:rsidRDefault="00AC4C20">
            <w:pPr>
              <w:pStyle w:val="ProductList-TableBody"/>
            </w:pPr>
            <w:r>
              <w:rPr>
                <w:color w:val="404040"/>
              </w:rPr>
              <w:t>Zur Verringerung berechtigt (SCE): n. z.</w:t>
            </w:r>
          </w:p>
        </w:tc>
      </w:tr>
      <w:tr w:rsidR="00F9471C" w14:paraId="27C528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EF30A" w14:textId="77777777" w:rsidR="00F9471C" w:rsidRDefault="00AC4C20">
            <w:pPr>
              <w:pStyle w:val="ProductList-TableBody"/>
            </w:pPr>
            <w:r>
              <w:rPr>
                <w:color w:val="404040"/>
              </w:rPr>
              <w:t>Studentenvergünstigung: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FCEA9FD" w14:textId="77777777" w:rsidR="00F9471C" w:rsidRDefault="00AC4C20">
            <w:pPr>
              <w:pStyle w:val="ProductList-TableBody"/>
            </w:pPr>
            <w:r>
              <w:rPr>
                <w:color w:val="404040"/>
              </w:rPr>
              <w:t>True-up-berechtigt: n. z.</w:t>
            </w:r>
          </w:p>
        </w:tc>
        <w:tc>
          <w:tcPr>
            <w:tcW w:w="4160" w:type="dxa"/>
            <w:tcBorders>
              <w:top w:val="single" w:sz="4" w:space="0" w:color="000000"/>
              <w:left w:val="single" w:sz="4" w:space="0" w:color="000000"/>
              <w:bottom w:val="single" w:sz="4" w:space="0" w:color="000000"/>
              <w:right w:val="single" w:sz="4" w:space="0" w:color="000000"/>
            </w:tcBorders>
          </w:tcPr>
          <w:p w14:paraId="565C235A" w14:textId="77777777" w:rsidR="00F9471C" w:rsidRDefault="00F9471C">
            <w:pPr>
              <w:pStyle w:val="ProductList-TableBody"/>
            </w:pPr>
          </w:p>
        </w:tc>
      </w:tr>
    </w:tbl>
    <w:p w14:paraId="51B8837F" w14:textId="77777777" w:rsidR="00F9471C" w:rsidRDefault="00F9471C">
      <w:pPr>
        <w:pStyle w:val="ProductList-Body"/>
      </w:pPr>
    </w:p>
    <w:p w14:paraId="2E9978C1" w14:textId="77777777" w:rsidR="00F9471C" w:rsidRDefault="00AC4C20">
      <w:pPr>
        <w:pStyle w:val="ProductList-ClauseHeading"/>
        <w:outlineLvl w:val="4"/>
      </w:pPr>
      <w:r>
        <w:lastRenderedPageBreak/>
        <w:t>2.1 GitHub Konzern</w:t>
      </w:r>
    </w:p>
    <w:p w14:paraId="50BA40E1" w14:textId="77777777" w:rsidR="00F9471C" w:rsidRDefault="00AC4C20">
      <w:pPr>
        <w:pStyle w:val="ProductList-Body"/>
      </w:pPr>
      <w:r>
        <w:t xml:space="preserve">Lizenzierte Nutzer beim Kunden können sowohl auf den Onlinedienst GitHub Enterprise Cloud (früher Business Cloud) als auch auf die On-Premises-Software GitHub Enterprise Server (früher GitHub Enterprise oder GHE) zugreifen und diese nutzen, wie sie in GitHub Enterprise enthalten sind. </w:t>
      </w:r>
    </w:p>
    <w:p w14:paraId="1457DD7E" w14:textId="77777777" w:rsidR="00F9471C" w:rsidRDefault="00F9471C">
      <w:pPr>
        <w:pStyle w:val="ProductList-Body"/>
      </w:pPr>
    </w:p>
    <w:p w14:paraId="09D8F7E1" w14:textId="77777777" w:rsidR="00F9471C" w:rsidRDefault="00AC4C20">
      <w:pPr>
        <w:pStyle w:val="ProductList-ClauseHeading"/>
        <w:outlineLvl w:val="4"/>
      </w:pPr>
      <w:r>
        <w:t>2.2 Training und Evaluation.</w:t>
      </w:r>
    </w:p>
    <w:p w14:paraId="63AA22B1" w14:textId="77777777" w:rsidR="00F9471C" w:rsidRDefault="00AC4C20">
      <w:pPr>
        <w:pStyle w:val="ProductList-Body"/>
      </w:pPr>
      <w:r>
        <w:t>Ungeachtet von Bestimmungen hingegen dem Kunden Volumenlizenz Vertrags werden Benutzer SLs für den Zugang zur GitHub Konzern Software oder dem Onlinedienst für Training oder Evaluierungs Zwecken benötigt.</w:t>
      </w:r>
    </w:p>
    <w:p w14:paraId="1101C3BC" w14:textId="77777777" w:rsidR="00F9471C" w:rsidRDefault="00F9471C">
      <w:pPr>
        <w:pStyle w:val="ProductList-Body"/>
        <w:jc w:val="right"/>
      </w:pPr>
    </w:p>
    <w:tbl>
      <w:tblPr>
        <w:tblStyle w:val="PURTable"/>
        <w:tblW w:w="0" w:type="dxa"/>
        <w:tblLook w:val="04A0" w:firstRow="1" w:lastRow="0" w:firstColumn="1" w:lastColumn="0" w:noHBand="0" w:noVBand="1"/>
      </w:tblPr>
      <w:tblGrid>
        <w:gridCol w:w="10916"/>
      </w:tblGrid>
      <w:tr w:rsidR="00F9471C" w14:paraId="2EAD39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BEB833"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46761842" w14:textId="77777777" w:rsidR="00F9471C" w:rsidRDefault="00F9471C">
      <w:pPr>
        <w:pStyle w:val="ProductList-Body"/>
      </w:pPr>
    </w:p>
    <w:p w14:paraId="3B8D7152" w14:textId="77777777" w:rsidR="00F9471C" w:rsidRDefault="00AC4C20">
      <w:pPr>
        <w:pStyle w:val="ProductList-Offering2HeadingNoBorder"/>
        <w:outlineLvl w:val="2"/>
      </w:pPr>
      <w:bookmarkStart w:id="308" w:name="_Sec1209"/>
      <w:r>
        <w:t>Microsoft Kaizala Pro</w:t>
      </w:r>
      <w:bookmarkEnd w:id="308"/>
      <w:r>
        <w:fldChar w:fldCharType="begin"/>
      </w:r>
      <w:r>
        <w:instrText xml:space="preserve"> TC "</w:instrText>
      </w:r>
      <w:bookmarkStart w:id="309" w:name="_Toc10139826"/>
      <w:r>
        <w:instrText>Microsoft Kaizala Pro</w:instrText>
      </w:r>
      <w:bookmarkEnd w:id="309"/>
      <w:r>
        <w:instrText>" \l 3</w:instrText>
      </w:r>
      <w:r>
        <w:fldChar w:fldCharType="end"/>
      </w:r>
    </w:p>
    <w:p w14:paraId="3C412C5C" w14:textId="77777777" w:rsidR="00F9471C" w:rsidRDefault="00AC4C20">
      <w:pPr>
        <w:pStyle w:val="ProductList-Offering1SubSection"/>
        <w:outlineLvl w:val="3"/>
      </w:pPr>
      <w:bookmarkStart w:id="310" w:name="_Sec1210"/>
      <w:r>
        <w:t>1. Programmverfügbarkeit</w:t>
      </w:r>
      <w:bookmarkEnd w:id="310"/>
    </w:p>
    <w:tbl>
      <w:tblPr>
        <w:tblStyle w:val="PURTable"/>
        <w:tblW w:w="0" w:type="dxa"/>
        <w:tblLook w:val="04A0" w:firstRow="1" w:lastRow="0" w:firstColumn="1" w:lastColumn="0" w:noHBand="0" w:noVBand="1"/>
      </w:tblPr>
      <w:tblGrid>
        <w:gridCol w:w="4123"/>
        <w:gridCol w:w="818"/>
        <w:gridCol w:w="689"/>
        <w:gridCol w:w="808"/>
        <w:gridCol w:w="712"/>
        <w:gridCol w:w="728"/>
        <w:gridCol w:w="829"/>
        <w:gridCol w:w="705"/>
        <w:gridCol w:w="701"/>
        <w:gridCol w:w="803"/>
      </w:tblGrid>
      <w:tr w:rsidR="00F9471C" w14:paraId="4115628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B4F8989" w14:textId="77777777" w:rsidR="00F9471C" w:rsidRDefault="00AC4C20">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255C0485" w14:textId="77777777" w:rsidR="00F9471C" w:rsidRDefault="00AC4C2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261B30" w14:textId="77777777" w:rsidR="00F9471C" w:rsidRDefault="00AC4C2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EDD51C" w14:textId="77777777" w:rsidR="00F9471C" w:rsidRDefault="00AC4C2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155063" w14:textId="77777777" w:rsidR="00F9471C" w:rsidRDefault="00AC4C2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B9CF2A" w14:textId="77777777" w:rsidR="00F9471C" w:rsidRDefault="00AC4C2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4D58FF" w14:textId="77777777" w:rsidR="00F9471C" w:rsidRDefault="00AC4C2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5C0734" w14:textId="77777777" w:rsidR="00F9471C" w:rsidRDefault="00AC4C2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8D2431" w14:textId="77777777" w:rsidR="00F9471C" w:rsidRDefault="00AC4C2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B23E86" w14:textId="77777777" w:rsidR="00F9471C" w:rsidRDefault="00AC4C2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9471C" w14:paraId="7E209025" w14:textId="77777777">
        <w:tc>
          <w:tcPr>
            <w:tcW w:w="4520" w:type="dxa"/>
            <w:tcBorders>
              <w:top w:val="none" w:sz="4" w:space="0" w:color="BFBFBF"/>
              <w:left w:val="none" w:sz="4" w:space="0" w:color="000000"/>
              <w:bottom w:val="none" w:sz="4" w:space="0" w:color="7F7F7F"/>
              <w:right w:val="none" w:sz="4" w:space="0" w:color="000000"/>
            </w:tcBorders>
          </w:tcPr>
          <w:p w14:paraId="6C720306" w14:textId="77777777" w:rsidR="00F9471C" w:rsidRDefault="00AC4C20">
            <w:pPr>
              <w:pStyle w:val="ProductList-TableBody"/>
            </w:pPr>
            <w:r>
              <w:t>Microsoft Kaizala Pro</w:t>
            </w:r>
            <w:r>
              <w:fldChar w:fldCharType="begin"/>
            </w:r>
            <w:r>
              <w:instrText xml:space="preserve"> XE "Microsoft Kaizala Pro" </w:instrText>
            </w:r>
            <w:r>
              <w:fldChar w:fldCharType="end"/>
            </w:r>
            <w:r>
              <w:t xml:space="preserve"> (Nutzer-AL)</w:t>
            </w:r>
          </w:p>
        </w:tc>
        <w:tc>
          <w:tcPr>
            <w:tcW w:w="860" w:type="dxa"/>
            <w:tcBorders>
              <w:top w:val="single" w:sz="6" w:space="0" w:color="FFFFFF"/>
              <w:left w:val="none" w:sz="4" w:space="0" w:color="000000"/>
              <w:bottom w:val="none" w:sz="4" w:space="0" w:color="7F7F7F"/>
              <w:right w:val="single" w:sz="6" w:space="0" w:color="FFFFFF"/>
            </w:tcBorders>
          </w:tcPr>
          <w:p w14:paraId="6CEAF48A" w14:textId="77777777" w:rsidR="00F9471C" w:rsidRDefault="00AC4C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4399D"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2E9AA"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B1059"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F0E43"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2D159" w14:textId="77777777" w:rsidR="00F9471C" w:rsidRDefault="00AC4C2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5EEDE"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98294"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34FFE" w14:textId="77777777" w:rsidR="00F9471C" w:rsidRDefault="00F9471C">
            <w:pPr>
              <w:pStyle w:val="ProductList-TableBody"/>
              <w:jc w:val="center"/>
            </w:pPr>
          </w:p>
        </w:tc>
      </w:tr>
    </w:tbl>
    <w:p w14:paraId="4246E995" w14:textId="77777777" w:rsidR="00F9471C" w:rsidRDefault="00AC4C20">
      <w:pPr>
        <w:pStyle w:val="ProductList-Offering1SubSection"/>
        <w:outlineLvl w:val="3"/>
      </w:pPr>
      <w:bookmarkStart w:id="311" w:name="_Sec1211"/>
      <w:r>
        <w:t>2. Produktbedingungen</w:t>
      </w:r>
      <w:bookmarkEnd w:id="311"/>
    </w:p>
    <w:tbl>
      <w:tblPr>
        <w:tblStyle w:val="PURTable"/>
        <w:tblW w:w="0" w:type="dxa"/>
        <w:tblLook w:val="04A0" w:firstRow="1" w:lastRow="0" w:firstColumn="1" w:lastColumn="0" w:noHBand="0" w:noVBand="1"/>
      </w:tblPr>
      <w:tblGrid>
        <w:gridCol w:w="3683"/>
        <w:gridCol w:w="3585"/>
        <w:gridCol w:w="3648"/>
      </w:tblGrid>
      <w:tr w:rsidR="00F9471C" w14:paraId="51D5CE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7BC2A2" w14:textId="77777777" w:rsidR="00F9471C" w:rsidRDefault="00AC4C2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E6A1F5" w14:textId="77777777" w:rsidR="00F9471C" w:rsidRDefault="00AC4C2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E01D6E" w14:textId="77777777" w:rsidR="00F9471C" w:rsidRDefault="00AC4C20">
            <w:pPr>
              <w:pStyle w:val="ProductList-TableBody"/>
            </w:pPr>
            <w:r>
              <w:rPr>
                <w:color w:val="404040"/>
              </w:rPr>
              <w:t>Berechtigung zur Laufzeitverlängerung: n. z.</w:t>
            </w:r>
          </w:p>
        </w:tc>
      </w:tr>
      <w:tr w:rsidR="00F9471C" w14:paraId="3BD9C2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5ECBB" w14:textId="77777777" w:rsidR="00F9471C" w:rsidRDefault="00AC4C2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76B00" w14:textId="77777777" w:rsidR="00F9471C" w:rsidRDefault="00AC4C2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080CA" w14:textId="77777777" w:rsidR="00F9471C" w:rsidRDefault="00AC4C20">
            <w:pPr>
              <w:pStyle w:val="ProductList-TableBody"/>
            </w:pPr>
            <w:r>
              <w:rPr>
                <w:color w:val="404040"/>
              </w:rPr>
              <w:t>Promotions: n. z.</w:t>
            </w:r>
          </w:p>
        </w:tc>
      </w:tr>
      <w:tr w:rsidR="00F9471C" w14:paraId="20341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8029E" w14:textId="77777777" w:rsidR="00F9471C" w:rsidRDefault="00AC4C2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A5937DF" w14:textId="77777777" w:rsidR="00F9471C" w:rsidRDefault="00AC4C2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BC142FF" w14:textId="77777777" w:rsidR="00F9471C" w:rsidRDefault="00AC4C2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F9471C" w14:paraId="5B1B23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70073" w14:textId="77777777" w:rsidR="00F9471C" w:rsidRDefault="00AC4C2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7E08F35F" w14:textId="77777777" w:rsidR="00F9471C" w:rsidRDefault="00AC4C2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86D7B2C" w14:textId="77777777" w:rsidR="00F9471C" w:rsidRDefault="00F9471C">
            <w:pPr>
              <w:pStyle w:val="ProductList-TableBody"/>
            </w:pPr>
          </w:p>
        </w:tc>
      </w:tr>
    </w:tbl>
    <w:p w14:paraId="3B3FCAE5" w14:textId="77777777" w:rsidR="00F9471C" w:rsidRDefault="00F9471C">
      <w:pPr>
        <w:pStyle w:val="ProductList-Body"/>
        <w:jc w:val="right"/>
      </w:pPr>
    </w:p>
    <w:tbl>
      <w:tblPr>
        <w:tblStyle w:val="PURTable"/>
        <w:tblW w:w="0" w:type="dxa"/>
        <w:tblLook w:val="04A0" w:firstRow="1" w:lastRow="0" w:firstColumn="1" w:lastColumn="0" w:noHBand="0" w:noVBand="1"/>
      </w:tblPr>
      <w:tblGrid>
        <w:gridCol w:w="10916"/>
      </w:tblGrid>
      <w:tr w:rsidR="00F9471C" w14:paraId="4BC7E0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5778F4"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4DF25575" w14:textId="77777777" w:rsidR="00F9471C" w:rsidRDefault="00F9471C">
      <w:pPr>
        <w:pStyle w:val="ProductList-Body"/>
      </w:pPr>
    </w:p>
    <w:p w14:paraId="64C5466A" w14:textId="77777777" w:rsidR="00F9471C" w:rsidRDefault="00AC4C20">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0139827"/>
      <w:r>
        <w:instrText>Microsoft Cloud App Security</w:instrText>
      </w:r>
      <w:bookmarkEnd w:id="313"/>
      <w:r>
        <w:instrText>" \l 3</w:instrText>
      </w:r>
      <w:r>
        <w:fldChar w:fldCharType="end"/>
      </w:r>
    </w:p>
    <w:p w14:paraId="7F2B3356" w14:textId="77777777" w:rsidR="00F9471C" w:rsidRDefault="00AC4C20">
      <w:pPr>
        <w:pStyle w:val="ProductList-Offering1SubSection"/>
        <w:outlineLvl w:val="3"/>
      </w:pPr>
      <w:bookmarkStart w:id="314" w:name="_Sec1207"/>
      <w:r>
        <w:t>1. Programmverfügbarkeit</w:t>
      </w:r>
      <w:bookmarkEnd w:id="314"/>
    </w:p>
    <w:tbl>
      <w:tblPr>
        <w:tblStyle w:val="PURTable"/>
        <w:tblW w:w="0" w:type="dxa"/>
        <w:tblLook w:val="04A0" w:firstRow="1" w:lastRow="0" w:firstColumn="1" w:lastColumn="0" w:noHBand="0" w:noVBand="1"/>
      </w:tblPr>
      <w:tblGrid>
        <w:gridCol w:w="4120"/>
        <w:gridCol w:w="817"/>
        <w:gridCol w:w="696"/>
        <w:gridCol w:w="807"/>
        <w:gridCol w:w="712"/>
        <w:gridCol w:w="728"/>
        <w:gridCol w:w="828"/>
        <w:gridCol w:w="705"/>
        <w:gridCol w:w="701"/>
        <w:gridCol w:w="802"/>
      </w:tblGrid>
      <w:tr w:rsidR="00F9471C" w14:paraId="19ACB43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75D5A7C" w14:textId="77777777" w:rsidR="00F9471C" w:rsidRDefault="00AC4C20">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136524C9" w14:textId="77777777" w:rsidR="00F9471C" w:rsidRDefault="00AC4C2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40EF6A" w14:textId="77777777" w:rsidR="00F9471C" w:rsidRDefault="00AC4C2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2D786C" w14:textId="77777777" w:rsidR="00F9471C" w:rsidRDefault="00AC4C2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718294" w14:textId="77777777" w:rsidR="00F9471C" w:rsidRDefault="00AC4C2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AB3C35" w14:textId="77777777" w:rsidR="00F9471C" w:rsidRDefault="00AC4C2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1B24B" w14:textId="77777777" w:rsidR="00F9471C" w:rsidRDefault="00AC4C2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91B672" w14:textId="77777777" w:rsidR="00F9471C" w:rsidRDefault="00AC4C2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110D08" w14:textId="77777777" w:rsidR="00F9471C" w:rsidRDefault="00AC4C2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2DA8AC" w14:textId="77777777" w:rsidR="00F9471C" w:rsidRDefault="00AC4C2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9471C" w14:paraId="080D71D1" w14:textId="77777777">
        <w:tc>
          <w:tcPr>
            <w:tcW w:w="4520" w:type="dxa"/>
            <w:tcBorders>
              <w:top w:val="none" w:sz="4" w:space="0" w:color="BFBFBF"/>
              <w:left w:val="none" w:sz="4" w:space="0" w:color="000000"/>
              <w:bottom w:val="dashed" w:sz="4" w:space="0" w:color="7F7F7F"/>
              <w:right w:val="none" w:sz="4" w:space="0" w:color="000000"/>
            </w:tcBorders>
          </w:tcPr>
          <w:p w14:paraId="118B5544" w14:textId="77777777" w:rsidR="00F9471C" w:rsidRDefault="00AC4C20">
            <w:pPr>
              <w:pStyle w:val="ProductList-TableBody"/>
            </w:pPr>
            <w:r>
              <w:t>Microsoft Cloud App Security</w:t>
            </w:r>
            <w:r>
              <w:fldChar w:fldCharType="begin"/>
            </w:r>
            <w:r>
              <w:instrText xml:space="preserve"> XE "Microsoft Cloud App Security" </w:instrText>
            </w:r>
            <w:r>
              <w:fldChar w:fldCharType="end"/>
            </w:r>
            <w:r>
              <w:t xml:space="preserve"> (Nutzer-AL)</w:t>
            </w:r>
          </w:p>
        </w:tc>
        <w:tc>
          <w:tcPr>
            <w:tcW w:w="860" w:type="dxa"/>
            <w:tcBorders>
              <w:top w:val="single" w:sz="6" w:space="0" w:color="FFFFFF"/>
              <w:left w:val="none" w:sz="4" w:space="0" w:color="000000"/>
              <w:bottom w:val="dashed" w:sz="4" w:space="0" w:color="7F7F7F"/>
              <w:right w:val="single" w:sz="6" w:space="0" w:color="FFFFFF"/>
            </w:tcBorders>
          </w:tcPr>
          <w:p w14:paraId="2952C1A9" w14:textId="77777777" w:rsidR="00F9471C" w:rsidRDefault="00AC4C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C2D76"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8E322"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E4BF8"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540E8"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7FFFD"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4628D"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5ACA9"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DCFE5" w14:textId="77777777" w:rsidR="00F9471C" w:rsidRDefault="00F9471C">
            <w:pPr>
              <w:pStyle w:val="ProductList-TableBody"/>
              <w:jc w:val="center"/>
            </w:pPr>
          </w:p>
        </w:tc>
      </w:tr>
    </w:tbl>
    <w:p w14:paraId="06D40871" w14:textId="77777777" w:rsidR="00F9471C" w:rsidRDefault="00F9471C">
      <w:pPr>
        <w:pStyle w:val="ProductList-Body"/>
      </w:pPr>
    </w:p>
    <w:p w14:paraId="0F547C4B" w14:textId="77777777" w:rsidR="00F9471C" w:rsidRDefault="00AC4C20">
      <w:pPr>
        <w:pStyle w:val="ProductList-Offering1SubSection"/>
        <w:outlineLvl w:val="3"/>
      </w:pPr>
      <w:bookmarkStart w:id="315" w:name="_Sec1208"/>
      <w:r>
        <w:t>2. Produktbedingungen</w:t>
      </w:r>
      <w:bookmarkEnd w:id="315"/>
    </w:p>
    <w:tbl>
      <w:tblPr>
        <w:tblStyle w:val="PURTable"/>
        <w:tblW w:w="0" w:type="dxa"/>
        <w:tblLook w:val="04A0" w:firstRow="1" w:lastRow="0" w:firstColumn="1" w:lastColumn="0" w:noHBand="0" w:noVBand="1"/>
      </w:tblPr>
      <w:tblGrid>
        <w:gridCol w:w="3683"/>
        <w:gridCol w:w="3585"/>
        <w:gridCol w:w="3648"/>
      </w:tblGrid>
      <w:tr w:rsidR="00F9471C" w14:paraId="7915DF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31074A" w14:textId="77777777" w:rsidR="00F9471C" w:rsidRDefault="00AC4C2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F164A4" w14:textId="77777777" w:rsidR="00F9471C" w:rsidRDefault="00AC4C2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DAEE1B6" w14:textId="77777777" w:rsidR="00F9471C" w:rsidRDefault="00AC4C2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9471C" w14:paraId="3DE2C0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D6F80" w14:textId="77777777" w:rsidR="00F9471C" w:rsidRDefault="00AC4C2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B7603" w14:textId="77777777" w:rsidR="00F9471C" w:rsidRDefault="00AC4C2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B3C3C" w14:textId="77777777" w:rsidR="00F9471C" w:rsidRDefault="00AC4C20">
            <w:pPr>
              <w:pStyle w:val="ProductList-TableBody"/>
            </w:pPr>
            <w:r>
              <w:rPr>
                <w:color w:val="404040"/>
              </w:rPr>
              <w:t>Promotions: n. z.</w:t>
            </w:r>
          </w:p>
        </w:tc>
      </w:tr>
      <w:tr w:rsidR="00F9471C" w14:paraId="5555897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FC443A" w14:textId="77777777" w:rsidR="00F9471C" w:rsidRDefault="00AC4C20">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D234DE" w14:textId="77777777" w:rsidR="00F9471C" w:rsidRDefault="00AC4C2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4313A6" w14:textId="77777777" w:rsidR="00F9471C" w:rsidRDefault="00AC4C2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F9471C" w14:paraId="3FA8E84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8782FB" w14:textId="77777777" w:rsidR="00F9471C" w:rsidRDefault="00AC4C20">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B8AE79" w14:textId="77777777" w:rsidR="00F9471C" w:rsidRDefault="00AC4C2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0A493F" w14:textId="77777777" w:rsidR="00F9471C" w:rsidRDefault="00F9471C">
            <w:pPr>
              <w:pStyle w:val="ProductList-TableBody"/>
            </w:pPr>
          </w:p>
        </w:tc>
      </w:tr>
    </w:tbl>
    <w:p w14:paraId="4DE4B9D3" w14:textId="77777777" w:rsidR="00F9471C" w:rsidRDefault="00F9471C">
      <w:pPr>
        <w:pStyle w:val="ProductList-Body"/>
        <w:jc w:val="right"/>
      </w:pPr>
    </w:p>
    <w:tbl>
      <w:tblPr>
        <w:tblStyle w:val="PURTable"/>
        <w:tblW w:w="0" w:type="dxa"/>
        <w:tblLook w:val="04A0" w:firstRow="1" w:lastRow="0" w:firstColumn="1" w:lastColumn="0" w:noHBand="0" w:noVBand="1"/>
      </w:tblPr>
      <w:tblGrid>
        <w:gridCol w:w="10916"/>
      </w:tblGrid>
      <w:tr w:rsidR="00F9471C" w14:paraId="1ED75C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B9A40D"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470DAC94" w14:textId="77777777" w:rsidR="00F9471C" w:rsidRDefault="00F9471C">
      <w:pPr>
        <w:pStyle w:val="ProductList-Body"/>
      </w:pPr>
    </w:p>
    <w:p w14:paraId="72A29582" w14:textId="77777777" w:rsidR="00F9471C" w:rsidRDefault="00AC4C20">
      <w:pPr>
        <w:pStyle w:val="ProductList-Offering2HeadingNoBorder"/>
        <w:outlineLvl w:val="2"/>
      </w:pPr>
      <w:bookmarkStart w:id="316" w:name="_Sec1284"/>
      <w:r>
        <w:t>Microsoft Graph data connect for ISVs</w:t>
      </w:r>
      <w:bookmarkEnd w:id="316"/>
      <w:r>
        <w:fldChar w:fldCharType="begin"/>
      </w:r>
      <w:r>
        <w:instrText xml:space="preserve"> TC "</w:instrText>
      </w:r>
      <w:bookmarkStart w:id="317" w:name="_Toc10139828"/>
      <w:r>
        <w:instrText>Microsoft Graph data connect for ISVs</w:instrText>
      </w:r>
      <w:bookmarkEnd w:id="317"/>
      <w:r>
        <w:instrText>" \l 3</w:instrText>
      </w:r>
      <w:r>
        <w:fldChar w:fldCharType="end"/>
      </w:r>
    </w:p>
    <w:p w14:paraId="624EA412" w14:textId="77777777" w:rsidR="00F9471C" w:rsidRDefault="00AC4C20">
      <w:pPr>
        <w:pStyle w:val="ProductList-Offering1SubSection"/>
        <w:outlineLvl w:val="3"/>
      </w:pPr>
      <w:bookmarkStart w:id="318" w:name="_Sec1285"/>
      <w:r>
        <w:t>1. Programmverfügbarkeit</w:t>
      </w:r>
      <w:bookmarkEnd w:id="318"/>
    </w:p>
    <w:tbl>
      <w:tblPr>
        <w:tblStyle w:val="PURTable"/>
        <w:tblW w:w="0" w:type="dxa"/>
        <w:tblLook w:val="04A0" w:firstRow="1" w:lastRow="0" w:firstColumn="1" w:lastColumn="0" w:noHBand="0" w:noVBand="1"/>
      </w:tblPr>
      <w:tblGrid>
        <w:gridCol w:w="4370"/>
        <w:gridCol w:w="729"/>
        <w:gridCol w:w="721"/>
        <w:gridCol w:w="725"/>
        <w:gridCol w:w="729"/>
        <w:gridCol w:w="735"/>
        <w:gridCol w:w="733"/>
        <w:gridCol w:w="727"/>
        <w:gridCol w:w="723"/>
        <w:gridCol w:w="724"/>
      </w:tblGrid>
      <w:tr w:rsidR="00F9471C" w14:paraId="25C1F54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DF92C83" w14:textId="77777777" w:rsidR="00F9471C" w:rsidRDefault="00AC4C20">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2DA5F5" w14:textId="77777777" w:rsidR="00F9471C" w:rsidRDefault="00AC4C2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449853" w14:textId="77777777" w:rsidR="00F9471C" w:rsidRDefault="00AC4C2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946658" w14:textId="77777777" w:rsidR="00F9471C" w:rsidRDefault="00AC4C2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270EAB" w14:textId="77777777" w:rsidR="00F9471C" w:rsidRDefault="00AC4C2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6A8D1C" w14:textId="77777777" w:rsidR="00F9471C" w:rsidRDefault="00AC4C2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B466F4" w14:textId="77777777" w:rsidR="00F9471C" w:rsidRDefault="00AC4C2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DE7B2E" w14:textId="77777777" w:rsidR="00F9471C" w:rsidRDefault="00AC4C2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2853B3" w14:textId="77777777" w:rsidR="00F9471C" w:rsidRDefault="00AC4C2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1FD884" w14:textId="77777777" w:rsidR="00F9471C" w:rsidRDefault="00AC4C2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9471C" w14:paraId="627C7D2E" w14:textId="77777777">
        <w:tc>
          <w:tcPr>
            <w:tcW w:w="4520" w:type="dxa"/>
            <w:tcBorders>
              <w:top w:val="single" w:sz="4" w:space="0" w:color="FFFFFF"/>
              <w:left w:val="single" w:sz="4" w:space="0" w:color="FFFFFF"/>
              <w:bottom w:val="single" w:sz="4" w:space="0" w:color="FFFFFF"/>
              <w:right w:val="single" w:sz="4" w:space="0" w:color="FFFFFF"/>
            </w:tcBorders>
          </w:tcPr>
          <w:p w14:paraId="1CEC7167" w14:textId="77777777" w:rsidR="00F9471C" w:rsidRDefault="00AC4C20">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35C73B82"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42C1D2"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1255BB"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6FA281"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B9F1DA"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7FFA81"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BA1D8D"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0C7946" w14:textId="77777777" w:rsidR="00F9471C" w:rsidRDefault="00F947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953E1B" w14:textId="77777777" w:rsidR="00F9471C" w:rsidRDefault="00F9471C">
            <w:pPr>
              <w:pStyle w:val="ProductList-TableBody"/>
              <w:jc w:val="center"/>
            </w:pPr>
          </w:p>
        </w:tc>
      </w:tr>
    </w:tbl>
    <w:p w14:paraId="5CDB32CA" w14:textId="77777777" w:rsidR="00F9471C" w:rsidRDefault="00F9471C">
      <w:pPr>
        <w:pStyle w:val="ProductList-Body"/>
      </w:pPr>
    </w:p>
    <w:p w14:paraId="60384A7E" w14:textId="77777777" w:rsidR="00F9471C" w:rsidRDefault="00AC4C20">
      <w:pPr>
        <w:pStyle w:val="ProductList-Offering1SubSection"/>
        <w:outlineLvl w:val="3"/>
      </w:pPr>
      <w:bookmarkStart w:id="319" w:name="_Sec1286"/>
      <w:r>
        <w:t>2. Produktbedingungen</w:t>
      </w:r>
      <w:bookmarkEnd w:id="319"/>
    </w:p>
    <w:tbl>
      <w:tblPr>
        <w:tblStyle w:val="PURTable"/>
        <w:tblW w:w="0" w:type="dxa"/>
        <w:tblLook w:val="04A0" w:firstRow="1" w:lastRow="0" w:firstColumn="1" w:lastColumn="0" w:noHBand="0" w:noVBand="1"/>
      </w:tblPr>
      <w:tblGrid>
        <w:gridCol w:w="3684"/>
        <w:gridCol w:w="3483"/>
        <w:gridCol w:w="3749"/>
      </w:tblGrid>
      <w:tr w:rsidR="00F9471C" w14:paraId="600C52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A8EBF2E" w14:textId="77777777" w:rsidR="00F9471C" w:rsidRDefault="00AC4C2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14927C6" w14:textId="77777777" w:rsidR="00F9471C" w:rsidRDefault="00AC4C2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E878528" w14:textId="77777777" w:rsidR="00F9471C" w:rsidRDefault="00AC4C20">
            <w:pPr>
              <w:pStyle w:val="ProductList-TableBody"/>
            </w:pPr>
            <w:r>
              <w:rPr>
                <w:color w:val="404040"/>
              </w:rPr>
              <w:t>Berechtigung zur Laufzeitverlängerung: n. z.</w:t>
            </w:r>
          </w:p>
        </w:tc>
      </w:tr>
      <w:tr w:rsidR="00F9471C" w14:paraId="651D6B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617B9" w14:textId="77777777" w:rsidR="00F9471C" w:rsidRDefault="00AC4C20">
            <w:pPr>
              <w:pStyle w:val="ProductList-TableBody"/>
            </w:pPr>
            <w:r>
              <w:rPr>
                <w:color w:val="404040"/>
              </w:rPr>
              <w:t>Migrationsrechte: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188ED85" w14:textId="77777777" w:rsidR="00F9471C" w:rsidRDefault="00AC4C20">
            <w:pPr>
              <w:pStyle w:val="ProductList-TableBody"/>
            </w:pPr>
            <w:r>
              <w:rPr>
                <w:color w:val="404040"/>
              </w:rPr>
              <w:t>Voraussetzung: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D0CF4F0" w14:textId="77777777" w:rsidR="00F9471C" w:rsidRDefault="00AC4C20">
            <w:pPr>
              <w:pStyle w:val="ProductList-TableBody"/>
            </w:pPr>
            <w:r>
              <w:rPr>
                <w:color w:val="404040"/>
              </w:rPr>
              <w:t>Promotions: n. z.</w:t>
            </w:r>
          </w:p>
        </w:tc>
      </w:tr>
      <w:tr w:rsidR="00F9471C" w14:paraId="68E79D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3F049" w14:textId="77777777" w:rsidR="00F9471C" w:rsidRDefault="00AC4C20">
            <w:pPr>
              <w:pStyle w:val="ProductList-TableBody"/>
            </w:pPr>
            <w:r>
              <w:rPr>
                <w:color w:val="404040"/>
              </w:rPr>
              <w:t>Ausnahme Qualifizierter Nutzer: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04600CE" w14:textId="77777777" w:rsidR="00F9471C" w:rsidRDefault="00AC4C20">
            <w:pPr>
              <w:pStyle w:val="ProductList-TableBody"/>
            </w:pPr>
            <w:r>
              <w:rPr>
                <w:color w:val="404040"/>
              </w:rPr>
              <w:t>Zur Verringerung berechtigt: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899A1F8" w14:textId="77777777" w:rsidR="00F9471C" w:rsidRDefault="00AC4C20">
            <w:pPr>
              <w:pStyle w:val="ProductList-TableBody"/>
            </w:pPr>
            <w:r>
              <w:rPr>
                <w:color w:val="404040"/>
              </w:rPr>
              <w:t>Zur Verringerung berechtigt (SCE): n. z.</w:t>
            </w:r>
          </w:p>
        </w:tc>
      </w:tr>
      <w:tr w:rsidR="00F9471C" w14:paraId="58D7C8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9F0D6" w14:textId="77777777" w:rsidR="00F9471C" w:rsidRDefault="00AC4C20">
            <w:pPr>
              <w:pStyle w:val="ProductList-TableBody"/>
            </w:pPr>
            <w:r>
              <w:rPr>
                <w:color w:val="404040"/>
              </w:rPr>
              <w:t>Studentenvergünstigung: n. z.</w:t>
            </w:r>
          </w:p>
        </w:tc>
        <w:tc>
          <w:tcPr>
            <w:tcW w:w="3920" w:type="dxa"/>
            <w:tcBorders>
              <w:top w:val="single" w:sz="4" w:space="0" w:color="000000"/>
              <w:left w:val="single" w:sz="4" w:space="0" w:color="000000"/>
              <w:bottom w:val="single" w:sz="4" w:space="0" w:color="000000"/>
              <w:right w:val="single" w:sz="4" w:space="0" w:color="000000"/>
            </w:tcBorders>
          </w:tcPr>
          <w:p w14:paraId="64B9118A" w14:textId="77777777" w:rsidR="00F9471C" w:rsidRDefault="00AC4C2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2AE2C622" w14:textId="77777777" w:rsidR="00F9471C" w:rsidRDefault="00F9471C">
            <w:pPr>
              <w:pStyle w:val="ProductList-TableBody"/>
            </w:pPr>
          </w:p>
        </w:tc>
      </w:tr>
    </w:tbl>
    <w:p w14:paraId="69343256" w14:textId="77777777" w:rsidR="00F9471C" w:rsidRDefault="00F9471C">
      <w:pPr>
        <w:pStyle w:val="ProductList-Body"/>
        <w:jc w:val="right"/>
      </w:pPr>
    </w:p>
    <w:tbl>
      <w:tblPr>
        <w:tblStyle w:val="PURTable"/>
        <w:tblW w:w="0" w:type="dxa"/>
        <w:tblLook w:val="04A0" w:firstRow="1" w:lastRow="0" w:firstColumn="1" w:lastColumn="0" w:noHBand="0" w:noVBand="1"/>
      </w:tblPr>
      <w:tblGrid>
        <w:gridCol w:w="10916"/>
      </w:tblGrid>
      <w:tr w:rsidR="00F9471C" w14:paraId="3BBAE4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7C0AE6"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0BDC351A" w14:textId="77777777" w:rsidR="00F9471C" w:rsidRDefault="00F9471C">
      <w:pPr>
        <w:pStyle w:val="ProductList-Body"/>
      </w:pPr>
    </w:p>
    <w:p w14:paraId="19EDE7EF" w14:textId="77777777" w:rsidR="00F9471C" w:rsidRDefault="00AC4C20">
      <w:pPr>
        <w:pStyle w:val="ProductList-Offering2HeadingNoBorder"/>
        <w:outlineLvl w:val="2"/>
      </w:pPr>
      <w:bookmarkStart w:id="320" w:name="_Sec630"/>
      <w:r>
        <w:t>Microsoft Intune</w:t>
      </w:r>
      <w:bookmarkEnd w:id="320"/>
      <w:r>
        <w:fldChar w:fldCharType="begin"/>
      </w:r>
      <w:r>
        <w:instrText xml:space="preserve"> TC "</w:instrText>
      </w:r>
      <w:bookmarkStart w:id="321" w:name="_Toc10139829"/>
      <w:r>
        <w:instrText>Microsoft Intune</w:instrText>
      </w:r>
      <w:bookmarkEnd w:id="321"/>
      <w:r>
        <w:instrText>" \l 3</w:instrText>
      </w:r>
      <w:r>
        <w:fldChar w:fldCharType="end"/>
      </w:r>
    </w:p>
    <w:p w14:paraId="56E78C39" w14:textId="77777777" w:rsidR="00F9471C" w:rsidRDefault="00AC4C20">
      <w:pPr>
        <w:pStyle w:val="ProductList-Offering1SubSection"/>
        <w:outlineLvl w:val="3"/>
      </w:pPr>
      <w:bookmarkStart w:id="322" w:name="_Sec714"/>
      <w:r>
        <w:t>1. Programmverfügbarkeit</w:t>
      </w:r>
      <w:bookmarkEnd w:id="322"/>
    </w:p>
    <w:tbl>
      <w:tblPr>
        <w:tblStyle w:val="PURTable"/>
        <w:tblW w:w="0" w:type="dxa"/>
        <w:tblLook w:val="04A0" w:firstRow="1" w:lastRow="0" w:firstColumn="1" w:lastColumn="0" w:noHBand="0" w:noVBand="1"/>
      </w:tblPr>
      <w:tblGrid>
        <w:gridCol w:w="4120"/>
        <w:gridCol w:w="817"/>
        <w:gridCol w:w="696"/>
        <w:gridCol w:w="807"/>
        <w:gridCol w:w="712"/>
        <w:gridCol w:w="728"/>
        <w:gridCol w:w="828"/>
        <w:gridCol w:w="705"/>
        <w:gridCol w:w="701"/>
        <w:gridCol w:w="802"/>
      </w:tblGrid>
      <w:tr w:rsidR="00F9471C" w14:paraId="63738D6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BFB3CBA" w14:textId="77777777" w:rsidR="00F9471C" w:rsidRDefault="00AC4C20">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40557321" w14:textId="77777777" w:rsidR="00F9471C" w:rsidRDefault="00AC4C2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2E7E60" w14:textId="77777777" w:rsidR="00F9471C" w:rsidRDefault="00AC4C2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B2E3FE" w14:textId="77777777" w:rsidR="00F9471C" w:rsidRDefault="00AC4C2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E16D2E" w14:textId="77777777" w:rsidR="00F9471C" w:rsidRDefault="00AC4C2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263262" w14:textId="77777777" w:rsidR="00F9471C" w:rsidRDefault="00AC4C2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67CE0B" w14:textId="77777777" w:rsidR="00F9471C" w:rsidRDefault="00AC4C2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5839F7" w14:textId="77777777" w:rsidR="00F9471C" w:rsidRDefault="00AC4C2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B47485" w14:textId="77777777" w:rsidR="00F9471C" w:rsidRDefault="00AC4C2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E71092" w14:textId="77777777" w:rsidR="00F9471C" w:rsidRDefault="00AC4C2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9471C" w14:paraId="40C295D0" w14:textId="77777777">
        <w:tc>
          <w:tcPr>
            <w:tcW w:w="4520" w:type="dxa"/>
            <w:tcBorders>
              <w:top w:val="none" w:sz="4" w:space="0" w:color="BFBFBF"/>
              <w:left w:val="none" w:sz="4" w:space="0" w:color="000000"/>
              <w:bottom w:val="dashed" w:sz="4" w:space="0" w:color="7F7F7F"/>
              <w:right w:val="none" w:sz="4" w:space="0" w:color="000000"/>
            </w:tcBorders>
          </w:tcPr>
          <w:p w14:paraId="63056703" w14:textId="77777777" w:rsidR="00F9471C" w:rsidRDefault="00AC4C20">
            <w:pPr>
              <w:pStyle w:val="ProductList-TableBody"/>
            </w:pPr>
            <w:r>
              <w:t>Microsoft Intune</w:t>
            </w:r>
            <w:r>
              <w:fldChar w:fldCharType="begin"/>
            </w:r>
            <w:r>
              <w:instrText xml:space="preserve"> XE "Microsoft Intune" </w:instrText>
            </w:r>
            <w:r>
              <w:fldChar w:fldCharType="end"/>
            </w:r>
            <w:r>
              <w:t xml:space="preserve"> (Nutzer-AL)</w:t>
            </w:r>
          </w:p>
        </w:tc>
        <w:tc>
          <w:tcPr>
            <w:tcW w:w="860" w:type="dxa"/>
            <w:tcBorders>
              <w:top w:val="single" w:sz="6" w:space="0" w:color="FFFFFF"/>
              <w:left w:val="none" w:sz="4" w:space="0" w:color="000000"/>
              <w:bottom w:val="dashed" w:sz="4" w:space="0" w:color="7F7F7F"/>
              <w:right w:val="single" w:sz="6" w:space="0" w:color="FFFFFF"/>
            </w:tcBorders>
          </w:tcPr>
          <w:p w14:paraId="614DC4D1" w14:textId="77777777" w:rsidR="00F9471C" w:rsidRDefault="00AC4C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460E3"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5D1F0"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3A632"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BCD58"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16225" w14:textId="77777777" w:rsidR="00F9471C" w:rsidRDefault="00AC4C2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EC942"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BBC12"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AE93D" w14:textId="77777777" w:rsidR="00F9471C" w:rsidRDefault="00F9471C">
            <w:pPr>
              <w:pStyle w:val="ProductList-TableBody"/>
              <w:jc w:val="center"/>
            </w:pPr>
          </w:p>
        </w:tc>
      </w:tr>
      <w:tr w:rsidR="00F9471C" w14:paraId="21317A97" w14:textId="77777777">
        <w:tc>
          <w:tcPr>
            <w:tcW w:w="4520" w:type="dxa"/>
            <w:tcBorders>
              <w:top w:val="dashed" w:sz="4" w:space="0" w:color="7F7F7F"/>
              <w:left w:val="none" w:sz="4" w:space="0" w:color="6E6E6E"/>
              <w:bottom w:val="dashed" w:sz="4" w:space="0" w:color="7F7F7F"/>
              <w:right w:val="none" w:sz="4" w:space="0" w:color="6E6E6E"/>
            </w:tcBorders>
          </w:tcPr>
          <w:p w14:paraId="03FA1F70" w14:textId="77777777" w:rsidR="00F9471C" w:rsidRDefault="00AC4C20">
            <w:pPr>
              <w:pStyle w:val="ProductList-TableBody"/>
            </w:pPr>
            <w:r>
              <w:t>Add-On für Microsoft Intune</w:t>
            </w:r>
            <w:r>
              <w:fldChar w:fldCharType="begin"/>
            </w:r>
            <w:r>
              <w:instrText xml:space="preserve"> XE "Add-On für Microsoft Intune" </w:instrText>
            </w:r>
            <w:r>
              <w:fldChar w:fldCharType="end"/>
            </w:r>
            <w:r>
              <w:t xml:space="preserve"> (Nutzer-AL)</w:t>
            </w:r>
          </w:p>
        </w:tc>
        <w:tc>
          <w:tcPr>
            <w:tcW w:w="860" w:type="dxa"/>
            <w:tcBorders>
              <w:top w:val="dashed" w:sz="4" w:space="0" w:color="7F7F7F"/>
              <w:left w:val="none" w:sz="4" w:space="0" w:color="6E6E6E"/>
              <w:bottom w:val="dashed" w:sz="4" w:space="0" w:color="7F7F7F"/>
              <w:right w:val="single" w:sz="6" w:space="0" w:color="FFFFFF"/>
            </w:tcBorders>
          </w:tcPr>
          <w:p w14:paraId="2D94BB1E" w14:textId="77777777" w:rsidR="00F9471C" w:rsidRDefault="00AC4C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B46EA"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C50C2"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2DC79"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0D810"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DA9F1"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D4B02"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35800"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3F4C2" w14:textId="77777777" w:rsidR="00F9471C" w:rsidRDefault="00F9471C">
            <w:pPr>
              <w:pStyle w:val="ProductList-TableBody"/>
              <w:jc w:val="center"/>
            </w:pPr>
          </w:p>
        </w:tc>
      </w:tr>
      <w:tr w:rsidR="00F9471C" w14:paraId="500B9965" w14:textId="77777777">
        <w:tc>
          <w:tcPr>
            <w:tcW w:w="4520" w:type="dxa"/>
            <w:tcBorders>
              <w:top w:val="dashed" w:sz="4" w:space="0" w:color="7F7F7F"/>
              <w:left w:val="none" w:sz="4" w:space="0" w:color="6E6E6E"/>
              <w:bottom w:val="dashed" w:sz="4" w:space="0" w:color="7F7F7F"/>
              <w:right w:val="none" w:sz="4" w:space="0" w:color="6E6E6E"/>
            </w:tcBorders>
          </w:tcPr>
          <w:p w14:paraId="0238AA9C" w14:textId="77777777" w:rsidR="00F9471C" w:rsidRDefault="00AC4C20">
            <w:pPr>
              <w:pStyle w:val="ProductList-TableBody"/>
            </w:pPr>
            <w:r>
              <w:t>Microsoft Intune für Geräte</w:t>
            </w:r>
            <w:r>
              <w:fldChar w:fldCharType="begin"/>
            </w:r>
            <w:r>
              <w:instrText xml:space="preserve"> XE "Microsoft Intune für Geräte" </w:instrText>
            </w:r>
            <w:r>
              <w:fldChar w:fldCharType="end"/>
            </w:r>
            <w:r>
              <w:t xml:space="preserve"> (Gerät-SL)</w:t>
            </w:r>
          </w:p>
        </w:tc>
        <w:tc>
          <w:tcPr>
            <w:tcW w:w="860" w:type="dxa"/>
            <w:tcBorders>
              <w:top w:val="dashed" w:sz="4" w:space="0" w:color="7F7F7F"/>
              <w:left w:val="none" w:sz="4" w:space="0" w:color="6E6E6E"/>
              <w:bottom w:val="dashed" w:sz="4" w:space="0" w:color="7F7F7F"/>
              <w:right w:val="single" w:sz="6" w:space="0" w:color="FFFFFF"/>
            </w:tcBorders>
          </w:tcPr>
          <w:p w14:paraId="52F5CC2E"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6F2AE" w14:textId="77777777" w:rsidR="00F9471C" w:rsidRDefault="00AC4C2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8D241"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6E7AD"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28613" w14:textId="77777777" w:rsidR="00F9471C" w:rsidRDefault="00AC4C2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E89E1"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C43B3"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DDE08"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B8EA2" w14:textId="77777777" w:rsidR="00F9471C" w:rsidRDefault="00F9471C">
            <w:pPr>
              <w:pStyle w:val="ProductList-TableBody"/>
              <w:jc w:val="center"/>
            </w:pPr>
          </w:p>
        </w:tc>
      </w:tr>
      <w:tr w:rsidR="00F9471C" w14:paraId="29A547DD" w14:textId="77777777">
        <w:tc>
          <w:tcPr>
            <w:tcW w:w="4520" w:type="dxa"/>
            <w:tcBorders>
              <w:top w:val="dashed" w:sz="4" w:space="0" w:color="7F7F7F"/>
              <w:left w:val="none" w:sz="4" w:space="0" w:color="6E6E6E"/>
              <w:bottom w:val="dashed" w:sz="4" w:space="0" w:color="949494"/>
              <w:right w:val="none" w:sz="4" w:space="0" w:color="6E6E6E"/>
            </w:tcBorders>
          </w:tcPr>
          <w:p w14:paraId="68089F88" w14:textId="77777777" w:rsidR="00F9471C" w:rsidRDefault="00AC4C20">
            <w:pPr>
              <w:pStyle w:val="ProductList-TableBody"/>
            </w:pPr>
            <w:r>
              <w:rPr>
                <w:color w:val="000000"/>
              </w:rPr>
              <w:t>Microsoft Intune-Nutzer AL-Add-On Extra Storage 1 GB</w:t>
            </w:r>
            <w:r>
              <w:fldChar w:fldCharType="begin"/>
            </w:r>
            <w:r>
              <w:instrText xml:space="preserve"> XE "Microsoft Intune-Nutzer AL-Add-On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DDD0BE2" w14:textId="77777777" w:rsidR="00F9471C" w:rsidRDefault="00AC4C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DB106"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CF770"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D6FBC"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4564B"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F2A4D"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6A884"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B8094"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0A98D" w14:textId="77777777" w:rsidR="00F9471C" w:rsidRDefault="00F9471C">
            <w:pPr>
              <w:pStyle w:val="ProductList-TableBody"/>
              <w:jc w:val="center"/>
            </w:pPr>
          </w:p>
        </w:tc>
      </w:tr>
      <w:tr w:rsidR="00F9471C" w14:paraId="3F23392F" w14:textId="77777777">
        <w:tc>
          <w:tcPr>
            <w:tcW w:w="4520" w:type="dxa"/>
            <w:tcBorders>
              <w:top w:val="dashed" w:sz="4" w:space="0" w:color="949494"/>
              <w:left w:val="none" w:sz="4" w:space="0" w:color="6E6E6E"/>
              <w:bottom w:val="dashed" w:sz="4" w:space="0" w:color="949494"/>
              <w:right w:val="none" w:sz="4" w:space="0" w:color="6E6E6E"/>
            </w:tcBorders>
          </w:tcPr>
          <w:p w14:paraId="44C2A142" w14:textId="77777777" w:rsidR="00F9471C" w:rsidRDefault="00AC4C20">
            <w:pPr>
              <w:pStyle w:val="ProductList-TableBody"/>
            </w:pPr>
            <w:r>
              <w:t>Microsoft Intune für EDU (Gerät-SL)</w:t>
            </w:r>
          </w:p>
        </w:tc>
        <w:tc>
          <w:tcPr>
            <w:tcW w:w="860" w:type="dxa"/>
            <w:tcBorders>
              <w:top w:val="dashed" w:sz="4" w:space="0" w:color="949494"/>
              <w:left w:val="none" w:sz="4" w:space="0" w:color="6E6E6E"/>
              <w:bottom w:val="dashed" w:sz="4" w:space="0" w:color="949494"/>
              <w:right w:val="single" w:sz="6" w:space="0" w:color="FFFFFF"/>
            </w:tcBorders>
          </w:tcPr>
          <w:p w14:paraId="79B12EC0"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B6A6C"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E6FA6"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E18E8"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E61CF"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B20C3"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49528"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B01D5"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25491" w14:textId="77777777" w:rsidR="00F9471C" w:rsidRDefault="00F9471C">
            <w:pPr>
              <w:pStyle w:val="ProductList-TableBody"/>
              <w:jc w:val="center"/>
            </w:pPr>
          </w:p>
        </w:tc>
      </w:tr>
      <w:tr w:rsidR="00F9471C" w14:paraId="510F28E9" w14:textId="77777777">
        <w:tc>
          <w:tcPr>
            <w:tcW w:w="4520" w:type="dxa"/>
            <w:tcBorders>
              <w:top w:val="dashed" w:sz="4" w:space="0" w:color="949494"/>
              <w:left w:val="none" w:sz="4" w:space="0" w:color="6E6E6E"/>
              <w:bottom w:val="dashed" w:sz="4" w:space="0" w:color="B7B7B7"/>
              <w:right w:val="none" w:sz="4" w:space="0" w:color="6E6E6E"/>
            </w:tcBorders>
          </w:tcPr>
          <w:p w14:paraId="4555993D" w14:textId="77777777" w:rsidR="00F9471C" w:rsidRDefault="00AC4C20">
            <w:pPr>
              <w:pStyle w:val="ProductList-TableBody"/>
            </w:pPr>
            <w:r>
              <w:t>Microsoft Intune für EDU</w:t>
            </w:r>
            <w:r>
              <w:fldChar w:fldCharType="begin"/>
            </w:r>
            <w:r>
              <w:instrText xml:space="preserve"> XE "Microsoft Intune für EDU" </w:instrText>
            </w:r>
            <w:r>
              <w:fldChar w:fldCharType="end"/>
            </w:r>
            <w:r>
              <w:t xml:space="preserve"> (Nutzer-AL)</w:t>
            </w:r>
          </w:p>
        </w:tc>
        <w:tc>
          <w:tcPr>
            <w:tcW w:w="860" w:type="dxa"/>
            <w:tcBorders>
              <w:top w:val="dashed" w:sz="4" w:space="0" w:color="949494"/>
              <w:left w:val="none" w:sz="4" w:space="0" w:color="6E6E6E"/>
              <w:bottom w:val="dashed" w:sz="4" w:space="0" w:color="B7B7B7"/>
              <w:right w:val="single" w:sz="6" w:space="0" w:color="FFFFFF"/>
            </w:tcBorders>
          </w:tcPr>
          <w:p w14:paraId="7FE498D7"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86E95"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73B58"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C8A7E"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9D059"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AD89A"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43F7F"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4C3C7"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77E91" w14:textId="77777777" w:rsidR="00F9471C" w:rsidRDefault="00F9471C">
            <w:pPr>
              <w:pStyle w:val="ProductList-TableBody"/>
              <w:jc w:val="center"/>
            </w:pPr>
          </w:p>
        </w:tc>
      </w:tr>
      <w:tr w:rsidR="00F9471C" w14:paraId="40D0D354" w14:textId="77777777">
        <w:tc>
          <w:tcPr>
            <w:tcW w:w="4520" w:type="dxa"/>
            <w:tcBorders>
              <w:top w:val="dashed" w:sz="4" w:space="0" w:color="B7B7B7"/>
              <w:left w:val="none" w:sz="4" w:space="0" w:color="6E6E6E"/>
              <w:bottom w:val="none" w:sz="4" w:space="0" w:color="BFBFBF"/>
              <w:right w:val="none" w:sz="4" w:space="0" w:color="6E6E6E"/>
            </w:tcBorders>
          </w:tcPr>
          <w:p w14:paraId="4DA1613D" w14:textId="77777777" w:rsidR="00F9471C" w:rsidRDefault="00AC4C20">
            <w:pPr>
              <w:pStyle w:val="ProductList-TableBody"/>
            </w:pPr>
            <w:r>
              <w:t>Microsoft Intune für EDU Add-on</w:t>
            </w:r>
            <w:r>
              <w:fldChar w:fldCharType="begin"/>
            </w:r>
            <w:r>
              <w:instrText xml:space="preserve"> XE "Microsoft Intune für EDU Add-on" </w:instrText>
            </w:r>
            <w:r>
              <w:fldChar w:fldCharType="end"/>
            </w:r>
            <w:r>
              <w:t xml:space="preserve"> (Nutzer-SL)</w:t>
            </w:r>
          </w:p>
        </w:tc>
        <w:tc>
          <w:tcPr>
            <w:tcW w:w="860" w:type="dxa"/>
            <w:tcBorders>
              <w:top w:val="dashed" w:sz="4" w:space="0" w:color="B7B7B7"/>
              <w:left w:val="none" w:sz="4" w:space="0" w:color="6E6E6E"/>
              <w:bottom w:val="none" w:sz="4" w:space="0" w:color="BFBFBF"/>
              <w:right w:val="single" w:sz="6" w:space="0" w:color="FFFFFF"/>
            </w:tcBorders>
          </w:tcPr>
          <w:p w14:paraId="431C3EE5"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5B9F3"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B6230"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2AD26"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938E2"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82B25"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BE1AA"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D0B93"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1F7EC" w14:textId="77777777" w:rsidR="00F9471C" w:rsidRDefault="00F9471C">
            <w:pPr>
              <w:pStyle w:val="ProductList-TableBody"/>
              <w:jc w:val="center"/>
            </w:pPr>
          </w:p>
        </w:tc>
      </w:tr>
    </w:tbl>
    <w:p w14:paraId="26481901" w14:textId="77777777" w:rsidR="00F9471C" w:rsidRDefault="00AC4C20">
      <w:pPr>
        <w:pStyle w:val="ProductList-Offering1SubSection"/>
        <w:outlineLvl w:val="3"/>
      </w:pPr>
      <w:bookmarkStart w:id="323" w:name="_Sec769"/>
      <w:r>
        <w:t>2. Produktbedingungen</w:t>
      </w:r>
      <w:bookmarkEnd w:id="323"/>
    </w:p>
    <w:tbl>
      <w:tblPr>
        <w:tblStyle w:val="PURTable"/>
        <w:tblW w:w="0" w:type="dxa"/>
        <w:tblLook w:val="04A0" w:firstRow="1" w:lastRow="0" w:firstColumn="1" w:lastColumn="0" w:noHBand="0" w:noVBand="1"/>
      </w:tblPr>
      <w:tblGrid>
        <w:gridCol w:w="3683"/>
        <w:gridCol w:w="3585"/>
        <w:gridCol w:w="3648"/>
      </w:tblGrid>
      <w:tr w:rsidR="00F9471C" w14:paraId="15477F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F40CE3" w14:textId="77777777" w:rsidR="00F9471C" w:rsidRDefault="00AC4C2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9F2BEB" w14:textId="77777777" w:rsidR="00F9471C" w:rsidRDefault="00AC4C2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464ACD7" w14:textId="77777777" w:rsidR="00F9471C" w:rsidRDefault="00AC4C2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9471C" w14:paraId="10B7DC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42831" w14:textId="77777777" w:rsidR="00F9471C" w:rsidRDefault="00AC4C2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6C388" w14:textId="77777777" w:rsidR="00F9471C" w:rsidRDefault="00AC4C2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80940" w14:textId="77777777" w:rsidR="00F9471C" w:rsidRDefault="00AC4C20">
            <w:pPr>
              <w:pStyle w:val="ProductList-TableBody"/>
            </w:pPr>
            <w:r>
              <w:rPr>
                <w:color w:val="404040"/>
              </w:rPr>
              <w:t>Promotions: n. z.</w:t>
            </w:r>
          </w:p>
        </w:tc>
      </w:tr>
      <w:tr w:rsidR="00F9471C" w14:paraId="4E1C20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2C09B" w14:textId="77777777" w:rsidR="00F9471C" w:rsidRDefault="00AC4C2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B23F63D" w14:textId="77777777" w:rsidR="00F9471C" w:rsidRDefault="00AC4C2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(außer Microsoft Intune für EDU (Gerät-AL))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A6CC9" w14:textId="77777777" w:rsidR="00F9471C" w:rsidRDefault="00AC4C20">
            <w:pPr>
              <w:pStyle w:val="ProductList-TableBody"/>
            </w:pPr>
            <w:r>
              <w:rPr>
                <w:color w:val="404040"/>
              </w:rPr>
              <w:t>Zur Verringerung berechtigt (SCE): n. z.</w:t>
            </w:r>
          </w:p>
        </w:tc>
      </w:tr>
      <w:tr w:rsidR="00F9471C" w14:paraId="711DAC0B" w14:textId="77777777">
        <w:tc>
          <w:tcPr>
            <w:tcW w:w="4040" w:type="dxa"/>
            <w:tcBorders>
              <w:top w:val="single" w:sz="4" w:space="0" w:color="000000"/>
              <w:left w:val="single" w:sz="4" w:space="0" w:color="000000"/>
              <w:bottom w:val="single" w:sz="4" w:space="0" w:color="000000"/>
              <w:right w:val="single" w:sz="4" w:space="0" w:color="000000"/>
            </w:tcBorders>
          </w:tcPr>
          <w:p w14:paraId="281F7062" w14:textId="77777777" w:rsidR="00F9471C" w:rsidRDefault="00AC4C20">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59273505" w14:textId="77777777" w:rsidR="00F9471C" w:rsidRDefault="00AC4C2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029DD5A" w14:textId="77777777" w:rsidR="00F9471C" w:rsidRDefault="00AC4C20">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1A5E26D9" w14:textId="77777777" w:rsidR="00F9471C" w:rsidRDefault="00F9471C">
      <w:pPr>
        <w:pStyle w:val="ProductList-Body"/>
      </w:pPr>
    </w:p>
    <w:p w14:paraId="29050842" w14:textId="77777777" w:rsidR="00F9471C" w:rsidRDefault="00AC4C20">
      <w:pPr>
        <w:pStyle w:val="ProductList-ClauseHeading"/>
        <w:outlineLvl w:val="4"/>
      </w:pPr>
      <w:r>
        <w:t>2.1 Microsoft Intune für EDU (Gerät-AL)</w:t>
      </w:r>
    </w:p>
    <w:p w14:paraId="411A9302" w14:textId="77777777" w:rsidR="00F9471C" w:rsidRDefault="00AC4C20">
      <w:pPr>
        <w:pStyle w:val="ProductList-SubClauseHeading"/>
        <w:outlineLvl w:val="5"/>
      </w:pPr>
      <w:r>
        <w:t>2.1.1 Laufzeit</w:t>
      </w:r>
    </w:p>
    <w:p w14:paraId="3386950F" w14:textId="77777777" w:rsidR="00F9471C" w:rsidRDefault="00AC4C20">
      <w:pPr>
        <w:pStyle w:val="ProductList-BodyIndented"/>
      </w:pPr>
      <w:r>
        <w:t>Die Laufzeit des Abonnements von Microsoft Intune für EDU (Gerät-AL) („Intune Gerät-AL“) beträgt sechs Jahre ab dem Datum der Bestellung. Wenn eine Intune Device SL den Ablauf des Volumenlizenzvertrags des Kunden überdauert, innerhalb dessen die Intune Device SL erworben wurde, bleiben die Bestimmungen dieses Vertrags bei Bedarf für die Dauer der Intune Device SL erhalten.</w:t>
      </w:r>
    </w:p>
    <w:p w14:paraId="4D11386A" w14:textId="77777777" w:rsidR="00F9471C" w:rsidRDefault="00F9471C">
      <w:pPr>
        <w:pStyle w:val="ProductList-BodyIndented"/>
      </w:pPr>
    </w:p>
    <w:p w14:paraId="28AE1DCA" w14:textId="77777777" w:rsidR="00F9471C" w:rsidRDefault="00AC4C20">
      <w:pPr>
        <w:pStyle w:val="ProductList-SubClauseHeading"/>
        <w:outlineLvl w:val="5"/>
      </w:pPr>
      <w:r>
        <w:t>2.1.2 Stornierung und Neuzuweisung</w:t>
      </w:r>
    </w:p>
    <w:p w14:paraId="3AB99BB6" w14:textId="77777777" w:rsidR="00F9471C" w:rsidRDefault="00AC4C20">
      <w:pPr>
        <w:pStyle w:val="ProductList-BodyIndented"/>
      </w:pPr>
      <w:r>
        <w:t>Microsoft Intune for EDU (Geräte-AL) kann nicht storniert werden und darf nur bei einem permanenten Hardwarefehler des Geräts, dem die Intune-Geräte-AL ursprünglich zugewiesen wurde, einem neuen Gerät desselben Modells (oder einem vom Hersteller bereitgestellten gleichwertigen Ersatz) neu zugewiesen werden.</w:t>
      </w:r>
    </w:p>
    <w:p w14:paraId="7D9759F9" w14:textId="77777777" w:rsidR="00F9471C" w:rsidRDefault="00F9471C">
      <w:pPr>
        <w:pStyle w:val="ProductList-BodyIndented"/>
      </w:pPr>
    </w:p>
    <w:p w14:paraId="3263A2E3" w14:textId="77777777" w:rsidR="00F9471C" w:rsidRDefault="00AC4C20">
      <w:pPr>
        <w:pStyle w:val="ProductList-ClauseHeading"/>
        <w:outlineLvl w:val="4"/>
      </w:pPr>
      <w:r>
        <w:t>2.2 Microsoft Intune (Gerät-ALs)</w:t>
      </w:r>
    </w:p>
    <w:p w14:paraId="336CBB01" w14:textId="77777777" w:rsidR="00F9471C" w:rsidRDefault="00AC4C20">
      <w:pPr>
        <w:pStyle w:val="ProductList-Body"/>
      </w:pPr>
      <w:r>
        <w:t>Microsoft Intune für Geräte ist ein neuer Intune-Dienst. Microsoft Intune (Gerät-ALs) als Alternative zu Nutzer-ALs sind nicht mehr verfügbar. Kunden mit vorhandenem Microsoft Intune (Gerät-ALs) können vorbehaltlich der Nutzungsrechte in den OST von Oktober 2018 mit der Nutzung dieser fortfahren. Der Dienst kann unter Microsoft Intune (Gerät-ALs), das über True-Up-Recht erworben wurde, ebenfalls vorbehaltlich dieser Nutzungsrechte genutzt werden.</w:t>
      </w:r>
    </w:p>
    <w:p w14:paraId="6D4ED559" w14:textId="77777777" w:rsidR="00F9471C" w:rsidRDefault="00F9471C">
      <w:pPr>
        <w:pStyle w:val="ProductList-Body"/>
      </w:pPr>
    </w:p>
    <w:p w14:paraId="045BBC2F" w14:textId="77777777" w:rsidR="00F9471C" w:rsidRDefault="00F9471C">
      <w:pPr>
        <w:pStyle w:val="ProductList-Body"/>
        <w:jc w:val="right"/>
      </w:pPr>
    </w:p>
    <w:tbl>
      <w:tblPr>
        <w:tblStyle w:val="PURTable"/>
        <w:tblW w:w="0" w:type="dxa"/>
        <w:tblLook w:val="04A0" w:firstRow="1" w:lastRow="0" w:firstColumn="1" w:lastColumn="0" w:noHBand="0" w:noVBand="1"/>
      </w:tblPr>
      <w:tblGrid>
        <w:gridCol w:w="10916"/>
      </w:tblGrid>
      <w:tr w:rsidR="00F9471C" w14:paraId="499F51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4F0C7F"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0007AFBE" w14:textId="77777777" w:rsidR="00F9471C" w:rsidRDefault="00F9471C">
      <w:pPr>
        <w:pStyle w:val="ProductList-Body"/>
      </w:pPr>
    </w:p>
    <w:p w14:paraId="41EDBDA0" w14:textId="77777777" w:rsidR="00F9471C" w:rsidRDefault="00AC4C20">
      <w:pPr>
        <w:pStyle w:val="ProductList-Offering2HeadingNoBorder"/>
        <w:outlineLvl w:val="2"/>
      </w:pPr>
      <w:bookmarkStart w:id="324" w:name="_Sec672"/>
      <w:r>
        <w:t>Microsoft Learning</w:t>
      </w:r>
      <w:bookmarkEnd w:id="324"/>
      <w:r>
        <w:fldChar w:fldCharType="begin"/>
      </w:r>
      <w:r>
        <w:instrText xml:space="preserve"> TC "</w:instrText>
      </w:r>
      <w:bookmarkStart w:id="325" w:name="_Toc10139830"/>
      <w:r>
        <w:instrText>Microsoft Learning</w:instrText>
      </w:r>
      <w:bookmarkEnd w:id="325"/>
      <w:r>
        <w:instrText>" \l 3</w:instrText>
      </w:r>
      <w:r>
        <w:fldChar w:fldCharType="end"/>
      </w:r>
    </w:p>
    <w:p w14:paraId="58908668" w14:textId="77777777" w:rsidR="00F9471C" w:rsidRDefault="00AC4C20">
      <w:pPr>
        <w:pStyle w:val="ProductList-Offering1SubSection"/>
        <w:outlineLvl w:val="3"/>
      </w:pPr>
      <w:bookmarkStart w:id="326" w:name="_Sec728"/>
      <w:r>
        <w:t>1. Programmverfügbarkeit</w:t>
      </w:r>
      <w:bookmarkEnd w:id="326"/>
    </w:p>
    <w:tbl>
      <w:tblPr>
        <w:tblStyle w:val="PURTable"/>
        <w:tblW w:w="0" w:type="dxa"/>
        <w:tblLook w:val="04A0" w:firstRow="1" w:lastRow="0" w:firstColumn="1" w:lastColumn="0" w:noHBand="0" w:noVBand="1"/>
      </w:tblPr>
      <w:tblGrid>
        <w:gridCol w:w="4262"/>
        <w:gridCol w:w="709"/>
        <w:gridCol w:w="685"/>
        <w:gridCol w:w="804"/>
        <w:gridCol w:w="710"/>
        <w:gridCol w:w="727"/>
        <w:gridCol w:w="826"/>
        <w:gridCol w:w="702"/>
        <w:gridCol w:w="692"/>
        <w:gridCol w:w="799"/>
      </w:tblGrid>
      <w:tr w:rsidR="00F9471C" w14:paraId="768DF2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811EBF" w14:textId="77777777" w:rsidR="00F9471C" w:rsidRDefault="00AC4C2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63854C7E" w14:textId="77777777" w:rsidR="00F9471C" w:rsidRDefault="00AC4C2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D46614" w14:textId="77777777" w:rsidR="00F9471C" w:rsidRDefault="00AC4C2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5CBABF" w14:textId="77777777" w:rsidR="00F9471C" w:rsidRDefault="00AC4C2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75150A" w14:textId="77777777" w:rsidR="00F9471C" w:rsidRDefault="00AC4C2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B510F4" w14:textId="77777777" w:rsidR="00F9471C" w:rsidRDefault="00AC4C2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581EE8" w14:textId="77777777" w:rsidR="00F9471C" w:rsidRDefault="00AC4C2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A681F3" w14:textId="77777777" w:rsidR="00F9471C" w:rsidRDefault="00AC4C2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D40EAF" w14:textId="77777777" w:rsidR="00F9471C" w:rsidRDefault="00AC4C2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442D62" w14:textId="77777777" w:rsidR="00F9471C" w:rsidRDefault="00AC4C2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9471C" w14:paraId="7D59FDD4" w14:textId="77777777">
        <w:tc>
          <w:tcPr>
            <w:tcW w:w="4660" w:type="dxa"/>
            <w:tcBorders>
              <w:top w:val="single" w:sz="6" w:space="0" w:color="FFFFFF"/>
              <w:left w:val="none" w:sz="4" w:space="0" w:color="6E6E6E"/>
              <w:bottom w:val="dashed" w:sz="4" w:space="0" w:color="BFBFBF"/>
              <w:right w:val="none" w:sz="4" w:space="0" w:color="6E6E6E"/>
            </w:tcBorders>
          </w:tcPr>
          <w:p w14:paraId="3E963F62" w14:textId="77777777" w:rsidR="00F9471C" w:rsidRDefault="00AC4C2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50A555D" w14:textId="77777777" w:rsidR="00F9471C" w:rsidRDefault="00AC4C2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9A48F"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AB847"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C235A"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5304C"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AD670"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13FDC"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BA51A"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9A98A" w14:textId="77777777" w:rsidR="00F9471C" w:rsidRDefault="00F9471C">
            <w:pPr>
              <w:pStyle w:val="ProductList-TableBody"/>
              <w:jc w:val="center"/>
            </w:pPr>
          </w:p>
        </w:tc>
      </w:tr>
      <w:tr w:rsidR="00F9471C" w14:paraId="3B835CBE" w14:textId="77777777">
        <w:tc>
          <w:tcPr>
            <w:tcW w:w="4660" w:type="dxa"/>
            <w:tcBorders>
              <w:top w:val="dashed" w:sz="4" w:space="0" w:color="BFBFBF"/>
              <w:left w:val="none" w:sz="4" w:space="0" w:color="6E6E6E"/>
              <w:bottom w:val="dashed" w:sz="4" w:space="0" w:color="BFBFBF"/>
              <w:right w:val="none" w:sz="4" w:space="0" w:color="6E6E6E"/>
            </w:tcBorders>
          </w:tcPr>
          <w:p w14:paraId="006BA109" w14:textId="77777777" w:rsidR="00F9471C" w:rsidRDefault="00AC4C20">
            <w:pPr>
              <w:pStyle w:val="ProductList-TableBody"/>
            </w:pPr>
            <w:r>
              <w:t>Prüfungsgutscheine für Microsoft Learning MCP 1</w:t>
            </w:r>
            <w:r>
              <w:fldChar w:fldCharType="begin"/>
            </w:r>
            <w:r>
              <w:instrText xml:space="preserve"> XE "Prüfungsgutscheine für Microsoft Learning MCP 1" </w:instrText>
            </w:r>
            <w:r>
              <w:fldChar w:fldCharType="end"/>
            </w:r>
            <w:r>
              <w:t xml:space="preserve"> (Dienste-AL)</w:t>
            </w:r>
          </w:p>
        </w:tc>
        <w:tc>
          <w:tcPr>
            <w:tcW w:w="740" w:type="dxa"/>
            <w:tcBorders>
              <w:top w:val="dashed" w:sz="4" w:space="0" w:color="BFBFBF"/>
              <w:left w:val="none" w:sz="4" w:space="0" w:color="6E6E6E"/>
              <w:bottom w:val="dashed" w:sz="4" w:space="0" w:color="BFBFBF"/>
              <w:right w:val="single" w:sz="6" w:space="0" w:color="FFFFFF"/>
            </w:tcBorders>
          </w:tcPr>
          <w:p w14:paraId="3C0D82DA" w14:textId="77777777" w:rsidR="00F9471C" w:rsidRDefault="00AC4C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1C1F5"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AB45C"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61E0A"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B3FB3"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7763D"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FF58E"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BF192"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F5598" w14:textId="77777777" w:rsidR="00F9471C" w:rsidRDefault="00F9471C">
            <w:pPr>
              <w:pStyle w:val="ProductList-TableBody"/>
              <w:jc w:val="center"/>
            </w:pPr>
          </w:p>
        </w:tc>
      </w:tr>
      <w:tr w:rsidR="00F9471C" w14:paraId="3111FF65" w14:textId="77777777">
        <w:tc>
          <w:tcPr>
            <w:tcW w:w="4660" w:type="dxa"/>
            <w:tcBorders>
              <w:top w:val="dashed" w:sz="4" w:space="0" w:color="BFBFBF"/>
              <w:left w:val="none" w:sz="4" w:space="0" w:color="6E6E6E"/>
              <w:bottom w:val="dashed" w:sz="4" w:space="0" w:color="BFBFBF"/>
              <w:right w:val="none" w:sz="4" w:space="0" w:color="6E6E6E"/>
            </w:tcBorders>
          </w:tcPr>
          <w:p w14:paraId="3989CB87" w14:textId="77777777" w:rsidR="00F9471C" w:rsidRDefault="00AC4C20">
            <w:pPr>
              <w:pStyle w:val="ProductList-TableBody"/>
            </w:pPr>
            <w:r>
              <w:t>Prüfungsgutscheine für Microsoft Learning MCP 30</w:t>
            </w:r>
            <w:r>
              <w:fldChar w:fldCharType="begin"/>
            </w:r>
            <w:r>
              <w:instrText xml:space="preserve"> XE "Prüfungsgutscheine für Microsoft Learning MCP 30"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651D71A" w14:textId="77777777" w:rsidR="00F9471C" w:rsidRDefault="00AC4C2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5F137"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38CB2"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9479A"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CCEF6"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CA26A"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F7754"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19B8B"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90F04" w14:textId="77777777" w:rsidR="00F9471C" w:rsidRDefault="00F9471C">
            <w:pPr>
              <w:pStyle w:val="ProductList-TableBody"/>
              <w:jc w:val="center"/>
            </w:pPr>
          </w:p>
        </w:tc>
      </w:tr>
      <w:tr w:rsidR="00F9471C" w14:paraId="2341E3FE" w14:textId="77777777">
        <w:tc>
          <w:tcPr>
            <w:tcW w:w="4660" w:type="dxa"/>
            <w:tcBorders>
              <w:top w:val="dashed" w:sz="4" w:space="0" w:color="BFBFBF"/>
              <w:left w:val="none" w:sz="4" w:space="0" w:color="6E6E6E"/>
              <w:bottom w:val="dashed" w:sz="4" w:space="0" w:color="BFBFBF"/>
              <w:right w:val="none" w:sz="4" w:space="0" w:color="6E6E6E"/>
            </w:tcBorders>
          </w:tcPr>
          <w:p w14:paraId="1A7F91BF" w14:textId="77777777" w:rsidR="00F9471C" w:rsidRDefault="00AC4C20">
            <w:pPr>
              <w:pStyle w:val="ProductList-TableBody"/>
            </w:pPr>
            <w:r>
              <w:t>Microsoft Learning MTA/MCA Certification 125 Exam Site-Lizenz</w:t>
            </w:r>
            <w:r>
              <w:fldChar w:fldCharType="begin"/>
            </w:r>
            <w:r>
              <w:instrText xml:space="preserve"> XE "Microsoft Learning MTA/MCA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2B070DE0" w14:textId="77777777" w:rsidR="00F9471C" w:rsidRDefault="00AC4C2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C1AC6"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BF3F3"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A78D5"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A6F21"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6001B"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EF1B7"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BAE28"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5029B" w14:textId="77777777" w:rsidR="00F9471C" w:rsidRDefault="00F9471C">
            <w:pPr>
              <w:pStyle w:val="ProductList-TableBody"/>
              <w:jc w:val="center"/>
            </w:pPr>
          </w:p>
        </w:tc>
      </w:tr>
      <w:tr w:rsidR="00F9471C" w14:paraId="69B8B554" w14:textId="77777777">
        <w:tc>
          <w:tcPr>
            <w:tcW w:w="4660" w:type="dxa"/>
            <w:tcBorders>
              <w:top w:val="dashed" w:sz="4" w:space="0" w:color="BFBFBF"/>
              <w:left w:val="none" w:sz="4" w:space="0" w:color="6E6E6E"/>
              <w:bottom w:val="dashed" w:sz="4" w:space="0" w:color="BFBFBF"/>
              <w:right w:val="none" w:sz="4" w:space="0" w:color="6E6E6E"/>
            </w:tcBorders>
          </w:tcPr>
          <w:p w14:paraId="31D443D1" w14:textId="77777777" w:rsidR="00F9471C" w:rsidRDefault="00AC4C20">
            <w:pPr>
              <w:pStyle w:val="ProductList-TableBody"/>
            </w:pPr>
            <w:r>
              <w:t>Microsoft Learning MOS/MCE Certification 125 Exam Site-Lizenz</w:t>
            </w:r>
            <w:r>
              <w:fldChar w:fldCharType="begin"/>
            </w:r>
            <w:r>
              <w:instrText xml:space="preserve"> XE "Microsoft Learning MOS/MCE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73A79C6" w14:textId="77777777" w:rsidR="00F9471C" w:rsidRDefault="00AC4C2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E7A65"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A49E3"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1511A"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0F86F"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797B0"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2FADB"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E54B7"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4A9F3" w14:textId="77777777" w:rsidR="00F9471C" w:rsidRDefault="00F9471C">
            <w:pPr>
              <w:pStyle w:val="ProductList-TableBody"/>
              <w:jc w:val="center"/>
            </w:pPr>
          </w:p>
        </w:tc>
      </w:tr>
      <w:tr w:rsidR="00F9471C" w14:paraId="5A00968E" w14:textId="77777777">
        <w:tc>
          <w:tcPr>
            <w:tcW w:w="4660" w:type="dxa"/>
            <w:tcBorders>
              <w:top w:val="dashed" w:sz="4" w:space="0" w:color="BFBFBF"/>
              <w:left w:val="none" w:sz="4" w:space="0" w:color="6E6E6E"/>
              <w:bottom w:val="none" w:sz="4" w:space="0" w:color="BFBFBF"/>
              <w:right w:val="none" w:sz="4" w:space="0" w:color="6E6E6E"/>
            </w:tcBorders>
          </w:tcPr>
          <w:p w14:paraId="6E11407D" w14:textId="77777777" w:rsidR="00F9471C" w:rsidRDefault="00AC4C20">
            <w:pPr>
              <w:pStyle w:val="ProductList-TableBody"/>
            </w:pPr>
            <w:r>
              <w:t>Microsoft Learning MOS/MTA/MCE Certification 500 Exam Site-Lizenz</w:t>
            </w:r>
            <w:r>
              <w:fldChar w:fldCharType="begin"/>
            </w:r>
            <w:r>
              <w:instrText xml:space="preserve"> XE "Microsoft Learning MOS/MTA/MCE Certification 500 Exam Site-Lizenz"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26E3E79C" w14:textId="77777777" w:rsidR="00F9471C" w:rsidRDefault="00AC4C2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90A3E"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A9355"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32788"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0456E"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44935"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9423C"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EB252"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BA1F3" w14:textId="77777777" w:rsidR="00F9471C" w:rsidRDefault="00F9471C">
            <w:pPr>
              <w:pStyle w:val="ProductList-TableBody"/>
              <w:jc w:val="center"/>
            </w:pPr>
          </w:p>
        </w:tc>
      </w:tr>
    </w:tbl>
    <w:p w14:paraId="639CB707" w14:textId="77777777" w:rsidR="00F9471C" w:rsidRDefault="00AC4C20">
      <w:pPr>
        <w:pStyle w:val="ProductList-Offering1SubSection"/>
        <w:outlineLvl w:val="3"/>
      </w:pPr>
      <w:bookmarkStart w:id="327" w:name="_Sec783"/>
      <w:r>
        <w:lastRenderedPageBreak/>
        <w:t>2. Produktbedingungen</w:t>
      </w:r>
      <w:bookmarkEnd w:id="327"/>
    </w:p>
    <w:tbl>
      <w:tblPr>
        <w:tblStyle w:val="PURTable"/>
        <w:tblW w:w="0" w:type="dxa"/>
        <w:tblLook w:val="04A0" w:firstRow="1" w:lastRow="0" w:firstColumn="1" w:lastColumn="0" w:noHBand="0" w:noVBand="1"/>
      </w:tblPr>
      <w:tblGrid>
        <w:gridCol w:w="3683"/>
        <w:gridCol w:w="3585"/>
        <w:gridCol w:w="3648"/>
      </w:tblGrid>
      <w:tr w:rsidR="00F9471C" w14:paraId="7B6052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266189" w14:textId="77777777" w:rsidR="00F9471C" w:rsidRDefault="00AC4C2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787E03" w14:textId="77777777" w:rsidR="00F9471C" w:rsidRDefault="00AC4C2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87309A" w14:textId="77777777" w:rsidR="00F9471C" w:rsidRDefault="00AC4C20">
            <w:pPr>
              <w:pStyle w:val="ProductList-TableBody"/>
            </w:pPr>
            <w:r>
              <w:rPr>
                <w:color w:val="404040"/>
              </w:rPr>
              <w:t>Berechtigung zur Laufzeitverlängerung: n. z.</w:t>
            </w:r>
          </w:p>
        </w:tc>
      </w:tr>
      <w:tr w:rsidR="00F9471C" w14:paraId="37706D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CCC51" w14:textId="77777777" w:rsidR="00F9471C" w:rsidRDefault="00AC4C2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70496" w14:textId="77777777" w:rsidR="00F9471C" w:rsidRDefault="00AC4C2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7BB11" w14:textId="77777777" w:rsidR="00F9471C" w:rsidRDefault="00AC4C20">
            <w:pPr>
              <w:pStyle w:val="ProductList-TableBody"/>
            </w:pPr>
            <w:r>
              <w:rPr>
                <w:color w:val="404040"/>
              </w:rPr>
              <w:t>Promotions: n. z.</w:t>
            </w:r>
          </w:p>
        </w:tc>
      </w:tr>
      <w:tr w:rsidR="00F9471C" w14:paraId="089375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361F6" w14:textId="77777777" w:rsidR="00F9471C" w:rsidRDefault="00AC4C2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2195F" w14:textId="77777777" w:rsidR="00F9471C" w:rsidRDefault="00AC4C20">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426DB" w14:textId="77777777" w:rsidR="00F9471C" w:rsidRDefault="00AC4C20">
            <w:pPr>
              <w:pStyle w:val="ProductList-TableBody"/>
            </w:pPr>
            <w:r>
              <w:rPr>
                <w:color w:val="404040"/>
              </w:rPr>
              <w:t>Zur Verringerung berechtigt (SCE): n. z.</w:t>
            </w:r>
          </w:p>
        </w:tc>
      </w:tr>
      <w:tr w:rsidR="00F9471C" w14:paraId="6C8281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1371A" w14:textId="77777777" w:rsidR="00F9471C" w:rsidRDefault="00AC4C2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B9830" w14:textId="77777777" w:rsidR="00F9471C" w:rsidRDefault="00AC4C20">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A6F09" w14:textId="77777777" w:rsidR="00F9471C" w:rsidRDefault="00F9471C">
            <w:pPr>
              <w:pStyle w:val="ProductList-TableBody"/>
            </w:pPr>
          </w:p>
        </w:tc>
      </w:tr>
    </w:tbl>
    <w:p w14:paraId="659C3AA3" w14:textId="77777777" w:rsidR="00F9471C" w:rsidRDefault="00F9471C">
      <w:pPr>
        <w:pStyle w:val="ProductList-Body"/>
      </w:pPr>
    </w:p>
    <w:p w14:paraId="35826472" w14:textId="77777777" w:rsidR="00F9471C" w:rsidRDefault="00AC4C20">
      <w:pPr>
        <w:pStyle w:val="ProductList-ClauseHeading"/>
        <w:outlineLvl w:val="4"/>
      </w:pPr>
      <w:r>
        <w:t>2.1 Gutscheine</w:t>
      </w:r>
    </w:p>
    <w:p w14:paraId="66542C19" w14:textId="77777777" w:rsidR="00F9471C" w:rsidRDefault="00AC4C20">
      <w:pPr>
        <w:pStyle w:val="ProductList-Body"/>
      </w:pPr>
      <w:r>
        <w:t xml:space="preserve">Gutscheine werden bei Erwerb bereitgestellt und sind ab dem Kaufdatum 12 Monate lang gültig. </w:t>
      </w:r>
    </w:p>
    <w:p w14:paraId="462CAE3F" w14:textId="77777777" w:rsidR="00F9471C" w:rsidRDefault="00F9471C">
      <w:pPr>
        <w:pStyle w:val="ProductList-Body"/>
      </w:pPr>
    </w:p>
    <w:p w14:paraId="3B2587B2" w14:textId="77777777" w:rsidR="00F9471C" w:rsidRDefault="00AC4C20">
      <w:pPr>
        <w:pStyle w:val="ProductList-ClauseHeading"/>
        <w:outlineLvl w:val="4"/>
      </w:pPr>
      <w:r>
        <w:t>2.2 Microsoft Office Specialist (MOS), Microsoft Technology Associate (MTA) und Microsoft Certification Educator (MCE) Exam Site-Lizenz</w:t>
      </w:r>
    </w:p>
    <w:p w14:paraId="29D38537" w14:textId="77777777" w:rsidR="00F9471C" w:rsidRDefault="00AC4C20">
      <w:pPr>
        <w:pStyle w:val="ProductList-Body"/>
      </w:pPr>
      <w:r>
        <w:t xml:space="preserve">Der Kunde muss ein Certiport/Pearson VUE-Testzentrum sein, das zur Ausstellung von Zeugnissen über MOS- oder MTA-Prüfungen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Standortlizenz</w:t>
      </w:r>
      <w:r>
        <w:fldChar w:fldCharType="end"/>
      </w:r>
      <w:r>
        <w:t xml:space="preserve"> berechtigt ist.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läuft 12 Monate nach dem Kaufdatum ab. Bis zum Ablauftermin nicht vorgelegte Zeugnisse verfallen. Kunden aus dem akademischen Bereich sind nur berechtigt, ihren Fakultätsangehörigen und immatrikulierten Studenten Prüfungszeugnisse unter einer Standortlizenz auszustellen.</w:t>
      </w:r>
    </w:p>
    <w:p w14:paraId="32AA68BF" w14:textId="77777777" w:rsidR="00F9471C" w:rsidRDefault="00F9471C">
      <w:pPr>
        <w:pStyle w:val="ProductList-Body"/>
        <w:jc w:val="right"/>
      </w:pPr>
    </w:p>
    <w:tbl>
      <w:tblPr>
        <w:tblStyle w:val="PURTable"/>
        <w:tblW w:w="0" w:type="dxa"/>
        <w:tblLook w:val="04A0" w:firstRow="1" w:lastRow="0" w:firstColumn="1" w:lastColumn="0" w:noHBand="0" w:noVBand="1"/>
      </w:tblPr>
      <w:tblGrid>
        <w:gridCol w:w="10916"/>
      </w:tblGrid>
      <w:tr w:rsidR="00F9471C" w14:paraId="4D6B79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813217"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2F2F0780" w14:textId="77777777" w:rsidR="00F9471C" w:rsidRDefault="00F9471C">
      <w:pPr>
        <w:pStyle w:val="ProductList-Body"/>
      </w:pPr>
    </w:p>
    <w:p w14:paraId="3A3F88C6" w14:textId="77777777" w:rsidR="00F9471C" w:rsidRDefault="00AC4C20">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0139831"/>
      <w:r>
        <w:instrText>Minecraft: Education Edition</w:instrText>
      </w:r>
      <w:bookmarkEnd w:id="329"/>
      <w:r>
        <w:instrText>" \l 3</w:instrText>
      </w:r>
      <w:r>
        <w:fldChar w:fldCharType="end"/>
      </w:r>
    </w:p>
    <w:p w14:paraId="326EF483" w14:textId="77777777" w:rsidR="00F9471C" w:rsidRDefault="00AC4C20">
      <w:pPr>
        <w:pStyle w:val="ProductList-Offering1SubSection"/>
        <w:outlineLvl w:val="3"/>
      </w:pPr>
      <w:bookmarkStart w:id="330" w:name="_Sec1149"/>
      <w:r>
        <w:t>1. Programmverfügbarkeit</w:t>
      </w:r>
      <w:bookmarkEnd w:id="330"/>
    </w:p>
    <w:tbl>
      <w:tblPr>
        <w:tblStyle w:val="PURTable"/>
        <w:tblW w:w="0" w:type="dxa"/>
        <w:tblLook w:val="04A0" w:firstRow="1" w:lastRow="0" w:firstColumn="1" w:lastColumn="0" w:noHBand="0" w:noVBand="1"/>
      </w:tblPr>
      <w:tblGrid>
        <w:gridCol w:w="4230"/>
        <w:gridCol w:w="709"/>
        <w:gridCol w:w="687"/>
        <w:gridCol w:w="806"/>
        <w:gridCol w:w="711"/>
        <w:gridCol w:w="728"/>
        <w:gridCol w:w="828"/>
        <w:gridCol w:w="704"/>
        <w:gridCol w:w="712"/>
        <w:gridCol w:w="801"/>
      </w:tblGrid>
      <w:tr w:rsidR="00F9471C" w14:paraId="3DD2B1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A72499" w14:textId="77777777" w:rsidR="00F9471C" w:rsidRDefault="00AC4C2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5833E7B5" w14:textId="77777777" w:rsidR="00F9471C" w:rsidRDefault="00AC4C2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4CFAB2" w14:textId="77777777" w:rsidR="00F9471C" w:rsidRDefault="00AC4C2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3A66BD" w14:textId="77777777" w:rsidR="00F9471C" w:rsidRDefault="00AC4C2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8445F7" w14:textId="77777777" w:rsidR="00F9471C" w:rsidRDefault="00AC4C2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CDE64" w14:textId="77777777" w:rsidR="00F9471C" w:rsidRDefault="00AC4C2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6C44A6" w14:textId="77777777" w:rsidR="00F9471C" w:rsidRDefault="00AC4C2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924F20" w14:textId="77777777" w:rsidR="00F9471C" w:rsidRDefault="00AC4C2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25FA6" w14:textId="77777777" w:rsidR="00F9471C" w:rsidRDefault="00AC4C2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4C367A" w14:textId="77777777" w:rsidR="00F9471C" w:rsidRDefault="00AC4C2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9471C" w14:paraId="74E294C0" w14:textId="77777777">
        <w:tc>
          <w:tcPr>
            <w:tcW w:w="4660" w:type="dxa"/>
            <w:tcBorders>
              <w:top w:val="single" w:sz="6" w:space="0" w:color="FFFFFF"/>
              <w:left w:val="none" w:sz="4" w:space="0" w:color="6E6E6E"/>
              <w:bottom w:val="none" w:sz="4" w:space="0" w:color="BFBFBF"/>
              <w:right w:val="none" w:sz="4" w:space="0" w:color="6E6E6E"/>
            </w:tcBorders>
          </w:tcPr>
          <w:p w14:paraId="56F50FA8" w14:textId="77777777" w:rsidR="00F9471C" w:rsidRDefault="00AC4C2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2667348" w14:textId="77777777" w:rsidR="00F9471C" w:rsidRDefault="00AC4C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13D10"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07996"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54331"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F5E28"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BF694"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F61A1"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163D5" w14:textId="77777777" w:rsidR="00F9471C" w:rsidRDefault="00AC4C2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FD671" w14:textId="77777777" w:rsidR="00F9471C" w:rsidRDefault="00F9471C">
            <w:pPr>
              <w:pStyle w:val="ProductList-TableBody"/>
              <w:jc w:val="center"/>
            </w:pPr>
          </w:p>
        </w:tc>
      </w:tr>
    </w:tbl>
    <w:p w14:paraId="33717293" w14:textId="77777777" w:rsidR="00F9471C" w:rsidRDefault="00AC4C20">
      <w:pPr>
        <w:pStyle w:val="ProductList-Offering1SubSection"/>
        <w:outlineLvl w:val="3"/>
      </w:pPr>
      <w:bookmarkStart w:id="331" w:name="_Sec1150"/>
      <w:r>
        <w:t>2. Produktbedingungen</w:t>
      </w:r>
      <w:bookmarkEnd w:id="331"/>
    </w:p>
    <w:tbl>
      <w:tblPr>
        <w:tblStyle w:val="PURTable"/>
        <w:tblW w:w="0" w:type="dxa"/>
        <w:tblLook w:val="04A0" w:firstRow="1" w:lastRow="0" w:firstColumn="1" w:lastColumn="0" w:noHBand="0" w:noVBand="1"/>
      </w:tblPr>
      <w:tblGrid>
        <w:gridCol w:w="3683"/>
        <w:gridCol w:w="3585"/>
        <w:gridCol w:w="3648"/>
      </w:tblGrid>
      <w:tr w:rsidR="00F9471C" w14:paraId="564CEF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454FBD" w14:textId="77777777" w:rsidR="00F9471C" w:rsidRDefault="00AC4C2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10D36F" w14:textId="77777777" w:rsidR="00F9471C" w:rsidRDefault="00AC4C2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8C37FF" w14:textId="77777777" w:rsidR="00F9471C" w:rsidRDefault="00AC4C20">
            <w:pPr>
              <w:pStyle w:val="ProductList-TableBody"/>
            </w:pPr>
            <w:r>
              <w:rPr>
                <w:color w:val="404040"/>
              </w:rPr>
              <w:t>Berechtigung zur Laufzeitverlängerung: n. z.</w:t>
            </w:r>
          </w:p>
        </w:tc>
      </w:tr>
      <w:tr w:rsidR="00F9471C" w14:paraId="308402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F2874" w14:textId="77777777" w:rsidR="00F9471C" w:rsidRDefault="00AC4C2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FD3CA" w14:textId="77777777" w:rsidR="00F9471C" w:rsidRDefault="00AC4C2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CCA92" w14:textId="77777777" w:rsidR="00F9471C" w:rsidRDefault="00AC4C20">
            <w:pPr>
              <w:pStyle w:val="ProductList-TableBody"/>
            </w:pPr>
            <w:r>
              <w:rPr>
                <w:color w:val="404040"/>
              </w:rPr>
              <w:t>Promotions: n. z.</w:t>
            </w:r>
          </w:p>
        </w:tc>
      </w:tr>
      <w:tr w:rsidR="00F9471C" w14:paraId="0C6A7C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F4249" w14:textId="77777777" w:rsidR="00F9471C" w:rsidRDefault="00AC4C2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ECE79" w14:textId="77777777" w:rsidR="00F9471C" w:rsidRDefault="00AC4C20">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3DDA2" w14:textId="77777777" w:rsidR="00F9471C" w:rsidRDefault="00AC4C20">
            <w:pPr>
              <w:pStyle w:val="ProductList-TableBody"/>
            </w:pPr>
            <w:r>
              <w:rPr>
                <w:color w:val="404040"/>
              </w:rPr>
              <w:t>Zur Verringerung berechtigt (SCE): n. z.</w:t>
            </w:r>
          </w:p>
        </w:tc>
      </w:tr>
      <w:tr w:rsidR="00F9471C" w14:paraId="33700153" w14:textId="77777777">
        <w:tc>
          <w:tcPr>
            <w:tcW w:w="4040" w:type="dxa"/>
            <w:tcBorders>
              <w:top w:val="single" w:sz="4" w:space="0" w:color="000000"/>
              <w:left w:val="single" w:sz="4" w:space="0" w:color="000000"/>
              <w:bottom w:val="single" w:sz="4" w:space="0" w:color="000000"/>
              <w:right w:val="single" w:sz="4" w:space="0" w:color="000000"/>
            </w:tcBorders>
          </w:tcPr>
          <w:p w14:paraId="6C341CA4" w14:textId="77777777" w:rsidR="00F9471C" w:rsidRDefault="00AC4C20">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B9E84" w14:textId="77777777" w:rsidR="00F9471C" w:rsidRDefault="00AC4C20">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CE6D3" w14:textId="77777777" w:rsidR="00F9471C" w:rsidRDefault="00F9471C">
            <w:pPr>
              <w:pStyle w:val="ProductList-TableBody"/>
            </w:pPr>
          </w:p>
        </w:tc>
      </w:tr>
    </w:tbl>
    <w:p w14:paraId="6AEF8A5E" w14:textId="77777777" w:rsidR="00F9471C" w:rsidRDefault="00F9471C">
      <w:pPr>
        <w:pStyle w:val="ProductList-Body"/>
        <w:jc w:val="right"/>
      </w:pPr>
    </w:p>
    <w:tbl>
      <w:tblPr>
        <w:tblStyle w:val="PURTable"/>
        <w:tblW w:w="0" w:type="dxa"/>
        <w:tblLook w:val="04A0" w:firstRow="1" w:lastRow="0" w:firstColumn="1" w:lastColumn="0" w:noHBand="0" w:noVBand="1"/>
      </w:tblPr>
      <w:tblGrid>
        <w:gridCol w:w="10916"/>
      </w:tblGrid>
      <w:tr w:rsidR="00F9471C" w14:paraId="3AB82E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9C215A"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46CC411B" w14:textId="77777777" w:rsidR="00F9471C" w:rsidRDefault="00F9471C">
      <w:pPr>
        <w:pStyle w:val="ProductList-Body"/>
      </w:pPr>
    </w:p>
    <w:p w14:paraId="24EA8E1D" w14:textId="77777777" w:rsidR="00F9471C" w:rsidRDefault="00AC4C20">
      <w:pPr>
        <w:pStyle w:val="ProductList-Offering2HeadingNoBorder"/>
        <w:outlineLvl w:val="2"/>
      </w:pPr>
      <w:bookmarkStart w:id="332" w:name="_Sec1287"/>
      <w:r>
        <w:t>Visual Studio mit GitHub Enterprise</w:t>
      </w:r>
      <w:bookmarkEnd w:id="332"/>
      <w:r>
        <w:fldChar w:fldCharType="begin"/>
      </w:r>
      <w:r>
        <w:instrText xml:space="preserve"> TC "</w:instrText>
      </w:r>
      <w:bookmarkStart w:id="333" w:name="_Toc10139832"/>
      <w:r>
        <w:instrText>Visual Studio mit GitHub Enterprise</w:instrText>
      </w:r>
      <w:bookmarkEnd w:id="333"/>
      <w:r>
        <w:instrText>" \l 3</w:instrText>
      </w:r>
      <w:r>
        <w:fldChar w:fldCharType="end"/>
      </w:r>
    </w:p>
    <w:p w14:paraId="555AB830" w14:textId="77777777" w:rsidR="00F9471C" w:rsidRDefault="00AC4C20">
      <w:pPr>
        <w:pStyle w:val="ProductList-Offering1SubSection"/>
        <w:outlineLvl w:val="3"/>
      </w:pPr>
      <w:bookmarkStart w:id="334" w:name="_Sec1288"/>
      <w:r>
        <w:t>1. Programmverfügbarkeit</w:t>
      </w:r>
      <w:bookmarkEnd w:id="334"/>
    </w:p>
    <w:tbl>
      <w:tblPr>
        <w:tblStyle w:val="PURTable"/>
        <w:tblW w:w="0" w:type="dxa"/>
        <w:tblLook w:val="04A0" w:firstRow="1" w:lastRow="0" w:firstColumn="1" w:lastColumn="0" w:noHBand="0" w:noVBand="1"/>
      </w:tblPr>
      <w:tblGrid>
        <w:gridCol w:w="4127"/>
        <w:gridCol w:w="818"/>
        <w:gridCol w:w="689"/>
        <w:gridCol w:w="808"/>
        <w:gridCol w:w="713"/>
        <w:gridCol w:w="728"/>
        <w:gridCol w:w="829"/>
        <w:gridCol w:w="705"/>
        <w:gridCol w:w="696"/>
        <w:gridCol w:w="803"/>
      </w:tblGrid>
      <w:tr w:rsidR="00F9471C" w14:paraId="2E8CD28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458F87C" w14:textId="77777777" w:rsidR="00F9471C" w:rsidRDefault="00AC4C20">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344167DE" w14:textId="77777777" w:rsidR="00F9471C" w:rsidRDefault="00AC4C2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3A79AD" w14:textId="77777777" w:rsidR="00F9471C" w:rsidRDefault="00AC4C2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5ACD5E" w14:textId="77777777" w:rsidR="00F9471C" w:rsidRDefault="00AC4C2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858218" w14:textId="77777777" w:rsidR="00F9471C" w:rsidRDefault="00AC4C2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DC7869" w14:textId="77777777" w:rsidR="00F9471C" w:rsidRDefault="00AC4C2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0415A2" w14:textId="77777777" w:rsidR="00F9471C" w:rsidRDefault="00AC4C2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EB840" w14:textId="77777777" w:rsidR="00F9471C" w:rsidRDefault="00AC4C2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AF4544" w14:textId="77777777" w:rsidR="00F9471C" w:rsidRDefault="00AC4C2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012FA0" w14:textId="77777777" w:rsidR="00F9471C" w:rsidRDefault="00AC4C2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F9471C" w14:paraId="2BB3A6BB" w14:textId="77777777">
        <w:tc>
          <w:tcPr>
            <w:tcW w:w="4520" w:type="dxa"/>
            <w:tcBorders>
              <w:top w:val="none" w:sz="4" w:space="0" w:color="BFBFBF"/>
              <w:left w:val="none" w:sz="4" w:space="0" w:color="000000"/>
              <w:bottom w:val="dashed" w:sz="4" w:space="0" w:color="7F7F7F"/>
              <w:right w:val="none" w:sz="4" w:space="0" w:color="000000"/>
            </w:tcBorders>
          </w:tcPr>
          <w:p w14:paraId="6B74A6B5" w14:textId="77777777" w:rsidR="00F9471C" w:rsidRDefault="00AC4C20">
            <w:pPr>
              <w:pStyle w:val="ProductList-TableBody"/>
            </w:pPr>
            <w:r>
              <w:t>Visual Studio Enterprise mit GitHub Enterprise</w:t>
            </w:r>
            <w:r>
              <w:fldChar w:fldCharType="begin"/>
            </w:r>
            <w:r>
              <w:instrText xml:space="preserve"> XE "Visual Studio Enterprise mit GitHub Enterprise" </w:instrText>
            </w:r>
            <w:r>
              <w:fldChar w:fldCharType="end"/>
            </w:r>
            <w:r>
              <w:t xml:space="preserve"> (Nutzer-SL)</w:t>
            </w:r>
          </w:p>
        </w:tc>
        <w:tc>
          <w:tcPr>
            <w:tcW w:w="860" w:type="dxa"/>
            <w:tcBorders>
              <w:top w:val="single" w:sz="6" w:space="0" w:color="FFFFFF"/>
              <w:left w:val="none" w:sz="4" w:space="0" w:color="000000"/>
              <w:bottom w:val="dashed" w:sz="4" w:space="0" w:color="7F7F7F"/>
              <w:right w:val="single" w:sz="6" w:space="0" w:color="FFFFFF"/>
            </w:tcBorders>
          </w:tcPr>
          <w:p w14:paraId="752C53A7"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22F12"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493B0"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2B215"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C617"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A40F1"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A1632"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2624B"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1A0D4" w14:textId="77777777" w:rsidR="00F9471C" w:rsidRDefault="00F9471C">
            <w:pPr>
              <w:pStyle w:val="ProductList-TableBody"/>
              <w:jc w:val="center"/>
            </w:pPr>
          </w:p>
        </w:tc>
      </w:tr>
      <w:tr w:rsidR="00F9471C" w14:paraId="018D9BBD" w14:textId="77777777">
        <w:tc>
          <w:tcPr>
            <w:tcW w:w="4520" w:type="dxa"/>
            <w:tcBorders>
              <w:top w:val="dashed" w:sz="4" w:space="0" w:color="7F7F7F"/>
              <w:left w:val="none" w:sz="4" w:space="0" w:color="000000"/>
              <w:bottom w:val="dashed" w:sz="4" w:space="0" w:color="7F7F7F"/>
              <w:right w:val="none" w:sz="4" w:space="0" w:color="000000"/>
            </w:tcBorders>
          </w:tcPr>
          <w:p w14:paraId="261012E0" w14:textId="77777777" w:rsidR="00F9471C" w:rsidRDefault="00AC4C20">
            <w:pPr>
              <w:pStyle w:val="ProductList-TableBody"/>
            </w:pPr>
            <w:r>
              <w:t>Visual Studio Professional mit GitHub Enterprise</w:t>
            </w:r>
            <w:r>
              <w:fldChar w:fldCharType="begin"/>
            </w:r>
            <w:r>
              <w:instrText xml:space="preserve"> XE "Visual Studio Professional mit GitHub Enterprise" </w:instrText>
            </w:r>
            <w:r>
              <w:fldChar w:fldCharType="end"/>
            </w:r>
            <w:r>
              <w:t xml:space="preserve"> (Nutzer-SL)</w:t>
            </w:r>
          </w:p>
        </w:tc>
        <w:tc>
          <w:tcPr>
            <w:tcW w:w="860" w:type="dxa"/>
            <w:tcBorders>
              <w:top w:val="dashed" w:sz="4" w:space="0" w:color="7F7F7F"/>
              <w:left w:val="none" w:sz="4" w:space="0" w:color="000000"/>
              <w:bottom w:val="dashed" w:sz="4" w:space="0" w:color="7F7F7F"/>
              <w:right w:val="single" w:sz="6" w:space="0" w:color="FFFFFF"/>
            </w:tcBorders>
          </w:tcPr>
          <w:p w14:paraId="51B0E507"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F2C97"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E57AD"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651E1"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FE9E5"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CE921"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88941"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65C9A"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B5F8D" w14:textId="77777777" w:rsidR="00F9471C" w:rsidRDefault="00F9471C">
            <w:pPr>
              <w:pStyle w:val="ProductList-TableBody"/>
              <w:jc w:val="center"/>
            </w:pPr>
          </w:p>
        </w:tc>
      </w:tr>
      <w:tr w:rsidR="00F9471C" w14:paraId="02C3ABAA" w14:textId="77777777">
        <w:tc>
          <w:tcPr>
            <w:tcW w:w="4520" w:type="dxa"/>
            <w:tcBorders>
              <w:top w:val="dashed" w:sz="4" w:space="0" w:color="7F7F7F"/>
              <w:left w:val="none" w:sz="4" w:space="0" w:color="000000"/>
              <w:bottom w:val="dashed" w:sz="4" w:space="0" w:color="7F7F7F"/>
              <w:right w:val="none" w:sz="4" w:space="0" w:color="000000"/>
            </w:tcBorders>
          </w:tcPr>
          <w:p w14:paraId="309C4A59" w14:textId="77777777" w:rsidR="00F9471C" w:rsidRDefault="00AC4C20">
            <w:pPr>
              <w:pStyle w:val="ProductList-TableBody"/>
            </w:pPr>
            <w:r>
              <w:t>GitHub Enterprise für Visual Studio Enterprise</w:t>
            </w:r>
            <w:r>
              <w:fldChar w:fldCharType="begin"/>
            </w:r>
            <w:r>
              <w:instrText xml:space="preserve"> XE "GitHub Enterprise für Visual Studio Enterprise" </w:instrText>
            </w:r>
            <w:r>
              <w:fldChar w:fldCharType="end"/>
            </w:r>
            <w:r>
              <w:t xml:space="preserve"> (Nutzer-SL)</w:t>
            </w:r>
          </w:p>
        </w:tc>
        <w:tc>
          <w:tcPr>
            <w:tcW w:w="860" w:type="dxa"/>
            <w:tcBorders>
              <w:top w:val="dashed" w:sz="4" w:space="0" w:color="7F7F7F"/>
              <w:left w:val="none" w:sz="4" w:space="0" w:color="000000"/>
              <w:bottom w:val="dashed" w:sz="4" w:space="0" w:color="7F7F7F"/>
              <w:right w:val="single" w:sz="6" w:space="0" w:color="FFFFFF"/>
            </w:tcBorders>
          </w:tcPr>
          <w:p w14:paraId="76DD0402"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FB79A"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35C58"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A8E2A"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C8DD8"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A4DDF"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A128A"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6309E"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3FA3C" w14:textId="77777777" w:rsidR="00F9471C" w:rsidRDefault="00F9471C">
            <w:pPr>
              <w:pStyle w:val="ProductList-TableBody"/>
              <w:jc w:val="center"/>
            </w:pPr>
          </w:p>
        </w:tc>
      </w:tr>
      <w:tr w:rsidR="00F9471C" w14:paraId="18DB2869" w14:textId="77777777">
        <w:tc>
          <w:tcPr>
            <w:tcW w:w="4520" w:type="dxa"/>
            <w:tcBorders>
              <w:top w:val="dashed" w:sz="4" w:space="0" w:color="7F7F7F"/>
              <w:left w:val="none" w:sz="4" w:space="0" w:color="000000"/>
              <w:bottom w:val="single" w:sz="4" w:space="0" w:color="FFFFFF"/>
              <w:right w:val="none" w:sz="4" w:space="0" w:color="000000"/>
            </w:tcBorders>
          </w:tcPr>
          <w:p w14:paraId="279D4066" w14:textId="77777777" w:rsidR="00F9471C" w:rsidRDefault="00AC4C20">
            <w:pPr>
              <w:pStyle w:val="ProductList-TableBody"/>
            </w:pPr>
            <w:r>
              <w:t>GitHub Enterprise für Visual Studio Professional</w:t>
            </w:r>
            <w:r>
              <w:fldChar w:fldCharType="begin"/>
            </w:r>
            <w:r>
              <w:instrText xml:space="preserve"> XE "GitHub Enterprise für Visual Studio Professional" </w:instrText>
            </w:r>
            <w:r>
              <w:fldChar w:fldCharType="end"/>
            </w:r>
            <w:r>
              <w:t xml:space="preserve"> (Nutzer-SL)</w:t>
            </w:r>
          </w:p>
        </w:tc>
        <w:tc>
          <w:tcPr>
            <w:tcW w:w="860" w:type="dxa"/>
            <w:tcBorders>
              <w:top w:val="dashed" w:sz="4" w:space="0" w:color="7F7F7F"/>
              <w:left w:val="none" w:sz="4" w:space="0" w:color="000000"/>
              <w:bottom w:val="single" w:sz="4" w:space="0" w:color="FFFFFF"/>
              <w:right w:val="single" w:sz="6" w:space="0" w:color="FFFFFF"/>
            </w:tcBorders>
          </w:tcPr>
          <w:p w14:paraId="56BC3FE7"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C7044"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B9109"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7BFD1"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67B95"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FE7FC" w14:textId="77777777" w:rsidR="00F9471C" w:rsidRDefault="00AC4C2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374C1" w14:textId="77777777" w:rsidR="00F9471C" w:rsidRDefault="00F947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2F185" w14:textId="77777777" w:rsidR="00F9471C" w:rsidRDefault="00F947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85A41" w14:textId="77777777" w:rsidR="00F9471C" w:rsidRDefault="00F9471C">
            <w:pPr>
              <w:pStyle w:val="ProductList-TableBody"/>
              <w:jc w:val="center"/>
            </w:pPr>
          </w:p>
        </w:tc>
      </w:tr>
    </w:tbl>
    <w:p w14:paraId="2AAA11D9" w14:textId="77777777" w:rsidR="00F9471C" w:rsidRDefault="00AC4C20">
      <w:pPr>
        <w:pStyle w:val="ProductList-Offering1SubSection"/>
        <w:outlineLvl w:val="3"/>
      </w:pPr>
      <w:bookmarkStart w:id="335" w:name="_Sec1289"/>
      <w:r>
        <w:t>2. Produktbedingungen</w:t>
      </w:r>
      <w:bookmarkEnd w:id="335"/>
    </w:p>
    <w:tbl>
      <w:tblPr>
        <w:tblStyle w:val="PURTable"/>
        <w:tblW w:w="0" w:type="dxa"/>
        <w:tblLook w:val="04A0" w:firstRow="1" w:lastRow="0" w:firstColumn="1" w:lastColumn="0" w:noHBand="0" w:noVBand="1"/>
      </w:tblPr>
      <w:tblGrid>
        <w:gridCol w:w="3683"/>
        <w:gridCol w:w="3585"/>
        <w:gridCol w:w="3648"/>
      </w:tblGrid>
      <w:tr w:rsidR="00F9471C" w14:paraId="12FEE3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7B732B" w14:textId="77777777" w:rsidR="00F9471C" w:rsidRDefault="00AC4C2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5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FE2171" w14:textId="77777777" w:rsidR="00F9471C" w:rsidRDefault="00AC4C2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55F0AE" w14:textId="77777777" w:rsidR="00F9471C" w:rsidRDefault="00AC4C20">
            <w:pPr>
              <w:pStyle w:val="ProductList-TableBody"/>
            </w:pPr>
            <w:r>
              <w:rPr>
                <w:color w:val="404040"/>
              </w:rPr>
              <w:t>Berechtigung zur Laufzeitverlängerung: n. z.</w:t>
            </w:r>
          </w:p>
        </w:tc>
      </w:tr>
      <w:tr w:rsidR="00F9471C" w14:paraId="5F6883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63033" w14:textId="77777777" w:rsidR="00F9471C" w:rsidRDefault="00AC4C2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3F09D" w14:textId="77777777" w:rsidR="00F9471C" w:rsidRDefault="00AC4C2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299F1" w14:textId="77777777" w:rsidR="00F9471C" w:rsidRDefault="00AC4C20">
            <w:pPr>
              <w:pStyle w:val="ProductList-TableBody"/>
            </w:pPr>
            <w:r>
              <w:rPr>
                <w:color w:val="404040"/>
              </w:rPr>
              <w:t>Promotions: n. z.</w:t>
            </w:r>
          </w:p>
        </w:tc>
      </w:tr>
      <w:tr w:rsidR="00F9471C" w14:paraId="18463410" w14:textId="77777777">
        <w:tc>
          <w:tcPr>
            <w:tcW w:w="4040" w:type="dxa"/>
            <w:tcBorders>
              <w:top w:val="single" w:sz="4" w:space="0" w:color="000000"/>
              <w:left w:val="single" w:sz="4" w:space="0" w:color="000000"/>
              <w:bottom w:val="single" w:sz="4" w:space="0" w:color="000000"/>
              <w:right w:val="single" w:sz="4" w:space="0" w:color="000000"/>
            </w:tcBorders>
          </w:tcPr>
          <w:p w14:paraId="4785B985" w14:textId="77777777" w:rsidR="00F9471C" w:rsidRDefault="00AC4C20">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AF882" w14:textId="77777777" w:rsidR="00F9471C" w:rsidRDefault="00AC4C20">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C8139" w14:textId="77777777" w:rsidR="00F9471C" w:rsidRDefault="00AC4C20">
            <w:pPr>
              <w:pStyle w:val="ProductList-TableBody"/>
            </w:pPr>
            <w:r>
              <w:rPr>
                <w:color w:val="404040"/>
              </w:rPr>
              <w:t>Zur Verringerung berechtigt (SCE): n. z.</w:t>
            </w:r>
          </w:p>
        </w:tc>
      </w:tr>
      <w:tr w:rsidR="00F9471C" w14:paraId="2477B7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800CF" w14:textId="77777777" w:rsidR="00F9471C" w:rsidRDefault="00AC4C2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3EB7A" w14:textId="77777777" w:rsidR="00F9471C" w:rsidRDefault="00AC4C20">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D7ED5" w14:textId="77777777" w:rsidR="00F9471C" w:rsidRDefault="00F9471C">
            <w:pPr>
              <w:pStyle w:val="ProductList-TableBody"/>
            </w:pPr>
          </w:p>
        </w:tc>
      </w:tr>
    </w:tbl>
    <w:p w14:paraId="1FCA6888" w14:textId="77777777" w:rsidR="00F9471C" w:rsidRDefault="00F9471C">
      <w:pPr>
        <w:pStyle w:val="ProductList-Body"/>
      </w:pPr>
    </w:p>
    <w:p w14:paraId="3318F2FD" w14:textId="77777777" w:rsidR="00F9471C" w:rsidRDefault="00AC4C20">
      <w:pPr>
        <w:pStyle w:val="ProductList-ClauseHeading"/>
        <w:outlineLvl w:val="4"/>
      </w:pPr>
      <w:r>
        <w:t>2.1 GitHub Konzern</w:t>
      </w:r>
    </w:p>
    <w:p w14:paraId="5F2E959F" w14:textId="77777777" w:rsidR="00F9471C" w:rsidRDefault="00AC4C20">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darf sowohl auf den Onlinedienst GitHub Enterprise Cloud als auch auf die On-Premises-Software GitHub Enterprise Server zugreifen und diese nutzen, die in GitHub Enterprise enthalten sind, wie in den </w:t>
      </w:r>
      <w:hyperlink r:id="rId151">
        <w:r>
          <w:rPr>
            <w:color w:val="00467F"/>
            <w:u w:val="single"/>
          </w:rPr>
          <w:t>Bestimmungen für Onlinedienste</w:t>
        </w:r>
      </w:hyperlink>
      <w:r>
        <w:t xml:space="preserve"> beschrieben.</w:t>
      </w:r>
    </w:p>
    <w:p w14:paraId="192EDA11" w14:textId="77777777" w:rsidR="00F9471C" w:rsidRDefault="00F9471C">
      <w:pPr>
        <w:pStyle w:val="ProductList-Body"/>
      </w:pPr>
    </w:p>
    <w:p w14:paraId="357087D5" w14:textId="77777777" w:rsidR="00F9471C" w:rsidRDefault="00AC4C20">
      <w:pPr>
        <w:pStyle w:val="ProductList-ClauseHeading"/>
        <w:outlineLvl w:val="4"/>
      </w:pPr>
      <w:r>
        <w:t>2.2 GitHub Enterprise Training und Evaluierung</w:t>
      </w:r>
    </w:p>
    <w:p w14:paraId="3917BF0F" w14:textId="77777777" w:rsidR="00F9471C" w:rsidRDefault="00AC4C20">
      <w:pPr>
        <w:pStyle w:val="ProductList-Body"/>
      </w:pPr>
      <w:r>
        <w:t>Ungeachtet von Bestimmungen hingegen dem Kunden Volumenlizenz Vertrags werden Benutzer SLs für den Zugang zur GitHub Konzern Software oder dem Onlinedienst für Training oder Evaluierungs Zwecken benötigt.</w:t>
      </w:r>
    </w:p>
    <w:p w14:paraId="5F0983A1" w14:textId="77777777" w:rsidR="00F9471C" w:rsidRDefault="00F9471C">
      <w:pPr>
        <w:pStyle w:val="ProductList-Body"/>
      </w:pPr>
    </w:p>
    <w:p w14:paraId="0B0BA7E2" w14:textId="77777777" w:rsidR="00F9471C" w:rsidRDefault="00AC4C20">
      <w:pPr>
        <w:pStyle w:val="ProductList-ClauseHeading"/>
        <w:outlineLvl w:val="4"/>
      </w:pPr>
      <w:r>
        <w:lastRenderedPageBreak/>
        <w:t>2.3 Visual Studio-Lizenzbestimmungen</w:t>
      </w:r>
    </w:p>
    <w:p w14:paraId="59344E42" w14:textId="77777777" w:rsidR="00F9471C" w:rsidRDefault="00AC4C20">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darf Visual Studio Enterprise bzw. Visual Studio Professional nutzen, wie im Visual Studio-Produkteintrag unter den gleichen Geschäftsbedingungen dargelegt.</w:t>
      </w:r>
    </w:p>
    <w:p w14:paraId="46AB2CEB" w14:textId="77777777" w:rsidR="00F9471C" w:rsidRDefault="00F9471C">
      <w:pPr>
        <w:pStyle w:val="ProductList-Body"/>
      </w:pPr>
    </w:p>
    <w:p w14:paraId="2FE6FF46" w14:textId="77777777" w:rsidR="00F9471C" w:rsidRDefault="00AC4C20">
      <w:pPr>
        <w:pStyle w:val="ProductList-ClauseHeading"/>
        <w:outlineLvl w:val="4"/>
      </w:pPr>
      <w:r>
        <w:t>2.4 GitHub Enterprise für Visual Studio-Lizenzen</w:t>
      </w:r>
    </w:p>
    <w:p w14:paraId="4BDBFA58" w14:textId="77777777" w:rsidR="00F9471C" w:rsidRDefault="00AC4C20">
      <w:pPr>
        <w:pStyle w:val="ProductList-Body"/>
      </w:pPr>
      <w:r>
        <w:t xml:space="preserve">Der Kunde kann GitHub Enterprise für Visual Studio-Lizenzen für alle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von Visual Studio Enterprise oder Professional mit aktiven Visual Studio-Abonnements erwerben.</w:t>
      </w:r>
    </w:p>
    <w:p w14:paraId="511FDA9C" w14:textId="77777777" w:rsidR="00F9471C" w:rsidRDefault="00F9471C">
      <w:pPr>
        <w:pStyle w:val="ProductList-Body"/>
      </w:pPr>
    </w:p>
    <w:p w14:paraId="4E1267F1" w14:textId="77777777" w:rsidR="00F9471C" w:rsidRDefault="00AC4C20">
      <w:pPr>
        <w:pStyle w:val="ProductList-ClauseHeading"/>
        <w:outlineLvl w:val="4"/>
      </w:pPr>
      <w:r>
        <w:t>2.5 Step-Up-Lizenzen</w:t>
      </w:r>
    </w:p>
    <w:p w14:paraId="332A5727" w14:textId="77777777" w:rsidR="00F9471C" w:rsidRDefault="00AC4C20">
      <w:pPr>
        <w:pStyle w:val="ProductList-Body"/>
      </w:pPr>
      <w:r>
        <w:t xml:space="preserve">Der Kunde ist berechtigt, Visual Studio Enterprise mit GitHub Enterprise Step-up-Lizenzen zu erwerben, wie in </w:t>
      </w:r>
      <w:hyperlink w:anchor="_Sec576">
        <w:r>
          <w:rPr>
            <w:color w:val="00467F"/>
            <w:u w:val="single"/>
          </w:rPr>
          <w:t>Anhang B - Software Assurance</w:t>
        </w:r>
      </w:hyperlink>
      <w:r>
        <w:t xml:space="preserve">, „Step-up Lizenzverfügbarkeit“ für alle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von Visual Studio Professional mit GitHub Enterprise angegeben.</w:t>
      </w:r>
    </w:p>
    <w:p w14:paraId="7A5E3B65" w14:textId="77777777" w:rsidR="00F9471C" w:rsidRDefault="00F9471C">
      <w:pPr>
        <w:pStyle w:val="ProductList-Body"/>
        <w:jc w:val="right"/>
      </w:pPr>
    </w:p>
    <w:tbl>
      <w:tblPr>
        <w:tblStyle w:val="PURTable"/>
        <w:tblW w:w="0" w:type="dxa"/>
        <w:tblLook w:val="04A0" w:firstRow="1" w:lastRow="0" w:firstColumn="1" w:lastColumn="0" w:noHBand="0" w:noVBand="1"/>
      </w:tblPr>
      <w:tblGrid>
        <w:gridCol w:w="10916"/>
      </w:tblGrid>
      <w:tr w:rsidR="00F9471C" w14:paraId="4C9449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1995CB"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6FC98CDB" w14:textId="77777777" w:rsidR="00F9471C" w:rsidRDefault="00F9471C">
      <w:pPr>
        <w:pStyle w:val="ProductList-Body"/>
      </w:pPr>
    </w:p>
    <w:p w14:paraId="644477A0" w14:textId="77777777" w:rsidR="00F9471C" w:rsidRDefault="00F9471C">
      <w:pPr>
        <w:sectPr w:rsidR="00F9471C">
          <w:headerReference w:type="default" r:id="rId152"/>
          <w:footerReference w:type="default" r:id="rId153"/>
          <w:type w:val="continuous"/>
          <w:pgSz w:w="12240" w:h="15840" w:code="1"/>
          <w:pgMar w:top="1170" w:right="720" w:bottom="720" w:left="720" w:header="432" w:footer="288" w:gutter="0"/>
          <w:cols w:space="360"/>
        </w:sectPr>
      </w:pPr>
    </w:p>
    <w:p w14:paraId="31AE316F" w14:textId="77777777" w:rsidR="00F9471C" w:rsidRDefault="00AC4C20">
      <w:pPr>
        <w:pStyle w:val="ProductList-SectionHeading"/>
        <w:pageBreakBefore/>
        <w:outlineLvl w:val="0"/>
      </w:pPr>
      <w:bookmarkStart w:id="336" w:name="_Sec549"/>
      <w:bookmarkEnd w:id="206"/>
      <w:r>
        <w:lastRenderedPageBreak/>
        <w:t>Glossar</w:t>
      </w:r>
      <w:r>
        <w:fldChar w:fldCharType="begin"/>
      </w:r>
      <w:r>
        <w:instrText xml:space="preserve"> TC "</w:instrText>
      </w:r>
      <w:bookmarkStart w:id="337" w:name="_Toc10139833"/>
      <w:r>
        <w:instrText>Glossar</w:instrText>
      </w:r>
      <w:bookmarkEnd w:id="337"/>
      <w:r>
        <w:instrText>" \l 1</w:instrText>
      </w:r>
      <w:r>
        <w:fldChar w:fldCharType="end"/>
      </w:r>
    </w:p>
    <w:p w14:paraId="02AB2FEB" w14:textId="77777777" w:rsidR="00F9471C" w:rsidRDefault="00AC4C20">
      <w:pPr>
        <w:pStyle w:val="ProductList-Offering1Heading"/>
        <w:outlineLvl w:val="1"/>
      </w:pPr>
      <w:bookmarkStart w:id="338" w:name="_Sec550"/>
      <w:r>
        <w:t>Eigenschaften</w:t>
      </w:r>
      <w:bookmarkEnd w:id="338"/>
      <w:r>
        <w:fldChar w:fldCharType="begin"/>
      </w:r>
      <w:r>
        <w:instrText xml:space="preserve"> TC "</w:instrText>
      </w:r>
      <w:bookmarkStart w:id="339" w:name="_Toc10139834"/>
      <w:r>
        <w:instrText>Eigenschaften</w:instrText>
      </w:r>
      <w:bookmarkEnd w:id="339"/>
      <w:r>
        <w:instrText>" \l 2</w:instrText>
      </w:r>
      <w:r>
        <w:fldChar w:fldCharType="end"/>
      </w:r>
    </w:p>
    <w:p w14:paraId="7C59ED82" w14:textId="77777777" w:rsidR="00F9471C" w:rsidRDefault="00AC4C20">
      <w:pPr>
        <w:pStyle w:val="ProductList-BodySpaced"/>
      </w:pPr>
      <w:r>
        <w:t>In den Tabellen in den Produkteinträgen werden Eigenschaften angegeben, die Aufschluss über für die Produkte geltenden Rechte und Bedingungen geben.</w:t>
      </w:r>
    </w:p>
    <w:p w14:paraId="20F99BB4" w14:textId="77777777" w:rsidR="00F9471C" w:rsidRDefault="00F9471C">
      <w:pPr>
        <w:pStyle w:val="ProductList-BodySpaced"/>
      </w:pPr>
    </w:p>
    <w:p w14:paraId="22D6FC2B" w14:textId="77777777" w:rsidR="00F9471C" w:rsidRDefault="00AC4C20">
      <w:pPr>
        <w:pStyle w:val="ProductList-BodySpaced"/>
      </w:pPr>
      <w:r>
        <w:rPr>
          <w:b/>
          <w:color w:val="00188F"/>
        </w:rPr>
        <w:t>Zusätzliche Software</w:t>
      </w:r>
      <w:r>
        <w:t>: In den Nutzungsrechten für Serverprodukte angegebene Software, die der Kunde in Verbindung mit seiner Nutzung der Serversoftware auf einem Gerät nutzen darf.</w:t>
      </w:r>
    </w:p>
    <w:p w14:paraId="2C94C4CE" w14:textId="77777777" w:rsidR="00F9471C" w:rsidRDefault="00AC4C20">
      <w:pPr>
        <w:pStyle w:val="ProductList-BodySpaced"/>
      </w:pPr>
      <w:r>
        <w:rPr>
          <w:b/>
          <w:color w:val="00188F"/>
        </w:rPr>
        <w:t>Add-Ons und Von SA</w:t>
      </w:r>
      <w:r>
        <w:t xml:space="preserve">: Gibt an, dass das Produkt als Add-On und/oder Von SA angeboten wird. Nähere Informationen erhalten Sie in </w:t>
      </w:r>
      <w:hyperlink w:anchor="_Sec1237">
        <w:r>
          <w:rPr>
            <w:color w:val="00467F"/>
            <w:u w:val="single"/>
          </w:rPr>
          <w:t>Anhang C – Add-Ons und andere Übergangslizenzen für Onlinedienste</w:t>
        </w:r>
      </w:hyperlink>
      <w:r>
        <w:t>.</w:t>
      </w:r>
    </w:p>
    <w:p w14:paraId="624EDBBD" w14:textId="77777777" w:rsidR="00F9471C" w:rsidRDefault="00AC4C20">
      <w:pPr>
        <w:pStyle w:val="ProductList-BodySpaced"/>
      </w:pPr>
      <w:r>
        <w:rPr>
          <w:b/>
          <w:color w:val="00188F"/>
        </w:rPr>
        <w:t>Clientzugriffsvoraussetzungen</w:t>
      </w:r>
      <w:r>
        <w:t>: gibt an, ob bei einem Serverprodukt CALs für den Zugriff durch Nutzer und Geräte erforderlich sind.</w:t>
      </w:r>
    </w:p>
    <w:p w14:paraId="0650D7C0" w14:textId="77777777" w:rsidR="00F9471C" w:rsidRDefault="00AC4C20">
      <w:pPr>
        <w:pStyle w:val="ProductList-BodySpaced"/>
      </w:pPr>
      <w:r>
        <w:rPr>
          <w:b/>
          <w:color w:val="00188F"/>
        </w:rPr>
        <w:t>Notfallwiederherstellung</w:t>
      </w:r>
      <w:r>
        <w:t>: Rechte, die Software Assurance-Kunden zur Nutzung von Software für bedingte Notfallwiederherstellungszwecke zur Verfügung stehen – Näheres dazu finden Sie im Abschnitt „</w:t>
      </w:r>
      <w:hyperlink w:anchor="_Sec588">
        <w:r>
          <w:rPr>
            <w:color w:val="00467F"/>
            <w:u w:val="single"/>
          </w:rPr>
          <w:t>Server – Wiederherstellungsrechte bei Notfällen</w:t>
        </w:r>
      </w:hyperlink>
      <w:r>
        <w:t xml:space="preserve">“ in </w:t>
      </w:r>
      <w:hyperlink w:anchor="_Sec564">
        <w:r>
          <w:rPr>
            <w:color w:val="00467F"/>
            <w:u w:val="single"/>
          </w:rPr>
          <w:t>Anhang B</w:t>
        </w:r>
      </w:hyperlink>
      <w:r>
        <w:t xml:space="preserve"> – „Software Assurance“.</w:t>
      </w:r>
    </w:p>
    <w:p w14:paraId="66719E6A" w14:textId="77777777" w:rsidR="00F9471C" w:rsidRDefault="00AC4C20">
      <w:pPr>
        <w:pStyle w:val="ProductList-BodySpaced"/>
      </w:pPr>
      <w:r>
        <w:rPr>
          <w:b/>
          <w:color w:val="00188F"/>
        </w:rPr>
        <w:t>Down-Editionen</w:t>
      </w:r>
      <w:r>
        <w:t>: Zulässige niedrigere Editionen, die bestimmten höheren Editionen entsprechen. Der Kunde ist wie jeweils in den Universellen Lizenzbestimmungen festgelegt berechtigt, die zulässige niedrigere Edition anstelle einer lizenzierten höheren Edition zu nutzen.</w:t>
      </w:r>
    </w:p>
    <w:p w14:paraId="2FD73528" w14:textId="77777777" w:rsidR="00F9471C" w:rsidRDefault="00AC4C20">
      <w:pPr>
        <w:pStyle w:val="ProductList-BodySpaced"/>
      </w:pPr>
      <w:r>
        <w:rPr>
          <w:b/>
          <w:color w:val="00188F"/>
        </w:rPr>
        <w:t>Berechtigung zur Laufzeitverlängerung</w:t>
      </w:r>
      <w:r>
        <w:t>: Onlinedienste, bei denen eine Laufzeitverlängerung möglich ist, wie im Konzern- und Konzern-Abonnement-Lizenzvertrag beschrieben.</w:t>
      </w:r>
    </w:p>
    <w:p w14:paraId="6E1F018A" w14:textId="77777777" w:rsidR="00F9471C" w:rsidRDefault="00AC4C20">
      <w:pPr>
        <w:pStyle w:val="ProductList-BodySpaced"/>
      </w:pPr>
      <w:r>
        <w:rPr>
          <w:b/>
          <w:color w:val="00188F"/>
        </w:rPr>
        <w:t>Voraussetzung für Externen Nutzerzugriff</w:t>
      </w:r>
      <w:r>
        <w:t xml:space="preserve">: weist darauf hin, dass spezifische Lizenzvoraussetzungen oder Optionen für den Zugriff durch </w:t>
      </w:r>
      <w:r>
        <w:fldChar w:fldCharType="begin"/>
      </w:r>
      <w:r>
        <w:instrText xml:space="preserve"> AutoTextList   \s NoStyle \t "Externe Nutzer sind Nutzer, die weder Angestellte des Kunden oder dessen Verbundener Unternehmen noch Vertragspartner oder Erfüllungsgehilfen vor Ort des Kunden oder dessen Verbundener Unternehmen sind." </w:instrText>
      </w:r>
      <w:r>
        <w:fldChar w:fldCharType="separate"/>
      </w:r>
      <w:r>
        <w:rPr>
          <w:color w:val="0563C1"/>
        </w:rPr>
        <w:t>Externe Nutzer</w:t>
      </w:r>
      <w:r>
        <w:fldChar w:fldCharType="end"/>
      </w:r>
      <w:r>
        <w:t xml:space="preserve"> bestehen.</w:t>
      </w:r>
    </w:p>
    <w:p w14:paraId="368B0C4F" w14:textId="77777777" w:rsidR="00F9471C" w:rsidRDefault="00AC4C20">
      <w:pPr>
        <w:pStyle w:val="ProductList-BodySpaced"/>
      </w:pPr>
      <w:r>
        <w:rPr>
          <w:b/>
          <w:color w:val="00188F"/>
        </w:rPr>
        <w:t>Failoverrechte</w:t>
      </w:r>
      <w:r>
        <w:t xml:space="preserve">: Eine Software Assurance-Vergünstigung, die Kunden ermöglicht, passive Failoverinstanzen des Produkts in Kombination mit Software auszuführen, die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ausgeführt wird, wenn ein Failover-Ereignis erwartet wird. Passive Failoverinstanzen können entweder in einer separaten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oder auf einem anderen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werden. Failoverrechte gelten nur dann, wenn die Anzahl der Lizenzen, die andernfalls zum Ausführen der passiven Failoverinstanzen erforderlich wären, die Anzahl der Lizenzen, die zum Ausführen der entsprechenden Produktionsinstanzen erforderlich sind, nicht überschreiten. Diese SA-Vergünstigung erfordert gegebenenfalls eine SA für den Lizenzserver und die Zugriffslizenz.</w:t>
      </w:r>
    </w:p>
    <w:p w14:paraId="0F64123C" w14:textId="77777777" w:rsidR="00F9471C" w:rsidRDefault="00AC4C20">
      <w:pPr>
        <w:pStyle w:val="ProductList-BodySpaced"/>
      </w:pPr>
      <w:r>
        <w:rPr>
          <w:b/>
          <w:color w:val="00188F"/>
        </w:rPr>
        <w:t>Enthaltene Technologien</w:t>
      </w:r>
      <w:r>
        <w:t>: gibt an, dass in einem Produkt weitere Microsoft-Komponenten enthalten sind; Näheres dazu finden Sie im Abschnitt „Enthaltene Technologien“ der Universellen Lizenzbestimmungen.</w:t>
      </w:r>
    </w:p>
    <w:p w14:paraId="0D1C51FB" w14:textId="77777777" w:rsidR="00F9471C" w:rsidRDefault="00AC4C20">
      <w:pPr>
        <w:pStyle w:val="ProductList-BodySpaced"/>
      </w:pPr>
      <w:r>
        <w:rPr>
          <w:b/>
          <w:color w:val="00188F"/>
        </w:rPr>
        <w:t>Lizenzmobilität</w:t>
      </w:r>
      <w:r>
        <w:t xml:space="preserve">: Rechte, die SA-Kunden entweder zur Neuzuweisung von Lizenzen außerhalb der standardmäßigen Fristen oder zur Nutzung von Produkten auf mehrinstanzenfähigen Servern außerhalb ihrer eigenen Rechenzentren zur Verfügung stehen; siehe Abschnitt „Lizenzmobilität“ von </w:t>
      </w:r>
      <w:hyperlink w:anchor="_Sec564">
        <w:r>
          <w:rPr>
            <w:color w:val="00467F"/>
            <w:u w:val="single"/>
          </w:rPr>
          <w:t>Anhang B</w:t>
        </w:r>
      </w:hyperlink>
      <w:r>
        <w:t xml:space="preserve"> – Software Assurance für weitere Informationen.</w:t>
      </w:r>
    </w:p>
    <w:p w14:paraId="1281B6EB" w14:textId="77777777" w:rsidR="00F9471C" w:rsidRDefault="00AC4C20">
      <w:pPr>
        <w:pStyle w:val="ProductList-BodySpaced"/>
      </w:pPr>
      <w:r>
        <w:rPr>
          <w:b/>
          <w:color w:val="00188F"/>
        </w:rPr>
        <w:t>Lizenzbestimmungen</w:t>
      </w:r>
      <w:r>
        <w:t>: Geschäftsbedingungen zur Bereitstellung und Nutzung eines Produkts.</w:t>
      </w:r>
    </w:p>
    <w:p w14:paraId="155319B5" w14:textId="77777777" w:rsidR="00F9471C" w:rsidRDefault="00AC4C20">
      <w:pPr>
        <w:pStyle w:val="ProductList-BodySpaced"/>
      </w:pPr>
      <w:r>
        <w:rPr>
          <w:b/>
          <w:color w:val="00188F"/>
        </w:rPr>
        <w:t>Migrationsrechte</w:t>
      </w:r>
      <w:r>
        <w:t>: Kunden können möglicherweise unter bestimmten Bedingungen, die im Produkteintrag oder in der Produktliste aufgeführt werden, Upgrades von früheren Versionen der Software oder anderen Produkten durchführen. Zudem haben Kunden unter Umständen nicht-standardmäßige Downgraderechte, gemäß denen sie frühere Versionen desselben Produkts oder anderer Produkte anstelle der lizenzierten Version nutzen können.</w:t>
      </w:r>
    </w:p>
    <w:p w14:paraId="300E0168" w14:textId="77777777" w:rsidR="00F9471C" w:rsidRDefault="00AC4C20">
      <w:pPr>
        <w:pStyle w:val="ProductList-BodySpaced"/>
      </w:pPr>
      <w:r>
        <w:rPr>
          <w:b/>
          <w:color w:val="00188F"/>
        </w:rPr>
        <w:t>Voraussetzung</w:t>
      </w:r>
      <w:r>
        <w:t>: weist darauf hin, dass bestimmte zusätzliche Bedingungen erfüllt werden müssen, damit Lizenzen für das Produkt erworben werden können.</w:t>
      </w:r>
    </w:p>
    <w:p w14:paraId="2458C5A7" w14:textId="77777777" w:rsidR="00F9471C" w:rsidRDefault="00AC4C20">
      <w:pPr>
        <w:pStyle w:val="ProductList-BodySpaced"/>
      </w:pPr>
      <w:r>
        <w:rPr>
          <w:b/>
          <w:color w:val="00188F"/>
        </w:rPr>
        <w:t>Voraussetzung (Software Assurance)</w:t>
      </w:r>
      <w:r>
        <w:t>:weist darauf hin, dass bestimmte zusätzliche Bedingungen erfüllt werden müssen, damit Software Assurance für das Produkt erworben werden kann.</w:t>
      </w:r>
    </w:p>
    <w:p w14:paraId="7CA36D75" w14:textId="77777777" w:rsidR="00F9471C" w:rsidRDefault="00AC4C20">
      <w:pPr>
        <w:pStyle w:val="ProductList-BodySpaced"/>
      </w:pPr>
      <w:r>
        <w:rPr>
          <w:b/>
          <w:color w:val="00188F"/>
        </w:rPr>
        <w:t>Frühere Version</w:t>
      </w:r>
      <w:r>
        <w:t>: frühere Versionen des Produktes und deren Verfügbarkeitsdatum.</w:t>
      </w:r>
    </w:p>
    <w:p w14:paraId="24AB20E2" w14:textId="77777777" w:rsidR="00F9471C" w:rsidRDefault="00AC4C20">
      <w:pPr>
        <w:pStyle w:val="ProductList-BodySpaced"/>
      </w:pPr>
      <w:r>
        <w:rPr>
          <w:b/>
          <w:color w:val="00188F"/>
        </w:rPr>
        <w:t>Mitteilungen</w:t>
      </w:r>
      <w:r>
        <w:t xml:space="preserve">: enthält Mitteilungen zu einem Produkt; Näheres dazu finden Sie im Abschnitt „Mitteilungen“ der </w:t>
      </w:r>
      <w:hyperlink w:anchor="_Sec537">
        <w:r>
          <w:rPr>
            <w:color w:val="00467F"/>
            <w:u w:val="single"/>
          </w:rPr>
          <w:t>Universellen Lizenzbestimmungen</w:t>
        </w:r>
      </w:hyperlink>
      <w:r>
        <w:t>.</w:t>
      </w:r>
    </w:p>
    <w:p w14:paraId="54194FD9" w14:textId="77777777" w:rsidR="00F9471C" w:rsidRDefault="00AC4C20">
      <w:pPr>
        <w:pStyle w:val="ProductList-BodySpaced"/>
      </w:pPr>
      <w:r>
        <w:rPr>
          <w:b/>
          <w:color w:val="00188F"/>
        </w:rPr>
        <w:t>Online Subscription-Programm (OSP)</w:t>
      </w:r>
      <w:r>
        <w:t>: Das Produkt ist im Rahmen eines Online Subscription-Programms verfügbar.</w:t>
      </w:r>
    </w:p>
    <w:p w14:paraId="6A191830" w14:textId="77777777" w:rsidR="00F9471C" w:rsidRDefault="00AC4C20">
      <w:pPr>
        <w:pStyle w:val="ProductList-BodySpaced"/>
      </w:pPr>
      <w:r>
        <w:rPr>
          <w:b/>
          <w:color w:val="00188F"/>
        </w:rPr>
        <w:t>Produkt-Pool</w:t>
      </w:r>
      <w:r>
        <w:t>: gibt die Produktgruppierung an, die bei der Bestimmung von Preisrabatten herangezogen wird. Es gibt drei Produkt-Pool-Kategorien: Anwendung, Server und System.</w:t>
      </w:r>
    </w:p>
    <w:p w14:paraId="5FC1D9E7" w14:textId="77777777" w:rsidR="00F9471C" w:rsidRDefault="00AC4C20">
      <w:pPr>
        <w:pStyle w:val="ProductList-BodySpaced"/>
      </w:pPr>
      <w:r>
        <w:rPr>
          <w:b/>
          <w:color w:val="00188F"/>
        </w:rPr>
        <w:t>Produktspezifische Lizenzbestimmungen</w:t>
      </w:r>
      <w:r>
        <w:t>: gibt an, dass unter der Tabelle „Nutzungsrechte“ Produktspezifische Geschäftsbedingungen zur Bereitstellung und Nutzung des Produkts angegeben werden.</w:t>
      </w:r>
    </w:p>
    <w:p w14:paraId="2AD16569" w14:textId="77777777" w:rsidR="00F9471C" w:rsidRDefault="00AC4C20">
      <w:pPr>
        <w:pStyle w:val="ProductList-BodySpaced"/>
      </w:pPr>
      <w:r>
        <w:rPr>
          <w:b/>
          <w:color w:val="00188F"/>
        </w:rPr>
        <w:t>Promotions</w:t>
      </w:r>
      <w:r>
        <w:t xml:space="preserve">: gibt an, dass für das Produkt zeitlich begrenzte Angebote gemäß </w:t>
      </w:r>
      <w:hyperlink w:anchor="_Sec572">
        <w:r>
          <w:rPr>
            <w:color w:val="00467F"/>
            <w:u w:val="single"/>
          </w:rPr>
          <w:t>Anhang F</w:t>
        </w:r>
      </w:hyperlink>
      <w:r>
        <w:t xml:space="preserve"> – Promotions gelten.</w:t>
      </w:r>
    </w:p>
    <w:p w14:paraId="3E2C359A" w14:textId="77777777" w:rsidR="00F9471C" w:rsidRDefault="00AC4C20">
      <w:pPr>
        <w:pStyle w:val="ProductList-BodySpaced"/>
      </w:pPr>
      <w:r>
        <w:rPr>
          <w:b/>
          <w:color w:val="00188F"/>
        </w:rPr>
        <w:t>Ausnahme Qualifizierter Nutzer</w:t>
      </w:r>
      <w:r>
        <w:t xml:space="preserve">: Eine für Nutzer, die ausschließlich unter einer dieser Lizenzen auf Produkte zugreifen, geltende Ausnahme. Diese Nutzer sind ungeachtet gegenteiliger Bestimmungen im Volumenlizenzvertrag des Kunden davon ausgenommen, als Qualifizierte Nutzer gezählt zu werden. </w:t>
      </w:r>
    </w:p>
    <w:p w14:paraId="41112139" w14:textId="77777777" w:rsidR="00F9471C" w:rsidRDefault="00AC4C20">
      <w:pPr>
        <w:pStyle w:val="ProductList-BodySpaced"/>
      </w:pPr>
      <w:r>
        <w:rPr>
          <w:b/>
          <w:color w:val="00188F"/>
        </w:rPr>
        <w:t>Zur Verringerung berechtigt</w:t>
      </w:r>
      <w:r>
        <w:t>: ein Onlinedienst, bei dem ein Kunde mit Konzern-Beitritt, mit Konzern-Abonnement-Beitritt, Microsoft Azure-Beitritt oder mit Beitritt für Bildungslösungen berechtigt ist, Verringerungen bei den Lizenzen oder der Zugewiesenen Jährlichen Verpflichtung einzureichen.</w:t>
      </w:r>
    </w:p>
    <w:p w14:paraId="49345E19" w14:textId="77777777" w:rsidR="00F9471C" w:rsidRDefault="00AC4C20">
      <w:pPr>
        <w:pStyle w:val="ProductList-BodySpaced"/>
      </w:pPr>
      <w:r>
        <w:rPr>
          <w:b/>
          <w:color w:val="00188F"/>
        </w:rPr>
        <w:t>Zur Verringerung berechtigt (SCE)</w:t>
      </w:r>
      <w:r>
        <w:t>: Produkte, bei denen ein Kunde mit Server- und Cloud-Beitritt nach 12 zusammenhängenden Monaten berechtigt ist, eine Verringerung der Abonnementlizenzen oder der Zugewiesenen Jährlichen Verpflichtung einzureichen.</w:t>
      </w:r>
    </w:p>
    <w:p w14:paraId="790ACF7A" w14:textId="77777777" w:rsidR="00F9471C" w:rsidRDefault="00AC4C20">
      <w:pPr>
        <w:pStyle w:val="ProductList-BodySpaced"/>
      </w:pPr>
      <w:r>
        <w:rPr>
          <w:b/>
          <w:color w:val="00188F"/>
        </w:rPr>
        <w:lastRenderedPageBreak/>
        <w:t>Roamingrechte</w:t>
      </w:r>
      <w:r>
        <w:t xml:space="preserve">: Eine SA-Vergünstigung, die dem </w:t>
      </w:r>
      <w:r>
        <w:fldChar w:fldCharType="begin"/>
      </w:r>
      <w:r>
        <w:instrText xml:space="preserve"> AutoTextList   \s NoStyle \t "Primärer 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bestimmte Zugriffs- und Nutzungsrechte einräumt. Der </w:t>
      </w:r>
      <w:r>
        <w:fldChar w:fldCharType="begin"/>
      </w:r>
      <w:r>
        <w:instrText xml:space="preserve"> AutoTextList   \s NoStyle \t "Primärer Nutzer ist der Nutzer, der ein lizenziertes Gerät in einem Zeitraum von 90 Tagen mehr als 50 % der Zeit nutzt." </w:instrText>
      </w:r>
      <w:r>
        <w:fldChar w:fldCharType="separate"/>
      </w:r>
      <w:r>
        <w:rPr>
          <w:color w:val="0563C1"/>
        </w:rPr>
        <w:t>Hauptnutzer</w:t>
      </w:r>
      <w:r>
        <w:fldChar w:fldCharType="end"/>
      </w:r>
      <w:r>
        <w:t xml:space="preserve"> darf ein </w:t>
      </w:r>
      <w:r>
        <w:fldChar w:fldCharType="begin"/>
      </w:r>
      <w:r>
        <w:instrText xml:space="preserve"> AutoTextList   \s NoStyle \t "Berechtigendes Drittgerät ist ein Gerät, das weder direkt noch indirekt vom Kunden oder dessen Verbundenen Unternehmen kontrolliert wird (z. B. ein öffentlicher Kiosk eines Dritten)." </w:instrText>
      </w:r>
      <w:r>
        <w:fldChar w:fldCharType="separate"/>
      </w:r>
      <w:r>
        <w:rPr>
          <w:color w:val="0563C1"/>
        </w:rPr>
        <w:t>Berechtigendes Drittgerät</w:t>
      </w:r>
      <w:r>
        <w:fldChar w:fldCharType="end"/>
      </w:r>
      <w:r>
        <w:t xml:space="preserve"> nutzen, um (i) zulässige Instanzen oder Kopien der Software zu nutzen, die auf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ausgeführt werden, (ii) eine zulässige Instanz oder Kopie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lokal zu nutzen oder (iii) über Windows to Go nur zu arbeitsbezogenen Zwecken lokal auf eine zulässige Instanz oder Kopie der Software auf einem USB-Laufwerk zuzugreifen, wenn sich der Nutzer außerhalb der Geschäftsräume des Kunden aufhält. Kein anderer Nutzer ist berechtigt, die Software zur selben Zeit unter derselben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verwenden. Ungeachtet gegenteiliger Bestimmungen im Volumenlizenzvertrag des Kunden umfassen Qualifizierte Desktops und Geräte keine Berechtigenden Drittgeräte, von dem die Nutzer des Kunden auf die Software und (andere) Konzernprodukte ausschließlich unter Roamingrechten zugreifen und sie nutzen.</w:t>
      </w:r>
    </w:p>
    <w:p w14:paraId="2EC678D4" w14:textId="77777777" w:rsidR="00F9471C" w:rsidRDefault="00AC4C20">
      <w:pPr>
        <w:pStyle w:val="ProductList-BodySpaced"/>
      </w:pPr>
      <w:r>
        <w:rPr>
          <w:b/>
          <w:color w:val="00188F"/>
        </w:rPr>
        <w:t>SA-Äquivalente Rechte</w:t>
      </w:r>
      <w:r>
        <w:t>: Software-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w:t>
      </w:r>
      <w:r>
        <w:fldChar w:fldCharType="end"/>
      </w:r>
      <w:r>
        <w:t xml:space="preserve">s, die unter einem Server- und Cloud-Beitritt oder einem Microsoft Produkt- und Servicevertrag erworben wurden, bieten dieselben SA-Rechte und -Vergünstigungen während der Abonnementlaufzeit wie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Software Assurance.</w:t>
      </w:r>
    </w:p>
    <w:p w14:paraId="0F161A16" w14:textId="77777777" w:rsidR="00F9471C" w:rsidRDefault="00AC4C20">
      <w:pPr>
        <w:pStyle w:val="ProductList-BodySpaced"/>
      </w:pPr>
      <w:r>
        <w:rPr>
          <w:b/>
          <w:color w:val="00188F"/>
        </w:rPr>
        <w:t>Selbsthosten</w:t>
      </w:r>
      <w:r>
        <w:t xml:space="preserve">: Eine Software Assurance-Vergünstigung, die die Nutzung von Produkten für bedingte Hosting-Zwecke gestattet – Näheres finden Sie im Abschnitt „Selbst gehostete Anwendungen“ in </w:t>
      </w:r>
      <w:hyperlink w:anchor="_Sec564">
        <w:r>
          <w:rPr>
            <w:color w:val="00467F"/>
            <w:u w:val="single"/>
          </w:rPr>
          <w:t>Anhang B</w:t>
        </w:r>
      </w:hyperlink>
      <w:r>
        <w:t xml:space="preserve"> – Software Assurance.</w:t>
      </w:r>
    </w:p>
    <w:p w14:paraId="5DF372E4" w14:textId="77777777" w:rsidR="00F9471C" w:rsidRDefault="00AC4C20">
      <w:pPr>
        <w:pStyle w:val="ProductList-BodySpaced"/>
      </w:pPr>
      <w:r>
        <w:rPr>
          <w:b/>
          <w:color w:val="00188F"/>
        </w:rPr>
        <w:t>Software Assurance-Vergünstigungspool</w:t>
      </w:r>
      <w:r>
        <w:t xml:space="preserve">: gibt die Produktkategorie an, die zur Bestimmung von Software Assurance-Vergünstigungen herangezogen wird, die, wie in </w:t>
      </w:r>
      <w:hyperlink w:anchor="_Sec564">
        <w:r>
          <w:rPr>
            <w:color w:val="00467F"/>
            <w:u w:val="single"/>
          </w:rPr>
          <w:t>Anhang B</w:t>
        </w:r>
      </w:hyperlink>
      <w:r>
        <w:t xml:space="preserve"> – Software Assurance angegeben, in der Regel für diesen Produktpool gelten.</w:t>
      </w:r>
    </w:p>
    <w:p w14:paraId="5F8B77CF" w14:textId="77777777" w:rsidR="00F9471C" w:rsidRDefault="00AC4C20">
      <w:pPr>
        <w:pStyle w:val="ProductList-BodySpaced"/>
      </w:pPr>
      <w:r>
        <w:rPr>
          <w:b/>
          <w:color w:val="00188F"/>
        </w:rPr>
        <w:t>Vergünstigung für Nutzung durch Studenten</w:t>
      </w:r>
      <w:r>
        <w:t xml:space="preserve">: Die Option für Lehreinrichtungen, die ein qualifiziertes Produkt in Organisationsweiter Zahl lizenzieren, um ein Produkt für die Nutzung durch ihre Studenten in einem Verhältnis von 1:15 oder 1:40 Studenten pro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(oder wissenschaftlichem oder anderem Mitarbeiter) ohne zusätzliche Kosten zu lizenzieren. Die qualifizierenden Produkte und die Produkte, die für die Studentennutzung infrage kommen, sowie die jeweiligen Verhältnisse sind in </w:t>
      </w:r>
      <w:hyperlink w:anchor="_Sec1230">
        <w:r>
          <w:rPr>
            <w:color w:val="00467F"/>
            <w:u w:val="single"/>
          </w:rPr>
          <w:t>Anhang H – Studentenvergünstigungen und Programme für Forschung &amp; Lehre</w:t>
        </w:r>
      </w:hyperlink>
      <w:r>
        <w:t xml:space="preserve"> angegeben. Solche Studentenlizenzen dürfen bei Mindestbestellmengen nicht mitgezählt werden. Die Lizenzbestimmungen für Produkte, die unter der Studentenvergünstigung lizenziert werden, regeln die Nutzung durch Studenten. Die Rechte zur Nutzung von Produkten unter der Studentenvergünstigung laufen aus, wenn der Student nicht mehr mit der Einrichtung verbunden ist. </w:t>
      </w:r>
    </w:p>
    <w:p w14:paraId="04801805" w14:textId="77777777" w:rsidR="00F9471C" w:rsidRDefault="00AC4C20">
      <w:pPr>
        <w:pStyle w:val="ProductList-BodySpaced"/>
      </w:pPr>
      <w:r>
        <w:rPr>
          <w:b/>
          <w:color w:val="00188F"/>
        </w:rPr>
        <w:t>Suite</w:t>
      </w:r>
      <w:r>
        <w:t xml:space="preserve">: Hierbei handelt es sich um ein aus Komponenten zusammengestelltes Produkt. Diese Komponenten können auch separat lizenziert werden. Eine Suite wird unter einer einzelnen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lizenziert, die einem einzelnen Nutzer oder Gerät zugewiesen ist und die Nutzung aller zugehörigen Komponenten auf dem einen Gerät oder durch den einen Nutzer, dem sie zugewiesen wurde, ermöglicht. Die Komponenten der Suite dürfen nicht getrennt und auf verschiedenen Geräten oder von verschiedenen Nutzern verwendet werden.</w:t>
      </w:r>
    </w:p>
    <w:p w14:paraId="412626CC" w14:textId="77777777" w:rsidR="00F9471C" w:rsidRDefault="00AC4C20">
      <w:pPr>
        <w:pStyle w:val="ProductList-BodySpaced"/>
      </w:pPr>
      <w:r>
        <w:rPr>
          <w:b/>
          <w:color w:val="00188F"/>
        </w:rPr>
        <w:t>True Up-berechtigt</w:t>
      </w:r>
      <w:r>
        <w:t>: Hierunter fallen Abonnementlizenzen für einen Onlinedienst, die ein Konzern- oder Konzern-Abonnement-Kunde anstatt monatlich über den Prozess für True-up- oder jährliche Bestellungen bestellen kann.</w:t>
      </w:r>
    </w:p>
    <w:p w14:paraId="6FAB35AD" w14:textId="77777777" w:rsidR="00F9471C" w:rsidRDefault="00AC4C20">
      <w:pPr>
        <w:pStyle w:val="ProductList-BodySpaced"/>
      </w:pPr>
      <w:r>
        <w:rPr>
          <w:b/>
          <w:color w:val="00188F"/>
        </w:rPr>
        <w:t>UTD-Nachlass</w:t>
      </w:r>
      <w:r>
        <w:t xml:space="preserve">: Hierbei handelt es sich um einen für Open Value Subscription-Kunden verfügbaren Nachlass, der greift, wenn Kunden im Laufe des ersten Jahres ihres Vertrags Lizenzen für ein Produkt bestellen, sofern sie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das entsprechende qualifizierende Produkt verfügen.</w:t>
      </w:r>
    </w:p>
    <w:p w14:paraId="16371853" w14:textId="77777777" w:rsidR="00F9471C" w:rsidRDefault="00F9471C">
      <w:pPr>
        <w:pStyle w:val="ProductList-BodySpaced"/>
        <w:jc w:val="right"/>
      </w:pPr>
    </w:p>
    <w:tbl>
      <w:tblPr>
        <w:tblStyle w:val="PURTable"/>
        <w:tblW w:w="0" w:type="dxa"/>
        <w:tblLook w:val="04A0" w:firstRow="1" w:lastRow="0" w:firstColumn="1" w:lastColumn="0" w:noHBand="0" w:noVBand="1"/>
      </w:tblPr>
      <w:tblGrid>
        <w:gridCol w:w="10916"/>
      </w:tblGrid>
      <w:tr w:rsidR="00F9471C" w14:paraId="351939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ACDFF9"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23C5D8F2" w14:textId="77777777" w:rsidR="00F9471C" w:rsidRDefault="00F9471C">
      <w:pPr>
        <w:pStyle w:val="ProductList-BodySpaced"/>
      </w:pPr>
    </w:p>
    <w:p w14:paraId="78207981" w14:textId="77777777" w:rsidR="00F9471C" w:rsidRDefault="00AC4C20">
      <w:pPr>
        <w:pStyle w:val="ProductList-Offering1Heading"/>
        <w:outlineLvl w:val="1"/>
      </w:pPr>
      <w:bookmarkStart w:id="340" w:name="_Sec551"/>
      <w:r>
        <w:t>Zellenwerte</w:t>
      </w:r>
      <w:bookmarkEnd w:id="340"/>
      <w:r>
        <w:fldChar w:fldCharType="begin"/>
      </w:r>
      <w:r>
        <w:instrText xml:space="preserve"> TC "</w:instrText>
      </w:r>
      <w:bookmarkStart w:id="341" w:name="_Toc10139835"/>
      <w:r>
        <w:instrText>Zellenwerte</w:instrText>
      </w:r>
      <w:bookmarkEnd w:id="341"/>
      <w:r>
        <w:instrText>" \l 2</w:instrText>
      </w:r>
      <w:r>
        <w:fldChar w:fldCharType="end"/>
      </w:r>
    </w:p>
    <w:p w14:paraId="10E22F8B" w14:textId="77777777" w:rsidR="00F9471C" w:rsidRDefault="00AC4C20">
      <w:pPr>
        <w:pStyle w:val="ProductList-BodySpaced"/>
      </w:pPr>
      <w:r>
        <w:t>Zellenwerte werden in der Tabelle zur Programmverfügbarkeit in jedem Produkteintrag verwendet. Mit ihnen wird angegeben, wie das Produkt im Rahmen der einzelnen Programme angeboten wird. Diese Angebotstypen werden in den Verträgen für Volumenlizenzprogramme definiert.</w:t>
      </w:r>
    </w:p>
    <w:p w14:paraId="5046ADB4" w14:textId="77777777" w:rsidR="00F9471C" w:rsidRDefault="00F9471C">
      <w:pPr>
        <w:pStyle w:val="ProductList-BodySpaced"/>
      </w:pPr>
    </w:p>
    <w:p w14:paraId="4282B3CC" w14:textId="77777777" w:rsidR="00F9471C" w:rsidRDefault="00AC4C20">
      <w:pPr>
        <w:pStyle w:val="ProductList-BodySpaced"/>
      </w:pPr>
      <w:r>
        <w:rPr>
          <w:b/>
          <w:color w:val="00188F"/>
        </w:rPr>
        <w:t xml:space="preserve">A </w:t>
      </w:r>
      <w:r>
        <w:t xml:space="preserve">= </w:t>
      </w:r>
      <w:r>
        <w:rPr>
          <w:color w:val="00188F"/>
        </w:rPr>
        <w:t>Zusätzliches Produkt</w:t>
      </w:r>
      <w:r>
        <w:t>: Das Produkt wird als Zusätzliches Produkt angeboten.</w:t>
      </w:r>
    </w:p>
    <w:p w14:paraId="2B38780C" w14:textId="77777777" w:rsidR="00F9471C" w:rsidRDefault="00AC4C20">
      <w:pPr>
        <w:pStyle w:val="ProductList-BodySpaced"/>
      </w:pPr>
      <w:r>
        <w:rPr>
          <w:b/>
          <w:color w:val="00188F"/>
        </w:rPr>
        <w:t xml:space="preserve">AO </w:t>
      </w:r>
      <w:r>
        <w:t xml:space="preserve">= </w:t>
      </w:r>
      <w:r>
        <w:rPr>
          <w:color w:val="00188F"/>
        </w:rPr>
        <w:t>Organisationsweites Zusätzliches Produkt</w:t>
      </w:r>
      <w:r>
        <w:t>: Das Produkt wird als Zusätzliches Produkt angeboten und muss organisationsweit bestellt werden.</w:t>
      </w:r>
    </w:p>
    <w:p w14:paraId="30621D28" w14:textId="77777777" w:rsidR="00F9471C" w:rsidRDefault="00AC4C20">
      <w:pPr>
        <w:pStyle w:val="ProductList-BodySpaced"/>
      </w:pPr>
      <w:r>
        <w:rPr>
          <w:b/>
        </w:rPr>
        <w:t xml:space="preserve">AF </w:t>
      </w:r>
      <w:r>
        <w:rPr>
          <w:color w:val="000000"/>
        </w:rPr>
        <w:t xml:space="preserve">= </w:t>
      </w:r>
      <w:r>
        <w:rPr>
          <w:color w:val="00188F"/>
        </w:rPr>
        <w:t>Zusätzliches Produkt-Lehrpersonal</w:t>
      </w:r>
      <w:r>
        <w:rPr>
          <w:color w:val="000000"/>
        </w:rPr>
        <w:t xml:space="preserve">: </w:t>
      </w:r>
      <w:r>
        <w:t xml:space="preserve">Dieses Produkt wird als zusätzliches Produkt für das School-Programm angeboten und ist auf Organisationsweiter Basis für alle Wissenschaftlichen und Sonstigen Mitarbeiter zu lizenzieren. </w:t>
      </w:r>
    </w:p>
    <w:p w14:paraId="3F05553B" w14:textId="77777777" w:rsidR="00F9471C" w:rsidRDefault="00AC4C20">
      <w:pPr>
        <w:pStyle w:val="ProductList-BodySpaced"/>
      </w:pPr>
      <w:r>
        <w:rPr>
          <w:b/>
        </w:rPr>
        <w:t xml:space="preserve">AP </w:t>
      </w:r>
      <w:r>
        <w:rPr>
          <w:color w:val="000000"/>
        </w:rPr>
        <w:t xml:space="preserve">= </w:t>
      </w:r>
      <w:r>
        <w:rPr>
          <w:color w:val="00188F"/>
        </w:rPr>
        <w:t>Zusätzliches Produkt in EES 2017</w:t>
      </w:r>
      <w:r>
        <w:rPr>
          <w:color w:val="000000"/>
        </w:rPr>
        <w:t xml:space="preserve">: </w:t>
      </w:r>
      <w:r>
        <w:t xml:space="preserve">Das Produkt wird im Rahmen des Beitritts für Bildungslösungen als Zusätzliches Produkt angeboten (mit Veröffentlichungsdatum im oder nach Oktober 2017). </w:t>
      </w:r>
    </w:p>
    <w:p w14:paraId="4AA3A022" w14:textId="77777777" w:rsidR="00F9471C" w:rsidRDefault="00AC4C20">
      <w:pPr>
        <w:pStyle w:val="ProductList-BodySpaced"/>
      </w:pPr>
      <w:r>
        <w:rPr>
          <w:b/>
        </w:rPr>
        <w:t xml:space="preserve">AS </w:t>
      </w:r>
      <w:r>
        <w:rPr>
          <w:color w:val="000000"/>
        </w:rPr>
        <w:t xml:space="preserve">= </w:t>
      </w:r>
      <w:r>
        <w:rPr>
          <w:color w:val="00188F"/>
        </w:rPr>
        <w:t>Zusätzliches School-Produkt</w:t>
      </w:r>
      <w:r>
        <w:rPr>
          <w:color w:val="000000"/>
        </w:rPr>
        <w:t xml:space="preserve">: </w:t>
      </w:r>
      <w:r>
        <w:t xml:space="preserve">Das Produkt wird nur im Rahmen des School-Programms als Zusätzliches Produkt angeboten.  </w:t>
      </w:r>
    </w:p>
    <w:p w14:paraId="0243212E" w14:textId="77777777" w:rsidR="00F9471C" w:rsidRDefault="00AC4C20">
      <w:pPr>
        <w:pStyle w:val="ProductList-BodySpaced"/>
      </w:pPr>
      <w:r>
        <w:rPr>
          <w:b/>
          <w:color w:val="00188F"/>
        </w:rPr>
        <w:t>E</w:t>
      </w:r>
      <w:r>
        <w:t xml:space="preserve"> = </w:t>
      </w:r>
      <w:r>
        <w:rPr>
          <w:color w:val="00188F"/>
        </w:rPr>
        <w:t>Konzernprodukt</w:t>
      </w:r>
      <w:r>
        <w:t>: Das Produkt wird als Konzernprodukt, aber nicht als Desktop-Produkt angeboten.</w:t>
      </w:r>
    </w:p>
    <w:p w14:paraId="645C999B" w14:textId="77777777" w:rsidR="00F9471C" w:rsidRDefault="00AC4C20">
      <w:pPr>
        <w:pStyle w:val="ProductList-BodySpaced"/>
      </w:pPr>
      <w:r>
        <w:rPr>
          <w:b/>
          <w:color w:val="00188F"/>
        </w:rPr>
        <w:t>ED</w:t>
      </w:r>
      <w:r>
        <w:t xml:space="preserve"> = </w:t>
      </w:r>
      <w:r>
        <w:rPr>
          <w:color w:val="00188F"/>
        </w:rPr>
        <w:t>Education Desktop</w:t>
      </w:r>
      <w:r>
        <w:t xml:space="preserve">: Das Produkt wird als Produkt der Education Desktopplattform mit entweder einer Enterprise CAL Suite oder einer Core CAL Suite im Rahmen des Beitritts für Bildungslösungen (mit Veröffentlichungsdatum vor Oktober 2017) und von Open Value Subscription – Bildungslösungen angeboten und muss auf organisationsweiter Basis für alle wissenschaftlichen und sonstigen Mitarbeiter lizenziert werden.   </w:t>
      </w:r>
    </w:p>
    <w:p w14:paraId="4F7DBC7B" w14:textId="77777777" w:rsidR="00F9471C" w:rsidRDefault="00AC4C20">
      <w:pPr>
        <w:pStyle w:val="ProductList-BodySpaced"/>
      </w:pPr>
      <w:r>
        <w:rPr>
          <w:b/>
          <w:color w:val="00188F"/>
        </w:rPr>
        <w:t>EO</w:t>
      </w:r>
      <w:r>
        <w:t xml:space="preserve"> = </w:t>
      </w:r>
      <w:r>
        <w:rPr>
          <w:color w:val="00188F"/>
        </w:rPr>
        <w:t>Konzern-Onlinedienst</w:t>
      </w:r>
      <w:r>
        <w:t>: Der Onlinedienst wird als Konzern-Onlinedienst oder Plattform-Onlinedienst angeboten und entspricht den Anforderungen für Konzernprodukte. EO für Core CAL und Enterprise CAL Suite erfordert die entsprechende CAL Suite Bridge.</w:t>
      </w:r>
    </w:p>
    <w:p w14:paraId="25B49E1E" w14:textId="77777777" w:rsidR="00F9471C" w:rsidRDefault="00AC4C20">
      <w:pPr>
        <w:pStyle w:val="ProductList-BodySpaced"/>
      </w:pPr>
      <w:r>
        <w:rPr>
          <w:b/>
          <w:color w:val="00188F"/>
        </w:rPr>
        <w:t>EP</w:t>
      </w:r>
      <w:r>
        <w:rPr>
          <w:color w:val="000000"/>
        </w:rPr>
        <w:t xml:space="preserve"> = </w:t>
      </w:r>
      <w:r>
        <w:rPr>
          <w:color w:val="00188F"/>
        </w:rPr>
        <w:t>Bildungsplattformprodukt</w:t>
      </w:r>
      <w:r>
        <w:t xml:space="preserve">: Das Produkt wird als Bildungsplattform-Produkt im Rahmen des Beitritts für Bildungslösungen (mit Veröffentlichungsdatum im oder nach Oktober 2017) angeboten und muss auf Organisationsweiter Basis für alle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oder die Studentenanzahl insgesamt lizenziert werden.</w:t>
      </w:r>
    </w:p>
    <w:p w14:paraId="1D2299CD" w14:textId="77777777" w:rsidR="00F9471C" w:rsidRDefault="00AC4C20">
      <w:pPr>
        <w:pStyle w:val="ProductList-BodySpaced"/>
      </w:pPr>
      <w:r>
        <w:rPr>
          <w:b/>
          <w:color w:val="00188F"/>
        </w:rPr>
        <w:t>OM</w:t>
      </w:r>
      <w:r>
        <w:t xml:space="preserve"> = </w:t>
      </w:r>
      <w:r>
        <w:rPr>
          <w:color w:val="00188F"/>
        </w:rPr>
        <w:t>Mindestmenge bei Open-Programmen</w:t>
      </w:r>
      <w:r>
        <w:t>: Jede Lizenz zählt nur als 5 Lizenzen für den Zweck der Mindestmenge der Anfangsbestellung in Open-Lizenz und Open Value.</w:t>
      </w:r>
    </w:p>
    <w:p w14:paraId="53730A17" w14:textId="77777777" w:rsidR="00F9471C" w:rsidRDefault="00AC4C20">
      <w:pPr>
        <w:pStyle w:val="ProductList-BodySpaced"/>
      </w:pPr>
      <w:r>
        <w:rPr>
          <w:b/>
          <w:color w:val="00188F"/>
        </w:rPr>
        <w:t>OW</w:t>
      </w:r>
      <w:r>
        <w:t xml:space="preserve"> = </w:t>
      </w:r>
      <w:r>
        <w:rPr>
          <w:color w:val="00188F"/>
        </w:rPr>
        <w:t>Organisationsweit</w:t>
      </w:r>
      <w:r>
        <w:t>: Unter der organisationsweiten Option verfügbar.</w:t>
      </w:r>
    </w:p>
    <w:p w14:paraId="7F56EC2B" w14:textId="77777777" w:rsidR="00F9471C" w:rsidRDefault="00AC4C20">
      <w:pPr>
        <w:pStyle w:val="ProductList-BodySpaced"/>
      </w:pPr>
      <w:r>
        <w:rPr>
          <w:b/>
          <w:color w:val="00188F"/>
        </w:rPr>
        <w:t>P</w:t>
      </w:r>
      <w:r>
        <w:t xml:space="preserve"> = </w:t>
      </w:r>
      <w:r>
        <w:rPr>
          <w:color w:val="00188F"/>
        </w:rPr>
        <w:t>Nicht organisationsweite Produkte in Open Value</w:t>
      </w:r>
      <w:r>
        <w:t>: Das Produkt wird auf nicht organisationsweiter Basis im Rahmen von Open Value angeboten.</w:t>
      </w:r>
    </w:p>
    <w:p w14:paraId="44AF2954" w14:textId="77777777" w:rsidR="00F9471C" w:rsidRDefault="00AC4C20">
      <w:pPr>
        <w:pStyle w:val="ProductList-BodySpaced"/>
      </w:pPr>
      <w:r>
        <w:rPr>
          <w:b/>
          <w:color w:val="00188F"/>
        </w:rPr>
        <w:lastRenderedPageBreak/>
        <w:t>S</w:t>
      </w:r>
      <w:r>
        <w:rPr>
          <w:color w:val="000000"/>
        </w:rPr>
        <w:t xml:space="preserve"> = </w:t>
      </w:r>
      <w:r>
        <w:rPr>
          <w:color w:val="00188F"/>
        </w:rPr>
        <w:t>Studentenangebot (nur School)</w:t>
      </w:r>
      <w:r>
        <w:t>: Das Produkt wird nur als School-Angebot unter demSchool-Programm angeboten und muss für die volle Studentenanzahl bestellt werden.</w:t>
      </w:r>
    </w:p>
    <w:p w14:paraId="0ED15129" w14:textId="77777777" w:rsidR="00F9471C" w:rsidRDefault="00AC4C20">
      <w:pPr>
        <w:pStyle w:val="ProductList-BodySpaced"/>
      </w:pPr>
      <w:r>
        <w:rPr>
          <w:b/>
          <w:color w:val="00188F"/>
        </w:rPr>
        <w:t xml:space="preserve">SD </w:t>
      </w:r>
      <w:r>
        <w:t xml:space="preserve">= </w:t>
      </w:r>
      <w:r>
        <w:rPr>
          <w:color w:val="00188F"/>
        </w:rPr>
        <w:t>Produkt der School-Desktopplattform</w:t>
      </w:r>
      <w:r>
        <w:t>: Das Produkt wird als Produkt der School-Desktopplattform mit entweder einer Enterprise CAL Suite oder einer Core CAL Suite im Rahmen des School-Programms angeboten. Ein SD wird als drei Einheiten gezählt.</w:t>
      </w:r>
    </w:p>
    <w:p w14:paraId="0F235CFA" w14:textId="77777777" w:rsidR="00F9471C" w:rsidRDefault="00AC4C20">
      <w:pPr>
        <w:pStyle w:val="ProductList-BodySpaced"/>
      </w:pPr>
      <w:r>
        <w:rPr>
          <w:b/>
          <w:color w:val="00188F"/>
        </w:rPr>
        <w:t>ST</w:t>
      </w:r>
      <w:r>
        <w:t xml:space="preserve"> = </w:t>
      </w:r>
      <w:r>
        <w:rPr>
          <w:color w:val="00188F"/>
        </w:rPr>
        <w:t>Studentenangebot</w:t>
      </w:r>
      <w:r>
        <w:t>: Das Produkt wird als Studentenangebot angeboten und muss für die volle Studentenanzahl bestellt werden.</w:t>
      </w:r>
    </w:p>
    <w:p w14:paraId="5AB29672" w14:textId="77777777" w:rsidR="00F9471C" w:rsidRDefault="00AC4C20">
      <w:pPr>
        <w:pStyle w:val="ProductList-BodySpaced"/>
      </w:pPr>
      <w:r>
        <w:rPr>
          <w:b/>
          <w:color w:val="00188F"/>
        </w:rPr>
        <w:t>SP</w:t>
      </w:r>
      <w:r>
        <w:t xml:space="preserve"> = </w:t>
      </w:r>
      <w:r>
        <w:rPr>
          <w:color w:val="00188F"/>
        </w:rPr>
        <w:t>Server and Tools-Produkt</w:t>
      </w:r>
      <w:r>
        <w:t>: Bei dem Produkt handelt es sich um ein Server and Tools-Produkt, das unter dem Server- und Cloud-Beitritt angeboten wird.</w:t>
      </w:r>
    </w:p>
    <w:p w14:paraId="10427307" w14:textId="77777777" w:rsidR="00F9471C" w:rsidRDefault="00AC4C20">
      <w:pPr>
        <w:pStyle w:val="ProductList-BodySpaced"/>
      </w:pPr>
      <w:r>
        <w:rPr>
          <w:b/>
          <w:color w:val="00188F"/>
        </w:rPr>
        <w:t>UC</w:t>
      </w:r>
      <w:r>
        <w:t xml:space="preserve"> = </w:t>
      </w:r>
      <w:r>
        <w:rPr>
          <w:color w:val="00188F"/>
        </w:rPr>
        <w:t>United States Government Community Cloud-Dienst</w:t>
      </w:r>
      <w:r>
        <w:t>: Der Onlinedienst wird als Government Community Cloud-Dienst (nur in den USA) angeboten. Die Verfügbarkeit von UC-Diensten für Suites von Onlinediensten ist der Tabelle „Programmverfügbarkeit“ für die einzelnen Komponenten der Suite zu entnehmen.</w:t>
      </w:r>
    </w:p>
    <w:p w14:paraId="60437E53" w14:textId="77777777" w:rsidR="00F9471C" w:rsidRDefault="00F9471C">
      <w:pPr>
        <w:pStyle w:val="ProductList-BodySpaced"/>
        <w:jc w:val="right"/>
      </w:pPr>
    </w:p>
    <w:tbl>
      <w:tblPr>
        <w:tblStyle w:val="PURTable"/>
        <w:tblW w:w="0" w:type="dxa"/>
        <w:tblLook w:val="04A0" w:firstRow="1" w:lastRow="0" w:firstColumn="1" w:lastColumn="0" w:noHBand="0" w:noVBand="1"/>
      </w:tblPr>
      <w:tblGrid>
        <w:gridCol w:w="10916"/>
      </w:tblGrid>
      <w:tr w:rsidR="00F9471C" w14:paraId="235B45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522B7E"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7F856F2C" w14:textId="77777777" w:rsidR="00F9471C" w:rsidRDefault="00F9471C">
      <w:pPr>
        <w:pStyle w:val="ProductList-BodySpaced"/>
      </w:pPr>
    </w:p>
    <w:p w14:paraId="3D06F5FA" w14:textId="77777777" w:rsidR="00F9471C" w:rsidRDefault="00AC4C20">
      <w:pPr>
        <w:pStyle w:val="ProductList-Offering1Heading"/>
        <w:outlineLvl w:val="1"/>
      </w:pPr>
      <w:bookmarkStart w:id="342" w:name="_Sec552"/>
      <w:r>
        <w:t>Spaltenüberschriften</w:t>
      </w:r>
      <w:bookmarkEnd w:id="342"/>
      <w:r>
        <w:fldChar w:fldCharType="begin"/>
      </w:r>
      <w:r>
        <w:instrText xml:space="preserve"> TC "</w:instrText>
      </w:r>
      <w:bookmarkStart w:id="343" w:name="_Toc10139836"/>
      <w:r>
        <w:instrText>Spaltenüberschriften</w:instrText>
      </w:r>
      <w:bookmarkEnd w:id="343"/>
      <w:r>
        <w:instrText>" \l 2</w:instrText>
      </w:r>
      <w:r>
        <w:fldChar w:fldCharType="end"/>
      </w:r>
    </w:p>
    <w:p w14:paraId="4F174F90" w14:textId="77777777" w:rsidR="00F9471C" w:rsidRDefault="00AC4C20">
      <w:pPr>
        <w:pStyle w:val="ProductList-BodySpaced"/>
      </w:pPr>
      <w:r>
        <w:t>In den Tabellen zur Programmverfügbarkeit in jedem Produkteintrag sind Spaltenüberschriften enthalten, mit denen die Informationen zur Programmverfügbarkeit nach Programm, Angebotstyp, Punkten und Verfügbarkeitsdaten geordnet werden.</w:t>
      </w:r>
    </w:p>
    <w:p w14:paraId="4C5415B0" w14:textId="77777777" w:rsidR="00F9471C" w:rsidRDefault="00F9471C">
      <w:pPr>
        <w:pStyle w:val="ProductList-BodySpaced"/>
      </w:pPr>
    </w:p>
    <w:p w14:paraId="50D0DAA0" w14:textId="77777777" w:rsidR="00F9471C" w:rsidRDefault="00AC4C20">
      <w:pPr>
        <w:pStyle w:val="ProductList-BodySpaced"/>
      </w:pPr>
      <w:r>
        <w:rPr>
          <w:b/>
          <w:color w:val="00188F"/>
        </w:rPr>
        <w:t>CSP</w:t>
      </w:r>
      <w:r>
        <w:rPr>
          <w:color w:val="000000"/>
        </w:rPr>
        <w:t xml:space="preserve">= </w:t>
      </w:r>
      <w:r>
        <w:rPr>
          <w:color w:val="00188F"/>
        </w:rPr>
        <w:t>Microsoft Cloud-Vertrag</w:t>
      </w:r>
      <w:r>
        <w:t>:</w:t>
      </w:r>
      <w:r>
        <w:rPr>
          <w:color w:val="000000"/>
        </w:rPr>
        <w:t xml:space="preserve"> Der Microsoft Cloud-Vertrag wird im Rahmen des Cloud-Lösungsanbieter-Programms genutzt.</w:t>
      </w:r>
    </w:p>
    <w:p w14:paraId="77601638" w14:textId="77777777" w:rsidR="00F9471C" w:rsidRDefault="00AC4C20">
      <w:pPr>
        <w:pStyle w:val="ProductList-BodySpaced"/>
      </w:pPr>
      <w:r>
        <w:rPr>
          <w:b/>
          <w:color w:val="00188F"/>
        </w:rPr>
        <w:t xml:space="preserve">DA </w:t>
      </w:r>
      <w:r>
        <w:t xml:space="preserve">= </w:t>
      </w:r>
      <w:r>
        <w:rPr>
          <w:color w:val="00188F"/>
        </w:rPr>
        <w:t>Verfügbarkeitsdatum</w:t>
      </w:r>
      <w:r>
        <w:t>: Hierbei handelt es sich um das Datum, an dem ein Produkt erstmals verfügbar ist (Monat/Jahr). Dies ist bei Software das Datum, an dem Microsoft Lizenzen für die jeweilige Software zur Bestellung oder zum Download aus dem Center für Volumenlizenz-Services (VLSC) verfügbar macht, je nachdem, welches Ereignis früher eintritt.</w:t>
      </w:r>
    </w:p>
    <w:p w14:paraId="3C416A57" w14:textId="77777777" w:rsidR="00F9471C" w:rsidRDefault="00AC4C20">
      <w:pPr>
        <w:pStyle w:val="ProductList-BodySpaced"/>
      </w:pPr>
      <w:r>
        <w:rPr>
          <w:b/>
          <w:color w:val="00188F"/>
        </w:rPr>
        <w:t>EA/EAS</w:t>
      </w:r>
      <w:r>
        <w:t xml:space="preserve"> = </w:t>
      </w:r>
      <w:r>
        <w:rPr>
          <w:color w:val="00188F"/>
        </w:rPr>
        <w:t>Konzernvertrag und Konzern-Abonnement-Vertrag</w:t>
      </w:r>
      <w:r>
        <w:t>: umfasst Konzernbeitritte und Konzern-Abonnement-Beitritte einschließlich des Server- und Cloud-Beitritts.</w:t>
      </w:r>
    </w:p>
    <w:p w14:paraId="34995928" w14:textId="77777777" w:rsidR="00F9471C" w:rsidRDefault="00AC4C20">
      <w:pPr>
        <w:pStyle w:val="ProductList-BodySpaced"/>
      </w:pPr>
      <w:r>
        <w:rPr>
          <w:b/>
          <w:color w:val="00188F"/>
        </w:rPr>
        <w:t>EES</w:t>
      </w:r>
      <w:r>
        <w:t xml:space="preserve"> = </w:t>
      </w:r>
      <w:r>
        <w:rPr>
          <w:color w:val="00188F"/>
        </w:rPr>
        <w:t>Beitritt für Bildungslösungen</w:t>
      </w:r>
      <w:r>
        <w:t>: umfasst den Beitritt für Bildungslösungen und den School-Beitritt unter dem Campus- und School-Vertrag (CASA).</w:t>
      </w:r>
    </w:p>
    <w:p w14:paraId="79FE2D4B" w14:textId="77777777" w:rsidR="00F9471C" w:rsidRDefault="00AC4C20">
      <w:pPr>
        <w:pStyle w:val="ProductList-BodySpaced"/>
      </w:pPr>
      <w:r>
        <w:rPr>
          <w:b/>
          <w:color w:val="00188F"/>
        </w:rPr>
        <w:t>L</w:t>
      </w:r>
      <w:r>
        <w:t xml:space="preserve"> = </w:t>
      </w:r>
      <w:r>
        <w:rPr>
          <w:color w:val="00188F"/>
        </w:rPr>
        <w:t>Lizenz</w:t>
      </w:r>
      <w:r>
        <w:t>: Hierbei handelt es sich um den vorgesehenen Punktwert für die angegebene Softwarelizenz. Wenn der Punktwert eine Klammer ist, ist die der Wert für CASA.</w:t>
      </w:r>
    </w:p>
    <w:p w14:paraId="271C8751" w14:textId="77777777" w:rsidR="00F9471C" w:rsidRDefault="00AC4C20">
      <w:pPr>
        <w:pStyle w:val="ProductList-BodySpaced"/>
      </w:pPr>
      <w:r>
        <w:rPr>
          <w:b/>
          <w:color w:val="00188F"/>
        </w:rPr>
        <w:t xml:space="preserve">L/SA </w:t>
      </w:r>
      <w:r>
        <w:t xml:space="preserve">= </w:t>
      </w:r>
      <w:r>
        <w:rPr>
          <w:color w:val="00188F"/>
        </w:rPr>
        <w:t>Lizenz und SA</w:t>
      </w:r>
      <w:r>
        <w:t>: Vorgesehener Punktwert, wenn zur gleichen Zeit eine Lizenz und Software Assurance zum Kauf angeboten wird.</w:t>
      </w:r>
    </w:p>
    <w:p w14:paraId="0C7FE5A7" w14:textId="77777777" w:rsidR="00F9471C" w:rsidRDefault="00AC4C20">
      <w:pPr>
        <w:pStyle w:val="ProductList-BodySpaced"/>
      </w:pPr>
      <w:r>
        <w:rPr>
          <w:b/>
          <w:color w:val="00188F"/>
        </w:rPr>
        <w:t>MPSA</w:t>
      </w:r>
      <w:r>
        <w:t xml:space="preserve"> = </w:t>
      </w:r>
      <w:r>
        <w:rPr>
          <w:color w:val="00188F"/>
        </w:rPr>
        <w:t>Microsoft Produkt- und Service-Vertrag</w:t>
      </w:r>
      <w:r>
        <w:t>.</w:t>
      </w:r>
    </w:p>
    <w:p w14:paraId="2199E620" w14:textId="77777777" w:rsidR="00F9471C" w:rsidRDefault="00AC4C20">
      <w:pPr>
        <w:pStyle w:val="ProductList-BodySpaced"/>
      </w:pPr>
      <w:r>
        <w:rPr>
          <w:b/>
          <w:color w:val="00188F"/>
        </w:rPr>
        <w:t>OL</w:t>
      </w:r>
      <w:r>
        <w:t xml:space="preserve"> = </w:t>
      </w:r>
      <w:r>
        <w:rPr>
          <w:color w:val="00188F"/>
        </w:rPr>
        <w:t>Open-Lizenz</w:t>
      </w:r>
      <w:r>
        <w:t>: Zu Open-Lizenz gehören, sofern verfügbar, Open-Lizenz, Open-Lizenz für Forschung &amp; Lehre, Open-Lizenz für Verwaltung und Charity Open-Lizenz.</w:t>
      </w:r>
    </w:p>
    <w:p w14:paraId="281E24C8" w14:textId="77777777" w:rsidR="00F9471C" w:rsidRDefault="00AC4C20">
      <w:pPr>
        <w:pStyle w:val="ProductList-BodySpaced"/>
      </w:pPr>
      <w:r>
        <w:rPr>
          <w:b/>
          <w:color w:val="00188F"/>
        </w:rPr>
        <w:t xml:space="preserve">OV/OVS </w:t>
      </w:r>
      <w:r>
        <w:t xml:space="preserve"> = </w:t>
      </w:r>
      <w:r>
        <w:rPr>
          <w:color w:val="00188F"/>
        </w:rPr>
        <w:t>Open Value und Open Value Subscription:</w:t>
      </w:r>
      <w:r>
        <w:t xml:space="preserve"> Dazu gehören Open Value, Open Value Subscription, Open Value für Verwaltung und Open Value Subscription für Verwaltung.</w:t>
      </w:r>
    </w:p>
    <w:p w14:paraId="2775C741" w14:textId="77777777" w:rsidR="00F9471C" w:rsidRDefault="00AC4C20">
      <w:pPr>
        <w:pStyle w:val="ProductList-BodySpaced"/>
      </w:pPr>
      <w:r>
        <w:rPr>
          <w:b/>
          <w:color w:val="00188F"/>
        </w:rPr>
        <w:t xml:space="preserve">OVS-ES </w:t>
      </w:r>
      <w:r>
        <w:t xml:space="preserve"> = </w:t>
      </w:r>
      <w:r>
        <w:rPr>
          <w:color w:val="00188F"/>
        </w:rPr>
        <w:t>Open Value Subscription – Bildungslösungen</w:t>
      </w:r>
      <w:r>
        <w:t>.</w:t>
      </w:r>
    </w:p>
    <w:p w14:paraId="6C69BDBC" w14:textId="77777777" w:rsidR="00F9471C" w:rsidRDefault="00AC4C20">
      <w:pPr>
        <w:pStyle w:val="ProductList-BodySpaced"/>
      </w:pPr>
      <w:r>
        <w:rPr>
          <w:b/>
          <w:color w:val="00188F"/>
        </w:rPr>
        <w:t>Point</w:t>
      </w:r>
      <w:r>
        <w:t xml:space="preserve"> = Mit diesem einem Produkt zugewiesenen Wert wird das Volumenpreislevel für den Volumenlizenzvertrag des Kunden berechnet.</w:t>
      </w:r>
    </w:p>
    <w:p w14:paraId="2FA0CD2F" w14:textId="77777777" w:rsidR="00F9471C" w:rsidRDefault="00AC4C20">
      <w:pPr>
        <w:pStyle w:val="ProductList-BodySpaced"/>
      </w:pPr>
      <w:r>
        <w:rPr>
          <w:b/>
          <w:color w:val="00188F"/>
        </w:rPr>
        <w:t>SA</w:t>
      </w:r>
      <w:r>
        <w:t xml:space="preserve"> = </w:t>
      </w:r>
      <w:r>
        <w:rPr>
          <w:color w:val="00188F"/>
        </w:rPr>
        <w:t>Software Assurance</w:t>
      </w:r>
      <w:r>
        <w:t>: vorgesehener Punktwert, wenn für die angegebene Software Assurance angeboten wird.</w:t>
      </w:r>
    </w:p>
    <w:p w14:paraId="46EC4F87" w14:textId="77777777" w:rsidR="00F9471C" w:rsidRDefault="00AC4C20">
      <w:pPr>
        <w:pStyle w:val="ProductList-BodySpaced"/>
      </w:pPr>
      <w:r>
        <w:rPr>
          <w:b/>
          <w:color w:val="00188F"/>
        </w:rPr>
        <w:t>S/S+</w:t>
      </w:r>
      <w:r>
        <w:t xml:space="preserve"> = </w:t>
      </w:r>
      <w:r>
        <w:rPr>
          <w:color w:val="00188F"/>
        </w:rPr>
        <w:t>Select und Select Plus</w:t>
      </w:r>
      <w:r>
        <w:t>: Hierzu zählen auch Select für Forschung &amp; Lehre, Select Plus für Forschung &amp; Lehre, Select für Verwaltung und Select Plus für Verwaltung.</w:t>
      </w:r>
    </w:p>
    <w:p w14:paraId="72B3C482" w14:textId="77777777" w:rsidR="00F9471C" w:rsidRDefault="00F9471C">
      <w:pPr>
        <w:pStyle w:val="ProductList-BodySpaced"/>
        <w:jc w:val="right"/>
      </w:pPr>
    </w:p>
    <w:tbl>
      <w:tblPr>
        <w:tblStyle w:val="PURTable"/>
        <w:tblW w:w="0" w:type="dxa"/>
        <w:tblLook w:val="04A0" w:firstRow="1" w:lastRow="0" w:firstColumn="1" w:lastColumn="0" w:noHBand="0" w:noVBand="1"/>
      </w:tblPr>
      <w:tblGrid>
        <w:gridCol w:w="10916"/>
      </w:tblGrid>
      <w:tr w:rsidR="00F9471C" w14:paraId="48CBBA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86A097"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4AB779D6" w14:textId="77777777" w:rsidR="00F9471C" w:rsidRDefault="00F9471C">
      <w:pPr>
        <w:pStyle w:val="ProductList-BodySpaced"/>
      </w:pPr>
    </w:p>
    <w:p w14:paraId="7BC9DA5C" w14:textId="77777777" w:rsidR="00F9471C" w:rsidRDefault="00AC4C20">
      <w:pPr>
        <w:pStyle w:val="ProductList-Offering1Heading"/>
        <w:outlineLvl w:val="1"/>
      </w:pPr>
      <w:bookmarkStart w:id="344" w:name="_Sec553"/>
      <w:r>
        <w:t>Definitionen</w:t>
      </w:r>
      <w:bookmarkEnd w:id="344"/>
      <w:r>
        <w:fldChar w:fldCharType="begin"/>
      </w:r>
      <w:r>
        <w:instrText xml:space="preserve"> TC "</w:instrText>
      </w:r>
      <w:bookmarkStart w:id="345" w:name="_Toc10139837"/>
      <w:r>
        <w:instrText>Definitionen</w:instrText>
      </w:r>
      <w:bookmarkEnd w:id="345"/>
      <w:r>
        <w:instrText>" \l 2</w:instrText>
      </w:r>
      <w:r>
        <w:fldChar w:fldCharType="end"/>
      </w:r>
    </w:p>
    <w:p w14:paraId="09CAF08A" w14:textId="77777777" w:rsidR="00F9471C" w:rsidRDefault="00AC4C20">
      <w:pPr>
        <w:pStyle w:val="ProductList-BodySpaced"/>
      </w:pPr>
      <w:r>
        <w:rPr>
          <w:b/>
          <w:color w:val="00188F"/>
        </w:rPr>
        <w:t>Academic Program</w:t>
      </w:r>
      <w:r>
        <w:t xml:space="preserve"> bezieht sich auf den Academic Purchasing Account auf MPSA, die Academic Select License, das Select Plus for Academic, Campus and School Agreement oder die Open Value Subscription – Education Solutions.</w:t>
      </w:r>
    </w:p>
    <w:p w14:paraId="497A8E03" w14:textId="77777777" w:rsidR="00F9471C" w:rsidRDefault="00AC4C20">
      <w:pPr>
        <w:pStyle w:val="ProductList-BodySpaced"/>
      </w:pPr>
      <w:r>
        <w:rPr>
          <w:b/>
          <w:color w:val="00188F"/>
        </w:rPr>
        <w:t xml:space="preserve">Add-on </w:t>
      </w:r>
      <w:r>
        <w:t xml:space="preserve">bedeutet eine Lizenz, die zusätzlich zu (und in Verbindung mit) einer zuvor gekauften Qualifizierenden Lizenz (oder einem Set von Qualifizierenden Lizenzen) erworben wird. Eine Add-on-Lizenz ist einem einzigen Qualifizierten Nutzer zugeordnet (wie im Kundenbeitritt definiert) oder dem gleichen Server oder Gerät wie die Qualifizierende Lizenz(en). Wo eine Add-On-Nutzer-AL (Abonnementlizenz) in den Bestimmungen für Onlinedienste (OST) nicht gesondert geregelt ist, gelten die für eine volle Nutzer-AL desselben Diensts maßgeblichen Lizenzbestimmungen. </w:t>
      </w:r>
    </w:p>
    <w:p w14:paraId="7DA6E58C" w14:textId="77777777" w:rsidR="00F9471C" w:rsidRDefault="00AC4C20">
      <w:pPr>
        <w:pStyle w:val="ProductList-BodySpaced"/>
      </w:pPr>
      <w:r>
        <w:rPr>
          <w:b/>
          <w:color w:val="00188F"/>
        </w:rPr>
        <w:t>Zusätzliche CAL</w:t>
      </w:r>
      <w:r>
        <w:t xml:space="preserve"> ist eine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w:t>
      </w:r>
      <w:r>
        <w:fldChar w:fldCharType="end"/>
      </w:r>
      <w:r>
        <w:t xml:space="preserve">, die in Verbindung mit einer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Basis-CAL</w:t>
      </w:r>
      <w:r>
        <w:fldChar w:fldCharType="end"/>
      </w:r>
      <w:r>
        <w:t xml:space="preserve"> verwendet werden muss.</w:t>
      </w:r>
    </w:p>
    <w:p w14:paraId="06C1319C" w14:textId="77777777" w:rsidR="00F9471C" w:rsidRDefault="00AC4C20">
      <w:pPr>
        <w:pStyle w:val="ProductList-BodySpaced"/>
      </w:pPr>
      <w:r>
        <w:rPr>
          <w:b/>
          <w:color w:val="00188F"/>
        </w:rPr>
        <w:t>Zusätzliche Externe Connector-Lizenz</w:t>
      </w:r>
      <w:r>
        <w:t xml:space="preserve"> ist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Verbindung mit einer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Externen Connector-Basislizenz</w:t>
      </w:r>
      <w:r>
        <w:fldChar w:fldCharType="end"/>
      </w:r>
      <w:r>
        <w:t xml:space="preserve"> verwendet werden muss.</w:t>
      </w:r>
    </w:p>
    <w:p w14:paraId="3C98E9FD" w14:textId="77777777" w:rsidR="00F9471C" w:rsidRDefault="00AC4C20">
      <w:pPr>
        <w:pStyle w:val="ProductList-BodySpaced"/>
      </w:pPr>
      <w:r>
        <w:rPr>
          <w:b/>
          <w:color w:val="00188F"/>
        </w:rPr>
        <w:t>CAL</w:t>
      </w:r>
      <w:r>
        <w:t xml:space="preserve"> steht für „Client Access License“ und bezieht sich auf eine Client-Zugriffslizenz, die je nach Bedarf pro Nutzer oder Gerät vergeben werden kann. Eine Nutzer-CAL ermöglicht den Zugriff auf die entsprechende Version der Serversoftware oder frühere Versionen der Serversoftware von jedem Gerät durch einen beliebigen einzelnen Nutzer. Eine Geräte-CAL ermöglicht den Zugriff auf die entsprechenden Versionen der </w:t>
      </w:r>
      <w:r>
        <w:lastRenderedPageBreak/>
        <w:t>Serversoftware oder frühere Versionen der Serversoftware von einem Gerät durch beliebige Nutzer. CALs ermöglichen den Zugriff auf Serversoftware, die nur auf Lizenzierten Servern des Kunden ausgeführt wird.</w:t>
      </w:r>
    </w:p>
    <w:p w14:paraId="51557137" w14:textId="77777777" w:rsidR="00F9471C" w:rsidRDefault="00AC4C20">
      <w:pPr>
        <w:pStyle w:val="ProductList-BodySpaced"/>
      </w:pPr>
      <w:r>
        <w:rPr>
          <w:b/>
          <w:color w:val="00188F"/>
        </w:rPr>
        <w:t>CAL-äquivalente Lizenz</w:t>
      </w:r>
      <w:r>
        <w:t xml:space="preserve"> bezeichnet eine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der Tabelle „Serversoftwarezugriff“ eines Produkts angegeben wird, oder eine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der Tabelle „CAL-äquivalente Lizenzen“, </w:t>
      </w:r>
      <w:hyperlink w:anchor="_Sec591">
        <w:r>
          <w:rPr>
            <w:color w:val="00467F"/>
            <w:u w:val="single"/>
          </w:rPr>
          <w:t>Anhang A</w:t>
        </w:r>
      </w:hyperlink>
      <w:r>
        <w:t xml:space="preserve">, angegebenen wird. Eine CAL-Suite ist nur dann eine CAL-äquivalente Lizenz, wenn der Kunde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nach dem Verfügbarkeitsdatum des Serverprodukts erworben hat oder wenn der Kunde am Verfügbarkeitsdatum über aktive Software Assurance verfügte.</w:t>
      </w:r>
    </w:p>
    <w:p w14:paraId="55E530CF" w14:textId="77777777" w:rsidR="00F9471C" w:rsidRDefault="00AC4C20">
      <w:pPr>
        <w:pStyle w:val="ProductList-BodySpaced"/>
      </w:pPr>
      <w:r>
        <w:rPr>
          <w:b/>
          <w:color w:val="00188F"/>
        </w:rPr>
        <w:t>Client-OSE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ein Client-Betriebssystem ausführt.</w:t>
      </w:r>
    </w:p>
    <w:p w14:paraId="548E4945" w14:textId="77777777" w:rsidR="00F9471C" w:rsidRDefault="00AC4C20">
      <w:pPr>
        <w:pStyle w:val="ProductList-BodySpaced"/>
      </w:pPr>
      <w:r>
        <w:rPr>
          <w:b/>
          <w:color w:val="00188F"/>
        </w:rPr>
        <w:t>Geclusterte HPC-Anwendung</w:t>
      </w:r>
      <w:r>
        <w:t xml:space="preserve"> bezeichnet eine Hochleistungsberechnungsanwendung, die parallel komplexe Berechnungsprobleme oder einen Satz eng miteinander verwandter Berechnungsprobleme löst. Geclusterte HPC-Anwendungen unterteilen ein komplexes Berechnungsproblem in eine Reihe von Aufträgen und Aufgaben, die von einem Auftragsplaner koordiniert werden, wie er von Microsoft HPC Pack oder ähnlicher HPC-Middleware bereitgestellt wird. Der Auftragsplaner verteilt diese parallel auf einen oder mehrere Computer, die in einem HPC-Cluster arbeiten.</w:t>
      </w:r>
    </w:p>
    <w:p w14:paraId="719DAE43" w14:textId="77777777" w:rsidR="00F9471C" w:rsidRDefault="00AC4C20">
      <w:pPr>
        <w:pStyle w:val="ProductList-BodySpaced"/>
      </w:pPr>
      <w:r>
        <w:rPr>
          <w:b/>
          <w:color w:val="00188F"/>
        </w:rPr>
        <w:t>Clusterknoten</w:t>
      </w:r>
      <w:r>
        <w:t xml:space="preserve"> ist Gerät, das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die Übernahme von Auftragsplanungsdiensten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14:paraId="49332425" w14:textId="77777777" w:rsidR="00F9471C" w:rsidRDefault="00AC4C20">
      <w:pPr>
        <w:pStyle w:val="ProductList-BodySpaced"/>
      </w:pPr>
      <w:r>
        <w:rPr>
          <w:b/>
          <w:color w:val="00188F"/>
        </w:rPr>
        <w:t>Core-Faktor</w:t>
      </w:r>
      <w:r>
        <w:t xml:space="preserve"> ist ein numerischer Wert, der mit einem bestimmten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verbunden ist und dazu dient, die Anzahl der zur Lizenzierung aller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erforderlichen Lizenzen zu bestimmen.</w:t>
      </w:r>
    </w:p>
    <w:p w14:paraId="49FE772F" w14:textId="77777777" w:rsidR="00F9471C" w:rsidRDefault="00AC4C20">
      <w:pPr>
        <w:pStyle w:val="ProductList-BodySpaced"/>
      </w:pPr>
      <w:r>
        <w:rPr>
          <w:b/>
          <w:color w:val="00188F"/>
        </w:rPr>
        <w:t>Cycle Harvesting-Knoten</w:t>
      </w:r>
      <w:r>
        <w:t xml:space="preserve"> ist ein Gerät, das nicht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Auftragsplanungsdienste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14:paraId="422F1473" w14:textId="77777777" w:rsidR="00F9471C" w:rsidRDefault="00AC4C20">
      <w:pPr>
        <w:pStyle w:val="ProductList-BodySpaced"/>
      </w:pPr>
      <w:r>
        <w:rPr>
          <w:b/>
          <w:color w:val="00188F"/>
        </w:rPr>
        <w:t>Qualifizierter Nutzer von Forschung und Lehre</w:t>
      </w:r>
      <w:r>
        <w:t xml:space="preserve"> bezeichnet einen Mitarbeiter oder Vertragspartner (außer Studenten), der auf ein Bildungsplattformprodukt zum Nutzen der Einrichtung zugreift oder dieses nutzt.</w:t>
      </w:r>
    </w:p>
    <w:p w14:paraId="23305978" w14:textId="77777777" w:rsidR="00F9471C" w:rsidRDefault="00AC4C20">
      <w:pPr>
        <w:pStyle w:val="ProductList-BodySpaced"/>
      </w:pPr>
      <w:r>
        <w:rPr>
          <w:b/>
          <w:color w:val="00188F"/>
        </w:rPr>
        <w:t>„Eingebettete Vereinheitlichte Lösung“</w:t>
      </w:r>
      <w:r>
        <w:t xml:space="preserve"> ist eine Geschäftsanwendung, die vom Handelspartner des Kunden entwickelt wurde, die der Handelspartner an den Kunden lizenziert und die wesentliche und primäre Funktionen zum Eingebetteten SL-Produkt hinzufügt.</w:t>
      </w:r>
    </w:p>
    <w:p w14:paraId="10E51455" w14:textId="77777777" w:rsidR="00F9471C" w:rsidRDefault="00AC4C20">
      <w:pPr>
        <w:pStyle w:val="ProductList-BodySpaced"/>
      </w:pPr>
      <w:r>
        <w:rPr>
          <w:b/>
          <w:color w:val="00188F"/>
        </w:rPr>
        <w:t>Externe Connector-Lizenz</w:t>
      </w:r>
      <w:r>
        <w:t xml:space="preserve"> bezeichnet eine Lizenz, die einem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zugewiesen ist, die den Zugriff auf die entsprechende Version der Serversoftware oder frühere Versionen der Serversoftware durch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ermöglicht.</w:t>
      </w:r>
    </w:p>
    <w:p w14:paraId="3F49BC26" w14:textId="77777777" w:rsidR="00F9471C" w:rsidRDefault="00AC4C20">
      <w:pPr>
        <w:pStyle w:val="ProductList-BodySpaced"/>
      </w:pPr>
      <w:r>
        <w:rPr>
          <w:b/>
          <w:color w:val="00188F"/>
        </w:rPr>
        <w:t>Externe Nutzer</w:t>
      </w:r>
      <w:r>
        <w:t xml:space="preserve"> sind Nutzer, bei denen es sich nicht um Mitarbeiter, Auftragnehmer vor Ort oder Vertreter vor Ort des Kunden oder seiner verbundenen Unternehmen handelt.</w:t>
      </w:r>
    </w:p>
    <w:p w14:paraId="0AC3CB49" w14:textId="77777777" w:rsidR="00F9471C" w:rsidRDefault="00AC4C20">
      <w:pPr>
        <w:pStyle w:val="ProductList-BodySpaced"/>
      </w:pPr>
      <w:r>
        <w:rPr>
          <w:b/>
          <w:color w:val="00188F"/>
        </w:rPr>
        <w:t xml:space="preserve">Government Community Cloud (nur USA) </w:t>
      </w:r>
      <w:r>
        <w:t xml:space="preserve">bedeutet, dass die Onlinedienste ausschließlich der Community zur Verfügung stehen. Die Nutzungsrechte für Government Community Cloud-Dienste entsprechen den Nutzungsrechten ihrer mehrinstanzenfähigen Standardäquivalente, sofern nichts anderes angegeben wird, Qualifizierende Onlinedienste werden als Government Community Cloud-Dienste und Non-Government Community Cloud-Dienste angeboten. Die 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w:t>
      </w:r>
    </w:p>
    <w:p w14:paraId="145A5BF4" w14:textId="77777777" w:rsidR="00F9471C" w:rsidRDefault="00AC4C20">
      <w:pPr>
        <w:pStyle w:val="ProductList-BodySpaced"/>
      </w:pPr>
      <w:r>
        <w:rPr>
          <w:b/>
          <w:color w:val="00188F"/>
        </w:rPr>
        <w:t>Absolvent</w:t>
      </w:r>
      <w:r>
        <w:t xml:space="preserve"> ist ein Schüler/Student, der entweder (1) eine Klasse oder eine Stufe an einer Schule oder Bildungseinrichtung in der Organisation abgeschlossen hat, die den Schüler/Studenten für die Aufnahme an eine Hochschule oder Universität qualifiziert, oder (2) ein Diplom oder den Abschluss an einer Hochschule oder Universität in der Organisation erlangt hat.</w:t>
      </w:r>
    </w:p>
    <w:p w14:paraId="69866E77" w14:textId="77777777" w:rsidR="00F9471C" w:rsidRDefault="00AC4C20">
      <w:pPr>
        <w:pStyle w:val="ProductList-BodySpaced"/>
      </w:pPr>
      <w:r>
        <w:rPr>
          <w:b/>
          <w:color w:val="00188F"/>
        </w:rPr>
        <w:t>Hardware-Thread</w:t>
      </w:r>
      <w:r>
        <w:t xml:space="preserve"> ist entweder ein </w:t>
      </w:r>
      <w:r>
        <w:fldChar w:fldCharType="begin"/>
      </w:r>
      <w:r>
        <w:instrText xml:space="preserve"> AutoTextList   \s NoStyle \t "Physischer Core ist ein Core in einem Physischen Prozessor." </w:instrText>
      </w:r>
      <w:r>
        <w:fldChar w:fldCharType="separate"/>
      </w:r>
      <w:r>
        <w:rPr>
          <w:color w:val="0563C1"/>
        </w:rPr>
        <w:t>Physischer Core</w:t>
      </w:r>
      <w:r>
        <w:fldChar w:fldCharType="end"/>
      </w:r>
      <w:r>
        <w:t xml:space="preserve"> oder ein Hyperthread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14:paraId="6548A85D" w14:textId="77777777" w:rsidR="00F9471C" w:rsidRDefault="00AC4C20">
      <w:pPr>
        <w:pStyle w:val="ProductList-BodySpaced"/>
      </w:pPr>
      <w:r>
        <w:rPr>
          <w:b/>
          <w:color w:val="00188F"/>
        </w:rPr>
        <w:t>High Performance Computing (HPC) Workload</w:t>
      </w:r>
      <w:r>
        <w:t xml:space="preserve"> ist eine Workload, bei der die Serversoftware zur Ausführung eines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Clusterknotens</w:t>
      </w:r>
      <w:r>
        <w:fldChar w:fldCharType="end"/>
      </w:r>
      <w:r>
        <w:t xml:space="preserve"> verwendet wird und in Verbindung mit anderer Software genutzt wird, sofern dies notwendig ist, um die Sicherheits-, Speicher-, Leistungsverbesserungs- und Systemverwaltung auf einem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w:t>
      </w:r>
      <w:r>
        <w:fldChar w:fldCharType="end"/>
      </w:r>
      <w:r>
        <w:t xml:space="preserve"> zur Unterstützung der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zu ermöglichen.</w:t>
      </w:r>
    </w:p>
    <w:p w14:paraId="2F6FEF86" w14:textId="77777777" w:rsidR="00F9471C" w:rsidRDefault="00AC4C20">
      <w:pPr>
        <w:pStyle w:val="ProductList-BodySpaced"/>
      </w:pPr>
      <w:r>
        <w:rPr>
          <w:b/>
          <w:color w:val="00188F"/>
        </w:rPr>
        <w:t>Instanz</w:t>
      </w:r>
      <w:r>
        <w:t xml:space="preserve"> ist ein Software-Image, das durch die Ausführung der Setup- oder Installationsprozedur der Software oder durch Duplizieren einer vorhandenen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erstellt wird.</w:t>
      </w:r>
    </w:p>
    <w:p w14:paraId="7444A531" w14:textId="77777777" w:rsidR="00F9471C" w:rsidRDefault="00AC4C20">
      <w:pPr>
        <w:pStyle w:val="ProductList-BodySpaced"/>
      </w:pPr>
      <w:r>
        <w:rPr>
          <w:b/>
          <w:color w:val="00188F"/>
        </w:rPr>
        <w:t>Wissensarbeiter</w:t>
      </w:r>
      <w:r>
        <w:t xml:space="preserve"> ist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Diese Definition schließt nicht Nutzer von Produkten ein, die laut den Produktbestimmungen von der Definition des Wissensarbeiters ausgeschlossen sind.</w:t>
      </w:r>
    </w:p>
    <w:p w14:paraId="08824DE1" w14:textId="77777777" w:rsidR="00F9471C" w:rsidRDefault="00AC4C20">
      <w:pPr>
        <w:pStyle w:val="ProductList-BodySpaced"/>
      </w:pPr>
      <w:r>
        <w:rPr>
          <w:b/>
          <w:color w:val="00188F"/>
        </w:rPr>
        <w:t xml:space="preserve">Lizenz </w:t>
      </w:r>
      <w:r>
        <w:t>bedeutet das Recht, ein Produkt herunterzuladen, zu installieren, darauf zuzugreifen und es zu verwenden.</w:t>
      </w:r>
    </w:p>
    <w:p w14:paraId="09F254A2" w14:textId="77777777" w:rsidR="00F9471C" w:rsidRDefault="00AC4C20">
      <w:pPr>
        <w:pStyle w:val="ProductList-BodySpaced"/>
      </w:pPr>
      <w:r>
        <w:rPr>
          <w:b/>
          <w:color w:val="00188F"/>
        </w:rPr>
        <w:t>Lizenziertes Gerät</w:t>
      </w:r>
      <w:r>
        <w:t xml:space="preserve"> ist ein einzelnes physisches Hardwaresystem, dem eine Lizenz zugewiesen wird. Im Sinne dieser Definition wird eine Hardwarepartition oder ein Blade als separates Gerät betrachtet.</w:t>
      </w:r>
    </w:p>
    <w:p w14:paraId="30A57E8E" w14:textId="77777777" w:rsidR="00F9471C" w:rsidRDefault="00AC4C20">
      <w:pPr>
        <w:pStyle w:val="ProductList-BodySpaced"/>
      </w:pPr>
      <w:r>
        <w:rPr>
          <w:b/>
          <w:color w:val="00188F"/>
        </w:rPr>
        <w:t xml:space="preserve">Partner für Lizenzmobilität durch Software Assurance </w:t>
      </w:r>
      <w:r>
        <w:t xml:space="preserve">ist eine unter </w:t>
      </w:r>
      <w:hyperlink r:id="rId154">
        <w:r>
          <w:rPr>
            <w:color w:val="00467F"/>
            <w:u w:val="single"/>
          </w:rPr>
          <w:t>http://www.microsoft.com/licensing/software-assurance/license-mobility.aspx</w:t>
        </w:r>
      </w:hyperlink>
      <w:r>
        <w:t xml:space="preserve"> angegebene juristische Person, die von Microsoft dazu befugt wird, Software von Kunden auf gemeinsam genutzten Servern zu hosten. </w:t>
      </w:r>
    </w:p>
    <w:p w14:paraId="57F4CDCC" w14:textId="77777777" w:rsidR="00F9471C" w:rsidRDefault="00AC4C20">
      <w:pPr>
        <w:pStyle w:val="ProductList-BodySpaced"/>
      </w:pPr>
      <w:r>
        <w:rPr>
          <w:b/>
          <w:color w:val="00188F"/>
        </w:rPr>
        <w:t xml:space="preserve">Lizenzierter Server </w:t>
      </w:r>
      <w:r>
        <w:t xml:space="preserve">ist ein einzelner, für die Nutzung durch den Kunden vorgesehener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dem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Im Sinne dieser Definition wird eine Hardwarepartition oder ein Blade als separater Server betrachtet.</w:t>
      </w:r>
    </w:p>
    <w:p w14:paraId="6587FE7F" w14:textId="77777777" w:rsidR="00F9471C" w:rsidRDefault="00AC4C20">
      <w:pPr>
        <w:pStyle w:val="ProductList-BodySpaced"/>
      </w:pPr>
      <w:r>
        <w:rPr>
          <w:b/>
          <w:color w:val="00188F"/>
        </w:rPr>
        <w:t>Lizenzierter Nutzer</w:t>
      </w:r>
      <w:r>
        <w:t xml:space="preserve"> ist die jeweilige Person, der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w:t>
      </w:r>
    </w:p>
    <w:p w14:paraId="2D3B43DA" w14:textId="77777777" w:rsidR="00F9471C" w:rsidRDefault="00AC4C20">
      <w:pPr>
        <w:pStyle w:val="ProductList-BodySpaced"/>
      </w:pPr>
      <w:r>
        <w:rPr>
          <w:b/>
          <w:color w:val="00188F"/>
        </w:rPr>
        <w:t>Management-Lizenz (ML)</w:t>
      </w:r>
      <w:r>
        <w:t xml:space="preserve"> ist eine Lizenz, die die Verwaltung von einer oder mehrerer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durch die entsprechende Version der Serversoftware oder eine frühere Version der Serversoftware gestattet. Es gibt zwei Kategorien von Management-Lizenzen: Server-Management-Lizenz und Client-Management-Lizenz. Es gibt drei Arten von Client-Management-Lizenzen: Nutzer, OSE und Geräte. Eine Nutzer-Management-Lizenz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die von einem Nutzer zugegriffen wird, eine OSE-Management-Lizenz erlaubt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von beliebig vielen Nutzern zugegriffen wird, eine Geräte-Management-Lizenz (Core-CAL oder Enterprise-CAL für Suite)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einem Gerät.</w:t>
      </w:r>
    </w:p>
    <w:p w14:paraId="55A6C362" w14:textId="77777777" w:rsidR="00F9471C" w:rsidRDefault="00AC4C20">
      <w:pPr>
        <w:pStyle w:val="ProductList-BodySpaced"/>
      </w:pPr>
      <w:r>
        <w:rPr>
          <w:b/>
          <w:color w:val="00188F"/>
        </w:rPr>
        <w:lastRenderedPageBreak/>
        <w:t>Managementlizenz-äquivalente Lizenz</w:t>
      </w:r>
      <w:r>
        <w:t xml:space="preserve"> bezeichnet eine Nutzer-AL, die in der Tabelle „Managementlizenz“ eines Produkts angegeben wird, oder eine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w:t>
      </w:r>
      <w:hyperlink w:anchor="_Sec591">
        <w:r>
          <w:rPr>
            <w:color w:val="00467F"/>
            <w:u w:val="single"/>
          </w:rPr>
          <w:t>Anhang A</w:t>
        </w:r>
      </w:hyperlink>
      <w:r>
        <w:t xml:space="preserve"> der Tabelle „Managementlizenz-äquivalente Lizenzen“ angegebenen wird. Eine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w:t>
      </w:r>
      <w:r>
        <w:fldChar w:fldCharType="end"/>
      </w:r>
      <w:r>
        <w:t>-Suite ist nur dann eine Management-Lizenz-äquivalente Lizenz, wenn der Kunde die Lizenz nach dem Verfügbarkeitsdatum des Serverprodukts erworben hat oder wenn der Kunde am Verfügbarkeitsdatum über aktive Software Assurance verfügte.</w:t>
      </w:r>
    </w:p>
    <w:p w14:paraId="79A2617D" w14:textId="77777777" w:rsidR="00F9471C" w:rsidRDefault="00AC4C20">
      <w:pPr>
        <w:pStyle w:val="ProductList-BodySpaced"/>
      </w:pPr>
      <w:r>
        <w:rPr>
          <w:b/>
          <w:color w:val="00188F"/>
        </w:rPr>
        <w:t xml:space="preserve">Verwalten einer OSE </w:t>
      </w:r>
      <w:r>
        <w:t xml:space="preserve">bedeutet, Daten über die Hardware und Software, die direkt oder indirekt mit 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im Zusammenhang steht, anzufordern und zu erhalten, sie zu konfigurieren oder Anweisungen zu geben. Das Feststellen des Vorhandenseins eines Geräts oder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fällt nicht unter diese Definition.</w:t>
      </w:r>
    </w:p>
    <w:p w14:paraId="6582DEE9" w14:textId="77777777" w:rsidR="00F9471C" w:rsidRDefault="00AC4C20">
      <w:pPr>
        <w:pStyle w:val="ProductList-BodySpaced"/>
      </w:pPr>
      <w:r>
        <w:rPr>
          <w:b/>
          <w:color w:val="00188F"/>
        </w:rPr>
        <w:t>Betriebssystemumgebung (OSE)</w:t>
      </w:r>
      <w:r>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unter der entsprechenden Betriebssysteminstanz oder Teilen davon konfiguriert sind, wie oben aufgeführt. Ein physisches Hardwaresystem kann über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und/oder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verfügen.</w:t>
      </w:r>
    </w:p>
    <w:p w14:paraId="68AE7D10" w14:textId="77777777" w:rsidR="00F9471C" w:rsidRDefault="00AC4C20">
      <w:pPr>
        <w:pStyle w:val="ProductList-BodySpaced"/>
      </w:pPr>
      <w:r>
        <w:rPr>
          <w:b/>
          <w:color w:val="00188F"/>
        </w:rPr>
        <w:t>Physischer Core</w:t>
      </w:r>
      <w:r>
        <w:t xml:space="preserve"> ist ein Core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14:paraId="0900C8A6" w14:textId="77777777" w:rsidR="00F9471C" w:rsidRDefault="00AC4C20">
      <w:pPr>
        <w:pStyle w:val="ProductList-BodySpaced"/>
      </w:pPr>
      <w:r>
        <w:rPr>
          <w:b/>
          <w:color w:val="00188F"/>
        </w:rPr>
        <w:t>Physische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w:t>
      </w:r>
    </w:p>
    <w:p w14:paraId="7E1E491D" w14:textId="77777777" w:rsidR="00F9471C" w:rsidRDefault="00AC4C20">
      <w:pPr>
        <w:pStyle w:val="ProductList-BodySpaced"/>
      </w:pPr>
      <w:r>
        <w:rPr>
          <w:b/>
          <w:color w:val="00188F"/>
        </w:rPr>
        <w:t xml:space="preserve">Physischer Prozessor </w:t>
      </w:r>
      <w:r>
        <w:t>ist ein Prozessor in einem physischen Hardwaresystem.</w:t>
      </w:r>
    </w:p>
    <w:p w14:paraId="6AE7E24E" w14:textId="77777777" w:rsidR="00F9471C" w:rsidRDefault="00AC4C20">
      <w:pPr>
        <w:pStyle w:val="ProductList-BodySpaced"/>
      </w:pPr>
      <w:r>
        <w:rPr>
          <w:b/>
          <w:color w:val="00188F"/>
        </w:rPr>
        <w:t>Hauptnutzer</w:t>
      </w:r>
      <w:r>
        <w:t xml:space="preserve"> ist der Nutzer, der ein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Lizenziertes Gerät</w:t>
      </w:r>
      <w:r>
        <w:fldChar w:fldCharType="end"/>
      </w:r>
      <w:r>
        <w:t xml:space="preserve"> in einem Zeitraum von 90 Tagen mehr als 50 % der Zeit nutzt.</w:t>
      </w:r>
    </w:p>
    <w:p w14:paraId="5CE1C571" w14:textId="77777777" w:rsidR="00F9471C" w:rsidRDefault="00AC4C20">
      <w:pPr>
        <w:pStyle w:val="ProductList-BodySpaced"/>
      </w:pPr>
      <w:r>
        <w:rPr>
          <w:b/>
          <w:color w:val="00188F"/>
        </w:rPr>
        <w:t>Produktionsumgebung</w:t>
      </w:r>
      <w:r>
        <w:t xml:space="preserve"> steht für jede Virtuelle oder Physische OSE, die eine Arbeitslast der Produktion ausführt oder auf Produktionsdaten zugreift,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die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bedient, die eine Arbeitslast der Produktion ausführt oder auf Produktionsdaten zugreift.</w:t>
      </w:r>
    </w:p>
    <w:p w14:paraId="5C606AAC" w14:textId="77777777" w:rsidR="00F9471C" w:rsidRDefault="00AC4C20">
      <w:pPr>
        <w:pStyle w:val="ProductList-BodySpaced"/>
      </w:pPr>
      <w:r>
        <w:rPr>
          <w:b/>
          <w:color w:val="00188F"/>
        </w:rPr>
        <w:t>Berechtigendes Drittgerät</w:t>
      </w:r>
      <w:r>
        <w:t xml:space="preserve"> ist ein Gerät, das weder direkt noch indirekt vom Kunden oder dessen Verbundenen Unternehmen kontrolliert wird (z. B. ein öffentlicher Kiosk eines Dritten).</w:t>
      </w:r>
    </w:p>
    <w:p w14:paraId="79E93487" w14:textId="77777777" w:rsidR="00F9471C" w:rsidRDefault="00AC4C20">
      <w:pPr>
        <w:pStyle w:val="ProductList-BodySpaced"/>
      </w:pPr>
      <w:r>
        <w:rPr>
          <w:b/>
          <w:color w:val="00188F"/>
        </w:rPr>
        <w:t>Ausgeführte Instanz</w:t>
      </w:r>
      <w:r>
        <w:t xml:space="preserve"> ist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Software, die in den Arbeitsspeicher geladen wurde und für die eine oder mehrere Anweisungen ausgeführt wurden. (Der Kunde „führt eine Instanz einer Software aus“, indem er diese in den Arbeitsspeicher lädt und eine oder mehrere der Anweisungen ausführt.) Sobald sie ausgeführt wird, wird eine Instanz so lange als ausgeführt betrachtet (unabhängig davon, ob ihre Anweisungen weiterhin ausgeführt werden oder nicht), bis sie aus dem Arbeitsspeicher entfernt wird.</w:t>
      </w:r>
    </w:p>
    <w:p w14:paraId="02911C67" w14:textId="77777777" w:rsidR="00F9471C" w:rsidRDefault="00AC4C20">
      <w:pPr>
        <w:pStyle w:val="ProductList-BodySpaced"/>
      </w:pPr>
      <w:r>
        <w:rPr>
          <w:b/>
          <w:color w:val="00188F"/>
        </w:rPr>
        <w:t>AL</w:t>
      </w:r>
      <w:r>
        <w:t xml:space="preserve"> ist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Abonnementlizenz</w:t>
      </w:r>
      <w:r>
        <w:fldChar w:fldCharType="end"/>
      </w:r>
      <w:r>
        <w:t>, die den Zugriff auf Software oder einen gehosteten Dienst für einen bestimmten Zeitraum ermöglicht.</w:t>
      </w:r>
    </w:p>
    <w:p w14:paraId="13FB4A8D" w14:textId="77777777" w:rsidR="00F9471C" w:rsidRDefault="00AC4C20">
      <w:pPr>
        <w:pStyle w:val="ProductList-BodySpaced"/>
      </w:pPr>
      <w:r>
        <w:rPr>
          <w:b/>
          <w:color w:val="00188F"/>
        </w:rPr>
        <w:t>Server</w:t>
      </w:r>
      <w:r>
        <w:t xml:space="preserve"> ist ein physisches Hardwaresystem, das fähig ist, Serversoftware auszuführen.</w:t>
      </w:r>
    </w:p>
    <w:p w14:paraId="2A67C05E" w14:textId="77777777" w:rsidR="00F9471C" w:rsidRDefault="00AC4C20">
      <w:pPr>
        <w:pStyle w:val="ProductList-BodySpaced"/>
      </w:pPr>
      <w:r>
        <w:rPr>
          <w:b/>
          <w:color w:val="00188F"/>
        </w:rPr>
        <w:t>Serverfarm</w:t>
      </w:r>
      <w:r>
        <w:t xml:space="preserve"> ist ein Rechenzentrum oder zwei Rechenzentren, die sich beide entweder in Zeitzonen mit weniger als vier Stunden Unterschied und/oder innerhalb der EU oder der EFTA befinden. Ein Rechenzentrum kann von einer Serverfarm zu einer anderen verlegt werden, jedoch nicht nur kurzzeitig. (EU ist die Europäische Union, EFTA ist die Europäische Freihandelsassoziation.)</w:t>
      </w:r>
    </w:p>
    <w:p w14:paraId="694BA904" w14:textId="77777777" w:rsidR="00F9471C" w:rsidRDefault="00AC4C20">
      <w:pPr>
        <w:pStyle w:val="ProductList-BodySpaced"/>
      </w:pPr>
      <w:r>
        <w:rPr>
          <w:b/>
          <w:color w:val="00188F"/>
        </w:rPr>
        <w:t>Step-Up</w:t>
      </w:r>
      <w:r>
        <w:t xml:space="preserve"> bezeichnet eine Lizenz, die zusätzlich zu einer vorher erworbenen Basislizenz erworben wird (und mit dieser verknüpft ist). Wo eine Step-Up-Nutzer-AL (Abonnementlizenz) in den Bestimmungen für Onlinedienste (OST) nicht gesondert geregelt ist, gelten die für eine entsprechende volle Nutzer-AL maßgeblichen Lizenzbestimmungen.</w:t>
      </w:r>
    </w:p>
    <w:p w14:paraId="169FFA9D" w14:textId="77777777" w:rsidR="00F9471C" w:rsidRDefault="00AC4C20">
      <w:pPr>
        <w:pStyle w:val="ProductList-BodySpaced"/>
      </w:pPr>
      <w:r>
        <w:rPr>
          <w:b/>
          <w:color w:val="00188F"/>
        </w:rPr>
        <w:t>Student</w:t>
      </w:r>
      <w:r>
        <w:t xml:space="preserve"> bezieht sich auf jede Einzelperson, die in irgendeiner Bildungseinrichtung, die zur Organisation der Einrichtung gehört, eingeschrieben ist, ganz gleich, ob auf Vollzeit- oder Teilzeitbasis.</w:t>
      </w:r>
    </w:p>
    <w:p w14:paraId="125E0BB1" w14:textId="77777777" w:rsidR="00F9471C" w:rsidRDefault="00AC4C20">
      <w:pPr>
        <w:pStyle w:val="ProductList-BodySpaced"/>
      </w:pPr>
      <w:r>
        <w:rPr>
          <w:b/>
          <w:color w:val="00188F"/>
        </w:rPr>
        <w:t>Qualifiziertes Studentengerät</w:t>
      </w:r>
      <w:r>
        <w:t xml:space="preserve"> ist ein qualifiziertes Gerät, das Eigentum eines Studenten ist oder von diesem geleast oder kontrolliert wird oder das Eigentum der Organisation ist oder von dieser geleast oder kontrolliert wird und zur individuellen, fest zugeordneten Nutzung einem Studenten zugewiesen wird. </w:t>
      </w:r>
    </w:p>
    <w:p w14:paraId="3CF330AF" w14:textId="77777777" w:rsidR="00F9471C" w:rsidRDefault="00AC4C20">
      <w:pPr>
        <w:pStyle w:val="ProductList-BodySpaced"/>
      </w:pPr>
      <w:r>
        <w:rPr>
          <w:b/>
          <w:color w:val="00188F"/>
        </w:rPr>
        <w:t>Virtueller Core</w:t>
      </w:r>
      <w:r>
        <w:t xml:space="preserve"> ist die Einheit der Verarbeitungsleistung in einem virtuellen Hardwaresystem. Ein Virtueller Core ist die virtuelle Darstellung von einem oder mehreren Hardware-Threads.</w:t>
      </w:r>
    </w:p>
    <w:p w14:paraId="589F89EE" w14:textId="77777777" w:rsidR="00F9471C" w:rsidRDefault="00AC4C20">
      <w:pPr>
        <w:pStyle w:val="ProductList-BodySpaced"/>
      </w:pPr>
      <w:r>
        <w:rPr>
          <w:b/>
          <w:color w:val="00188F"/>
        </w:rPr>
        <w:t>Virtuelle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so konfiguriert ist, dass sie direkt auf einem virtuellen Hardwaresystem ausgeführt wird.</w:t>
      </w:r>
    </w:p>
    <w:p w14:paraId="7B7B5FED" w14:textId="77777777" w:rsidR="00F9471C" w:rsidRDefault="00AC4C20">
      <w:pPr>
        <w:pStyle w:val="ProductList-BodySpaced"/>
      </w:pPr>
      <w:r>
        <w:rPr>
          <w:b/>
          <w:color w:val="00188F"/>
        </w:rPr>
        <w:t>Web Workload</w:t>
      </w:r>
      <w:r>
        <w:t xml:space="preserve"> (auch als „</w:t>
      </w:r>
      <w:r>
        <w:rPr>
          <w:color w:val="00188F"/>
        </w:rPr>
        <w:t>Internet-Weblösungen</w:t>
      </w:r>
      <w:r>
        <w:t>“ bezeichnet) sind öffentlich verfügbare Webseiten, Websites, Webanwendungen, Webdienste und/oder POP3-Mailserver. Aus Gründen der Deutlichkeit sei klargestellt, dass der Zugriff auf Inhalte, Informationen und Anwendungen, die durch die Software innerhalb einer Internet-Weblösung bereitgestellt werden, nicht auf die Mitarbeiter des Kunden oder die Mitarbeiter dessen verbundener Unternehmen beschränkt ist.</w:t>
      </w:r>
    </w:p>
    <w:p w14:paraId="471BF997" w14:textId="77777777" w:rsidR="00F9471C" w:rsidRDefault="00AC4C20">
      <w:pPr>
        <w:pStyle w:val="ProductList-BodySpaced"/>
      </w:pPr>
      <w:r>
        <w:t>Software in Internet-Weblösungen wird zur Ausführung von Folgendem verwendet:</w:t>
      </w:r>
    </w:p>
    <w:p w14:paraId="1742DE50" w14:textId="77777777" w:rsidR="00F9471C" w:rsidRDefault="00AC4C20" w:rsidP="00AC4C20">
      <w:pPr>
        <w:pStyle w:val="ProductList-Bullet"/>
        <w:numPr>
          <w:ilvl w:val="0"/>
          <w:numId w:val="45"/>
        </w:numPr>
      </w:pPr>
      <w:r>
        <w:t>Webserver-Software (z. B. Microsoft-Internetinformationsdienste) und Management oder Security Agents (z. B. den System Center Operations Manager-Agent),</w:t>
      </w:r>
    </w:p>
    <w:p w14:paraId="7B576F56" w14:textId="77777777" w:rsidR="00F9471C" w:rsidRDefault="00AC4C20" w:rsidP="00AC4C20">
      <w:pPr>
        <w:pStyle w:val="ProductList-Bullet"/>
        <w:numPr>
          <w:ilvl w:val="0"/>
          <w:numId w:val="45"/>
        </w:numPr>
      </w:pPr>
      <w:r>
        <w:t>Datenbankmodulsoftware (z. B. Microsoft SQL Server) ausschließlich zur Unterstützung von Internet-Weblösungen oder</w:t>
      </w:r>
    </w:p>
    <w:p w14:paraId="645732FF" w14:textId="77777777" w:rsidR="00F9471C" w:rsidRDefault="00AC4C20" w:rsidP="00AC4C20">
      <w:pPr>
        <w:pStyle w:val="ProductList-Bullet"/>
        <w:numPr>
          <w:ilvl w:val="0"/>
          <w:numId w:val="45"/>
        </w:numPr>
      </w:pPr>
      <w:r>
        <w:t>der Domain Name System (DNS)-Dienst zur Auflösung von Internetnamen in IP-Adressen, sofern es sich hierbei nicht um die einzige Funktion dieser Instanz der Software handelt.</w:t>
      </w:r>
    </w:p>
    <w:p w14:paraId="004C4B1D" w14:textId="77777777" w:rsidR="00F9471C" w:rsidRDefault="00AC4C20">
      <w:pPr>
        <w:pStyle w:val="ProductList-BodySpaced"/>
      </w:pPr>
      <w:r>
        <w:rPr>
          <w:b/>
          <w:color w:val="00188F"/>
        </w:rPr>
        <w:t>Windows Server Container mit Hyper-V-Isolierung</w:t>
      </w:r>
      <w:r>
        <w:rPr>
          <w:color w:val="000000"/>
        </w:rPr>
        <w:t xml:space="preserve">(ehemals </w:t>
      </w:r>
      <w:r>
        <w:t>Hyper-V Container</w:t>
      </w:r>
      <w:r>
        <w:fldChar w:fldCharType="begin"/>
      </w:r>
      <w:r>
        <w:instrText xml:space="preserve"> XE "Hyper-V Container" </w:instrText>
      </w:r>
      <w:r>
        <w:fldChar w:fldCharType="end"/>
      </w:r>
      <w:r>
        <w:t xml:space="preserve">) ist eine Containertechnologie von Windows Server, die eine virtuelle Betriebssystemumgebung für einen oder mehrere Windows Server Container nutzt. Jede Instanz mit Hyper-V-Isolierung, die zum Hosten eines oder mehrerer Windows Server Container verwendet wird, gilt als eine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w:t>
      </w:r>
    </w:p>
    <w:p w14:paraId="09EA4F49" w14:textId="77777777" w:rsidR="00F9471C" w:rsidRDefault="00AC4C20">
      <w:pPr>
        <w:pStyle w:val="ProductList-BodySpaced"/>
      </w:pPr>
      <w:r>
        <w:rPr>
          <w:b/>
          <w:color w:val="00188F"/>
        </w:rPr>
        <w:t xml:space="preserve">Windows Server Container ohne Hyper-V-Isolierung </w:t>
      </w:r>
      <w:r>
        <w:t>(ehemals Windows Server Container</w:t>
      </w:r>
      <w:r>
        <w:fldChar w:fldCharType="begin"/>
      </w:r>
      <w:r>
        <w:instrText xml:space="preserve"> XE "Windows Server Container" </w:instrText>
      </w:r>
      <w:r>
        <w:fldChar w:fldCharType="end"/>
      </w:r>
      <w:r>
        <w:t>) ist eine Funktion von Windows Server-Software.</w:t>
      </w:r>
    </w:p>
    <w:p w14:paraId="7CF05C63" w14:textId="77777777" w:rsidR="00F9471C" w:rsidRDefault="00AC4C20">
      <w:pPr>
        <w:pStyle w:val="ProductList-BodySpaced"/>
      </w:pPr>
      <w:r>
        <w:rPr>
          <w:b/>
          <w:color w:val="00188F"/>
        </w:rPr>
        <w:lastRenderedPageBreak/>
        <w:t>Windows-Softwarekomponenten</w:t>
      </w:r>
      <w:r>
        <w:t xml:space="preserve"> bezeichnet Komponenten der im Produkt enthaltenen Windows-Software. Microsoft .NET Framework, Microsoft Data Access Components, PowerShell-Software und bestimmte DLL-Dateien, die mit Microsoft Build, Windows Identity Foundation, Windows Library for JAVAScript, Debghelp.dll und Web Deploy-Technologien zusammenhängen, sind allesamt Windows-Softwarekomponenten.</w:t>
      </w:r>
    </w:p>
    <w:p w14:paraId="2C154B60" w14:textId="77777777" w:rsidR="00F9471C" w:rsidRDefault="00F9471C">
      <w:pPr>
        <w:pStyle w:val="ProductList-BodySpaced"/>
        <w:jc w:val="right"/>
      </w:pPr>
    </w:p>
    <w:tbl>
      <w:tblPr>
        <w:tblStyle w:val="PURTable"/>
        <w:tblW w:w="0" w:type="dxa"/>
        <w:tblLook w:val="04A0" w:firstRow="1" w:lastRow="0" w:firstColumn="1" w:lastColumn="0" w:noHBand="0" w:noVBand="1"/>
      </w:tblPr>
      <w:tblGrid>
        <w:gridCol w:w="10916"/>
      </w:tblGrid>
      <w:tr w:rsidR="00F9471C" w14:paraId="4784FE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F97186"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542D896D" w14:textId="77777777" w:rsidR="00F9471C" w:rsidRDefault="00F9471C">
      <w:pPr>
        <w:pStyle w:val="ProductList-BodySpaced"/>
      </w:pPr>
    </w:p>
    <w:p w14:paraId="74E3F3A4" w14:textId="77777777" w:rsidR="00F9471C" w:rsidRDefault="00F9471C">
      <w:pPr>
        <w:sectPr w:rsidR="00F9471C">
          <w:headerReference w:type="default" r:id="rId155"/>
          <w:footerReference w:type="default" r:id="rId156"/>
          <w:type w:val="continuous"/>
          <w:pgSz w:w="12240" w:h="15840" w:code="1"/>
          <w:pgMar w:top="1170" w:right="720" w:bottom="720" w:left="720" w:header="432" w:footer="288" w:gutter="0"/>
          <w:cols w:space="360"/>
        </w:sectPr>
      </w:pPr>
    </w:p>
    <w:p w14:paraId="6806C4AD" w14:textId="77777777" w:rsidR="00F9471C" w:rsidRDefault="00AC4C20">
      <w:pPr>
        <w:pStyle w:val="ProductList-SectionHeading"/>
        <w:pageBreakBefore/>
        <w:outlineLvl w:val="0"/>
      </w:pPr>
      <w:bookmarkStart w:id="346" w:name="_Sec591"/>
      <w:bookmarkEnd w:id="336"/>
      <w:r>
        <w:lastRenderedPageBreak/>
        <w:t>Anhang A – CAL-/ML-äquivalente Lizenzen</w:t>
      </w:r>
      <w:r>
        <w:fldChar w:fldCharType="begin"/>
      </w:r>
      <w:r>
        <w:instrText xml:space="preserve"> TC "</w:instrText>
      </w:r>
      <w:bookmarkStart w:id="347" w:name="_Toc10139838"/>
      <w:r>
        <w:instrText>Anhang A – CAL-/ML-äquivalente Lizenzen</w:instrText>
      </w:r>
      <w:bookmarkEnd w:id="347"/>
      <w:r>
        <w:instrText>" \l 1</w:instrText>
      </w:r>
      <w:r>
        <w:fldChar w:fldCharType="end"/>
      </w:r>
    </w:p>
    <w:p w14:paraId="66B4027A" w14:textId="77777777" w:rsidR="00F9471C" w:rsidRDefault="00AC4C20">
      <w:pPr>
        <w:pStyle w:val="ProductList-Body"/>
      </w:pPr>
      <w:r>
        <w:t xml:space="preserve">Rechte zum Zugriff auf Serversoftware, die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ausgeführt oder zum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Verwalten von OSEs</w:t>
      </w:r>
      <w:r>
        <w:fldChar w:fldCharType="end"/>
      </w:r>
      <w:r>
        <w:t xml:space="preserve"> genutzt werden, sind unter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-Suites und Onlinedienste-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verfügbar. Wenn eine Zelle in einer Serverzeile blau unterlegt ist, entspricht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in dieser Spalte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anforderung für den Zugriff auf die (oder die Verwaltung von den) Basis- oder Zusatzfunktionen des betroffenen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produkts.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-Suites müssen nach dem Verfügbarkeitsdatum erworben werden oder an diesen Tag über aktive Software Assurance verfügen, damit die Zugriffsanforderungen für die aktuelle Version des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produkts erfüllt sind.</w:t>
      </w:r>
    </w:p>
    <w:p w14:paraId="22CFF629" w14:textId="77777777" w:rsidR="00F9471C" w:rsidRDefault="00F9471C">
      <w:pPr>
        <w:pStyle w:val="ProductList-Body"/>
      </w:pPr>
    </w:p>
    <w:tbl>
      <w:tblPr>
        <w:tblStyle w:val="PURTable"/>
        <w:tblW w:w="0" w:type="dxa"/>
        <w:tblLook w:val="04A0" w:firstRow="1" w:lastRow="0" w:firstColumn="1" w:lastColumn="0" w:noHBand="0" w:noVBand="1"/>
      </w:tblPr>
      <w:tblGrid>
        <w:gridCol w:w="998"/>
        <w:gridCol w:w="385"/>
        <w:gridCol w:w="512"/>
        <w:gridCol w:w="512"/>
        <w:gridCol w:w="419"/>
        <w:gridCol w:w="504"/>
        <w:gridCol w:w="511"/>
        <w:gridCol w:w="517"/>
        <w:gridCol w:w="504"/>
        <w:gridCol w:w="419"/>
        <w:gridCol w:w="504"/>
        <w:gridCol w:w="511"/>
        <w:gridCol w:w="517"/>
        <w:gridCol w:w="504"/>
        <w:gridCol w:w="345"/>
        <w:gridCol w:w="400"/>
        <w:gridCol w:w="401"/>
        <w:gridCol w:w="277"/>
        <w:gridCol w:w="277"/>
        <w:gridCol w:w="261"/>
        <w:gridCol w:w="266"/>
        <w:gridCol w:w="266"/>
        <w:gridCol w:w="382"/>
        <w:gridCol w:w="350"/>
        <w:gridCol w:w="374"/>
      </w:tblGrid>
      <w:tr w:rsidR="00F9471C" w14:paraId="68C655A9"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1F2355B1" w14:textId="77777777" w:rsidR="00F9471C" w:rsidRDefault="00F9471C">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99B3621" w14:textId="77777777" w:rsidR="00F9471C" w:rsidRDefault="00AC4C20">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27846C3" w14:textId="77777777" w:rsidR="00F9471C" w:rsidRDefault="00AC4C20">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B3F7837" w14:textId="77777777" w:rsidR="00F9471C" w:rsidRDefault="00AC4C20">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6CF3937F" w14:textId="77777777" w:rsidR="00F9471C" w:rsidRDefault="00AC4C20">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76E4DD8" w14:textId="77777777" w:rsidR="00F9471C" w:rsidRDefault="00AC4C20">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DAD4816" w14:textId="77777777" w:rsidR="00F9471C" w:rsidRDefault="00AC4C20">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BB34E0E" w14:textId="77777777" w:rsidR="00F9471C" w:rsidRDefault="00AC4C20">
            <w:pPr>
              <w:pStyle w:val="ProductList-TableBody"/>
              <w:jc w:val="center"/>
            </w:pPr>
            <w:r>
              <w:rPr>
                <w:color w:val="FFFFFF"/>
              </w:rPr>
              <w:t>Dynamics 365 Enterprise</w:t>
            </w:r>
          </w:p>
        </w:tc>
      </w:tr>
      <w:tr w:rsidR="00F9471C" w14:paraId="286412AD" w14:textId="77777777">
        <w:tc>
          <w:tcPr>
            <w:tcW w:w="240" w:type="dxa"/>
            <w:tcBorders>
              <w:top w:val="none" w:sz="4" w:space="0" w:color="BFBFBF"/>
              <w:left w:val="none" w:sz="24" w:space="0" w:color="808080"/>
              <w:bottom w:val="single" w:sz="4" w:space="0" w:color="FFFFFF"/>
              <w:right w:val="single" w:sz="6" w:space="0" w:color="FFFFFF"/>
            </w:tcBorders>
          </w:tcPr>
          <w:p w14:paraId="1BD127C9" w14:textId="77777777" w:rsidR="00F9471C" w:rsidRDefault="00AC4C20">
            <w:pPr>
              <w:pStyle w:val="ProductList-TableBody"/>
            </w:pPr>
            <w:r>
              <w:t>Server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1F0195E" w14:textId="77777777" w:rsidR="00F9471C" w:rsidRDefault="00AC4C20">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30A12B3" w14:textId="77777777" w:rsidR="00F9471C" w:rsidRDefault="00AC4C20">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47C37EB" w14:textId="77777777" w:rsidR="00F9471C" w:rsidRDefault="00AC4C20">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C79F282" w14:textId="77777777" w:rsidR="00F9471C" w:rsidRDefault="00AC4C20">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D5951A5" w14:textId="77777777" w:rsidR="00F9471C" w:rsidRDefault="00AC4C2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69E20C6" w14:textId="77777777" w:rsidR="00F9471C" w:rsidRDefault="00AC4C2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B5C3341" w14:textId="77777777" w:rsidR="00F9471C" w:rsidRDefault="00AC4C20">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B2730F5" w14:textId="77777777" w:rsidR="00F9471C" w:rsidRDefault="00AC4C2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98E19DF" w14:textId="77777777" w:rsidR="00F9471C" w:rsidRDefault="00AC4C20">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B834505" w14:textId="77777777" w:rsidR="00F9471C" w:rsidRDefault="00AC4C2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5FBB5D3" w14:textId="77777777" w:rsidR="00F9471C" w:rsidRDefault="00AC4C2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47B0D6F" w14:textId="77777777" w:rsidR="00F9471C" w:rsidRDefault="00AC4C2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BF347E" w14:textId="77777777" w:rsidR="00F9471C" w:rsidRDefault="00AC4C2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54D7F19" w14:textId="77777777" w:rsidR="00F9471C" w:rsidRDefault="00AC4C2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1193D7" w14:textId="77777777" w:rsidR="00F9471C" w:rsidRDefault="00AC4C2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61439A" w14:textId="77777777" w:rsidR="00F9471C" w:rsidRDefault="00AC4C20">
            <w:pPr>
              <w:pStyle w:val="ProductList-TableBody"/>
              <w:jc w:val="center"/>
            </w:pPr>
            <w:r>
              <w:rPr>
                <w:color w:val="FFFFFF"/>
              </w:rPr>
              <w:t>A3 mit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6B09AA" w14:textId="77777777" w:rsidR="00F9471C" w:rsidRDefault="00AC4C2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5EAABB" w14:textId="77777777" w:rsidR="00F9471C" w:rsidRDefault="00AC4C2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C8AEF5" w14:textId="77777777" w:rsidR="00F9471C" w:rsidRDefault="00AC4C20">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ECE3EB" w14:textId="77777777" w:rsidR="00F9471C" w:rsidRDefault="00AC4C2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F06BF7" w14:textId="77777777" w:rsidR="00F9471C" w:rsidRDefault="00AC4C2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6AA20B" w14:textId="77777777" w:rsidR="00F9471C" w:rsidRDefault="00AC4C20">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D76C7F" w14:textId="77777777" w:rsidR="00F9471C" w:rsidRDefault="00AC4C20">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69F837" w14:textId="77777777" w:rsidR="00F9471C" w:rsidRDefault="00AC4C20">
            <w:pPr>
              <w:pStyle w:val="ProductList-TableBody"/>
              <w:jc w:val="center"/>
            </w:pPr>
            <w:r>
              <w:rPr>
                <w:color w:val="FFFFFF"/>
              </w:rPr>
              <w:t>Plan</w:t>
            </w:r>
          </w:p>
        </w:tc>
      </w:tr>
      <w:tr w:rsidR="00F9471C" w14:paraId="6856615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22D2F45" w14:textId="77777777" w:rsidR="00F9471C" w:rsidRDefault="00AC4C20">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3A7B3B4A"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9E5BD4"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35949A"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92C7D1"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0857AC"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18248C"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3ED823"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F6A949"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C8FE94"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DB6249" w14:textId="77777777" w:rsidR="00F9471C" w:rsidRDefault="00F9471C">
            <w:pPr>
              <w:pStyle w:val="ProductList-TableBody"/>
            </w:pPr>
          </w:p>
        </w:tc>
      </w:tr>
      <w:tr w:rsidR="00F9471C" w14:paraId="05CB7F55" w14:textId="77777777">
        <w:tc>
          <w:tcPr>
            <w:tcW w:w="240" w:type="dxa"/>
            <w:tcBorders>
              <w:top w:val="dashed" w:sz="4" w:space="0" w:color="BFBFBF"/>
              <w:left w:val="none" w:sz="24" w:space="0" w:color="808080"/>
              <w:bottom w:val="dashed" w:sz="4" w:space="0" w:color="BFBFBF"/>
              <w:right w:val="single" w:sz="6" w:space="0" w:color="FFFFFF"/>
            </w:tcBorders>
          </w:tcPr>
          <w:p w14:paraId="54E1F444" w14:textId="77777777" w:rsidR="00F9471C" w:rsidRDefault="00C81774">
            <w:pPr>
              <w:pStyle w:val="ProductList-TableBody"/>
            </w:pPr>
            <w:hyperlink w:anchor="_Sec793">
              <w:r w:rsidR="00AC4C20">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64B97A"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2C8949"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9B9B0C"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97F9EC"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5B8F0D"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8BC807"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859A5F"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800294"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EFE053"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7DB3F6"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6D95BE"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168EC3"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6FA887"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A12D24"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4D9FB5"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F4D697"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D9582A"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182005"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9134B6"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9FFC3D"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9C8CFF"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D9EE7F"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9F7280"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F875C8" w14:textId="77777777" w:rsidR="00F9471C" w:rsidRDefault="00F9471C">
            <w:pPr>
              <w:pStyle w:val="ProductList-TableBody"/>
              <w:jc w:val="center"/>
            </w:pPr>
          </w:p>
        </w:tc>
      </w:tr>
      <w:tr w:rsidR="00F9471C" w14:paraId="5DB4B62C" w14:textId="77777777">
        <w:tc>
          <w:tcPr>
            <w:tcW w:w="240" w:type="dxa"/>
            <w:tcBorders>
              <w:top w:val="dashed" w:sz="4" w:space="0" w:color="BFBFBF"/>
              <w:left w:val="none" w:sz="24" w:space="0" w:color="808080"/>
              <w:bottom w:val="single" w:sz="4" w:space="0" w:color="FFFFFF"/>
              <w:right w:val="single" w:sz="6" w:space="0" w:color="FFFFFF"/>
            </w:tcBorders>
          </w:tcPr>
          <w:p w14:paraId="6AE09527" w14:textId="77777777" w:rsidR="00F9471C" w:rsidRDefault="00C81774">
            <w:pPr>
              <w:pStyle w:val="ProductList-TableBody"/>
            </w:pPr>
            <w:hyperlink w:anchor="_Sec793">
              <w:r w:rsidR="00AC4C20">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C6D8A0"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B715BDA"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6DD78FC"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773DA0"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841A69"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F60E94"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9A14D7"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1E441D"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427D55E"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313FE7"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76D6911"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649D72"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F90A4F"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0D681F"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6024A2"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6A3D9B"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CA4C96"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E8D1D5"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C6D330"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A0B2BA"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F55EB0"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3E6CF6"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E71035"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6577E0" w14:textId="77777777" w:rsidR="00F9471C" w:rsidRDefault="00F9471C">
            <w:pPr>
              <w:pStyle w:val="ProductList-TableBody"/>
              <w:jc w:val="center"/>
            </w:pPr>
          </w:p>
        </w:tc>
      </w:tr>
      <w:tr w:rsidR="00F9471C" w14:paraId="092C304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8BDA21A" w14:textId="77777777" w:rsidR="00F9471C" w:rsidRDefault="00AC4C20">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1E00C3C5"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632E04"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E913F0"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AEB8C6"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F374EC"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D95847"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1C6DC5"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ABC71B"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02148C"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DB327A" w14:textId="77777777" w:rsidR="00F9471C" w:rsidRDefault="00F9471C">
            <w:pPr>
              <w:pStyle w:val="ProductList-TableBody"/>
            </w:pPr>
          </w:p>
        </w:tc>
      </w:tr>
      <w:tr w:rsidR="00F9471C" w14:paraId="5EC6CF73" w14:textId="77777777">
        <w:tc>
          <w:tcPr>
            <w:tcW w:w="240" w:type="dxa"/>
            <w:tcBorders>
              <w:top w:val="dashed" w:sz="4" w:space="0" w:color="BFBFBF"/>
              <w:left w:val="none" w:sz="24" w:space="0" w:color="808080"/>
              <w:bottom w:val="dashed" w:sz="4" w:space="0" w:color="BFBFBF"/>
              <w:right w:val="single" w:sz="6" w:space="0" w:color="FFFFFF"/>
            </w:tcBorders>
          </w:tcPr>
          <w:p w14:paraId="7F4542AC" w14:textId="77777777" w:rsidR="00F9471C" w:rsidRDefault="00C81774">
            <w:pPr>
              <w:pStyle w:val="ProductList-TableBody"/>
            </w:pPr>
            <w:hyperlink w:anchor="_Sec793">
              <w:r w:rsidR="00AC4C20">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1BBEBE"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71350D"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0CE5C6"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D7C3A8"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79DEFE"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6CA3BE"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D29866"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2D5BDE"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2A332E"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FA5C41"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B1FCDB"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3E5631"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7D8094"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BA5B18"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45A3CD"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A9C186"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71E12E"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D8A80F"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B41526"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9C3A81"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7D4FB0"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66F133"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3FF855"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26C7AC" w14:textId="77777777" w:rsidR="00F9471C" w:rsidRDefault="00F9471C">
            <w:pPr>
              <w:pStyle w:val="ProductList-TableBody"/>
              <w:jc w:val="center"/>
            </w:pPr>
          </w:p>
        </w:tc>
      </w:tr>
      <w:tr w:rsidR="00F9471C" w14:paraId="5E094532" w14:textId="77777777">
        <w:tc>
          <w:tcPr>
            <w:tcW w:w="240" w:type="dxa"/>
            <w:tcBorders>
              <w:top w:val="dashed" w:sz="4" w:space="0" w:color="BFBFBF"/>
              <w:left w:val="none" w:sz="24" w:space="0" w:color="808080"/>
              <w:bottom w:val="single" w:sz="4" w:space="0" w:color="FFFFFF"/>
              <w:right w:val="single" w:sz="6" w:space="0" w:color="FFFFFF"/>
            </w:tcBorders>
          </w:tcPr>
          <w:p w14:paraId="0C1150F0" w14:textId="77777777" w:rsidR="00F9471C" w:rsidRDefault="00C81774">
            <w:pPr>
              <w:pStyle w:val="ProductList-TableBody"/>
            </w:pPr>
            <w:hyperlink w:anchor="_Sec793">
              <w:r w:rsidR="00AC4C20">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5AB8B8"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66D20CB"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38FDD31"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258BA7"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6B39E5"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98D0D2"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8FEA55"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1D9F8A"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47E30BF"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20F165"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2D979A5"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1C937F"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533FD5"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C4C045"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10F481"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80BFBF"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48D5C7"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3E39DC"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3EB5D1"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D1E75F"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A5F630"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E25EA3"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556CD5"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3CE424" w14:textId="77777777" w:rsidR="00F9471C" w:rsidRDefault="00F9471C">
            <w:pPr>
              <w:pStyle w:val="ProductList-TableBody"/>
              <w:jc w:val="center"/>
            </w:pPr>
          </w:p>
        </w:tc>
      </w:tr>
      <w:tr w:rsidR="00F9471C" w14:paraId="449DC32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4B07358" w14:textId="77777777" w:rsidR="00F9471C" w:rsidRDefault="00AC4C20">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2045CB31"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90D092"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9E4C9A"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ED886F"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897F806"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12AEA8"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C350E0"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028628"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E16BD9"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F329F8" w14:textId="77777777" w:rsidR="00F9471C" w:rsidRDefault="00F9471C">
            <w:pPr>
              <w:pStyle w:val="ProductList-TableBody"/>
            </w:pPr>
          </w:p>
        </w:tc>
      </w:tr>
      <w:tr w:rsidR="00F9471C" w14:paraId="24BF36B1" w14:textId="77777777">
        <w:tc>
          <w:tcPr>
            <w:tcW w:w="240" w:type="dxa"/>
            <w:tcBorders>
              <w:top w:val="dashed" w:sz="4" w:space="0" w:color="BFBFBF"/>
              <w:left w:val="none" w:sz="24" w:space="0" w:color="808080"/>
              <w:bottom w:val="dashed" w:sz="4" w:space="0" w:color="BFBFBF"/>
              <w:right w:val="single" w:sz="6" w:space="0" w:color="FFFFFF"/>
            </w:tcBorders>
          </w:tcPr>
          <w:p w14:paraId="73552BAC" w14:textId="77777777" w:rsidR="00F9471C" w:rsidRDefault="00C81774">
            <w:pPr>
              <w:pStyle w:val="ProductList-TableBody"/>
            </w:pPr>
            <w:hyperlink w:anchor="_Sec798">
              <w:r w:rsidR="00AC4C20">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796AA2"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FC9A26"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B280B8"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00CF50"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1DF9F1"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0A7023"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7CC389"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6629EC"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6323B1"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5D18CA"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8CCEE7"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EA65BC"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4DB3C4"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F63136"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CA9145"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340E2A"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101747"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59FD92"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61B0C4"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C72A3E"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AC5A9A"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1C83C3"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F7A40F"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5DB396" w14:textId="77777777" w:rsidR="00F9471C" w:rsidRDefault="00F9471C">
            <w:pPr>
              <w:pStyle w:val="ProductList-TableBody"/>
              <w:jc w:val="center"/>
            </w:pPr>
          </w:p>
        </w:tc>
      </w:tr>
      <w:tr w:rsidR="00F9471C" w14:paraId="7C7A9C5D" w14:textId="77777777">
        <w:tc>
          <w:tcPr>
            <w:tcW w:w="240" w:type="dxa"/>
            <w:tcBorders>
              <w:top w:val="dashed" w:sz="4" w:space="0" w:color="BFBFBF"/>
              <w:left w:val="none" w:sz="24" w:space="0" w:color="808080"/>
              <w:bottom w:val="single" w:sz="4" w:space="0" w:color="FFFFFF"/>
              <w:right w:val="single" w:sz="6" w:space="0" w:color="FFFFFF"/>
            </w:tcBorders>
          </w:tcPr>
          <w:p w14:paraId="56A1FCCA" w14:textId="77777777" w:rsidR="00F9471C" w:rsidRDefault="00C81774">
            <w:pPr>
              <w:pStyle w:val="ProductList-TableBody"/>
            </w:pPr>
            <w:hyperlink w:anchor="_Sec798">
              <w:r w:rsidR="00AC4C20">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6BBF15"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38E391D"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231AEA8"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062172"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3DF805"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60ADFC"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FF720B"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C6CD23"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3B899F3"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F6B7C5"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2F4FF1F"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EC1A28"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B45ED4"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A6ACE1"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43009D"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7B6ED0"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56EAFE"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81EC69"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5765B1"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E50034"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45C0FA"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091ADA"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57E38D"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C18791" w14:textId="77777777" w:rsidR="00F9471C" w:rsidRDefault="00F9471C">
            <w:pPr>
              <w:pStyle w:val="ProductList-TableBody"/>
              <w:jc w:val="center"/>
            </w:pPr>
          </w:p>
        </w:tc>
      </w:tr>
      <w:tr w:rsidR="00F9471C" w14:paraId="0D57A0E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6CDA20F" w14:textId="77777777" w:rsidR="00F9471C" w:rsidRDefault="00AC4C20">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19CEE01C"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7850AA"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BB4FF8"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F79823"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39455A6"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A6A076"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66C2EF"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510C3D"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4F4996"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C6FFFF" w14:textId="77777777" w:rsidR="00F9471C" w:rsidRDefault="00F9471C">
            <w:pPr>
              <w:pStyle w:val="ProductList-TableBody"/>
            </w:pPr>
          </w:p>
        </w:tc>
      </w:tr>
      <w:tr w:rsidR="00F9471C" w14:paraId="0337E450" w14:textId="77777777">
        <w:tc>
          <w:tcPr>
            <w:tcW w:w="240" w:type="dxa"/>
            <w:tcBorders>
              <w:top w:val="dashed" w:sz="4" w:space="0" w:color="BFBFBF"/>
              <w:left w:val="none" w:sz="24" w:space="0" w:color="808080"/>
              <w:bottom w:val="single" w:sz="4" w:space="0" w:color="FFFFFF"/>
              <w:right w:val="single" w:sz="6" w:space="0" w:color="FFFFFF"/>
            </w:tcBorders>
          </w:tcPr>
          <w:p w14:paraId="75C44110" w14:textId="77777777" w:rsidR="00F9471C" w:rsidRDefault="00C81774">
            <w:pPr>
              <w:pStyle w:val="ProductList-TableBody"/>
            </w:pPr>
            <w:hyperlink w:anchor="_Sec798">
              <w:r w:rsidR="00AC4C20">
                <w:rPr>
                  <w:color w:val="00467F"/>
                  <w:u w:val="single"/>
                </w:rPr>
                <w:t>Basis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500F4C8" w14:textId="77777777" w:rsidR="00F9471C" w:rsidRDefault="00F9471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0BB5AC6" w14:textId="77777777" w:rsidR="00F9471C" w:rsidRDefault="00F9471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E9627A8" w14:textId="77777777" w:rsidR="00F9471C" w:rsidRDefault="00F9471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17C4E0B" w14:textId="77777777" w:rsidR="00F9471C" w:rsidRDefault="00F9471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8CAD921" w14:textId="77777777" w:rsidR="00F9471C" w:rsidRDefault="00F9471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8F8BEBA" w14:textId="77777777" w:rsidR="00F9471C" w:rsidRDefault="00F9471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9B9A33D" w14:textId="77777777" w:rsidR="00F9471C" w:rsidRDefault="00F9471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1B82172" w14:textId="77777777" w:rsidR="00F9471C" w:rsidRDefault="00F9471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FE7D46E" w14:textId="77777777" w:rsidR="00F9471C" w:rsidRDefault="00F9471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BCD346A" w14:textId="77777777" w:rsidR="00F9471C" w:rsidRDefault="00F9471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A6096AF" w14:textId="77777777" w:rsidR="00F9471C" w:rsidRDefault="00F9471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68178B1" w14:textId="77777777" w:rsidR="00F9471C" w:rsidRDefault="00F947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FFCBDC" w14:textId="77777777" w:rsidR="00F9471C" w:rsidRDefault="00F9471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33C7B30" w14:textId="77777777" w:rsidR="00F9471C" w:rsidRDefault="00F947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4E7FC2" w14:textId="77777777" w:rsidR="00F9471C" w:rsidRDefault="00F947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880C78" w14:textId="77777777" w:rsidR="00F9471C" w:rsidRDefault="00F947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534403" w14:textId="77777777" w:rsidR="00F9471C" w:rsidRDefault="00F947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6520EC" w14:textId="77777777" w:rsidR="00F9471C" w:rsidRDefault="00F947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ACE510" w14:textId="77777777" w:rsidR="00F9471C" w:rsidRDefault="00F947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DC5CDF" w14:textId="77777777" w:rsidR="00F9471C" w:rsidRDefault="00F947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E3AA7B" w14:textId="77777777" w:rsidR="00F9471C" w:rsidRDefault="00F947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1017DC" w14:textId="77777777" w:rsidR="00F9471C" w:rsidRDefault="00F947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703155" w14:textId="77777777" w:rsidR="00F9471C" w:rsidRDefault="00F947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215EA0" w14:textId="77777777" w:rsidR="00F9471C" w:rsidRDefault="00F9471C">
            <w:pPr>
              <w:pStyle w:val="ProductList-TableBody"/>
              <w:jc w:val="center"/>
            </w:pPr>
          </w:p>
        </w:tc>
      </w:tr>
      <w:tr w:rsidR="00F9471C" w14:paraId="0651644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23E8FC8" w14:textId="77777777" w:rsidR="00F9471C" w:rsidRDefault="00AC4C20">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051EA069"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FCA1D5"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D91902"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A13726"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ACD79FC"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CD6F79"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3A2DE8"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FFD28E"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3D710C"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269C93" w14:textId="77777777" w:rsidR="00F9471C" w:rsidRDefault="00F9471C">
            <w:pPr>
              <w:pStyle w:val="ProductList-TableBody"/>
            </w:pPr>
          </w:p>
        </w:tc>
      </w:tr>
      <w:tr w:rsidR="00F9471C" w14:paraId="609605D6" w14:textId="77777777">
        <w:tc>
          <w:tcPr>
            <w:tcW w:w="240" w:type="dxa"/>
            <w:tcBorders>
              <w:top w:val="dashed" w:sz="4" w:space="0" w:color="BFBFBF"/>
              <w:left w:val="none" w:sz="24" w:space="0" w:color="808080"/>
              <w:bottom w:val="dashed" w:sz="4" w:space="0" w:color="BFBFBF"/>
              <w:right w:val="single" w:sz="6" w:space="0" w:color="FFFFFF"/>
            </w:tcBorders>
          </w:tcPr>
          <w:p w14:paraId="7B8012ED" w14:textId="77777777" w:rsidR="00F9471C" w:rsidRDefault="00C81774">
            <w:pPr>
              <w:pStyle w:val="ProductList-TableBody"/>
            </w:pPr>
            <w:hyperlink w:anchor="_Sec799">
              <w:r w:rsidR="00AC4C20">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6312AC"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D03E1B"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EB61C2"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12220C"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B106A4"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58AB13"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A7EE83"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76060A"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D25738"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68D1EB"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49DE4A"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E1A662"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B8CDD9"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BDEC46"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1E2FBE"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1A5EAC"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AEAD5F"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3DFAE3"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CECD73"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AC9FB4"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777795"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337C01"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28E2FE"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98FFB1" w14:textId="77777777" w:rsidR="00F9471C" w:rsidRDefault="00F9471C">
            <w:pPr>
              <w:pStyle w:val="ProductList-TableBody"/>
              <w:jc w:val="center"/>
            </w:pPr>
          </w:p>
        </w:tc>
      </w:tr>
      <w:tr w:rsidR="00F9471C" w14:paraId="5C4CAABE" w14:textId="77777777">
        <w:tc>
          <w:tcPr>
            <w:tcW w:w="240" w:type="dxa"/>
            <w:tcBorders>
              <w:top w:val="dashed" w:sz="4" w:space="0" w:color="BFBFBF"/>
              <w:left w:val="none" w:sz="24" w:space="0" w:color="808080"/>
              <w:bottom w:val="dashed" w:sz="4" w:space="0" w:color="BFBFBF"/>
              <w:right w:val="single" w:sz="6" w:space="0" w:color="FFFFFF"/>
            </w:tcBorders>
          </w:tcPr>
          <w:p w14:paraId="766AC917" w14:textId="77777777" w:rsidR="00F9471C" w:rsidRDefault="00C81774">
            <w:pPr>
              <w:pStyle w:val="ProductList-TableBody"/>
            </w:pPr>
            <w:hyperlink w:anchor="_Sec799">
              <w:r w:rsidR="00AC4C20">
                <w:rPr>
                  <w:color w:val="00467F"/>
                  <w:u w:val="single"/>
                </w:rPr>
                <w:t>Zusätzlich</w:t>
              </w:r>
            </w:hyperlink>
            <w:r w:rsidR="00AC4C20">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9B17C33" w14:textId="77777777" w:rsidR="00F9471C" w:rsidRDefault="00F947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8F6B2AE" w14:textId="77777777" w:rsidR="00F9471C" w:rsidRDefault="00F947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B318452" w14:textId="77777777" w:rsidR="00F9471C" w:rsidRDefault="00F947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ADFFBA" w14:textId="77777777" w:rsidR="00F9471C" w:rsidRDefault="00F947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F38566B" w14:textId="77777777" w:rsidR="00F9471C" w:rsidRDefault="00F947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F580429" w14:textId="77777777" w:rsidR="00F9471C" w:rsidRDefault="00F947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EA4890F" w14:textId="77777777" w:rsidR="00F9471C" w:rsidRDefault="00F947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92B0181" w14:textId="77777777" w:rsidR="00F9471C" w:rsidRDefault="00F947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1E591D9" w14:textId="77777777" w:rsidR="00F9471C" w:rsidRDefault="00F947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F18FF76" w14:textId="77777777" w:rsidR="00F9471C" w:rsidRDefault="00F947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D0D0C3D" w14:textId="77777777" w:rsidR="00F9471C" w:rsidRDefault="00F947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9B46BF" w14:textId="77777777" w:rsidR="00F9471C" w:rsidRDefault="00F947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F5C4E9" w14:textId="77777777" w:rsidR="00F9471C" w:rsidRDefault="00F947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A8FE8F9" w14:textId="77777777" w:rsidR="00F9471C" w:rsidRDefault="00F947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E9797E" w14:textId="77777777" w:rsidR="00F9471C" w:rsidRDefault="00F947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E692DD" w14:textId="77777777" w:rsidR="00F9471C" w:rsidRDefault="00F947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9D1C0D" w14:textId="77777777" w:rsidR="00F9471C" w:rsidRDefault="00F947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49EA8C" w14:textId="77777777" w:rsidR="00F9471C" w:rsidRDefault="00F947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B7F62A" w14:textId="77777777" w:rsidR="00F9471C" w:rsidRDefault="00F947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6BAC75" w14:textId="77777777" w:rsidR="00F9471C" w:rsidRDefault="00F947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C3E071" w14:textId="77777777" w:rsidR="00F9471C" w:rsidRDefault="00F947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862404" w14:textId="77777777" w:rsidR="00F9471C" w:rsidRDefault="00F947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20ACE8" w14:textId="77777777" w:rsidR="00F9471C" w:rsidRDefault="00F947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961913" w14:textId="77777777" w:rsidR="00F9471C" w:rsidRDefault="00F9471C">
            <w:pPr>
              <w:pStyle w:val="ProductList-TableBody"/>
              <w:jc w:val="center"/>
            </w:pPr>
          </w:p>
        </w:tc>
      </w:tr>
      <w:tr w:rsidR="00F9471C" w14:paraId="734062FA" w14:textId="77777777">
        <w:tc>
          <w:tcPr>
            <w:tcW w:w="240" w:type="dxa"/>
            <w:tcBorders>
              <w:top w:val="dashed" w:sz="4" w:space="0" w:color="BFBFBF"/>
              <w:left w:val="none" w:sz="24" w:space="0" w:color="808080"/>
              <w:bottom w:val="single" w:sz="4" w:space="0" w:color="FFFFFF"/>
              <w:right w:val="single" w:sz="6" w:space="0" w:color="FFFFFF"/>
            </w:tcBorders>
          </w:tcPr>
          <w:p w14:paraId="043F27C0" w14:textId="77777777" w:rsidR="00F9471C" w:rsidRDefault="00C81774">
            <w:pPr>
              <w:pStyle w:val="ProductList-TableBody"/>
            </w:pPr>
            <w:hyperlink w:anchor="_Sec799">
              <w:r w:rsidR="00AC4C20">
                <w:rPr>
                  <w:color w:val="00467F"/>
                  <w:u w:val="single"/>
                </w:rPr>
                <w:t>Zusätzlich</w:t>
              </w:r>
            </w:hyperlink>
            <w:r w:rsidR="00AC4C20">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E4935F"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F653D8"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0FB3F05"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AD431C"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F46E07"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2DD436"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331B5E"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ADD9D0"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89D349"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7B5F60"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06C722"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123459"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6F21BC"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6DF641"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8CBDA1"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53B52A"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59C068"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373FCD"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979C92"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5E8C0C"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2F5758"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367A2D"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F9EB74"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CAAC4A" w14:textId="77777777" w:rsidR="00F9471C" w:rsidRDefault="00F9471C">
            <w:pPr>
              <w:pStyle w:val="ProductList-TableBody"/>
              <w:jc w:val="center"/>
            </w:pPr>
          </w:p>
        </w:tc>
      </w:tr>
      <w:tr w:rsidR="00F9471C" w14:paraId="5E34235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82217B2" w14:textId="77777777" w:rsidR="00F9471C" w:rsidRDefault="00AC4C20">
            <w:pPr>
              <w:pStyle w:val="ProductList-TableBody"/>
            </w:pPr>
            <w:r>
              <w:rPr>
                <w:b/>
              </w:rPr>
              <w:t>Windows MultiPoint Server 2016 Premium (nur Forschung &amp; Lehre)</w:t>
            </w:r>
          </w:p>
        </w:tc>
        <w:tc>
          <w:tcPr>
            <w:tcW w:w="360" w:type="dxa"/>
            <w:tcBorders>
              <w:top w:val="single" w:sz="4" w:space="0" w:color="FFFFFF"/>
              <w:left w:val="single" w:sz="6" w:space="0" w:color="FFFFFF"/>
              <w:bottom w:val="single" w:sz="4" w:space="0" w:color="FFFFFF"/>
              <w:right w:val="single" w:sz="6" w:space="0" w:color="FFFFFF"/>
            </w:tcBorders>
          </w:tcPr>
          <w:p w14:paraId="1EF3B958"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1A28DC"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9E22C4"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A87E6F"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D07623C"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505FA8"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726AED"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7CD718"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549B1F"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CFC137" w14:textId="77777777" w:rsidR="00F9471C" w:rsidRDefault="00F9471C">
            <w:pPr>
              <w:pStyle w:val="ProductList-TableBody"/>
            </w:pPr>
          </w:p>
        </w:tc>
      </w:tr>
      <w:tr w:rsidR="00F9471C" w14:paraId="0E3B2040" w14:textId="77777777">
        <w:tc>
          <w:tcPr>
            <w:tcW w:w="240" w:type="dxa"/>
            <w:tcBorders>
              <w:top w:val="dashed" w:sz="4" w:space="0" w:color="BFBFBF"/>
              <w:left w:val="none" w:sz="24" w:space="0" w:color="808080"/>
              <w:bottom w:val="dashed" w:sz="4" w:space="0" w:color="BFBFBF"/>
              <w:right w:val="single" w:sz="6" w:space="0" w:color="FFFFFF"/>
            </w:tcBorders>
          </w:tcPr>
          <w:p w14:paraId="113D6C19" w14:textId="77777777" w:rsidR="00F9471C" w:rsidRDefault="00C81774">
            <w:pPr>
              <w:pStyle w:val="ProductList-TableBody"/>
            </w:pPr>
            <w:hyperlink w:anchor="_Sec800">
              <w:r w:rsidR="00AC4C20">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68AF3B"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175475"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0FE73E"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270E17"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5456A7"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8D3DC0"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86DCF8"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D7F76C"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3BE890"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55BFBE"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A9B74A"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E94E80"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755C52"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6364C4"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1DAF22"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D495FA"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8A5D80"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31F4DB"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8B4B0D"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CB153B"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FA344E"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B54CD5"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515F92"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CC35DD" w14:textId="77777777" w:rsidR="00F9471C" w:rsidRDefault="00F9471C">
            <w:pPr>
              <w:pStyle w:val="ProductList-TableBody"/>
              <w:jc w:val="center"/>
            </w:pPr>
          </w:p>
        </w:tc>
      </w:tr>
      <w:tr w:rsidR="00F9471C" w14:paraId="3EAD1179" w14:textId="77777777">
        <w:tc>
          <w:tcPr>
            <w:tcW w:w="240" w:type="dxa"/>
            <w:tcBorders>
              <w:top w:val="dashed" w:sz="4" w:space="0" w:color="BFBFBF"/>
              <w:left w:val="none" w:sz="24" w:space="0" w:color="808080"/>
              <w:bottom w:val="single" w:sz="4" w:space="0" w:color="FFFFFF"/>
              <w:right w:val="single" w:sz="6" w:space="0" w:color="FFFFFF"/>
            </w:tcBorders>
          </w:tcPr>
          <w:p w14:paraId="0D50FD3D" w14:textId="77777777" w:rsidR="00F9471C" w:rsidRDefault="00C81774">
            <w:pPr>
              <w:pStyle w:val="ProductList-TableBody"/>
            </w:pPr>
            <w:hyperlink w:anchor="_Sec800">
              <w:r w:rsidR="00AC4C20">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0FB34C"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5E55E8"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128351"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4492B2"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BC6917"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187A90"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22ACAB"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470B77"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E8FAB12"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8A2BF62"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694F762"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BE329D7"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C902A3"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E76DF68"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65A1D4"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FDFE09"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0765B5"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D57A58"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C32E2E"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CF54A2"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EE8DFC"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C9F329"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8233F9"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10CD9F" w14:textId="77777777" w:rsidR="00F9471C" w:rsidRDefault="00F9471C">
            <w:pPr>
              <w:pStyle w:val="ProductList-TableBody"/>
              <w:jc w:val="center"/>
            </w:pPr>
          </w:p>
        </w:tc>
      </w:tr>
      <w:tr w:rsidR="00F9471C" w14:paraId="2FE866F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0841817" w14:textId="77777777" w:rsidR="00F9471C" w:rsidRDefault="00AC4C20">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369CE89F"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94F36E"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4B8A5E"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0815F6"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3F41BB"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C961B9"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B6D84A"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945FCD"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2C4245"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F72236" w14:textId="77777777" w:rsidR="00F9471C" w:rsidRDefault="00F9471C">
            <w:pPr>
              <w:pStyle w:val="ProductList-TableBody"/>
            </w:pPr>
          </w:p>
        </w:tc>
      </w:tr>
      <w:tr w:rsidR="00F9471C" w14:paraId="218B06B0" w14:textId="77777777">
        <w:tc>
          <w:tcPr>
            <w:tcW w:w="240" w:type="dxa"/>
            <w:tcBorders>
              <w:top w:val="dashed" w:sz="4" w:space="0" w:color="BFBFBF"/>
              <w:left w:val="none" w:sz="24" w:space="0" w:color="808080"/>
              <w:bottom w:val="dashed" w:sz="4" w:space="0" w:color="BFBFBF"/>
              <w:right w:val="single" w:sz="6" w:space="0" w:color="FFFFFF"/>
            </w:tcBorders>
          </w:tcPr>
          <w:p w14:paraId="01C289DE" w14:textId="77777777" w:rsidR="00F9471C" w:rsidRDefault="00C81774">
            <w:pPr>
              <w:pStyle w:val="ProductList-TableBody"/>
            </w:pPr>
            <w:hyperlink w:anchor="_Sec807">
              <w:r w:rsidR="00AC4C20">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2FBA5B"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0CEB17"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A3740C"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A7CE06"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97719A"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EE0E56"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A900EF"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95CF3A"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3BCE66"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69C8DE"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4BADC3"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55E5C2"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5C2E19"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616134"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DAE5DB"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B0AD7F"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FC97B0"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53F767"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471AA9"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D6A321"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3D0BBE"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F8614C"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B98251"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C931DE" w14:textId="77777777" w:rsidR="00F9471C" w:rsidRDefault="00F9471C">
            <w:pPr>
              <w:pStyle w:val="ProductList-TableBody"/>
              <w:jc w:val="center"/>
            </w:pPr>
          </w:p>
        </w:tc>
      </w:tr>
      <w:tr w:rsidR="00F9471C" w14:paraId="4F7B5CD1" w14:textId="77777777">
        <w:tc>
          <w:tcPr>
            <w:tcW w:w="240" w:type="dxa"/>
            <w:tcBorders>
              <w:top w:val="dashed" w:sz="4" w:space="0" w:color="BFBFBF"/>
              <w:left w:val="none" w:sz="24" w:space="0" w:color="808080"/>
              <w:bottom w:val="dashed" w:sz="4" w:space="0" w:color="BFBFBF"/>
              <w:right w:val="single" w:sz="6" w:space="0" w:color="FFFFFF"/>
            </w:tcBorders>
          </w:tcPr>
          <w:p w14:paraId="6D8C5D22" w14:textId="77777777" w:rsidR="00F9471C" w:rsidRDefault="00C81774">
            <w:pPr>
              <w:pStyle w:val="ProductList-TableBody"/>
            </w:pPr>
            <w:hyperlink w:anchor="_Sec807">
              <w:r w:rsidR="00AC4C20">
                <w:rPr>
                  <w:color w:val="00467F"/>
                  <w:u w:val="single"/>
                </w:rPr>
                <w:t>Zusätzlich</w:t>
              </w:r>
            </w:hyperlink>
            <w:r w:rsidR="00AC4C2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CDDE154" w14:textId="77777777" w:rsidR="00F9471C" w:rsidRDefault="00F947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71A36A6" w14:textId="77777777" w:rsidR="00F9471C" w:rsidRDefault="00F947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3AF3DB2" w14:textId="77777777" w:rsidR="00F9471C" w:rsidRDefault="00F947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DEA2C3" w14:textId="77777777" w:rsidR="00F9471C" w:rsidRDefault="00F947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C170F85" w14:textId="77777777" w:rsidR="00F9471C" w:rsidRDefault="00F947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BB44BF" w14:textId="77777777" w:rsidR="00F9471C" w:rsidRDefault="00F947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A492EA6" w14:textId="77777777" w:rsidR="00F9471C" w:rsidRDefault="00F947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8F7948" w14:textId="77777777" w:rsidR="00F9471C" w:rsidRDefault="00F947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F2CBD56" w14:textId="77777777" w:rsidR="00F9471C" w:rsidRDefault="00F947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2686196" w14:textId="77777777" w:rsidR="00F9471C" w:rsidRDefault="00F947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9748D0F" w14:textId="77777777" w:rsidR="00F9471C" w:rsidRDefault="00F947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75462EC" w14:textId="77777777" w:rsidR="00F9471C" w:rsidRDefault="00F947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63D5D8" w14:textId="77777777" w:rsidR="00F9471C" w:rsidRDefault="00F947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00F9EB5" w14:textId="77777777" w:rsidR="00F9471C" w:rsidRDefault="00F947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48340F" w14:textId="77777777" w:rsidR="00F9471C" w:rsidRDefault="00F947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020707" w14:textId="77777777" w:rsidR="00F9471C" w:rsidRDefault="00F947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D48E75" w14:textId="77777777" w:rsidR="00F9471C" w:rsidRDefault="00F947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69DC19" w14:textId="77777777" w:rsidR="00F9471C" w:rsidRDefault="00F947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2D6A65" w14:textId="77777777" w:rsidR="00F9471C" w:rsidRDefault="00F947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57912F" w14:textId="77777777" w:rsidR="00F9471C" w:rsidRDefault="00F947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69B8E0" w14:textId="77777777" w:rsidR="00F9471C" w:rsidRDefault="00F947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E64C82" w14:textId="77777777" w:rsidR="00F9471C" w:rsidRDefault="00F947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11D69E" w14:textId="77777777" w:rsidR="00F9471C" w:rsidRDefault="00F947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633880" w14:textId="77777777" w:rsidR="00F9471C" w:rsidRDefault="00F9471C">
            <w:pPr>
              <w:pStyle w:val="ProductList-TableBody"/>
              <w:jc w:val="center"/>
            </w:pPr>
          </w:p>
        </w:tc>
      </w:tr>
      <w:tr w:rsidR="00F9471C" w14:paraId="4C56E8E9" w14:textId="77777777">
        <w:tc>
          <w:tcPr>
            <w:tcW w:w="240" w:type="dxa"/>
            <w:tcBorders>
              <w:top w:val="dashed" w:sz="4" w:space="0" w:color="BFBFBF"/>
              <w:left w:val="none" w:sz="24" w:space="0" w:color="808080"/>
              <w:bottom w:val="single" w:sz="4" w:space="0" w:color="FFFFFF"/>
              <w:right w:val="single" w:sz="6" w:space="0" w:color="FFFFFF"/>
            </w:tcBorders>
          </w:tcPr>
          <w:p w14:paraId="4AA4A15B" w14:textId="77777777" w:rsidR="00F9471C" w:rsidRDefault="00C81774">
            <w:pPr>
              <w:pStyle w:val="ProductList-TableBody"/>
            </w:pPr>
            <w:hyperlink w:anchor="_Sec807">
              <w:r w:rsidR="00AC4C20">
                <w:rPr>
                  <w:color w:val="00467F"/>
                  <w:u w:val="single"/>
                </w:rPr>
                <w:t>Zusätzlich</w:t>
              </w:r>
            </w:hyperlink>
            <w:r w:rsidR="00AC4C2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CEFB53"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8C5BC5"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A96C62"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AFC0F2"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89D97B"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692E28"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1C92B8"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355CAE"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317620"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8D674B"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C06E87"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5D196B"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A4F8AF"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4E5311C"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99C95A"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CE54CB"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97B416"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E45647"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CEDB06"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B5717C"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CF8913"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CA6E73"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FC15BC"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DA8CC3" w14:textId="77777777" w:rsidR="00F9471C" w:rsidRDefault="00F9471C">
            <w:pPr>
              <w:pStyle w:val="ProductList-TableBody"/>
              <w:jc w:val="center"/>
            </w:pPr>
          </w:p>
        </w:tc>
      </w:tr>
      <w:tr w:rsidR="00F9471C" w14:paraId="60099F3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D3204D7" w14:textId="77777777" w:rsidR="00F9471C" w:rsidRDefault="00AC4C20">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42F08FE9"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CDB563"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B46556"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A0944C"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65EB6B"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05507A"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ED1250"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E47787"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CA689C"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1BF819" w14:textId="77777777" w:rsidR="00F9471C" w:rsidRDefault="00F9471C">
            <w:pPr>
              <w:pStyle w:val="ProductList-TableBody"/>
            </w:pPr>
          </w:p>
        </w:tc>
      </w:tr>
      <w:tr w:rsidR="00F9471C" w14:paraId="4A3D3947" w14:textId="77777777">
        <w:tc>
          <w:tcPr>
            <w:tcW w:w="240" w:type="dxa"/>
            <w:tcBorders>
              <w:top w:val="dashed" w:sz="4" w:space="0" w:color="BFBFBF"/>
              <w:left w:val="none" w:sz="24" w:space="0" w:color="808080"/>
              <w:bottom w:val="dashed" w:sz="4" w:space="0" w:color="BFBFBF"/>
              <w:right w:val="single" w:sz="6" w:space="0" w:color="FFFFFF"/>
            </w:tcBorders>
          </w:tcPr>
          <w:p w14:paraId="6C2EBDED" w14:textId="77777777" w:rsidR="00F9471C" w:rsidRDefault="00C81774">
            <w:pPr>
              <w:pStyle w:val="ProductList-TableBody"/>
            </w:pPr>
            <w:hyperlink w:anchor="_Sec807">
              <w:r w:rsidR="00AC4C20">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3913F9"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C0206F"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A90829"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AACB76"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4C3B0A"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81F248"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38938A"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80F7BE"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ACE8FF"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736897"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801630"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E00527"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32A195"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6D80B6"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EF86B5"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0F9742"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2AA016"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4C2F0E"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B5F55F"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92E359"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28C31F"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D24FE2"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4F5FDA"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1D045D" w14:textId="77777777" w:rsidR="00F9471C" w:rsidRDefault="00F9471C">
            <w:pPr>
              <w:pStyle w:val="ProductList-TableBody"/>
              <w:jc w:val="center"/>
            </w:pPr>
          </w:p>
        </w:tc>
      </w:tr>
      <w:tr w:rsidR="00F9471C" w14:paraId="612C9C0D" w14:textId="77777777">
        <w:tc>
          <w:tcPr>
            <w:tcW w:w="240" w:type="dxa"/>
            <w:tcBorders>
              <w:top w:val="dashed" w:sz="4" w:space="0" w:color="BFBFBF"/>
              <w:left w:val="none" w:sz="24" w:space="0" w:color="808080"/>
              <w:bottom w:val="dashed" w:sz="4" w:space="0" w:color="BFBFBF"/>
              <w:right w:val="single" w:sz="6" w:space="0" w:color="FFFFFF"/>
            </w:tcBorders>
          </w:tcPr>
          <w:p w14:paraId="29CB3C4D" w14:textId="77777777" w:rsidR="00F9471C" w:rsidRDefault="00C81774">
            <w:pPr>
              <w:pStyle w:val="ProductList-TableBody"/>
            </w:pPr>
            <w:hyperlink w:anchor="_Sec807">
              <w:r w:rsidR="00AC4C20">
                <w:rPr>
                  <w:color w:val="00467F"/>
                  <w:u w:val="single"/>
                </w:rPr>
                <w:t>Zusätzlich</w:t>
              </w:r>
            </w:hyperlink>
            <w:r w:rsidR="00AC4C2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D511D6" w14:textId="77777777" w:rsidR="00F9471C" w:rsidRDefault="00F947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1A43F7" w14:textId="77777777" w:rsidR="00F9471C" w:rsidRDefault="00F947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3AE3312" w14:textId="77777777" w:rsidR="00F9471C" w:rsidRDefault="00F947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EA194D" w14:textId="77777777" w:rsidR="00F9471C" w:rsidRDefault="00F947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D957B2" w14:textId="77777777" w:rsidR="00F9471C" w:rsidRDefault="00F947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C060E65" w14:textId="77777777" w:rsidR="00F9471C" w:rsidRDefault="00F947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F632484" w14:textId="77777777" w:rsidR="00F9471C" w:rsidRDefault="00F947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97C9E0A" w14:textId="77777777" w:rsidR="00F9471C" w:rsidRDefault="00F947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CC7C769" w14:textId="77777777" w:rsidR="00F9471C" w:rsidRDefault="00F947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73A08EC" w14:textId="77777777" w:rsidR="00F9471C" w:rsidRDefault="00F947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875104A" w14:textId="77777777" w:rsidR="00F9471C" w:rsidRDefault="00F947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DFEB675" w14:textId="77777777" w:rsidR="00F9471C" w:rsidRDefault="00F947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AA7C99" w14:textId="77777777" w:rsidR="00F9471C" w:rsidRDefault="00F947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A7AC81B" w14:textId="77777777" w:rsidR="00F9471C" w:rsidRDefault="00F947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5B9B70" w14:textId="77777777" w:rsidR="00F9471C" w:rsidRDefault="00F947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66D32E" w14:textId="77777777" w:rsidR="00F9471C" w:rsidRDefault="00F947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C06E18" w14:textId="77777777" w:rsidR="00F9471C" w:rsidRDefault="00F947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4C553A" w14:textId="77777777" w:rsidR="00F9471C" w:rsidRDefault="00F947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6E68FE" w14:textId="77777777" w:rsidR="00F9471C" w:rsidRDefault="00F947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BE805D" w14:textId="77777777" w:rsidR="00F9471C" w:rsidRDefault="00F947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4F2A14" w14:textId="77777777" w:rsidR="00F9471C" w:rsidRDefault="00F947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0E273E" w14:textId="77777777" w:rsidR="00F9471C" w:rsidRDefault="00F947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045787" w14:textId="77777777" w:rsidR="00F9471C" w:rsidRDefault="00F947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9EC65C" w14:textId="77777777" w:rsidR="00F9471C" w:rsidRDefault="00F9471C">
            <w:pPr>
              <w:pStyle w:val="ProductList-TableBody"/>
              <w:jc w:val="center"/>
            </w:pPr>
          </w:p>
        </w:tc>
      </w:tr>
      <w:tr w:rsidR="00F9471C" w14:paraId="58269366" w14:textId="77777777">
        <w:tc>
          <w:tcPr>
            <w:tcW w:w="240" w:type="dxa"/>
            <w:tcBorders>
              <w:top w:val="dashed" w:sz="4" w:space="0" w:color="BFBFBF"/>
              <w:left w:val="none" w:sz="24" w:space="0" w:color="808080"/>
              <w:bottom w:val="single" w:sz="4" w:space="0" w:color="FFFFFF"/>
              <w:right w:val="single" w:sz="6" w:space="0" w:color="FFFFFF"/>
            </w:tcBorders>
          </w:tcPr>
          <w:p w14:paraId="076B7664" w14:textId="77777777" w:rsidR="00F9471C" w:rsidRDefault="00C81774">
            <w:pPr>
              <w:pStyle w:val="ProductList-TableBody"/>
            </w:pPr>
            <w:hyperlink w:anchor="_Sec807">
              <w:r w:rsidR="00AC4C20">
                <w:rPr>
                  <w:color w:val="00467F"/>
                  <w:u w:val="single"/>
                </w:rPr>
                <w:t>Zusätzlich</w:t>
              </w:r>
            </w:hyperlink>
            <w:r w:rsidR="00AC4C2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A9A1BC"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AE871B"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820089"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5B4690"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AEBE07"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BD09D5"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2EEA72"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E50ED9"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77895A"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DD1875"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004DBE"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B35B00"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B6D4D6"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60FD44E"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50A7E1"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4519AA"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F647B5"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29A008"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ED0C00"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F24593"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63EF9F"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EC6AB9"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C70B62" w14:textId="77777777" w:rsidR="00F9471C" w:rsidRDefault="00F947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0C6FB6" w14:textId="77777777" w:rsidR="00F9471C" w:rsidRDefault="00F9471C">
            <w:pPr>
              <w:pStyle w:val="ProductList-TableBody"/>
              <w:jc w:val="center"/>
            </w:pPr>
          </w:p>
        </w:tc>
      </w:tr>
      <w:tr w:rsidR="00F9471C" w14:paraId="50C93D31" w14:textId="77777777">
        <w:tc>
          <w:tcPr>
            <w:tcW w:w="240" w:type="dxa"/>
            <w:gridSpan w:val="15"/>
            <w:tcBorders>
              <w:top w:val="single" w:sz="4" w:space="0" w:color="FFFFFF"/>
              <w:left w:val="single" w:sz="6" w:space="0" w:color="FFFFFF"/>
              <w:bottom w:val="none" w:sz="24" w:space="0" w:color="808080"/>
              <w:right w:val="single" w:sz="6" w:space="0" w:color="FFFFFF"/>
            </w:tcBorders>
          </w:tcPr>
          <w:p w14:paraId="5AF19AAD" w14:textId="77777777" w:rsidR="00F9471C" w:rsidRDefault="00AC4C20">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01C7CAE6"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BF8A2E"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25027F"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DD8F51"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CFCD5A"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05AEA4"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09BC39"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8686BC"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EBC4B2"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E5B7CE" w14:textId="77777777" w:rsidR="00F9471C" w:rsidRDefault="00F9471C">
            <w:pPr>
              <w:pStyle w:val="ProductList-TableBody"/>
            </w:pPr>
          </w:p>
        </w:tc>
      </w:tr>
      <w:tr w:rsidR="00F9471C" w14:paraId="090D9571" w14:textId="77777777">
        <w:tc>
          <w:tcPr>
            <w:tcW w:w="240" w:type="dxa"/>
            <w:tcBorders>
              <w:top w:val="none" w:sz="24" w:space="0" w:color="808080"/>
              <w:left w:val="none" w:sz="24" w:space="0" w:color="808080"/>
              <w:bottom w:val="single" w:sz="4" w:space="0" w:color="FFFFFF"/>
              <w:right w:val="single" w:sz="6" w:space="0" w:color="FFFFFF"/>
            </w:tcBorders>
          </w:tcPr>
          <w:p w14:paraId="533D5518" w14:textId="77777777" w:rsidR="00F9471C" w:rsidRDefault="00C81774">
            <w:pPr>
              <w:pStyle w:val="ProductList-TableBody"/>
            </w:pPr>
            <w:hyperlink w:anchor="_Sec801">
              <w:r w:rsidR="00AC4C20">
                <w:rPr>
                  <w:color w:val="00467F"/>
                  <w:u w:val="single"/>
                </w:rPr>
                <w:t>Verwaltung</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2F660D1" w14:textId="77777777" w:rsidR="00F9471C" w:rsidRDefault="00F9471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0ED2FBA" w14:textId="77777777" w:rsidR="00F9471C" w:rsidRDefault="00F9471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64CF1DF" w14:textId="77777777" w:rsidR="00F9471C" w:rsidRDefault="00F9471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0E7E93A" w14:textId="77777777" w:rsidR="00F9471C" w:rsidRDefault="00F9471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BEB4185" w14:textId="77777777" w:rsidR="00F9471C" w:rsidRDefault="00F9471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B3D50ED" w14:textId="77777777" w:rsidR="00F9471C" w:rsidRDefault="00F9471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A566420" w14:textId="77777777" w:rsidR="00F9471C" w:rsidRDefault="00F9471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F4BD2CD" w14:textId="77777777" w:rsidR="00F9471C" w:rsidRDefault="00F9471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AE2DEA3" w14:textId="77777777" w:rsidR="00F9471C" w:rsidRDefault="00F9471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C83D6BA" w14:textId="77777777" w:rsidR="00F9471C" w:rsidRDefault="00F9471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8D16A4C" w14:textId="77777777" w:rsidR="00F9471C" w:rsidRDefault="00F9471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4E7BF74" w14:textId="77777777" w:rsidR="00F9471C" w:rsidRDefault="00F9471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9A87073" w14:textId="77777777" w:rsidR="00F9471C" w:rsidRDefault="00F9471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DEEC52A" w14:textId="77777777" w:rsidR="00F9471C" w:rsidRDefault="00F947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0ED0D9" w14:textId="77777777" w:rsidR="00F9471C" w:rsidRDefault="00F947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F6EE095" w14:textId="77777777" w:rsidR="00F9471C" w:rsidRDefault="00F947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AAA678" w14:textId="77777777" w:rsidR="00F9471C" w:rsidRDefault="00F947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C12A7B" w14:textId="77777777" w:rsidR="00F9471C" w:rsidRDefault="00F947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875EEA" w14:textId="77777777" w:rsidR="00F9471C" w:rsidRDefault="00F947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51139F" w14:textId="77777777" w:rsidR="00F9471C" w:rsidRDefault="00F947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6A81B9" w14:textId="77777777" w:rsidR="00F9471C" w:rsidRDefault="00F947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FF4A35" w14:textId="77777777" w:rsidR="00F9471C" w:rsidRDefault="00F947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CEAF57" w14:textId="77777777" w:rsidR="00F9471C" w:rsidRDefault="00F947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297F83" w14:textId="77777777" w:rsidR="00F9471C" w:rsidRDefault="00F9471C">
            <w:pPr>
              <w:pStyle w:val="ProductList-TableBody"/>
              <w:jc w:val="center"/>
            </w:pPr>
          </w:p>
        </w:tc>
      </w:tr>
      <w:tr w:rsidR="00F9471C" w14:paraId="68E9D6EC" w14:textId="77777777">
        <w:tc>
          <w:tcPr>
            <w:tcW w:w="240" w:type="dxa"/>
            <w:gridSpan w:val="15"/>
            <w:tcBorders>
              <w:top w:val="single" w:sz="4" w:space="0" w:color="FFFFFF"/>
              <w:left w:val="single" w:sz="6" w:space="0" w:color="FFFFFF"/>
              <w:bottom w:val="none" w:sz="24" w:space="0" w:color="808080"/>
              <w:right w:val="single" w:sz="6" w:space="0" w:color="FFFFFF"/>
            </w:tcBorders>
          </w:tcPr>
          <w:p w14:paraId="692AC326" w14:textId="77777777" w:rsidR="00F9471C" w:rsidRDefault="00AC4C20">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288D845D"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1BAB6A"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8BF439"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250C11"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4CCE73"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990FBB"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FD5FBD"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4E913A"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26476B" w14:textId="77777777" w:rsidR="00F9471C" w:rsidRDefault="00F947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8EBCB1" w14:textId="77777777" w:rsidR="00F9471C" w:rsidRDefault="00F9471C">
            <w:pPr>
              <w:pStyle w:val="ProductList-TableBody"/>
            </w:pPr>
          </w:p>
        </w:tc>
      </w:tr>
      <w:tr w:rsidR="00F9471C" w14:paraId="27DA798C" w14:textId="77777777">
        <w:tc>
          <w:tcPr>
            <w:tcW w:w="240" w:type="dxa"/>
            <w:tcBorders>
              <w:top w:val="none" w:sz="24" w:space="0" w:color="808080"/>
              <w:left w:val="none" w:sz="24" w:space="0" w:color="808080"/>
              <w:bottom w:val="none" w:sz="4" w:space="0" w:color="6E6E6E"/>
              <w:right w:val="single" w:sz="6" w:space="0" w:color="FFFFFF"/>
            </w:tcBorders>
          </w:tcPr>
          <w:p w14:paraId="6DE7090D" w14:textId="77777777" w:rsidR="00F9471C" w:rsidRDefault="00C81774">
            <w:pPr>
              <w:pStyle w:val="ProductList-TableBody"/>
            </w:pPr>
            <w:hyperlink w:anchor="_Sec802">
              <w:r w:rsidR="00AC4C20">
                <w:rPr>
                  <w:color w:val="00467F"/>
                  <w:u w:val="single"/>
                </w:rPr>
                <w:t>Verwaltung</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3533873" w14:textId="77777777" w:rsidR="00F9471C" w:rsidRDefault="00F9471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AA97004" w14:textId="77777777" w:rsidR="00F9471C" w:rsidRDefault="00F9471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13B13EF" w14:textId="77777777" w:rsidR="00F9471C" w:rsidRDefault="00F9471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278806F" w14:textId="77777777" w:rsidR="00F9471C" w:rsidRDefault="00F9471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3E3D62E" w14:textId="77777777" w:rsidR="00F9471C" w:rsidRDefault="00F9471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69C4A7F" w14:textId="77777777" w:rsidR="00F9471C" w:rsidRDefault="00F9471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4E2D549" w14:textId="77777777" w:rsidR="00F9471C" w:rsidRDefault="00F9471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D1D219E" w14:textId="77777777" w:rsidR="00F9471C" w:rsidRDefault="00F9471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19F8AE7" w14:textId="77777777" w:rsidR="00F9471C" w:rsidRDefault="00F9471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0A0BE53" w14:textId="77777777" w:rsidR="00F9471C" w:rsidRDefault="00F9471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1B23A1E" w14:textId="77777777" w:rsidR="00F9471C" w:rsidRDefault="00F9471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D6C3AB6" w14:textId="77777777" w:rsidR="00F9471C" w:rsidRDefault="00F9471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C15193C" w14:textId="77777777" w:rsidR="00F9471C" w:rsidRDefault="00F9471C">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4075D75B"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D39F9F"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9F36E7"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0A3933"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4127FB"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A7827B"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45684D"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BF0D9E"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7A305A"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9DD140"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715519" w14:textId="77777777" w:rsidR="00F9471C" w:rsidRDefault="00F9471C">
            <w:pPr>
              <w:pStyle w:val="ProductList-TableBody"/>
              <w:jc w:val="center"/>
            </w:pPr>
          </w:p>
        </w:tc>
      </w:tr>
      <w:tr w:rsidR="00F9471C" w14:paraId="48BBB393"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0375C50F" w14:textId="77777777" w:rsidR="00F9471C" w:rsidRDefault="00AC4C20">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581571B7" w14:textId="77777777" w:rsidR="00F9471C" w:rsidRDefault="00F947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9B86C32" w14:textId="77777777" w:rsidR="00F9471C" w:rsidRDefault="00F947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31B9786" w14:textId="77777777" w:rsidR="00F9471C" w:rsidRDefault="00F947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490D5F6" w14:textId="77777777" w:rsidR="00F9471C" w:rsidRDefault="00F947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36CEF86" w14:textId="77777777" w:rsidR="00F9471C" w:rsidRDefault="00F947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52DA126" w14:textId="77777777" w:rsidR="00F9471C" w:rsidRDefault="00F947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28C14DB" w14:textId="77777777" w:rsidR="00F9471C" w:rsidRDefault="00F947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308FE88" w14:textId="77777777" w:rsidR="00F9471C" w:rsidRDefault="00F947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B19939A" w14:textId="77777777" w:rsidR="00F9471C" w:rsidRDefault="00F947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F405FE0" w14:textId="77777777" w:rsidR="00F9471C" w:rsidRDefault="00F947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3AAE1A0" w14:textId="77777777" w:rsidR="00F9471C" w:rsidRDefault="00F947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D9E9B60" w14:textId="77777777" w:rsidR="00F9471C" w:rsidRDefault="00F9471C">
            <w:pPr>
              <w:pStyle w:val="ProductList-TableBody"/>
              <w:jc w:val="center"/>
            </w:pPr>
          </w:p>
        </w:tc>
      </w:tr>
      <w:tr w:rsidR="00F9471C" w14:paraId="111C78E5" w14:textId="77777777">
        <w:tc>
          <w:tcPr>
            <w:tcW w:w="240" w:type="dxa"/>
            <w:tcBorders>
              <w:top w:val="none" w:sz="4" w:space="0" w:color="6E6E6E"/>
              <w:left w:val="none" w:sz="24" w:space="0" w:color="808080"/>
              <w:bottom w:val="none" w:sz="4" w:space="0" w:color="6E6E6E"/>
              <w:right w:val="single" w:sz="6" w:space="0" w:color="FFFFFF"/>
            </w:tcBorders>
          </w:tcPr>
          <w:p w14:paraId="63E4F86D" w14:textId="77777777" w:rsidR="00F9471C" w:rsidRDefault="00C81774">
            <w:pPr>
              <w:pStyle w:val="ProductList-TableBody"/>
            </w:pPr>
            <w:hyperlink w:anchor="_Sec802">
              <w:r w:rsidR="00AC4C20">
                <w:rPr>
                  <w:color w:val="00467F"/>
                  <w:u w:val="single"/>
                </w:rPr>
                <w:t>Verwaltung</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21B4842" w14:textId="77777777" w:rsidR="00F9471C" w:rsidRDefault="00F9471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BB003F0" w14:textId="77777777" w:rsidR="00F9471C" w:rsidRDefault="00F9471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A93E09C" w14:textId="77777777" w:rsidR="00F9471C" w:rsidRDefault="00F9471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61C9304" w14:textId="77777777" w:rsidR="00F9471C" w:rsidRDefault="00F9471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140F232" w14:textId="77777777" w:rsidR="00F9471C" w:rsidRDefault="00F9471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39837AA" w14:textId="77777777" w:rsidR="00F9471C" w:rsidRDefault="00F9471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19C43E3" w14:textId="77777777" w:rsidR="00F9471C" w:rsidRDefault="00F9471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2E507C0" w14:textId="77777777" w:rsidR="00F9471C" w:rsidRDefault="00F9471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76711A4" w14:textId="77777777" w:rsidR="00F9471C" w:rsidRDefault="00F9471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81C7F97" w14:textId="77777777" w:rsidR="00F9471C" w:rsidRDefault="00F9471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857BAD8" w14:textId="77777777" w:rsidR="00F9471C" w:rsidRDefault="00F9471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8A7B507" w14:textId="77777777" w:rsidR="00F9471C" w:rsidRDefault="00F9471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D8AF19" w14:textId="77777777" w:rsidR="00F9471C" w:rsidRDefault="00F947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7C23EF3" w14:textId="77777777" w:rsidR="00F9471C" w:rsidRDefault="00F947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F5ED8F" w14:textId="77777777" w:rsidR="00F9471C" w:rsidRDefault="00F947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A75565" w14:textId="77777777" w:rsidR="00F9471C" w:rsidRDefault="00F947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840AB7" w14:textId="77777777" w:rsidR="00F9471C" w:rsidRDefault="00F947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9BCE3F" w14:textId="77777777" w:rsidR="00F9471C" w:rsidRDefault="00F947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441078" w14:textId="77777777" w:rsidR="00F9471C" w:rsidRDefault="00F947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388D4E" w14:textId="77777777" w:rsidR="00F9471C" w:rsidRDefault="00F947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91CEA4" w14:textId="77777777" w:rsidR="00F9471C" w:rsidRDefault="00F947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B1333C" w14:textId="77777777" w:rsidR="00F9471C" w:rsidRDefault="00F947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074D7B" w14:textId="77777777" w:rsidR="00F9471C" w:rsidRDefault="00F947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342280" w14:textId="77777777" w:rsidR="00F9471C" w:rsidRDefault="00F9471C">
            <w:pPr>
              <w:pStyle w:val="ProductList-TableBody"/>
              <w:jc w:val="center"/>
            </w:pPr>
          </w:p>
        </w:tc>
      </w:tr>
      <w:tr w:rsidR="00F9471C" w14:paraId="62649748" w14:textId="77777777">
        <w:tc>
          <w:tcPr>
            <w:tcW w:w="240" w:type="dxa"/>
            <w:gridSpan w:val="14"/>
            <w:tcBorders>
              <w:top w:val="none" w:sz="4" w:space="0" w:color="6E6E6E"/>
              <w:left w:val="single" w:sz="6" w:space="0" w:color="FFFFFF"/>
              <w:bottom w:val="none" w:sz="4" w:space="0" w:color="BFBFBF"/>
              <w:right w:val="single" w:sz="6" w:space="0" w:color="FFFFFF"/>
            </w:tcBorders>
          </w:tcPr>
          <w:p w14:paraId="0C56AE5B" w14:textId="77777777" w:rsidR="00F9471C" w:rsidRDefault="00AC4C20">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46B7F45"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AFE6C55"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D8ED2DE"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B3C6E42"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85EAB1F"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2D7B999"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8F80DCF"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F366EE7"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649704E"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A6638C0" w14:textId="77777777" w:rsidR="00F9471C" w:rsidRDefault="00F947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E9C047B" w14:textId="77777777" w:rsidR="00F9471C" w:rsidRDefault="00F9471C">
            <w:pPr>
              <w:pStyle w:val="ProductList-TableBody"/>
              <w:jc w:val="center"/>
            </w:pPr>
          </w:p>
        </w:tc>
      </w:tr>
      <w:tr w:rsidR="00F9471C" w14:paraId="1F4B28CD" w14:textId="77777777">
        <w:tc>
          <w:tcPr>
            <w:tcW w:w="240" w:type="dxa"/>
            <w:tcBorders>
              <w:top w:val="none" w:sz="4" w:space="0" w:color="BFBFBF"/>
              <w:left w:val="none" w:sz="24" w:space="0" w:color="808080"/>
              <w:bottom w:val="dashed" w:sz="4" w:space="0" w:color="BFBFBF"/>
              <w:right w:val="single" w:sz="6" w:space="0" w:color="FFFFFF"/>
            </w:tcBorders>
          </w:tcPr>
          <w:p w14:paraId="480C92A0" w14:textId="77777777" w:rsidR="00F9471C" w:rsidRDefault="00C81774">
            <w:pPr>
              <w:pStyle w:val="ProductList-TableBody"/>
            </w:pPr>
            <w:hyperlink w:anchor="_Sec790">
              <w:r w:rsidR="00AC4C20">
                <w:rPr>
                  <w:color w:val="00467F"/>
                  <w:u w:val="single"/>
                </w:rPr>
                <w:t>Vertrieb</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561EC6D" w14:textId="77777777" w:rsidR="00F9471C" w:rsidRDefault="00F9471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8B7E571" w14:textId="77777777" w:rsidR="00F9471C" w:rsidRDefault="00F9471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1EA03B6" w14:textId="77777777" w:rsidR="00F9471C" w:rsidRDefault="00F9471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99D0090" w14:textId="77777777" w:rsidR="00F9471C" w:rsidRDefault="00F9471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72B4491" w14:textId="77777777" w:rsidR="00F9471C" w:rsidRDefault="00F9471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1F25E9D" w14:textId="77777777" w:rsidR="00F9471C" w:rsidRDefault="00F9471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A245F76" w14:textId="77777777" w:rsidR="00F9471C" w:rsidRDefault="00F9471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06F1512" w14:textId="77777777" w:rsidR="00F9471C" w:rsidRDefault="00F9471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0885743" w14:textId="77777777" w:rsidR="00F9471C" w:rsidRDefault="00F9471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9888BC4" w14:textId="77777777" w:rsidR="00F9471C" w:rsidRDefault="00F9471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666C3BB" w14:textId="77777777" w:rsidR="00F9471C" w:rsidRDefault="00F9471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F6FBB7E" w14:textId="77777777" w:rsidR="00F9471C" w:rsidRDefault="00F9471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C78B375" w14:textId="77777777" w:rsidR="00F9471C" w:rsidRDefault="00F947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894B86"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231A1E"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AD9A7B"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0C599E"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D6E2AE"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C316B6"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4B145E"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59223C"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83013B"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D31F6E" w14:textId="77777777" w:rsidR="00F9471C" w:rsidRDefault="00F947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69A77C" w14:textId="77777777" w:rsidR="00F9471C" w:rsidRDefault="00F9471C">
            <w:pPr>
              <w:pStyle w:val="ProductList-TableBody"/>
              <w:jc w:val="center"/>
            </w:pPr>
          </w:p>
        </w:tc>
      </w:tr>
      <w:tr w:rsidR="00F9471C" w14:paraId="605C3127" w14:textId="77777777">
        <w:tc>
          <w:tcPr>
            <w:tcW w:w="240" w:type="dxa"/>
            <w:tcBorders>
              <w:top w:val="dashed" w:sz="4" w:space="0" w:color="BFBFBF"/>
              <w:left w:val="none" w:sz="24" w:space="0" w:color="808080"/>
              <w:bottom w:val="none" w:sz="4" w:space="0" w:color="6E6E6E"/>
              <w:right w:val="single" w:sz="6" w:space="0" w:color="FFFFFF"/>
            </w:tcBorders>
          </w:tcPr>
          <w:p w14:paraId="2168F18E" w14:textId="77777777" w:rsidR="00F9471C" w:rsidRDefault="00C81774">
            <w:pPr>
              <w:pStyle w:val="ProductList-TableBody"/>
            </w:pPr>
            <w:hyperlink w:anchor="_Sec790">
              <w:r w:rsidR="00AC4C20">
                <w:rPr>
                  <w:color w:val="00467F"/>
                  <w:u w:val="single"/>
                </w:rPr>
                <w:t>Kundenservice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2078716" w14:textId="77777777" w:rsidR="00F9471C" w:rsidRDefault="00F9471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5D6412B" w14:textId="77777777" w:rsidR="00F9471C" w:rsidRDefault="00F9471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78ED0DD" w14:textId="77777777" w:rsidR="00F9471C" w:rsidRDefault="00F9471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CEF5148" w14:textId="77777777" w:rsidR="00F9471C" w:rsidRDefault="00F9471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40DE3F6" w14:textId="77777777" w:rsidR="00F9471C" w:rsidRDefault="00F9471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3EF4609" w14:textId="77777777" w:rsidR="00F9471C" w:rsidRDefault="00F9471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D5E8FCC" w14:textId="77777777" w:rsidR="00F9471C" w:rsidRDefault="00F9471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FBF7EB8" w14:textId="77777777" w:rsidR="00F9471C" w:rsidRDefault="00F9471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06D2B30" w14:textId="77777777" w:rsidR="00F9471C" w:rsidRDefault="00F9471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71EC22D" w14:textId="77777777" w:rsidR="00F9471C" w:rsidRDefault="00F9471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20C2E36" w14:textId="77777777" w:rsidR="00F9471C" w:rsidRDefault="00F9471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8559CBE" w14:textId="77777777" w:rsidR="00F9471C" w:rsidRDefault="00F9471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76AF7AB" w14:textId="77777777" w:rsidR="00F9471C" w:rsidRDefault="00F947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AC425F" w14:textId="77777777" w:rsidR="00F9471C" w:rsidRDefault="00F947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7B1BE5" w14:textId="77777777" w:rsidR="00F9471C" w:rsidRDefault="00F947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E9CA88" w14:textId="77777777" w:rsidR="00F9471C" w:rsidRDefault="00F947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0B6893" w14:textId="77777777" w:rsidR="00F9471C" w:rsidRDefault="00F947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B7867A" w14:textId="77777777" w:rsidR="00F9471C" w:rsidRDefault="00F947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AED432" w14:textId="77777777" w:rsidR="00F9471C" w:rsidRDefault="00F947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0F8613" w14:textId="77777777" w:rsidR="00F9471C" w:rsidRDefault="00F947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976B88" w14:textId="77777777" w:rsidR="00F9471C" w:rsidRDefault="00F947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051826" w14:textId="77777777" w:rsidR="00F9471C" w:rsidRDefault="00F947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7C382F" w14:textId="77777777" w:rsidR="00F9471C" w:rsidRDefault="00F947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841666" w14:textId="77777777" w:rsidR="00F9471C" w:rsidRDefault="00F9471C">
            <w:pPr>
              <w:pStyle w:val="ProductList-TableBody"/>
              <w:jc w:val="center"/>
            </w:pPr>
          </w:p>
        </w:tc>
      </w:tr>
      <w:tr w:rsidR="00F9471C" w14:paraId="5117753D" w14:textId="77777777">
        <w:tc>
          <w:tcPr>
            <w:tcW w:w="240" w:type="dxa"/>
            <w:gridSpan w:val="14"/>
            <w:tcBorders>
              <w:top w:val="none" w:sz="4" w:space="0" w:color="6E6E6E"/>
              <w:left w:val="single" w:sz="6" w:space="0" w:color="FFFFFF"/>
              <w:bottom w:val="none" w:sz="4" w:space="0" w:color="6E6E6E"/>
              <w:right w:val="single" w:sz="6" w:space="0" w:color="FFFFFF"/>
            </w:tcBorders>
          </w:tcPr>
          <w:p w14:paraId="4BD686CD" w14:textId="77777777" w:rsidR="00F9471C" w:rsidRDefault="00AC4C20">
            <w:pPr>
              <w:pStyle w:val="ProductList-TableBody"/>
            </w:pPr>
            <w:r>
              <w:rPr>
                <w:b/>
              </w:rPr>
              <w:lastRenderedPageBreak/>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7FFE33F2" w14:textId="77777777" w:rsidR="00F9471C" w:rsidRDefault="00F947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61BC412" w14:textId="77777777" w:rsidR="00F9471C" w:rsidRDefault="00F947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23DDBCE" w14:textId="77777777" w:rsidR="00F9471C" w:rsidRDefault="00F947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A262B94" w14:textId="77777777" w:rsidR="00F9471C" w:rsidRDefault="00F947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5629A05" w14:textId="77777777" w:rsidR="00F9471C" w:rsidRDefault="00F947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2BB86B5" w14:textId="77777777" w:rsidR="00F9471C" w:rsidRDefault="00F947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F2BC63E" w14:textId="77777777" w:rsidR="00F9471C" w:rsidRDefault="00F947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D60EEFE" w14:textId="77777777" w:rsidR="00F9471C" w:rsidRDefault="00F947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ABD8880" w14:textId="77777777" w:rsidR="00F9471C" w:rsidRDefault="00F947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42A64A7" w14:textId="77777777" w:rsidR="00F9471C" w:rsidRDefault="00F947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9641F74" w14:textId="77777777" w:rsidR="00F9471C" w:rsidRDefault="00F9471C">
            <w:pPr>
              <w:pStyle w:val="ProductList-TableBody"/>
              <w:jc w:val="center"/>
            </w:pPr>
          </w:p>
        </w:tc>
      </w:tr>
      <w:tr w:rsidR="00F9471C" w14:paraId="6090C202" w14:textId="77777777">
        <w:tc>
          <w:tcPr>
            <w:tcW w:w="240" w:type="dxa"/>
            <w:tcBorders>
              <w:top w:val="none" w:sz="4" w:space="0" w:color="6E6E6E"/>
              <w:left w:val="none" w:sz="24" w:space="0" w:color="808080"/>
              <w:bottom w:val="none" w:sz="4" w:space="0" w:color="6E6E6E"/>
              <w:right w:val="single" w:sz="6" w:space="0" w:color="FFFFFF"/>
            </w:tcBorders>
          </w:tcPr>
          <w:p w14:paraId="0BF985AC" w14:textId="77777777" w:rsidR="00F9471C" w:rsidRDefault="00C81774">
            <w:pPr>
              <w:pStyle w:val="ProductList-TableBody"/>
            </w:pPr>
            <w:hyperlink w:anchor="_Sec790">
              <w:r w:rsidR="00AC4C20">
                <w:rPr>
                  <w:color w:val="00467F"/>
                  <w:u w:val="single"/>
                </w:rPr>
                <w:t>Betrieb</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E89C929" w14:textId="77777777" w:rsidR="00F9471C" w:rsidRDefault="00F9471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6F71426" w14:textId="77777777" w:rsidR="00F9471C" w:rsidRDefault="00F9471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FCC98CC" w14:textId="77777777" w:rsidR="00F9471C" w:rsidRDefault="00F9471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70E9D47" w14:textId="77777777" w:rsidR="00F9471C" w:rsidRDefault="00F9471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6B49E77" w14:textId="77777777" w:rsidR="00F9471C" w:rsidRDefault="00F9471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A2FDD79" w14:textId="77777777" w:rsidR="00F9471C" w:rsidRDefault="00F9471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950452B" w14:textId="77777777" w:rsidR="00F9471C" w:rsidRDefault="00F9471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77A7723" w14:textId="77777777" w:rsidR="00F9471C" w:rsidRDefault="00F9471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0393E93" w14:textId="77777777" w:rsidR="00F9471C" w:rsidRDefault="00F9471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F226478" w14:textId="77777777" w:rsidR="00F9471C" w:rsidRDefault="00F9471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5752BFB" w14:textId="77777777" w:rsidR="00F9471C" w:rsidRDefault="00F9471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B25149A" w14:textId="77777777" w:rsidR="00F9471C" w:rsidRDefault="00F9471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894184E" w14:textId="77777777" w:rsidR="00F9471C" w:rsidRDefault="00F947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7569A9" w14:textId="77777777" w:rsidR="00F9471C" w:rsidRDefault="00F947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636605" w14:textId="77777777" w:rsidR="00F9471C" w:rsidRDefault="00F947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4D7755" w14:textId="77777777" w:rsidR="00F9471C" w:rsidRDefault="00F947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E79D1F" w14:textId="77777777" w:rsidR="00F9471C" w:rsidRDefault="00F947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836C4E" w14:textId="77777777" w:rsidR="00F9471C" w:rsidRDefault="00F947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DEAF18" w14:textId="77777777" w:rsidR="00F9471C" w:rsidRDefault="00F947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F025D9" w14:textId="77777777" w:rsidR="00F9471C" w:rsidRDefault="00F947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E8F909" w14:textId="77777777" w:rsidR="00F9471C" w:rsidRDefault="00F947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A683D8" w14:textId="77777777" w:rsidR="00F9471C" w:rsidRDefault="00F947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1CCA70" w14:textId="77777777" w:rsidR="00F9471C" w:rsidRDefault="00F947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8F03C7" w14:textId="77777777" w:rsidR="00F9471C" w:rsidRDefault="00F9471C">
            <w:pPr>
              <w:pStyle w:val="ProductList-TableBody"/>
              <w:jc w:val="center"/>
            </w:pPr>
          </w:p>
        </w:tc>
      </w:tr>
    </w:tbl>
    <w:p w14:paraId="2C6FA2F7" w14:textId="77777777" w:rsidR="00F9471C" w:rsidRDefault="00AC4C20">
      <w:pPr>
        <w:pStyle w:val="ProductList-Body"/>
      </w:pPr>
      <w:r>
        <w:rPr>
          <w:b/>
          <w:i/>
        </w:rPr>
        <w:t>Hinweis</w:t>
      </w:r>
      <w:r>
        <w:rPr>
          <w:i/>
        </w:rPr>
        <w:t>: Hinweis: Office 365 A1, Microsoft 365 A1 und Office 365 Nonprofit E1 erfüllen nicht die Lizenzanforderung für den Zugriff auf (oder die Verwaltung der) Produkte in dieser Tabelle. Mit Ausnahme von Advanced Threat Analytics 2016- und System Center Configuration Manager 1606-Nutzern erfüllen alle Nutzer, die über Studentenvergünstigungen lizenziert sind, nicht die Lizenzanforderung für den Zugriff auf die (oder die Verwaltung der) Produkte in dieser Tabelle. Eine Lizenz für die Enterprise CAL Suite mit aktiver SA umfasst Rechte, die den Rechten zur Verhinderung von Datenverlust und Exchange Online Protection entsprechen.</w:t>
      </w:r>
    </w:p>
    <w:p w14:paraId="51CBA835" w14:textId="77777777" w:rsidR="00F9471C" w:rsidRDefault="00AC4C20">
      <w:pPr>
        <w:pStyle w:val="ProductList-SectionHeading"/>
        <w:pageBreakBefore/>
        <w:outlineLvl w:val="0"/>
      </w:pPr>
      <w:bookmarkStart w:id="348" w:name="_Sec564"/>
      <w:bookmarkEnd w:id="346"/>
      <w:r>
        <w:lastRenderedPageBreak/>
        <w:t>Anhang B – Software Assurance</w:t>
      </w:r>
      <w:r>
        <w:fldChar w:fldCharType="begin"/>
      </w:r>
      <w:r>
        <w:instrText xml:space="preserve"> TC "</w:instrText>
      </w:r>
      <w:bookmarkStart w:id="349" w:name="_Toc10139839"/>
      <w:r>
        <w:instrText>Anhang B – Software Assurance</w:instrText>
      </w:r>
      <w:bookmarkEnd w:id="349"/>
      <w:r>
        <w:instrText>" \l 1</w:instrText>
      </w:r>
      <w:r>
        <w:fldChar w:fldCharType="end"/>
      </w:r>
    </w:p>
    <w:p w14:paraId="0D00E83A" w14:textId="77777777" w:rsidR="00F9471C" w:rsidRDefault="00AC4C20">
      <w:pPr>
        <w:pStyle w:val="ProductList-Offering1Heading"/>
        <w:outlineLvl w:val="1"/>
      </w:pPr>
      <w:bookmarkStart w:id="350" w:name="_Sec573"/>
      <w:r>
        <w:t>Erwerb von Software Assurance</w:t>
      </w:r>
      <w:bookmarkEnd w:id="350"/>
      <w:r>
        <w:fldChar w:fldCharType="begin"/>
      </w:r>
      <w:r>
        <w:instrText xml:space="preserve"> TC "</w:instrText>
      </w:r>
      <w:bookmarkStart w:id="351" w:name="_Toc10139840"/>
      <w:r>
        <w:instrText>Erwerb von Software Assurance</w:instrText>
      </w:r>
      <w:bookmarkEnd w:id="351"/>
      <w:r>
        <w:instrText>" \l 2</w:instrText>
      </w:r>
      <w:r>
        <w:fldChar w:fldCharType="end"/>
      </w:r>
    </w:p>
    <w:p w14:paraId="76D9ACEB" w14:textId="77777777" w:rsidR="00F9471C" w:rsidRDefault="00AC4C20">
      <w:pPr>
        <w:pStyle w:val="ProductList-Body"/>
      </w:pPr>
      <w:r>
        <w:t xml:space="preserve">Es gibt drei verschiedene Abnahmestufen, die der Kunde beim Erwerb von Software Assurance auswählen kann. Diese können nach Programm variieren. Der Kunde kann: </w:t>
      </w:r>
    </w:p>
    <w:p w14:paraId="17CBA7E3" w14:textId="77777777" w:rsidR="00F9471C" w:rsidRDefault="00AC4C20" w:rsidP="00AC4C20">
      <w:pPr>
        <w:pStyle w:val="ProductList-Bullet"/>
        <w:numPr>
          <w:ilvl w:val="0"/>
          <w:numId w:val="46"/>
        </w:numPr>
      </w:pPr>
      <w:r>
        <w:t>sich verpflichten, Software Assurance für alle Plattformprodukte zu erwerben.</w:t>
      </w:r>
    </w:p>
    <w:p w14:paraId="7AF47452" w14:textId="77777777" w:rsidR="00F9471C" w:rsidRDefault="00AC4C20" w:rsidP="00AC4C20">
      <w:pPr>
        <w:pStyle w:val="ProductList-Bullet"/>
        <w:numPr>
          <w:ilvl w:val="0"/>
          <w:numId w:val="46"/>
        </w:numPr>
      </w:pPr>
      <w:r>
        <w:t>sich verpflichten, Software Assurance für alle Erwerbe unter einem bestimmten Produkt-Pool (Anwendungen, Systeme oder Server) zu erwerben. Dies wird als Mitgliedschaft bei Software Assurance (Software Assurance Membership, SAM) bezeichnet.</w:t>
      </w:r>
    </w:p>
    <w:p w14:paraId="0F1F6B39" w14:textId="77777777" w:rsidR="00F9471C" w:rsidRDefault="00AC4C20" w:rsidP="00AC4C20">
      <w:pPr>
        <w:pStyle w:val="ProductList-Bullet"/>
        <w:numPr>
          <w:ilvl w:val="0"/>
          <w:numId w:val="46"/>
        </w:numPr>
      </w:pPr>
      <w:r>
        <w:t>Software Assurance für einzelne Produkte erwerben, ohne sich zur Ausweitung von Software Assurance auf andere Produkte zu verpflichten.</w:t>
      </w:r>
    </w:p>
    <w:p w14:paraId="43611FE1" w14:textId="77777777" w:rsidR="00F9471C" w:rsidRDefault="00F9471C">
      <w:pPr>
        <w:pStyle w:val="ProductList-Body"/>
      </w:pPr>
    </w:p>
    <w:p w14:paraId="0010E118" w14:textId="77777777" w:rsidR="00F9471C" w:rsidRDefault="00AC4C20">
      <w:pPr>
        <w:pStyle w:val="ProductList-Body"/>
      </w:pPr>
      <w:r>
        <w:t xml:space="preserve">SA muss zeitgleich mit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Verlängerung einer bestehenden SA-Laufzeit erworben werden. Sofern nicht anders angegeben, sind nur Lizenzen für die neueste Version eines Produkts für SA berechtigt. Bei einer Übertragung von zeitlich unbeschränkten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ist der Übertragungsempfänger berechtigt, innerhalb von 30 Tagen ab dem Übertragungsdatum Software Assurance für diese übertragenen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erwerben, sofern der Übertragende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bis zum Übertragungsdatum aktive Software Assurance aufrechterhalten hat.</w:t>
      </w:r>
    </w:p>
    <w:p w14:paraId="22980DD8" w14:textId="77777777" w:rsidR="00F9471C" w:rsidRDefault="00F9471C">
      <w:pPr>
        <w:pStyle w:val="ProductList-Body"/>
      </w:pPr>
    </w:p>
    <w:p w14:paraId="3E57CCD2" w14:textId="77777777" w:rsidR="00F9471C" w:rsidRDefault="00AC4C20">
      <w:pPr>
        <w:pStyle w:val="ProductList-Body"/>
      </w:pPr>
      <w:r>
        <w:t>Kunden können die Option auf den Erwerb einer SA für bestimmte Lizenzen haben, die im Einzelhandelskanal (vollverpacktes Produkt) oder bei einem Originalgerätehersteller (OEM) innerhalb von 90 Tagen ab Kaufdatum erstanden wurden, wie in nachstehender Übersicht beschrieben. Unter dem Open Value-Programm gilt diese Option nur für nicht organisationsweite/unternehmensweite Produkte. Im Rahmen von Konzernverträgen gilt dies nur für Zusatzprodukte. Kunden, die Software Assurance für OEM- oder Einzelhandelslizenzen erwerben, haben die Möglichkeit, die Volumenlizenzsoftware für die aktuelle Version jederzeit zu installieren und zu verwenden.</w:t>
      </w:r>
    </w:p>
    <w:tbl>
      <w:tblPr>
        <w:tblStyle w:val="PURTable"/>
        <w:tblW w:w="0" w:type="dxa"/>
        <w:tblLook w:val="04A0" w:firstRow="1" w:lastRow="0" w:firstColumn="1" w:lastColumn="0" w:noHBand="0" w:noVBand="1"/>
      </w:tblPr>
      <w:tblGrid>
        <w:gridCol w:w="2248"/>
        <w:gridCol w:w="2213"/>
        <w:gridCol w:w="2240"/>
        <w:gridCol w:w="4215"/>
      </w:tblGrid>
      <w:tr w:rsidR="00F9471C" w14:paraId="387E350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95961FD" w14:textId="77777777" w:rsidR="00F9471C" w:rsidRDefault="00AC4C20">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5110E9D" w14:textId="77777777" w:rsidR="00F9471C" w:rsidRDefault="00AC4C20">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A6A5F7E" w14:textId="77777777" w:rsidR="00F9471C" w:rsidRDefault="00AC4C2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DDE6965" w14:textId="77777777" w:rsidR="00F9471C" w:rsidRDefault="00AC4C20">
            <w:pPr>
              <w:pStyle w:val="ProductList-TableBody"/>
              <w:jc w:val="center"/>
            </w:pPr>
            <w:r>
              <w:rPr>
                <w:color w:val="FFFFFF"/>
              </w:rPr>
              <w:t>Programme</w:t>
            </w:r>
          </w:p>
        </w:tc>
      </w:tr>
      <w:tr w:rsidR="00F9471C" w14:paraId="250CD396" w14:textId="77777777">
        <w:tc>
          <w:tcPr>
            <w:tcW w:w="2440" w:type="dxa"/>
            <w:tcBorders>
              <w:top w:val="single" w:sz="4" w:space="0" w:color="000000"/>
              <w:left w:val="single" w:sz="4" w:space="0" w:color="000000"/>
              <w:bottom w:val="single" w:sz="4" w:space="0" w:color="000000"/>
              <w:right w:val="single" w:sz="4" w:space="0" w:color="000000"/>
            </w:tcBorders>
          </w:tcPr>
          <w:p w14:paraId="5CC48E74" w14:textId="77777777" w:rsidR="00F9471C" w:rsidRDefault="00AC4C20">
            <w:pPr>
              <w:pStyle w:val="ProductList-TableBody"/>
            </w:pPr>
            <w:r>
              <w:t>Anwendungs-Pool</w:t>
            </w:r>
          </w:p>
        </w:tc>
        <w:tc>
          <w:tcPr>
            <w:tcW w:w="2440" w:type="dxa"/>
            <w:tcBorders>
              <w:top w:val="single" w:sz="4" w:space="0" w:color="000000"/>
              <w:left w:val="single" w:sz="4" w:space="0" w:color="000000"/>
              <w:bottom w:val="single" w:sz="4" w:space="0" w:color="000000"/>
              <w:right w:val="single" w:sz="4" w:space="0" w:color="000000"/>
            </w:tcBorders>
          </w:tcPr>
          <w:p w14:paraId="7B99D439" w14:textId="77777777" w:rsidR="00F9471C" w:rsidRDefault="00AC4C20">
            <w:pPr>
              <w:pStyle w:val="ProductList-TableBody"/>
            </w:pPr>
            <w:r>
              <w:t>n. z.</w:t>
            </w:r>
          </w:p>
        </w:tc>
        <w:tc>
          <w:tcPr>
            <w:tcW w:w="2440" w:type="dxa"/>
            <w:tcBorders>
              <w:top w:val="single" w:sz="4" w:space="0" w:color="000000"/>
              <w:left w:val="single" w:sz="4" w:space="0" w:color="000000"/>
              <w:bottom w:val="single" w:sz="4" w:space="0" w:color="000000"/>
              <w:right w:val="single" w:sz="4" w:space="0" w:color="000000"/>
            </w:tcBorders>
          </w:tcPr>
          <w:p w14:paraId="576F97F9" w14:textId="77777777" w:rsidR="00F9471C" w:rsidRDefault="00AC4C20">
            <w:pPr>
              <w:pStyle w:val="ProductList-TableBody"/>
            </w:pPr>
            <w:r>
              <w:t>SA nur wie nachstehend aufgeführt verfügbar</w:t>
            </w:r>
          </w:p>
        </w:tc>
        <w:tc>
          <w:tcPr>
            <w:tcW w:w="4660" w:type="dxa"/>
            <w:vMerge w:val="restart"/>
            <w:tcBorders>
              <w:top w:val="single" w:sz="4" w:space="0" w:color="000000"/>
              <w:left w:val="single" w:sz="4" w:space="0" w:color="000000"/>
              <w:bottom w:val="single" w:sz="4" w:space="0" w:color="6E6E6E"/>
              <w:right w:val="single" w:sz="4" w:space="0" w:color="6E6E6E"/>
            </w:tcBorders>
          </w:tcPr>
          <w:p w14:paraId="6F2622AA" w14:textId="77777777" w:rsidR="00F9471C" w:rsidRDefault="00AC4C20">
            <w:pPr>
              <w:pStyle w:val="ProductList-TableBody"/>
            </w:pPr>
            <w:r>
              <w:t>Das gilt für die Open-Lizenz, MPSA, Select, Select Plus und die nicht organisationsweite Option unter Open-Value-Verträgen sowie zusätzliche Produkte unter Konzernverträgen. Gilt nicht für Konzernprodukte unter Open Value- und Konzernverträgen.</w:t>
            </w:r>
          </w:p>
        </w:tc>
      </w:tr>
      <w:tr w:rsidR="00F9471C" w14:paraId="1CE80BBD" w14:textId="77777777">
        <w:tc>
          <w:tcPr>
            <w:tcW w:w="2440" w:type="dxa"/>
            <w:tcBorders>
              <w:top w:val="single" w:sz="4" w:space="0" w:color="000000"/>
              <w:left w:val="single" w:sz="4" w:space="0" w:color="000000"/>
              <w:bottom w:val="single" w:sz="4" w:space="0" w:color="000000"/>
              <w:right w:val="single" w:sz="4" w:space="0" w:color="000000"/>
            </w:tcBorders>
          </w:tcPr>
          <w:p w14:paraId="781DF6D5" w14:textId="77777777" w:rsidR="00F9471C" w:rsidRDefault="00AC4C20">
            <w:pPr>
              <w:pStyle w:val="ProductList-TableBody"/>
            </w:pPr>
            <w:r>
              <w:t>Server-Pool</w:t>
            </w:r>
          </w:p>
        </w:tc>
        <w:tc>
          <w:tcPr>
            <w:tcW w:w="2440" w:type="dxa"/>
            <w:tcBorders>
              <w:top w:val="single" w:sz="4" w:space="0" w:color="000000"/>
              <w:left w:val="single" w:sz="4" w:space="0" w:color="000000"/>
              <w:bottom w:val="single" w:sz="4" w:space="0" w:color="000000"/>
              <w:right w:val="single" w:sz="4" w:space="0" w:color="000000"/>
            </w:tcBorders>
          </w:tcPr>
          <w:p w14:paraId="30934550" w14:textId="77777777" w:rsidR="00F9471C" w:rsidRDefault="00AC4C20">
            <w:pPr>
              <w:pStyle w:val="ProductList-TableBody"/>
            </w:pPr>
            <w:r>
              <w:t>SA verfügbar</w:t>
            </w:r>
          </w:p>
        </w:tc>
        <w:tc>
          <w:tcPr>
            <w:tcW w:w="2440" w:type="dxa"/>
            <w:tcBorders>
              <w:top w:val="single" w:sz="4" w:space="0" w:color="000000"/>
              <w:left w:val="single" w:sz="4" w:space="0" w:color="000000"/>
              <w:bottom w:val="single" w:sz="4" w:space="0" w:color="000000"/>
              <w:right w:val="single" w:sz="4" w:space="0" w:color="000000"/>
            </w:tcBorders>
          </w:tcPr>
          <w:p w14:paraId="1CD6D253" w14:textId="77777777" w:rsidR="00F9471C" w:rsidRDefault="00AC4C20">
            <w:pPr>
              <w:pStyle w:val="ProductList-TableBody"/>
            </w:pPr>
            <w:r>
              <w:t>SA verfügbar</w:t>
            </w:r>
          </w:p>
        </w:tc>
        <w:tc>
          <w:tcPr>
            <w:tcW w:w="0" w:type="auto"/>
            <w:vMerge/>
          </w:tcPr>
          <w:p w14:paraId="784F7FD5" w14:textId="77777777" w:rsidR="00F9471C" w:rsidRDefault="00F9471C"/>
        </w:tc>
      </w:tr>
    </w:tbl>
    <w:p w14:paraId="0D1700CB" w14:textId="77777777" w:rsidR="00F9471C" w:rsidRDefault="00F9471C">
      <w:pPr>
        <w:pStyle w:val="ProductList-Body"/>
      </w:pPr>
    </w:p>
    <w:p w14:paraId="468628E3" w14:textId="77777777" w:rsidR="00F9471C" w:rsidRDefault="00AC4C20">
      <w:pPr>
        <w:pStyle w:val="ProductList-Body"/>
      </w:pPr>
      <w:r>
        <w:t>Kunden, die Microsoft Office Professional 2016 oder 2019 von einem OEM erwerben, können SA für Microsoft Office Standard im Open-Lizenz-Programmen, Select- und Select Plus-Programmen und der nicht unternehmensweiten Option unter Open Value innerhalb von 90 Tagen ab dem Datum des OEM-Kaufs erwerben.</w:t>
      </w:r>
    </w:p>
    <w:p w14:paraId="23DB6EB3" w14:textId="77777777" w:rsidR="00F9471C" w:rsidRDefault="00F9471C">
      <w:pPr>
        <w:pStyle w:val="ProductList-Body"/>
      </w:pPr>
    </w:p>
    <w:p w14:paraId="34328186" w14:textId="77777777" w:rsidR="00F9471C" w:rsidRDefault="00AC4C20">
      <w:pPr>
        <w:pStyle w:val="ProductList-Body"/>
      </w:pPr>
      <w:r>
        <w:t>Kunden, die Windows Server 2016 von OEM vor dem 31. Dezember 2019 erwerben, sind berechtigt, SA für Windows Server innerhalb von 90 Tagen ab dem Datum des Erwerbs vom OEM zu beziehen.</w:t>
      </w:r>
    </w:p>
    <w:p w14:paraId="109FC9E0" w14:textId="77777777" w:rsidR="00F9471C" w:rsidRDefault="00F9471C">
      <w:pPr>
        <w:pStyle w:val="ProductList-Body"/>
      </w:pPr>
    </w:p>
    <w:p w14:paraId="5D1041D5" w14:textId="77777777" w:rsidR="00F9471C" w:rsidRDefault="00AC4C20">
      <w:pPr>
        <w:pStyle w:val="ProductList-Body"/>
      </w:pPr>
      <w:r>
        <w:t>Konzernvertragskunden, die zu einem Onlinedienst übergegangen sind oder eine Abonnementlizenz mit Nutzer-AL aus SA erworben haben statt Software Assurance zu verlängern, sind berechtigt, Software Assurance am Jahrestag oder zum Verlängerungsdatum einer Lizenz neu zuzuweisen, ohne eine neue Lizenz zu kaufen. Für diese Lizenz muss Software Assurance für den Rest der Laufzeit des Beitritts bestellt werden. Die Software Assurance darf nicht die Menge zeitlich unbeschränkter Lizenzen übersteigen, für die zum Zeitpunkt früherer Übergänge oder Verlängerungen Software Assurance bestand, und ebenso wenig übertragenen Lizenzen neu zugeteilt werden.</w:t>
      </w:r>
    </w:p>
    <w:p w14:paraId="53BA6FB4" w14:textId="77777777" w:rsidR="00F9471C" w:rsidRDefault="00F9471C">
      <w:pPr>
        <w:pStyle w:val="ProductList-Body"/>
        <w:jc w:val="right"/>
      </w:pPr>
    </w:p>
    <w:tbl>
      <w:tblPr>
        <w:tblStyle w:val="PURTable"/>
        <w:tblW w:w="0" w:type="dxa"/>
        <w:tblLook w:val="04A0" w:firstRow="1" w:lastRow="0" w:firstColumn="1" w:lastColumn="0" w:noHBand="0" w:noVBand="1"/>
      </w:tblPr>
      <w:tblGrid>
        <w:gridCol w:w="10916"/>
      </w:tblGrid>
      <w:tr w:rsidR="00F9471C" w14:paraId="16F977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5C38BD"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7B5D4B30" w14:textId="77777777" w:rsidR="00F9471C" w:rsidRDefault="00F9471C">
      <w:pPr>
        <w:pStyle w:val="ProductList-Body"/>
      </w:pPr>
    </w:p>
    <w:p w14:paraId="451A74D6" w14:textId="77777777" w:rsidR="00F9471C" w:rsidRDefault="00AC4C20">
      <w:pPr>
        <w:pStyle w:val="ProductList-Offering1Heading"/>
        <w:outlineLvl w:val="1"/>
      </w:pPr>
      <w:bookmarkStart w:id="352" w:name="_Sec574"/>
      <w:r>
        <w:t>Verlängerung von Software Assurance</w:t>
      </w:r>
      <w:bookmarkEnd w:id="352"/>
      <w:r>
        <w:fldChar w:fldCharType="begin"/>
      </w:r>
      <w:r>
        <w:instrText xml:space="preserve"> TC "</w:instrText>
      </w:r>
      <w:bookmarkStart w:id="353" w:name="_Toc10139841"/>
      <w:r>
        <w:instrText>Verlängerung von Software Assurance</w:instrText>
      </w:r>
      <w:bookmarkEnd w:id="353"/>
      <w:r>
        <w:instrText>" \l 2</w:instrText>
      </w:r>
      <w:r>
        <w:fldChar w:fldCharType="end"/>
      </w:r>
    </w:p>
    <w:p w14:paraId="23010E16" w14:textId="77777777" w:rsidR="00F9471C" w:rsidRDefault="00AC4C20">
      <w:pPr>
        <w:pStyle w:val="ProductList-ClauseHeading"/>
        <w:outlineLvl w:val="2"/>
      </w:pPr>
      <w:r>
        <w:t>Verlängerung im Rahmen des gleichen Vertrages</w:t>
      </w:r>
    </w:p>
    <w:p w14:paraId="7A861B62" w14:textId="77777777" w:rsidR="00F9471C" w:rsidRDefault="00AC4C20">
      <w:pPr>
        <w:pStyle w:val="ProductList-Body"/>
      </w:pPr>
      <w:r>
        <w:t>die Geschäftsbedingungen für die Verlängerung von Software Assurance unter demselben Programmvertrag, unter dem sie ursprünglich erworben wurde, sind in den jeweiligen Volumenlizenzverträgen des Kunden enthalten. Kunden können Software Assurance verlängern, ohne gleichzeitig eine Lizenz zu bestellen, sofern Software Assurance noch nicht abgelaufen ist. Darüber hinaus gelten die folgenden Bestimmungen für die erwähnten spezifischen Programme:</w:t>
      </w:r>
    </w:p>
    <w:p w14:paraId="05D5840D" w14:textId="77777777" w:rsidR="00F9471C" w:rsidRDefault="00F9471C">
      <w:pPr>
        <w:pStyle w:val="ProductList-Body"/>
      </w:pPr>
    </w:p>
    <w:p w14:paraId="6B37AD87" w14:textId="77777777" w:rsidR="00F9471C" w:rsidRDefault="00AC4C20">
      <w:pPr>
        <w:pStyle w:val="ProductList-SubClauseHeading"/>
        <w:outlineLvl w:val="3"/>
      </w:pPr>
      <w:r>
        <w:t>Open-Lizenz</w:t>
      </w:r>
    </w:p>
    <w:p w14:paraId="520906D5" w14:textId="77777777" w:rsidR="00F9471C" w:rsidRDefault="00AC4C20">
      <w:pPr>
        <w:pStyle w:val="ProductList-BodyIndented"/>
      </w:pPr>
      <w:r>
        <w:t>Software Assurance, die im Rahmen einer Open-Lizenz-Autorisierungsnummer bestellt wird, endet nach Ablauf dieser Nummer. Zur Verlängerung muss der Kunde innerhalb von 90 Tagen nach dem Ablaufdatum der Autorisierungsnummer eine Verlängerungsbestellung für Software Assurance abgeben.</w:t>
      </w:r>
    </w:p>
    <w:p w14:paraId="3F57FDB5" w14:textId="77777777" w:rsidR="00F9471C" w:rsidRDefault="00F9471C">
      <w:pPr>
        <w:pStyle w:val="ProductList-BodyIndented"/>
      </w:pPr>
    </w:p>
    <w:p w14:paraId="2DACEAE9" w14:textId="77777777" w:rsidR="00F9471C" w:rsidRDefault="00AC4C20">
      <w:pPr>
        <w:pStyle w:val="ProductList-SubClauseHeading"/>
        <w:outlineLvl w:val="3"/>
      </w:pPr>
      <w:r>
        <w:t>Konzernvertrag</w:t>
      </w:r>
    </w:p>
    <w:p w14:paraId="5DBCC489" w14:textId="77777777" w:rsidR="00F9471C" w:rsidRDefault="00AC4C20">
      <w:pPr>
        <w:pStyle w:val="ProductList-BodyIndented"/>
      </w:pPr>
      <w:r>
        <w:t>Zur Verlängerung von Software Assurance im Rahmen des gleichen Beitritts unter einem Konzernvertrag muss der Kunde einen neuen Konzernbeitritt oder -vertrag 2011 oder später unterzeichnen (falls noch nicht geschehen) und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p>
    <w:p w14:paraId="2DCC9815" w14:textId="77777777" w:rsidR="00F9471C" w:rsidRDefault="00F9471C">
      <w:pPr>
        <w:pStyle w:val="ProductList-BodyIndented"/>
      </w:pPr>
    </w:p>
    <w:p w14:paraId="1CF32F14" w14:textId="77777777" w:rsidR="00F9471C" w:rsidRDefault="00AC4C20">
      <w:pPr>
        <w:pStyle w:val="ProductList-SubClauseHeading"/>
        <w:outlineLvl w:val="3"/>
      </w:pPr>
      <w:r>
        <w:t>Beitritt zur Anwendungsplattform</w:t>
      </w:r>
    </w:p>
    <w:p w14:paraId="3861D6C0" w14:textId="77777777" w:rsidR="00F9471C" w:rsidRDefault="00AC4C20">
      <w:pPr>
        <w:pStyle w:val="ProductList-BodyIndented"/>
      </w:pPr>
      <w:r>
        <w:t xml:space="preserve">EAP-Kunden, die zuvor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über SA prior L-SKUs zurückgestellt haben, müssen ein Buy-Out ihrer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durchführen, bevor sie Software Assurance verlängern können.</w:t>
      </w:r>
    </w:p>
    <w:p w14:paraId="1C785E57" w14:textId="77777777" w:rsidR="00F9471C" w:rsidRDefault="00F9471C">
      <w:pPr>
        <w:pStyle w:val="ProductList-BodyIndented"/>
      </w:pPr>
    </w:p>
    <w:p w14:paraId="50C7FA3C" w14:textId="77777777" w:rsidR="00F9471C" w:rsidRDefault="00AC4C20">
      <w:pPr>
        <w:pStyle w:val="ProductList-ClauseHeading"/>
        <w:outlineLvl w:val="2"/>
      </w:pPr>
      <w:r>
        <w:t>Verlängerung aus einem separaten Vertrag</w:t>
      </w:r>
    </w:p>
    <w:p w14:paraId="22D7A657" w14:textId="77777777" w:rsidR="00F9471C" w:rsidRDefault="00AC4C20">
      <w:pPr>
        <w:pStyle w:val="ProductList-Body"/>
      </w:pPr>
      <w:r>
        <w:t xml:space="preserve">Der Kunde kann Software Assurance für jedes Produkt verlängern, wenn der Kunde eine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und Software Assurance für das Produkt im Rahmen eines früheren Vertrages in demselben Volumenlizenzprogramm erworben hat, vorausgesetzt, 1) der neue Vertrag oder die neue Bestellung (bei MPSA) des Kunden wird spätestens am Tag nach Ablauf des früheren Vertrages bzw. Beitritts wirksam und 2) die Software Assurance-Verlängerungsbestellung wird vor dem Ablauf der früheren Software Assurance abgegeben, sofern Software Assurance nicht im Rahmen eines Open-Lizenzvertrages verlängert wird. In diesem Fall haben Kunden 90 Tage ab Ablauf Zeit, um die Bestellung abzugeben.</w:t>
      </w:r>
    </w:p>
    <w:p w14:paraId="46152994" w14:textId="77777777" w:rsidR="00F9471C" w:rsidRDefault="00F9471C">
      <w:pPr>
        <w:pStyle w:val="ProductList-Body"/>
      </w:pPr>
    </w:p>
    <w:p w14:paraId="34E8E1AB" w14:textId="77777777" w:rsidR="00F9471C" w:rsidRDefault="00AC4C20">
      <w:pPr>
        <w:pStyle w:val="ProductList-Body"/>
      </w:pPr>
      <w:r>
        <w:t>Darüber hinaus kann der Kunde Software Assurance von einem Volumenlizenzprogramm in ein anderes verlängern. Für ursprünglich im Rahmen einer unternehmensweiten Abdeckungsanforderung erworbene Konzernprodukte gilt diese Ausnahme nur, wenn der Kunde Software Assurance in den MPSA oder ein Programm mit unternehmensweiter Abdeckungsanforderung für Konzernprodukte verlängert. Für Vertragsversionen bis einschließlich 2008 verfügen Kunden jederzeit zwischen Ablauf der alten Software Assurance-Laufzeit und Beginn der neuen Laufzeit über Software Assurance, sofern der Vertrag innerhalb von 30 Tagen (90 Tagen bei Verlängerung aus einem Open License-Programm) verlängert wird.</w:t>
      </w:r>
    </w:p>
    <w:p w14:paraId="65261ADC" w14:textId="77777777" w:rsidR="00F9471C" w:rsidRDefault="00F9471C">
      <w:pPr>
        <w:pStyle w:val="ProductList-Body"/>
      </w:pPr>
    </w:p>
    <w:p w14:paraId="01E15D8A" w14:textId="77777777" w:rsidR="00F9471C" w:rsidRDefault="00AC4C20">
      <w:pPr>
        <w:pStyle w:val="ProductList-ClauseHeading"/>
        <w:outlineLvl w:val="2"/>
      </w:pPr>
      <w:r>
        <w:t>Verlängerung von Software Assurance für Clientzugriffslizenzen (CALs) und Client-Management-Lizenzen (MLs)</w:t>
      </w:r>
    </w:p>
    <w:p w14:paraId="3DCE3506" w14:textId="77777777" w:rsidR="00F9471C" w:rsidRDefault="00AC4C20">
      <w:pPr>
        <w:pStyle w:val="ProductList-Body"/>
      </w:pPr>
      <w:r>
        <w:rPr>
          <w:b/>
          <w:color w:val="00188F"/>
        </w:rPr>
        <w:t>Wechsel zwischen Nutzer- und Geräte-CALs</w:t>
      </w:r>
      <w:r>
        <w:t xml:space="preserve">: Kunden, die SA für CALs verlängern, können zwischen Nutzer und Gerät wechseln. Durch diesen Wechsel ändert sich die CAL-Edition (also Standard zu Enterprise) nicht. </w:t>
      </w:r>
    </w:p>
    <w:p w14:paraId="2AD5025F" w14:textId="77777777" w:rsidR="00F9471C" w:rsidRDefault="00AC4C20">
      <w:pPr>
        <w:pStyle w:val="ProductList-Body"/>
      </w:pPr>
      <w:r>
        <w:rPr>
          <w:b/>
          <w:color w:val="00188F"/>
        </w:rPr>
        <w:t>Wechsel zwischen Nutzer- und OSE-Client-MLs</w:t>
      </w:r>
      <w:r>
        <w:t>: Kunden, die SA für Client-MLs verlängern, können zwischen Nutzer und Betriebssystemumgebung wechseln.</w:t>
      </w:r>
    </w:p>
    <w:p w14:paraId="48C8C32A" w14:textId="77777777" w:rsidR="00F9471C" w:rsidRDefault="00F9471C">
      <w:pPr>
        <w:pStyle w:val="ProductList-Body"/>
        <w:jc w:val="right"/>
      </w:pPr>
    </w:p>
    <w:tbl>
      <w:tblPr>
        <w:tblStyle w:val="PURTable"/>
        <w:tblW w:w="0" w:type="dxa"/>
        <w:tblLook w:val="04A0" w:firstRow="1" w:lastRow="0" w:firstColumn="1" w:lastColumn="0" w:noHBand="0" w:noVBand="1"/>
      </w:tblPr>
      <w:tblGrid>
        <w:gridCol w:w="10916"/>
      </w:tblGrid>
      <w:tr w:rsidR="00F9471C" w14:paraId="220FC8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F3F521"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529679AC" w14:textId="77777777" w:rsidR="00F9471C" w:rsidRDefault="00F9471C">
      <w:pPr>
        <w:pStyle w:val="ProductList-Body"/>
      </w:pPr>
    </w:p>
    <w:p w14:paraId="71C68D3A" w14:textId="77777777" w:rsidR="00F9471C" w:rsidRDefault="00AC4C20">
      <w:pPr>
        <w:pStyle w:val="ProductList-Offering1Heading"/>
        <w:outlineLvl w:val="1"/>
      </w:pPr>
      <w:bookmarkStart w:id="354" w:name="_Sec575"/>
      <w:r>
        <w:t>Migrationslizenz für Eingestellte Produkte oder Produkte mit Status End-Of-Life</w:t>
      </w:r>
      <w:bookmarkEnd w:id="354"/>
      <w:r>
        <w:fldChar w:fldCharType="begin"/>
      </w:r>
      <w:r>
        <w:instrText xml:space="preserve"> TC "</w:instrText>
      </w:r>
      <w:bookmarkStart w:id="355" w:name="_Toc10139842"/>
      <w:r>
        <w:instrText>Migrationslizenz für Eingestellte Produkte oder Produkte mit Status End-Of-Life</w:instrText>
      </w:r>
      <w:bookmarkEnd w:id="355"/>
      <w:r>
        <w:instrText>" \l 2</w:instrText>
      </w:r>
      <w:r>
        <w:fldChar w:fldCharType="end"/>
      </w:r>
    </w:p>
    <w:p w14:paraId="6924F0CA" w14:textId="77777777" w:rsidR="00F9471C" w:rsidRDefault="00AC4C20">
      <w:pPr>
        <w:pStyle w:val="ProductList-Body"/>
      </w:pPr>
      <w:r>
        <w:t>Eine „</w:t>
      </w:r>
      <w:r>
        <w:rPr>
          <w:b/>
          <w:color w:val="00188F"/>
        </w:rPr>
        <w:t>Qualifizierende Lizenz</w:t>
      </w:r>
      <w:r>
        <w:t xml:space="preserve">“ in der hierin verwendeten Bedeutung bezieht sich auf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zum angegebenen Datum und für das im Produkteintrag, der auf diesen Abschnitt Bezug nimmt, angegebene Produkt.</w:t>
      </w:r>
    </w:p>
    <w:p w14:paraId="49366600" w14:textId="77777777" w:rsidR="00F9471C" w:rsidRDefault="00AC4C20">
      <w:pPr>
        <w:pStyle w:val="ProductList-Body"/>
      </w:pPr>
      <w:r>
        <w:t>Eine „</w:t>
      </w:r>
      <w:r>
        <w:rPr>
          <w:b/>
          <w:color w:val="00188F"/>
        </w:rPr>
        <w:t>Migrationslizenz</w:t>
      </w:r>
      <w:r>
        <w:t>“ in der hierin verwendeten Bedeutung bezieht sich auf im Produkteintrag, der auf diesen Abschnitt Bezug nimmt, gewährte Rechte.</w:t>
      </w:r>
    </w:p>
    <w:p w14:paraId="46F3E810" w14:textId="77777777" w:rsidR="00F9471C" w:rsidRDefault="00F9471C">
      <w:pPr>
        <w:pStyle w:val="ProductList-Body"/>
      </w:pPr>
    </w:p>
    <w:p w14:paraId="161A9464" w14:textId="77777777" w:rsidR="00F9471C" w:rsidRDefault="00AC4C20">
      <w:pPr>
        <w:pStyle w:val="ProductList-Body"/>
      </w:pPr>
      <w:r>
        <w:t>Sofern nichts anderes im Produkteintrag angegeben ist, gilt Folgendes:</w:t>
      </w:r>
    </w:p>
    <w:p w14:paraId="14BB8D5B" w14:textId="77777777" w:rsidR="00F9471C" w:rsidRDefault="00AC4C20" w:rsidP="00AC4C20">
      <w:pPr>
        <w:pStyle w:val="ProductList-Bullet"/>
        <w:numPr>
          <w:ilvl w:val="0"/>
          <w:numId w:val="47"/>
        </w:numPr>
      </w:pPr>
      <w:r>
        <w:t>Der Kunde ist berechtigt, Software anstelle von durch eine Qualifizierende Lizenz abgedeckte Software unter einer Migrationslizenz upzugraden und zu nutzen. Der Kunde ist nicht berechtigt, die Software unter beiden Lizenzen gleichzeitig zu verwenden.</w:t>
      </w:r>
    </w:p>
    <w:p w14:paraId="7A2AAB68" w14:textId="77777777" w:rsidR="00F9471C" w:rsidRDefault="00AC4C20" w:rsidP="00AC4C20">
      <w:pPr>
        <w:pStyle w:val="ProductList-Bullet"/>
        <w:numPr>
          <w:ilvl w:val="0"/>
          <w:numId w:val="47"/>
        </w:numPr>
      </w:pPr>
      <w:r>
        <w:t>Migrationslizenzen werden eins zu eins für jede Qualifizierende Lizenz des Kunden gewährt.</w:t>
      </w:r>
    </w:p>
    <w:p w14:paraId="51FE9C55" w14:textId="77777777" w:rsidR="00F9471C" w:rsidRDefault="00AC4C20" w:rsidP="00AC4C20">
      <w:pPr>
        <w:pStyle w:val="ProductList-Bullet"/>
        <w:numPr>
          <w:ilvl w:val="0"/>
          <w:numId w:val="47"/>
        </w:numPr>
      </w:pPr>
      <w:r>
        <w:t>Wenn der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14:paraId="2FC043EB" w14:textId="77777777" w:rsidR="00F9471C" w:rsidRDefault="00AC4C20" w:rsidP="00AC4C20">
      <w:pPr>
        <w:pStyle w:val="ProductList-Bullet"/>
        <w:numPr>
          <w:ilvl w:val="0"/>
          <w:numId w:val="47"/>
        </w:numPr>
      </w:pPr>
      <w:r>
        <w:t>Nach Ablauf von SA für die Qualifizierende Lizenz kann der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14:paraId="7DFA5C71" w14:textId="77777777" w:rsidR="00F9471C" w:rsidRDefault="00AC4C20" w:rsidP="00AC4C20">
      <w:pPr>
        <w:pStyle w:val="ProductList-Bullet"/>
        <w:numPr>
          <w:ilvl w:val="0"/>
          <w:numId w:val="47"/>
        </w:numPr>
      </w:pPr>
      <w:r>
        <w:t>Der Kunde ist nicht berechtigt, Migrationslizenzen getrennt von Qualifizierenden Lizenzen zu übertragen.</w:t>
      </w:r>
    </w:p>
    <w:p w14:paraId="08B96599" w14:textId="77777777" w:rsidR="00F9471C" w:rsidRDefault="00AC4C20" w:rsidP="00AC4C20">
      <w:pPr>
        <w:pStyle w:val="ProductList-Bullet"/>
        <w:numPr>
          <w:ilvl w:val="0"/>
          <w:numId w:val="47"/>
        </w:numPr>
      </w:pPr>
      <w:r>
        <w:t xml:space="preserve">Lizenzen für dasselbe eingestellte Produkt, die danach unter derselben Beitrittslaufzeit im Rahmen des planmäßigen True-up-Prozesses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 </w:t>
      </w:r>
    </w:p>
    <w:p w14:paraId="4B7B4C83" w14:textId="77777777" w:rsidR="00F9471C" w:rsidRDefault="00F9471C">
      <w:pPr>
        <w:pStyle w:val="ProductList-Body"/>
        <w:jc w:val="right"/>
      </w:pPr>
    </w:p>
    <w:tbl>
      <w:tblPr>
        <w:tblStyle w:val="PURTable"/>
        <w:tblW w:w="0" w:type="dxa"/>
        <w:tblLook w:val="04A0" w:firstRow="1" w:lastRow="0" w:firstColumn="1" w:lastColumn="0" w:noHBand="0" w:noVBand="1"/>
      </w:tblPr>
      <w:tblGrid>
        <w:gridCol w:w="10916"/>
      </w:tblGrid>
      <w:tr w:rsidR="00F9471C" w14:paraId="491371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3324B1"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09FF5EE4" w14:textId="77777777" w:rsidR="00F9471C" w:rsidRDefault="00F9471C">
      <w:pPr>
        <w:pStyle w:val="ProductList-Body"/>
      </w:pPr>
    </w:p>
    <w:p w14:paraId="24E814A4" w14:textId="77777777" w:rsidR="00F9471C" w:rsidRDefault="00AC4C20">
      <w:pPr>
        <w:pStyle w:val="ProductList-Offering1Heading"/>
        <w:outlineLvl w:val="1"/>
      </w:pPr>
      <w:bookmarkStart w:id="356" w:name="_Sec576"/>
      <w:r>
        <w:t>Software Assurance-Vergünstigungen</w:t>
      </w:r>
      <w:bookmarkEnd w:id="356"/>
      <w:r>
        <w:fldChar w:fldCharType="begin"/>
      </w:r>
      <w:r>
        <w:instrText xml:space="preserve"> TC "</w:instrText>
      </w:r>
      <w:bookmarkStart w:id="357" w:name="_Toc10139843"/>
      <w:r>
        <w:instrText>Software Assurance-Vergünstigungen</w:instrText>
      </w:r>
      <w:bookmarkEnd w:id="357"/>
      <w:r>
        <w:instrText>" \l 2</w:instrText>
      </w:r>
      <w:r>
        <w:fldChar w:fldCharType="end"/>
      </w:r>
    </w:p>
    <w:p w14:paraId="766C99D0" w14:textId="77777777" w:rsidR="00F9471C" w:rsidRDefault="00AC4C20">
      <w:pPr>
        <w:pStyle w:val="ProductList-Body"/>
      </w:pPr>
      <w:r>
        <w:t xml:space="preserve">Die meisten Software Assurance-Vergünstigungen sind für den gesamten Produkt-Pool verfügbar, wie in nachstehender Tabelle beschrieben. Aktive Software Assurance für ein qualifizierendes Produkt qualifiziert den Kunden zu den in der untenstehenden Tabelle aufgeführten Vergünstigungen. Einige Vergünstigungen werden auf Grundlage der SA-Ausgaben des Kunden für einen bestimmten Satz qualifizierender Produkte innerhalb eines Pools gewährt. 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 Für Kunden unter Abonnementprogrammen handelt es sich um einen Überschlag des Gesamtbetrags, den der Kunde für die Lizenzierung dieser Produkte unter seinem Beitritt bzw. Vertrag ausgegeben hat. Bei einigen Vorteilen ist Software Assurance Membership („SAM“) erforderlich. Der Zugriff des Kunden auf und seine Rechte zur Nutzung seiner Software Assurance-Vergünstigungen laufen im Allgemeinen mit Ablauf seiner </w:t>
      </w:r>
      <w:r>
        <w:lastRenderedPageBreak/>
        <w:t>Software Assurance ab, sofern im Nachfolgenden oder in den Produkteinträgen nichts anderes festgelegt ist. Die Vergünstigungen können jederzeit ohne Ankündigung geändert und eingestellt werden. Die Verfügbarkeit von Vergünstigungen hängt von Programm, Region, Fulfillment-Optionen und Sprache ab.</w:t>
      </w:r>
    </w:p>
    <w:tbl>
      <w:tblPr>
        <w:tblStyle w:val="PURTable"/>
        <w:tblW w:w="0" w:type="dxa"/>
        <w:tblLook w:val="04A0" w:firstRow="1" w:lastRow="0" w:firstColumn="1" w:lastColumn="0" w:noHBand="0" w:noVBand="1"/>
      </w:tblPr>
      <w:tblGrid>
        <w:gridCol w:w="5538"/>
        <w:gridCol w:w="1829"/>
        <w:gridCol w:w="1778"/>
        <w:gridCol w:w="1771"/>
      </w:tblGrid>
      <w:tr w:rsidR="00F9471C" w14:paraId="0178C5B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55B048" w14:textId="77777777" w:rsidR="00F9471C" w:rsidRDefault="00AC4C20">
            <w:pPr>
              <w:pStyle w:val="ProductList-TableBody"/>
            </w:pPr>
            <w:r>
              <w:rPr>
                <w:color w:val="FFFFFF"/>
              </w:rPr>
              <w:t>Vergünstigungen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5588D67" w14:textId="77777777" w:rsidR="00F9471C" w:rsidRDefault="00AC4C20">
            <w:pPr>
              <w:pStyle w:val="ProductList-TableBody"/>
              <w:jc w:val="center"/>
            </w:pPr>
            <w:r>
              <w:rPr>
                <w:color w:val="FFFFFF"/>
              </w:rPr>
              <w:t>Anwendungs-Pool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357AB1" w14:textId="77777777" w:rsidR="00F9471C" w:rsidRDefault="00AC4C20">
            <w:pPr>
              <w:pStyle w:val="ProductList-TableBody"/>
              <w:jc w:val="center"/>
            </w:pPr>
            <w:r>
              <w:rPr>
                <w:color w:val="FFFFFF"/>
              </w:rPr>
              <w:t>System-Pool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BB09CB6" w14:textId="77777777" w:rsidR="00F9471C" w:rsidRDefault="00AC4C20">
            <w:pPr>
              <w:pStyle w:val="ProductList-TableBody"/>
              <w:jc w:val="center"/>
            </w:pPr>
            <w:r>
              <w:rPr>
                <w:color w:val="FFFFFF"/>
              </w:rPr>
              <w:t>Server-Pool</w:t>
            </w:r>
          </w:p>
        </w:tc>
      </w:tr>
      <w:tr w:rsidR="00F9471C" w14:paraId="6B90EFBC" w14:textId="77777777">
        <w:tc>
          <w:tcPr>
            <w:tcW w:w="6120" w:type="dxa"/>
            <w:tcBorders>
              <w:top w:val="single" w:sz="4" w:space="0" w:color="000000"/>
              <w:left w:val="single" w:sz="4" w:space="0" w:color="000000"/>
              <w:bottom w:val="single" w:sz="4" w:space="0" w:color="000000"/>
              <w:right w:val="single" w:sz="4" w:space="0" w:color="000000"/>
            </w:tcBorders>
          </w:tcPr>
          <w:p w14:paraId="1146B26A" w14:textId="77777777" w:rsidR="00F9471C" w:rsidRDefault="00C81774">
            <w:pPr>
              <w:pStyle w:val="ProductList-TableBody"/>
            </w:pPr>
            <w:hyperlink w:anchor="_Sec577">
              <w:r w:rsidR="00AC4C20">
                <w:rPr>
                  <w:color w:val="00467F"/>
                  <w:u w:val="single"/>
                </w:rPr>
                <w:t>Rechte für neue Versionen</w:t>
              </w:r>
            </w:hyperlink>
          </w:p>
        </w:tc>
        <w:tc>
          <w:tcPr>
            <w:tcW w:w="1960" w:type="dxa"/>
            <w:tcBorders>
              <w:top w:val="single" w:sz="4" w:space="0" w:color="000000"/>
              <w:left w:val="single" w:sz="4" w:space="0" w:color="000000"/>
              <w:bottom w:val="single" w:sz="4" w:space="0" w:color="000000"/>
              <w:right w:val="single" w:sz="4" w:space="0" w:color="000000"/>
            </w:tcBorders>
          </w:tcPr>
          <w:p w14:paraId="60373C50" w14:textId="77777777" w:rsidR="00F9471C" w:rsidRDefault="00AC4C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11AA0F" w14:textId="77777777" w:rsidR="00F9471C" w:rsidRDefault="00AC4C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B5CD47" w14:textId="77777777" w:rsidR="00F9471C" w:rsidRDefault="00AC4C20">
            <w:pPr>
              <w:pStyle w:val="ProductList-TableBody"/>
              <w:jc w:val="center"/>
            </w:pPr>
            <w:r>
              <w:t>X</w:t>
            </w:r>
          </w:p>
        </w:tc>
      </w:tr>
      <w:tr w:rsidR="00F9471C" w14:paraId="2DA3D5FF" w14:textId="77777777">
        <w:tc>
          <w:tcPr>
            <w:tcW w:w="6120" w:type="dxa"/>
            <w:tcBorders>
              <w:top w:val="single" w:sz="4" w:space="0" w:color="000000"/>
              <w:left w:val="single" w:sz="4" w:space="0" w:color="000000"/>
              <w:bottom w:val="single" w:sz="4" w:space="0" w:color="000000"/>
              <w:right w:val="single" w:sz="4" w:space="0" w:color="000000"/>
            </w:tcBorders>
          </w:tcPr>
          <w:p w14:paraId="324A026C" w14:textId="77777777" w:rsidR="00F9471C" w:rsidRDefault="00C81774">
            <w:pPr>
              <w:pStyle w:val="ProductList-TableBody"/>
            </w:pPr>
            <w:hyperlink w:anchor="_Sec579">
              <w:r w:rsidR="00AC4C20">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C4BBE47" w14:textId="77777777" w:rsidR="00F9471C" w:rsidRDefault="00AC4C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CF89D9" w14:textId="77777777" w:rsidR="00F9471C" w:rsidRDefault="00F947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E844CB" w14:textId="77777777" w:rsidR="00F9471C" w:rsidRDefault="00F9471C">
            <w:pPr>
              <w:pStyle w:val="ProductList-TableBody"/>
              <w:jc w:val="center"/>
            </w:pPr>
          </w:p>
        </w:tc>
      </w:tr>
      <w:tr w:rsidR="00F9471C" w14:paraId="6F61D499" w14:textId="77777777">
        <w:tc>
          <w:tcPr>
            <w:tcW w:w="6120" w:type="dxa"/>
            <w:tcBorders>
              <w:top w:val="single" w:sz="4" w:space="0" w:color="000000"/>
              <w:left w:val="single" w:sz="4" w:space="0" w:color="000000"/>
              <w:bottom w:val="single" w:sz="4" w:space="0" w:color="000000"/>
              <w:right w:val="single" w:sz="4" w:space="0" w:color="000000"/>
            </w:tcBorders>
          </w:tcPr>
          <w:p w14:paraId="01555E99" w14:textId="77777777" w:rsidR="00F9471C" w:rsidRDefault="00C81774">
            <w:pPr>
              <w:pStyle w:val="ProductList-TableBody"/>
            </w:pPr>
            <w:hyperlink w:anchor="_Sec580">
              <w:r w:rsidR="00AC4C20">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431AC795" w14:textId="77777777" w:rsidR="00F9471C" w:rsidRDefault="00AC4C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677B37" w14:textId="77777777" w:rsidR="00F9471C" w:rsidRDefault="00F947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EEDB5A" w14:textId="77777777" w:rsidR="00F9471C" w:rsidRDefault="00AC4C20">
            <w:pPr>
              <w:pStyle w:val="ProductList-TableBody"/>
              <w:jc w:val="center"/>
            </w:pPr>
            <w:r>
              <w:t>X</w:t>
            </w:r>
          </w:p>
        </w:tc>
      </w:tr>
      <w:tr w:rsidR="00F9471C" w14:paraId="4164FFFB" w14:textId="77777777">
        <w:tc>
          <w:tcPr>
            <w:tcW w:w="6120" w:type="dxa"/>
            <w:tcBorders>
              <w:top w:val="single" w:sz="4" w:space="0" w:color="000000"/>
              <w:left w:val="single" w:sz="4" w:space="0" w:color="000000"/>
              <w:bottom w:val="single" w:sz="4" w:space="0" w:color="000000"/>
              <w:right w:val="single" w:sz="4" w:space="0" w:color="000000"/>
            </w:tcBorders>
          </w:tcPr>
          <w:p w14:paraId="1725E7AC" w14:textId="77777777" w:rsidR="00F9471C" w:rsidRDefault="00C81774">
            <w:pPr>
              <w:pStyle w:val="ProductList-TableBody"/>
            </w:pPr>
            <w:hyperlink w:anchor="_Sec581">
              <w:r w:rsidR="00AC4C20">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24356F27" w14:textId="77777777" w:rsidR="00F9471C" w:rsidRDefault="00F947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F5F174" w14:textId="77777777" w:rsidR="00F9471C" w:rsidRDefault="00AC4C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3CB127" w14:textId="77777777" w:rsidR="00F9471C" w:rsidRDefault="00F9471C">
            <w:pPr>
              <w:pStyle w:val="ProductList-TableBody"/>
              <w:jc w:val="center"/>
            </w:pPr>
          </w:p>
        </w:tc>
      </w:tr>
      <w:tr w:rsidR="00F9471C" w14:paraId="15AEE7A5" w14:textId="77777777">
        <w:tc>
          <w:tcPr>
            <w:tcW w:w="6120" w:type="dxa"/>
            <w:tcBorders>
              <w:top w:val="single" w:sz="4" w:space="0" w:color="000000"/>
              <w:left w:val="single" w:sz="4" w:space="0" w:color="000000"/>
              <w:bottom w:val="single" w:sz="4" w:space="0" w:color="000000"/>
              <w:right w:val="single" w:sz="4" w:space="0" w:color="000000"/>
            </w:tcBorders>
          </w:tcPr>
          <w:p w14:paraId="5ABD1FB7" w14:textId="77777777" w:rsidR="00F9471C" w:rsidRDefault="00C81774">
            <w:pPr>
              <w:pStyle w:val="ProductList-TableBody"/>
            </w:pPr>
            <w:hyperlink w:anchor="_Sec755">
              <w:r w:rsidR="00AC4C2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476A006" w14:textId="77777777" w:rsidR="00F9471C" w:rsidRDefault="00F947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E5D946" w14:textId="77777777" w:rsidR="00F9471C" w:rsidRDefault="00AC4C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CD3D22" w14:textId="77777777" w:rsidR="00F9471C" w:rsidRDefault="00F9471C">
            <w:pPr>
              <w:pStyle w:val="ProductList-TableBody"/>
              <w:jc w:val="center"/>
            </w:pPr>
          </w:p>
        </w:tc>
      </w:tr>
      <w:tr w:rsidR="00F9471C" w14:paraId="5030B7A0" w14:textId="77777777">
        <w:tc>
          <w:tcPr>
            <w:tcW w:w="6120" w:type="dxa"/>
            <w:tcBorders>
              <w:top w:val="single" w:sz="4" w:space="0" w:color="000000"/>
              <w:left w:val="single" w:sz="4" w:space="0" w:color="000000"/>
              <w:bottom w:val="single" w:sz="4" w:space="0" w:color="000000"/>
              <w:right w:val="single" w:sz="4" w:space="0" w:color="000000"/>
            </w:tcBorders>
          </w:tcPr>
          <w:p w14:paraId="71F95172" w14:textId="77777777" w:rsidR="00F9471C" w:rsidRDefault="00C81774">
            <w:pPr>
              <w:pStyle w:val="ProductList-TableBody"/>
            </w:pPr>
            <w:hyperlink w:anchor="_Sec841">
              <w:r w:rsidR="00AC4C2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4B67E93" w14:textId="77777777" w:rsidR="00F9471C" w:rsidRDefault="00F947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228020" w14:textId="77777777" w:rsidR="00F9471C" w:rsidRDefault="00AC4C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9A4AB5" w14:textId="77777777" w:rsidR="00F9471C" w:rsidRDefault="00F9471C">
            <w:pPr>
              <w:pStyle w:val="ProductList-TableBody"/>
              <w:jc w:val="center"/>
            </w:pPr>
          </w:p>
        </w:tc>
      </w:tr>
      <w:tr w:rsidR="00F9471C" w14:paraId="03B3D787" w14:textId="77777777">
        <w:tc>
          <w:tcPr>
            <w:tcW w:w="6120" w:type="dxa"/>
            <w:tcBorders>
              <w:top w:val="single" w:sz="4" w:space="0" w:color="000000"/>
              <w:left w:val="single" w:sz="4" w:space="0" w:color="000000"/>
              <w:bottom w:val="single" w:sz="4" w:space="0" w:color="000000"/>
              <w:right w:val="single" w:sz="4" w:space="0" w:color="000000"/>
            </w:tcBorders>
          </w:tcPr>
          <w:p w14:paraId="780165F7" w14:textId="77777777" w:rsidR="00F9471C" w:rsidRDefault="00C81774">
            <w:pPr>
              <w:pStyle w:val="ProductList-TableBody"/>
            </w:pPr>
            <w:hyperlink w:anchor="_Sec651">
              <w:r w:rsidR="00AC4C2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8B1A3B2" w14:textId="77777777" w:rsidR="00F9471C" w:rsidRDefault="00F947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E1E452" w14:textId="77777777" w:rsidR="00F9471C" w:rsidRDefault="00AC4C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00CC8B" w14:textId="77777777" w:rsidR="00F9471C" w:rsidRDefault="00F9471C">
            <w:pPr>
              <w:pStyle w:val="ProductList-TableBody"/>
              <w:jc w:val="center"/>
            </w:pPr>
          </w:p>
        </w:tc>
      </w:tr>
      <w:tr w:rsidR="00F9471C" w14:paraId="690C944E" w14:textId="77777777">
        <w:tc>
          <w:tcPr>
            <w:tcW w:w="6120" w:type="dxa"/>
            <w:tcBorders>
              <w:top w:val="single" w:sz="4" w:space="0" w:color="000000"/>
              <w:left w:val="single" w:sz="4" w:space="0" w:color="000000"/>
              <w:bottom w:val="single" w:sz="4" w:space="0" w:color="000000"/>
              <w:right w:val="single" w:sz="4" w:space="0" w:color="000000"/>
            </w:tcBorders>
          </w:tcPr>
          <w:p w14:paraId="25601728" w14:textId="77777777" w:rsidR="00F9471C" w:rsidRDefault="00C81774">
            <w:pPr>
              <w:pStyle w:val="ProductList-TableBody"/>
            </w:pPr>
            <w:hyperlink w:anchor="_Sec841">
              <w:r w:rsidR="00AC4C2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2652D73" w14:textId="77777777" w:rsidR="00F9471C" w:rsidRDefault="00F947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8D7F67" w14:textId="77777777" w:rsidR="00F9471C" w:rsidRDefault="00AC4C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5D582E" w14:textId="77777777" w:rsidR="00F9471C" w:rsidRDefault="00F9471C">
            <w:pPr>
              <w:pStyle w:val="ProductList-TableBody"/>
              <w:jc w:val="center"/>
            </w:pPr>
          </w:p>
        </w:tc>
      </w:tr>
      <w:tr w:rsidR="00F9471C" w14:paraId="1679114D" w14:textId="77777777">
        <w:tc>
          <w:tcPr>
            <w:tcW w:w="6120" w:type="dxa"/>
            <w:tcBorders>
              <w:top w:val="single" w:sz="4" w:space="0" w:color="000000"/>
              <w:left w:val="single" w:sz="4" w:space="0" w:color="000000"/>
              <w:bottom w:val="single" w:sz="4" w:space="0" w:color="000000"/>
              <w:right w:val="single" w:sz="4" w:space="0" w:color="000000"/>
            </w:tcBorders>
          </w:tcPr>
          <w:p w14:paraId="22A26C00" w14:textId="77777777" w:rsidR="00F9471C" w:rsidRDefault="00C81774">
            <w:pPr>
              <w:pStyle w:val="ProductList-TableBody"/>
            </w:pPr>
            <w:hyperlink w:anchor="_Sec582">
              <w:r w:rsidR="00AC4C20">
                <w:rPr>
                  <w:color w:val="00467F"/>
                  <w:u w:val="single"/>
                </w:rPr>
                <w:t>Trainingsgutscheine</w:t>
              </w:r>
            </w:hyperlink>
          </w:p>
        </w:tc>
        <w:tc>
          <w:tcPr>
            <w:tcW w:w="1960" w:type="dxa"/>
            <w:tcBorders>
              <w:top w:val="single" w:sz="4" w:space="0" w:color="000000"/>
              <w:left w:val="single" w:sz="4" w:space="0" w:color="000000"/>
              <w:bottom w:val="single" w:sz="4" w:space="0" w:color="000000"/>
              <w:right w:val="single" w:sz="4" w:space="0" w:color="000000"/>
            </w:tcBorders>
          </w:tcPr>
          <w:p w14:paraId="4C15F28C" w14:textId="77777777" w:rsidR="00F9471C" w:rsidRDefault="00AC4C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06C7B2" w14:textId="77777777" w:rsidR="00F9471C" w:rsidRDefault="00AC4C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279B2D" w14:textId="77777777" w:rsidR="00F9471C" w:rsidRDefault="00F9471C">
            <w:pPr>
              <w:pStyle w:val="ProductList-TableBody"/>
              <w:jc w:val="center"/>
            </w:pPr>
          </w:p>
        </w:tc>
      </w:tr>
      <w:tr w:rsidR="00F9471C" w14:paraId="3B92840F" w14:textId="77777777">
        <w:tc>
          <w:tcPr>
            <w:tcW w:w="6120" w:type="dxa"/>
            <w:tcBorders>
              <w:top w:val="single" w:sz="4" w:space="0" w:color="000000"/>
              <w:left w:val="single" w:sz="4" w:space="0" w:color="000000"/>
              <w:bottom w:val="single" w:sz="4" w:space="0" w:color="000000"/>
              <w:right w:val="single" w:sz="4" w:space="0" w:color="000000"/>
            </w:tcBorders>
          </w:tcPr>
          <w:p w14:paraId="3D99710B" w14:textId="77777777" w:rsidR="00F9471C" w:rsidRDefault="00C81774">
            <w:pPr>
              <w:pStyle w:val="ProductList-TableBody"/>
            </w:pPr>
            <w:hyperlink w:anchor="_Sec584">
              <w:r w:rsidR="00AC4C20">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42928412" w14:textId="77777777" w:rsidR="00F9471C" w:rsidRDefault="00AC4C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E16E8C" w14:textId="77777777" w:rsidR="00F9471C" w:rsidRDefault="00F947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5AB9B1" w14:textId="77777777" w:rsidR="00F9471C" w:rsidRDefault="00F9471C">
            <w:pPr>
              <w:pStyle w:val="ProductList-TableBody"/>
              <w:jc w:val="center"/>
            </w:pPr>
          </w:p>
        </w:tc>
      </w:tr>
      <w:tr w:rsidR="00F9471C" w14:paraId="1F414A8F" w14:textId="77777777">
        <w:tc>
          <w:tcPr>
            <w:tcW w:w="6120" w:type="dxa"/>
            <w:tcBorders>
              <w:top w:val="single" w:sz="4" w:space="0" w:color="000000"/>
              <w:left w:val="single" w:sz="4" w:space="0" w:color="000000"/>
              <w:bottom w:val="single" w:sz="4" w:space="0" w:color="000000"/>
              <w:right w:val="single" w:sz="4" w:space="0" w:color="000000"/>
            </w:tcBorders>
          </w:tcPr>
          <w:p w14:paraId="7EE0F53C" w14:textId="77777777" w:rsidR="00F9471C" w:rsidRDefault="00C81774">
            <w:pPr>
              <w:pStyle w:val="ProductList-TableBody"/>
            </w:pPr>
            <w:hyperlink w:anchor="_Sec585">
              <w:r w:rsidR="00AC4C20">
                <w:rPr>
                  <w:color w:val="00467F"/>
                  <w:u w:val="single"/>
                </w:rPr>
                <w:t>24x7-Problembehebungssupport</w:t>
              </w:r>
            </w:hyperlink>
          </w:p>
        </w:tc>
        <w:tc>
          <w:tcPr>
            <w:tcW w:w="1960" w:type="dxa"/>
            <w:tcBorders>
              <w:top w:val="single" w:sz="4" w:space="0" w:color="000000"/>
              <w:left w:val="single" w:sz="4" w:space="0" w:color="000000"/>
              <w:bottom w:val="single" w:sz="4" w:space="0" w:color="000000"/>
              <w:right w:val="single" w:sz="4" w:space="0" w:color="000000"/>
            </w:tcBorders>
          </w:tcPr>
          <w:p w14:paraId="172CEB12" w14:textId="77777777" w:rsidR="00F9471C" w:rsidRDefault="00AC4C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42D726" w14:textId="77777777" w:rsidR="00F9471C" w:rsidRDefault="00AC4C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449CD3" w14:textId="77777777" w:rsidR="00F9471C" w:rsidRDefault="00AC4C20">
            <w:pPr>
              <w:pStyle w:val="ProductList-TableBody"/>
              <w:jc w:val="center"/>
            </w:pPr>
            <w:r>
              <w:t>X</w:t>
            </w:r>
          </w:p>
        </w:tc>
      </w:tr>
      <w:tr w:rsidR="00F9471C" w14:paraId="20ABC15E" w14:textId="77777777">
        <w:tc>
          <w:tcPr>
            <w:tcW w:w="6120" w:type="dxa"/>
            <w:tcBorders>
              <w:top w:val="single" w:sz="4" w:space="0" w:color="000000"/>
              <w:left w:val="single" w:sz="4" w:space="0" w:color="000000"/>
              <w:bottom w:val="single" w:sz="4" w:space="0" w:color="000000"/>
              <w:right w:val="single" w:sz="4" w:space="0" w:color="000000"/>
            </w:tcBorders>
          </w:tcPr>
          <w:p w14:paraId="26D605D3" w14:textId="77777777" w:rsidR="00F9471C" w:rsidRDefault="00C81774">
            <w:pPr>
              <w:pStyle w:val="ProductList-TableBody"/>
            </w:pPr>
            <w:hyperlink w:anchor="_Sec818">
              <w:r w:rsidR="00AC4C2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BAA3A21" w14:textId="77777777" w:rsidR="00F9471C" w:rsidRDefault="00F947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84F2F5" w14:textId="77777777" w:rsidR="00F9471C" w:rsidRDefault="00F947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697B4B" w14:textId="77777777" w:rsidR="00F9471C" w:rsidRDefault="00AC4C20">
            <w:pPr>
              <w:pStyle w:val="ProductList-TableBody"/>
              <w:jc w:val="center"/>
            </w:pPr>
            <w:r>
              <w:t>X</w:t>
            </w:r>
          </w:p>
        </w:tc>
      </w:tr>
      <w:tr w:rsidR="00F9471C" w14:paraId="0630DC0D" w14:textId="77777777">
        <w:tc>
          <w:tcPr>
            <w:tcW w:w="6120" w:type="dxa"/>
            <w:tcBorders>
              <w:top w:val="single" w:sz="4" w:space="0" w:color="000000"/>
              <w:left w:val="single" w:sz="4" w:space="0" w:color="000000"/>
              <w:bottom w:val="single" w:sz="4" w:space="0" w:color="000000"/>
              <w:right w:val="single" w:sz="4" w:space="0" w:color="000000"/>
            </w:tcBorders>
          </w:tcPr>
          <w:p w14:paraId="7825F3CF" w14:textId="77777777" w:rsidR="00F9471C" w:rsidRDefault="00C81774">
            <w:pPr>
              <w:pStyle w:val="ProductList-TableBody"/>
            </w:pPr>
            <w:hyperlink w:anchor="_Sec587">
              <w:r w:rsidR="00AC4C20">
                <w:rPr>
                  <w:color w:val="00467F"/>
                  <w:u w:val="single"/>
                </w:rPr>
                <w:t>Step-up-Lizenz</w:t>
              </w:r>
            </w:hyperlink>
          </w:p>
        </w:tc>
        <w:tc>
          <w:tcPr>
            <w:tcW w:w="1960" w:type="dxa"/>
            <w:tcBorders>
              <w:top w:val="single" w:sz="4" w:space="0" w:color="000000"/>
              <w:left w:val="single" w:sz="4" w:space="0" w:color="000000"/>
              <w:bottom w:val="single" w:sz="4" w:space="0" w:color="000000"/>
              <w:right w:val="single" w:sz="4" w:space="0" w:color="000000"/>
            </w:tcBorders>
          </w:tcPr>
          <w:p w14:paraId="63074309" w14:textId="77777777" w:rsidR="00F9471C" w:rsidRDefault="00AC4C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A38D68" w14:textId="77777777" w:rsidR="00F9471C" w:rsidRDefault="00F947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74A028" w14:textId="77777777" w:rsidR="00F9471C" w:rsidRDefault="00AC4C20">
            <w:pPr>
              <w:pStyle w:val="ProductList-TableBody"/>
              <w:jc w:val="center"/>
            </w:pPr>
            <w:r>
              <w:t>X</w:t>
            </w:r>
          </w:p>
        </w:tc>
      </w:tr>
      <w:tr w:rsidR="00F9471C" w14:paraId="17AADE53" w14:textId="77777777">
        <w:tc>
          <w:tcPr>
            <w:tcW w:w="6120" w:type="dxa"/>
            <w:tcBorders>
              <w:top w:val="single" w:sz="4" w:space="0" w:color="000000"/>
              <w:left w:val="single" w:sz="4" w:space="0" w:color="000000"/>
              <w:bottom w:val="single" w:sz="4" w:space="0" w:color="000000"/>
              <w:right w:val="single" w:sz="4" w:space="0" w:color="000000"/>
            </w:tcBorders>
          </w:tcPr>
          <w:p w14:paraId="1B769712" w14:textId="77777777" w:rsidR="00F9471C" w:rsidRDefault="00C81774">
            <w:pPr>
              <w:pStyle w:val="ProductList-TableBody"/>
            </w:pPr>
            <w:hyperlink w:anchor="_Sec588">
              <w:r w:rsidR="00AC4C20">
                <w:rPr>
                  <w:color w:val="00467F"/>
                  <w:u w:val="single"/>
                </w:rPr>
                <w:t>Server – Wiederherstellungsrechte bei Notfällen</w:t>
              </w:r>
            </w:hyperlink>
          </w:p>
        </w:tc>
        <w:tc>
          <w:tcPr>
            <w:tcW w:w="1960" w:type="dxa"/>
            <w:tcBorders>
              <w:top w:val="single" w:sz="4" w:space="0" w:color="000000"/>
              <w:left w:val="single" w:sz="4" w:space="0" w:color="000000"/>
              <w:bottom w:val="single" w:sz="4" w:space="0" w:color="000000"/>
              <w:right w:val="single" w:sz="4" w:space="0" w:color="000000"/>
            </w:tcBorders>
          </w:tcPr>
          <w:p w14:paraId="2F8E57CB" w14:textId="77777777" w:rsidR="00F9471C" w:rsidRDefault="00F947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CAE0D0" w14:textId="77777777" w:rsidR="00F9471C" w:rsidRDefault="00F947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1F4BC7" w14:textId="77777777" w:rsidR="00F9471C" w:rsidRDefault="00AC4C20">
            <w:pPr>
              <w:pStyle w:val="ProductList-TableBody"/>
              <w:jc w:val="center"/>
            </w:pPr>
            <w:r>
              <w:t>X</w:t>
            </w:r>
          </w:p>
        </w:tc>
      </w:tr>
      <w:tr w:rsidR="00F9471C" w14:paraId="54F430C3" w14:textId="77777777">
        <w:tc>
          <w:tcPr>
            <w:tcW w:w="6120" w:type="dxa"/>
            <w:tcBorders>
              <w:top w:val="single" w:sz="4" w:space="0" w:color="000000"/>
              <w:left w:val="single" w:sz="4" w:space="0" w:color="000000"/>
              <w:bottom w:val="single" w:sz="4" w:space="0" w:color="000000"/>
              <w:right w:val="single" w:sz="4" w:space="0" w:color="000000"/>
            </w:tcBorders>
          </w:tcPr>
          <w:p w14:paraId="111FD625" w14:textId="77777777" w:rsidR="00F9471C" w:rsidRDefault="00C81774">
            <w:pPr>
              <w:pStyle w:val="ProductList-TableBody"/>
            </w:pPr>
            <w:hyperlink w:anchor="_Sec589">
              <w:r w:rsidR="00AC4C20">
                <w:rPr>
                  <w:color w:val="00467F"/>
                  <w:u w:val="single"/>
                </w:rPr>
                <w:t>Lizenzmobilität</w:t>
              </w:r>
            </w:hyperlink>
          </w:p>
        </w:tc>
        <w:tc>
          <w:tcPr>
            <w:tcW w:w="1960" w:type="dxa"/>
            <w:tcBorders>
              <w:top w:val="single" w:sz="4" w:space="0" w:color="000000"/>
              <w:left w:val="single" w:sz="4" w:space="0" w:color="000000"/>
              <w:bottom w:val="single" w:sz="4" w:space="0" w:color="000000"/>
              <w:right w:val="single" w:sz="4" w:space="0" w:color="000000"/>
            </w:tcBorders>
          </w:tcPr>
          <w:p w14:paraId="0D670191" w14:textId="77777777" w:rsidR="00F9471C" w:rsidRDefault="00F947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B3CD06" w14:textId="77777777" w:rsidR="00F9471C" w:rsidRDefault="00F947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CD459B" w14:textId="77777777" w:rsidR="00F9471C" w:rsidRDefault="00AC4C20">
            <w:pPr>
              <w:pStyle w:val="ProductList-TableBody"/>
              <w:jc w:val="center"/>
            </w:pPr>
            <w:r>
              <w:t>X</w:t>
            </w:r>
          </w:p>
        </w:tc>
      </w:tr>
      <w:tr w:rsidR="00F9471C" w14:paraId="0A68DAB0" w14:textId="77777777">
        <w:tc>
          <w:tcPr>
            <w:tcW w:w="6120" w:type="dxa"/>
            <w:tcBorders>
              <w:top w:val="single" w:sz="4" w:space="0" w:color="000000"/>
              <w:left w:val="single" w:sz="4" w:space="0" w:color="000000"/>
              <w:bottom w:val="single" w:sz="4" w:space="0" w:color="000000"/>
              <w:right w:val="single" w:sz="4" w:space="0" w:color="000000"/>
            </w:tcBorders>
          </w:tcPr>
          <w:p w14:paraId="36FF806F" w14:textId="77777777" w:rsidR="00F9471C" w:rsidRDefault="00C81774">
            <w:pPr>
              <w:pStyle w:val="ProductList-TableBody"/>
            </w:pPr>
            <w:hyperlink w:anchor="_Sec590">
              <w:r w:rsidR="00AC4C20">
                <w:rPr>
                  <w:color w:val="00467F"/>
                  <w:u w:val="single"/>
                </w:rPr>
                <w:t>Server – Selbst Gehostete Anwendungen</w:t>
              </w:r>
            </w:hyperlink>
          </w:p>
        </w:tc>
        <w:tc>
          <w:tcPr>
            <w:tcW w:w="1960" w:type="dxa"/>
            <w:tcBorders>
              <w:top w:val="single" w:sz="4" w:space="0" w:color="000000"/>
              <w:left w:val="single" w:sz="4" w:space="0" w:color="000000"/>
              <w:bottom w:val="single" w:sz="4" w:space="0" w:color="000000"/>
              <w:right w:val="single" w:sz="4" w:space="0" w:color="000000"/>
            </w:tcBorders>
          </w:tcPr>
          <w:p w14:paraId="02EEE2C4" w14:textId="77777777" w:rsidR="00F9471C" w:rsidRDefault="00F947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7E34C6" w14:textId="77777777" w:rsidR="00F9471C" w:rsidRDefault="00F947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BB52EC" w14:textId="77777777" w:rsidR="00F9471C" w:rsidRDefault="00AC4C20">
            <w:pPr>
              <w:pStyle w:val="ProductList-TableBody"/>
              <w:jc w:val="center"/>
            </w:pPr>
            <w:r>
              <w:t>X</w:t>
            </w:r>
          </w:p>
        </w:tc>
      </w:tr>
      <w:tr w:rsidR="00F9471C" w14:paraId="2459600F" w14:textId="77777777">
        <w:tc>
          <w:tcPr>
            <w:tcW w:w="6120" w:type="dxa"/>
            <w:tcBorders>
              <w:top w:val="single" w:sz="4" w:space="0" w:color="000000"/>
              <w:left w:val="single" w:sz="4" w:space="0" w:color="000000"/>
              <w:bottom w:val="single" w:sz="4" w:space="0" w:color="000000"/>
              <w:right w:val="single" w:sz="4" w:space="0" w:color="000000"/>
            </w:tcBorders>
          </w:tcPr>
          <w:p w14:paraId="739A5932" w14:textId="77777777" w:rsidR="00F9471C" w:rsidRDefault="00C81774">
            <w:pPr>
              <w:pStyle w:val="ProductList-TableBody"/>
            </w:pPr>
            <w:hyperlink w:anchor="_Sec841">
              <w:r w:rsidR="00AC4C20">
                <w:rPr>
                  <w:color w:val="00467F"/>
                  <w:u w:val="single"/>
                </w:rPr>
                <w:t>Erwerbsrechte für Add-On für Windows SA Pro-Nutzer:</w:t>
              </w:r>
            </w:hyperlink>
          </w:p>
        </w:tc>
        <w:tc>
          <w:tcPr>
            <w:tcW w:w="1960" w:type="dxa"/>
            <w:tcBorders>
              <w:top w:val="single" w:sz="4" w:space="0" w:color="000000"/>
              <w:left w:val="single" w:sz="4" w:space="0" w:color="000000"/>
              <w:bottom w:val="single" w:sz="4" w:space="0" w:color="000000"/>
              <w:right w:val="single" w:sz="4" w:space="0" w:color="000000"/>
            </w:tcBorders>
          </w:tcPr>
          <w:p w14:paraId="035CBA09" w14:textId="77777777" w:rsidR="00F9471C" w:rsidRDefault="00F947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599E99" w14:textId="77777777" w:rsidR="00F9471C" w:rsidRDefault="00AC4C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261751" w14:textId="77777777" w:rsidR="00F9471C" w:rsidRDefault="00F9471C">
            <w:pPr>
              <w:pStyle w:val="ProductList-TableBody"/>
              <w:jc w:val="center"/>
            </w:pPr>
          </w:p>
        </w:tc>
      </w:tr>
      <w:tr w:rsidR="00F9471C" w14:paraId="4CA7CA3A" w14:textId="77777777">
        <w:tc>
          <w:tcPr>
            <w:tcW w:w="6120" w:type="dxa"/>
            <w:tcBorders>
              <w:top w:val="single" w:sz="4" w:space="0" w:color="000000"/>
              <w:left w:val="single" w:sz="4" w:space="0" w:color="000000"/>
              <w:bottom w:val="single" w:sz="4" w:space="0" w:color="000000"/>
              <w:right w:val="single" w:sz="4" w:space="0" w:color="000000"/>
            </w:tcBorders>
          </w:tcPr>
          <w:p w14:paraId="13C6ECEE" w14:textId="77777777" w:rsidR="00F9471C" w:rsidRDefault="00C81774">
            <w:pPr>
              <w:pStyle w:val="ProductList-TableBody"/>
            </w:pPr>
            <w:hyperlink w:anchor="_Sec841">
              <w:r w:rsidR="00AC4C2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17C12E5" w14:textId="77777777" w:rsidR="00F9471C" w:rsidRDefault="00F947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EDAA05" w14:textId="77777777" w:rsidR="00F9471C" w:rsidRDefault="00AC4C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A03896" w14:textId="77777777" w:rsidR="00F9471C" w:rsidRDefault="00F9471C">
            <w:pPr>
              <w:pStyle w:val="ProductList-TableBody"/>
              <w:jc w:val="center"/>
            </w:pPr>
          </w:p>
        </w:tc>
      </w:tr>
      <w:tr w:rsidR="00F9471C" w14:paraId="1291C1FA" w14:textId="77777777">
        <w:tc>
          <w:tcPr>
            <w:tcW w:w="6120" w:type="dxa"/>
            <w:tcBorders>
              <w:top w:val="single" w:sz="4" w:space="0" w:color="000000"/>
              <w:left w:val="single" w:sz="4" w:space="0" w:color="000000"/>
              <w:bottom w:val="single" w:sz="4" w:space="0" w:color="000000"/>
              <w:right w:val="single" w:sz="4" w:space="0" w:color="000000"/>
            </w:tcBorders>
          </w:tcPr>
          <w:p w14:paraId="5C05F719" w14:textId="77777777" w:rsidR="00F9471C" w:rsidRDefault="00C81774">
            <w:pPr>
              <w:pStyle w:val="ProductList-TableBody"/>
            </w:pPr>
            <w:hyperlink w:anchor="_Sec652">
              <w:r w:rsidR="00AC4C20">
                <w:rPr>
                  <w:color w:val="00467F"/>
                  <w:u w:val="single"/>
                </w:rPr>
                <w:t>Virtualisierungsrechte für Windows- und Windows Embedded-Desktops</w:t>
              </w:r>
            </w:hyperlink>
          </w:p>
        </w:tc>
        <w:tc>
          <w:tcPr>
            <w:tcW w:w="1960" w:type="dxa"/>
            <w:tcBorders>
              <w:top w:val="single" w:sz="4" w:space="0" w:color="000000"/>
              <w:left w:val="single" w:sz="4" w:space="0" w:color="000000"/>
              <w:bottom w:val="single" w:sz="4" w:space="0" w:color="000000"/>
              <w:right w:val="single" w:sz="4" w:space="0" w:color="000000"/>
            </w:tcBorders>
          </w:tcPr>
          <w:p w14:paraId="6BE566BA" w14:textId="77777777" w:rsidR="00F9471C" w:rsidRDefault="00F947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A2D5F2" w14:textId="77777777" w:rsidR="00F9471C" w:rsidRDefault="00AC4C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F67FCE" w14:textId="77777777" w:rsidR="00F9471C" w:rsidRDefault="00F9471C">
            <w:pPr>
              <w:pStyle w:val="ProductList-TableBody"/>
              <w:jc w:val="center"/>
            </w:pPr>
          </w:p>
        </w:tc>
      </w:tr>
    </w:tbl>
    <w:p w14:paraId="7CCB59E0" w14:textId="77777777" w:rsidR="00F9471C" w:rsidRDefault="00F9471C">
      <w:pPr>
        <w:pStyle w:val="ProductList-Body"/>
      </w:pPr>
    </w:p>
    <w:p w14:paraId="2043E036" w14:textId="77777777" w:rsidR="00F9471C" w:rsidRDefault="00AC4C20">
      <w:pPr>
        <w:pStyle w:val="ProductList-ClauseHeading"/>
        <w:outlineLvl w:val="2"/>
      </w:pPr>
      <w:bookmarkStart w:id="358" w:name="_Sec577"/>
      <w:r>
        <w:t>Rechte für neue Versionen</w:t>
      </w:r>
      <w:bookmarkEnd w:id="358"/>
    </w:p>
    <w:p w14:paraId="66FD3894" w14:textId="77777777" w:rsidR="00F9471C" w:rsidRDefault="00AC4C20">
      <w:pPr>
        <w:pStyle w:val="ProductList-Body"/>
      </w:pPr>
      <w:r>
        <w:t xml:space="preserve">Der Kunde ist berechtigt, Upgrades auf die jeweils neuste Version eines verfügbaren Produkts durchzuführen. Sollte der Kunde zeitlich unbeschränkte Lizenzen über Software Assurance erwerben, kann er neue Versionsupgrades für diese Lizenzen nach Ablauf der Software Assurance anwenden, jedoch nur für Versionen, die vor Ablauf der Software Assurance herausgegeben wurden. Die Nutzung der neuen Version unterliegt den für diese Version geltenden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w:t>
      </w:r>
    </w:p>
    <w:p w14:paraId="1B70721D" w14:textId="77777777" w:rsidR="00F9471C" w:rsidRDefault="00F9471C">
      <w:pPr>
        <w:pStyle w:val="ProductList-Body"/>
      </w:pPr>
    </w:p>
    <w:p w14:paraId="43D68F09" w14:textId="77777777" w:rsidR="00F9471C" w:rsidRDefault="00AC4C20">
      <w:pPr>
        <w:pStyle w:val="ProductList-ClauseHeading"/>
        <w:outlineLvl w:val="2"/>
      </w:pPr>
      <w:bookmarkStart w:id="359" w:name="_Sec931"/>
      <w:r>
        <w:t>Berechnung von SA-Vorteilspunkten</w:t>
      </w:r>
      <w:bookmarkEnd w:id="359"/>
    </w:p>
    <w:p w14:paraId="193A3792" w14:textId="77777777" w:rsidR="00F9471C" w:rsidRDefault="00AC4C20">
      <w:pPr>
        <w:pStyle w:val="ProductList-Body"/>
      </w:pPr>
      <w:r>
        <w:t>Berechtigungen werden für die folgenden Vorteile auf der Grundlage eines punktebasierten Systems berechnet.</w:t>
      </w:r>
    </w:p>
    <w:p w14:paraId="697293B5" w14:textId="77777777" w:rsidR="00F9471C" w:rsidRDefault="00AC4C20" w:rsidP="00AC4C20">
      <w:pPr>
        <w:pStyle w:val="ProductList-Bullet"/>
        <w:numPr>
          <w:ilvl w:val="0"/>
          <w:numId w:val="48"/>
        </w:numPr>
      </w:pPr>
      <w:r>
        <w:t>Planning Services</w:t>
      </w:r>
    </w:p>
    <w:p w14:paraId="6B998561" w14:textId="77777777" w:rsidR="00F9471C" w:rsidRDefault="00AC4C20" w:rsidP="00AC4C20">
      <w:pPr>
        <w:pStyle w:val="ProductList-Bullet"/>
        <w:numPr>
          <w:ilvl w:val="0"/>
          <w:numId w:val="48"/>
        </w:numPr>
      </w:pPr>
      <w:r>
        <w:t>Trainingsgutscheine</w:t>
      </w:r>
    </w:p>
    <w:p w14:paraId="7B9ED963" w14:textId="77777777" w:rsidR="00F9471C" w:rsidRDefault="00AC4C20" w:rsidP="00AC4C20">
      <w:pPr>
        <w:pStyle w:val="ProductList-Bullet"/>
        <w:numPr>
          <w:ilvl w:val="0"/>
          <w:numId w:val="48"/>
        </w:numPr>
      </w:pPr>
      <w:r>
        <w:t>Problemlösungssupport rund um die Uhr (Telefon) nur in MPSA</w:t>
      </w:r>
    </w:p>
    <w:p w14:paraId="1806B49C" w14:textId="77777777" w:rsidR="00F9471C" w:rsidRDefault="00AC4C20">
      <w:pPr>
        <w:pStyle w:val="ProductList-Body"/>
      </w:pPr>
      <w:r>
        <w:t>Software Assurance-Vergünstigungspunkte werden basierend auf der Anzahl von qualifizierenden Lizenzen, anwendbaren Pools und der Punkte, die den qualifizierenden Produkten wie in der folgenden Tabelle aufgelistet zugeordnet sind, berechnet. Die Punkte können über Verträge, Beitritte, oder Erwerbskonten kombiniert werden, um sich für weitere Punkte zu qualifizieren. Eine Verringerung der Punkte infolge von Rückgaben und anderen Abrechnungsanpassungen, kann, sofern zulässig, zum Verlust der Berechtigungen während des aktuellen Gewährungszeitraums oder künftiger Gewährungszeiträume führen.</w:t>
      </w:r>
    </w:p>
    <w:tbl>
      <w:tblPr>
        <w:tblStyle w:val="PURTable"/>
        <w:tblW w:w="0" w:type="dxa"/>
        <w:tblLook w:val="04A0" w:firstRow="1" w:lastRow="0" w:firstColumn="1" w:lastColumn="0" w:noHBand="0" w:noVBand="1"/>
      </w:tblPr>
      <w:tblGrid>
        <w:gridCol w:w="9443"/>
        <w:gridCol w:w="1473"/>
      </w:tblGrid>
      <w:tr w:rsidR="00F9471C" w14:paraId="2A4F0EE2"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44B9212" w14:textId="77777777" w:rsidR="00F9471C" w:rsidRDefault="00AC4C20">
            <w:pPr>
              <w:pStyle w:val="ProductList-TableBody"/>
            </w:pPr>
            <w:r>
              <w:rPr>
                <w:color w:val="FFFFFF"/>
              </w:rPr>
              <w:t xml:space="preserve">Office-Anwendungs- und Serverlizenzen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22FAEBA" w14:textId="77777777" w:rsidR="00F9471C" w:rsidRDefault="00AC4C20">
            <w:pPr>
              <w:pStyle w:val="ProductList-TableBody"/>
            </w:pPr>
            <w:r>
              <w:rPr>
                <w:color w:val="FFFFFF"/>
              </w:rPr>
              <w:t>Punkte</w:t>
            </w:r>
          </w:p>
        </w:tc>
      </w:tr>
      <w:tr w:rsidR="00F9471C" w14:paraId="6BC6EFB3" w14:textId="77777777">
        <w:tc>
          <w:tcPr>
            <w:tcW w:w="10520" w:type="dxa"/>
            <w:tcBorders>
              <w:top w:val="single" w:sz="4" w:space="0" w:color="6E6E6E"/>
              <w:left w:val="single" w:sz="4" w:space="0" w:color="6E6E6E"/>
              <w:bottom w:val="single" w:sz="4" w:space="0" w:color="6E6E6E"/>
              <w:right w:val="single" w:sz="4" w:space="0" w:color="6E6E6E"/>
            </w:tcBorders>
          </w:tcPr>
          <w:p w14:paraId="35FAAA93" w14:textId="77777777" w:rsidR="00F9471C" w:rsidRDefault="00AC4C20">
            <w:pPr>
              <w:pStyle w:val="ProductList-TableBody"/>
            </w:pPr>
            <w:r>
              <w:t>Office Application Pool-Produkte (einschließlich Office-Suiten, Project Standard und Professional, Visio Standard und Professional), Windows Desktop-Betriebssystemprodukte,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6C6EA543" w14:textId="77777777" w:rsidR="00F9471C" w:rsidRDefault="00AC4C20">
            <w:pPr>
              <w:pStyle w:val="ProductList-TableBody"/>
            </w:pPr>
            <w:r>
              <w:t>1</w:t>
            </w:r>
          </w:p>
        </w:tc>
      </w:tr>
      <w:tr w:rsidR="00F9471C" w14:paraId="2255870B" w14:textId="77777777">
        <w:tc>
          <w:tcPr>
            <w:tcW w:w="10520" w:type="dxa"/>
            <w:tcBorders>
              <w:top w:val="single" w:sz="4" w:space="0" w:color="6E6E6E"/>
              <w:left w:val="single" w:sz="4" w:space="0" w:color="6E6E6E"/>
              <w:bottom w:val="single" w:sz="4" w:space="0" w:color="6E6E6E"/>
              <w:right w:val="single" w:sz="4" w:space="0" w:color="6E6E6E"/>
            </w:tcBorders>
          </w:tcPr>
          <w:p w14:paraId="49E6A9AD" w14:textId="77777777" w:rsidR="00F9471C" w:rsidRDefault="00AC4C20">
            <w:pPr>
              <w:pStyle w:val="ProductList-TableBody"/>
            </w:pPr>
            <w:r>
              <w:t>Microsoft Dynamics 365 for Customer Service-CAL, Microsoft Dynamics 365 for Sales-CAL,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108313C" w14:textId="77777777" w:rsidR="00F9471C" w:rsidRDefault="00AC4C20">
            <w:pPr>
              <w:pStyle w:val="ProductList-TableBody"/>
            </w:pPr>
            <w:r>
              <w:t>2</w:t>
            </w:r>
          </w:p>
        </w:tc>
      </w:tr>
      <w:tr w:rsidR="00F9471C" w14:paraId="2A120AB1" w14:textId="77777777">
        <w:tc>
          <w:tcPr>
            <w:tcW w:w="10520" w:type="dxa"/>
            <w:tcBorders>
              <w:top w:val="single" w:sz="4" w:space="0" w:color="6E6E6E"/>
              <w:left w:val="single" w:sz="4" w:space="0" w:color="6E6E6E"/>
              <w:bottom w:val="single" w:sz="4" w:space="0" w:color="6E6E6E"/>
              <w:right w:val="single" w:sz="4" w:space="0" w:color="6E6E6E"/>
            </w:tcBorders>
          </w:tcPr>
          <w:p w14:paraId="462A65F8" w14:textId="77777777" w:rsidR="00F9471C" w:rsidRDefault="00AC4C20">
            <w:pPr>
              <w:pStyle w:val="ProductList-TableBody"/>
            </w:pPr>
            <w:r>
              <w:t>Windows Server Standard (2-Packs der Core-Lizenzen), System Center Standard Server Management-Lizenz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14:paraId="6396C50A" w14:textId="77777777" w:rsidR="00F9471C" w:rsidRDefault="00AC4C20">
            <w:pPr>
              <w:pStyle w:val="ProductList-TableBody"/>
            </w:pPr>
            <w:r>
              <w:t>5</w:t>
            </w:r>
          </w:p>
        </w:tc>
      </w:tr>
      <w:tr w:rsidR="00F9471C" w14:paraId="1F9F0F28" w14:textId="77777777">
        <w:tc>
          <w:tcPr>
            <w:tcW w:w="10520" w:type="dxa"/>
            <w:tcBorders>
              <w:top w:val="single" w:sz="4" w:space="0" w:color="6E6E6E"/>
              <w:left w:val="single" w:sz="4" w:space="0" w:color="6E6E6E"/>
              <w:bottom w:val="single" w:sz="4" w:space="0" w:color="6E6E6E"/>
              <w:right w:val="single" w:sz="4" w:space="0" w:color="6E6E6E"/>
            </w:tcBorders>
          </w:tcPr>
          <w:p w14:paraId="1130FE06" w14:textId="77777777" w:rsidR="00F9471C" w:rsidRDefault="00AC4C20">
            <w:pPr>
              <w:pStyle w:val="ProductList-TableBody"/>
            </w:pPr>
            <w:r>
              <w:t>Windows Server Datacenter (2-Packs der Core-Lizenzen), System Center Datacenter Server Management 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14:paraId="1F8DD7DD" w14:textId="77777777" w:rsidR="00F9471C" w:rsidRDefault="00AC4C20">
            <w:pPr>
              <w:pStyle w:val="ProductList-TableBody"/>
            </w:pPr>
            <w:r>
              <w:t>10</w:t>
            </w:r>
          </w:p>
        </w:tc>
      </w:tr>
      <w:tr w:rsidR="00F9471C" w14:paraId="4FCD007A" w14:textId="77777777">
        <w:tc>
          <w:tcPr>
            <w:tcW w:w="10520" w:type="dxa"/>
            <w:tcBorders>
              <w:top w:val="single" w:sz="4" w:space="0" w:color="6E6E6E"/>
              <w:left w:val="single" w:sz="4" w:space="0" w:color="6E6E6E"/>
              <w:bottom w:val="single" w:sz="4" w:space="0" w:color="6E6E6E"/>
              <w:right w:val="single" w:sz="4" w:space="0" w:color="6E6E6E"/>
            </w:tcBorders>
          </w:tcPr>
          <w:p w14:paraId="34152B27" w14:textId="77777777" w:rsidR="00F9471C" w:rsidRDefault="00AC4C20">
            <w:pPr>
              <w:pStyle w:val="ProductList-TableBody"/>
            </w:pPr>
            <w:r>
              <w:t>SQL Server Standard Edition, Windows Server Standard Edition, System Center Standard Server Management-Lizenz (2 Prozessoren), Visual Studio Professional-Abonnement, Visual Studio Test Professional-Abonnement und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2B2544CC" w14:textId="77777777" w:rsidR="00F9471C" w:rsidRDefault="00AC4C20">
            <w:pPr>
              <w:pStyle w:val="ProductList-TableBody"/>
            </w:pPr>
            <w:r>
              <w:t>25</w:t>
            </w:r>
          </w:p>
        </w:tc>
      </w:tr>
      <w:tr w:rsidR="00F9471C" w14:paraId="763A1E2E" w14:textId="77777777">
        <w:tc>
          <w:tcPr>
            <w:tcW w:w="10520" w:type="dxa"/>
            <w:tcBorders>
              <w:top w:val="single" w:sz="4" w:space="0" w:color="6E6E6E"/>
              <w:left w:val="single" w:sz="4" w:space="0" w:color="6E6E6E"/>
              <w:bottom w:val="single" w:sz="4" w:space="0" w:color="6E6E6E"/>
              <w:right w:val="single" w:sz="4" w:space="0" w:color="6E6E6E"/>
            </w:tcBorders>
          </w:tcPr>
          <w:p w14:paraId="06983545" w14:textId="77777777" w:rsidR="00F9471C" w:rsidRDefault="00AC4C20">
            <w:pPr>
              <w:pStyle w:val="ProductList-TableBody"/>
            </w:pPr>
            <w:r>
              <w:t>SQL Server Enterprise Edition, SQL Server Business Intelligence, Windows Server Enterprise Edition und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14:paraId="18404F97" w14:textId="77777777" w:rsidR="00F9471C" w:rsidRDefault="00AC4C20">
            <w:pPr>
              <w:pStyle w:val="ProductList-TableBody"/>
            </w:pPr>
            <w:r>
              <w:t>50</w:t>
            </w:r>
          </w:p>
        </w:tc>
      </w:tr>
      <w:tr w:rsidR="00F9471C" w14:paraId="700735F9" w14:textId="77777777">
        <w:tc>
          <w:tcPr>
            <w:tcW w:w="10520" w:type="dxa"/>
            <w:tcBorders>
              <w:top w:val="single" w:sz="4" w:space="0" w:color="6E6E6E"/>
              <w:left w:val="single" w:sz="4" w:space="0" w:color="6E6E6E"/>
              <w:bottom w:val="single" w:sz="4" w:space="0" w:color="6E6E6E"/>
              <w:right w:val="single" w:sz="4" w:space="0" w:color="6E6E6E"/>
            </w:tcBorders>
          </w:tcPr>
          <w:p w14:paraId="2EA4D21C" w14:textId="77777777" w:rsidR="00F9471C" w:rsidRDefault="00AC4C20">
            <w:pPr>
              <w:pStyle w:val="ProductList-TableBody"/>
            </w:pPr>
            <w:r>
              <w:t>SQL Server Data Center Edition, SQL Parallel Data Warehouse, Windows Server Data Center Edition, Microsoft Dynamics AX Standard Commerce Core Server und Servermanagementlizenz für System Center 2012 Datacenter (2 Prozessoren)</w:t>
            </w:r>
          </w:p>
        </w:tc>
        <w:tc>
          <w:tcPr>
            <w:tcW w:w="1600" w:type="dxa"/>
            <w:tcBorders>
              <w:top w:val="single" w:sz="4" w:space="0" w:color="6E6E6E"/>
              <w:left w:val="single" w:sz="4" w:space="0" w:color="6E6E6E"/>
              <w:bottom w:val="single" w:sz="4" w:space="0" w:color="6E6E6E"/>
              <w:right w:val="single" w:sz="4" w:space="0" w:color="6E6E6E"/>
            </w:tcBorders>
          </w:tcPr>
          <w:p w14:paraId="041D3858" w14:textId="77777777" w:rsidR="00F9471C" w:rsidRDefault="00AC4C20">
            <w:pPr>
              <w:pStyle w:val="ProductList-TableBody"/>
            </w:pPr>
            <w:r>
              <w:t>75</w:t>
            </w:r>
          </w:p>
        </w:tc>
      </w:tr>
    </w:tbl>
    <w:p w14:paraId="5FAE7F86" w14:textId="77777777" w:rsidR="00F9471C" w:rsidRDefault="00AC4C20">
      <w:pPr>
        <w:pStyle w:val="ProductList-Body"/>
      </w:pPr>
      <w:r>
        <w:rPr>
          <w:b/>
          <w:i/>
        </w:rPr>
        <w:t>Hinweis:</w:t>
      </w:r>
      <w:r>
        <w:rPr>
          <w:i/>
        </w:rPr>
        <w:t xml:space="preserve"> Weitere Informationen zu SQL-CALs finden Sie in der Tabelle zu CAL-Suites in diesem Abschnitt.</w:t>
      </w:r>
    </w:p>
    <w:p w14:paraId="445F3170" w14:textId="77777777" w:rsidR="00F9471C" w:rsidRDefault="00F9471C">
      <w:pPr>
        <w:pStyle w:val="ProductList-Body"/>
      </w:pPr>
    </w:p>
    <w:p w14:paraId="12F875E6" w14:textId="77777777" w:rsidR="00F9471C" w:rsidRDefault="00AC4C20">
      <w:pPr>
        <w:pStyle w:val="ProductList-ClauseHeading"/>
        <w:outlineLvl w:val="2"/>
      </w:pPr>
      <w:bookmarkStart w:id="360" w:name="_Sec579"/>
      <w:r>
        <w:t>Office Online-Dienste und Office Online Server</w:t>
      </w:r>
      <w:bookmarkEnd w:id="360"/>
    </w:p>
    <w:p w14:paraId="60CFB4B8" w14:textId="77777777" w:rsidR="00F9471C" w:rsidRDefault="00AC4C20">
      <w:pPr>
        <w:pStyle w:val="ProductList-Body"/>
      </w:pPr>
      <w:r>
        <w:t xml:space="preserve">Nutzer eines mit den qualifizierenden Anwendungen lizenzierten Geräts sind berechtigt, auf Office Online-Dienste und Office Online Server zuzugreifen, um Dokumente vom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bearbeiten. Der Hauptnutzer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ist berechtigt, auf Office Online-Dienste und Office Online Server zuzugreifen, um Dokumente von jedem beliebigen Gerät zu bearbeiten.</w:t>
      </w:r>
    </w:p>
    <w:tbl>
      <w:tblPr>
        <w:tblStyle w:val="PURTable"/>
        <w:tblW w:w="0" w:type="dxa"/>
        <w:tblLook w:val="04A0" w:firstRow="1" w:lastRow="0" w:firstColumn="1" w:lastColumn="0" w:noHBand="0" w:noVBand="1"/>
      </w:tblPr>
      <w:tblGrid>
        <w:gridCol w:w="5434"/>
        <w:gridCol w:w="5482"/>
      </w:tblGrid>
      <w:tr w:rsidR="00F9471C" w14:paraId="21CE2F4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B54F194" w14:textId="77777777" w:rsidR="00F9471C" w:rsidRDefault="00AC4C20">
            <w:pPr>
              <w:pStyle w:val="ProductList-TableBody"/>
            </w:pPr>
            <w:r>
              <w:rPr>
                <w:color w:val="FFFFFF"/>
              </w:rPr>
              <w:t xml:space="preserve">Qualifizierende Desktop-Anwendung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C48279" w14:textId="77777777" w:rsidR="00F9471C" w:rsidRDefault="00AC4C20">
            <w:pPr>
              <w:pStyle w:val="ProductList-TableBody"/>
            </w:pPr>
            <w:r>
              <w:rPr>
                <w:color w:val="FFFFFF"/>
              </w:rPr>
              <w:t>Office Online-Rechte</w:t>
            </w:r>
          </w:p>
        </w:tc>
      </w:tr>
      <w:tr w:rsidR="00F9471C" w14:paraId="3A335C23" w14:textId="77777777">
        <w:tc>
          <w:tcPr>
            <w:tcW w:w="6000" w:type="dxa"/>
            <w:tcBorders>
              <w:top w:val="single" w:sz="4" w:space="0" w:color="000000"/>
              <w:left w:val="single" w:sz="4" w:space="0" w:color="000000"/>
              <w:bottom w:val="single" w:sz="4" w:space="0" w:color="000000"/>
              <w:right w:val="single" w:sz="4" w:space="0" w:color="000000"/>
            </w:tcBorders>
          </w:tcPr>
          <w:p w14:paraId="7DF89007" w14:textId="77777777" w:rsidR="00F9471C" w:rsidRDefault="00AC4C20">
            <w:pPr>
              <w:pStyle w:val="ProductList-TableBody"/>
            </w:pPr>
            <w:r>
              <w:t>Office Standard</w:t>
            </w:r>
            <w:r>
              <w:fldChar w:fldCharType="begin"/>
            </w:r>
            <w:r>
              <w:instrText xml:space="preserve"> XE "Office Standard" </w:instrText>
            </w:r>
            <w:r>
              <w:fldChar w:fldCharType="end"/>
            </w:r>
          </w:p>
          <w:p w14:paraId="43BA698F" w14:textId="77777777" w:rsidR="00F9471C" w:rsidRDefault="00AC4C20">
            <w:pPr>
              <w:pStyle w:val="ProductList-TableBody"/>
            </w:pPr>
            <w:r>
              <w:t>Office Professional Plus</w:t>
            </w:r>
            <w:r>
              <w:fldChar w:fldCharType="begin"/>
            </w:r>
            <w:r>
              <w:instrText xml:space="preserve"> XE "Office Professional Plus" </w:instrText>
            </w:r>
            <w:r>
              <w:fldChar w:fldCharType="end"/>
            </w:r>
          </w:p>
          <w:p w14:paraId="61706718" w14:textId="77777777" w:rsidR="00F9471C" w:rsidRDefault="00AC4C20">
            <w:pPr>
              <w:pStyle w:val="ProductList-TableBody"/>
            </w:pPr>
            <w:r>
              <w:lastRenderedPageBreak/>
              <w:t>Office für Mac Standard</w:t>
            </w:r>
            <w:r>
              <w:fldChar w:fldCharType="begin"/>
            </w:r>
            <w:r>
              <w:instrText xml:space="preserve"> XE "Office für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2FDCE2" w14:textId="77777777" w:rsidR="00F9471C" w:rsidRDefault="00AC4C20">
            <w:pPr>
              <w:pStyle w:val="ProductList-TableBody"/>
            </w:pPr>
            <w:r>
              <w:lastRenderedPageBreak/>
              <w:t>Office Online für Office 365</w:t>
            </w:r>
            <w:r>
              <w:fldChar w:fldCharType="begin"/>
            </w:r>
            <w:r>
              <w:instrText xml:space="preserve"> XE "Office Online für Office 365" </w:instrText>
            </w:r>
            <w:r>
              <w:fldChar w:fldCharType="end"/>
            </w:r>
          </w:p>
          <w:p w14:paraId="3739A9C9" w14:textId="77777777" w:rsidR="00F9471C" w:rsidRDefault="00AC4C20">
            <w:pPr>
              <w:pStyle w:val="ProductList-TableBody"/>
            </w:pPr>
            <w:r>
              <w:t>Office Online Server</w:t>
            </w:r>
          </w:p>
        </w:tc>
      </w:tr>
    </w:tbl>
    <w:p w14:paraId="5F627591" w14:textId="77777777" w:rsidR="00F9471C" w:rsidRDefault="00AC4C20">
      <w:pPr>
        <w:pStyle w:val="ProductList-Body"/>
      </w:pPr>
      <w:r>
        <w:rPr>
          <w:i/>
        </w:rPr>
        <w:t>Nutzer müssen auch über eine Lizenz für SharePoint Online</w:t>
      </w:r>
      <w:r>
        <w:fldChar w:fldCharType="begin"/>
      </w:r>
      <w:r>
        <w:instrText xml:space="preserve"> XE "SharePoint Online" </w:instrText>
      </w:r>
      <w:r>
        <w:fldChar w:fldCharType="end"/>
      </w:r>
      <w:r>
        <w:rPr>
          <w:i/>
        </w:rPr>
        <w:t>- oder OneDrive for Businesspläne verfügen, um auf den Office Online-Dienst zugreifen zu können.</w:t>
      </w:r>
    </w:p>
    <w:p w14:paraId="5F45271F" w14:textId="77777777" w:rsidR="00F9471C" w:rsidRDefault="00F9471C">
      <w:pPr>
        <w:pStyle w:val="ProductList-Body"/>
      </w:pPr>
    </w:p>
    <w:p w14:paraId="7AFABC3B" w14:textId="77777777" w:rsidR="00F9471C" w:rsidRDefault="00AC4C20">
      <w:pPr>
        <w:pStyle w:val="ProductList-ClauseHeading"/>
        <w:outlineLvl w:val="2"/>
      </w:pPr>
      <w:bookmarkStart w:id="361" w:name="_Sec580"/>
      <w:r>
        <w:t>Planning Services</w:t>
      </w:r>
      <w:bookmarkEnd w:id="361"/>
    </w:p>
    <w:p w14:paraId="001419D3" w14:textId="77777777" w:rsidR="00F9471C" w:rsidRDefault="00AC4C20">
      <w:pPr>
        <w:pStyle w:val="ProductList-Body"/>
      </w:pPr>
      <w:r>
        <w:t>Kunden (außer denen, die Käufe über Academic Programs tätigen) mit einer unternehmensweiten Verpflichtung oder mit SAM in den Anwendungs- und Server-Pools sind zu dieser Vergünstigung berechtigt. Die Planning Services-Vergünstigung bietet qualifizierenden Kunden vorab festgelegte, angepasste Serviceangebote.</w:t>
      </w:r>
    </w:p>
    <w:p w14:paraId="1E2F66D5" w14:textId="77777777" w:rsidR="00F9471C" w:rsidRDefault="00F9471C">
      <w:pPr>
        <w:pStyle w:val="ProductList-Body"/>
      </w:pPr>
    </w:p>
    <w:p w14:paraId="1B88AF2E" w14:textId="77777777" w:rsidR="00F9471C" w:rsidRDefault="00AC4C20">
      <w:pPr>
        <w:pStyle w:val="ProductList-Body"/>
      </w:pPr>
      <w:r>
        <w:t>Qualifizierte Kunden erhalten auf der Anzahl von SA-Vorteile-Punkten aus qualifizierenden Lizenzen basierend eine Anzahl von Planning-Services-Tagen. Die Anzahl der Tage, die der Kunde für die verfügbaren Planning Services-Angebote erhält, fließt in einen Pool mit Planning Services-Tagen.</w:t>
      </w:r>
    </w:p>
    <w:tbl>
      <w:tblPr>
        <w:tblStyle w:val="PURTable"/>
        <w:tblW w:w="0" w:type="dxa"/>
        <w:tblLook w:val="04A0" w:firstRow="1" w:lastRow="0" w:firstColumn="1" w:lastColumn="0" w:noHBand="0" w:noVBand="1"/>
      </w:tblPr>
      <w:tblGrid>
        <w:gridCol w:w="9119"/>
        <w:gridCol w:w="1797"/>
      </w:tblGrid>
      <w:tr w:rsidR="00F9471C" w14:paraId="2FB1B24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5B548DB" w14:textId="77777777" w:rsidR="00F9471C" w:rsidRDefault="00AC4C20">
            <w:pPr>
              <w:pStyle w:val="ProductList-TableBody"/>
            </w:pPr>
            <w:r>
              <w:rPr>
                <w:color w:val="FFFFFF"/>
              </w:rPr>
              <w:t xml:space="preserve">Office-Anwendungs- und Serverlizenzen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6B8EEE5" w14:textId="77777777" w:rsidR="00F9471C" w:rsidRDefault="00AC4C20">
            <w:pPr>
              <w:pStyle w:val="ProductList-TableBody"/>
              <w:jc w:val="center"/>
            </w:pPr>
            <w:r>
              <w:rPr>
                <w:color w:val="FFFFFF"/>
              </w:rPr>
              <w:t>Punkte</w:t>
            </w:r>
          </w:p>
        </w:tc>
      </w:tr>
      <w:tr w:rsidR="00F9471C" w14:paraId="08E21949" w14:textId="77777777">
        <w:tc>
          <w:tcPr>
            <w:tcW w:w="10160" w:type="dxa"/>
            <w:tcBorders>
              <w:top w:val="single" w:sz="4" w:space="0" w:color="000000"/>
              <w:left w:val="single" w:sz="4" w:space="0" w:color="000000"/>
              <w:bottom w:val="single" w:sz="4" w:space="0" w:color="000000"/>
              <w:right w:val="single" w:sz="4" w:space="0" w:color="000000"/>
            </w:tcBorders>
          </w:tcPr>
          <w:p w14:paraId="4F10A3E8" w14:textId="77777777" w:rsidR="00F9471C" w:rsidRDefault="00AC4C20">
            <w:pPr>
              <w:pStyle w:val="ProductList-TableBody"/>
            </w:pPr>
            <w:r>
              <w:t>Office Application Pool Products (einschließlich Office-Programmpakete, Project Standard</w:t>
            </w:r>
            <w:r>
              <w:fldChar w:fldCharType="begin"/>
            </w:r>
            <w:r>
              <w:instrText xml:space="preserve"> XE "Project Standard" </w:instrText>
            </w:r>
            <w:r>
              <w:fldChar w:fldCharType="end"/>
            </w:r>
            <w:r>
              <w:t xml:space="preserve"> und Professional, Visio Standard</w:t>
            </w:r>
            <w:r>
              <w:fldChar w:fldCharType="begin"/>
            </w:r>
            <w:r>
              <w:instrText xml:space="preserve"> XE "Visio Standard" </w:instrText>
            </w:r>
            <w:r>
              <w:fldChar w:fldCharType="end"/>
            </w:r>
            <w:r>
              <w:t xml:space="preserve"> und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C6CE6E1" w14:textId="77777777" w:rsidR="00F9471C" w:rsidRDefault="00AC4C20">
            <w:pPr>
              <w:pStyle w:val="ProductList-TableBody"/>
              <w:jc w:val="center"/>
            </w:pPr>
            <w:r>
              <w:t>1</w:t>
            </w:r>
          </w:p>
        </w:tc>
      </w:tr>
      <w:tr w:rsidR="00F9471C" w14:paraId="0D352876" w14:textId="77777777">
        <w:tc>
          <w:tcPr>
            <w:tcW w:w="10160" w:type="dxa"/>
            <w:tcBorders>
              <w:top w:val="single" w:sz="4" w:space="0" w:color="000000"/>
              <w:left w:val="single" w:sz="4" w:space="0" w:color="000000"/>
              <w:bottom w:val="single" w:sz="4" w:space="0" w:color="000000"/>
              <w:right w:val="single" w:sz="4" w:space="0" w:color="000000"/>
            </w:tcBorders>
          </w:tcPr>
          <w:p w14:paraId="64F0CD4D" w14:textId="77777777" w:rsidR="00F9471C" w:rsidRDefault="00AC4C20">
            <w:pPr>
              <w:pStyle w:val="ProductList-TableBody"/>
            </w:pPr>
            <w:r>
              <w:t>Microsoft Dynamics 365 für Kundendienst-CAL</w:t>
            </w:r>
            <w:r>
              <w:fldChar w:fldCharType="begin"/>
            </w:r>
            <w:r>
              <w:instrText xml:space="preserve"> XE "Microsoft Dynamics 365 für Kundendienst-CAL" </w:instrText>
            </w:r>
            <w:r>
              <w:fldChar w:fldCharType="end"/>
            </w:r>
            <w:r>
              <w:t>, Microsoft Dynamics 365 für Vertriebs-CAL</w:t>
            </w:r>
            <w:r>
              <w:fldChar w:fldCharType="begin"/>
            </w:r>
            <w:r>
              <w:instrText xml:space="preserve"> XE "Microsoft Dynamics 365 für Vertriebs-CAL"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500DD44" w14:textId="77777777" w:rsidR="00F9471C" w:rsidRDefault="00AC4C20">
            <w:pPr>
              <w:pStyle w:val="ProductList-TableBody"/>
              <w:jc w:val="center"/>
            </w:pPr>
            <w:r>
              <w:t>2</w:t>
            </w:r>
          </w:p>
        </w:tc>
      </w:tr>
      <w:tr w:rsidR="00F9471C" w14:paraId="38A550BA" w14:textId="77777777">
        <w:tc>
          <w:tcPr>
            <w:tcW w:w="10160" w:type="dxa"/>
            <w:tcBorders>
              <w:top w:val="single" w:sz="4" w:space="0" w:color="000000"/>
              <w:left w:val="single" w:sz="4" w:space="0" w:color="000000"/>
              <w:bottom w:val="single" w:sz="4" w:space="0" w:color="000000"/>
              <w:right w:val="single" w:sz="4" w:space="0" w:color="000000"/>
            </w:tcBorders>
          </w:tcPr>
          <w:p w14:paraId="4B5DF788" w14:textId="77777777" w:rsidR="00F9471C" w:rsidRDefault="00AC4C20">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und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(2-Prozessor),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EEDECE0" w14:textId="77777777" w:rsidR="00F9471C" w:rsidRDefault="00AC4C20">
            <w:pPr>
              <w:pStyle w:val="ProductList-TableBody"/>
              <w:jc w:val="center"/>
            </w:pPr>
            <w:r>
              <w:t>25</w:t>
            </w:r>
          </w:p>
        </w:tc>
      </w:tr>
      <w:tr w:rsidR="00F9471C" w14:paraId="6FCAF1E5" w14:textId="77777777">
        <w:tc>
          <w:tcPr>
            <w:tcW w:w="10160" w:type="dxa"/>
            <w:tcBorders>
              <w:top w:val="single" w:sz="4" w:space="0" w:color="000000"/>
              <w:left w:val="single" w:sz="4" w:space="0" w:color="000000"/>
              <w:bottom w:val="single" w:sz="4" w:space="0" w:color="000000"/>
              <w:right w:val="single" w:sz="4" w:space="0" w:color="000000"/>
            </w:tcBorders>
          </w:tcPr>
          <w:p w14:paraId="3916B315" w14:textId="77777777" w:rsidR="00F9471C" w:rsidRDefault="00AC4C20">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und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6E0F95B" w14:textId="77777777" w:rsidR="00F9471C" w:rsidRDefault="00AC4C20">
            <w:pPr>
              <w:pStyle w:val="ProductList-TableBody"/>
              <w:jc w:val="center"/>
            </w:pPr>
            <w:r>
              <w:t>50</w:t>
            </w:r>
          </w:p>
        </w:tc>
      </w:tr>
      <w:tr w:rsidR="00F9471C" w14:paraId="3AB764D6" w14:textId="77777777">
        <w:tc>
          <w:tcPr>
            <w:tcW w:w="10160" w:type="dxa"/>
            <w:tcBorders>
              <w:top w:val="single" w:sz="4" w:space="0" w:color="000000"/>
              <w:left w:val="single" w:sz="4" w:space="0" w:color="000000"/>
              <w:bottom w:val="single" w:sz="4" w:space="0" w:color="000000"/>
              <w:right w:val="single" w:sz="4" w:space="0" w:color="000000"/>
            </w:tcBorders>
          </w:tcPr>
          <w:p w14:paraId="57AED63A" w14:textId="77777777" w:rsidR="00F9471C" w:rsidRDefault="00AC4C20">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Management-Lizenz</w:t>
            </w:r>
            <w:r>
              <w:fldChar w:fldCharType="begin"/>
            </w:r>
            <w:r>
              <w:instrText xml:space="preserve"> XE "System Center 2012 Datacenter Server Management-Lizenz" </w:instrText>
            </w:r>
            <w:r>
              <w:fldChar w:fldCharType="end"/>
            </w:r>
            <w:r>
              <w:t xml:space="preserve"> (2 Prozessoren)</w:t>
            </w:r>
          </w:p>
        </w:tc>
        <w:tc>
          <w:tcPr>
            <w:tcW w:w="1960" w:type="dxa"/>
            <w:tcBorders>
              <w:top w:val="single" w:sz="4" w:space="0" w:color="000000"/>
              <w:left w:val="single" w:sz="4" w:space="0" w:color="000000"/>
              <w:bottom w:val="single" w:sz="4" w:space="0" w:color="000000"/>
              <w:right w:val="single" w:sz="4" w:space="0" w:color="000000"/>
            </w:tcBorders>
          </w:tcPr>
          <w:p w14:paraId="695D489C" w14:textId="77777777" w:rsidR="00F9471C" w:rsidRDefault="00AC4C20">
            <w:pPr>
              <w:pStyle w:val="ProductList-TableBody"/>
              <w:jc w:val="center"/>
            </w:pPr>
            <w:r>
              <w:t>75</w:t>
            </w:r>
          </w:p>
        </w:tc>
      </w:tr>
    </w:tbl>
    <w:p w14:paraId="28A42941" w14:textId="77777777" w:rsidR="00F9471C" w:rsidRDefault="00AC4C20">
      <w:pPr>
        <w:pStyle w:val="ProductList-Body"/>
      </w:pPr>
      <w:r>
        <w:rPr>
          <w:b/>
          <w:i/>
        </w:rPr>
        <w:t>Hinweis:</w:t>
      </w:r>
      <w:r>
        <w:rPr>
          <w:i/>
        </w:rPr>
        <w:t xml:space="preserve"> Weitere Informationen zu SQL-CALs finden Sie in der Tabelle zu CAL-Suites in diesem Abschnitt.</w:t>
      </w:r>
    </w:p>
    <w:p w14:paraId="3CCF6F57" w14:textId="77777777" w:rsidR="00F9471C" w:rsidRDefault="00F9471C">
      <w:pPr>
        <w:pStyle w:val="ProductList-Body"/>
      </w:pPr>
    </w:p>
    <w:p w14:paraId="7CEF3671" w14:textId="77777777" w:rsidR="00F9471C" w:rsidRDefault="00AC4C20">
      <w:pPr>
        <w:pStyle w:val="ProductList-Body"/>
      </w:pPr>
      <w:r>
        <w:t>Die Gesamtzahl der Punkte, zu denen der Kunde berechtigt ist, definiert die Ansprüche auf Planning Services-Tage wie unten dargestellt:</w:t>
      </w:r>
    </w:p>
    <w:tbl>
      <w:tblPr>
        <w:tblStyle w:val="PURTable"/>
        <w:tblW w:w="0" w:type="dxa"/>
        <w:tblLook w:val="04A0" w:firstRow="1" w:lastRow="0" w:firstColumn="1" w:lastColumn="0" w:noHBand="0" w:noVBand="1"/>
      </w:tblPr>
      <w:tblGrid>
        <w:gridCol w:w="1581"/>
        <w:gridCol w:w="773"/>
        <w:gridCol w:w="718"/>
        <w:gridCol w:w="718"/>
        <w:gridCol w:w="928"/>
        <w:gridCol w:w="1025"/>
        <w:gridCol w:w="1025"/>
        <w:gridCol w:w="1040"/>
        <w:gridCol w:w="1040"/>
        <w:gridCol w:w="1040"/>
        <w:gridCol w:w="1028"/>
      </w:tblGrid>
      <w:tr w:rsidR="00F9471C" w14:paraId="43D5B2B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0088517" w14:textId="77777777" w:rsidR="00F9471C" w:rsidRDefault="00AC4C20">
            <w:pPr>
              <w:pStyle w:val="ProductList-TableBody"/>
            </w:pPr>
            <w:r>
              <w:t>Office-Anwendungs- und/oder Serverpunkte</w:t>
            </w:r>
          </w:p>
        </w:tc>
        <w:tc>
          <w:tcPr>
            <w:tcW w:w="860" w:type="dxa"/>
            <w:tcBorders>
              <w:top w:val="single" w:sz="18" w:space="0" w:color="0072C6"/>
              <w:left w:val="single" w:sz="4" w:space="0" w:color="000000"/>
              <w:bottom w:val="single" w:sz="4" w:space="0" w:color="000000"/>
              <w:right w:val="single" w:sz="4" w:space="0" w:color="000000"/>
            </w:tcBorders>
          </w:tcPr>
          <w:p w14:paraId="61E67688" w14:textId="77777777" w:rsidR="00F9471C" w:rsidRDefault="00AC4C2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15E1B91" w14:textId="77777777" w:rsidR="00F9471C" w:rsidRDefault="00AC4C2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254812F" w14:textId="77777777" w:rsidR="00F9471C" w:rsidRDefault="00AC4C2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EECDD6A" w14:textId="77777777" w:rsidR="00F9471C" w:rsidRDefault="00AC4C2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FF6F05E" w14:textId="77777777" w:rsidR="00F9471C" w:rsidRDefault="00AC4C2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F701D37" w14:textId="77777777" w:rsidR="00F9471C" w:rsidRDefault="00AC4C2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B1DA35F" w14:textId="77777777" w:rsidR="00F9471C" w:rsidRDefault="00AC4C2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B112590" w14:textId="77777777" w:rsidR="00F9471C" w:rsidRDefault="00AC4C2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BDAEC0A" w14:textId="77777777" w:rsidR="00F9471C" w:rsidRDefault="00AC4C2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89E1698" w14:textId="77777777" w:rsidR="00F9471C" w:rsidRDefault="00AC4C20">
            <w:pPr>
              <w:pStyle w:val="ProductList-TableBody"/>
            </w:pPr>
            <w:r>
              <w:t>600,000+</w:t>
            </w:r>
          </w:p>
        </w:tc>
      </w:tr>
      <w:tr w:rsidR="00F9471C" w14:paraId="55B0463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834F23C" w14:textId="77777777" w:rsidR="00F9471C" w:rsidRDefault="00AC4C20">
            <w:pPr>
              <w:pStyle w:val="ProductList-TableBody"/>
            </w:pPr>
            <w:r>
              <w:t>Office Planning Services-Tage</w:t>
            </w:r>
          </w:p>
        </w:tc>
        <w:tc>
          <w:tcPr>
            <w:tcW w:w="860" w:type="dxa"/>
            <w:tcBorders>
              <w:top w:val="single" w:sz="4" w:space="0" w:color="000000"/>
              <w:left w:val="single" w:sz="4" w:space="0" w:color="000000"/>
              <w:bottom w:val="single" w:sz="4" w:space="0" w:color="000000"/>
              <w:right w:val="single" w:sz="4" w:space="0" w:color="000000"/>
            </w:tcBorders>
          </w:tcPr>
          <w:p w14:paraId="223DE202" w14:textId="77777777" w:rsidR="00F9471C" w:rsidRDefault="00AC4C2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B142418" w14:textId="77777777" w:rsidR="00F9471C" w:rsidRDefault="00AC4C2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EB97D7F" w14:textId="77777777" w:rsidR="00F9471C" w:rsidRDefault="00AC4C2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D101D44" w14:textId="77777777" w:rsidR="00F9471C" w:rsidRDefault="00AC4C2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E3FB961" w14:textId="77777777" w:rsidR="00F9471C" w:rsidRDefault="00AC4C2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DB7ABDC" w14:textId="77777777" w:rsidR="00F9471C" w:rsidRDefault="00AC4C2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A48E6DF" w14:textId="77777777" w:rsidR="00F9471C" w:rsidRDefault="00AC4C2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9CDCB95" w14:textId="77777777" w:rsidR="00F9471C" w:rsidRDefault="00AC4C2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707F369" w14:textId="77777777" w:rsidR="00F9471C" w:rsidRDefault="00AC4C2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711ECA6" w14:textId="77777777" w:rsidR="00F9471C" w:rsidRDefault="00AC4C20">
            <w:pPr>
              <w:pStyle w:val="ProductList-TableBody"/>
            </w:pPr>
            <w:r>
              <w:t>75</w:t>
            </w:r>
          </w:p>
        </w:tc>
      </w:tr>
    </w:tbl>
    <w:p w14:paraId="66818DE1" w14:textId="77777777" w:rsidR="00F9471C" w:rsidRDefault="00F9471C">
      <w:pPr>
        <w:pStyle w:val="ProductList-Body"/>
      </w:pPr>
    </w:p>
    <w:p w14:paraId="132CE6E7" w14:textId="77777777" w:rsidR="00F9471C" w:rsidRDefault="00AC4C20">
      <w:pPr>
        <w:pStyle w:val="ProductList-Body"/>
      </w:pPr>
      <w:r>
        <w:t>Software Assurance für Core CAL</w:t>
      </w:r>
      <w:r>
        <w:fldChar w:fldCharType="begin"/>
      </w:r>
      <w:r>
        <w:instrText xml:space="preserve"> XE "Core CAL" </w:instrText>
      </w:r>
      <w:r>
        <w:fldChar w:fldCharType="end"/>
      </w:r>
      <w:r>
        <w:t xml:space="preserve"> Suites und SQL CAL zählt bei den Schwellenwerten in der ersten Spalte unten jeweils als ein (1) Punkt, Software Assurance für Enterprise CAL</w:t>
      </w:r>
      <w:r>
        <w:fldChar w:fldCharType="begin"/>
      </w:r>
      <w:r>
        <w:instrText xml:space="preserve"> XE "Enterprise CAL" </w:instrText>
      </w:r>
      <w:r>
        <w:fldChar w:fldCharType="end"/>
      </w:r>
      <w:r>
        <w:t xml:space="preserve"> Suites zählt bei den Schwellenwerten in der ersten Spalte unten jeweils als zwei (2) Punkte:</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F9471C" w14:paraId="1E0EAB4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CA2F08E" w14:textId="77777777" w:rsidR="00F9471C" w:rsidRDefault="00AC4C20">
            <w:pPr>
              <w:pStyle w:val="ProductList-TableBody"/>
            </w:pPr>
            <w:r>
              <w:t>CAL-Suites</w:t>
            </w:r>
          </w:p>
        </w:tc>
        <w:tc>
          <w:tcPr>
            <w:tcW w:w="1600" w:type="dxa"/>
            <w:tcBorders>
              <w:top w:val="single" w:sz="18" w:space="0" w:color="0072C6"/>
              <w:left w:val="single" w:sz="4" w:space="0" w:color="000000"/>
              <w:bottom w:val="single" w:sz="4" w:space="0" w:color="000000"/>
              <w:right w:val="single" w:sz="4" w:space="0" w:color="000000"/>
            </w:tcBorders>
          </w:tcPr>
          <w:p w14:paraId="51F339BF" w14:textId="77777777" w:rsidR="00F9471C" w:rsidRDefault="00AC4C2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AFB3D22" w14:textId="77777777" w:rsidR="00F9471C" w:rsidRDefault="00AC4C2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3653F02" w14:textId="77777777" w:rsidR="00F9471C" w:rsidRDefault="00AC4C2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E2EFABB" w14:textId="77777777" w:rsidR="00F9471C" w:rsidRDefault="00AC4C2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B55AAF4" w14:textId="77777777" w:rsidR="00F9471C" w:rsidRDefault="00AC4C2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08C3660" w14:textId="77777777" w:rsidR="00F9471C" w:rsidRDefault="00AC4C20">
            <w:pPr>
              <w:pStyle w:val="ProductList-TableBody"/>
            </w:pPr>
            <w:r>
              <w:t>→600,000+</w:t>
            </w:r>
          </w:p>
        </w:tc>
      </w:tr>
      <w:tr w:rsidR="00F9471C" w14:paraId="29BCDE20"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3CDE205" w14:textId="77777777" w:rsidR="00F9471C" w:rsidRDefault="00AC4C20">
            <w:pPr>
              <w:pStyle w:val="ProductList-TableBody"/>
            </w:pPr>
            <w:r>
              <w:t>Office Planning Services-Tage</w:t>
            </w:r>
          </w:p>
        </w:tc>
        <w:tc>
          <w:tcPr>
            <w:tcW w:w="1600" w:type="dxa"/>
            <w:tcBorders>
              <w:top w:val="single" w:sz="4" w:space="0" w:color="000000"/>
              <w:left w:val="single" w:sz="4" w:space="0" w:color="000000"/>
              <w:bottom w:val="single" w:sz="4" w:space="0" w:color="000000"/>
              <w:right w:val="single" w:sz="4" w:space="0" w:color="000000"/>
            </w:tcBorders>
          </w:tcPr>
          <w:p w14:paraId="7C649844" w14:textId="77777777" w:rsidR="00F9471C" w:rsidRDefault="00AC4C2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A3264F9" w14:textId="77777777" w:rsidR="00F9471C" w:rsidRDefault="00AC4C2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A5874DB" w14:textId="77777777" w:rsidR="00F9471C" w:rsidRDefault="00AC4C2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E87CB93" w14:textId="77777777" w:rsidR="00F9471C" w:rsidRDefault="00AC4C2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A99B452" w14:textId="77777777" w:rsidR="00F9471C" w:rsidRDefault="00AC4C2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5A7999D" w14:textId="77777777" w:rsidR="00F9471C" w:rsidRDefault="00AC4C20">
            <w:pPr>
              <w:pStyle w:val="ProductList-TableBody"/>
            </w:pPr>
            <w:r>
              <w:t>12</w:t>
            </w:r>
          </w:p>
        </w:tc>
      </w:tr>
    </w:tbl>
    <w:p w14:paraId="4DA22D0B" w14:textId="77777777" w:rsidR="00F9471C" w:rsidRDefault="00AC4C20">
      <w:pPr>
        <w:pStyle w:val="ProductList-Body"/>
      </w:pPr>
      <w:r>
        <w:t xml:space="preserve">Der Kunde kann die Planning Services aus verfügbaren Angeboten für durch qualifizierte Microsoft-Partner oder durch mit Microsoft verbundene Unternehmen angebotene Planning Services auswählen. Eine Liste der verfügbaren Dienste finden Sie unter </w:t>
      </w:r>
      <w:hyperlink r:id="rId157">
        <w:r>
          <w:rPr>
            <w:color w:val="00467F"/>
            <w:u w:val="single"/>
          </w:rPr>
          <w:t>http://www.microsoft.com/licensing/software-assurance/planning-services-overview.aspx</w:t>
        </w:r>
      </w:hyperlink>
      <w:r>
        <w:t xml:space="preserve">. </w:t>
      </w:r>
    </w:p>
    <w:p w14:paraId="61A6DA68" w14:textId="77777777" w:rsidR="00F9471C" w:rsidRDefault="00F9471C">
      <w:pPr>
        <w:pStyle w:val="ProductList-Body"/>
      </w:pPr>
    </w:p>
    <w:p w14:paraId="5915B8B2" w14:textId="77777777" w:rsidR="00F9471C" w:rsidRDefault="00AC4C20">
      <w:pPr>
        <w:pStyle w:val="ProductList-Body"/>
      </w:pPr>
      <w:r>
        <w:t>Die Liste der verfügbaren Services und zugehörigen Servicelevels kann jederzeit geändert werden. Von qualifizierten Anbietern erhalten Kunden eine Übersicht über den verfügbaren Leistungsumfang für jedes der oben genannten Serviceangebote. Auf Anfrage können Kunden auch ungenutzte Tage aus Schulungsgutscheinen (siehe Schulungsgutschein-Vorteile) zu einer Rate von drei Schulungsgutschein-Tagen in einen Planning-Service-Tag umwandeln oder zurückumwandeln, wenn (i) sie derzeit zu den Schulungsgutschein-Vorteilen berechtigt sind, (ii) ihre Schulungsgutschein-Vorteile aktiviert haben und (iii) aus den Schulungsgutscheinen mindestens 3 nicht beanspruchte Schulungstage ihrer Schulungsgutschein-Vorteile für die Umwandlung verfügbar sind.</w:t>
      </w:r>
    </w:p>
    <w:p w14:paraId="315B7A9A" w14:textId="77777777" w:rsidR="00F9471C" w:rsidRDefault="00AC4C20" w:rsidP="00AC4C20">
      <w:pPr>
        <w:pStyle w:val="ProductList-Bullet"/>
        <w:numPr>
          <w:ilvl w:val="0"/>
          <w:numId w:val="49"/>
        </w:numPr>
      </w:pPr>
      <w:r>
        <w:t xml:space="preserve">Planning Services können dem Kunden durch qualifizierte Microsoft-Partner oder durch mit Microsoft verbundene Unternehmen bereitgestellt werden. Im Rahmen von Gutscheinen erbrachte Services werden unter einem Vertrag zwischen dem Kunden und dem Qualifizierten Anbieter erbracht. Kunden können die Liste Qualifizierter Anbieter unter folgender Adresse einsehen: </w:t>
      </w:r>
      <w:hyperlink r:id="rId158">
        <w:r>
          <w:rPr>
            <w:color w:val="00467F"/>
            <w:u w:val="single"/>
          </w:rPr>
          <w:t>http://directory.partners.extranet.microsoft.com/psbproviders</w:t>
        </w:r>
      </w:hyperlink>
    </w:p>
    <w:p w14:paraId="1D7B3C0A" w14:textId="77777777" w:rsidR="00F9471C" w:rsidRDefault="00AC4C20" w:rsidP="00AC4C20">
      <w:pPr>
        <w:pStyle w:val="ProductList-Bullet"/>
        <w:numPr>
          <w:ilvl w:val="0"/>
          <w:numId w:val="49"/>
        </w:numPr>
      </w:pPr>
      <w:r>
        <w:t>Planning Services-Einsätze umfassen Dienste mit einem vorab festgelegten Leistungsumfang, aus denen ein allgemeiner Bereitstellungsplan hervorgeht; die eigentliche Bereitstellung der Software kann nicht im Leistungsumfang berücksichtigt werden.</w:t>
      </w:r>
    </w:p>
    <w:p w14:paraId="1BBB1A29" w14:textId="77777777" w:rsidR="00F9471C" w:rsidRDefault="00AC4C20" w:rsidP="00AC4C20">
      <w:pPr>
        <w:pStyle w:val="ProductList-Bullet"/>
        <w:numPr>
          <w:ilvl w:val="0"/>
          <w:numId w:val="49"/>
        </w:numPr>
      </w:pPr>
      <w:r>
        <w:t>Planning Services-Gutscheine können nur von dem Kunden eingelöst werden, der sich für die Vergünstigung qualifiziert hat.</w:t>
      </w:r>
    </w:p>
    <w:p w14:paraId="73E75827" w14:textId="77777777" w:rsidR="00F9471C" w:rsidRDefault="00AC4C20" w:rsidP="00AC4C20">
      <w:pPr>
        <w:pStyle w:val="ProductList-Bullet"/>
        <w:numPr>
          <w:ilvl w:val="0"/>
          <w:numId w:val="49"/>
        </w:numPr>
      </w:pPr>
      <w:r>
        <w:t>Planning Services-Gutscheine können nicht gegen Bargeld, Zahlungen oder andere entgeltliche Gegenleistungen eingetauscht werden.</w:t>
      </w:r>
    </w:p>
    <w:p w14:paraId="0D2DD864" w14:textId="77777777" w:rsidR="00F9471C" w:rsidRDefault="00AC4C20" w:rsidP="00AC4C20">
      <w:pPr>
        <w:pStyle w:val="ProductList-Bullet"/>
        <w:numPr>
          <w:ilvl w:val="0"/>
          <w:numId w:val="49"/>
        </w:numPr>
      </w:pPr>
      <w:r>
        <w:t>Durch Verringerung des qualifizierenden SA-Umfangs aufgrund von Rückgaben und anderen Abrechnungsanpassungen, sofern zulässig, kann die Anzahl der Tage des Planning Services-Anspruchs des Kunden verringert werden.</w:t>
      </w:r>
    </w:p>
    <w:p w14:paraId="32D3307F" w14:textId="77777777" w:rsidR="00F9471C" w:rsidRDefault="00AC4C20" w:rsidP="00AC4C20">
      <w:pPr>
        <w:pStyle w:val="ProductList-Bullet"/>
        <w:numPr>
          <w:ilvl w:val="0"/>
          <w:numId w:val="49"/>
        </w:numPr>
      </w:pPr>
      <w:r>
        <w:t>Gutscheintypen dürfen nicht kombiniert werden. Der Einsatz von Planning Services darf die angegebene Höchstdauer pro Einsatzart nicht überschreiten.</w:t>
      </w:r>
    </w:p>
    <w:p w14:paraId="6AF84C81" w14:textId="77777777" w:rsidR="00F9471C" w:rsidRDefault="00AC4C20" w:rsidP="00AC4C20">
      <w:pPr>
        <w:pStyle w:val="ProductList-Bullet"/>
        <w:numPr>
          <w:ilvl w:val="0"/>
          <w:numId w:val="49"/>
        </w:numPr>
      </w:pPr>
      <w:r>
        <w:t>Gutscheine sind nur mit qualifizierten Anbietern für den jeweiligen Servicetyp gültig, für den der Gutschein eingelöst wird.</w:t>
      </w:r>
    </w:p>
    <w:p w14:paraId="529BDEEF" w14:textId="77777777" w:rsidR="00F9471C" w:rsidRDefault="00AC4C20" w:rsidP="00AC4C20">
      <w:pPr>
        <w:pStyle w:val="ProductList-Bullet"/>
        <w:numPr>
          <w:ilvl w:val="0"/>
          <w:numId w:val="49"/>
        </w:numPr>
      </w:pPr>
      <w:r>
        <w:t>Gutscheine müssen während der Software Assurance-Laufzeit zugewiesen werden.</w:t>
      </w:r>
    </w:p>
    <w:p w14:paraId="40C44A38" w14:textId="77777777" w:rsidR="00F9471C" w:rsidRDefault="00AC4C20" w:rsidP="00AC4C20">
      <w:pPr>
        <w:pStyle w:val="ProductList-Bullet"/>
        <w:numPr>
          <w:ilvl w:val="0"/>
          <w:numId w:val="49"/>
        </w:numPr>
      </w:pPr>
      <w:r>
        <w:t xml:space="preserve">Gutscheine laufen 180 Tage ab dem Datum der Gutscheinzuweisung ab, unabhängig vom Software Assurance-Ablauf. Alle Services müssen vor Ablauf des Gutscheins bereitgestellt werden (Gutschein eingelöst). Gutscheine, die vor Ablauf von Software Assurance </w:t>
      </w:r>
      <w:r>
        <w:lastRenderedPageBreak/>
        <w:t xml:space="preserve">ablaufen, fließen in den Pool der verfügbaren Planning Services-Tage zurück. In den Tabellen oben sind die verfügbaren Servicetage basierend auf einem Beitritt oder Vertrag für volle 3 Jahre aufgeführt. Kunden, die Software Assurance für ein Jahr erwerben, erhalten ein Drittel der angegebenen Anzahl von Servicetagen. Kunden, die Software Assurance für zwei Jahre erwerben, erhalten zwei Drittel der angegebenen Anzahl von Servicetagen. </w:t>
      </w:r>
    </w:p>
    <w:p w14:paraId="4560268D" w14:textId="77777777" w:rsidR="00F9471C" w:rsidRDefault="00F9471C">
      <w:pPr>
        <w:pStyle w:val="ProductList-Body"/>
      </w:pPr>
    </w:p>
    <w:p w14:paraId="14B3D1C2" w14:textId="77777777" w:rsidR="00F9471C" w:rsidRDefault="00AC4C20">
      <w:pPr>
        <w:pStyle w:val="ProductList-Body"/>
      </w:pPr>
      <w:r>
        <w:t>Fertiggestellte Arbeitsergebnisse, die vom Qualifizierten Anbieter am Ende des Einsatzes bei Microsoft eingereicht werden, können von Microsoft für Qualitätssicherungszwecke verwendet und für diesen Zweck an das Microsoft-Kundenteam des Kunden weitergegeben werden.</w:t>
      </w:r>
    </w:p>
    <w:p w14:paraId="5182AD7B" w14:textId="77777777" w:rsidR="00F9471C" w:rsidRDefault="00F9471C">
      <w:pPr>
        <w:pStyle w:val="ProductList-Body"/>
      </w:pPr>
    </w:p>
    <w:p w14:paraId="1D4635C1" w14:textId="77777777" w:rsidR="00F9471C" w:rsidRDefault="00AC4C20">
      <w:pPr>
        <w:pStyle w:val="ProductList-ClauseHeading"/>
        <w:outlineLvl w:val="2"/>
      </w:pPr>
      <w:bookmarkStart w:id="362" w:name="_Sec581"/>
      <w:r>
        <w:t>Enterprise Source Licensing Program</w:t>
      </w:r>
      <w:bookmarkEnd w:id="362"/>
    </w:p>
    <w:p w14:paraId="2989006F" w14:textId="77777777" w:rsidR="00F9471C" w:rsidRDefault="00AC4C20">
      <w:pPr>
        <w:pStyle w:val="ProductList-Body"/>
      </w:pPr>
      <w:r>
        <w:t>Kunden mit mindestens 10.000 lizenzierten Desktops mit Software Assurance im System-Pool sind unter Umständen berechtigt, für interne Entwicklungs- und Supportzwecke auf Microsoft Windows-Quellcode zuzugreifen. Programme für Forschung &amp; Lehre sind zur Teilnahme am Microsoft Research Source Licensing Program berechtigt.</w:t>
      </w:r>
    </w:p>
    <w:p w14:paraId="07E27B91" w14:textId="77777777" w:rsidR="00F9471C" w:rsidRDefault="00F9471C">
      <w:pPr>
        <w:pStyle w:val="ProductList-Body"/>
      </w:pPr>
    </w:p>
    <w:p w14:paraId="16AB29F8" w14:textId="77777777" w:rsidR="00F9471C" w:rsidRDefault="00AC4C20">
      <w:pPr>
        <w:pStyle w:val="ProductList-ClauseHeading"/>
        <w:outlineLvl w:val="2"/>
      </w:pPr>
      <w:bookmarkStart w:id="363" w:name="_Sec582"/>
      <w:r>
        <w:t>Trainingsgutscheine</w:t>
      </w:r>
      <w:bookmarkEnd w:id="363"/>
    </w:p>
    <w:p w14:paraId="3F75BCBA" w14:textId="77777777" w:rsidR="00F9471C" w:rsidRDefault="00AC4C20">
      <w:pPr>
        <w:pStyle w:val="ProductList-Body"/>
      </w:pPr>
      <w:r>
        <w:t>Kunden (nicht Kunden, die ihre Käufe über Academic Programs tätigen) mit einer unternehmensweiten Verpflichtung oder SAM in den Anwendungs- oder System-Produkt-Pools sind zu Microsoft-Schulungsgutscheinen berechtigt, die wie nachstehend beschrieben eine bestimmte Anzahl von Trainingstagen garantieren.</w:t>
      </w:r>
    </w:p>
    <w:tbl>
      <w:tblPr>
        <w:tblStyle w:val="PURTable"/>
        <w:tblW w:w="0" w:type="dxa"/>
        <w:tblLook w:val="04A0" w:firstRow="1" w:lastRow="0" w:firstColumn="1" w:lastColumn="0" w:noHBand="0" w:noVBand="1"/>
      </w:tblPr>
      <w:tblGrid>
        <w:gridCol w:w="3620"/>
        <w:gridCol w:w="3648"/>
        <w:gridCol w:w="3648"/>
      </w:tblGrid>
      <w:tr w:rsidR="00F9471C" w14:paraId="16FF47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D5F6CD" w14:textId="77777777" w:rsidR="00F9471C" w:rsidRDefault="00AC4C20">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69D80A" w14:textId="77777777" w:rsidR="00F9471C" w:rsidRDefault="00AC4C20">
            <w:pPr>
              <w:pStyle w:val="ProductList-TableBody"/>
            </w:pPr>
            <w:r>
              <w:rPr>
                <w:color w:val="FFFFFF"/>
              </w:rPr>
              <w:t>Produkte aus dem Office System-Anwendungs-Pool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91A8A3" w14:textId="77777777" w:rsidR="00F9471C" w:rsidRDefault="00AC4C20">
            <w:pPr>
              <w:pStyle w:val="ProductList-TableBody"/>
            </w:pPr>
            <w:r>
              <w:rPr>
                <w:color w:val="FFFFFF"/>
              </w:rPr>
              <w:t>System-Pool</w:t>
            </w:r>
          </w:p>
        </w:tc>
      </w:tr>
      <w:tr w:rsidR="00F9471C" w14:paraId="19B94E2B" w14:textId="77777777">
        <w:tc>
          <w:tcPr>
            <w:tcW w:w="4040" w:type="dxa"/>
            <w:tcBorders>
              <w:top w:val="single" w:sz="4" w:space="0" w:color="000000"/>
              <w:left w:val="single" w:sz="4" w:space="0" w:color="000000"/>
              <w:bottom w:val="single" w:sz="4" w:space="0" w:color="000000"/>
              <w:right w:val="single" w:sz="4" w:space="0" w:color="000000"/>
            </w:tcBorders>
          </w:tcPr>
          <w:p w14:paraId="5A57EB77" w14:textId="77777777" w:rsidR="00F9471C" w:rsidRDefault="00AC4C2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9F11C74" w14:textId="77777777" w:rsidR="00F9471C" w:rsidRDefault="00AC4C20">
            <w:pPr>
              <w:pStyle w:val="ProductList-TableBody"/>
            </w:pPr>
            <w:r>
              <w:t>2 Tage pro 50 Lizenzen (maximal 20 Tage)</w:t>
            </w:r>
          </w:p>
        </w:tc>
        <w:tc>
          <w:tcPr>
            <w:tcW w:w="4040" w:type="dxa"/>
            <w:tcBorders>
              <w:top w:val="single" w:sz="4" w:space="0" w:color="000000"/>
              <w:left w:val="single" w:sz="4" w:space="0" w:color="000000"/>
              <w:bottom w:val="single" w:sz="4" w:space="0" w:color="000000"/>
              <w:right w:val="single" w:sz="4" w:space="0" w:color="000000"/>
            </w:tcBorders>
          </w:tcPr>
          <w:p w14:paraId="31DD8162" w14:textId="77777777" w:rsidR="00F9471C" w:rsidRDefault="00AC4C20">
            <w:pPr>
              <w:pStyle w:val="ProductList-TableBody"/>
            </w:pPr>
            <w:r>
              <w:t>1 Tag pro 50 Lizenzen (maximal 10 Tage)</w:t>
            </w:r>
          </w:p>
        </w:tc>
      </w:tr>
      <w:tr w:rsidR="00F9471C" w14:paraId="73FAB457" w14:textId="77777777">
        <w:tc>
          <w:tcPr>
            <w:tcW w:w="4040" w:type="dxa"/>
            <w:tcBorders>
              <w:top w:val="single" w:sz="4" w:space="0" w:color="000000"/>
              <w:left w:val="single" w:sz="4" w:space="0" w:color="000000"/>
              <w:bottom w:val="single" w:sz="4" w:space="0" w:color="000000"/>
              <w:right w:val="single" w:sz="4" w:space="0" w:color="000000"/>
            </w:tcBorders>
          </w:tcPr>
          <w:p w14:paraId="74F8789F" w14:textId="77777777" w:rsidR="00F9471C" w:rsidRDefault="00AC4C20">
            <w:pPr>
              <w:pStyle w:val="ProductList-TableBody"/>
            </w:pPr>
            <w:r>
              <w:t>SAM 1 bis 249</w:t>
            </w:r>
          </w:p>
        </w:tc>
        <w:tc>
          <w:tcPr>
            <w:tcW w:w="4040" w:type="dxa"/>
            <w:tcBorders>
              <w:top w:val="single" w:sz="4" w:space="0" w:color="000000"/>
              <w:left w:val="single" w:sz="4" w:space="0" w:color="000000"/>
              <w:bottom w:val="single" w:sz="4" w:space="0" w:color="000000"/>
              <w:right w:val="single" w:sz="4" w:space="0" w:color="000000"/>
            </w:tcBorders>
          </w:tcPr>
          <w:p w14:paraId="7B386405" w14:textId="77777777" w:rsidR="00F9471C" w:rsidRDefault="00AC4C20">
            <w:pPr>
              <w:pStyle w:val="ProductList-TableBody"/>
            </w:pPr>
            <w:r>
              <w:t>2 Tage pro 50 Lizenzen oder Punkte</w:t>
            </w:r>
          </w:p>
        </w:tc>
        <w:tc>
          <w:tcPr>
            <w:tcW w:w="4040" w:type="dxa"/>
            <w:tcBorders>
              <w:top w:val="single" w:sz="4" w:space="0" w:color="000000"/>
              <w:left w:val="single" w:sz="4" w:space="0" w:color="000000"/>
              <w:bottom w:val="single" w:sz="4" w:space="0" w:color="000000"/>
              <w:right w:val="single" w:sz="4" w:space="0" w:color="000000"/>
            </w:tcBorders>
          </w:tcPr>
          <w:p w14:paraId="3D620230" w14:textId="77777777" w:rsidR="00F9471C" w:rsidRDefault="00AC4C20">
            <w:pPr>
              <w:pStyle w:val="ProductList-TableBody"/>
            </w:pPr>
            <w:r>
              <w:t>1 Tag pro 50 Lizenzen oder Punkte</w:t>
            </w:r>
          </w:p>
        </w:tc>
      </w:tr>
      <w:tr w:rsidR="00F9471C" w14:paraId="4FD3AD24" w14:textId="77777777">
        <w:tc>
          <w:tcPr>
            <w:tcW w:w="4040" w:type="dxa"/>
            <w:tcBorders>
              <w:top w:val="single" w:sz="4" w:space="0" w:color="000000"/>
              <w:left w:val="single" w:sz="4" w:space="0" w:color="000000"/>
              <w:bottom w:val="single" w:sz="4" w:space="0" w:color="000000"/>
              <w:right w:val="single" w:sz="4" w:space="0" w:color="000000"/>
            </w:tcBorders>
          </w:tcPr>
          <w:p w14:paraId="73E563B1" w14:textId="77777777" w:rsidR="00F9471C" w:rsidRDefault="00AC4C20">
            <w:pPr>
              <w:pStyle w:val="ProductList-TableBody"/>
            </w:pPr>
            <w:r>
              <w:t>SAM 250 bis 2.399</w:t>
            </w:r>
          </w:p>
        </w:tc>
        <w:tc>
          <w:tcPr>
            <w:tcW w:w="4040" w:type="dxa"/>
            <w:tcBorders>
              <w:top w:val="single" w:sz="4" w:space="0" w:color="000000"/>
              <w:left w:val="single" w:sz="4" w:space="0" w:color="000000"/>
              <w:bottom w:val="single" w:sz="4" w:space="0" w:color="000000"/>
              <w:right w:val="single" w:sz="4" w:space="0" w:color="000000"/>
            </w:tcBorders>
          </w:tcPr>
          <w:p w14:paraId="422E6155" w14:textId="77777777" w:rsidR="00F9471C" w:rsidRDefault="00AC4C20">
            <w:pPr>
              <w:pStyle w:val="ProductList-TableBody"/>
            </w:pPr>
            <w:r>
              <w:t>20 Tage pro berechtigtem Beitritt oder Erwerbskonto</w:t>
            </w:r>
          </w:p>
        </w:tc>
        <w:tc>
          <w:tcPr>
            <w:tcW w:w="4040" w:type="dxa"/>
            <w:tcBorders>
              <w:top w:val="single" w:sz="4" w:space="0" w:color="000000"/>
              <w:left w:val="single" w:sz="4" w:space="0" w:color="000000"/>
              <w:bottom w:val="single" w:sz="4" w:space="0" w:color="000000"/>
              <w:right w:val="single" w:sz="4" w:space="0" w:color="000000"/>
            </w:tcBorders>
          </w:tcPr>
          <w:p w14:paraId="0858C03E" w14:textId="77777777" w:rsidR="00F9471C" w:rsidRDefault="00AC4C20">
            <w:pPr>
              <w:pStyle w:val="ProductList-TableBody"/>
            </w:pPr>
            <w:r>
              <w:t>10 Tage pro berechtigtem Beitritt oder Erwerbskonto</w:t>
            </w:r>
          </w:p>
        </w:tc>
      </w:tr>
      <w:tr w:rsidR="00F9471C" w14:paraId="6A4722AC" w14:textId="77777777">
        <w:tc>
          <w:tcPr>
            <w:tcW w:w="4040" w:type="dxa"/>
            <w:tcBorders>
              <w:top w:val="single" w:sz="4" w:space="0" w:color="000000"/>
              <w:left w:val="single" w:sz="4" w:space="0" w:color="000000"/>
              <w:bottom w:val="single" w:sz="4" w:space="0" w:color="000000"/>
              <w:right w:val="single" w:sz="4" w:space="0" w:color="000000"/>
            </w:tcBorders>
          </w:tcPr>
          <w:p w14:paraId="06A614C6" w14:textId="77777777" w:rsidR="00F9471C" w:rsidRDefault="00AC4C20">
            <w:pPr>
              <w:pStyle w:val="ProductList-TableBody"/>
            </w:pPr>
            <w:r>
              <w:t>SAM 2.400 bis 5.999</w:t>
            </w:r>
          </w:p>
        </w:tc>
        <w:tc>
          <w:tcPr>
            <w:tcW w:w="4040" w:type="dxa"/>
            <w:tcBorders>
              <w:top w:val="single" w:sz="4" w:space="0" w:color="000000"/>
              <w:left w:val="single" w:sz="4" w:space="0" w:color="000000"/>
              <w:bottom w:val="single" w:sz="4" w:space="0" w:color="000000"/>
              <w:right w:val="single" w:sz="4" w:space="0" w:color="000000"/>
            </w:tcBorders>
          </w:tcPr>
          <w:p w14:paraId="2C77A97A" w14:textId="77777777" w:rsidR="00F9471C" w:rsidRDefault="00AC4C20">
            <w:pPr>
              <w:pStyle w:val="ProductList-TableBody"/>
            </w:pPr>
            <w:r>
              <w:t>30 Tage*</w:t>
            </w:r>
          </w:p>
        </w:tc>
        <w:tc>
          <w:tcPr>
            <w:tcW w:w="4040" w:type="dxa"/>
            <w:tcBorders>
              <w:top w:val="single" w:sz="4" w:space="0" w:color="000000"/>
              <w:left w:val="single" w:sz="4" w:space="0" w:color="000000"/>
              <w:bottom w:val="single" w:sz="4" w:space="0" w:color="000000"/>
              <w:right w:val="single" w:sz="4" w:space="0" w:color="000000"/>
            </w:tcBorders>
          </w:tcPr>
          <w:p w14:paraId="05AD73FB" w14:textId="77777777" w:rsidR="00F9471C" w:rsidRDefault="00AC4C20">
            <w:pPr>
              <w:pStyle w:val="ProductList-TableBody"/>
            </w:pPr>
            <w:r>
              <w:t>15 Tage*</w:t>
            </w:r>
          </w:p>
        </w:tc>
      </w:tr>
      <w:tr w:rsidR="00F9471C" w14:paraId="6EDF49E9" w14:textId="77777777">
        <w:tc>
          <w:tcPr>
            <w:tcW w:w="4040" w:type="dxa"/>
            <w:tcBorders>
              <w:top w:val="single" w:sz="4" w:space="0" w:color="000000"/>
              <w:left w:val="single" w:sz="4" w:space="0" w:color="000000"/>
              <w:bottom w:val="single" w:sz="4" w:space="0" w:color="000000"/>
              <w:right w:val="single" w:sz="4" w:space="0" w:color="000000"/>
            </w:tcBorders>
          </w:tcPr>
          <w:p w14:paraId="460A0D0E" w14:textId="77777777" w:rsidR="00F9471C" w:rsidRDefault="00AC4C20">
            <w:pPr>
              <w:pStyle w:val="ProductList-TableBody"/>
            </w:pPr>
            <w:r>
              <w:t>SAM 6.000 bis 14.999</w:t>
            </w:r>
          </w:p>
        </w:tc>
        <w:tc>
          <w:tcPr>
            <w:tcW w:w="4040" w:type="dxa"/>
            <w:tcBorders>
              <w:top w:val="single" w:sz="4" w:space="0" w:color="000000"/>
              <w:left w:val="single" w:sz="4" w:space="0" w:color="000000"/>
              <w:bottom w:val="single" w:sz="4" w:space="0" w:color="000000"/>
              <w:right w:val="single" w:sz="4" w:space="0" w:color="000000"/>
            </w:tcBorders>
          </w:tcPr>
          <w:p w14:paraId="0AA3B37F" w14:textId="77777777" w:rsidR="00F9471C" w:rsidRDefault="00AC4C20">
            <w:pPr>
              <w:pStyle w:val="ProductList-TableBody"/>
            </w:pPr>
            <w:r>
              <w:t>50 Tage*</w:t>
            </w:r>
          </w:p>
        </w:tc>
        <w:tc>
          <w:tcPr>
            <w:tcW w:w="4040" w:type="dxa"/>
            <w:tcBorders>
              <w:top w:val="single" w:sz="4" w:space="0" w:color="000000"/>
              <w:left w:val="single" w:sz="4" w:space="0" w:color="000000"/>
              <w:bottom w:val="single" w:sz="4" w:space="0" w:color="000000"/>
              <w:right w:val="single" w:sz="4" w:space="0" w:color="000000"/>
            </w:tcBorders>
          </w:tcPr>
          <w:p w14:paraId="4529C7B5" w14:textId="77777777" w:rsidR="00F9471C" w:rsidRDefault="00AC4C20">
            <w:pPr>
              <w:pStyle w:val="ProductList-TableBody"/>
            </w:pPr>
            <w:r>
              <w:t>25 Tage*</w:t>
            </w:r>
          </w:p>
        </w:tc>
      </w:tr>
      <w:tr w:rsidR="00F9471C" w14:paraId="5D169BE1" w14:textId="77777777">
        <w:tc>
          <w:tcPr>
            <w:tcW w:w="4040" w:type="dxa"/>
            <w:tcBorders>
              <w:top w:val="single" w:sz="4" w:space="0" w:color="000000"/>
              <w:left w:val="single" w:sz="4" w:space="0" w:color="000000"/>
              <w:bottom w:val="single" w:sz="4" w:space="0" w:color="000000"/>
              <w:right w:val="single" w:sz="4" w:space="0" w:color="000000"/>
            </w:tcBorders>
          </w:tcPr>
          <w:p w14:paraId="072363B6" w14:textId="77777777" w:rsidR="00F9471C" w:rsidRDefault="00AC4C20">
            <w:pPr>
              <w:pStyle w:val="ProductList-TableBody"/>
            </w:pPr>
            <w:r>
              <w:t>SAM 15.000 bis 29.999</w:t>
            </w:r>
          </w:p>
        </w:tc>
        <w:tc>
          <w:tcPr>
            <w:tcW w:w="4040" w:type="dxa"/>
            <w:tcBorders>
              <w:top w:val="single" w:sz="4" w:space="0" w:color="000000"/>
              <w:left w:val="single" w:sz="4" w:space="0" w:color="000000"/>
              <w:bottom w:val="single" w:sz="4" w:space="0" w:color="000000"/>
              <w:right w:val="single" w:sz="4" w:space="0" w:color="000000"/>
            </w:tcBorders>
          </w:tcPr>
          <w:p w14:paraId="73B4FE87" w14:textId="77777777" w:rsidR="00F9471C" w:rsidRDefault="00AC4C20">
            <w:pPr>
              <w:pStyle w:val="ProductList-TableBody"/>
            </w:pPr>
            <w:r>
              <w:t>110 Tage*</w:t>
            </w:r>
          </w:p>
        </w:tc>
        <w:tc>
          <w:tcPr>
            <w:tcW w:w="4040" w:type="dxa"/>
            <w:tcBorders>
              <w:top w:val="single" w:sz="4" w:space="0" w:color="000000"/>
              <w:left w:val="single" w:sz="4" w:space="0" w:color="000000"/>
              <w:bottom w:val="single" w:sz="4" w:space="0" w:color="000000"/>
              <w:right w:val="single" w:sz="4" w:space="0" w:color="000000"/>
            </w:tcBorders>
          </w:tcPr>
          <w:p w14:paraId="019570D7" w14:textId="77777777" w:rsidR="00F9471C" w:rsidRDefault="00AC4C20">
            <w:pPr>
              <w:pStyle w:val="ProductList-TableBody"/>
            </w:pPr>
            <w:r>
              <w:t>55 Tage*</w:t>
            </w:r>
          </w:p>
        </w:tc>
      </w:tr>
      <w:tr w:rsidR="00F9471C" w14:paraId="701AED16" w14:textId="77777777">
        <w:tc>
          <w:tcPr>
            <w:tcW w:w="4040" w:type="dxa"/>
            <w:tcBorders>
              <w:top w:val="single" w:sz="4" w:space="0" w:color="000000"/>
              <w:left w:val="single" w:sz="4" w:space="0" w:color="000000"/>
              <w:bottom w:val="single" w:sz="4" w:space="0" w:color="000000"/>
              <w:right w:val="single" w:sz="4" w:space="0" w:color="000000"/>
            </w:tcBorders>
          </w:tcPr>
          <w:p w14:paraId="4766F449" w14:textId="77777777" w:rsidR="00F9471C" w:rsidRDefault="00AC4C20">
            <w:pPr>
              <w:pStyle w:val="ProductList-TableBody"/>
            </w:pPr>
            <w:r>
              <w:t>SAM 30.000 bis 49.999</w:t>
            </w:r>
          </w:p>
        </w:tc>
        <w:tc>
          <w:tcPr>
            <w:tcW w:w="4040" w:type="dxa"/>
            <w:tcBorders>
              <w:top w:val="single" w:sz="4" w:space="0" w:color="000000"/>
              <w:left w:val="single" w:sz="4" w:space="0" w:color="000000"/>
              <w:bottom w:val="single" w:sz="4" w:space="0" w:color="000000"/>
              <w:right w:val="single" w:sz="4" w:space="0" w:color="000000"/>
            </w:tcBorders>
          </w:tcPr>
          <w:p w14:paraId="53B668E3" w14:textId="77777777" w:rsidR="00F9471C" w:rsidRDefault="00AC4C20">
            <w:pPr>
              <w:pStyle w:val="ProductList-TableBody"/>
            </w:pPr>
            <w:r>
              <w:t>160 Tage*</w:t>
            </w:r>
          </w:p>
        </w:tc>
        <w:tc>
          <w:tcPr>
            <w:tcW w:w="4040" w:type="dxa"/>
            <w:tcBorders>
              <w:top w:val="single" w:sz="4" w:space="0" w:color="000000"/>
              <w:left w:val="single" w:sz="4" w:space="0" w:color="000000"/>
              <w:bottom w:val="single" w:sz="4" w:space="0" w:color="000000"/>
              <w:right w:val="single" w:sz="4" w:space="0" w:color="000000"/>
            </w:tcBorders>
          </w:tcPr>
          <w:p w14:paraId="17E2BA8A" w14:textId="77777777" w:rsidR="00F9471C" w:rsidRDefault="00AC4C20">
            <w:pPr>
              <w:pStyle w:val="ProductList-TableBody"/>
            </w:pPr>
            <w:r>
              <w:t>80 Tage*</w:t>
            </w:r>
          </w:p>
        </w:tc>
      </w:tr>
      <w:tr w:rsidR="00F9471C" w14:paraId="0D762DD9" w14:textId="77777777">
        <w:tc>
          <w:tcPr>
            <w:tcW w:w="4040" w:type="dxa"/>
            <w:tcBorders>
              <w:top w:val="single" w:sz="4" w:space="0" w:color="000000"/>
              <w:left w:val="single" w:sz="4" w:space="0" w:color="000000"/>
              <w:bottom w:val="single" w:sz="4" w:space="0" w:color="000000"/>
              <w:right w:val="single" w:sz="4" w:space="0" w:color="000000"/>
            </w:tcBorders>
          </w:tcPr>
          <w:p w14:paraId="54066498" w14:textId="77777777" w:rsidR="00F9471C" w:rsidRDefault="00AC4C20">
            <w:pPr>
              <w:pStyle w:val="ProductList-TableBody"/>
            </w:pPr>
            <w:r>
              <w:t>SAM 50.000 bis 99.999</w:t>
            </w:r>
          </w:p>
        </w:tc>
        <w:tc>
          <w:tcPr>
            <w:tcW w:w="4040" w:type="dxa"/>
            <w:tcBorders>
              <w:top w:val="single" w:sz="4" w:space="0" w:color="000000"/>
              <w:left w:val="single" w:sz="4" w:space="0" w:color="000000"/>
              <w:bottom w:val="single" w:sz="4" w:space="0" w:color="000000"/>
              <w:right w:val="single" w:sz="4" w:space="0" w:color="000000"/>
            </w:tcBorders>
          </w:tcPr>
          <w:p w14:paraId="144E01F3" w14:textId="77777777" w:rsidR="00F9471C" w:rsidRDefault="00AC4C20">
            <w:pPr>
              <w:pStyle w:val="ProductList-TableBody"/>
            </w:pPr>
            <w:r>
              <w:t>250 Tage*</w:t>
            </w:r>
          </w:p>
        </w:tc>
        <w:tc>
          <w:tcPr>
            <w:tcW w:w="4040" w:type="dxa"/>
            <w:tcBorders>
              <w:top w:val="single" w:sz="4" w:space="0" w:color="000000"/>
              <w:left w:val="single" w:sz="4" w:space="0" w:color="000000"/>
              <w:bottom w:val="single" w:sz="4" w:space="0" w:color="000000"/>
              <w:right w:val="single" w:sz="4" w:space="0" w:color="000000"/>
            </w:tcBorders>
          </w:tcPr>
          <w:p w14:paraId="0FAD7BE1" w14:textId="77777777" w:rsidR="00F9471C" w:rsidRDefault="00AC4C20">
            <w:pPr>
              <w:pStyle w:val="ProductList-TableBody"/>
            </w:pPr>
            <w:r>
              <w:t>125 Tage*</w:t>
            </w:r>
          </w:p>
        </w:tc>
      </w:tr>
      <w:tr w:rsidR="00F9471C" w14:paraId="75484146" w14:textId="77777777">
        <w:tc>
          <w:tcPr>
            <w:tcW w:w="4040" w:type="dxa"/>
            <w:tcBorders>
              <w:top w:val="single" w:sz="4" w:space="0" w:color="000000"/>
              <w:left w:val="single" w:sz="4" w:space="0" w:color="000000"/>
              <w:bottom w:val="single" w:sz="4" w:space="0" w:color="000000"/>
              <w:right w:val="single" w:sz="4" w:space="0" w:color="000000"/>
            </w:tcBorders>
          </w:tcPr>
          <w:p w14:paraId="09C99FC6" w14:textId="77777777" w:rsidR="00F9471C" w:rsidRDefault="00AC4C20">
            <w:pPr>
              <w:pStyle w:val="ProductList-TableBody"/>
            </w:pPr>
            <w:r>
              <w:t>SAM 100.000 bis 199.999</w:t>
            </w:r>
          </w:p>
        </w:tc>
        <w:tc>
          <w:tcPr>
            <w:tcW w:w="4040" w:type="dxa"/>
            <w:tcBorders>
              <w:top w:val="single" w:sz="4" w:space="0" w:color="000000"/>
              <w:left w:val="single" w:sz="4" w:space="0" w:color="000000"/>
              <w:bottom w:val="single" w:sz="4" w:space="0" w:color="000000"/>
              <w:right w:val="single" w:sz="4" w:space="0" w:color="000000"/>
            </w:tcBorders>
          </w:tcPr>
          <w:p w14:paraId="17031C6A" w14:textId="77777777" w:rsidR="00F9471C" w:rsidRDefault="00AC4C20">
            <w:pPr>
              <w:pStyle w:val="ProductList-TableBody"/>
            </w:pPr>
            <w:r>
              <w:t>400 Tage*</w:t>
            </w:r>
          </w:p>
        </w:tc>
        <w:tc>
          <w:tcPr>
            <w:tcW w:w="4040" w:type="dxa"/>
            <w:tcBorders>
              <w:top w:val="single" w:sz="4" w:space="0" w:color="000000"/>
              <w:left w:val="single" w:sz="4" w:space="0" w:color="000000"/>
              <w:bottom w:val="single" w:sz="4" w:space="0" w:color="000000"/>
              <w:right w:val="single" w:sz="4" w:space="0" w:color="000000"/>
            </w:tcBorders>
          </w:tcPr>
          <w:p w14:paraId="6D65CBCC" w14:textId="77777777" w:rsidR="00F9471C" w:rsidRDefault="00AC4C20">
            <w:pPr>
              <w:pStyle w:val="ProductList-TableBody"/>
            </w:pPr>
            <w:r>
              <w:t>200 Tage*</w:t>
            </w:r>
          </w:p>
        </w:tc>
      </w:tr>
      <w:tr w:rsidR="00F9471C" w14:paraId="32377203" w14:textId="77777777">
        <w:tc>
          <w:tcPr>
            <w:tcW w:w="4040" w:type="dxa"/>
            <w:tcBorders>
              <w:top w:val="single" w:sz="4" w:space="0" w:color="000000"/>
              <w:left w:val="single" w:sz="4" w:space="0" w:color="000000"/>
              <w:bottom w:val="single" w:sz="4" w:space="0" w:color="000000"/>
              <w:right w:val="single" w:sz="4" w:space="0" w:color="000000"/>
            </w:tcBorders>
          </w:tcPr>
          <w:p w14:paraId="6FFD177B" w14:textId="77777777" w:rsidR="00F9471C" w:rsidRDefault="00AC4C20">
            <w:pPr>
              <w:pStyle w:val="ProductList-TableBody"/>
            </w:pPr>
            <w:r>
              <w:t>SAM 200.000 bis 399.999</w:t>
            </w:r>
          </w:p>
        </w:tc>
        <w:tc>
          <w:tcPr>
            <w:tcW w:w="4040" w:type="dxa"/>
            <w:tcBorders>
              <w:top w:val="single" w:sz="4" w:space="0" w:color="000000"/>
              <w:left w:val="single" w:sz="4" w:space="0" w:color="000000"/>
              <w:bottom w:val="single" w:sz="4" w:space="0" w:color="000000"/>
              <w:right w:val="single" w:sz="4" w:space="0" w:color="000000"/>
            </w:tcBorders>
          </w:tcPr>
          <w:p w14:paraId="5B7AD007" w14:textId="77777777" w:rsidR="00F9471C" w:rsidRDefault="00AC4C20">
            <w:pPr>
              <w:pStyle w:val="ProductList-TableBody"/>
            </w:pPr>
            <w:r>
              <w:t>600 Tage*</w:t>
            </w:r>
          </w:p>
        </w:tc>
        <w:tc>
          <w:tcPr>
            <w:tcW w:w="4040" w:type="dxa"/>
            <w:tcBorders>
              <w:top w:val="single" w:sz="4" w:space="0" w:color="000000"/>
              <w:left w:val="single" w:sz="4" w:space="0" w:color="000000"/>
              <w:bottom w:val="single" w:sz="4" w:space="0" w:color="000000"/>
              <w:right w:val="single" w:sz="4" w:space="0" w:color="000000"/>
            </w:tcBorders>
          </w:tcPr>
          <w:p w14:paraId="118B909C" w14:textId="77777777" w:rsidR="00F9471C" w:rsidRDefault="00AC4C20">
            <w:pPr>
              <w:pStyle w:val="ProductList-TableBody"/>
            </w:pPr>
            <w:r>
              <w:t>300 Tage*</w:t>
            </w:r>
          </w:p>
        </w:tc>
      </w:tr>
      <w:tr w:rsidR="00F9471C" w14:paraId="5AD3FEFC" w14:textId="77777777">
        <w:tc>
          <w:tcPr>
            <w:tcW w:w="4040" w:type="dxa"/>
            <w:tcBorders>
              <w:top w:val="single" w:sz="4" w:space="0" w:color="000000"/>
              <w:left w:val="single" w:sz="4" w:space="0" w:color="000000"/>
              <w:bottom w:val="single" w:sz="4" w:space="0" w:color="000000"/>
              <w:right w:val="single" w:sz="4" w:space="0" w:color="000000"/>
            </w:tcBorders>
          </w:tcPr>
          <w:p w14:paraId="141D9F8E" w14:textId="77777777" w:rsidR="00F9471C" w:rsidRDefault="00AC4C20">
            <w:pPr>
              <w:pStyle w:val="ProductList-TableBody"/>
            </w:pPr>
            <w:r>
              <w:t>SAM 400.000 bis 599.999</w:t>
            </w:r>
          </w:p>
        </w:tc>
        <w:tc>
          <w:tcPr>
            <w:tcW w:w="4040" w:type="dxa"/>
            <w:tcBorders>
              <w:top w:val="single" w:sz="4" w:space="0" w:color="000000"/>
              <w:left w:val="single" w:sz="4" w:space="0" w:color="000000"/>
              <w:bottom w:val="single" w:sz="4" w:space="0" w:color="000000"/>
              <w:right w:val="single" w:sz="4" w:space="0" w:color="000000"/>
            </w:tcBorders>
          </w:tcPr>
          <w:p w14:paraId="4F7EC27B" w14:textId="77777777" w:rsidR="00F9471C" w:rsidRDefault="00AC4C20">
            <w:pPr>
              <w:pStyle w:val="ProductList-TableBody"/>
            </w:pPr>
            <w:r>
              <w:t>800 Tage*</w:t>
            </w:r>
          </w:p>
        </w:tc>
        <w:tc>
          <w:tcPr>
            <w:tcW w:w="4040" w:type="dxa"/>
            <w:tcBorders>
              <w:top w:val="single" w:sz="4" w:space="0" w:color="000000"/>
              <w:left w:val="single" w:sz="4" w:space="0" w:color="000000"/>
              <w:bottom w:val="single" w:sz="4" w:space="0" w:color="000000"/>
              <w:right w:val="single" w:sz="4" w:space="0" w:color="000000"/>
            </w:tcBorders>
          </w:tcPr>
          <w:p w14:paraId="4CF7D5DB" w14:textId="77777777" w:rsidR="00F9471C" w:rsidRDefault="00AC4C20">
            <w:pPr>
              <w:pStyle w:val="ProductList-TableBody"/>
            </w:pPr>
            <w:r>
              <w:t>400 Tage*</w:t>
            </w:r>
          </w:p>
        </w:tc>
      </w:tr>
      <w:tr w:rsidR="00F9471C" w14:paraId="45B8E0EC" w14:textId="77777777">
        <w:tc>
          <w:tcPr>
            <w:tcW w:w="4040" w:type="dxa"/>
            <w:tcBorders>
              <w:top w:val="single" w:sz="4" w:space="0" w:color="000000"/>
              <w:left w:val="single" w:sz="4" w:space="0" w:color="000000"/>
              <w:bottom w:val="single" w:sz="4" w:space="0" w:color="000000"/>
              <w:right w:val="single" w:sz="4" w:space="0" w:color="000000"/>
            </w:tcBorders>
          </w:tcPr>
          <w:p w14:paraId="11E9EDE1" w14:textId="77777777" w:rsidR="00F9471C" w:rsidRDefault="00AC4C20">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56578C88" w14:textId="77777777" w:rsidR="00F9471C" w:rsidRDefault="00AC4C20">
            <w:pPr>
              <w:pStyle w:val="ProductList-TableBody"/>
            </w:pPr>
            <w:r>
              <w:t>1400 Tage*</w:t>
            </w:r>
          </w:p>
        </w:tc>
        <w:tc>
          <w:tcPr>
            <w:tcW w:w="4040" w:type="dxa"/>
            <w:tcBorders>
              <w:top w:val="single" w:sz="4" w:space="0" w:color="000000"/>
              <w:left w:val="single" w:sz="4" w:space="0" w:color="000000"/>
              <w:bottom w:val="single" w:sz="4" w:space="0" w:color="000000"/>
              <w:right w:val="single" w:sz="4" w:space="0" w:color="000000"/>
            </w:tcBorders>
          </w:tcPr>
          <w:p w14:paraId="77B7154B" w14:textId="77777777" w:rsidR="00F9471C" w:rsidRDefault="00AC4C20">
            <w:pPr>
              <w:pStyle w:val="ProductList-TableBody"/>
            </w:pPr>
            <w:r>
              <w:t>700 Tage*</w:t>
            </w:r>
          </w:p>
        </w:tc>
      </w:tr>
    </w:tbl>
    <w:p w14:paraId="60998F2E" w14:textId="77777777" w:rsidR="00F9471C" w:rsidRDefault="00AC4C20">
      <w:pPr>
        <w:pStyle w:val="ProductList-Body"/>
      </w:pPr>
      <w:r>
        <w:t>*</w:t>
      </w:r>
      <w:r>
        <w:rPr>
          <w:i/>
        </w:rPr>
        <w:t>Anzahl von Tagen pro berechtigtem Beitritt, Vertrag oder Erwerbskonto</w:t>
      </w:r>
    </w:p>
    <w:p w14:paraId="7E16C28E" w14:textId="77777777" w:rsidR="00F9471C" w:rsidRDefault="00F9471C">
      <w:pPr>
        <w:pStyle w:val="ProductList-Body"/>
      </w:pPr>
    </w:p>
    <w:p w14:paraId="4A32C28A" w14:textId="77777777" w:rsidR="00F9471C" w:rsidRDefault="00AC4C20" w:rsidP="00AC4C20">
      <w:pPr>
        <w:pStyle w:val="ProductList-Bullet"/>
        <w:numPr>
          <w:ilvl w:val="0"/>
          <w:numId w:val="50"/>
        </w:numPr>
      </w:pPr>
      <w:r>
        <w:t>Die von Microsoft erbrachten Services enthalten unter anderem Microsoft Official Learning Produkte, die entweder direkt von Microsoft, von einem durch Microsoft genehmigten Handelspartner für Learning Produkte oder durch einen Partner von Microsoft innerhalb des Learning Programms (Microsoft Learning Partner) bereitgestellt werden.</w:t>
      </w:r>
    </w:p>
    <w:p w14:paraId="185DF2D7" w14:textId="77777777" w:rsidR="00F9471C" w:rsidRDefault="00AC4C20" w:rsidP="00AC4C20">
      <w:pPr>
        <w:pStyle w:val="ProductList-Bullet"/>
        <w:numPr>
          <w:ilvl w:val="0"/>
          <w:numId w:val="50"/>
        </w:numPr>
      </w:pPr>
      <w:r>
        <w:t xml:space="preserve">Durch Partner von Microsoft innerhalb des Learning Programms erbrachte Services werden unter einem Vertrag zwischen dem Kunden und dem qualifizierten Microsoft Learning Partner erbracht. </w:t>
      </w:r>
    </w:p>
    <w:p w14:paraId="6739D940" w14:textId="77777777" w:rsidR="00F9471C" w:rsidRDefault="00AC4C20" w:rsidP="00AC4C20">
      <w:pPr>
        <w:pStyle w:val="ProductList-Bullet"/>
        <w:numPr>
          <w:ilvl w:val="0"/>
          <w:numId w:val="50"/>
        </w:numPr>
      </w:pPr>
      <w:r>
        <w:t xml:space="preserve">Für Kurse, die von einem Kursleiter durchgeführt und von einem Microsoft Learning Partner in einem beschleunigten Format bereitgestellt werden, ist die Anzahl von Gutscheintagen erforderlich, die der Anzahl von Kurstagen für die im SATV Voucher Validation and Reservation System festgelegte Kursbereitstellung entspricht. </w:t>
      </w:r>
    </w:p>
    <w:p w14:paraId="31506077" w14:textId="77777777" w:rsidR="00F9471C" w:rsidRDefault="00AC4C20" w:rsidP="00AC4C20">
      <w:pPr>
        <w:pStyle w:val="ProductList-Bullet"/>
        <w:numPr>
          <w:ilvl w:val="0"/>
          <w:numId w:val="50"/>
        </w:numPr>
      </w:pPr>
      <w:r>
        <w:t>Gutscheine können nicht für Gebühren im Zusammenhang mit einem reservierten Kurs verwendet werden, zu dem ein Kunde nicht erschienen ist.</w:t>
      </w:r>
    </w:p>
    <w:p w14:paraId="73918480" w14:textId="77777777" w:rsidR="00F9471C" w:rsidRDefault="00AC4C20" w:rsidP="00AC4C20">
      <w:pPr>
        <w:pStyle w:val="ProductList-Bullet"/>
        <w:numPr>
          <w:ilvl w:val="0"/>
          <w:numId w:val="50"/>
        </w:numPr>
      </w:pPr>
      <w:r>
        <w:t>Gutscheine können nur von der Person eingelöst werden, die vom Kunden zur Nutzung des Gutscheins genehmigt wurde.</w:t>
      </w:r>
    </w:p>
    <w:p w14:paraId="30952972" w14:textId="77777777" w:rsidR="00F9471C" w:rsidRDefault="00AC4C20" w:rsidP="00AC4C20">
      <w:pPr>
        <w:pStyle w:val="ProductList-Bullet"/>
        <w:numPr>
          <w:ilvl w:val="0"/>
          <w:numId w:val="50"/>
        </w:numPr>
      </w:pPr>
      <w:r>
        <w:t xml:space="preserve">Gutscheine können nicht gegen Bargeld, Zahlungen oder andere entgeltliche Gegenleistungen eingetauscht werden. </w:t>
      </w:r>
    </w:p>
    <w:p w14:paraId="6563D97F" w14:textId="77777777" w:rsidR="00F9471C" w:rsidRDefault="00AC4C20" w:rsidP="00AC4C20">
      <w:pPr>
        <w:pStyle w:val="ProductList-Bullet"/>
        <w:numPr>
          <w:ilvl w:val="0"/>
          <w:numId w:val="50"/>
        </w:numPr>
      </w:pPr>
      <w:r>
        <w:t xml:space="preserve">Gutscheine müssen während der Software Assurance-Laufzeit zugewiesen werden. </w:t>
      </w:r>
    </w:p>
    <w:p w14:paraId="429BCA3C" w14:textId="77777777" w:rsidR="00F9471C" w:rsidRDefault="00AC4C20" w:rsidP="00AC4C20">
      <w:pPr>
        <w:pStyle w:val="ProductList-Bullet"/>
        <w:numPr>
          <w:ilvl w:val="0"/>
          <w:numId w:val="50"/>
        </w:numPr>
      </w:pPr>
      <w:r>
        <w:t xml:space="preserve">Gutscheine laufen 180 Tage ab dem Datum der Gutscheinzuweisung ab. Gutscheine, die vor Ablauf von Software Assurance ablaufen, fließen in den Pool der verfügbaren Trainingsgutschein-Tage zurück. </w:t>
      </w:r>
    </w:p>
    <w:p w14:paraId="6DAA2541" w14:textId="77777777" w:rsidR="00F9471C" w:rsidRDefault="00AC4C20" w:rsidP="00AC4C20">
      <w:pPr>
        <w:pStyle w:val="ProductList-Bullet"/>
        <w:numPr>
          <w:ilvl w:val="0"/>
          <w:numId w:val="50"/>
        </w:numPr>
      </w:pPr>
      <w:r>
        <w:t>Gutscheine können jeweils nur bei einem qualifizierten Microsoft Learning Partner zum Reservieren von Schulungen verwendet werden.</w:t>
      </w:r>
    </w:p>
    <w:p w14:paraId="33641710" w14:textId="77777777" w:rsidR="00F9471C" w:rsidRDefault="00AC4C20" w:rsidP="00AC4C20">
      <w:pPr>
        <w:pStyle w:val="ProductList-Bullet"/>
        <w:numPr>
          <w:ilvl w:val="0"/>
          <w:numId w:val="50"/>
        </w:numPr>
      </w:pPr>
      <w:r>
        <w:t xml:space="preserve">Gutscheine zum Erwerb von Microsoft Official Learning Produkten dürfen nicht übertragen oder verkauft werden. </w:t>
      </w:r>
    </w:p>
    <w:p w14:paraId="21D5A2BF" w14:textId="77777777" w:rsidR="00F9471C" w:rsidRDefault="00AC4C20" w:rsidP="00AC4C20">
      <w:pPr>
        <w:pStyle w:val="ProductList-Bullet"/>
        <w:numPr>
          <w:ilvl w:val="0"/>
          <w:numId w:val="50"/>
        </w:numPr>
      </w:pPr>
      <w:r>
        <w:t xml:space="preserve">Die Servicelevel-Berechtigung des Kunden für Trainingsgutscheine kann sich dadurch verringern, dass die Anzahl von qualifizierenden Lizenzen, für die Software Assurance erworben wird, aufgrund von Rückgaben und anderen Abrechnungsanpassungen, sofern zulässig, verringert wird. </w:t>
      </w:r>
    </w:p>
    <w:p w14:paraId="1BD13C60" w14:textId="77777777" w:rsidR="00F9471C" w:rsidRDefault="00AC4C20" w:rsidP="00AC4C20">
      <w:pPr>
        <w:pStyle w:val="ProductList-Bullet"/>
        <w:numPr>
          <w:ilvl w:val="0"/>
          <w:numId w:val="50"/>
        </w:numPr>
      </w:pPr>
      <w:r>
        <w:t>In der Tabelle oben sind die verfügbaren Schulungstage basierend auf einem Beitritt oder Vertrag für volle 3 Jahre aufgeführt. Kunden, die Software Assurance für ein Jahr erwerben, erhalten ein Drittel der angegebenen Anzahl von Schulungstagen. Kunden, die Software Assurance für zwei Jahre erwerben, erhalten zwei Drittel der angegebenen Anzahl von Schulungstagen.</w:t>
      </w:r>
    </w:p>
    <w:p w14:paraId="4505F130" w14:textId="77777777" w:rsidR="00F9471C" w:rsidRDefault="00AC4C20" w:rsidP="00AC4C20">
      <w:pPr>
        <w:pStyle w:val="ProductList-Bullet"/>
        <w:numPr>
          <w:ilvl w:val="0"/>
          <w:numId w:val="50"/>
        </w:numPr>
      </w:pPr>
      <w:r>
        <w:t>Microsoft ist berechtigt, verfügbare Microsoft Official Learning Produkte jederzeit ohne Benachrichtigung zu ändern.</w:t>
      </w:r>
    </w:p>
    <w:p w14:paraId="10028EC4" w14:textId="77777777" w:rsidR="00F9471C" w:rsidRDefault="00AC4C20" w:rsidP="00AC4C20">
      <w:pPr>
        <w:pStyle w:val="ProductList-Bullet"/>
        <w:numPr>
          <w:ilvl w:val="0"/>
          <w:numId w:val="50"/>
        </w:numPr>
      </w:pPr>
      <w:r>
        <w:t>Microsoft ist berechtigt, die zum Erwerb eines Microsoft Official Learning Produktes benötigte Anzahl von Tagen jederzeit zu ändern.</w:t>
      </w:r>
    </w:p>
    <w:p w14:paraId="4D2B9DE4" w14:textId="77777777" w:rsidR="00F9471C" w:rsidRDefault="00F9471C">
      <w:pPr>
        <w:pStyle w:val="ProductList-Body"/>
      </w:pPr>
    </w:p>
    <w:p w14:paraId="1D54FF82" w14:textId="77777777" w:rsidR="00F9471C" w:rsidRDefault="00AC4C20">
      <w:pPr>
        <w:pStyle w:val="ProductList-ClauseHeading"/>
        <w:outlineLvl w:val="2"/>
      </w:pPr>
      <w:bookmarkStart w:id="364" w:name="_Sec584"/>
      <w:r>
        <w:t>Microsoft Home Use Program</w:t>
      </w:r>
      <w:bookmarkEnd w:id="364"/>
    </w:p>
    <w:p w14:paraId="60DAE33C" w14:textId="77777777" w:rsidR="00F9471C" w:rsidRDefault="00AC4C20">
      <w:pPr>
        <w:pStyle w:val="ProductList-Body"/>
      </w:pPr>
      <w:r>
        <w:t>Das Microsoft Home Use Program gewährt den Mitarbeitern des Kunden das Recht, Microsoft-Produkte oder -Dienstleistungen zu erwerben, die über die Website(s) des Microsoft Home Use Program verfügbar sind. Die Mitarbeiter des Kunden können entweder über die Onlinedienste- oder Software-Option einkaufen.</w:t>
      </w:r>
    </w:p>
    <w:p w14:paraId="484C59CD" w14:textId="77777777" w:rsidR="00F9471C" w:rsidRDefault="00F9471C">
      <w:pPr>
        <w:pStyle w:val="ProductList-Body"/>
      </w:pPr>
    </w:p>
    <w:p w14:paraId="341DE19E" w14:textId="77777777" w:rsidR="00F9471C" w:rsidRDefault="00AC4C20">
      <w:pPr>
        <w:pStyle w:val="ProductList-SubClauseHeading"/>
        <w:outlineLvl w:val="3"/>
      </w:pPr>
      <w:r>
        <w:t>Onlinedienste</w:t>
      </w:r>
    </w:p>
    <w:p w14:paraId="7965438F" w14:textId="77777777" w:rsidR="00F9471C" w:rsidRDefault="00AC4C20">
      <w:pPr>
        <w:pStyle w:val="ProductList-BodyIndented"/>
      </w:pPr>
      <w:r>
        <w:t>Die Schwellenanforderung für die Teilnahme am Microsoft Home Use Program für Käufe von Onlinediensten entfällt für Kunden mit SAM-Deckung für den Anwendungspool. Die Mitarbeiter des Kunden können ein einzelnes Abonnement von Office 365 Home oder Office 365 Personal über die Microsoft Home Use Programm-Website erwerben.</w:t>
      </w:r>
    </w:p>
    <w:p w14:paraId="3CDDCAFF" w14:textId="77777777" w:rsidR="00F9471C" w:rsidRDefault="00F9471C">
      <w:pPr>
        <w:pStyle w:val="ProductList-BodyIndented"/>
      </w:pPr>
    </w:p>
    <w:p w14:paraId="23C170D4" w14:textId="77777777" w:rsidR="00F9471C" w:rsidRDefault="00AC4C20">
      <w:pPr>
        <w:pStyle w:val="ProductList-BodyIndented"/>
      </w:pPr>
      <w:r>
        <w:t>Office 365 Home- oder Office 365 Personal-Abonnements, die über die Microsoft Home Use Program-Website erworben wurden, können derzeit unabhängig vom Arbeitsverhältnis oder dem SAM-Abdeckungsstatus des Kunden zum jeweils aktuellen Microsoft Home Use Program-Preis verlängert werden.</w:t>
      </w:r>
    </w:p>
    <w:p w14:paraId="4F1246D6" w14:textId="77777777" w:rsidR="00F9471C" w:rsidRDefault="00F9471C">
      <w:pPr>
        <w:pStyle w:val="ProductList-BodyIndented"/>
      </w:pPr>
    </w:p>
    <w:p w14:paraId="0B346712" w14:textId="77777777" w:rsidR="00F9471C" w:rsidRDefault="00AC4C20">
      <w:pPr>
        <w:pStyle w:val="ProductList-SubClauseHeading"/>
        <w:outlineLvl w:val="3"/>
      </w:pPr>
      <w:r>
        <w:t>Software</w:t>
      </w:r>
    </w:p>
    <w:p w14:paraId="7462E385" w14:textId="77777777" w:rsidR="00F9471C" w:rsidRDefault="00AC4C20">
      <w:pPr>
        <w:pStyle w:val="ProductList-BodyIndented"/>
      </w:pPr>
      <w:r>
        <w:t>Mitarbeiter des Kunden, die Nutzer der in der nachfolgenden Tabelle aufgeführten, lizenzierten qualifizierenden Desktop-Anwendungen sind, können eine einzelne Lizenz für die entsprechende Home Use Program-Software erwerben, um auf einem Gerät (entweder einem PC oder einem Mac, spezifisch für die gekaufte Software) installiert zu werden. Academic Select- (ohne SAM), Academic Select Plus- (ohne SAM) und Academic Open-Programme sind von dieser Vergünstigung ausgeschlossen.</w:t>
      </w:r>
    </w:p>
    <w:p w14:paraId="10BF582F" w14:textId="77777777" w:rsidR="00F9471C" w:rsidRDefault="00F9471C">
      <w:pPr>
        <w:pStyle w:val="ProductList-BodyIndented"/>
      </w:pPr>
    </w:p>
    <w:p w14:paraId="17A6C816" w14:textId="77777777" w:rsidR="00F9471C" w:rsidRDefault="00AC4C20">
      <w:pPr>
        <w:pStyle w:val="ProductList-BodyIndented"/>
      </w:pPr>
      <w:r>
        <w:t>Home Use-Softwarelizenzen erlöschen mit der Beendigung des Arbeitsverhältnisses, der Beendigung oder dem Ablauf der SA-Deckung für die Kopie der entsprechenden qualifizierenden Desktop-Anwendung, die der Mitarbeiter am Arbeitsplatz verwendet, wenn der Mitarbeiter nicht mehr Nutzer der lizenzierten Kopie der qualifizierenden Desktop-Anwendung ist, oder mit der Installation und Nutzung einer früheren oder späteren Version jener qualifizierenden Desktop-Anwendung durch den Mitarbeiter auf Basis einer Home Use Program-Lizenz.</w:t>
      </w:r>
    </w:p>
    <w:p w14:paraId="7456B2A1" w14:textId="77777777" w:rsidR="00F9471C" w:rsidRDefault="00F9471C">
      <w:pPr>
        <w:pStyle w:val="ProductList-BodyIndented"/>
      </w:pPr>
    </w:p>
    <w:tbl>
      <w:tblPr>
        <w:tblStyle w:val="PURTable0"/>
        <w:tblW w:w="0" w:type="dxa"/>
        <w:tblLook w:val="04A0" w:firstRow="1" w:lastRow="0" w:firstColumn="1" w:lastColumn="0" w:noHBand="0" w:noVBand="1"/>
      </w:tblPr>
      <w:tblGrid>
        <w:gridCol w:w="5237"/>
        <w:gridCol w:w="5319"/>
      </w:tblGrid>
      <w:tr w:rsidR="00F9471C" w14:paraId="6209CF0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D0FC4FF" w14:textId="77777777" w:rsidR="00F9471C" w:rsidRDefault="00AC4C20">
            <w:pPr>
              <w:pStyle w:val="ProductList-TableBody"/>
            </w:pPr>
            <w:r>
              <w:rPr>
                <w:color w:val="FFFFFF"/>
              </w:rPr>
              <w:t>Qualifizierende Desktop-Anwendung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0543E1" w14:textId="77777777" w:rsidR="00F9471C" w:rsidRDefault="00AC4C20">
            <w:pPr>
              <w:pStyle w:val="ProductList-TableBody"/>
            </w:pPr>
            <w:r>
              <w:rPr>
                <w:color w:val="FFFFFF"/>
              </w:rPr>
              <w:t>Entsprechende Home UseProgram-Lizenz</w:t>
            </w:r>
          </w:p>
        </w:tc>
      </w:tr>
      <w:tr w:rsidR="00F9471C" w14:paraId="1E030A08" w14:textId="77777777">
        <w:tc>
          <w:tcPr>
            <w:tcW w:w="6000" w:type="dxa"/>
            <w:tcBorders>
              <w:top w:val="single" w:sz="4" w:space="0" w:color="000000"/>
              <w:left w:val="single" w:sz="4" w:space="0" w:color="000000"/>
              <w:bottom w:val="single" w:sz="4" w:space="0" w:color="000000"/>
              <w:right w:val="single" w:sz="4" w:space="0" w:color="000000"/>
            </w:tcBorders>
          </w:tcPr>
          <w:p w14:paraId="2D58138A" w14:textId="77777777" w:rsidR="00F9471C" w:rsidRDefault="00AC4C20">
            <w:pPr>
              <w:pStyle w:val="ProductList-TableBody"/>
            </w:pPr>
            <w:r>
              <w:t>Office Standard 2013/2016/2019</w:t>
            </w:r>
          </w:p>
          <w:p w14:paraId="26F2605D" w14:textId="77777777" w:rsidR="00F9471C" w:rsidRDefault="00AC4C20">
            <w:pPr>
              <w:pStyle w:val="ProductList-TableBody"/>
            </w:pPr>
            <w:r>
              <w:t xml:space="preserve">Office Professional Plus 2013/2016/2019 </w:t>
            </w:r>
          </w:p>
          <w:p w14:paraId="3B679159" w14:textId="77777777" w:rsidR="00F9471C" w:rsidRDefault="00AC4C20">
            <w:pPr>
              <w:pStyle w:val="ProductList-TableBody"/>
            </w:pPr>
            <w:r>
              <w:t>Office für Mac 2011 Standard, 2011/Office für Mac 2016 Standard/Office für Mac 2019 Standard</w:t>
            </w:r>
          </w:p>
        </w:tc>
        <w:tc>
          <w:tcPr>
            <w:tcW w:w="6120" w:type="dxa"/>
            <w:tcBorders>
              <w:top w:val="single" w:sz="4" w:space="0" w:color="000000"/>
              <w:left w:val="single" w:sz="4" w:space="0" w:color="000000"/>
              <w:bottom w:val="single" w:sz="4" w:space="0" w:color="000000"/>
              <w:right w:val="single" w:sz="4" w:space="0" w:color="000000"/>
            </w:tcBorders>
          </w:tcPr>
          <w:p w14:paraId="0F3FDAB4" w14:textId="77777777" w:rsidR="00F9471C" w:rsidRDefault="00AC4C20">
            <w:pPr>
              <w:pStyle w:val="ProductList-TableBody"/>
            </w:pPr>
            <w:r>
              <w:t xml:space="preserve">Office Professional Plus 2019 HUP, </w:t>
            </w:r>
          </w:p>
          <w:p w14:paraId="1FB5D6ED" w14:textId="77777777" w:rsidR="00F9471C" w:rsidRDefault="00AC4C20">
            <w:pPr>
              <w:pStyle w:val="ProductList-TableBody"/>
            </w:pPr>
            <w:r>
              <w:t>Office 2019 für Mac Home &amp; Business mit Skype for Business DL HUP</w:t>
            </w:r>
          </w:p>
        </w:tc>
      </w:tr>
      <w:tr w:rsidR="00F9471C" w14:paraId="3228CFCA" w14:textId="77777777">
        <w:tc>
          <w:tcPr>
            <w:tcW w:w="6000" w:type="dxa"/>
            <w:tcBorders>
              <w:top w:val="single" w:sz="4" w:space="0" w:color="000000"/>
              <w:left w:val="single" w:sz="4" w:space="0" w:color="000000"/>
              <w:bottom w:val="single" w:sz="4" w:space="0" w:color="000000"/>
              <w:right w:val="single" w:sz="4" w:space="0" w:color="000000"/>
            </w:tcBorders>
          </w:tcPr>
          <w:p w14:paraId="75A496C4" w14:textId="77777777" w:rsidR="00F9471C" w:rsidRDefault="00AC4C20">
            <w:pPr>
              <w:pStyle w:val="ProductList-TableBody"/>
            </w:pPr>
            <w:r>
              <w:t>Access 2013/2016/2019</w:t>
            </w:r>
          </w:p>
          <w:p w14:paraId="4638D071" w14:textId="77777777" w:rsidR="00F9471C" w:rsidRDefault="00AC4C20">
            <w:pPr>
              <w:pStyle w:val="ProductList-TableBody"/>
            </w:pPr>
            <w:r>
              <w:t>Excel 2013/2016/2019</w:t>
            </w:r>
          </w:p>
          <w:p w14:paraId="0CA166FB" w14:textId="77777777" w:rsidR="00F9471C" w:rsidRDefault="00AC4C20">
            <w:pPr>
              <w:pStyle w:val="ProductList-TableBody"/>
            </w:pPr>
            <w:r>
              <w:t>PowerPoint 2013/2016/2019</w:t>
            </w:r>
          </w:p>
          <w:p w14:paraId="26F85C30" w14:textId="77777777" w:rsidR="00F9471C" w:rsidRDefault="00AC4C20">
            <w:pPr>
              <w:pStyle w:val="ProductList-TableBody"/>
            </w:pPr>
            <w:r>
              <w:t>InfoPath 2013</w:t>
            </w:r>
          </w:p>
          <w:p w14:paraId="20F56F56" w14:textId="77777777" w:rsidR="00F9471C" w:rsidRDefault="00AC4C20">
            <w:pPr>
              <w:pStyle w:val="ProductList-TableBody"/>
            </w:pPr>
            <w:r>
              <w:t>Lync 2013</w:t>
            </w:r>
          </w:p>
          <w:p w14:paraId="02BCFE2D" w14:textId="77777777" w:rsidR="00F9471C" w:rsidRDefault="00AC4C20">
            <w:pPr>
              <w:pStyle w:val="ProductList-TableBody"/>
            </w:pPr>
            <w:r>
              <w:t>OneNote 2013/2016</w:t>
            </w:r>
          </w:p>
          <w:p w14:paraId="276FC636" w14:textId="77777777" w:rsidR="00F9471C" w:rsidRDefault="00AC4C20">
            <w:pPr>
              <w:pStyle w:val="ProductList-TableBody"/>
            </w:pPr>
            <w:r>
              <w:t>Outlook 2013/2016/2019</w:t>
            </w:r>
          </w:p>
          <w:p w14:paraId="0613D280" w14:textId="77777777" w:rsidR="00F9471C" w:rsidRDefault="00AC4C20">
            <w:pPr>
              <w:pStyle w:val="ProductList-TableBody"/>
            </w:pPr>
            <w:r>
              <w:t>Publisher 2013/2016/2019</w:t>
            </w:r>
          </w:p>
          <w:p w14:paraId="417F2A8D" w14:textId="77777777" w:rsidR="00F9471C" w:rsidRDefault="00AC4C20">
            <w:pPr>
              <w:pStyle w:val="ProductList-TableBody"/>
            </w:pPr>
            <w:r>
              <w:t>Skype für Business 2015/2019</w:t>
            </w:r>
          </w:p>
          <w:p w14:paraId="469049F3" w14:textId="77777777" w:rsidR="00F9471C" w:rsidRDefault="00AC4C20">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2871CA3E" w14:textId="77777777" w:rsidR="00F9471C" w:rsidRDefault="00AC4C20">
            <w:pPr>
              <w:pStyle w:val="ProductList-TableBody"/>
            </w:pPr>
            <w:r>
              <w:t xml:space="preserve">Office Professional Plus 2019 HUP,  </w:t>
            </w:r>
          </w:p>
          <w:p w14:paraId="306873A2" w14:textId="77777777" w:rsidR="00F9471C" w:rsidRDefault="00AC4C20">
            <w:pPr>
              <w:pStyle w:val="ProductList-TableBody"/>
            </w:pPr>
            <w:r>
              <w:t xml:space="preserve">Office 2019 für Mac Home &amp; Business mit Skype for Business DL HUP </w:t>
            </w:r>
          </w:p>
        </w:tc>
      </w:tr>
      <w:tr w:rsidR="00F9471C" w14:paraId="2D254E7E" w14:textId="77777777">
        <w:tc>
          <w:tcPr>
            <w:tcW w:w="6000" w:type="dxa"/>
            <w:tcBorders>
              <w:top w:val="single" w:sz="4" w:space="0" w:color="000000"/>
              <w:left w:val="single" w:sz="4" w:space="0" w:color="000000"/>
              <w:bottom w:val="single" w:sz="4" w:space="0" w:color="000000"/>
              <w:right w:val="single" w:sz="4" w:space="0" w:color="000000"/>
            </w:tcBorders>
          </w:tcPr>
          <w:p w14:paraId="62B84C3A" w14:textId="77777777" w:rsidR="00F9471C" w:rsidRDefault="00AC4C20">
            <w:pPr>
              <w:pStyle w:val="ProductList-TableBody"/>
            </w:pPr>
            <w:r>
              <w:t xml:space="preserve">Visio Standard 2013/2016/2019 </w:t>
            </w:r>
          </w:p>
          <w:p w14:paraId="535130B9" w14:textId="77777777" w:rsidR="00F9471C" w:rsidRDefault="00AC4C20">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CC7195F" w14:textId="77777777" w:rsidR="00F9471C" w:rsidRDefault="00AC4C20">
            <w:pPr>
              <w:pStyle w:val="ProductList-TableBody"/>
            </w:pPr>
            <w:r>
              <w:t>Visio Professional 2019 HUP</w:t>
            </w:r>
          </w:p>
        </w:tc>
      </w:tr>
      <w:tr w:rsidR="00F9471C" w14:paraId="1D08793C" w14:textId="77777777">
        <w:tc>
          <w:tcPr>
            <w:tcW w:w="6000" w:type="dxa"/>
            <w:tcBorders>
              <w:top w:val="single" w:sz="4" w:space="0" w:color="000000"/>
              <w:left w:val="single" w:sz="4" w:space="0" w:color="000000"/>
              <w:bottom w:val="single" w:sz="4" w:space="0" w:color="000000"/>
              <w:right w:val="single" w:sz="4" w:space="0" w:color="000000"/>
            </w:tcBorders>
          </w:tcPr>
          <w:p w14:paraId="0B4110B8" w14:textId="77777777" w:rsidR="00F9471C" w:rsidRDefault="00AC4C20">
            <w:pPr>
              <w:pStyle w:val="ProductList-TableBody"/>
            </w:pPr>
            <w:r>
              <w:t>Project Standard 2013/2016/2019</w:t>
            </w:r>
          </w:p>
          <w:p w14:paraId="5A2B0742" w14:textId="77777777" w:rsidR="00F9471C" w:rsidRDefault="00AC4C20">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FC25375" w14:textId="77777777" w:rsidR="00F9471C" w:rsidRDefault="00AC4C20">
            <w:pPr>
              <w:pStyle w:val="ProductList-TableBody"/>
            </w:pPr>
            <w:r>
              <w:t>Project Professional 2019 HUP</w:t>
            </w:r>
          </w:p>
        </w:tc>
      </w:tr>
    </w:tbl>
    <w:p w14:paraId="691FC272" w14:textId="77777777" w:rsidR="00F9471C" w:rsidRDefault="00F9471C">
      <w:pPr>
        <w:pStyle w:val="ProductList-SubClauseHeading"/>
        <w:outlineLvl w:val="3"/>
      </w:pPr>
    </w:p>
    <w:p w14:paraId="02736C7B" w14:textId="77777777" w:rsidR="00F9471C" w:rsidRDefault="00AC4C20">
      <w:pPr>
        <w:pStyle w:val="ProductList-BodyIndented"/>
      </w:pPr>
      <w:r>
        <w:t>Die Nutzungsbedingungen für Produkte und Dienstleistungen, die über die Home Use Program-Software erworben wurden, gelten zwischen Microsoft und dem Mitarbeiter des Kunden und werden über die Website(s) des Home Use Program von Microsoft abgerufen.</w:t>
      </w:r>
    </w:p>
    <w:p w14:paraId="21154EBA" w14:textId="77777777" w:rsidR="00F9471C" w:rsidRDefault="00F9471C">
      <w:pPr>
        <w:pStyle w:val="ProductList-BodyIndented"/>
      </w:pPr>
    </w:p>
    <w:p w14:paraId="4979F736" w14:textId="77777777" w:rsidR="00F9471C" w:rsidRDefault="00AC4C20">
      <w:pPr>
        <w:pStyle w:val="ProductList-BodyIndented"/>
      </w:pPr>
      <w:r>
        <w:t>Microsoft übernimmt keine Verantwortung für die Einhaltung von Verpflichtungen in Bezug auf Sachbezüge, Steuern oder Berichterstattung, die der Kunde oder seine Mitarbeiter gegebenenfalls haben.</w:t>
      </w:r>
    </w:p>
    <w:p w14:paraId="670DA197" w14:textId="77777777" w:rsidR="00F9471C" w:rsidRDefault="00F9471C">
      <w:pPr>
        <w:pStyle w:val="ProductList-BodyIndented"/>
      </w:pPr>
    </w:p>
    <w:p w14:paraId="10FD08EE" w14:textId="77777777" w:rsidR="00F9471C" w:rsidRDefault="00AC4C20">
      <w:pPr>
        <w:pStyle w:val="ProductList-BodyIndented"/>
      </w:pPr>
      <w:r>
        <w:t>Microsoft kann die Teilnahme eines Kunden am Microsoft Home Use Program in Verbindung mit unbefugtem Zugriff auf die Website des Microsoft Home Use Program oder der Lizenzierung über diese Website in Verbindung mit dem Programmcode dieses Kunden unverzüglich und ohne Vorankündigung beenden.</w:t>
      </w:r>
    </w:p>
    <w:p w14:paraId="564C5B97" w14:textId="77777777" w:rsidR="00F9471C" w:rsidRDefault="00F9471C">
      <w:pPr>
        <w:pStyle w:val="ProductList-BodyIndented"/>
      </w:pPr>
    </w:p>
    <w:p w14:paraId="4A62947C" w14:textId="77777777" w:rsidR="00F9471C" w:rsidRDefault="00AC4C20">
      <w:pPr>
        <w:pStyle w:val="ProductList-BodyIndented"/>
      </w:pPr>
      <w:r>
        <w:t xml:space="preserve">Weitere Informationen zum Microsoft Home Use Program finden Sie unter </w:t>
      </w:r>
      <w:hyperlink r:id="rId159">
        <w:r>
          <w:rPr>
            <w:color w:val="00467F"/>
            <w:u w:val="single"/>
          </w:rPr>
          <w:t>http://www.microsoft.com/licensing</w:t>
        </w:r>
      </w:hyperlink>
      <w:r>
        <w:t xml:space="preserve"> oder </w:t>
      </w:r>
      <w:hyperlink r:id="rId160">
        <w:r>
          <w:rPr>
            <w:color w:val="00467F"/>
            <w:u w:val="single"/>
          </w:rPr>
          <w:t>https://businessstore.microsoft.com/store/home-use-program</w:t>
        </w:r>
      </w:hyperlink>
      <w:r>
        <w:t>.</w:t>
      </w:r>
    </w:p>
    <w:p w14:paraId="42E730B7" w14:textId="77777777" w:rsidR="00F9471C" w:rsidRDefault="00F9471C">
      <w:pPr>
        <w:pStyle w:val="ProductList-BodyIndented"/>
        <w:jc w:val="right"/>
      </w:pPr>
    </w:p>
    <w:p w14:paraId="3A44A3E3" w14:textId="77777777" w:rsidR="00F9471C" w:rsidRDefault="00AC4C20">
      <w:pPr>
        <w:pStyle w:val="ProductList-ClauseHeading"/>
        <w:outlineLvl w:val="2"/>
      </w:pPr>
      <w:bookmarkStart w:id="365" w:name="_Sec585"/>
      <w:r>
        <w:t>24x7-Problembehebungssupport</w:t>
      </w:r>
      <w:bookmarkEnd w:id="365"/>
    </w:p>
    <w:p w14:paraId="76501946" w14:textId="77777777" w:rsidR="00F9471C" w:rsidRDefault="00AC4C20">
      <w:pPr>
        <w:pStyle w:val="ProductList-Body"/>
      </w:pPr>
      <w:r>
        <w:t>Kunden (außer denen, die Käufe über Academic Programs tätigen) mit einer SA-Abdeckung sind zu einem Resolution Support rund um die Uhr berechtigt.</w:t>
      </w:r>
    </w:p>
    <w:p w14:paraId="79E67C26" w14:textId="77777777" w:rsidR="00F9471C" w:rsidRDefault="00F9471C">
      <w:pPr>
        <w:pStyle w:val="ProductList-Body"/>
      </w:pPr>
    </w:p>
    <w:p w14:paraId="1A35C966" w14:textId="77777777" w:rsidR="00F9471C" w:rsidRDefault="00AC4C20">
      <w:pPr>
        <w:pStyle w:val="ProductList-Body"/>
      </w:pPr>
      <w:r>
        <w:t xml:space="preserve">24x7-Problembehebungssupport bietet Unterstützung für Probleme mit bestimmten Symptomen, die bei der Verwendung von Microsoft-Produkten aufgetreten sind. Microsoft wird angemessene Maßnahmen zur Unterstützung der Kunden mit Supportbedarf ergreifen, die den Microsoft-Produktsupportrichtlinien entsprechen. Microsoft behält sich das Recht vor, unangemessene Forderungen nach Supportservices abzulehnen und Kunden auf einen zusätzlichen Servicelevel-Vertrag zu verweisen, in dessen Rahmen zusätzliche Kosten anfallen können. </w:t>
      </w:r>
    </w:p>
    <w:p w14:paraId="1C7C10D1" w14:textId="77777777" w:rsidR="00F9471C" w:rsidRDefault="00F9471C">
      <w:pPr>
        <w:pStyle w:val="ProductList-Body"/>
      </w:pPr>
    </w:p>
    <w:p w14:paraId="5E9DF5B2" w14:textId="77777777" w:rsidR="00F9471C" w:rsidRDefault="00AC4C20">
      <w:pPr>
        <w:pStyle w:val="ProductList-Body"/>
      </w:pPr>
      <w:r>
        <w:lastRenderedPageBreak/>
        <w:t xml:space="preserve">Produkte, für die derzeit wie unter der Support Lifecycle Policy von Microsoft aufgeführt Mainstream-Support geleistet wird, sind mit einer Berechtigung zu 24x7-Problembehebungssupport verbunden. Microsoft kann Support auf neue Produkte ausdehnen oder Support für bestehende Produkte einstellen. Microsoft wird dem Kunden mitteilen, wenn kein Support für dessen Implementierung von Microsoft-Produkten möglich ist.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w:t>
      </w:r>
    </w:p>
    <w:p w14:paraId="6CE78A59" w14:textId="77777777" w:rsidR="00F9471C" w:rsidRDefault="00F9471C">
      <w:pPr>
        <w:pStyle w:val="ProductList-Body"/>
      </w:pPr>
    </w:p>
    <w:p w14:paraId="09B36CA0" w14:textId="77777777" w:rsidR="00F9471C" w:rsidRDefault="00AC4C20">
      <w:pPr>
        <w:pStyle w:val="ProductList-Body"/>
      </w:pPr>
      <w:r>
        <w:t>Eine unterstützte Break-Fix-Supportanfrage, auch als Fall bezeichnet, wird als ein einzelnes Supportproblem und die angemessenen Bemühungen zu seiner Behebung definiert. Ein einzelnes Supportproblem ist ein Problem, das nicht in untergeordnete Probleme aufgeteilt werden kann. Wenn ein Problem aus untergeordneten Problemen besteht, wird jedes von ihnen als separater Fall betrachtet. In bestimmten Situationen stellt Microsoft als Reaktion auf eine unterstützte Break-Fix-Supportanfrage möglicherweise eine Änderung des kommerziell verfügbaren Softwarecodes eines Microsoft-Produktes bereit, um bestimmte kritische Probleme zu beheben („Hotfix(es)“). Hotfixes sind dazu gedacht, bestimmte Probleme der Kunden zu beheben, und wurden keinen Regressionstests unterzogen.</w:t>
      </w:r>
    </w:p>
    <w:p w14:paraId="435AE601" w14:textId="77777777" w:rsidR="00F9471C" w:rsidRDefault="00F9471C">
      <w:pPr>
        <w:pStyle w:val="ProductList-Body"/>
      </w:pPr>
    </w:p>
    <w:p w14:paraId="113690D4" w14:textId="77777777" w:rsidR="00F9471C" w:rsidRDefault="00AC4C20">
      <w:pPr>
        <w:pStyle w:val="ProductList-SubClauseHeading"/>
        <w:outlineLvl w:val="3"/>
      </w:pPr>
      <w:r>
        <w:t>Gewährung von telefonischen Supportanfragen für alle Programme außer MPSA</w:t>
      </w:r>
    </w:p>
    <w:p w14:paraId="755ECE08" w14:textId="77777777" w:rsidR="00F9471C" w:rsidRDefault="00AC4C20">
      <w:pPr>
        <w:pStyle w:val="ProductList-BodyIndented"/>
      </w:pPr>
      <w:r>
        <w:t>Die Anzahl der zulässigen telefonischen Supportanfragen ist je nach SA-Ausgaben und Zahlungsoption des jeweiligen Kunden von Kunde zu Kunde unterschiedlich. Auf SA-Ausgaben basierende Anfragen werden für SA-Ausgaben für Server und Desktop im Rahmen eines qualifizierenden Select- oder Konzernbeitritts, einer Select Plus-Registrierung, eines Open Value-Vertrages oder einer Open-Lizenz-Autorisierungsnummer gewährt. Für SA-Ausgaben pro Server SA bzw. CAL SA in Höhe von mindestens $20.000 gewährt Microsoft eine Anfrage. Für SA-Ausgaben pro System-Pool oder Anwendungs-Pool in Höhe von mindestens $200.000 gewährt Microsoft eine Anfrage. Die folgende Tabelle enthält die ungefähren Währungsäquivalente für auf Grundlage von SA-Ausgaben gewährten Anfragen für Verträge, die nicht auf US-Dollar lauten. Aufgrund der Wechselkursschwankungen sind Änderungen an dieser Tabelle vorbehalten.</w:t>
      </w:r>
    </w:p>
    <w:tbl>
      <w:tblPr>
        <w:tblStyle w:val="PURTable0"/>
        <w:tblW w:w="0" w:type="dxa"/>
        <w:tblLook w:val="04A0" w:firstRow="1" w:lastRow="0" w:firstColumn="1" w:lastColumn="0" w:noHBand="0" w:noVBand="1"/>
      </w:tblPr>
      <w:tblGrid>
        <w:gridCol w:w="2682"/>
        <w:gridCol w:w="2586"/>
        <w:gridCol w:w="2636"/>
        <w:gridCol w:w="2652"/>
      </w:tblGrid>
      <w:tr w:rsidR="00F9471C" w14:paraId="528B70B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11311E0" w14:textId="77777777" w:rsidR="00F9471C" w:rsidRDefault="00AC4C20">
            <w:pPr>
              <w:pStyle w:val="ProductList-TableBody"/>
            </w:pPr>
            <w:r>
              <w:rPr>
                <w:color w:val="FFFFFF"/>
              </w:rPr>
              <w:t>Währungsbezeichnung</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3A199B6" w14:textId="77777777" w:rsidR="00F9471C" w:rsidRDefault="00AC4C20">
            <w:pPr>
              <w:pStyle w:val="ProductList-TableBody"/>
            </w:pPr>
            <w:r>
              <w:rPr>
                <w:color w:val="FFFFFF"/>
              </w:rPr>
              <w:t>Währungscode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92C511" w14:textId="77777777" w:rsidR="00F9471C" w:rsidRDefault="00AC4C20">
            <w:pPr>
              <w:pStyle w:val="ProductList-TableBody"/>
            </w:pPr>
            <w:r>
              <w:rPr>
                <w:color w:val="FFFFFF"/>
              </w:rPr>
              <w:t>Server/CAL – Stufen für gewährte Anfragen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9EF0E0" w14:textId="77777777" w:rsidR="00F9471C" w:rsidRDefault="00AC4C20">
            <w:pPr>
              <w:pStyle w:val="ProductList-TableBody"/>
            </w:pPr>
            <w:r>
              <w:rPr>
                <w:color w:val="FFFFFF"/>
              </w:rPr>
              <w:t>IW/Client – Stufen für gewährte Anfragen</w:t>
            </w:r>
          </w:p>
        </w:tc>
      </w:tr>
      <w:tr w:rsidR="00F9471C" w14:paraId="6A7ADAF8" w14:textId="77777777">
        <w:tc>
          <w:tcPr>
            <w:tcW w:w="2940" w:type="dxa"/>
            <w:tcBorders>
              <w:top w:val="single" w:sz="4" w:space="0" w:color="000000"/>
              <w:left w:val="single" w:sz="4" w:space="0" w:color="000000"/>
              <w:bottom w:val="single" w:sz="4" w:space="0" w:color="000000"/>
              <w:right w:val="single" w:sz="4" w:space="0" w:color="000000"/>
            </w:tcBorders>
          </w:tcPr>
          <w:p w14:paraId="4A7087FB" w14:textId="77777777" w:rsidR="00F9471C" w:rsidRDefault="00AC4C20">
            <w:pPr>
              <w:pStyle w:val="ProductList-TableBody"/>
            </w:pPr>
            <w:r>
              <w:t>US-Dollar</w:t>
            </w:r>
          </w:p>
        </w:tc>
        <w:tc>
          <w:tcPr>
            <w:tcW w:w="2940" w:type="dxa"/>
            <w:tcBorders>
              <w:top w:val="single" w:sz="4" w:space="0" w:color="000000"/>
              <w:left w:val="single" w:sz="4" w:space="0" w:color="000000"/>
              <w:bottom w:val="single" w:sz="4" w:space="0" w:color="000000"/>
              <w:right w:val="single" w:sz="4" w:space="0" w:color="000000"/>
            </w:tcBorders>
          </w:tcPr>
          <w:p w14:paraId="5A1D7E0D" w14:textId="77777777" w:rsidR="00F9471C" w:rsidRDefault="00AC4C2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87998B5" w14:textId="77777777" w:rsidR="00F9471C" w:rsidRDefault="00AC4C2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BE42562" w14:textId="77777777" w:rsidR="00F9471C" w:rsidRDefault="00AC4C20">
            <w:pPr>
              <w:pStyle w:val="ProductList-TableBody"/>
            </w:pPr>
            <w:r>
              <w:t>$200,000</w:t>
            </w:r>
          </w:p>
        </w:tc>
      </w:tr>
      <w:tr w:rsidR="00F9471C" w14:paraId="632906E9" w14:textId="77777777">
        <w:tc>
          <w:tcPr>
            <w:tcW w:w="2940" w:type="dxa"/>
            <w:tcBorders>
              <w:top w:val="single" w:sz="4" w:space="0" w:color="000000"/>
              <w:left w:val="single" w:sz="4" w:space="0" w:color="000000"/>
              <w:bottom w:val="single" w:sz="4" w:space="0" w:color="000000"/>
              <w:right w:val="single" w:sz="4" w:space="0" w:color="000000"/>
            </w:tcBorders>
          </w:tcPr>
          <w:p w14:paraId="062F490B" w14:textId="77777777" w:rsidR="00F9471C" w:rsidRDefault="00AC4C20">
            <w:pPr>
              <w:pStyle w:val="ProductList-TableBody"/>
            </w:pPr>
            <w:r>
              <w:t>Australischer Dollar</w:t>
            </w:r>
          </w:p>
        </w:tc>
        <w:tc>
          <w:tcPr>
            <w:tcW w:w="2940" w:type="dxa"/>
            <w:tcBorders>
              <w:top w:val="single" w:sz="4" w:space="0" w:color="000000"/>
              <w:left w:val="single" w:sz="4" w:space="0" w:color="000000"/>
              <w:bottom w:val="single" w:sz="4" w:space="0" w:color="000000"/>
              <w:right w:val="single" w:sz="4" w:space="0" w:color="000000"/>
            </w:tcBorders>
          </w:tcPr>
          <w:p w14:paraId="5F11E284" w14:textId="77777777" w:rsidR="00F9471C" w:rsidRDefault="00AC4C2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C2BD2A5" w14:textId="77777777" w:rsidR="00F9471C" w:rsidRDefault="00AC4C2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83CE4F9" w14:textId="77777777" w:rsidR="00F9471C" w:rsidRDefault="00AC4C20">
            <w:pPr>
              <w:pStyle w:val="ProductList-TableBody"/>
            </w:pPr>
            <w:r>
              <w:t>300,000</w:t>
            </w:r>
          </w:p>
        </w:tc>
      </w:tr>
      <w:tr w:rsidR="00F9471C" w14:paraId="6EA73FC1" w14:textId="77777777">
        <w:tc>
          <w:tcPr>
            <w:tcW w:w="2940" w:type="dxa"/>
            <w:tcBorders>
              <w:top w:val="single" w:sz="4" w:space="0" w:color="000000"/>
              <w:left w:val="single" w:sz="4" w:space="0" w:color="000000"/>
              <w:bottom w:val="single" w:sz="4" w:space="0" w:color="000000"/>
              <w:right w:val="single" w:sz="4" w:space="0" w:color="000000"/>
            </w:tcBorders>
          </w:tcPr>
          <w:p w14:paraId="37FB0C69" w14:textId="77777777" w:rsidR="00F9471C" w:rsidRDefault="00AC4C20">
            <w:pPr>
              <w:pStyle w:val="ProductList-TableBody"/>
            </w:pPr>
            <w:r>
              <w:t>Kanadischer Dollar</w:t>
            </w:r>
          </w:p>
        </w:tc>
        <w:tc>
          <w:tcPr>
            <w:tcW w:w="2940" w:type="dxa"/>
            <w:tcBorders>
              <w:top w:val="single" w:sz="4" w:space="0" w:color="000000"/>
              <w:left w:val="single" w:sz="4" w:space="0" w:color="000000"/>
              <w:bottom w:val="single" w:sz="4" w:space="0" w:color="000000"/>
              <w:right w:val="single" w:sz="4" w:space="0" w:color="000000"/>
            </w:tcBorders>
          </w:tcPr>
          <w:p w14:paraId="3517E3F9" w14:textId="77777777" w:rsidR="00F9471C" w:rsidRDefault="00AC4C2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0919A66" w14:textId="77777777" w:rsidR="00F9471C" w:rsidRDefault="00AC4C2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CDD3E2F" w14:textId="77777777" w:rsidR="00F9471C" w:rsidRDefault="00AC4C20">
            <w:pPr>
              <w:pStyle w:val="ProductList-TableBody"/>
            </w:pPr>
            <w:r>
              <w:t>270,000</w:t>
            </w:r>
          </w:p>
        </w:tc>
      </w:tr>
      <w:tr w:rsidR="00F9471C" w14:paraId="766BDE01" w14:textId="77777777">
        <w:tc>
          <w:tcPr>
            <w:tcW w:w="2940" w:type="dxa"/>
            <w:tcBorders>
              <w:top w:val="single" w:sz="4" w:space="0" w:color="000000"/>
              <w:left w:val="single" w:sz="4" w:space="0" w:color="000000"/>
              <w:bottom w:val="single" w:sz="4" w:space="0" w:color="000000"/>
              <w:right w:val="single" w:sz="4" w:space="0" w:color="000000"/>
            </w:tcBorders>
          </w:tcPr>
          <w:p w14:paraId="2145AF2C" w14:textId="77777777" w:rsidR="00F9471C" w:rsidRDefault="00AC4C20">
            <w:pPr>
              <w:pStyle w:val="ProductList-TableBody"/>
            </w:pPr>
            <w:r>
              <w:t>Schweizer Franken</w:t>
            </w:r>
          </w:p>
        </w:tc>
        <w:tc>
          <w:tcPr>
            <w:tcW w:w="2940" w:type="dxa"/>
            <w:tcBorders>
              <w:top w:val="single" w:sz="4" w:space="0" w:color="000000"/>
              <w:left w:val="single" w:sz="4" w:space="0" w:color="000000"/>
              <w:bottom w:val="single" w:sz="4" w:space="0" w:color="000000"/>
              <w:right w:val="single" w:sz="4" w:space="0" w:color="000000"/>
            </w:tcBorders>
          </w:tcPr>
          <w:p w14:paraId="095DFFBB" w14:textId="77777777" w:rsidR="00F9471C" w:rsidRDefault="00AC4C2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6286D1E" w14:textId="77777777" w:rsidR="00F9471C" w:rsidRDefault="00AC4C2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07EEFCFB" w14:textId="77777777" w:rsidR="00F9471C" w:rsidRDefault="00AC4C20">
            <w:pPr>
              <w:pStyle w:val="ProductList-TableBody"/>
            </w:pPr>
            <w:r>
              <w:t>S Fr. 330,000</w:t>
            </w:r>
          </w:p>
        </w:tc>
      </w:tr>
      <w:tr w:rsidR="00F9471C" w14:paraId="30520DDB" w14:textId="77777777">
        <w:tc>
          <w:tcPr>
            <w:tcW w:w="2940" w:type="dxa"/>
            <w:tcBorders>
              <w:top w:val="single" w:sz="4" w:space="0" w:color="000000"/>
              <w:left w:val="single" w:sz="4" w:space="0" w:color="000000"/>
              <w:bottom w:val="single" w:sz="4" w:space="0" w:color="000000"/>
              <w:right w:val="single" w:sz="4" w:space="0" w:color="000000"/>
            </w:tcBorders>
          </w:tcPr>
          <w:p w14:paraId="2330CEBE" w14:textId="77777777" w:rsidR="00F9471C" w:rsidRDefault="00AC4C20">
            <w:pPr>
              <w:pStyle w:val="ProductList-TableBody"/>
            </w:pPr>
            <w:r>
              <w:t>Chinesischer Renminbi</w:t>
            </w:r>
          </w:p>
        </w:tc>
        <w:tc>
          <w:tcPr>
            <w:tcW w:w="2940" w:type="dxa"/>
            <w:tcBorders>
              <w:top w:val="single" w:sz="4" w:space="0" w:color="000000"/>
              <w:left w:val="single" w:sz="4" w:space="0" w:color="000000"/>
              <w:bottom w:val="single" w:sz="4" w:space="0" w:color="000000"/>
              <w:right w:val="single" w:sz="4" w:space="0" w:color="000000"/>
            </w:tcBorders>
          </w:tcPr>
          <w:p w14:paraId="22780499" w14:textId="77777777" w:rsidR="00F9471C" w:rsidRDefault="00AC4C2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155368C" w14:textId="77777777" w:rsidR="00F9471C" w:rsidRDefault="00AC4C20">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6D1A984F" w14:textId="77777777" w:rsidR="00F9471C" w:rsidRDefault="00AC4C20">
            <w:pPr>
              <w:pStyle w:val="ProductList-TableBody"/>
            </w:pPr>
            <w:r>
              <w:t>CRC 1.650.000</w:t>
            </w:r>
          </w:p>
        </w:tc>
      </w:tr>
      <w:tr w:rsidR="00F9471C" w14:paraId="35537369" w14:textId="77777777">
        <w:tc>
          <w:tcPr>
            <w:tcW w:w="2940" w:type="dxa"/>
            <w:tcBorders>
              <w:top w:val="single" w:sz="4" w:space="0" w:color="000000"/>
              <w:left w:val="single" w:sz="4" w:space="0" w:color="000000"/>
              <w:bottom w:val="single" w:sz="4" w:space="0" w:color="000000"/>
              <w:right w:val="single" w:sz="4" w:space="0" w:color="000000"/>
            </w:tcBorders>
          </w:tcPr>
          <w:p w14:paraId="56EA4779" w14:textId="77777777" w:rsidR="00F9471C" w:rsidRDefault="00AC4C20">
            <w:pPr>
              <w:pStyle w:val="ProductList-TableBody"/>
            </w:pPr>
            <w:r>
              <w:t>Dänische Krone</w:t>
            </w:r>
          </w:p>
        </w:tc>
        <w:tc>
          <w:tcPr>
            <w:tcW w:w="2940" w:type="dxa"/>
            <w:tcBorders>
              <w:top w:val="single" w:sz="4" w:space="0" w:color="000000"/>
              <w:left w:val="single" w:sz="4" w:space="0" w:color="000000"/>
              <w:bottom w:val="single" w:sz="4" w:space="0" w:color="000000"/>
              <w:right w:val="single" w:sz="4" w:space="0" w:color="000000"/>
            </w:tcBorders>
          </w:tcPr>
          <w:p w14:paraId="74C4E0A5" w14:textId="77777777" w:rsidR="00F9471C" w:rsidRDefault="00AC4C2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FEB052A" w14:textId="77777777" w:rsidR="00F9471C" w:rsidRDefault="00AC4C20">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3631F366" w14:textId="77777777" w:rsidR="00F9471C" w:rsidRDefault="00AC4C20">
            <w:pPr>
              <w:pStyle w:val="ProductList-TableBody"/>
            </w:pPr>
            <w:r>
              <w:t>kr 1.600.000</w:t>
            </w:r>
          </w:p>
        </w:tc>
      </w:tr>
      <w:tr w:rsidR="00F9471C" w14:paraId="06BD3B00" w14:textId="77777777">
        <w:tc>
          <w:tcPr>
            <w:tcW w:w="2940" w:type="dxa"/>
            <w:tcBorders>
              <w:top w:val="single" w:sz="4" w:space="0" w:color="000000"/>
              <w:left w:val="single" w:sz="4" w:space="0" w:color="000000"/>
              <w:bottom w:val="single" w:sz="4" w:space="0" w:color="000000"/>
              <w:right w:val="single" w:sz="4" w:space="0" w:color="000000"/>
            </w:tcBorders>
          </w:tcPr>
          <w:p w14:paraId="5D7F5770" w14:textId="77777777" w:rsidR="00F9471C" w:rsidRDefault="00AC4C2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94A4AC9" w14:textId="77777777" w:rsidR="00F9471C" w:rsidRDefault="00AC4C2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223FED3" w14:textId="77777777" w:rsidR="00F9471C" w:rsidRDefault="00AC4C2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9F3BD98" w14:textId="77777777" w:rsidR="00F9471C" w:rsidRDefault="00AC4C20">
            <w:pPr>
              <w:pStyle w:val="ProductList-TableBody"/>
            </w:pPr>
            <w:r>
              <w:t>215,000</w:t>
            </w:r>
          </w:p>
        </w:tc>
      </w:tr>
      <w:tr w:rsidR="00F9471C" w14:paraId="69E400B2" w14:textId="77777777">
        <w:tc>
          <w:tcPr>
            <w:tcW w:w="2940" w:type="dxa"/>
            <w:tcBorders>
              <w:top w:val="single" w:sz="4" w:space="0" w:color="000000"/>
              <w:left w:val="single" w:sz="4" w:space="0" w:color="000000"/>
              <w:bottom w:val="single" w:sz="4" w:space="0" w:color="000000"/>
              <w:right w:val="single" w:sz="4" w:space="0" w:color="000000"/>
            </w:tcBorders>
          </w:tcPr>
          <w:p w14:paraId="248D2D1E" w14:textId="77777777" w:rsidR="00F9471C" w:rsidRDefault="00AC4C20">
            <w:pPr>
              <w:pStyle w:val="ProductList-TableBody"/>
            </w:pPr>
            <w:r>
              <w:t>Britisches Pfund</w:t>
            </w:r>
          </w:p>
        </w:tc>
        <w:tc>
          <w:tcPr>
            <w:tcW w:w="2940" w:type="dxa"/>
            <w:tcBorders>
              <w:top w:val="single" w:sz="4" w:space="0" w:color="000000"/>
              <w:left w:val="single" w:sz="4" w:space="0" w:color="000000"/>
              <w:bottom w:val="single" w:sz="4" w:space="0" w:color="000000"/>
              <w:right w:val="single" w:sz="4" w:space="0" w:color="000000"/>
            </w:tcBorders>
          </w:tcPr>
          <w:p w14:paraId="5708A1A0" w14:textId="77777777" w:rsidR="00F9471C" w:rsidRDefault="00AC4C2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12D6D24" w14:textId="77777777" w:rsidR="00F9471C" w:rsidRDefault="00AC4C2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6C0B4C7" w14:textId="77777777" w:rsidR="00F9471C" w:rsidRDefault="00AC4C20">
            <w:pPr>
              <w:pStyle w:val="ProductList-TableBody"/>
            </w:pPr>
            <w:r>
              <w:t>£135,000</w:t>
            </w:r>
          </w:p>
        </w:tc>
      </w:tr>
      <w:tr w:rsidR="00F9471C" w14:paraId="2E4ABD36" w14:textId="77777777">
        <w:tc>
          <w:tcPr>
            <w:tcW w:w="2940" w:type="dxa"/>
            <w:tcBorders>
              <w:top w:val="single" w:sz="4" w:space="0" w:color="000000"/>
              <w:left w:val="single" w:sz="4" w:space="0" w:color="000000"/>
              <w:bottom w:val="single" w:sz="4" w:space="0" w:color="000000"/>
              <w:right w:val="single" w:sz="4" w:space="0" w:color="000000"/>
            </w:tcBorders>
          </w:tcPr>
          <w:p w14:paraId="6AFBA020" w14:textId="77777777" w:rsidR="00F9471C" w:rsidRDefault="00AC4C20">
            <w:pPr>
              <w:pStyle w:val="ProductList-TableBody"/>
            </w:pPr>
            <w:r>
              <w:t>Japanischer Yen</w:t>
            </w:r>
          </w:p>
        </w:tc>
        <w:tc>
          <w:tcPr>
            <w:tcW w:w="2940" w:type="dxa"/>
            <w:tcBorders>
              <w:top w:val="single" w:sz="4" w:space="0" w:color="000000"/>
              <w:left w:val="single" w:sz="4" w:space="0" w:color="000000"/>
              <w:bottom w:val="single" w:sz="4" w:space="0" w:color="000000"/>
              <w:right w:val="single" w:sz="4" w:space="0" w:color="000000"/>
            </w:tcBorders>
          </w:tcPr>
          <w:p w14:paraId="523AE84E" w14:textId="77777777" w:rsidR="00F9471C" w:rsidRDefault="00AC4C2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8EEDBC4" w14:textId="77777777" w:rsidR="00F9471C" w:rsidRDefault="00AC4C20">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3E71C977" w14:textId="77777777" w:rsidR="00F9471C" w:rsidRDefault="00AC4C20">
            <w:pPr>
              <w:pStyle w:val="ProductList-TableBody"/>
            </w:pPr>
            <w:r>
              <w:t>JPY 24.000.000</w:t>
            </w:r>
          </w:p>
        </w:tc>
      </w:tr>
      <w:tr w:rsidR="00F9471C" w14:paraId="0BB9C455" w14:textId="77777777">
        <w:tc>
          <w:tcPr>
            <w:tcW w:w="2940" w:type="dxa"/>
            <w:tcBorders>
              <w:top w:val="single" w:sz="4" w:space="0" w:color="000000"/>
              <w:left w:val="single" w:sz="4" w:space="0" w:color="000000"/>
              <w:bottom w:val="single" w:sz="4" w:space="0" w:color="000000"/>
              <w:right w:val="single" w:sz="4" w:space="0" w:color="000000"/>
            </w:tcBorders>
          </w:tcPr>
          <w:p w14:paraId="04499870" w14:textId="77777777" w:rsidR="00F9471C" w:rsidRDefault="00AC4C20">
            <w:pPr>
              <w:pStyle w:val="ProductList-TableBody"/>
            </w:pPr>
            <w:r>
              <w:t>Koreanischer Won</w:t>
            </w:r>
          </w:p>
        </w:tc>
        <w:tc>
          <w:tcPr>
            <w:tcW w:w="2940" w:type="dxa"/>
            <w:tcBorders>
              <w:top w:val="single" w:sz="4" w:space="0" w:color="000000"/>
              <w:left w:val="single" w:sz="4" w:space="0" w:color="000000"/>
              <w:bottom w:val="single" w:sz="4" w:space="0" w:color="000000"/>
              <w:right w:val="single" w:sz="4" w:space="0" w:color="000000"/>
            </w:tcBorders>
          </w:tcPr>
          <w:p w14:paraId="1669AFAC" w14:textId="77777777" w:rsidR="00F9471C" w:rsidRDefault="00AC4C2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F8508B0" w14:textId="77777777" w:rsidR="00F9471C" w:rsidRDefault="00AC4C20">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5DAB3269" w14:textId="77777777" w:rsidR="00F9471C" w:rsidRDefault="00AC4C20">
            <w:pPr>
              <w:pStyle w:val="ProductList-TableBody"/>
            </w:pPr>
            <w:r>
              <w:t>KWD 240.000.000</w:t>
            </w:r>
          </w:p>
        </w:tc>
      </w:tr>
      <w:tr w:rsidR="00F9471C" w14:paraId="700953EA" w14:textId="77777777">
        <w:tc>
          <w:tcPr>
            <w:tcW w:w="2940" w:type="dxa"/>
            <w:tcBorders>
              <w:top w:val="single" w:sz="4" w:space="0" w:color="000000"/>
              <w:left w:val="single" w:sz="4" w:space="0" w:color="000000"/>
              <w:bottom w:val="single" w:sz="4" w:space="0" w:color="000000"/>
              <w:right w:val="single" w:sz="4" w:space="0" w:color="000000"/>
            </w:tcBorders>
          </w:tcPr>
          <w:p w14:paraId="70ADB0B7" w14:textId="77777777" w:rsidR="00F9471C" w:rsidRDefault="00AC4C20">
            <w:pPr>
              <w:pStyle w:val="ProductList-TableBody"/>
            </w:pPr>
            <w:r>
              <w:t>Norwegische Krone</w:t>
            </w:r>
          </w:p>
        </w:tc>
        <w:tc>
          <w:tcPr>
            <w:tcW w:w="2940" w:type="dxa"/>
            <w:tcBorders>
              <w:top w:val="single" w:sz="4" w:space="0" w:color="000000"/>
              <w:left w:val="single" w:sz="4" w:space="0" w:color="000000"/>
              <w:bottom w:val="single" w:sz="4" w:space="0" w:color="000000"/>
              <w:right w:val="single" w:sz="4" w:space="0" w:color="000000"/>
            </w:tcBorders>
          </w:tcPr>
          <w:p w14:paraId="52615364" w14:textId="77777777" w:rsidR="00F9471C" w:rsidRDefault="00AC4C2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AC9075B" w14:textId="77777777" w:rsidR="00F9471C" w:rsidRDefault="00AC4C20">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0D2C1AB5" w14:textId="77777777" w:rsidR="00F9471C" w:rsidRDefault="00AC4C20">
            <w:pPr>
              <w:pStyle w:val="ProductList-TableBody"/>
            </w:pPr>
            <w:r>
              <w:t>kr 1.650.000</w:t>
            </w:r>
          </w:p>
        </w:tc>
      </w:tr>
      <w:tr w:rsidR="00F9471C" w14:paraId="62C63AB1" w14:textId="77777777">
        <w:tc>
          <w:tcPr>
            <w:tcW w:w="2940" w:type="dxa"/>
            <w:tcBorders>
              <w:top w:val="single" w:sz="4" w:space="0" w:color="000000"/>
              <w:left w:val="single" w:sz="4" w:space="0" w:color="000000"/>
              <w:bottom w:val="single" w:sz="4" w:space="0" w:color="000000"/>
              <w:right w:val="single" w:sz="4" w:space="0" w:color="000000"/>
            </w:tcBorders>
          </w:tcPr>
          <w:p w14:paraId="30E520C2" w14:textId="77777777" w:rsidR="00F9471C" w:rsidRDefault="00AC4C20">
            <w:pPr>
              <w:pStyle w:val="ProductList-TableBody"/>
            </w:pPr>
            <w:r>
              <w:t>Neuseeländischer Dollar</w:t>
            </w:r>
          </w:p>
        </w:tc>
        <w:tc>
          <w:tcPr>
            <w:tcW w:w="2940" w:type="dxa"/>
            <w:tcBorders>
              <w:top w:val="single" w:sz="4" w:space="0" w:color="000000"/>
              <w:left w:val="single" w:sz="4" w:space="0" w:color="000000"/>
              <w:bottom w:val="single" w:sz="4" w:space="0" w:color="000000"/>
              <w:right w:val="single" w:sz="4" w:space="0" w:color="000000"/>
            </w:tcBorders>
          </w:tcPr>
          <w:p w14:paraId="612689EB" w14:textId="77777777" w:rsidR="00F9471C" w:rsidRDefault="00AC4C2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E85D53D" w14:textId="77777777" w:rsidR="00F9471C" w:rsidRDefault="00AC4C2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F5248F9" w14:textId="77777777" w:rsidR="00F9471C" w:rsidRDefault="00AC4C20">
            <w:pPr>
              <w:pStyle w:val="ProductList-TableBody"/>
            </w:pPr>
            <w:r>
              <w:t>350,000</w:t>
            </w:r>
          </w:p>
        </w:tc>
      </w:tr>
      <w:tr w:rsidR="00F9471C" w14:paraId="1939B037" w14:textId="77777777">
        <w:tc>
          <w:tcPr>
            <w:tcW w:w="2940" w:type="dxa"/>
            <w:tcBorders>
              <w:top w:val="single" w:sz="4" w:space="0" w:color="000000"/>
              <w:left w:val="single" w:sz="4" w:space="0" w:color="000000"/>
              <w:bottom w:val="single" w:sz="4" w:space="0" w:color="000000"/>
              <w:right w:val="single" w:sz="4" w:space="0" w:color="000000"/>
            </w:tcBorders>
          </w:tcPr>
          <w:p w14:paraId="69C68804" w14:textId="77777777" w:rsidR="00F9471C" w:rsidRDefault="00AC4C20">
            <w:pPr>
              <w:pStyle w:val="ProductList-TableBody"/>
            </w:pPr>
            <w:r>
              <w:t>Schwedische Krone</w:t>
            </w:r>
          </w:p>
        </w:tc>
        <w:tc>
          <w:tcPr>
            <w:tcW w:w="2940" w:type="dxa"/>
            <w:tcBorders>
              <w:top w:val="single" w:sz="4" w:space="0" w:color="000000"/>
              <w:left w:val="single" w:sz="4" w:space="0" w:color="000000"/>
              <w:bottom w:val="single" w:sz="4" w:space="0" w:color="000000"/>
              <w:right w:val="single" w:sz="4" w:space="0" w:color="000000"/>
            </w:tcBorders>
          </w:tcPr>
          <w:p w14:paraId="005CFAFE" w14:textId="77777777" w:rsidR="00F9471C" w:rsidRDefault="00AC4C2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A158737" w14:textId="77777777" w:rsidR="00F9471C" w:rsidRDefault="00AC4C20">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76F11182" w14:textId="77777777" w:rsidR="00F9471C" w:rsidRDefault="00AC4C20">
            <w:pPr>
              <w:pStyle w:val="ProductList-TableBody"/>
            </w:pPr>
            <w:r>
              <w:t>kr 2.000.000</w:t>
            </w:r>
          </w:p>
        </w:tc>
      </w:tr>
      <w:tr w:rsidR="00F9471C" w14:paraId="1CD4975B" w14:textId="77777777">
        <w:tc>
          <w:tcPr>
            <w:tcW w:w="2940" w:type="dxa"/>
            <w:tcBorders>
              <w:top w:val="single" w:sz="4" w:space="0" w:color="000000"/>
              <w:left w:val="single" w:sz="4" w:space="0" w:color="000000"/>
              <w:bottom w:val="single" w:sz="4" w:space="0" w:color="000000"/>
              <w:right w:val="single" w:sz="4" w:space="0" w:color="000000"/>
            </w:tcBorders>
          </w:tcPr>
          <w:p w14:paraId="5529EC3F" w14:textId="77777777" w:rsidR="00F9471C" w:rsidRDefault="00AC4C20">
            <w:pPr>
              <w:pStyle w:val="ProductList-TableBody"/>
            </w:pPr>
            <w:r>
              <w:t>Neuer Taiwan-Dollar</w:t>
            </w:r>
          </w:p>
        </w:tc>
        <w:tc>
          <w:tcPr>
            <w:tcW w:w="2940" w:type="dxa"/>
            <w:tcBorders>
              <w:top w:val="single" w:sz="4" w:space="0" w:color="000000"/>
              <w:left w:val="single" w:sz="4" w:space="0" w:color="000000"/>
              <w:bottom w:val="single" w:sz="4" w:space="0" w:color="000000"/>
              <w:right w:val="single" w:sz="4" w:space="0" w:color="000000"/>
            </w:tcBorders>
          </w:tcPr>
          <w:p w14:paraId="4459048E" w14:textId="77777777" w:rsidR="00F9471C" w:rsidRDefault="00AC4C2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61082FF" w14:textId="77777777" w:rsidR="00F9471C" w:rsidRDefault="00AC4C20">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627E2815" w14:textId="77777777" w:rsidR="00F9471C" w:rsidRDefault="00AC4C20">
            <w:pPr>
              <w:pStyle w:val="ProductList-TableBody"/>
            </w:pPr>
            <w:r>
              <w:t>NTD 7.000.000</w:t>
            </w:r>
          </w:p>
        </w:tc>
      </w:tr>
      <w:tr w:rsidR="00F9471C" w14:paraId="21D8E757" w14:textId="77777777">
        <w:tc>
          <w:tcPr>
            <w:tcW w:w="2940" w:type="dxa"/>
            <w:tcBorders>
              <w:top w:val="single" w:sz="4" w:space="0" w:color="000000"/>
              <w:left w:val="single" w:sz="4" w:space="0" w:color="000000"/>
              <w:bottom w:val="single" w:sz="4" w:space="0" w:color="000000"/>
              <w:right w:val="single" w:sz="4" w:space="0" w:color="000000"/>
            </w:tcBorders>
          </w:tcPr>
          <w:p w14:paraId="22BF3CDA" w14:textId="77777777" w:rsidR="00F9471C" w:rsidRDefault="00AC4C20">
            <w:pPr>
              <w:pStyle w:val="ProductList-TableBody"/>
            </w:pPr>
            <w:r>
              <w:t>Indische Rupie</w:t>
            </w:r>
          </w:p>
        </w:tc>
        <w:tc>
          <w:tcPr>
            <w:tcW w:w="2940" w:type="dxa"/>
            <w:tcBorders>
              <w:top w:val="single" w:sz="4" w:space="0" w:color="000000"/>
              <w:left w:val="single" w:sz="4" w:space="0" w:color="000000"/>
              <w:bottom w:val="single" w:sz="4" w:space="0" w:color="000000"/>
              <w:right w:val="single" w:sz="4" w:space="0" w:color="000000"/>
            </w:tcBorders>
          </w:tcPr>
          <w:p w14:paraId="1D8E32EA" w14:textId="77777777" w:rsidR="00F9471C" w:rsidRDefault="00AC4C2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3440BED" w14:textId="77777777" w:rsidR="00F9471C" w:rsidRDefault="00AC4C20">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148A89E6" w14:textId="77777777" w:rsidR="00F9471C" w:rsidRDefault="00AC4C20">
            <w:pPr>
              <w:pStyle w:val="ProductList-TableBody"/>
            </w:pPr>
            <w:r>
              <w:t>INR 10.000.000</w:t>
            </w:r>
          </w:p>
        </w:tc>
      </w:tr>
      <w:tr w:rsidR="00F9471C" w14:paraId="6291BB43" w14:textId="77777777">
        <w:tc>
          <w:tcPr>
            <w:tcW w:w="2940" w:type="dxa"/>
            <w:tcBorders>
              <w:top w:val="single" w:sz="4" w:space="0" w:color="000000"/>
              <w:left w:val="single" w:sz="4" w:space="0" w:color="000000"/>
              <w:bottom w:val="single" w:sz="4" w:space="0" w:color="000000"/>
              <w:right w:val="single" w:sz="4" w:space="0" w:color="000000"/>
            </w:tcBorders>
          </w:tcPr>
          <w:p w14:paraId="192FC395" w14:textId="77777777" w:rsidR="00F9471C" w:rsidRDefault="00AC4C20">
            <w:pPr>
              <w:pStyle w:val="ProductList-TableBody"/>
            </w:pPr>
            <w:r>
              <w:t>Russischer Rubel</w:t>
            </w:r>
          </w:p>
        </w:tc>
        <w:tc>
          <w:tcPr>
            <w:tcW w:w="2940" w:type="dxa"/>
            <w:tcBorders>
              <w:top w:val="single" w:sz="4" w:space="0" w:color="000000"/>
              <w:left w:val="single" w:sz="4" w:space="0" w:color="000000"/>
              <w:bottom w:val="single" w:sz="4" w:space="0" w:color="000000"/>
              <w:right w:val="single" w:sz="4" w:space="0" w:color="000000"/>
            </w:tcBorders>
          </w:tcPr>
          <w:p w14:paraId="586EEFD6" w14:textId="77777777" w:rsidR="00F9471C" w:rsidRDefault="00AC4C2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2F3D43D" w14:textId="77777777" w:rsidR="00F9471C" w:rsidRDefault="00AC4C20">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4F21E66D" w14:textId="77777777" w:rsidR="00F9471C" w:rsidRDefault="00AC4C20">
            <w:pPr>
              <w:pStyle w:val="ProductList-TableBody"/>
            </w:pPr>
            <w:r>
              <w:t>RUB 6.600.000</w:t>
            </w:r>
          </w:p>
        </w:tc>
      </w:tr>
    </w:tbl>
    <w:p w14:paraId="0BC9E71D" w14:textId="77777777" w:rsidR="00F9471C" w:rsidRDefault="00F9471C">
      <w:pPr>
        <w:pStyle w:val="ProductList-BodyIndented"/>
        <w:ind w:left="720"/>
      </w:pPr>
    </w:p>
    <w:p w14:paraId="5BB3FAFB" w14:textId="77777777" w:rsidR="00F9471C" w:rsidRDefault="00AC4C20">
      <w:pPr>
        <w:pStyle w:val="ProductList-BodyIndented"/>
      </w:pPr>
      <w:r>
        <w:t>Nicht in Anspruch genommene telefonische Supportanfragen verlieren mit Ablauf von Software Assurance ihre Gültigkeit. Telefonische Supportanfragen können nicht von einem Beitritt oder Vertrag auf einen anderen übertragen werden.</w:t>
      </w:r>
    </w:p>
    <w:p w14:paraId="22B058E9" w14:textId="77777777" w:rsidR="00F9471C" w:rsidRDefault="00F9471C">
      <w:pPr>
        <w:pStyle w:val="ProductList-BodyIndented"/>
      </w:pPr>
    </w:p>
    <w:p w14:paraId="624FA16F" w14:textId="77777777" w:rsidR="00F9471C" w:rsidRDefault="00AC4C20">
      <w:pPr>
        <w:pStyle w:val="ProductList-BodyIndented"/>
      </w:pPr>
      <w:r>
        <w:t xml:space="preserve">Zugang zum lokalen telefonischen Support steht während der Geschäftszeiten zur Verfügung, die auf der Website </w:t>
      </w:r>
      <w:hyperlink r:id="rId161">
        <w:r>
          <w:rPr>
            <w:color w:val="00467F"/>
            <w:u w:val="single"/>
          </w:rPr>
          <w:t>http://support.microsoft.com/gp/saphone</w:t>
        </w:r>
      </w:hyperlink>
      <w:r>
        <w:t xml:space="preserv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14:paraId="23F10168" w14:textId="77777777" w:rsidR="00F9471C" w:rsidRDefault="00F9471C">
      <w:pPr>
        <w:pStyle w:val="ProductList-BodyIndented"/>
      </w:pPr>
    </w:p>
    <w:p w14:paraId="6FCFC3B4" w14:textId="77777777" w:rsidR="00F9471C" w:rsidRDefault="00AC4C20">
      <w:pPr>
        <w:pStyle w:val="ProductList-SubClauseHeading"/>
        <w:outlineLvl w:val="3"/>
      </w:pPr>
      <w:r>
        <w:t>Gewährung von telefonischen Supportanfragen für MPSA</w:t>
      </w:r>
    </w:p>
    <w:p w14:paraId="1093B0D4" w14:textId="77777777" w:rsidR="00F9471C" w:rsidRDefault="00AC4C20">
      <w:pPr>
        <w:pStyle w:val="ProductList-BodyIndented"/>
      </w:pPr>
      <w:r>
        <w:t>Die Anzahl der zulässigen telefonischen Supportanfragen hängen von den SA-Vorteile-Punkten des Kunden ab. Wenn der Kunde für mindestens ein qualifizierendes Server-Software-Produkt SA-Abdeckung hat, steht ihm ergänzender Support zu. Der Umfang der telefonischen Unterstützung, die dem Kunden zusteht, basiert auf den insgesamt berechneten, durch das Erwerbskonto des Kunden erworbenen Punkten, wie es nachstehend dargestellt ist (im Abschnitt „Calculating Software Assurance Benefits Points“ dieses Dokuments finden Sie detaillierte Informationen darüber, wie die SA-Vorteile-Punkte berechnet werden):</w:t>
      </w:r>
    </w:p>
    <w:tbl>
      <w:tblPr>
        <w:tblStyle w:val="PURTable0"/>
        <w:tblW w:w="0" w:type="dxa"/>
        <w:tblLook w:val="04A0" w:firstRow="1" w:lastRow="0" w:firstColumn="1" w:lastColumn="0" w:noHBand="0" w:noVBand="1"/>
      </w:tblPr>
      <w:tblGrid>
        <w:gridCol w:w="5323"/>
        <w:gridCol w:w="5233"/>
      </w:tblGrid>
      <w:tr w:rsidR="00F9471C" w14:paraId="2930A2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CF35FCE" w14:textId="77777777" w:rsidR="00F9471C" w:rsidRDefault="00AC4C20">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6FAF0A72" w14:textId="77777777" w:rsidR="00F9471C" w:rsidRDefault="00AC4C20">
            <w:pPr>
              <w:pStyle w:val="ProductList-TableBody"/>
            </w:pPr>
            <w:r>
              <w:rPr>
                <w:color w:val="FFFFFF"/>
              </w:rPr>
              <w:t>Punkte pro telefonischer Supportanfrage</w:t>
            </w:r>
          </w:p>
        </w:tc>
      </w:tr>
      <w:tr w:rsidR="00F9471C" w14:paraId="3F045266" w14:textId="77777777">
        <w:tc>
          <w:tcPr>
            <w:tcW w:w="6120" w:type="dxa"/>
            <w:tcBorders>
              <w:top w:val="single" w:sz="4" w:space="0" w:color="000000"/>
              <w:left w:val="single" w:sz="4" w:space="0" w:color="000000"/>
              <w:bottom w:val="single" w:sz="4" w:space="0" w:color="000000"/>
              <w:right w:val="single" w:sz="4" w:space="0" w:color="000000"/>
            </w:tcBorders>
          </w:tcPr>
          <w:p w14:paraId="49D65E9D" w14:textId="77777777" w:rsidR="00F9471C" w:rsidRDefault="00AC4C20">
            <w:pPr>
              <w:pStyle w:val="ProductList-TableBody"/>
            </w:pPr>
            <w:r>
              <w:t>Anwendungen und Systeme (kombiniert)</w:t>
            </w:r>
          </w:p>
        </w:tc>
        <w:tc>
          <w:tcPr>
            <w:tcW w:w="6000" w:type="dxa"/>
            <w:tcBorders>
              <w:left w:val="single" w:sz="4" w:space="0" w:color="000000"/>
              <w:right w:val="single" w:sz="4" w:space="0" w:color="000000"/>
            </w:tcBorders>
          </w:tcPr>
          <w:p w14:paraId="3FF898A2" w14:textId="77777777" w:rsidR="00F9471C" w:rsidRDefault="00AC4C20">
            <w:pPr>
              <w:pStyle w:val="ProductList-TableBody"/>
            </w:pPr>
            <w:r>
              <w:t>2,000</w:t>
            </w:r>
          </w:p>
        </w:tc>
      </w:tr>
      <w:tr w:rsidR="00F9471C" w14:paraId="4765EE06" w14:textId="77777777">
        <w:tc>
          <w:tcPr>
            <w:tcW w:w="6120" w:type="dxa"/>
            <w:tcBorders>
              <w:top w:val="single" w:sz="4" w:space="0" w:color="000000"/>
              <w:left w:val="single" w:sz="4" w:space="0" w:color="000000"/>
              <w:bottom w:val="single" w:sz="4" w:space="0" w:color="000000"/>
              <w:right w:val="single" w:sz="4" w:space="0" w:color="000000"/>
            </w:tcBorders>
          </w:tcPr>
          <w:p w14:paraId="23D9DAD7" w14:textId="77777777" w:rsidR="00F9471C" w:rsidRDefault="00AC4C20">
            <w:pPr>
              <w:pStyle w:val="ProductList-TableBody"/>
            </w:pPr>
            <w:r>
              <w:t>Server</w:t>
            </w:r>
          </w:p>
        </w:tc>
        <w:tc>
          <w:tcPr>
            <w:tcW w:w="6000" w:type="dxa"/>
            <w:tcBorders>
              <w:left w:val="single" w:sz="4" w:space="0" w:color="000000"/>
              <w:right w:val="single" w:sz="4" w:space="0" w:color="000000"/>
            </w:tcBorders>
          </w:tcPr>
          <w:p w14:paraId="77AD1E07" w14:textId="77777777" w:rsidR="00F9471C" w:rsidRDefault="00AC4C20">
            <w:pPr>
              <w:pStyle w:val="ProductList-TableBody"/>
            </w:pPr>
            <w:r>
              <w:t>400</w:t>
            </w:r>
          </w:p>
        </w:tc>
      </w:tr>
      <w:tr w:rsidR="00F9471C" w14:paraId="1875748F" w14:textId="77777777">
        <w:tc>
          <w:tcPr>
            <w:tcW w:w="6120" w:type="dxa"/>
            <w:tcBorders>
              <w:top w:val="single" w:sz="4" w:space="0" w:color="000000"/>
              <w:left w:val="single" w:sz="4" w:space="0" w:color="000000"/>
              <w:bottom w:val="single" w:sz="4" w:space="0" w:color="000000"/>
              <w:right w:val="single" w:sz="4" w:space="0" w:color="000000"/>
            </w:tcBorders>
          </w:tcPr>
          <w:p w14:paraId="2C694335" w14:textId="77777777" w:rsidR="00F9471C" w:rsidRDefault="00AC4C20">
            <w:pPr>
              <w:pStyle w:val="ProductList-TableBody"/>
            </w:pPr>
            <w:r>
              <w:t>CAL</w:t>
            </w:r>
          </w:p>
        </w:tc>
        <w:tc>
          <w:tcPr>
            <w:tcW w:w="6000" w:type="dxa"/>
            <w:tcBorders>
              <w:left w:val="single" w:sz="4" w:space="0" w:color="000000"/>
              <w:right w:val="single" w:sz="4" w:space="0" w:color="000000"/>
            </w:tcBorders>
          </w:tcPr>
          <w:p w14:paraId="5D4418BA" w14:textId="77777777" w:rsidR="00F9471C" w:rsidRDefault="00AC4C20">
            <w:pPr>
              <w:pStyle w:val="ProductList-TableBody"/>
            </w:pPr>
            <w:r>
              <w:t>400</w:t>
            </w:r>
          </w:p>
        </w:tc>
      </w:tr>
    </w:tbl>
    <w:p w14:paraId="6D055562" w14:textId="77777777" w:rsidR="00F9471C" w:rsidRDefault="00F9471C">
      <w:pPr>
        <w:pStyle w:val="ProductList-BodyIndented"/>
      </w:pPr>
    </w:p>
    <w:p w14:paraId="00A97CBA" w14:textId="77777777" w:rsidR="00F9471C" w:rsidRDefault="00AC4C20">
      <w:pPr>
        <w:pStyle w:val="ProductList-BodyIndented"/>
      </w:pPr>
      <w:r>
        <w:t xml:space="preserve">Support-Anfragen können während der SA-Abdeckung erfolgen und sind ab dem Beginn der SA-Abdeckung des Kunden, unabhängig davon, ob der Kunde sich zu Ratenzahlung entschlossen hat, verfügbar. Käufe, die nach der Anfangsbestellung getätigt werden, führen zu einer </w:t>
      </w:r>
      <w:r>
        <w:lastRenderedPageBreak/>
        <w:t>Neuberechnung der gewährten Anfragen und der jährlichen Zuteilung. Nicht in Anspruch genommene telefonische Supportanfragen verlieren mit Ablauf von Software Assurance ihre Gültigkeit. Telefonische Supportanfragen können nicht von einem Einkaufskonto auf ein anderes übertragen werden.</w:t>
      </w:r>
    </w:p>
    <w:p w14:paraId="0122A33F" w14:textId="77777777" w:rsidR="00F9471C" w:rsidRDefault="00F9471C">
      <w:pPr>
        <w:pStyle w:val="ProductList-BodyIndented"/>
      </w:pPr>
    </w:p>
    <w:p w14:paraId="28DD59CB" w14:textId="77777777" w:rsidR="00F9471C" w:rsidRDefault="00AC4C20">
      <w:pPr>
        <w:pStyle w:val="ProductList-BodyIndented"/>
      </w:pPr>
      <w:r>
        <w:t>Zugang zum lokalen telefonischen Support steht während der Geschäftszeiten zur Verfügung, die auf der Website http://support.microsoft.com/gp/saphone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14:paraId="4ECA7EAC" w14:textId="77777777" w:rsidR="00F9471C" w:rsidRDefault="00F9471C">
      <w:pPr>
        <w:pStyle w:val="ProductList-SubClauseHeading"/>
        <w:outlineLvl w:val="3"/>
      </w:pPr>
    </w:p>
    <w:p w14:paraId="496A6756" w14:textId="77777777" w:rsidR="00F9471C" w:rsidRDefault="00AC4C20">
      <w:pPr>
        <w:pStyle w:val="ProductList-SubClauseHeading"/>
        <w:outlineLvl w:val="3"/>
      </w:pPr>
      <w:r>
        <w:t>Web-basierte Anfragen</w:t>
      </w:r>
    </w:p>
    <w:p w14:paraId="120B1E1E" w14:textId="77777777" w:rsidR="00F9471C" w:rsidRDefault="00AC4C20">
      <w:pPr>
        <w:pStyle w:val="ProductList-BodyIndented"/>
      </w:pPr>
      <w: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 Der Zugang zu Websites des elektronischen Supports steht 24 Stunden am Tag und sieben Tage die Woche zur Verfügung. Antworten erfolgen jedoch während der Geschäftszeiten. Über das Web gemeldete Anfragen, die anschließend vom Kunden in eine telefonische Behebung umgewandelt werden, werden nach Behebung mit den verfügbaren telefonischen Supportanfragen verrechnet. Über das Web gemeldete Anfragen, die anschließend von Microsoft telefonisch bearbeitet werden, werden nicht mit den verfügbaren telefonischen Supportanfragen verrechnet, wenn die Behebung im Web, per E-Mail und mit anderen elektronischen Mitteln fortgesetzt wird.</w:t>
      </w:r>
    </w:p>
    <w:p w14:paraId="4F8F3080" w14:textId="77777777" w:rsidR="00F9471C" w:rsidRDefault="00F9471C">
      <w:pPr>
        <w:pStyle w:val="ProductList-BodyIndented"/>
      </w:pPr>
    </w:p>
    <w:p w14:paraId="434482E7" w14:textId="77777777" w:rsidR="00F9471C" w:rsidRDefault="00AC4C20">
      <w:pPr>
        <w:pStyle w:val="ProductList-BodyIndented"/>
      </w:pPr>
      <w:r>
        <w:t xml:space="preserve">Software Assurance ist für Serversoftware und dazugehörige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für Web-basierte Supportanfragen erforderlich. Kunden können nur für die lizenzierten Kopien von Server-Software Web-basierte Problembehebungssupportanfragen stellen, für die Software Assurance vorhanden ist.</w:t>
      </w:r>
    </w:p>
    <w:p w14:paraId="365EC10B" w14:textId="77777777" w:rsidR="00F9471C" w:rsidRDefault="00F9471C">
      <w:pPr>
        <w:pStyle w:val="ProductList-BodyIndented"/>
        <w:ind w:left="720"/>
      </w:pPr>
    </w:p>
    <w:p w14:paraId="6C2096C3" w14:textId="77777777" w:rsidR="00F9471C" w:rsidRDefault="00AC4C20">
      <w:pPr>
        <w:pStyle w:val="ProductList-SubClauseHeading"/>
        <w:outlineLvl w:val="3"/>
      </w:pPr>
      <w:r>
        <w:t>Supportkontakte</w:t>
      </w:r>
    </w:p>
    <w:p w14:paraId="3944B9E4" w14:textId="77777777" w:rsidR="00F9471C" w:rsidRDefault="00AC4C20">
      <w:pPr>
        <w:pStyle w:val="ProductList-BodyIndented"/>
      </w:pPr>
      <w:r>
        <w:t>Die Anzahl der zulässigen Supportkontakte variiert je nach Volumenlizenzprogramm und Anzahl der durch Software Assurance abgedeckten Lizenzen, wie unten dargestellt. Die Kontaktpersonen müssen namentlich benannt sein und können Personen außerhalb des Unternehmens des Kunden einschließen. Ein Unternehmen, eine Abteilung oder eine Gruppe kann jedoch nicht als Kontaktperson genannt werden.</w:t>
      </w:r>
    </w:p>
    <w:tbl>
      <w:tblPr>
        <w:tblStyle w:val="PURTable0"/>
        <w:tblW w:w="0" w:type="dxa"/>
        <w:tblLook w:val="04A0" w:firstRow="1" w:lastRow="0" w:firstColumn="1" w:lastColumn="0" w:noHBand="0" w:noVBand="1"/>
      </w:tblPr>
      <w:tblGrid>
        <w:gridCol w:w="1874"/>
        <w:gridCol w:w="1447"/>
        <w:gridCol w:w="1447"/>
        <w:gridCol w:w="1447"/>
        <w:gridCol w:w="1447"/>
        <w:gridCol w:w="1447"/>
        <w:gridCol w:w="1447"/>
      </w:tblGrid>
      <w:tr w:rsidR="00F9471C" w14:paraId="423EFDE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C9C2DD5" w14:textId="77777777" w:rsidR="00F9471C" w:rsidRDefault="00AC4C20">
            <w:pPr>
              <w:pStyle w:val="ProductList-TableBody"/>
            </w:pPr>
            <w:r>
              <w:rPr>
                <w:color w:val="FFFFFF"/>
              </w:rPr>
              <w:t>Vergünstigungen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E96FB3A" w14:textId="77777777" w:rsidR="00F9471C" w:rsidRDefault="00AC4C2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130B868" w14:textId="77777777" w:rsidR="00F9471C" w:rsidRDefault="00AC4C2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51F73E6" w14:textId="77777777" w:rsidR="00F9471C" w:rsidRDefault="00AC4C20">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2AE4427" w14:textId="77777777" w:rsidR="00F9471C" w:rsidRDefault="00AC4C20">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27960EA" w14:textId="77777777" w:rsidR="00F9471C" w:rsidRDefault="00AC4C20">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587B532" w14:textId="77777777" w:rsidR="00F9471C" w:rsidRDefault="00AC4C20">
            <w:pPr>
              <w:pStyle w:val="ProductList-TableBody"/>
            </w:pPr>
            <w:r>
              <w:rPr>
                <w:color w:val="FFFFFF"/>
              </w:rPr>
              <w:t>S/S+: EA Level D</w:t>
            </w:r>
          </w:p>
        </w:tc>
      </w:tr>
      <w:tr w:rsidR="00F9471C" w14:paraId="3C576EDA" w14:textId="77777777">
        <w:tc>
          <w:tcPr>
            <w:tcW w:w="1720" w:type="dxa"/>
            <w:tcBorders>
              <w:top w:val="single" w:sz="4" w:space="0" w:color="000000"/>
              <w:left w:val="single" w:sz="4" w:space="0" w:color="000000"/>
              <w:bottom w:val="single" w:sz="4" w:space="0" w:color="000000"/>
              <w:right w:val="single" w:sz="4" w:space="0" w:color="000000"/>
            </w:tcBorders>
          </w:tcPr>
          <w:p w14:paraId="059E92D9" w14:textId="77777777" w:rsidR="00F9471C" w:rsidRDefault="00AC4C20">
            <w:pPr>
              <w:pStyle w:val="ProductList-TableBody"/>
            </w:pPr>
            <w:r>
              <w:t>Anzahl der Kontakte für telefonischen Problembehebungssupport</w:t>
            </w:r>
          </w:p>
        </w:tc>
        <w:tc>
          <w:tcPr>
            <w:tcW w:w="1720" w:type="dxa"/>
            <w:tcBorders>
              <w:top w:val="single" w:sz="4" w:space="0" w:color="000000"/>
              <w:left w:val="single" w:sz="4" w:space="0" w:color="000000"/>
              <w:bottom w:val="single" w:sz="4" w:space="0" w:color="000000"/>
              <w:right w:val="single" w:sz="4" w:space="0" w:color="000000"/>
            </w:tcBorders>
          </w:tcPr>
          <w:p w14:paraId="2F744B86" w14:textId="77777777" w:rsidR="00F9471C" w:rsidRDefault="00AC4C20">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1B823277" w14:textId="77777777" w:rsidR="00F9471C" w:rsidRDefault="00AC4C20">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6CD6D073" w14:textId="77777777" w:rsidR="00F9471C" w:rsidRDefault="00AC4C20">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0807C816" w14:textId="77777777" w:rsidR="00F9471C" w:rsidRDefault="00AC4C20">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2D93B4A8" w14:textId="77777777" w:rsidR="00F9471C" w:rsidRDefault="00AC4C20">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16866182" w14:textId="77777777" w:rsidR="00F9471C" w:rsidRDefault="00AC4C20">
            <w:pPr>
              <w:pStyle w:val="ProductList-TableBody"/>
            </w:pPr>
            <w:r>
              <w:t>Nach Bedarf</w:t>
            </w:r>
          </w:p>
        </w:tc>
      </w:tr>
      <w:tr w:rsidR="00F9471C" w14:paraId="56D7CB97" w14:textId="77777777">
        <w:tc>
          <w:tcPr>
            <w:tcW w:w="1720" w:type="dxa"/>
            <w:tcBorders>
              <w:top w:val="single" w:sz="4" w:space="0" w:color="000000"/>
              <w:left w:val="single" w:sz="4" w:space="0" w:color="000000"/>
              <w:bottom w:val="single" w:sz="4" w:space="0" w:color="000000"/>
              <w:right w:val="single" w:sz="4" w:space="0" w:color="000000"/>
            </w:tcBorders>
          </w:tcPr>
          <w:p w14:paraId="014464A3" w14:textId="77777777" w:rsidR="00F9471C" w:rsidRDefault="00AC4C20">
            <w:pPr>
              <w:pStyle w:val="ProductList-TableBody"/>
            </w:pPr>
            <w:r>
              <w:t>Anzahl der autorisierten Kontakte für Web-basierten Support</w:t>
            </w:r>
          </w:p>
        </w:tc>
        <w:tc>
          <w:tcPr>
            <w:tcW w:w="1720" w:type="dxa"/>
            <w:tcBorders>
              <w:top w:val="single" w:sz="4" w:space="0" w:color="000000"/>
              <w:left w:val="single" w:sz="4" w:space="0" w:color="000000"/>
              <w:bottom w:val="single" w:sz="4" w:space="0" w:color="000000"/>
              <w:right w:val="single" w:sz="4" w:space="0" w:color="000000"/>
            </w:tcBorders>
          </w:tcPr>
          <w:p w14:paraId="37D5609C" w14:textId="77777777" w:rsidR="00F9471C" w:rsidRDefault="00AC4C20">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14:paraId="0FE81EA3" w14:textId="77777777" w:rsidR="00F9471C" w:rsidRDefault="00AC4C2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6EC099D" w14:textId="77777777" w:rsidR="00F9471C" w:rsidRDefault="00AC4C2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839A0EE" w14:textId="77777777" w:rsidR="00F9471C" w:rsidRDefault="00AC4C2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5DF9C96" w14:textId="77777777" w:rsidR="00F9471C" w:rsidRDefault="00AC4C2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E86DCF7" w14:textId="77777777" w:rsidR="00F9471C" w:rsidRDefault="00AC4C20">
            <w:pPr>
              <w:pStyle w:val="ProductList-TableBody"/>
            </w:pPr>
            <w:r>
              <w:t>16</w:t>
            </w:r>
          </w:p>
        </w:tc>
      </w:tr>
    </w:tbl>
    <w:p w14:paraId="2FAA5438" w14:textId="77777777" w:rsidR="00F9471C" w:rsidRDefault="00F9471C">
      <w:pPr>
        <w:pStyle w:val="ProductList-BodyIndented"/>
      </w:pPr>
    </w:p>
    <w:p w14:paraId="346DC58E" w14:textId="77777777" w:rsidR="00F9471C" w:rsidRDefault="00AC4C20">
      <w:pPr>
        <w:pStyle w:val="ProductList-SubClauseHeading"/>
        <w:outlineLvl w:val="3"/>
      </w:pPr>
      <w:r>
        <w:t>Dringlichkeitsstufe für die Kunden von Software Assurance</w:t>
      </w:r>
    </w:p>
    <w:p w14:paraId="7240B0EC" w14:textId="77777777" w:rsidR="00F9471C" w:rsidRDefault="00AC4C20">
      <w:pPr>
        <w:pStyle w:val="ProductList-BodyIndented"/>
      </w:pPr>
      <w:r>
        <w:t>Geschätzte Reaktionszeiten nach Schweregrad und die Verantwortlichkeiten des Kunden werden in der nachstehenden Tabelle definiert:</w:t>
      </w:r>
    </w:p>
    <w:tbl>
      <w:tblPr>
        <w:tblStyle w:val="PURTable0"/>
        <w:tblW w:w="0" w:type="dxa"/>
        <w:tblLook w:val="04A0" w:firstRow="1" w:lastRow="0" w:firstColumn="1" w:lastColumn="0" w:noHBand="0" w:noVBand="1"/>
      </w:tblPr>
      <w:tblGrid>
        <w:gridCol w:w="2480"/>
        <w:gridCol w:w="2671"/>
        <w:gridCol w:w="2620"/>
        <w:gridCol w:w="2785"/>
      </w:tblGrid>
      <w:tr w:rsidR="00F9471C" w14:paraId="780055E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6D053DB" w14:textId="77777777" w:rsidR="00F9471C" w:rsidRDefault="00AC4C20">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2DD7CA" w14:textId="77777777" w:rsidR="00F9471C" w:rsidRDefault="00AC4C20">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BC5B6B" w14:textId="77777777" w:rsidR="00F9471C" w:rsidRDefault="00AC4C20">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0BD53E" w14:textId="77777777" w:rsidR="00F9471C" w:rsidRDefault="00AC4C20">
            <w:pPr>
              <w:pStyle w:val="ProductList-TableBody"/>
            </w:pPr>
            <w:r>
              <w:rPr>
                <w:color w:val="FFFFFF"/>
              </w:rPr>
              <w:t>Vom Kunden erwartete Reaktion</w:t>
            </w:r>
          </w:p>
        </w:tc>
      </w:tr>
      <w:tr w:rsidR="00F9471C" w14:paraId="649D718B" w14:textId="77777777">
        <w:tc>
          <w:tcPr>
            <w:tcW w:w="2940" w:type="dxa"/>
            <w:tcBorders>
              <w:top w:val="single" w:sz="4" w:space="0" w:color="000000"/>
              <w:left w:val="single" w:sz="4" w:space="0" w:color="000000"/>
              <w:bottom w:val="single" w:sz="4" w:space="0" w:color="000000"/>
              <w:right w:val="single" w:sz="4" w:space="0" w:color="000000"/>
            </w:tcBorders>
          </w:tcPr>
          <w:p w14:paraId="3FED8453" w14:textId="77777777" w:rsidR="00F9471C" w:rsidRDefault="00AC4C20">
            <w:pPr>
              <w:pStyle w:val="ProductList-TableBody"/>
            </w:pPr>
            <w:r>
              <w:t>A.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15FA2E1C" w14:textId="77777777" w:rsidR="00F9471C" w:rsidRDefault="00AC4C20">
            <w:pPr>
              <w:pStyle w:val="ProductList-TableBody"/>
            </w:pPr>
            <w:r>
              <w:t xml:space="preserve">Kritische Auswirkungen auf das Geschäft: </w:t>
            </w:r>
          </w:p>
          <w:p w14:paraId="39C7A65D" w14:textId="77777777" w:rsidR="00F9471C" w:rsidRDefault="00AC4C20">
            <w:pPr>
              <w:pStyle w:val="ProductList-TableBody"/>
            </w:pPr>
            <w:r>
              <w:t>Das Geschäft des Kunden erlebt einen erheblichen Verlust oder eine erhebliche Beeinträchtigung von Diensten.</w:t>
            </w:r>
          </w:p>
        </w:tc>
        <w:tc>
          <w:tcPr>
            <w:tcW w:w="3060" w:type="dxa"/>
            <w:tcBorders>
              <w:top w:val="single" w:sz="4" w:space="0" w:color="000000"/>
              <w:left w:val="single" w:sz="4" w:space="0" w:color="000000"/>
              <w:bottom w:val="single" w:sz="4" w:space="0" w:color="000000"/>
              <w:right w:val="single" w:sz="4" w:space="0" w:color="000000"/>
            </w:tcBorders>
          </w:tcPr>
          <w:p w14:paraId="3B460E7C" w14:textId="77777777" w:rsidR="00F9471C" w:rsidRDefault="00AC4C20">
            <w:pPr>
              <w:pStyle w:val="ProductList-TableBody"/>
            </w:pPr>
            <w:r>
              <w:t>1. Reaktion auf Anruf in 2 Stunden oder weniger, basierend auf dem Supportangebot</w:t>
            </w:r>
          </w:p>
          <w:p w14:paraId="09A67694" w14:textId="77777777" w:rsidR="00F9471C" w:rsidRDefault="00AC4C20">
            <w:pPr>
              <w:pStyle w:val="ProductList-TableBody"/>
            </w:pPr>
            <w:r>
              <w:t>Microsoft-Ressourcen nach Bedarf am Standort des Kunden</w:t>
            </w:r>
          </w:p>
        </w:tc>
        <w:tc>
          <w:tcPr>
            <w:tcW w:w="3060" w:type="dxa"/>
            <w:tcBorders>
              <w:top w:val="single" w:sz="4" w:space="0" w:color="000000"/>
              <w:left w:val="single" w:sz="4" w:space="0" w:color="000000"/>
              <w:bottom w:val="single" w:sz="4" w:space="0" w:color="000000"/>
              <w:right w:val="single" w:sz="4" w:space="0" w:color="000000"/>
            </w:tcBorders>
          </w:tcPr>
          <w:p w14:paraId="521FC2D6" w14:textId="77777777" w:rsidR="00F9471C" w:rsidRDefault="00AC4C20">
            <w:pPr>
              <w:pStyle w:val="ProductList-TableBody"/>
            </w:pPr>
            <w:r>
              <w:t>Zuweisung geeigneter Ressourcen zur Aufrechterhaltung durchgehender Bemühungen rund um die Uhr2</w:t>
            </w:r>
          </w:p>
          <w:p w14:paraId="278278FD" w14:textId="77777777" w:rsidR="00F9471C" w:rsidRDefault="00AC4C20">
            <w:pPr>
              <w:pStyle w:val="ProductList-TableBody"/>
            </w:pPr>
            <w:r>
              <w:t>Schneller Zugriff und schnelle Reaktion durch Änderungskontrollautorität</w:t>
            </w:r>
          </w:p>
          <w:p w14:paraId="5368554E" w14:textId="77777777" w:rsidR="00F9471C" w:rsidRDefault="00AC4C20">
            <w:pPr>
              <w:pStyle w:val="ProductList-TableBody"/>
            </w:pPr>
            <w:r>
              <w:t>Benachrichtigung des Managements</w:t>
            </w:r>
          </w:p>
        </w:tc>
      </w:tr>
      <w:tr w:rsidR="00F9471C" w14:paraId="4BED1716" w14:textId="77777777">
        <w:tc>
          <w:tcPr>
            <w:tcW w:w="2940" w:type="dxa"/>
            <w:tcBorders>
              <w:top w:val="single" w:sz="4" w:space="0" w:color="000000"/>
              <w:left w:val="single" w:sz="4" w:space="0" w:color="000000"/>
              <w:bottom w:val="single" w:sz="4" w:space="0" w:color="000000"/>
              <w:right w:val="single" w:sz="4" w:space="0" w:color="000000"/>
            </w:tcBorders>
          </w:tcPr>
          <w:p w14:paraId="0719C408" w14:textId="77777777" w:rsidR="00F9471C" w:rsidRDefault="00AC4C20">
            <w:pPr>
              <w:pStyle w:val="ProductList-TableBody"/>
            </w:pPr>
            <w:r>
              <w:t>B.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028214EB" w14:textId="77777777" w:rsidR="00F9471C" w:rsidRDefault="00AC4C20">
            <w:pPr>
              <w:pStyle w:val="ProductList-TableBody"/>
            </w:pPr>
            <w:r>
              <w:t xml:space="preserve">Mittelschwere Auswirkungen auf das Geschäft: </w:t>
            </w:r>
          </w:p>
          <w:p w14:paraId="53691CB7" w14:textId="77777777" w:rsidR="00F9471C" w:rsidRDefault="00AC4C20">
            <w:pPr>
              <w:pStyle w:val="ProductList-TableBody"/>
            </w:pPr>
            <w:r>
              <w:t>Das Geschäft des Kunden erlebt einen mittelschweren Verlust oder eine mittelschwere Beeinträchtigung von Diensten, die Arbeit kann jedoch vernünftigerweise mit Beeinträchtigungen fortgesetzt werden.</w:t>
            </w:r>
          </w:p>
        </w:tc>
        <w:tc>
          <w:tcPr>
            <w:tcW w:w="3060" w:type="dxa"/>
            <w:tcBorders>
              <w:top w:val="single" w:sz="4" w:space="0" w:color="000000"/>
              <w:left w:val="single" w:sz="4" w:space="0" w:color="000000"/>
              <w:bottom w:val="single" w:sz="4" w:space="0" w:color="000000"/>
              <w:right w:val="single" w:sz="4" w:space="0" w:color="000000"/>
            </w:tcBorders>
          </w:tcPr>
          <w:p w14:paraId="027F6BCF" w14:textId="77777777" w:rsidR="00F9471C" w:rsidRDefault="00AC4C20">
            <w:pPr>
              <w:pStyle w:val="ProductList-TableBody"/>
            </w:pPr>
            <w:r>
              <w:t>1. Reaktion auf Anruf in 4 Stunden oder weniger, basierend auf dem Supportangebot</w:t>
            </w:r>
          </w:p>
          <w:p w14:paraId="6D5787B6" w14:textId="77777777" w:rsidR="00F9471C" w:rsidRDefault="00AC4C20">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51FE5511" w14:textId="77777777" w:rsidR="00F9471C" w:rsidRDefault="00AC4C20">
            <w:pPr>
              <w:pStyle w:val="ProductList-TableBody"/>
            </w:pPr>
            <w:r>
              <w:t>Zuweisung geeigneter Ressourcen zur Aufrechterhaltung durchgehender Bemühungen während der Geschäftszeiten</w:t>
            </w:r>
          </w:p>
          <w:p w14:paraId="25125900" w14:textId="77777777" w:rsidR="00F9471C" w:rsidRDefault="00AC4C20">
            <w:pPr>
              <w:pStyle w:val="ProductList-TableBody"/>
            </w:pPr>
            <w:r>
              <w:t>Zugriff und Reaktion von Änderungskontrollautorität innerhalb von 4 Geschäftsstunden</w:t>
            </w:r>
          </w:p>
        </w:tc>
      </w:tr>
      <w:tr w:rsidR="00F9471C" w14:paraId="747113B9" w14:textId="77777777">
        <w:tc>
          <w:tcPr>
            <w:tcW w:w="2940" w:type="dxa"/>
            <w:tcBorders>
              <w:top w:val="single" w:sz="4" w:space="0" w:color="000000"/>
              <w:left w:val="single" w:sz="4" w:space="0" w:color="000000"/>
              <w:bottom w:val="single" w:sz="4" w:space="0" w:color="000000"/>
              <w:right w:val="single" w:sz="4" w:space="0" w:color="000000"/>
            </w:tcBorders>
          </w:tcPr>
          <w:p w14:paraId="619B88C6" w14:textId="77777777" w:rsidR="00F9471C" w:rsidRDefault="00AC4C20">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26DAEF58" w14:textId="77777777" w:rsidR="00F9471C" w:rsidRDefault="00AC4C20">
            <w:pPr>
              <w:pStyle w:val="ProductList-TableBody"/>
            </w:pPr>
            <w:r>
              <w:t xml:space="preserve">Minimale Auswirkungen auf das Geschäft: </w:t>
            </w:r>
          </w:p>
          <w:p w14:paraId="381CCD86" w14:textId="77777777" w:rsidR="00F9471C" w:rsidRDefault="00AC4C20">
            <w:pPr>
              <w:pStyle w:val="ProductList-TableBody"/>
            </w:pPr>
            <w:r>
              <w:t>Das Geschäft des Kunden ist im Wesentlichen funktionsfähig, mit geringen oder keinen Beeinträchtigungen von Diensten.</w:t>
            </w:r>
          </w:p>
        </w:tc>
        <w:tc>
          <w:tcPr>
            <w:tcW w:w="3060" w:type="dxa"/>
            <w:tcBorders>
              <w:top w:val="single" w:sz="4" w:space="0" w:color="000000"/>
              <w:left w:val="single" w:sz="4" w:space="0" w:color="000000"/>
              <w:bottom w:val="single" w:sz="4" w:space="0" w:color="000000"/>
              <w:right w:val="single" w:sz="4" w:space="0" w:color="000000"/>
            </w:tcBorders>
          </w:tcPr>
          <w:p w14:paraId="44055D41" w14:textId="77777777" w:rsidR="00F9471C" w:rsidRDefault="00AC4C20">
            <w:pPr>
              <w:pStyle w:val="ProductList-TableBody"/>
            </w:pPr>
            <w:r>
              <w:t>1. Reaktion auf Anruf innerhalb von einem Geschäftstag oder weniger, basierend auf dem Supportangebot</w:t>
            </w:r>
          </w:p>
          <w:p w14:paraId="1CD75CB5" w14:textId="77777777" w:rsidR="00F9471C" w:rsidRDefault="00AC4C20">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0D0C5A48" w14:textId="77777777" w:rsidR="00F9471C" w:rsidRDefault="00AC4C20">
            <w:pPr>
              <w:pStyle w:val="ProductList-TableBody"/>
            </w:pPr>
            <w:r>
              <w:t>Genaue Kontaktinformationen zum Fallinhaber</w:t>
            </w:r>
          </w:p>
          <w:p w14:paraId="2DF03D6C" w14:textId="77777777" w:rsidR="00F9471C" w:rsidRDefault="00AC4C20">
            <w:pPr>
              <w:pStyle w:val="ProductList-TableBody"/>
            </w:pPr>
            <w:r>
              <w:t>Reaktion innerhalb eines Geschäftstages</w:t>
            </w:r>
          </w:p>
        </w:tc>
      </w:tr>
    </w:tbl>
    <w:p w14:paraId="310EA8F4" w14:textId="77777777" w:rsidR="00F9471C" w:rsidRDefault="00AC4C20">
      <w:pPr>
        <w:pStyle w:val="ProductList-BodyIndented"/>
      </w:pPr>
      <w:r>
        <w:rPr>
          <w:i/>
        </w:rPr>
        <w:t>1 Wenden Sie sich bezüglich der örtlichen Geschäftszeiten an Ihren Microsoft-Vertreter.</w:t>
      </w:r>
    </w:p>
    <w:p w14:paraId="1A745F27" w14:textId="77777777" w:rsidR="00F9471C" w:rsidRDefault="00AC4C20">
      <w:pPr>
        <w:pStyle w:val="ProductList-BodyIndented"/>
      </w:pPr>
      <w:r>
        <w:rPr>
          <w:i/>
        </w:rPr>
        <w:t>2 Möglicherweise muss Microsoft den Schweregrad herunterstufen, falls der Kunde nicht in der Lage ist, angemessene Ressourcen oder Reaktionen bereitzustellen, um Microsoft die Fortsetzung der Bemühungen zur Problembehebung zu ermöglichen.</w:t>
      </w:r>
    </w:p>
    <w:p w14:paraId="7D730BB8" w14:textId="77777777" w:rsidR="00F9471C" w:rsidRDefault="00F9471C">
      <w:pPr>
        <w:pStyle w:val="ProductList-BodyIndented"/>
        <w:ind w:left="720"/>
      </w:pPr>
    </w:p>
    <w:p w14:paraId="419586A8" w14:textId="77777777" w:rsidR="00F9471C" w:rsidRDefault="00AC4C20">
      <w:pPr>
        <w:pStyle w:val="ProductList-SubClauseHeading"/>
        <w:outlineLvl w:val="3"/>
      </w:pPr>
      <w:r>
        <w:lastRenderedPageBreak/>
        <w:t>Umwandlung von Software Assurance-24x7-Problembehebungssupport-Anfragen in Premier Supportleistungen</w:t>
      </w:r>
    </w:p>
    <w:p w14:paraId="205BBBC4" w14:textId="77777777" w:rsidR="00F9471C" w:rsidRDefault="00AC4C20">
      <w:pPr>
        <w:pStyle w:val="ProductList-BodyIndented"/>
      </w:pPr>
      <w:r>
        <w:t>Mit Ausnahme von MPSA können sich Kunden dafür entscheiden, Software Assurance-24x7-Problembehebungssupport-Anfragen in Unified Support, Premier-Problembehebungssupport (PRS)-Stunden oder Dedicated Support Engineer (DSE)-Stunden (gilt nur für Aktivitäten im Rahmen des reaktiven Supports) umzuwandeln.</w:t>
      </w:r>
    </w:p>
    <w:p w14:paraId="7A3F14C8" w14:textId="77777777" w:rsidR="00F9471C" w:rsidRDefault="00F9471C">
      <w:pPr>
        <w:pStyle w:val="ProductList-BodyIndented"/>
      </w:pPr>
    </w:p>
    <w:p w14:paraId="610D40E7" w14:textId="77777777" w:rsidR="00F9471C" w:rsidRDefault="00AC4C20">
      <w:pPr>
        <w:pStyle w:val="ProductList-BodyIndented"/>
      </w:pPr>
      <w:r>
        <w:t>Diese Services sind zur Nutzung in Übereinstimmung mit ihrem Premier Service- oder Unified Support-Plan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als Premier-Problembehebungssupport-Stunden und unterliegen der Premier-Services-Beschreibung. Nach der Umwandlung können Fälle nicht in die SA-Zuteilung eines Kunden zurückgeführt werden.</w:t>
      </w:r>
    </w:p>
    <w:p w14:paraId="547FCEAF" w14:textId="77777777" w:rsidR="00F9471C" w:rsidRDefault="00F9471C">
      <w:pPr>
        <w:pStyle w:val="ProductList-BodyIndented"/>
        <w:ind w:left="720"/>
      </w:pPr>
    </w:p>
    <w:p w14:paraId="4628F793" w14:textId="77777777" w:rsidR="00F9471C" w:rsidRDefault="00AC4C20">
      <w:pPr>
        <w:pStyle w:val="ProductList-SubClauseHeading"/>
        <w:outlineLvl w:val="3"/>
      </w:pPr>
      <w:r>
        <w:t>Zusätzliche Geschäftsbestimmungen</w:t>
      </w:r>
    </w:p>
    <w:p w14:paraId="2CAEA0BD" w14:textId="77777777" w:rsidR="00F9471C" w:rsidRDefault="00AC4C20">
      <w:pPr>
        <w:pStyle w:val="ProductList-BodyIndented"/>
      </w:pPr>
      <w:r>
        <w:t>SA-Ausgaben können nicht über Select- oder Konzernbeitritte, Select Plus-Registrierungen, Erwerbskonten oder Open Value-Verträge zur Qualifizierung für zusätzliche Gewährungen kombiniert werden. Die Ausgaben innerhalb eines jeden Beitritts, Vertrages oder Erwerbskontos werden zur Bestimmung der Gewährung für den/das betreffenden Beitritt, Vertrag oder Erwerbskonto verwendet.</w:t>
      </w:r>
    </w:p>
    <w:p w14:paraId="42594070" w14:textId="77777777" w:rsidR="00F9471C" w:rsidRDefault="00F9471C">
      <w:pPr>
        <w:pStyle w:val="ProductList-BodyIndented"/>
      </w:pPr>
    </w:p>
    <w:p w14:paraId="7509D0FE" w14:textId="77777777" w:rsidR="00F9471C" w:rsidRDefault="00AC4C20">
      <w:pPr>
        <w:pStyle w:val="ProductList-BodyIndented"/>
      </w:pPr>
      <w:r>
        <w:t>Eine Verringerung der SA-Ausgaben infolge von Rückgaben und anderen Abrechnungsanpassungen, sofern zulässig, kann zum Verlust der Support-Berechtigung oder von gewährten telefonischen Supportanfragen während des aktuellen Gewährungszeitraums oder künftiger Gewährungszeiträume führen.</w:t>
      </w:r>
    </w:p>
    <w:p w14:paraId="14A384FB" w14:textId="77777777" w:rsidR="00F9471C" w:rsidRDefault="00F9471C">
      <w:pPr>
        <w:pStyle w:val="ProductList-BodyIndented"/>
      </w:pPr>
    </w:p>
    <w:p w14:paraId="60314974" w14:textId="77777777" w:rsidR="00F9471C" w:rsidRDefault="00AC4C20">
      <w:pPr>
        <w:pStyle w:val="ProductList-SubClauseHeading"/>
        <w:outlineLvl w:val="3"/>
      </w:pPr>
      <w:r>
        <w:t>SCE-Berechtigung</w:t>
      </w:r>
    </w:p>
    <w:p w14:paraId="5DDBD0CA" w14:textId="77777777" w:rsidR="00F9471C" w:rsidRDefault="00AC4C20">
      <w:pPr>
        <w:pStyle w:val="ProductList-BodyIndented"/>
      </w:pPr>
      <w:r>
        <w:t>Kunden, die über einen SCE mit durchschnittlichen Mindestausgaben für SA in Höhe von 250.000 US-Dollar pro Jahr für alle qualifizierenden Produkte entweder auf der Anwendungsplattform oder in der CIS Suite sowie über einen aktiven Premier-Servicevertrag verfügen, sind zu Anfragen im Rahmen von Unbegrenztem 24x7-Problembehebungssupport berechtigt. Die zwei berechtigten SCE-Komponenten qualifizieren separat für Unbegrenzten 24x7-Problembehebungssupport. Die unten aufgeführten Produkte, für die derzeit in Übereinstimmung mit dem Premier-Vertrag eines Kunden und wie in der Support Lifecycle Policy von Microsoft aufgeführt Mainstream- oder Erweiterter Support geleistet wird, sind in dieser Vergünstigung enthalten.</w:t>
      </w:r>
    </w:p>
    <w:p w14:paraId="54E5B391" w14:textId="77777777" w:rsidR="00F9471C" w:rsidRDefault="00F9471C">
      <w:pPr>
        <w:pStyle w:val="ProductList-BodyIndented"/>
      </w:pPr>
    </w:p>
    <w:p w14:paraId="0B26A7E2" w14:textId="77777777" w:rsidR="00F9471C" w:rsidRDefault="00AC4C20">
      <w:pPr>
        <w:pStyle w:val="ProductList-BodyIndented"/>
      </w:pPr>
      <w:r>
        <w:t>Die qualifizierenden Anwendungsplattform-Produkte sind:</w:t>
      </w:r>
    </w:p>
    <w:p w14:paraId="65033349" w14:textId="77777777" w:rsidR="00F9471C" w:rsidRDefault="00AC4C20" w:rsidP="00AC4C20">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und Parallel Data Warehouse und CALs) </w:t>
      </w:r>
    </w:p>
    <w:p w14:paraId="46D35B79" w14:textId="77777777" w:rsidR="00F9471C" w:rsidRDefault="00AC4C20" w:rsidP="00AC4C20">
      <w:pPr>
        <w:pStyle w:val="ProductList-Bullet"/>
        <w:numPr>
          <w:ilvl w:val="1"/>
          <w:numId w:val="51"/>
        </w:numPr>
      </w:pPr>
      <w:r>
        <w:t>BizTalk Server</w:t>
      </w:r>
      <w:r>
        <w:fldChar w:fldCharType="begin"/>
      </w:r>
      <w:r>
        <w:instrText xml:space="preserve"> XE "BizTalk Server" </w:instrText>
      </w:r>
      <w:r>
        <w:fldChar w:fldCharType="end"/>
      </w:r>
      <w:r>
        <w:t xml:space="preserve"> (Standard, Enterprise und Branch)</w:t>
      </w:r>
    </w:p>
    <w:p w14:paraId="356916A3" w14:textId="77777777" w:rsidR="00F9471C" w:rsidRDefault="00AC4C20" w:rsidP="00AC4C20">
      <w:pPr>
        <w:pStyle w:val="ProductList-Bullet"/>
        <w:numPr>
          <w:ilvl w:val="1"/>
          <w:numId w:val="51"/>
        </w:numPr>
      </w:pPr>
      <w:r>
        <w:t>Office SharePoint Server</w:t>
      </w:r>
      <w:r>
        <w:fldChar w:fldCharType="begin"/>
      </w:r>
      <w:r>
        <w:instrText xml:space="preserve"> XE "SharePoint Server" </w:instrText>
      </w:r>
      <w:r>
        <w:fldChar w:fldCharType="end"/>
      </w:r>
    </w:p>
    <w:p w14:paraId="1B96315A" w14:textId="77777777" w:rsidR="00F9471C" w:rsidRDefault="00AC4C20">
      <w:pPr>
        <w:pStyle w:val="ProductList-BodyIndented"/>
      </w:pPr>
      <w:r>
        <w:t>Die qualifizierenden Produkte aus der Core Infrastructure-Komponente sind folgende:</w:t>
      </w:r>
    </w:p>
    <w:p w14:paraId="6BEFFDC5" w14:textId="77777777" w:rsidR="00F9471C" w:rsidRDefault="00AC4C20" w:rsidP="00AC4C20">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und System Center Datacenter</w:t>
      </w:r>
      <w:r>
        <w:fldChar w:fldCharType="begin"/>
      </w:r>
      <w:r>
        <w:instrText xml:space="preserve"> XE "System Center Datacenter" </w:instrText>
      </w:r>
      <w:r>
        <w:fldChar w:fldCharType="end"/>
      </w:r>
      <w:r>
        <w:t>)</w:t>
      </w:r>
    </w:p>
    <w:p w14:paraId="70E7519E" w14:textId="77777777" w:rsidR="00F9471C" w:rsidRDefault="00AC4C20" w:rsidP="00AC4C20">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und System Center Standard</w:t>
      </w:r>
      <w:r>
        <w:fldChar w:fldCharType="begin"/>
      </w:r>
      <w:r>
        <w:instrText xml:space="preserve"> XE "System Center Standard" </w:instrText>
      </w:r>
      <w:r>
        <w:fldChar w:fldCharType="end"/>
      </w:r>
      <w:r>
        <w:t>)</w:t>
      </w:r>
    </w:p>
    <w:p w14:paraId="75331FB1" w14:textId="77777777" w:rsidR="00F9471C" w:rsidRDefault="00F9471C">
      <w:pPr>
        <w:pStyle w:val="ProductList-BodyIndented"/>
      </w:pPr>
    </w:p>
    <w:p w14:paraId="4553CEE6" w14:textId="77777777" w:rsidR="00F9471C" w:rsidRDefault="00AC4C20">
      <w:pPr>
        <w:pStyle w:val="ProductList-BodyIndented"/>
      </w:pPr>
      <w:r>
        <w:t>Die folgende Tabelle enthält die umgerechneten Schwellenwerte für SA-Ausgaben für Verträge, die nicht auf US-Dollar lauten. Aufgrund der Wechselkursschwankungen kann diese Tabelle ohne Ankündigung geändert werden.</w:t>
      </w:r>
    </w:p>
    <w:tbl>
      <w:tblPr>
        <w:tblStyle w:val="PURTable0"/>
        <w:tblW w:w="0" w:type="dxa"/>
        <w:tblLook w:val="04A0" w:firstRow="1" w:lastRow="0" w:firstColumn="1" w:lastColumn="0" w:noHBand="0" w:noVBand="1"/>
      </w:tblPr>
      <w:tblGrid>
        <w:gridCol w:w="3489"/>
        <w:gridCol w:w="3456"/>
        <w:gridCol w:w="3611"/>
      </w:tblGrid>
      <w:tr w:rsidR="00F9471C" w14:paraId="58F79A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35224D" w14:textId="77777777" w:rsidR="00F9471C" w:rsidRDefault="00AC4C20">
            <w:pPr>
              <w:pStyle w:val="ProductList-TableBody"/>
            </w:pPr>
            <w:r>
              <w:rPr>
                <w:color w:val="FFFFFF"/>
              </w:rPr>
              <w:t>Währung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71A829" w14:textId="77777777" w:rsidR="00F9471C" w:rsidRDefault="00AC4C20">
            <w:pPr>
              <w:pStyle w:val="ProductList-TableBody"/>
            </w:pPr>
            <w:r>
              <w:rPr>
                <w:color w:val="FFFFFF"/>
              </w:rPr>
              <w:t>Währungscode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4CEB9D" w14:textId="77777777" w:rsidR="00F9471C" w:rsidRDefault="00AC4C20">
            <w:pPr>
              <w:pStyle w:val="ProductList-TableBody"/>
            </w:pPr>
            <w:r>
              <w:rPr>
                <w:color w:val="FFFFFF"/>
              </w:rPr>
              <w:t>Durchschnittliche Mindestausgaben für SA pro Jahr zur Qualifizierung für unbegrenzten 24x7-Problembehebungssupport</w:t>
            </w:r>
          </w:p>
        </w:tc>
      </w:tr>
      <w:tr w:rsidR="00F9471C" w14:paraId="7D2FF0FD" w14:textId="77777777">
        <w:tc>
          <w:tcPr>
            <w:tcW w:w="4040" w:type="dxa"/>
            <w:tcBorders>
              <w:top w:val="single" w:sz="4" w:space="0" w:color="000000"/>
              <w:left w:val="single" w:sz="4" w:space="0" w:color="000000"/>
              <w:bottom w:val="single" w:sz="4" w:space="0" w:color="000000"/>
              <w:right w:val="single" w:sz="4" w:space="0" w:color="000000"/>
            </w:tcBorders>
          </w:tcPr>
          <w:p w14:paraId="2DF9F191" w14:textId="77777777" w:rsidR="00F9471C" w:rsidRDefault="00AC4C20">
            <w:pPr>
              <w:pStyle w:val="ProductList-TableBody"/>
            </w:pPr>
            <w:r>
              <w:t>US-Dollar</w:t>
            </w:r>
          </w:p>
        </w:tc>
        <w:tc>
          <w:tcPr>
            <w:tcW w:w="4040" w:type="dxa"/>
            <w:tcBorders>
              <w:top w:val="single" w:sz="4" w:space="0" w:color="000000"/>
              <w:left w:val="single" w:sz="4" w:space="0" w:color="000000"/>
              <w:bottom w:val="single" w:sz="4" w:space="0" w:color="000000"/>
              <w:right w:val="single" w:sz="4" w:space="0" w:color="000000"/>
            </w:tcBorders>
          </w:tcPr>
          <w:p w14:paraId="68B5100E" w14:textId="77777777" w:rsidR="00F9471C" w:rsidRDefault="00AC4C2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535D4C3" w14:textId="77777777" w:rsidR="00F9471C" w:rsidRDefault="00AC4C20">
            <w:pPr>
              <w:pStyle w:val="ProductList-TableBody"/>
            </w:pPr>
            <w:r>
              <w:t>250,000</w:t>
            </w:r>
          </w:p>
        </w:tc>
      </w:tr>
      <w:tr w:rsidR="00F9471C" w14:paraId="12B6140B" w14:textId="77777777">
        <w:tc>
          <w:tcPr>
            <w:tcW w:w="4040" w:type="dxa"/>
            <w:tcBorders>
              <w:top w:val="single" w:sz="4" w:space="0" w:color="000000"/>
              <w:left w:val="single" w:sz="4" w:space="0" w:color="000000"/>
              <w:bottom w:val="single" w:sz="4" w:space="0" w:color="000000"/>
              <w:right w:val="single" w:sz="4" w:space="0" w:color="000000"/>
            </w:tcBorders>
          </w:tcPr>
          <w:p w14:paraId="333D03EF" w14:textId="77777777" w:rsidR="00F9471C" w:rsidRDefault="00AC4C20">
            <w:pPr>
              <w:pStyle w:val="ProductList-TableBody"/>
            </w:pPr>
            <w:r>
              <w:t>Australischer Dollar</w:t>
            </w:r>
          </w:p>
        </w:tc>
        <w:tc>
          <w:tcPr>
            <w:tcW w:w="4040" w:type="dxa"/>
            <w:tcBorders>
              <w:top w:val="single" w:sz="4" w:space="0" w:color="000000"/>
              <w:left w:val="single" w:sz="4" w:space="0" w:color="000000"/>
              <w:bottom w:val="single" w:sz="4" w:space="0" w:color="000000"/>
              <w:right w:val="single" w:sz="4" w:space="0" w:color="000000"/>
            </w:tcBorders>
          </w:tcPr>
          <w:p w14:paraId="46CCC290" w14:textId="77777777" w:rsidR="00F9471C" w:rsidRDefault="00AC4C2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850E6E1" w14:textId="77777777" w:rsidR="00F9471C" w:rsidRDefault="00AC4C20">
            <w:pPr>
              <w:pStyle w:val="ProductList-TableBody"/>
            </w:pPr>
            <w:r>
              <w:t>375,000</w:t>
            </w:r>
          </w:p>
        </w:tc>
      </w:tr>
      <w:tr w:rsidR="00F9471C" w14:paraId="4D79F392" w14:textId="77777777">
        <w:tc>
          <w:tcPr>
            <w:tcW w:w="4040" w:type="dxa"/>
            <w:tcBorders>
              <w:top w:val="single" w:sz="4" w:space="0" w:color="000000"/>
              <w:left w:val="single" w:sz="4" w:space="0" w:color="000000"/>
              <w:bottom w:val="single" w:sz="4" w:space="0" w:color="000000"/>
              <w:right w:val="single" w:sz="4" w:space="0" w:color="000000"/>
            </w:tcBorders>
          </w:tcPr>
          <w:p w14:paraId="6E2B965A" w14:textId="77777777" w:rsidR="00F9471C" w:rsidRDefault="00AC4C20">
            <w:pPr>
              <w:pStyle w:val="ProductList-TableBody"/>
            </w:pPr>
            <w:r>
              <w:t>Kanadischer Dollar</w:t>
            </w:r>
          </w:p>
        </w:tc>
        <w:tc>
          <w:tcPr>
            <w:tcW w:w="4040" w:type="dxa"/>
            <w:tcBorders>
              <w:top w:val="single" w:sz="4" w:space="0" w:color="000000"/>
              <w:left w:val="single" w:sz="4" w:space="0" w:color="000000"/>
              <w:bottom w:val="single" w:sz="4" w:space="0" w:color="000000"/>
              <w:right w:val="single" w:sz="4" w:space="0" w:color="000000"/>
            </w:tcBorders>
          </w:tcPr>
          <w:p w14:paraId="1933E8EB" w14:textId="77777777" w:rsidR="00F9471C" w:rsidRDefault="00AC4C2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77B3A56" w14:textId="77777777" w:rsidR="00F9471C" w:rsidRDefault="00AC4C20">
            <w:pPr>
              <w:pStyle w:val="ProductList-TableBody"/>
            </w:pPr>
            <w:r>
              <w:t>337,500</w:t>
            </w:r>
          </w:p>
        </w:tc>
      </w:tr>
      <w:tr w:rsidR="00F9471C" w14:paraId="6ACA26F2" w14:textId="77777777">
        <w:tc>
          <w:tcPr>
            <w:tcW w:w="4040" w:type="dxa"/>
            <w:tcBorders>
              <w:top w:val="single" w:sz="4" w:space="0" w:color="000000"/>
              <w:left w:val="single" w:sz="4" w:space="0" w:color="000000"/>
              <w:bottom w:val="single" w:sz="4" w:space="0" w:color="000000"/>
              <w:right w:val="single" w:sz="4" w:space="0" w:color="000000"/>
            </w:tcBorders>
          </w:tcPr>
          <w:p w14:paraId="5A820B78" w14:textId="77777777" w:rsidR="00F9471C" w:rsidRDefault="00AC4C20">
            <w:pPr>
              <w:pStyle w:val="ProductList-TableBody"/>
            </w:pPr>
            <w:r>
              <w:t>Schweizer Franken</w:t>
            </w:r>
          </w:p>
        </w:tc>
        <w:tc>
          <w:tcPr>
            <w:tcW w:w="4040" w:type="dxa"/>
            <w:tcBorders>
              <w:top w:val="single" w:sz="4" w:space="0" w:color="000000"/>
              <w:left w:val="single" w:sz="4" w:space="0" w:color="000000"/>
              <w:bottom w:val="single" w:sz="4" w:space="0" w:color="000000"/>
              <w:right w:val="single" w:sz="4" w:space="0" w:color="000000"/>
            </w:tcBorders>
          </w:tcPr>
          <w:p w14:paraId="49FED5DB" w14:textId="77777777" w:rsidR="00F9471C" w:rsidRDefault="00AC4C2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05F158A" w14:textId="77777777" w:rsidR="00F9471C" w:rsidRDefault="00AC4C20">
            <w:pPr>
              <w:pStyle w:val="ProductList-TableBody"/>
            </w:pPr>
            <w:r>
              <w:t>412,500</w:t>
            </w:r>
          </w:p>
        </w:tc>
      </w:tr>
      <w:tr w:rsidR="00F9471C" w14:paraId="54CBA3E9" w14:textId="77777777">
        <w:tc>
          <w:tcPr>
            <w:tcW w:w="4040" w:type="dxa"/>
            <w:tcBorders>
              <w:top w:val="single" w:sz="4" w:space="0" w:color="000000"/>
              <w:left w:val="single" w:sz="4" w:space="0" w:color="000000"/>
              <w:bottom w:val="single" w:sz="4" w:space="0" w:color="000000"/>
              <w:right w:val="single" w:sz="4" w:space="0" w:color="000000"/>
            </w:tcBorders>
          </w:tcPr>
          <w:p w14:paraId="68450D9E" w14:textId="77777777" w:rsidR="00F9471C" w:rsidRDefault="00AC4C20">
            <w:pPr>
              <w:pStyle w:val="ProductList-TableBody"/>
            </w:pPr>
            <w:r>
              <w:t>Chinesischer Renminbi</w:t>
            </w:r>
          </w:p>
        </w:tc>
        <w:tc>
          <w:tcPr>
            <w:tcW w:w="4040" w:type="dxa"/>
            <w:tcBorders>
              <w:top w:val="single" w:sz="4" w:space="0" w:color="000000"/>
              <w:left w:val="single" w:sz="4" w:space="0" w:color="000000"/>
              <w:bottom w:val="single" w:sz="4" w:space="0" w:color="000000"/>
              <w:right w:val="single" w:sz="4" w:space="0" w:color="000000"/>
            </w:tcBorders>
          </w:tcPr>
          <w:p w14:paraId="3C286268" w14:textId="77777777" w:rsidR="00F9471C" w:rsidRDefault="00AC4C2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453FADB" w14:textId="77777777" w:rsidR="00F9471C" w:rsidRDefault="00AC4C20">
            <w:pPr>
              <w:pStyle w:val="ProductList-TableBody"/>
            </w:pPr>
            <w:r>
              <w:t>2,062,500</w:t>
            </w:r>
          </w:p>
        </w:tc>
      </w:tr>
      <w:tr w:rsidR="00F9471C" w14:paraId="7BE674D6" w14:textId="77777777">
        <w:tc>
          <w:tcPr>
            <w:tcW w:w="4040" w:type="dxa"/>
            <w:tcBorders>
              <w:top w:val="single" w:sz="4" w:space="0" w:color="000000"/>
              <w:left w:val="single" w:sz="4" w:space="0" w:color="000000"/>
              <w:bottom w:val="single" w:sz="4" w:space="0" w:color="000000"/>
              <w:right w:val="single" w:sz="4" w:space="0" w:color="000000"/>
            </w:tcBorders>
          </w:tcPr>
          <w:p w14:paraId="235C0154" w14:textId="77777777" w:rsidR="00F9471C" w:rsidRDefault="00AC4C20">
            <w:pPr>
              <w:pStyle w:val="ProductList-TableBody"/>
            </w:pPr>
            <w:r>
              <w:t>Dänische Krone</w:t>
            </w:r>
          </w:p>
        </w:tc>
        <w:tc>
          <w:tcPr>
            <w:tcW w:w="4040" w:type="dxa"/>
            <w:tcBorders>
              <w:top w:val="single" w:sz="4" w:space="0" w:color="000000"/>
              <w:left w:val="single" w:sz="4" w:space="0" w:color="000000"/>
              <w:bottom w:val="single" w:sz="4" w:space="0" w:color="000000"/>
              <w:right w:val="single" w:sz="4" w:space="0" w:color="000000"/>
            </w:tcBorders>
          </w:tcPr>
          <w:p w14:paraId="1BABCBA2" w14:textId="77777777" w:rsidR="00F9471C" w:rsidRDefault="00AC4C2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8AFD0B5" w14:textId="77777777" w:rsidR="00F9471C" w:rsidRDefault="00AC4C20">
            <w:pPr>
              <w:pStyle w:val="ProductList-TableBody"/>
            </w:pPr>
            <w:r>
              <w:t>2,000,000</w:t>
            </w:r>
          </w:p>
        </w:tc>
      </w:tr>
      <w:tr w:rsidR="00F9471C" w14:paraId="0A242C79" w14:textId="77777777">
        <w:tc>
          <w:tcPr>
            <w:tcW w:w="4040" w:type="dxa"/>
            <w:tcBorders>
              <w:top w:val="single" w:sz="4" w:space="0" w:color="000000"/>
              <w:left w:val="single" w:sz="4" w:space="0" w:color="000000"/>
              <w:bottom w:val="single" w:sz="4" w:space="0" w:color="000000"/>
              <w:right w:val="single" w:sz="4" w:space="0" w:color="000000"/>
            </w:tcBorders>
          </w:tcPr>
          <w:p w14:paraId="531D21B7" w14:textId="77777777" w:rsidR="00F9471C" w:rsidRDefault="00AC4C2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FA33995" w14:textId="77777777" w:rsidR="00F9471C" w:rsidRDefault="00AC4C2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3E4C346" w14:textId="77777777" w:rsidR="00F9471C" w:rsidRDefault="00AC4C20">
            <w:pPr>
              <w:pStyle w:val="ProductList-TableBody"/>
            </w:pPr>
            <w:r>
              <w:t>268,750</w:t>
            </w:r>
          </w:p>
        </w:tc>
      </w:tr>
      <w:tr w:rsidR="00F9471C" w14:paraId="3A87A72D" w14:textId="77777777">
        <w:tc>
          <w:tcPr>
            <w:tcW w:w="4040" w:type="dxa"/>
            <w:tcBorders>
              <w:top w:val="single" w:sz="4" w:space="0" w:color="000000"/>
              <w:left w:val="single" w:sz="4" w:space="0" w:color="000000"/>
              <w:bottom w:val="single" w:sz="4" w:space="0" w:color="000000"/>
              <w:right w:val="single" w:sz="4" w:space="0" w:color="000000"/>
            </w:tcBorders>
          </w:tcPr>
          <w:p w14:paraId="28CAE1D8" w14:textId="77777777" w:rsidR="00F9471C" w:rsidRDefault="00AC4C20">
            <w:pPr>
              <w:pStyle w:val="ProductList-TableBody"/>
            </w:pPr>
            <w:r>
              <w:t>Britisches Pfund</w:t>
            </w:r>
          </w:p>
        </w:tc>
        <w:tc>
          <w:tcPr>
            <w:tcW w:w="4040" w:type="dxa"/>
            <w:tcBorders>
              <w:top w:val="single" w:sz="4" w:space="0" w:color="000000"/>
              <w:left w:val="single" w:sz="4" w:space="0" w:color="000000"/>
              <w:bottom w:val="single" w:sz="4" w:space="0" w:color="000000"/>
              <w:right w:val="single" w:sz="4" w:space="0" w:color="000000"/>
            </w:tcBorders>
          </w:tcPr>
          <w:p w14:paraId="0A46E4AD" w14:textId="77777777" w:rsidR="00F9471C" w:rsidRDefault="00AC4C2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CBF8614" w14:textId="77777777" w:rsidR="00F9471C" w:rsidRDefault="00AC4C20">
            <w:pPr>
              <w:pStyle w:val="ProductList-TableBody"/>
            </w:pPr>
            <w:r>
              <w:t>168,750</w:t>
            </w:r>
          </w:p>
        </w:tc>
      </w:tr>
      <w:tr w:rsidR="00F9471C" w14:paraId="7E1D962B" w14:textId="77777777">
        <w:tc>
          <w:tcPr>
            <w:tcW w:w="4040" w:type="dxa"/>
            <w:tcBorders>
              <w:top w:val="single" w:sz="4" w:space="0" w:color="000000"/>
              <w:left w:val="single" w:sz="4" w:space="0" w:color="000000"/>
              <w:bottom w:val="single" w:sz="4" w:space="0" w:color="000000"/>
              <w:right w:val="single" w:sz="4" w:space="0" w:color="000000"/>
            </w:tcBorders>
          </w:tcPr>
          <w:p w14:paraId="01253122" w14:textId="77777777" w:rsidR="00F9471C" w:rsidRDefault="00AC4C20">
            <w:pPr>
              <w:pStyle w:val="ProductList-TableBody"/>
            </w:pPr>
            <w:r>
              <w:t>Japanischer Yen</w:t>
            </w:r>
          </w:p>
        </w:tc>
        <w:tc>
          <w:tcPr>
            <w:tcW w:w="4040" w:type="dxa"/>
            <w:tcBorders>
              <w:top w:val="single" w:sz="4" w:space="0" w:color="000000"/>
              <w:left w:val="single" w:sz="4" w:space="0" w:color="000000"/>
              <w:bottom w:val="single" w:sz="4" w:space="0" w:color="000000"/>
              <w:right w:val="single" w:sz="4" w:space="0" w:color="000000"/>
            </w:tcBorders>
          </w:tcPr>
          <w:p w14:paraId="0ADA9948" w14:textId="77777777" w:rsidR="00F9471C" w:rsidRDefault="00AC4C2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F370DE9" w14:textId="77777777" w:rsidR="00F9471C" w:rsidRDefault="00AC4C20">
            <w:pPr>
              <w:pStyle w:val="ProductList-TableBody"/>
            </w:pPr>
            <w:r>
              <w:t>30,000,000</w:t>
            </w:r>
          </w:p>
        </w:tc>
      </w:tr>
      <w:tr w:rsidR="00F9471C" w14:paraId="3CA2BB36" w14:textId="77777777">
        <w:tc>
          <w:tcPr>
            <w:tcW w:w="4040" w:type="dxa"/>
            <w:tcBorders>
              <w:top w:val="single" w:sz="4" w:space="0" w:color="000000"/>
              <w:left w:val="single" w:sz="4" w:space="0" w:color="000000"/>
              <w:bottom w:val="single" w:sz="4" w:space="0" w:color="000000"/>
              <w:right w:val="single" w:sz="4" w:space="0" w:color="000000"/>
            </w:tcBorders>
          </w:tcPr>
          <w:p w14:paraId="5016F538" w14:textId="77777777" w:rsidR="00F9471C" w:rsidRDefault="00AC4C20">
            <w:pPr>
              <w:pStyle w:val="ProductList-TableBody"/>
            </w:pPr>
            <w:r>
              <w:t>Koreanischer Won</w:t>
            </w:r>
          </w:p>
        </w:tc>
        <w:tc>
          <w:tcPr>
            <w:tcW w:w="4040" w:type="dxa"/>
            <w:tcBorders>
              <w:top w:val="single" w:sz="4" w:space="0" w:color="000000"/>
              <w:left w:val="single" w:sz="4" w:space="0" w:color="000000"/>
              <w:bottom w:val="single" w:sz="4" w:space="0" w:color="000000"/>
              <w:right w:val="single" w:sz="4" w:space="0" w:color="000000"/>
            </w:tcBorders>
          </w:tcPr>
          <w:p w14:paraId="1BCA3A17" w14:textId="77777777" w:rsidR="00F9471C" w:rsidRDefault="00AC4C2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823488B" w14:textId="77777777" w:rsidR="00F9471C" w:rsidRDefault="00AC4C20">
            <w:pPr>
              <w:pStyle w:val="ProductList-TableBody"/>
            </w:pPr>
            <w:r>
              <w:t>300,000,000</w:t>
            </w:r>
          </w:p>
        </w:tc>
      </w:tr>
      <w:tr w:rsidR="00F9471C" w14:paraId="4BD15955" w14:textId="77777777">
        <w:tc>
          <w:tcPr>
            <w:tcW w:w="4040" w:type="dxa"/>
            <w:tcBorders>
              <w:top w:val="single" w:sz="4" w:space="0" w:color="000000"/>
              <w:left w:val="single" w:sz="4" w:space="0" w:color="000000"/>
              <w:bottom w:val="single" w:sz="4" w:space="0" w:color="000000"/>
              <w:right w:val="single" w:sz="4" w:space="0" w:color="000000"/>
            </w:tcBorders>
          </w:tcPr>
          <w:p w14:paraId="49F4E1BB" w14:textId="77777777" w:rsidR="00F9471C" w:rsidRDefault="00AC4C20">
            <w:pPr>
              <w:pStyle w:val="ProductList-TableBody"/>
            </w:pPr>
            <w:r>
              <w:t>Norwegische Krone</w:t>
            </w:r>
          </w:p>
        </w:tc>
        <w:tc>
          <w:tcPr>
            <w:tcW w:w="4040" w:type="dxa"/>
            <w:tcBorders>
              <w:top w:val="single" w:sz="4" w:space="0" w:color="000000"/>
              <w:left w:val="single" w:sz="4" w:space="0" w:color="000000"/>
              <w:bottom w:val="single" w:sz="4" w:space="0" w:color="000000"/>
              <w:right w:val="single" w:sz="4" w:space="0" w:color="000000"/>
            </w:tcBorders>
          </w:tcPr>
          <w:p w14:paraId="528497FA" w14:textId="77777777" w:rsidR="00F9471C" w:rsidRDefault="00AC4C2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3C731E1" w14:textId="77777777" w:rsidR="00F9471C" w:rsidRDefault="00AC4C20">
            <w:pPr>
              <w:pStyle w:val="ProductList-TableBody"/>
            </w:pPr>
            <w:r>
              <w:t>2,062,500</w:t>
            </w:r>
          </w:p>
        </w:tc>
      </w:tr>
      <w:tr w:rsidR="00F9471C" w14:paraId="6FD52DB2" w14:textId="77777777">
        <w:tc>
          <w:tcPr>
            <w:tcW w:w="4040" w:type="dxa"/>
            <w:tcBorders>
              <w:top w:val="single" w:sz="4" w:space="0" w:color="000000"/>
              <w:left w:val="single" w:sz="4" w:space="0" w:color="000000"/>
              <w:bottom w:val="single" w:sz="4" w:space="0" w:color="000000"/>
              <w:right w:val="single" w:sz="4" w:space="0" w:color="000000"/>
            </w:tcBorders>
          </w:tcPr>
          <w:p w14:paraId="395CEE7E" w14:textId="77777777" w:rsidR="00F9471C" w:rsidRDefault="00AC4C20">
            <w:pPr>
              <w:pStyle w:val="ProductList-TableBody"/>
            </w:pPr>
            <w:r>
              <w:t>Neuseeländischer Dollar</w:t>
            </w:r>
          </w:p>
        </w:tc>
        <w:tc>
          <w:tcPr>
            <w:tcW w:w="4040" w:type="dxa"/>
            <w:tcBorders>
              <w:top w:val="single" w:sz="4" w:space="0" w:color="000000"/>
              <w:left w:val="single" w:sz="4" w:space="0" w:color="000000"/>
              <w:bottom w:val="single" w:sz="4" w:space="0" w:color="000000"/>
              <w:right w:val="single" w:sz="4" w:space="0" w:color="000000"/>
            </w:tcBorders>
          </w:tcPr>
          <w:p w14:paraId="3D361EBB" w14:textId="77777777" w:rsidR="00F9471C" w:rsidRDefault="00AC4C2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045C64C" w14:textId="77777777" w:rsidR="00F9471C" w:rsidRDefault="00AC4C20">
            <w:pPr>
              <w:pStyle w:val="ProductList-TableBody"/>
            </w:pPr>
            <w:r>
              <w:t>437,500</w:t>
            </w:r>
          </w:p>
        </w:tc>
      </w:tr>
      <w:tr w:rsidR="00F9471C" w14:paraId="689149A7" w14:textId="77777777">
        <w:tc>
          <w:tcPr>
            <w:tcW w:w="4040" w:type="dxa"/>
            <w:tcBorders>
              <w:top w:val="single" w:sz="4" w:space="0" w:color="000000"/>
              <w:left w:val="single" w:sz="4" w:space="0" w:color="000000"/>
              <w:bottom w:val="single" w:sz="4" w:space="0" w:color="000000"/>
              <w:right w:val="single" w:sz="4" w:space="0" w:color="000000"/>
            </w:tcBorders>
          </w:tcPr>
          <w:p w14:paraId="6046E891" w14:textId="77777777" w:rsidR="00F9471C" w:rsidRDefault="00AC4C20">
            <w:pPr>
              <w:pStyle w:val="ProductList-TableBody"/>
            </w:pPr>
            <w:r>
              <w:t>Schwedische Krone</w:t>
            </w:r>
          </w:p>
        </w:tc>
        <w:tc>
          <w:tcPr>
            <w:tcW w:w="4040" w:type="dxa"/>
            <w:tcBorders>
              <w:top w:val="single" w:sz="4" w:space="0" w:color="000000"/>
              <w:left w:val="single" w:sz="4" w:space="0" w:color="000000"/>
              <w:bottom w:val="single" w:sz="4" w:space="0" w:color="000000"/>
              <w:right w:val="single" w:sz="4" w:space="0" w:color="000000"/>
            </w:tcBorders>
          </w:tcPr>
          <w:p w14:paraId="1B54F9E4" w14:textId="77777777" w:rsidR="00F9471C" w:rsidRDefault="00AC4C2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60352EE" w14:textId="77777777" w:rsidR="00F9471C" w:rsidRDefault="00AC4C20">
            <w:pPr>
              <w:pStyle w:val="ProductList-TableBody"/>
            </w:pPr>
            <w:r>
              <w:t>2,500,000</w:t>
            </w:r>
          </w:p>
        </w:tc>
      </w:tr>
      <w:tr w:rsidR="00F9471C" w14:paraId="02A20DD6" w14:textId="77777777">
        <w:tc>
          <w:tcPr>
            <w:tcW w:w="4040" w:type="dxa"/>
            <w:tcBorders>
              <w:top w:val="single" w:sz="4" w:space="0" w:color="000000"/>
              <w:left w:val="single" w:sz="4" w:space="0" w:color="000000"/>
              <w:bottom w:val="single" w:sz="4" w:space="0" w:color="000000"/>
              <w:right w:val="single" w:sz="4" w:space="0" w:color="000000"/>
            </w:tcBorders>
          </w:tcPr>
          <w:p w14:paraId="28C379AA" w14:textId="77777777" w:rsidR="00F9471C" w:rsidRDefault="00AC4C20">
            <w:pPr>
              <w:pStyle w:val="ProductList-TableBody"/>
            </w:pPr>
            <w:r>
              <w:t>Neuer Taiwan-Dollar</w:t>
            </w:r>
          </w:p>
        </w:tc>
        <w:tc>
          <w:tcPr>
            <w:tcW w:w="4040" w:type="dxa"/>
            <w:tcBorders>
              <w:top w:val="single" w:sz="4" w:space="0" w:color="000000"/>
              <w:left w:val="single" w:sz="4" w:space="0" w:color="000000"/>
              <w:bottom w:val="single" w:sz="4" w:space="0" w:color="000000"/>
              <w:right w:val="single" w:sz="4" w:space="0" w:color="000000"/>
            </w:tcBorders>
          </w:tcPr>
          <w:p w14:paraId="6E1F3B1B" w14:textId="77777777" w:rsidR="00F9471C" w:rsidRDefault="00AC4C2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F2B7E88" w14:textId="77777777" w:rsidR="00F9471C" w:rsidRDefault="00AC4C20">
            <w:pPr>
              <w:pStyle w:val="ProductList-TableBody"/>
            </w:pPr>
            <w:r>
              <w:t>8,750,000</w:t>
            </w:r>
          </w:p>
        </w:tc>
      </w:tr>
      <w:tr w:rsidR="00F9471C" w14:paraId="01777A6C" w14:textId="77777777">
        <w:tc>
          <w:tcPr>
            <w:tcW w:w="4040" w:type="dxa"/>
            <w:tcBorders>
              <w:top w:val="single" w:sz="4" w:space="0" w:color="000000"/>
              <w:left w:val="single" w:sz="4" w:space="0" w:color="000000"/>
              <w:bottom w:val="single" w:sz="4" w:space="0" w:color="000000"/>
              <w:right w:val="single" w:sz="4" w:space="0" w:color="000000"/>
            </w:tcBorders>
          </w:tcPr>
          <w:p w14:paraId="1DF989D6" w14:textId="77777777" w:rsidR="00F9471C" w:rsidRDefault="00AC4C20">
            <w:pPr>
              <w:pStyle w:val="ProductList-TableBody"/>
            </w:pPr>
            <w:r>
              <w:t>Indische Rupie</w:t>
            </w:r>
          </w:p>
        </w:tc>
        <w:tc>
          <w:tcPr>
            <w:tcW w:w="4040" w:type="dxa"/>
            <w:tcBorders>
              <w:top w:val="single" w:sz="4" w:space="0" w:color="000000"/>
              <w:left w:val="single" w:sz="4" w:space="0" w:color="000000"/>
              <w:bottom w:val="single" w:sz="4" w:space="0" w:color="000000"/>
              <w:right w:val="single" w:sz="4" w:space="0" w:color="000000"/>
            </w:tcBorders>
          </w:tcPr>
          <w:p w14:paraId="092987FA" w14:textId="77777777" w:rsidR="00F9471C" w:rsidRDefault="00AC4C2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95232E7" w14:textId="77777777" w:rsidR="00F9471C" w:rsidRDefault="00AC4C20">
            <w:pPr>
              <w:pStyle w:val="ProductList-TableBody"/>
            </w:pPr>
            <w:r>
              <w:t>12,500,000</w:t>
            </w:r>
          </w:p>
        </w:tc>
      </w:tr>
      <w:tr w:rsidR="00F9471C" w14:paraId="28328B93" w14:textId="77777777">
        <w:tc>
          <w:tcPr>
            <w:tcW w:w="4040" w:type="dxa"/>
            <w:tcBorders>
              <w:top w:val="single" w:sz="4" w:space="0" w:color="000000"/>
              <w:left w:val="single" w:sz="4" w:space="0" w:color="000000"/>
              <w:bottom w:val="single" w:sz="4" w:space="0" w:color="000000"/>
              <w:right w:val="single" w:sz="4" w:space="0" w:color="000000"/>
            </w:tcBorders>
          </w:tcPr>
          <w:p w14:paraId="5FA0450B" w14:textId="77777777" w:rsidR="00F9471C" w:rsidRDefault="00AC4C20">
            <w:pPr>
              <w:pStyle w:val="ProductList-TableBody"/>
            </w:pPr>
            <w:r>
              <w:t>Russischer Rubel</w:t>
            </w:r>
          </w:p>
        </w:tc>
        <w:tc>
          <w:tcPr>
            <w:tcW w:w="4040" w:type="dxa"/>
            <w:tcBorders>
              <w:top w:val="single" w:sz="4" w:space="0" w:color="000000"/>
              <w:left w:val="single" w:sz="4" w:space="0" w:color="000000"/>
              <w:bottom w:val="single" w:sz="4" w:space="0" w:color="000000"/>
              <w:right w:val="single" w:sz="4" w:space="0" w:color="000000"/>
            </w:tcBorders>
          </w:tcPr>
          <w:p w14:paraId="22859F99" w14:textId="77777777" w:rsidR="00F9471C" w:rsidRDefault="00AC4C2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B488566" w14:textId="77777777" w:rsidR="00F9471C" w:rsidRDefault="00AC4C20">
            <w:pPr>
              <w:pStyle w:val="ProductList-TableBody"/>
            </w:pPr>
            <w:r>
              <w:t>8,250,000</w:t>
            </w:r>
          </w:p>
        </w:tc>
      </w:tr>
    </w:tbl>
    <w:p w14:paraId="36214112" w14:textId="77777777" w:rsidR="00F9471C" w:rsidRDefault="00F9471C">
      <w:pPr>
        <w:pStyle w:val="ProductList-BodyIndented"/>
        <w:ind w:left="720"/>
      </w:pPr>
    </w:p>
    <w:p w14:paraId="34CA31FF" w14:textId="77777777" w:rsidR="00F9471C" w:rsidRDefault="00AC4C20">
      <w:pPr>
        <w:pStyle w:val="ProductList-BodyIndented"/>
      </w:pPr>
      <w:r>
        <w:t>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der Kunde die Berechtigung zu Unbegrenztem 24x7-</w:t>
      </w:r>
      <w:r>
        <w:lastRenderedPageBreak/>
        <w:t xml:space="preserve">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14:paraId="4BECD10A" w14:textId="77777777" w:rsidR="00F9471C" w:rsidRDefault="00F9471C">
      <w:pPr>
        <w:pStyle w:val="ProductList-BodyIndented"/>
        <w:ind w:left="720"/>
      </w:pPr>
    </w:p>
    <w:p w14:paraId="571C3876" w14:textId="77777777" w:rsidR="00F9471C" w:rsidRDefault="00AC4C20">
      <w:pPr>
        <w:pStyle w:val="ProductList-SubClauseHeading"/>
        <w:outlineLvl w:val="3"/>
      </w:pPr>
      <w:r>
        <w:t>Berechtigung für Parallel Data Warehouse</w:t>
      </w:r>
    </w:p>
    <w:p w14:paraId="70AED9CF" w14:textId="77777777" w:rsidR="00F9471C" w:rsidRDefault="00AC4C20">
      <w:pPr>
        <w:pStyle w:val="ProductList-BodyIndented"/>
      </w:pPr>
      <w:r>
        <w:t>Kunden, die Lizenzen für SQL Server Enterprise Edition erwerben, Parallel Data Warehouse („PDW“) verwenden und über einen aktiven Premier-Servicevertrag verfügen, sind zu Anfragen im Rahmen von Unbegrenztem 24x7-Problembehebungssupport berechtigt, und zwar unabhängig davon, ob sie über einen PRS verfügen, sowie unabhängig von ihren PRS-Ausgaben.</w:t>
      </w:r>
    </w:p>
    <w:p w14:paraId="7EE6DD52" w14:textId="77777777" w:rsidR="00F9471C" w:rsidRDefault="00F9471C">
      <w:pPr>
        <w:pStyle w:val="ProductList-BodyIndented"/>
      </w:pPr>
    </w:p>
    <w:p w14:paraId="79C58E31" w14:textId="77777777" w:rsidR="00F9471C" w:rsidRDefault="00AC4C20">
      <w:pPr>
        <w:pStyle w:val="ProductList-BodyIndented"/>
      </w:pPr>
      <w:r>
        <w:t>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SQL Server Enterprise Edition erworben haben und PDW verwenden.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 Siehe folgende Tabelle:</w:t>
      </w:r>
    </w:p>
    <w:p w14:paraId="2AECF44C" w14:textId="77777777" w:rsidR="00F9471C" w:rsidRDefault="00F9471C">
      <w:pPr>
        <w:pStyle w:val="ProductList-BodyIndented"/>
      </w:pPr>
    </w:p>
    <w:p w14:paraId="5F64E33F" w14:textId="77777777" w:rsidR="00F9471C" w:rsidRDefault="00AC4C20">
      <w:pPr>
        <w:pStyle w:val="ProductList-BodyIndented"/>
      </w:pPr>
      <w:r>
        <w:t>Die folgende Tabelle gilt für Kunden, die über einen SCE oder Lizenzen für PDW verfügen:</w:t>
      </w:r>
    </w:p>
    <w:tbl>
      <w:tblPr>
        <w:tblStyle w:val="PURTable0"/>
        <w:tblW w:w="0" w:type="dxa"/>
        <w:tblLook w:val="04A0" w:firstRow="1" w:lastRow="0" w:firstColumn="1" w:lastColumn="0" w:noHBand="0" w:noVBand="1"/>
      </w:tblPr>
      <w:tblGrid>
        <w:gridCol w:w="5234"/>
        <w:gridCol w:w="5322"/>
      </w:tblGrid>
      <w:tr w:rsidR="00F9471C" w14:paraId="0837FFB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6EC759" w14:textId="77777777" w:rsidR="00F9471C" w:rsidRDefault="00AC4C20">
            <w:pPr>
              <w:pStyle w:val="ProductList-TableBody"/>
            </w:pPr>
            <w:r>
              <w:rPr>
                <w:color w:val="FFFFFF"/>
              </w:rPr>
              <w:t>Durchschnittliche SA-Ausgaben pro Jahr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E2648C" w14:textId="77777777" w:rsidR="00F9471C" w:rsidRDefault="00AC4C20">
            <w:pPr>
              <w:pStyle w:val="ProductList-TableBody"/>
            </w:pPr>
            <w:r>
              <w:rPr>
                <w:color w:val="FFFFFF"/>
              </w:rPr>
              <w:t>Zulässige Supportkontaktpersonen</w:t>
            </w:r>
          </w:p>
        </w:tc>
      </w:tr>
      <w:tr w:rsidR="00F9471C" w14:paraId="4444BC4B" w14:textId="77777777">
        <w:tc>
          <w:tcPr>
            <w:tcW w:w="6120" w:type="dxa"/>
            <w:tcBorders>
              <w:top w:val="single" w:sz="4" w:space="0" w:color="000000"/>
              <w:left w:val="single" w:sz="4" w:space="0" w:color="000000"/>
              <w:bottom w:val="single" w:sz="4" w:space="0" w:color="000000"/>
              <w:right w:val="single" w:sz="4" w:space="0" w:color="000000"/>
            </w:tcBorders>
          </w:tcPr>
          <w:p w14:paraId="6759D371" w14:textId="77777777" w:rsidR="00F9471C" w:rsidRDefault="00AC4C2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C1171B9" w14:textId="77777777" w:rsidR="00F9471C" w:rsidRDefault="00AC4C20">
            <w:pPr>
              <w:pStyle w:val="ProductList-TableBody"/>
            </w:pPr>
            <w:r>
              <w:t>4</w:t>
            </w:r>
          </w:p>
        </w:tc>
      </w:tr>
      <w:tr w:rsidR="00F9471C" w14:paraId="1DD3D848" w14:textId="77777777">
        <w:tc>
          <w:tcPr>
            <w:tcW w:w="6120" w:type="dxa"/>
            <w:tcBorders>
              <w:top w:val="single" w:sz="4" w:space="0" w:color="000000"/>
              <w:left w:val="single" w:sz="4" w:space="0" w:color="000000"/>
              <w:bottom w:val="single" w:sz="4" w:space="0" w:color="000000"/>
              <w:right w:val="single" w:sz="4" w:space="0" w:color="000000"/>
            </w:tcBorders>
          </w:tcPr>
          <w:p w14:paraId="1BF86D47" w14:textId="77777777" w:rsidR="00F9471C" w:rsidRDefault="00AC4C2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4850314" w14:textId="77777777" w:rsidR="00F9471C" w:rsidRDefault="00AC4C20">
            <w:pPr>
              <w:pStyle w:val="ProductList-TableBody"/>
            </w:pPr>
            <w:r>
              <w:t>5</w:t>
            </w:r>
          </w:p>
        </w:tc>
      </w:tr>
      <w:tr w:rsidR="00F9471C" w14:paraId="105B63A7" w14:textId="77777777">
        <w:tc>
          <w:tcPr>
            <w:tcW w:w="6120" w:type="dxa"/>
            <w:tcBorders>
              <w:top w:val="single" w:sz="4" w:space="0" w:color="000000"/>
              <w:left w:val="single" w:sz="4" w:space="0" w:color="000000"/>
              <w:bottom w:val="single" w:sz="4" w:space="0" w:color="000000"/>
              <w:right w:val="single" w:sz="4" w:space="0" w:color="000000"/>
            </w:tcBorders>
          </w:tcPr>
          <w:p w14:paraId="631CF69B" w14:textId="77777777" w:rsidR="00F9471C" w:rsidRDefault="00AC4C2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92D77D7" w14:textId="77777777" w:rsidR="00F9471C" w:rsidRDefault="00AC4C20">
            <w:pPr>
              <w:pStyle w:val="ProductList-TableBody"/>
            </w:pPr>
            <w:r>
              <w:t>6</w:t>
            </w:r>
          </w:p>
        </w:tc>
      </w:tr>
      <w:tr w:rsidR="00F9471C" w14:paraId="26DBB9C4" w14:textId="77777777">
        <w:tc>
          <w:tcPr>
            <w:tcW w:w="6120" w:type="dxa"/>
            <w:tcBorders>
              <w:top w:val="single" w:sz="4" w:space="0" w:color="000000"/>
              <w:left w:val="single" w:sz="4" w:space="0" w:color="000000"/>
              <w:bottom w:val="single" w:sz="4" w:space="0" w:color="000000"/>
              <w:right w:val="single" w:sz="4" w:space="0" w:color="000000"/>
            </w:tcBorders>
          </w:tcPr>
          <w:p w14:paraId="1D0AAA67" w14:textId="77777777" w:rsidR="00F9471C" w:rsidRDefault="00AC4C2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D37F5C1" w14:textId="77777777" w:rsidR="00F9471C" w:rsidRDefault="00AC4C20">
            <w:pPr>
              <w:pStyle w:val="ProductList-TableBody"/>
            </w:pPr>
            <w:r>
              <w:t>7</w:t>
            </w:r>
          </w:p>
        </w:tc>
      </w:tr>
      <w:tr w:rsidR="00F9471C" w14:paraId="728B9AAD" w14:textId="77777777">
        <w:tc>
          <w:tcPr>
            <w:tcW w:w="6120" w:type="dxa"/>
            <w:tcBorders>
              <w:top w:val="single" w:sz="4" w:space="0" w:color="000000"/>
              <w:left w:val="single" w:sz="4" w:space="0" w:color="000000"/>
              <w:bottom w:val="single" w:sz="4" w:space="0" w:color="000000"/>
              <w:right w:val="single" w:sz="4" w:space="0" w:color="000000"/>
            </w:tcBorders>
          </w:tcPr>
          <w:p w14:paraId="56726713" w14:textId="77777777" w:rsidR="00F9471C" w:rsidRDefault="00AC4C2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DE919B1" w14:textId="77777777" w:rsidR="00F9471C" w:rsidRDefault="00AC4C20">
            <w:pPr>
              <w:pStyle w:val="ProductList-TableBody"/>
            </w:pPr>
            <w:r>
              <w:t>8</w:t>
            </w:r>
          </w:p>
        </w:tc>
      </w:tr>
    </w:tbl>
    <w:p w14:paraId="70B9D6F4" w14:textId="77777777" w:rsidR="00F9471C" w:rsidRDefault="00F9471C">
      <w:pPr>
        <w:pStyle w:val="ProductList-BodyIndented"/>
      </w:pPr>
    </w:p>
    <w:p w14:paraId="24785570" w14:textId="77777777" w:rsidR="00F9471C" w:rsidRDefault="00AC4C20">
      <w:pPr>
        <w:pStyle w:val="ProductList-BodyIndented"/>
      </w:pPr>
      <w:r>
        <w:t>Die Anzahl der erlaubten Supportkontaktierungen für MPSA beträgt unabhängig von den SA-Ausgaben acht. 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w:t>
      </w:r>
    </w:p>
    <w:p w14:paraId="37727AD6" w14:textId="77777777" w:rsidR="00F9471C" w:rsidRDefault="00AC4C20">
      <w:pPr>
        <w:pStyle w:val="ProductList-BodyIndented"/>
      </w:pPr>
      <w:r>
        <w:t xml:space="preserve">Hinweis: Kunden, die derzeit eine PDW-Lizenz haben, behalten diesen Vorteil, wie es in den </w:t>
      </w:r>
      <w:hyperlink r:id="rId162">
        <w:r>
          <w:rPr>
            <w:color w:val="00467F"/>
            <w:u w:val="single"/>
          </w:rPr>
          <w:t>Produktbedingungen vom Juni 2016</w:t>
        </w:r>
      </w:hyperlink>
      <w:r>
        <w:t>angegeben ist.</w:t>
      </w:r>
    </w:p>
    <w:p w14:paraId="3DDF32B8" w14:textId="77777777" w:rsidR="00F9471C" w:rsidRDefault="00F9471C">
      <w:pPr>
        <w:pStyle w:val="ProductList-BodyIndented"/>
      </w:pPr>
    </w:p>
    <w:p w14:paraId="36A9818E" w14:textId="77777777" w:rsidR="00F9471C" w:rsidRDefault="00AC4C20">
      <w:pPr>
        <w:pStyle w:val="ProductList-ClauseHeading"/>
        <w:outlineLvl w:val="2"/>
      </w:pPr>
      <w:bookmarkStart w:id="366" w:name="_Sec587"/>
      <w:r>
        <w:t>Step-up-Lizenzverfügbarkeit</w:t>
      </w:r>
      <w:bookmarkEnd w:id="366"/>
    </w:p>
    <w:p w14:paraId="1FDBEDB8" w14:textId="77777777" w:rsidR="00F9471C" w:rsidRDefault="00AC4C20">
      <w:pPr>
        <w:pStyle w:val="ProductList-Body"/>
      </w:pPr>
      <w:r>
        <w:t xml:space="preserve">Die Step-Up-Lizenz muss unter demselben Volumenlizenzvertrag und ggf. Beitritt erworben werden, unter dem SA (Software Assurance)-Deckung für das qualifizierende Produkt erworben wurde, und ist nur dann gültig. Das Recht des Kunden, Software unter einer Step-Up-Lizenz zu nutzen, setzt voraus, dass der Kunde eine Lizenz für das qualifizierende Produkt besitzt und diese behält. Die zeitlich unbeschränkten Rechte unter der Step-Up-Lizenz haben Vorrang vor und ersetzen die zugrunde liegende Lizenz für das qualifizierende Produkt. Weitere Informationen erhalten Sie in der Volumenlizenz-Kurzdarstellung zu </w:t>
      </w:r>
      <w:r>
        <w:rPr>
          <w:u w:val="single"/>
        </w:rPr>
        <w:t>Step-up-Lizenzen für Enterprise Edition</w:t>
      </w:r>
      <w:r>
        <w:t xml:space="preserve">: </w:t>
      </w:r>
      <w:hyperlink r:id="rId16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F9471C" w14:paraId="449B7E8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33B6A1C" w14:textId="77777777" w:rsidR="00F9471C" w:rsidRDefault="00AC4C20">
            <w:pPr>
              <w:pStyle w:val="ProductList-TableBody"/>
            </w:pPr>
            <w:r>
              <w:rPr>
                <w:color w:val="FFFFFF"/>
              </w:rPr>
              <w:t>Step-up von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628BD7" w14:textId="77777777" w:rsidR="00F9471C" w:rsidRDefault="00AC4C20">
            <w:pPr>
              <w:pStyle w:val="ProductList-TableBody"/>
            </w:pPr>
            <w:r>
              <w:rPr>
                <w:color w:val="FFFFFF"/>
              </w:rPr>
              <w:t>Step-up zu</w:t>
            </w:r>
          </w:p>
        </w:tc>
      </w:tr>
      <w:tr w:rsidR="00F9471C" w14:paraId="5A950E72" w14:textId="77777777">
        <w:tc>
          <w:tcPr>
            <w:tcW w:w="6000" w:type="dxa"/>
            <w:tcBorders>
              <w:top w:val="single" w:sz="4" w:space="0" w:color="000000"/>
              <w:left w:val="single" w:sz="4" w:space="0" w:color="000000"/>
              <w:bottom w:val="single" w:sz="4" w:space="0" w:color="000000"/>
              <w:right w:val="single" w:sz="4" w:space="0" w:color="000000"/>
            </w:tcBorders>
          </w:tcPr>
          <w:p w14:paraId="1C514567" w14:textId="77777777" w:rsidR="00F9471C" w:rsidRDefault="00AC4C2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E043C7" w14:textId="77777777" w:rsidR="00F9471C" w:rsidRDefault="00AC4C20">
            <w:pPr>
              <w:pStyle w:val="ProductList-TableBody"/>
            </w:pPr>
            <w:r>
              <w:t>BizTalk Server Standard</w:t>
            </w:r>
            <w:r>
              <w:fldChar w:fldCharType="begin"/>
            </w:r>
            <w:r>
              <w:instrText xml:space="preserve"> XE "BizTalk Server Standard" </w:instrText>
            </w:r>
            <w:r>
              <w:fldChar w:fldCharType="end"/>
            </w:r>
          </w:p>
        </w:tc>
      </w:tr>
      <w:tr w:rsidR="00F9471C" w14:paraId="011EFDAB" w14:textId="77777777">
        <w:tc>
          <w:tcPr>
            <w:tcW w:w="6000" w:type="dxa"/>
            <w:tcBorders>
              <w:top w:val="single" w:sz="4" w:space="0" w:color="000000"/>
              <w:left w:val="single" w:sz="4" w:space="0" w:color="000000"/>
              <w:bottom w:val="single" w:sz="4" w:space="0" w:color="000000"/>
              <w:right w:val="single" w:sz="4" w:space="0" w:color="000000"/>
            </w:tcBorders>
          </w:tcPr>
          <w:p w14:paraId="23580DA6" w14:textId="77777777" w:rsidR="00F9471C" w:rsidRDefault="00AC4C2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41051CE" w14:textId="77777777" w:rsidR="00F9471C" w:rsidRDefault="00AC4C20">
            <w:pPr>
              <w:pStyle w:val="ProductList-TableBody"/>
            </w:pPr>
            <w:r>
              <w:t>BizTalk Server Enterprise</w:t>
            </w:r>
            <w:r>
              <w:fldChar w:fldCharType="begin"/>
            </w:r>
            <w:r>
              <w:instrText xml:space="preserve"> XE "BizTalk Server Enterprise" </w:instrText>
            </w:r>
            <w:r>
              <w:fldChar w:fldCharType="end"/>
            </w:r>
          </w:p>
        </w:tc>
      </w:tr>
      <w:tr w:rsidR="00F9471C" w14:paraId="799FDF33" w14:textId="77777777">
        <w:tc>
          <w:tcPr>
            <w:tcW w:w="6000" w:type="dxa"/>
            <w:tcBorders>
              <w:top w:val="single" w:sz="4" w:space="0" w:color="000000"/>
              <w:left w:val="single" w:sz="4" w:space="0" w:color="000000"/>
              <w:bottom w:val="single" w:sz="4" w:space="0" w:color="000000"/>
              <w:right w:val="single" w:sz="4" w:space="0" w:color="000000"/>
            </w:tcBorders>
          </w:tcPr>
          <w:p w14:paraId="1CF63495" w14:textId="77777777" w:rsidR="00F9471C" w:rsidRDefault="00AC4C2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4BF918" w14:textId="77777777" w:rsidR="00F9471C" w:rsidRDefault="00AC4C20">
            <w:pPr>
              <w:pStyle w:val="ProductList-TableBody"/>
            </w:pPr>
            <w:r>
              <w:t>BizTalk Server Enterprise</w:t>
            </w:r>
          </w:p>
        </w:tc>
      </w:tr>
      <w:tr w:rsidR="00F9471C" w14:paraId="0258DA98" w14:textId="77777777">
        <w:tc>
          <w:tcPr>
            <w:tcW w:w="6000" w:type="dxa"/>
            <w:tcBorders>
              <w:top w:val="single" w:sz="4" w:space="0" w:color="000000"/>
              <w:left w:val="single" w:sz="4" w:space="0" w:color="000000"/>
              <w:bottom w:val="single" w:sz="4" w:space="0" w:color="000000"/>
              <w:right w:val="single" w:sz="4" w:space="0" w:color="000000"/>
            </w:tcBorders>
          </w:tcPr>
          <w:p w14:paraId="0542A90B" w14:textId="77777777" w:rsidR="00F9471C" w:rsidRDefault="00AC4C2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95BD074" w14:textId="77777777" w:rsidR="00F9471C" w:rsidRDefault="00AC4C20">
            <w:pPr>
              <w:pStyle w:val="ProductList-TableBody"/>
            </w:pPr>
            <w:r>
              <w:t>Enterprise CAL</w:t>
            </w:r>
            <w:r>
              <w:fldChar w:fldCharType="begin"/>
            </w:r>
            <w:r>
              <w:instrText xml:space="preserve"> XE "Enterprise CAL" </w:instrText>
            </w:r>
            <w:r>
              <w:fldChar w:fldCharType="end"/>
            </w:r>
            <w:r>
              <w:t xml:space="preserve"> Suite</w:t>
            </w:r>
          </w:p>
        </w:tc>
      </w:tr>
      <w:tr w:rsidR="00F9471C" w14:paraId="28477E0C" w14:textId="77777777">
        <w:tc>
          <w:tcPr>
            <w:tcW w:w="6000" w:type="dxa"/>
            <w:tcBorders>
              <w:top w:val="single" w:sz="4" w:space="0" w:color="000000"/>
              <w:left w:val="single" w:sz="4" w:space="0" w:color="000000"/>
              <w:bottom w:val="single" w:sz="4" w:space="0" w:color="000000"/>
              <w:right w:val="single" w:sz="4" w:space="0" w:color="000000"/>
            </w:tcBorders>
          </w:tcPr>
          <w:p w14:paraId="25C6B4A4" w14:textId="77777777" w:rsidR="00F9471C" w:rsidRDefault="00AC4C2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0CACA1" w14:textId="77777777" w:rsidR="00F9471C" w:rsidRDefault="00AC4C20">
            <w:pPr>
              <w:pStyle w:val="ProductList-TableBody"/>
            </w:pPr>
            <w:r>
              <w:t>Core Infrastructure Server Suite Datacenter</w:t>
            </w:r>
            <w:r>
              <w:fldChar w:fldCharType="begin"/>
            </w:r>
            <w:r>
              <w:instrText xml:space="preserve"> XE "Core Infrastructure Server Suite Datacenter" </w:instrText>
            </w:r>
            <w:r>
              <w:fldChar w:fldCharType="end"/>
            </w:r>
          </w:p>
        </w:tc>
      </w:tr>
      <w:tr w:rsidR="00F9471C" w14:paraId="3EF47020" w14:textId="77777777">
        <w:tc>
          <w:tcPr>
            <w:tcW w:w="6000" w:type="dxa"/>
            <w:tcBorders>
              <w:top w:val="single" w:sz="4" w:space="0" w:color="000000"/>
              <w:left w:val="single" w:sz="4" w:space="0" w:color="000000"/>
              <w:bottom w:val="single" w:sz="4" w:space="0" w:color="000000"/>
              <w:right w:val="single" w:sz="4" w:space="0" w:color="000000"/>
            </w:tcBorders>
          </w:tcPr>
          <w:p w14:paraId="59BB58DE" w14:textId="77777777" w:rsidR="00F9471C" w:rsidRDefault="00AC4C20">
            <w:pPr>
              <w:pStyle w:val="ProductList-TableBody"/>
            </w:pPr>
            <w:r>
              <w:t>Desktop Education mit Core CAL</w:t>
            </w:r>
          </w:p>
        </w:tc>
        <w:tc>
          <w:tcPr>
            <w:tcW w:w="6120" w:type="dxa"/>
            <w:tcBorders>
              <w:top w:val="single" w:sz="4" w:space="0" w:color="000000"/>
              <w:left w:val="single" w:sz="4" w:space="0" w:color="000000"/>
              <w:bottom w:val="single" w:sz="4" w:space="0" w:color="000000"/>
              <w:right w:val="single" w:sz="4" w:space="0" w:color="000000"/>
            </w:tcBorders>
          </w:tcPr>
          <w:p w14:paraId="034D1392" w14:textId="77777777" w:rsidR="00F9471C" w:rsidRDefault="00AC4C20">
            <w:pPr>
              <w:pStyle w:val="ProductList-TableBody"/>
            </w:pPr>
            <w:r>
              <w:t>Desktop Education mit Enterprise CAL Suite</w:t>
            </w:r>
          </w:p>
        </w:tc>
      </w:tr>
      <w:tr w:rsidR="00F9471C" w14:paraId="1D619EA8" w14:textId="77777777">
        <w:tc>
          <w:tcPr>
            <w:tcW w:w="6000" w:type="dxa"/>
            <w:tcBorders>
              <w:top w:val="single" w:sz="4" w:space="0" w:color="000000"/>
              <w:left w:val="single" w:sz="4" w:space="0" w:color="000000"/>
              <w:bottom w:val="single" w:sz="4" w:space="0" w:color="000000"/>
              <w:right w:val="single" w:sz="4" w:space="0" w:color="000000"/>
            </w:tcBorders>
          </w:tcPr>
          <w:p w14:paraId="427E5C49" w14:textId="77777777" w:rsidR="00F9471C" w:rsidRDefault="00AC4C20">
            <w:pPr>
              <w:pStyle w:val="ProductList-TableBody"/>
            </w:pPr>
            <w:r>
              <w:t>Desktop School mit Core CAL</w:t>
            </w:r>
          </w:p>
        </w:tc>
        <w:tc>
          <w:tcPr>
            <w:tcW w:w="6120" w:type="dxa"/>
            <w:tcBorders>
              <w:top w:val="single" w:sz="4" w:space="0" w:color="000000"/>
              <w:left w:val="single" w:sz="4" w:space="0" w:color="000000"/>
              <w:bottom w:val="single" w:sz="4" w:space="0" w:color="000000"/>
              <w:right w:val="single" w:sz="4" w:space="0" w:color="000000"/>
            </w:tcBorders>
          </w:tcPr>
          <w:p w14:paraId="04A73324" w14:textId="77777777" w:rsidR="00F9471C" w:rsidRDefault="00AC4C20">
            <w:pPr>
              <w:pStyle w:val="ProductList-TableBody"/>
            </w:pPr>
            <w:r>
              <w:t>Desktop School mit Enterprise CAL Suite</w:t>
            </w:r>
          </w:p>
        </w:tc>
      </w:tr>
      <w:tr w:rsidR="00F9471C" w14:paraId="303286F1" w14:textId="77777777">
        <w:tc>
          <w:tcPr>
            <w:tcW w:w="6000" w:type="dxa"/>
            <w:tcBorders>
              <w:top w:val="single" w:sz="4" w:space="0" w:color="000000"/>
              <w:left w:val="single" w:sz="4" w:space="0" w:color="000000"/>
              <w:bottom w:val="single" w:sz="4" w:space="0" w:color="000000"/>
              <w:right w:val="single" w:sz="4" w:space="0" w:color="000000"/>
            </w:tcBorders>
          </w:tcPr>
          <w:p w14:paraId="45105DCF" w14:textId="77777777" w:rsidR="00F9471C" w:rsidRDefault="00AC4C2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EBB2AE" w14:textId="77777777" w:rsidR="00F9471C" w:rsidRDefault="00AC4C20">
            <w:pPr>
              <w:pStyle w:val="ProductList-TableBody"/>
            </w:pPr>
            <w:r>
              <w:t>Exchange Server Enterprise</w:t>
            </w:r>
            <w:r>
              <w:fldChar w:fldCharType="begin"/>
            </w:r>
            <w:r>
              <w:instrText xml:space="preserve"> XE "Exchange Server Enterprise" </w:instrText>
            </w:r>
            <w:r>
              <w:fldChar w:fldCharType="end"/>
            </w:r>
          </w:p>
        </w:tc>
      </w:tr>
      <w:tr w:rsidR="00F9471C" w14:paraId="23CBFB43" w14:textId="77777777">
        <w:tc>
          <w:tcPr>
            <w:tcW w:w="6000" w:type="dxa"/>
            <w:tcBorders>
              <w:top w:val="single" w:sz="4" w:space="0" w:color="000000"/>
              <w:left w:val="single" w:sz="4" w:space="0" w:color="000000"/>
              <w:bottom w:val="single" w:sz="4" w:space="0" w:color="000000"/>
              <w:right w:val="single" w:sz="4" w:space="0" w:color="000000"/>
            </w:tcBorders>
          </w:tcPr>
          <w:p w14:paraId="1D6F9B34" w14:textId="77777777" w:rsidR="00F9471C" w:rsidRDefault="00AC4C2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A1D096" w14:textId="77777777" w:rsidR="00F9471C" w:rsidRDefault="00AC4C20">
            <w:pPr>
              <w:pStyle w:val="ProductList-TableBody"/>
            </w:pPr>
            <w:r>
              <w:t>Forefront TMG Enterprise</w:t>
            </w:r>
            <w:r>
              <w:fldChar w:fldCharType="begin"/>
            </w:r>
            <w:r>
              <w:instrText xml:space="preserve"> XE "Forefront TMG Enterprise" </w:instrText>
            </w:r>
            <w:r>
              <w:fldChar w:fldCharType="end"/>
            </w:r>
          </w:p>
        </w:tc>
      </w:tr>
      <w:tr w:rsidR="00F9471C" w14:paraId="72D1F74E" w14:textId="77777777">
        <w:tc>
          <w:tcPr>
            <w:tcW w:w="6000" w:type="dxa"/>
            <w:tcBorders>
              <w:top w:val="single" w:sz="4" w:space="0" w:color="000000"/>
              <w:left w:val="single" w:sz="4" w:space="0" w:color="000000"/>
              <w:bottom w:val="single" w:sz="4" w:space="0" w:color="000000"/>
              <w:right w:val="single" w:sz="4" w:space="0" w:color="000000"/>
            </w:tcBorders>
          </w:tcPr>
          <w:p w14:paraId="6372FAFA" w14:textId="77777777" w:rsidR="00F9471C" w:rsidRDefault="00AC4C20">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132728" w14:textId="77777777" w:rsidR="00F9471C" w:rsidRDefault="00AC4C20">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F9471C" w14:paraId="4F3AF3C1" w14:textId="77777777">
        <w:tc>
          <w:tcPr>
            <w:tcW w:w="6000" w:type="dxa"/>
            <w:tcBorders>
              <w:top w:val="single" w:sz="4" w:space="0" w:color="000000"/>
              <w:left w:val="single" w:sz="4" w:space="0" w:color="000000"/>
              <w:bottom w:val="single" w:sz="4" w:space="0" w:color="000000"/>
              <w:right w:val="single" w:sz="4" w:space="0" w:color="000000"/>
            </w:tcBorders>
          </w:tcPr>
          <w:p w14:paraId="7C095A00" w14:textId="77777777" w:rsidR="00F9471C" w:rsidRDefault="00AC4C20">
            <w:pPr>
              <w:pStyle w:val="ProductList-TableBody"/>
            </w:pPr>
            <w:r>
              <w:t>Microsoft Dynamics 365 für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0DCEBD25" w14:textId="77777777" w:rsidR="00F9471C" w:rsidRDefault="00AC4C20">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F9471C" w14:paraId="1B4DDB3B" w14:textId="77777777">
        <w:tc>
          <w:tcPr>
            <w:tcW w:w="6000" w:type="dxa"/>
            <w:tcBorders>
              <w:top w:val="single" w:sz="4" w:space="0" w:color="000000"/>
              <w:left w:val="single" w:sz="4" w:space="0" w:color="000000"/>
              <w:bottom w:val="single" w:sz="4" w:space="0" w:color="000000"/>
              <w:right w:val="single" w:sz="4" w:space="0" w:color="000000"/>
            </w:tcBorders>
          </w:tcPr>
          <w:p w14:paraId="23A61F9D" w14:textId="77777777" w:rsidR="00F9471C" w:rsidRDefault="00AC4C20">
            <w:pPr>
              <w:pStyle w:val="ProductList-TableBody"/>
            </w:pPr>
            <w:r>
              <w:t>Microsoft Dynamics 365 für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7177E1C" w14:textId="77777777" w:rsidR="00F9471C" w:rsidRDefault="00AC4C20">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F9471C" w14:paraId="7CE83698" w14:textId="77777777">
        <w:tc>
          <w:tcPr>
            <w:tcW w:w="6000" w:type="dxa"/>
            <w:tcBorders>
              <w:top w:val="single" w:sz="4" w:space="0" w:color="000000"/>
              <w:left w:val="single" w:sz="4" w:space="0" w:color="000000"/>
              <w:bottom w:val="single" w:sz="4" w:space="0" w:color="000000"/>
              <w:right w:val="single" w:sz="4" w:space="0" w:color="000000"/>
            </w:tcBorders>
          </w:tcPr>
          <w:p w14:paraId="14E01EDC" w14:textId="77777777" w:rsidR="00F9471C" w:rsidRDefault="00AC4C20">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750C88C7" w14:textId="77777777" w:rsidR="00F9471C" w:rsidRDefault="00AC4C20">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F9471C" w14:paraId="21DF9760" w14:textId="77777777">
        <w:tc>
          <w:tcPr>
            <w:tcW w:w="6000" w:type="dxa"/>
            <w:tcBorders>
              <w:top w:val="single" w:sz="4" w:space="0" w:color="000000"/>
              <w:left w:val="single" w:sz="4" w:space="0" w:color="000000"/>
              <w:bottom w:val="single" w:sz="4" w:space="0" w:color="000000"/>
              <w:right w:val="single" w:sz="4" w:space="0" w:color="000000"/>
            </w:tcBorders>
          </w:tcPr>
          <w:p w14:paraId="7383729B" w14:textId="77777777" w:rsidR="00F9471C" w:rsidRDefault="00AC4C2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D09B39" w14:textId="77777777" w:rsidR="00F9471C" w:rsidRDefault="00AC4C20">
            <w:pPr>
              <w:pStyle w:val="ProductList-TableBody"/>
            </w:pPr>
            <w:r>
              <w:t>Office Professional Plus</w:t>
            </w:r>
            <w:r>
              <w:fldChar w:fldCharType="begin"/>
            </w:r>
            <w:r>
              <w:instrText xml:space="preserve"> XE "Office Professional Plus" </w:instrText>
            </w:r>
            <w:r>
              <w:fldChar w:fldCharType="end"/>
            </w:r>
          </w:p>
        </w:tc>
      </w:tr>
      <w:tr w:rsidR="00F9471C" w14:paraId="781F5117" w14:textId="77777777">
        <w:tc>
          <w:tcPr>
            <w:tcW w:w="6000" w:type="dxa"/>
            <w:tcBorders>
              <w:top w:val="single" w:sz="4" w:space="0" w:color="000000"/>
              <w:left w:val="single" w:sz="4" w:space="0" w:color="000000"/>
              <w:bottom w:val="single" w:sz="4" w:space="0" w:color="000000"/>
              <w:right w:val="single" w:sz="4" w:space="0" w:color="000000"/>
            </w:tcBorders>
          </w:tcPr>
          <w:p w14:paraId="19BF0429" w14:textId="77777777" w:rsidR="00F9471C" w:rsidRDefault="00AC4C2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00F5AE8" w14:textId="77777777" w:rsidR="00F9471C" w:rsidRDefault="00AC4C20">
            <w:pPr>
              <w:pStyle w:val="ProductList-TableBody"/>
            </w:pPr>
            <w:r>
              <w:t>Enterprise Desktop</w:t>
            </w:r>
          </w:p>
        </w:tc>
      </w:tr>
      <w:tr w:rsidR="00F9471C" w14:paraId="4DD1F6B6" w14:textId="77777777">
        <w:tc>
          <w:tcPr>
            <w:tcW w:w="6000" w:type="dxa"/>
            <w:tcBorders>
              <w:top w:val="single" w:sz="4" w:space="0" w:color="000000"/>
              <w:left w:val="single" w:sz="4" w:space="0" w:color="000000"/>
              <w:bottom w:val="single" w:sz="4" w:space="0" w:color="000000"/>
              <w:right w:val="single" w:sz="4" w:space="0" w:color="000000"/>
            </w:tcBorders>
          </w:tcPr>
          <w:p w14:paraId="6476E540" w14:textId="77777777" w:rsidR="00F9471C" w:rsidRDefault="00AC4C20">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45B8DE" w14:textId="77777777" w:rsidR="00F9471C" w:rsidRDefault="00AC4C20">
            <w:pPr>
              <w:pStyle w:val="ProductList-TableBody"/>
            </w:pPr>
            <w:r>
              <w:t>Project Professional</w:t>
            </w:r>
            <w:r>
              <w:fldChar w:fldCharType="begin"/>
            </w:r>
            <w:r>
              <w:instrText xml:space="preserve"> XE "Project Professional" </w:instrText>
            </w:r>
            <w:r>
              <w:fldChar w:fldCharType="end"/>
            </w:r>
          </w:p>
        </w:tc>
      </w:tr>
      <w:tr w:rsidR="00F9471C" w14:paraId="72C4A4A6" w14:textId="77777777">
        <w:tc>
          <w:tcPr>
            <w:tcW w:w="6000" w:type="dxa"/>
            <w:tcBorders>
              <w:top w:val="single" w:sz="4" w:space="0" w:color="000000"/>
              <w:left w:val="single" w:sz="4" w:space="0" w:color="000000"/>
              <w:bottom w:val="single" w:sz="4" w:space="0" w:color="000000"/>
              <w:right w:val="single" w:sz="4" w:space="0" w:color="000000"/>
            </w:tcBorders>
          </w:tcPr>
          <w:p w14:paraId="0AF28AB3" w14:textId="77777777" w:rsidR="00F9471C" w:rsidRDefault="00AC4C2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5BF9BB1" w14:textId="77777777" w:rsidR="00F9471C" w:rsidRDefault="00AC4C20">
            <w:pPr>
              <w:pStyle w:val="ProductList-TableBody"/>
            </w:pPr>
            <w:r>
              <w:t>SQL Server Enterprise Core</w:t>
            </w:r>
          </w:p>
        </w:tc>
      </w:tr>
      <w:tr w:rsidR="00F9471C" w14:paraId="79CEAABB" w14:textId="77777777">
        <w:tc>
          <w:tcPr>
            <w:tcW w:w="6000" w:type="dxa"/>
            <w:tcBorders>
              <w:top w:val="single" w:sz="4" w:space="0" w:color="000000"/>
              <w:left w:val="single" w:sz="4" w:space="0" w:color="000000"/>
              <w:bottom w:val="single" w:sz="4" w:space="0" w:color="000000"/>
              <w:right w:val="single" w:sz="4" w:space="0" w:color="000000"/>
            </w:tcBorders>
          </w:tcPr>
          <w:p w14:paraId="7CED5BDA" w14:textId="77777777" w:rsidR="00F9471C" w:rsidRDefault="00AC4C2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E9BB99" w14:textId="77777777" w:rsidR="00F9471C" w:rsidRDefault="00AC4C20">
            <w:pPr>
              <w:pStyle w:val="ProductList-TableBody"/>
            </w:pPr>
            <w:r>
              <w:t>SQL Server Business Intelligence</w:t>
            </w:r>
            <w:r>
              <w:fldChar w:fldCharType="begin"/>
            </w:r>
            <w:r>
              <w:instrText xml:space="preserve"> XE "SQL Server Business Intelligence" </w:instrText>
            </w:r>
            <w:r>
              <w:fldChar w:fldCharType="end"/>
            </w:r>
          </w:p>
        </w:tc>
      </w:tr>
      <w:tr w:rsidR="00F9471C" w14:paraId="1E440BD2" w14:textId="77777777">
        <w:tc>
          <w:tcPr>
            <w:tcW w:w="6000" w:type="dxa"/>
            <w:tcBorders>
              <w:top w:val="single" w:sz="4" w:space="0" w:color="000000"/>
              <w:left w:val="single" w:sz="4" w:space="0" w:color="000000"/>
              <w:bottom w:val="single" w:sz="4" w:space="0" w:color="000000"/>
              <w:right w:val="single" w:sz="4" w:space="0" w:color="000000"/>
            </w:tcBorders>
          </w:tcPr>
          <w:p w14:paraId="0878B316" w14:textId="77777777" w:rsidR="00F9471C" w:rsidRDefault="00AC4C2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7AFCE1" w14:textId="77777777" w:rsidR="00F9471C" w:rsidRDefault="00AC4C20">
            <w:pPr>
              <w:pStyle w:val="ProductList-TableBody"/>
            </w:pPr>
            <w:r>
              <w:t>System Center Datacenter</w:t>
            </w:r>
            <w:r>
              <w:fldChar w:fldCharType="begin"/>
            </w:r>
            <w:r>
              <w:instrText xml:space="preserve"> XE "System Center Datacenter" </w:instrText>
            </w:r>
            <w:r>
              <w:fldChar w:fldCharType="end"/>
            </w:r>
          </w:p>
        </w:tc>
      </w:tr>
      <w:tr w:rsidR="00F9471C" w14:paraId="67F32F6F" w14:textId="77777777">
        <w:tc>
          <w:tcPr>
            <w:tcW w:w="6000" w:type="dxa"/>
            <w:tcBorders>
              <w:top w:val="single" w:sz="4" w:space="0" w:color="000000"/>
              <w:left w:val="single" w:sz="4" w:space="0" w:color="000000"/>
              <w:bottom w:val="single" w:sz="4" w:space="0" w:color="000000"/>
              <w:right w:val="single" w:sz="4" w:space="0" w:color="000000"/>
            </w:tcBorders>
          </w:tcPr>
          <w:p w14:paraId="33864717" w14:textId="77777777" w:rsidR="00F9471C" w:rsidRDefault="00AC4C2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6201FD" w14:textId="77777777" w:rsidR="00F9471C" w:rsidRDefault="00AC4C20">
            <w:pPr>
              <w:pStyle w:val="ProductList-TableBody"/>
            </w:pPr>
            <w:r>
              <w:t>Visio Professional</w:t>
            </w:r>
            <w:r>
              <w:fldChar w:fldCharType="begin"/>
            </w:r>
            <w:r>
              <w:instrText xml:space="preserve"> XE "Visio Professional" </w:instrText>
            </w:r>
            <w:r>
              <w:fldChar w:fldCharType="end"/>
            </w:r>
          </w:p>
        </w:tc>
      </w:tr>
      <w:tr w:rsidR="00F9471C" w14:paraId="5430472B" w14:textId="77777777">
        <w:tc>
          <w:tcPr>
            <w:tcW w:w="6000" w:type="dxa"/>
            <w:tcBorders>
              <w:top w:val="single" w:sz="4" w:space="0" w:color="000000"/>
              <w:left w:val="single" w:sz="4" w:space="0" w:color="000000"/>
              <w:bottom w:val="single" w:sz="4" w:space="0" w:color="000000"/>
              <w:right w:val="single" w:sz="4" w:space="0" w:color="000000"/>
            </w:tcBorders>
          </w:tcPr>
          <w:p w14:paraId="776F9E12" w14:textId="77777777" w:rsidR="00F9471C" w:rsidRDefault="00AC4C20">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101632" w14:textId="77777777" w:rsidR="00F9471C" w:rsidRDefault="00AC4C20">
            <w:pPr>
              <w:pStyle w:val="ProductList-TableBody"/>
            </w:pPr>
            <w:r>
              <w:t>Visual Studio Enterprise-Abonnement</w:t>
            </w:r>
            <w:r>
              <w:fldChar w:fldCharType="begin"/>
            </w:r>
            <w:r>
              <w:instrText xml:space="preserve"> XE "Visual Studio Enterprise-Abonnement" </w:instrText>
            </w:r>
            <w:r>
              <w:fldChar w:fldCharType="end"/>
            </w:r>
          </w:p>
        </w:tc>
      </w:tr>
      <w:tr w:rsidR="00F9471C" w14:paraId="201CA979" w14:textId="77777777">
        <w:tc>
          <w:tcPr>
            <w:tcW w:w="6000" w:type="dxa"/>
            <w:tcBorders>
              <w:top w:val="single" w:sz="4" w:space="0" w:color="000000"/>
              <w:left w:val="single" w:sz="4" w:space="0" w:color="000000"/>
              <w:bottom w:val="single" w:sz="4" w:space="0" w:color="000000"/>
              <w:right w:val="single" w:sz="4" w:space="0" w:color="000000"/>
            </w:tcBorders>
          </w:tcPr>
          <w:p w14:paraId="5B270FA4" w14:textId="77777777" w:rsidR="00F9471C" w:rsidRDefault="00AC4C20">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8FEA50" w14:textId="77777777" w:rsidR="00F9471C" w:rsidRDefault="00AC4C20">
            <w:pPr>
              <w:pStyle w:val="ProductList-TableBody"/>
            </w:pPr>
            <w:r>
              <w:t>Visual Studio Enterprise-Abonnement</w:t>
            </w:r>
            <w:r>
              <w:fldChar w:fldCharType="begin"/>
            </w:r>
            <w:r>
              <w:instrText xml:space="preserve"> XE "Visual Studio Enterprise-Abonnement" </w:instrText>
            </w:r>
            <w:r>
              <w:fldChar w:fldCharType="end"/>
            </w:r>
          </w:p>
        </w:tc>
      </w:tr>
      <w:tr w:rsidR="00F9471C" w14:paraId="72E49FC2" w14:textId="77777777">
        <w:tc>
          <w:tcPr>
            <w:tcW w:w="6000" w:type="dxa"/>
            <w:tcBorders>
              <w:top w:val="single" w:sz="4" w:space="0" w:color="000000"/>
              <w:left w:val="single" w:sz="4" w:space="0" w:color="000000"/>
              <w:bottom w:val="single" w:sz="4" w:space="0" w:color="000000"/>
              <w:right w:val="single" w:sz="4" w:space="0" w:color="000000"/>
            </w:tcBorders>
          </w:tcPr>
          <w:p w14:paraId="069E5975" w14:textId="77777777" w:rsidR="00F9471C" w:rsidRDefault="00AC4C20">
            <w:pPr>
              <w:pStyle w:val="ProductList-TableBody"/>
            </w:pPr>
            <w:r>
              <w:lastRenderedPageBreak/>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DA9076" w14:textId="77777777" w:rsidR="00F9471C" w:rsidRDefault="00AC4C20">
            <w:pPr>
              <w:pStyle w:val="ProductList-TableBody"/>
            </w:pPr>
            <w:r>
              <w:t>Windows Server Datacenter</w:t>
            </w:r>
            <w:r>
              <w:fldChar w:fldCharType="begin"/>
            </w:r>
            <w:r>
              <w:instrText xml:space="preserve"> XE "Windows Server Datacenter" </w:instrText>
            </w:r>
            <w:r>
              <w:fldChar w:fldCharType="end"/>
            </w:r>
          </w:p>
        </w:tc>
      </w:tr>
    </w:tbl>
    <w:p w14:paraId="47D1CBB7" w14:textId="77777777" w:rsidR="00F9471C" w:rsidRDefault="00F9471C">
      <w:pPr>
        <w:pStyle w:val="ProductList-Body"/>
      </w:pPr>
    </w:p>
    <w:p w14:paraId="5680F73B" w14:textId="77777777" w:rsidR="00F9471C" w:rsidRDefault="00AC4C20">
      <w:pPr>
        <w:pStyle w:val="ProductList-ClauseHeading"/>
        <w:outlineLvl w:val="2"/>
      </w:pPr>
      <w:bookmarkStart w:id="367" w:name="_Sec588"/>
      <w:r>
        <w:t>Server – Wiederherstellungsrechte bei Notfällen</w:t>
      </w:r>
      <w:bookmarkEnd w:id="367"/>
    </w:p>
    <w:p w14:paraId="2C9984C7" w14:textId="77777777" w:rsidR="00F9471C" w:rsidRDefault="00AC4C20">
      <w:pPr>
        <w:pStyle w:val="ProductList-Body"/>
      </w:pPr>
      <w:r>
        <w:t xml:space="preserve">Für jede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berechtigter Serversoftware, die der Kunde auf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ausführt, darf er vorübergehend eine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ausführen, und zwar entweder auf einem anderen seiner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für die Notfallwiederherstellung bestimmt sind, oder, im Falle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berechtigter Software, bei denen es sich nicht um Windows Server</w:t>
      </w:r>
      <w:r>
        <w:fldChar w:fldCharType="begin"/>
      </w:r>
      <w:r>
        <w:instrText xml:space="preserve"> XE "Windows Server" </w:instrText>
      </w:r>
      <w:r>
        <w:fldChar w:fldCharType="end"/>
      </w:r>
      <w:r>
        <w:t xml:space="preserve"> handelt, auf Microsoft Azure-Diensten</w:t>
      </w:r>
      <w:r>
        <w:fldChar w:fldCharType="begin"/>
      </w:r>
      <w:r>
        <w:instrText xml:space="preserve"> XE "Microsoft Azure-Diensten" </w:instrText>
      </w:r>
      <w:r>
        <w:fldChar w:fldCharType="end"/>
      </w:r>
      <w:r>
        <w:t>, vorausgesetzt, dass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Azure-Standortwiederherstellung</w:t>
      </w:r>
      <w:r>
        <w:fldChar w:fldCharType="begin"/>
      </w:r>
      <w:r>
        <w:instrText xml:space="preserve"> XE "Azure-Standortwiederherstellung" </w:instrText>
      </w:r>
      <w:r>
        <w:fldChar w:fldCharType="end"/>
      </w:r>
      <w:r>
        <w:t xml:space="preserve"> an Azure verwaltet wird.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sowie die folgenden Einschränkungen gelten für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w:t>
      </w:r>
    </w:p>
    <w:p w14:paraId="188780D1" w14:textId="77777777" w:rsidR="00F9471C" w:rsidRDefault="00F9471C">
      <w:pPr>
        <w:pStyle w:val="ProductList-Body"/>
      </w:pPr>
    </w:p>
    <w:p w14:paraId="21658015" w14:textId="77777777" w:rsidR="00F9471C" w:rsidRDefault="00AC4C20">
      <w:pPr>
        <w:pStyle w:val="ProductList-SubSubClauseHeading"/>
        <w:outlineLvl w:val="4"/>
      </w:pPr>
      <w:r>
        <w:t>Zulässige Verwendung von Sicherungsinstanzen</w:t>
      </w:r>
    </w:p>
    <w:p w14:paraId="4DEF7B45" w14:textId="77777777" w:rsidR="00F9471C" w:rsidRDefault="00AC4C20">
      <w:pPr>
        <w:pStyle w:val="ProductList-BodyIndented2"/>
      </w:pPr>
      <w:r>
        <w:t>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kann nur während der folgenden Ausnahmezeiträume ausgeführt werden:</w:t>
      </w:r>
    </w:p>
    <w:p w14:paraId="7758F781" w14:textId="77777777" w:rsidR="00F9471C" w:rsidRDefault="00AC4C20" w:rsidP="00AC4C20">
      <w:pPr>
        <w:pStyle w:val="ProductList-Bullet"/>
        <w:numPr>
          <w:ilvl w:val="2"/>
          <w:numId w:val="53"/>
        </w:numPr>
      </w:pPr>
      <w:r>
        <w:t xml:space="preserve">für kurze Zeit während des Wiederherstellungstests bei Notfällen innerhalb einer Woche alle 90 Tage, </w:t>
      </w:r>
    </w:p>
    <w:p w14:paraId="2B1C1038" w14:textId="77777777" w:rsidR="00F9471C" w:rsidRDefault="00AC4C20" w:rsidP="00AC4C20">
      <w:pPr>
        <w:pStyle w:val="ProductList-Bullet"/>
        <w:numPr>
          <w:ilvl w:val="2"/>
          <w:numId w:val="53"/>
        </w:numPr>
      </w:pPr>
      <w:r>
        <w:t>während eines Notfalls, wenn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aufgrund der Wiederherstellung nicht verfügbar ist, und </w:t>
      </w:r>
    </w:p>
    <w:p w14:paraId="6EA6EDA9" w14:textId="77777777" w:rsidR="00F9471C" w:rsidRDefault="00AC4C20" w:rsidP="00AC4C20">
      <w:pPr>
        <w:pStyle w:val="ProductList-Bullet"/>
        <w:numPr>
          <w:ilvl w:val="2"/>
          <w:numId w:val="53"/>
        </w:numPr>
      </w:pPr>
      <w:r>
        <w:t xml:space="preserve">für die Zeit eines Notfalls während eines kurzen Zeitraums zur Erleichterung der Übertragung zwischen dem primären Produktionsserver und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w:t>
      </w:r>
    </w:p>
    <w:p w14:paraId="14F86AE0" w14:textId="77777777" w:rsidR="00F9471C" w:rsidRDefault="00F9471C">
      <w:pPr>
        <w:pStyle w:val="ProductList-BodyIndented2"/>
      </w:pPr>
    </w:p>
    <w:p w14:paraId="1928DE3B" w14:textId="77777777" w:rsidR="00F9471C" w:rsidRDefault="00AC4C20">
      <w:pPr>
        <w:pStyle w:val="ProductList-SubSubClauseHeading"/>
        <w:outlineLvl w:val="4"/>
      </w:pPr>
      <w:r>
        <w:t>Verwendung der Azure Hybrid Use-Vergünstigung für Notfallwiederherstellungen</w:t>
      </w:r>
    </w:p>
    <w:p w14:paraId="4FE24284" w14:textId="77777777" w:rsidR="00F9471C" w:rsidRDefault="00AC4C20">
      <w:pPr>
        <w:pStyle w:val="ProductList-BodyIndented2"/>
      </w:pPr>
      <w:r>
        <w:t xml:space="preserve">Gemäß dem Azure-Hybridnutzungsvorteil kann ein Kunde optional Windows Server für Sicherungsinstanzen nutzen, die mithilfe der Azure-Standortwiederherstellung auf Microsoft Azure-Diensten ausgeführt und verwaltet werden. Unbeschadet aller gegenteiligen Bestimmungen in den Microsoft Azure-Lizenzbestimmungen, die den Azure-Hybridnutzungsvorteil regeln, ist es dem Kunden in diesem Fall gestattet, zu Testzwecken, während der Wiederherstellung (wie im Abschnitt „Zulässige Verwendung von Sicherungsinstanzen“ oben beschrieben) und auf den Lizenzierten Servern, die die entsprechende Arbeitslast der Produktion ausführen, gleichzeitig dieselben Windows Server-Standardlizenzen auf Microsoft Azure-Diensten im Rahmen des Azure-Hybridnutzungsvorteils bereitzustellen. Ferner ist der Kunde berechtigt, dieselbe Arbeitslast der Produktion auf den Lizenzierten Servern auszuführen wie in der vorliegenden Bestimmung „Wiederherstellungsrechte bei Notfällen“ vorgesehen, und zwar ungeachtet aller Beschränkungen bei der Neuzuweisung von Lizenzen.  </w:t>
      </w:r>
    </w:p>
    <w:p w14:paraId="361EADED" w14:textId="77777777" w:rsidR="00F9471C" w:rsidRDefault="00F9471C">
      <w:pPr>
        <w:pStyle w:val="ProductList-BodyIndented2"/>
      </w:pPr>
    </w:p>
    <w:p w14:paraId="52032D1F" w14:textId="77777777" w:rsidR="00F9471C" w:rsidRDefault="00AC4C20">
      <w:pPr>
        <w:pStyle w:val="ProductList-SubSubClauseHeading"/>
        <w:outlineLvl w:val="4"/>
      </w:pPr>
      <w:r>
        <w:t>Voraussetzungen für die Nutzung der Wiederherstellung im Notfall</w:t>
      </w:r>
    </w:p>
    <w:p w14:paraId="5EE6D7CD" w14:textId="77777777" w:rsidR="00F9471C" w:rsidRDefault="00AC4C20">
      <w:pPr>
        <w:pStyle w:val="ProductList-BodyIndented2"/>
      </w:pPr>
      <w:r>
        <w:t>Um die Software unter Wiederherstellungsrechten bei Notfällen verwenden zu dürfen, muss der Kunde die folgenden Bestimmungen einhalten:</w:t>
      </w:r>
    </w:p>
    <w:p w14:paraId="58F1AFA2" w14:textId="77777777" w:rsidR="00F9471C" w:rsidRDefault="00AC4C20" w:rsidP="00AC4C20">
      <w:pPr>
        <w:pStyle w:val="ProductList-Bullet"/>
        <w:numPr>
          <w:ilvl w:val="2"/>
          <w:numId w:val="54"/>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nicht zu anderen als den oben genannten Zeiten ausgeführt werden.</w:t>
      </w:r>
    </w:p>
    <w:p w14:paraId="4AEBC3BA" w14:textId="77777777" w:rsidR="00F9471C" w:rsidRDefault="00AC4C20" w:rsidP="00AC4C20">
      <w:pPr>
        <w:pStyle w:val="ProductList-Bullet"/>
        <w:numPr>
          <w:ilvl w:val="2"/>
          <w:numId w:val="54"/>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sich nicht im selben Cluster wie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befinden.</w:t>
      </w:r>
    </w:p>
    <w:p w14:paraId="51C0834C" w14:textId="77777777" w:rsidR="00F9471C" w:rsidRDefault="00AC4C20" w:rsidP="00AC4C20">
      <w:pPr>
        <w:pStyle w:val="ProductList-Bullet"/>
        <w:numPr>
          <w:ilvl w:val="2"/>
          <w:numId w:val="54"/>
        </w:numPr>
      </w:pPr>
      <w:r>
        <w:t>Bei Verwendung der Software-Backup-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müssen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eingehalten werden.</w:t>
      </w:r>
    </w:p>
    <w:p w14:paraId="6179D472" w14:textId="77777777" w:rsidR="00F9471C" w:rsidRDefault="00AC4C20" w:rsidP="00AC4C20">
      <w:pPr>
        <w:pStyle w:val="ProductList-Bullet"/>
        <w:numPr>
          <w:ilvl w:val="2"/>
          <w:numId w:val="54"/>
        </w:numPr>
      </w:pPr>
      <w:r>
        <w:t>Sobald die Notfallwiederherstellung abgeschlossen und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wiederhergestellt wurde, darf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nur noch zu den hier genehmigten Zeiten ausgeführt werden.</w:t>
      </w:r>
    </w:p>
    <w:p w14:paraId="19D81174" w14:textId="77777777" w:rsidR="00F9471C" w:rsidRDefault="00AC4C20" w:rsidP="00AC4C20">
      <w:pPr>
        <w:pStyle w:val="ProductList-Bullet"/>
        <w:numPr>
          <w:ilvl w:val="2"/>
          <w:numId w:val="54"/>
        </w:numPr>
      </w:pPr>
      <w:r>
        <w:t xml:space="preserve">Für alle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externe Connector-Lizenzen und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muss Software Assurance beibehalten werden, unter denen auf die Sicherungsinstanz zugegriffen und unter denen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verwaltet werden, in denen die Software ausgeführt wird.</w:t>
      </w:r>
    </w:p>
    <w:p w14:paraId="1122422C" w14:textId="77777777" w:rsidR="00F9471C" w:rsidRDefault="00AC4C20" w:rsidP="00AC4C20">
      <w:pPr>
        <w:pStyle w:val="ProductList-Bullet"/>
        <w:numPr>
          <w:ilvl w:val="2"/>
          <w:numId w:val="54"/>
        </w:numPr>
      </w:pPr>
      <w:r>
        <w:t>Das Recht des Kunden zur Nutzung der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endet, wenn seine Software Assurance endet.</w:t>
      </w:r>
    </w:p>
    <w:p w14:paraId="6A5139D8" w14:textId="77777777" w:rsidR="00F9471C" w:rsidRDefault="00F9471C">
      <w:pPr>
        <w:pStyle w:val="ProductList-BodyIndented2"/>
      </w:pPr>
    </w:p>
    <w:p w14:paraId="49250596" w14:textId="77777777" w:rsidR="00F9471C" w:rsidRDefault="00AC4C20">
      <w:pPr>
        <w:pStyle w:val="ProductList-SubSubClauseHeading"/>
        <w:outlineLvl w:val="4"/>
      </w:pPr>
      <w:r>
        <w:t>Zusätzliche zulässige Nutzung von Windows Server</w:t>
      </w:r>
    </w:p>
    <w:p w14:paraId="2C541779" w14:textId="77777777" w:rsidR="00F9471C" w:rsidRDefault="00AC4C20" w:rsidP="00AC4C20">
      <w:pPr>
        <w:pStyle w:val="ProductList-Bullet"/>
        <w:numPr>
          <w:ilvl w:val="2"/>
          <w:numId w:val="55"/>
        </w:numPr>
      </w:pPr>
      <w:r>
        <w:t>Mit Ausnahme von Sicherungsinstanzen, die auf Microsoft Azure-Diensten</w:t>
      </w:r>
      <w:r>
        <w:fldChar w:fldCharType="begin"/>
      </w:r>
      <w:r>
        <w:instrText xml:space="preserve"> XE "Microsoft Azure-Diensten" </w:instrText>
      </w:r>
      <w:r>
        <w:fldChar w:fldCharType="end"/>
      </w:r>
      <w:r>
        <w:t xml:space="preserve"> ausgeführt werden, ist keine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den Notfallwiederherstellungs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notwendig, wenn die folgenden Bedingungen erfüllt sind:</w:t>
      </w:r>
    </w:p>
    <w:p w14:paraId="3115377A" w14:textId="77777777" w:rsidR="00F9471C" w:rsidRDefault="00AC4C20" w:rsidP="00AC4C20">
      <w:pPr>
        <w:pStyle w:val="ProductList-Bullet"/>
        <w:numPr>
          <w:ilvl w:val="3"/>
          <w:numId w:val="55"/>
        </w:numPr>
      </w:pPr>
      <w:r>
        <w:t xml:space="preserve">Die Hyper-V-Rolle in Windows Server wird zur Replikation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vom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an einem Primärstandort auf einen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verwendet.</w:t>
      </w:r>
    </w:p>
    <w:p w14:paraId="15FE17D8" w14:textId="77777777" w:rsidR="00F9471C" w:rsidRDefault="00AC4C20" w:rsidP="00AC4C20">
      <w:pPr>
        <w:pStyle w:val="ProductList-Bullet"/>
        <w:numPr>
          <w:ilvl w:val="3"/>
          <w:numId w:val="55"/>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nur zu folgenden Zwecken verwendet werden:</w:t>
      </w:r>
    </w:p>
    <w:p w14:paraId="4FE568BF" w14:textId="77777777" w:rsidR="00F9471C" w:rsidRDefault="00AC4C20">
      <w:pPr>
        <w:pStyle w:val="ProductList-BodyIndented2"/>
        <w:ind w:left="1440"/>
      </w:pPr>
      <w:r>
        <w:t>– Ausführung der Hardware-Virtualisierungssoftware wie z. B. Hyper-V,</w:t>
      </w:r>
    </w:p>
    <w:p w14:paraId="2EF058D4" w14:textId="77777777" w:rsidR="00F9471C" w:rsidRDefault="00AC4C20">
      <w:pPr>
        <w:pStyle w:val="ProductList-BodyIndented2"/>
        <w:ind w:left="1440"/>
      </w:pPr>
      <w:r>
        <w:t>– Bereitstellung von Hardware-Virtualisierungsdiensten,</w:t>
      </w:r>
    </w:p>
    <w:p w14:paraId="558C9701" w14:textId="77777777" w:rsidR="00F9471C" w:rsidRDefault="00AC4C20">
      <w:pPr>
        <w:pStyle w:val="ProductList-BodyIndented2"/>
        <w:ind w:left="1440"/>
      </w:pPr>
      <w:r>
        <w:t>– Ausführung von Software-Agents zur Verwaltung der Hardware-Virtualisierungssoftware,</w:t>
      </w:r>
    </w:p>
    <w:p w14:paraId="0D89E0FA" w14:textId="77777777" w:rsidR="00F9471C" w:rsidRDefault="00AC4C20">
      <w:pPr>
        <w:pStyle w:val="ProductList-BodyIndented2"/>
        <w:ind w:left="1440"/>
      </w:pPr>
      <w:r>
        <w:t>– als Zielort für die Replikation,</w:t>
      </w:r>
    </w:p>
    <w:p w14:paraId="7D88819A" w14:textId="77777777" w:rsidR="00F9471C" w:rsidRDefault="00AC4C20">
      <w:pPr>
        <w:pStyle w:val="ProductList-BodyIndented2"/>
        <w:ind w:left="1440"/>
      </w:pPr>
      <w:r>
        <w:t xml:space="preserve">– Empfang replizierter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Failover-Tests,</w:t>
      </w:r>
    </w:p>
    <w:p w14:paraId="78E0E648" w14:textId="77777777" w:rsidR="00F9471C" w:rsidRDefault="00AC4C20">
      <w:pPr>
        <w:pStyle w:val="ProductList-BodyIndented2"/>
        <w:ind w:left="1440"/>
      </w:pPr>
      <w:r>
        <w:t xml:space="preserve">– Erwarten eines Failovers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und </w:t>
      </w:r>
    </w:p>
    <w:p w14:paraId="66EF4360" w14:textId="77777777" w:rsidR="00F9471C" w:rsidRDefault="00AC4C20">
      <w:pPr>
        <w:pStyle w:val="ProductList-BodyIndented2"/>
        <w:ind w:left="1440"/>
      </w:pPr>
      <w:r>
        <w:t xml:space="preserve">– Ausführung von oben beschriebenen Arbeitsauslastungen zur Wiederherstellung bei Notfällen. </w:t>
      </w:r>
    </w:p>
    <w:p w14:paraId="03F8B762" w14:textId="77777777" w:rsidR="00F9471C" w:rsidRDefault="00AC4C20" w:rsidP="00AC4C20">
      <w:pPr>
        <w:pStyle w:val="ProductList-Bullet"/>
        <w:numPr>
          <w:ilvl w:val="3"/>
          <w:numId w:val="56"/>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nicht als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verwendet werden.</w:t>
      </w:r>
    </w:p>
    <w:p w14:paraId="779FE797" w14:textId="77777777" w:rsidR="00F9471C" w:rsidRDefault="00F9471C">
      <w:pPr>
        <w:pStyle w:val="ProductList-BodyIndented2"/>
      </w:pPr>
    </w:p>
    <w:p w14:paraId="4C848683" w14:textId="77777777" w:rsidR="00F9471C" w:rsidRDefault="00F9471C">
      <w:pPr>
        <w:pStyle w:val="ProductList-BodyIndented2"/>
      </w:pPr>
    </w:p>
    <w:p w14:paraId="132936C5" w14:textId="77777777" w:rsidR="00F9471C" w:rsidRDefault="00AC4C20">
      <w:pPr>
        <w:pStyle w:val="ProductList-ClauseHeading"/>
        <w:outlineLvl w:val="2"/>
      </w:pPr>
      <w:bookmarkStart w:id="368" w:name="_Sec589"/>
      <w:r>
        <w:t>Lizenzmobilität</w:t>
      </w:r>
      <w:bookmarkEnd w:id="368"/>
    </w:p>
    <w:p w14:paraId="2F26DB9D" w14:textId="77777777" w:rsidR="00F9471C" w:rsidRDefault="00AC4C20">
      <w:pPr>
        <w:pStyle w:val="ProductList-SubClauseHeading"/>
        <w:outlineLvl w:val="3"/>
      </w:pPr>
      <w:r>
        <w:t>Lizenzmobilität über mehrere Serverfarmen hinweg</w:t>
      </w:r>
    </w:p>
    <w:p w14:paraId="00C3EAC9" w14:textId="77777777" w:rsidR="00F9471C" w:rsidRDefault="00AC4C20">
      <w:pPr>
        <w:pStyle w:val="ProductList-BodyIndented"/>
      </w:pPr>
      <w:r>
        <w:t xml:space="preserve">Der Kunde kann im Rahmen der Lizenzmobilität über mehrere Serverfarmen hinweg 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den Angaben nach über Lizenzmobilität verfügen, neu zuweisen, und die Lizenzen, bei denen er über aktive Software Assurance verfügt, kann er jedem beliebigen seiner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so oft wie nötig zuweisen. Der Kunde ist außerdem berechtigt,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von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einer anderen Serverfarm neu zuzuweisen, jedoch nicht nur kurzzeitig (d. h. nicht innerhalb von 90 Tagen nach der letzten </w:t>
      </w:r>
      <w:r>
        <w:lastRenderedPageBreak/>
        <w:t>Zuweisung). Für das Selbsthosten verwendete Produkte können zeitgleich im Rahmen der Lizenzmobilität über mehrere Serverfarmen hinweg verwendet werden.</w:t>
      </w:r>
    </w:p>
    <w:p w14:paraId="7712BED7" w14:textId="77777777" w:rsidR="00F9471C" w:rsidRDefault="00F9471C">
      <w:pPr>
        <w:pStyle w:val="ProductList-BodyIndented"/>
      </w:pPr>
    </w:p>
    <w:p w14:paraId="25302330" w14:textId="77777777" w:rsidR="00F9471C" w:rsidRDefault="00AC4C20">
      <w:pPr>
        <w:pStyle w:val="ProductList-SubClauseHeading"/>
        <w:outlineLvl w:val="3"/>
      </w:pPr>
      <w:r>
        <w:t>Lizenzmobilität durch Software Assurance</w:t>
      </w:r>
    </w:p>
    <w:p w14:paraId="42C2A8CD" w14:textId="77777777" w:rsidR="00F9471C" w:rsidRDefault="00AC4C20">
      <w:pPr>
        <w:pStyle w:val="ProductList-BodyIndented"/>
      </w:pPr>
      <w:r>
        <w:t xml:space="preserve">Im Rahmen von Lizenzmobilität durch Software Assurance (SA) kann der Kunde seine lizenzierte Software unter Lizenzen, die den Angaben nach über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xml:space="preserve"> verfügen und für die er SA hat, auf gemeinsam genutzte Server verschieben, sofern die nachfolgenden Voraussetzungen erfüllt sind. Für das Selbsthosten verwendete Produkte können zeitgleich im Rahmen der Rechte für Lizenzmobilität durch Software Assurance verwendet werden, wobei für diese Nutzung die Einschränkungen gemäß den Lizenzbestimmungen für das Selbsthosten gelten. </w:t>
      </w:r>
    </w:p>
    <w:p w14:paraId="40D29B70" w14:textId="77777777" w:rsidR="00F9471C" w:rsidRDefault="00F9471C">
      <w:pPr>
        <w:pStyle w:val="ProductList-BodyIndented"/>
      </w:pPr>
    </w:p>
    <w:p w14:paraId="6AA1DECB" w14:textId="77777777" w:rsidR="00F9471C" w:rsidRDefault="00AC4C20">
      <w:pPr>
        <w:pStyle w:val="ProductList-SubSubClauseHeading"/>
        <w:outlineLvl w:val="4"/>
      </w:pPr>
      <w:r>
        <w:t>Zulässige Nutzung:</w:t>
      </w:r>
    </w:p>
    <w:p w14:paraId="5EECFA0B" w14:textId="77777777" w:rsidR="00F9471C" w:rsidRDefault="00AC4C20">
      <w:pPr>
        <w:pStyle w:val="ProductList-BodyIndented2"/>
      </w:pPr>
      <w:r>
        <w:t>Mit Lizenzmobilität durch SA ist der Kunde zu Folgendem berechtigt:</w:t>
      </w:r>
    </w:p>
    <w:p w14:paraId="44417234" w14:textId="77777777" w:rsidR="00F9471C" w:rsidRDefault="00AC4C20" w:rsidP="00AC4C20">
      <w:pPr>
        <w:pStyle w:val="ProductList-Bullet"/>
        <w:numPr>
          <w:ilvl w:val="2"/>
          <w:numId w:val="57"/>
        </w:numPr>
      </w:pPr>
      <w:r>
        <w:t xml:space="preserve">Er darf seine lizenzierte Software auf gemeinsam genutzten Servern ausführen. </w:t>
      </w:r>
    </w:p>
    <w:p w14:paraId="1DC7188C" w14:textId="77777777" w:rsidR="00F9471C" w:rsidRDefault="00AC4C20" w:rsidP="00AC4C20">
      <w:pPr>
        <w:pStyle w:val="ProductList-Bullet"/>
        <w:numPr>
          <w:ilvl w:val="2"/>
          <w:numId w:val="57"/>
        </w:numPr>
      </w:pPr>
      <w:r>
        <w:t xml:space="preserve">Er darf auf diese Software unter Zugriffslizenzen zugreifen, für die er über aktive Software Assurance verfügt, sowie unter seinen Nutzer- und Geräte-ALs, die Zugriff auf die Produkte erlauben. </w:t>
      </w:r>
    </w:p>
    <w:p w14:paraId="7A057CA9" w14:textId="77777777" w:rsidR="00F9471C" w:rsidRDefault="00AC4C20" w:rsidP="00AC4C20">
      <w:pPr>
        <w:pStyle w:val="ProductList-Bullet"/>
        <w:numPr>
          <w:ilvl w:val="2"/>
          <w:numId w:val="57"/>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er auf den gemeinsam genutzten Servern nutzt, verwalten. </w:t>
      </w:r>
    </w:p>
    <w:p w14:paraId="3F8C5C60" w14:textId="77777777" w:rsidR="00F9471C" w:rsidRDefault="00AC4C20" w:rsidP="00AC4C20">
      <w:pPr>
        <w:pStyle w:val="ProductList-Bullet"/>
        <w:numPr>
          <w:ilvl w:val="2"/>
          <w:numId w:val="57"/>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verwalten, die er auf seinen Servern nutzt, und Software nutzen, die er auf gemeinsam genutzten Servern ausführt.</w:t>
      </w:r>
    </w:p>
    <w:p w14:paraId="06C0A7D2" w14:textId="77777777" w:rsidR="00F9471C" w:rsidRDefault="00F9471C">
      <w:pPr>
        <w:pStyle w:val="ProductList-BodyIndented2"/>
      </w:pPr>
    </w:p>
    <w:p w14:paraId="27F2C7B5" w14:textId="77777777" w:rsidR="00F9471C" w:rsidRDefault="00AC4C20">
      <w:pPr>
        <w:pStyle w:val="ProductList-SubSubClauseHeading"/>
        <w:outlineLvl w:val="4"/>
      </w:pPr>
      <w:r>
        <w:t>Voraussetzungen:</w:t>
      </w:r>
    </w:p>
    <w:p w14:paraId="27E428DF" w14:textId="77777777" w:rsidR="00F9471C" w:rsidRDefault="00AC4C20">
      <w:pPr>
        <w:pStyle w:val="ProductList-BodyIndented2"/>
      </w:pPr>
      <w:r>
        <w:t>Um Lizenzmobilität durch SA zu verwenden, muss der Kunde folgende Anforderungen erfüllen:</w:t>
      </w:r>
    </w:p>
    <w:p w14:paraId="7700BCBD" w14:textId="77777777" w:rsidR="00F9471C" w:rsidRDefault="00AC4C20" w:rsidP="00AC4C20">
      <w:pPr>
        <w:pStyle w:val="ProductList-Bullet"/>
        <w:numPr>
          <w:ilvl w:val="2"/>
          <w:numId w:val="58"/>
        </w:numPr>
      </w:pPr>
      <w:r>
        <w:t xml:space="preserve">seine lizenzierte Software und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Einhaltung der Bestimmungen seines Volumenlizenzvertrages auf gemeinsam genutzten Servern ausführen bzw. verwalten, </w:t>
      </w:r>
    </w:p>
    <w:p w14:paraId="725594AB" w14:textId="77777777" w:rsidR="00F9471C" w:rsidRDefault="00AC4C20" w:rsidP="00AC4C20">
      <w:pPr>
        <w:pStyle w:val="ProductList-Bullet"/>
        <w:numPr>
          <w:ilvl w:val="2"/>
          <w:numId w:val="58"/>
        </w:numPr>
      </w:pPr>
      <w:r>
        <w:t xml:space="preserve">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nur mit Microsoft Azure-Diensten</w:t>
      </w:r>
      <w:r>
        <w:fldChar w:fldCharType="begin"/>
      </w:r>
      <w:r>
        <w:instrText xml:space="preserve"> XE "Microsoft Azure-Diensten" </w:instrText>
      </w:r>
      <w:r>
        <w:fldChar w:fldCharType="end"/>
      </w:r>
      <w:r>
        <w:t xml:space="preserve"> oder qualifizierten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Partnern für Lizenzmobilität durch Software Assurance</w:t>
      </w:r>
      <w:r>
        <w:fldChar w:fldCharType="end"/>
      </w:r>
      <w:r>
        <w:t xml:space="preserve"> bereitstellen und</w:t>
      </w:r>
    </w:p>
    <w:p w14:paraId="5835679E" w14:textId="77777777" w:rsidR="00F9471C" w:rsidRDefault="00AC4C20" w:rsidP="00AC4C20">
      <w:pPr>
        <w:pStyle w:val="ProductList-Bullet"/>
        <w:numPr>
          <w:ilvl w:val="2"/>
          <w:numId w:val="58"/>
        </w:numPr>
      </w:pPr>
      <w:r>
        <w:t xml:space="preserve">das Formblatt zur Validierung von Lizenzmobilität ausfüllen und bei jedem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der seine lizenzierte Software auf seinen gemeinsam genutzten Servern ausführt, einreichen.</w:t>
      </w:r>
    </w:p>
    <w:p w14:paraId="13D51036" w14:textId="77777777" w:rsidR="00F9471C" w:rsidRDefault="00F9471C">
      <w:pPr>
        <w:pStyle w:val="ProductList-BodyIndented2"/>
      </w:pPr>
    </w:p>
    <w:p w14:paraId="6FDBAC19" w14:textId="77777777" w:rsidR="00F9471C" w:rsidRDefault="00AC4C20">
      <w:pPr>
        <w:pStyle w:val="ProductList-BodyIndented2"/>
      </w:pPr>
      <w:r>
        <w:t xml:space="preserve">Der Kunde ist berechtigt, seine lizenzierte Software von gemeinsam genutzten Servern zurück auf seine lizenzierten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auf gemeinsam genutzte Server eines anderen zu verschieben, jedoch nicht nur kurzzeitig (d. h. nicht innerhalb von 90 Tagen nach der letzten Zuweisung). Außerdem ist der Kunde berechtigt,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unter einer bestimmten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von gemeinsam genutzten Servern in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verwaltet werden, auf seine gemeinsam genutzten Server in einer anderen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zu verschieben, jedoch nicht nur kurzzeitig (d. h. nicht innerhalb von 90 Tagen nach der letzten Zuweisung). Unter derselben Lizenz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müssen sich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befinden. Der Kunde erklärt sich damit einverstanden, für die Handlungen Dritter im Hinblick auf in seinem Namen bereitgestellte und verwaltete Software verantwortlich zu sein. Sofern unten nichts anderes angegeben ist, unterliegt deren Verwendung den auf das Produkt anwendbaren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sowie den Bestimmungen für Lizenzmobilität durch Software Assurance. Bei Verwendung von Lizenzmobilität durch Software Assurance haben die Geschäftsbedingungen für Lizenzmobilität durch Software Assurance Vorrang vor widersprüchlichen Lizenzbestimmungen für ein Produkt. Für einige Produkte, die unten aufgeführt sind, gelten andere Nutzungsrechte für gemeinsam genutzte Server unter Lizenzmobilität durch Software Assurance:</w:t>
      </w:r>
    </w:p>
    <w:tbl>
      <w:tblPr>
        <w:tblStyle w:val="PURTable1"/>
        <w:tblW w:w="0" w:type="dxa"/>
        <w:tblLook w:val="04A0" w:firstRow="1" w:lastRow="0" w:firstColumn="1" w:lastColumn="0" w:noHBand="0" w:noVBand="1"/>
      </w:tblPr>
      <w:tblGrid>
        <w:gridCol w:w="2529"/>
        <w:gridCol w:w="2553"/>
        <w:gridCol w:w="2441"/>
        <w:gridCol w:w="2673"/>
      </w:tblGrid>
      <w:tr w:rsidR="00F9471C" w14:paraId="63CAC7E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663C08" w14:textId="77777777" w:rsidR="00F9471C" w:rsidRDefault="00AC4C20">
            <w:pPr>
              <w:pStyle w:val="ProductList-TableBody"/>
            </w:pPr>
            <w:r>
              <w:rPr>
                <w:color w:val="FFFFFF"/>
              </w:rPr>
              <w:t>Lizenzmodell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19EFF9" w14:textId="77777777" w:rsidR="00F9471C" w:rsidRDefault="00AC4C20">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1800F7" w14:textId="77777777" w:rsidR="00F9471C" w:rsidRDefault="00AC4C20">
            <w:pPr>
              <w:pStyle w:val="ProductList-TableBody"/>
            </w:pPr>
            <w:r>
              <w:rPr>
                <w:color w:val="FFFFFF"/>
              </w:rPr>
              <w:t>Lizenz</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E9F7F2" w14:textId="77777777" w:rsidR="00F9471C" w:rsidRDefault="00AC4C20">
            <w:pPr>
              <w:pStyle w:val="ProductList-TableBody"/>
            </w:pPr>
            <w:r>
              <w:rPr>
                <w:color w:val="FFFFFF"/>
              </w:rPr>
              <w:t>Zulässige Anzahl von:</w:t>
            </w:r>
          </w:p>
          <w:p w14:paraId="69D9CE43" w14:textId="77777777" w:rsidR="00F9471C" w:rsidRDefault="00AC4C20">
            <w:pPr>
              <w:pStyle w:val="ProductList-TableBody"/>
            </w:pPr>
            <w:r>
              <w:rPr>
                <w:color w:val="FFFFFF"/>
              </w:rPr>
              <w:t>OSEs oder Cores pro Lizenz</w:t>
            </w:r>
          </w:p>
        </w:tc>
      </w:tr>
      <w:tr w:rsidR="00F9471C" w14:paraId="1B24CD58" w14:textId="77777777">
        <w:tc>
          <w:tcPr>
            <w:tcW w:w="3060" w:type="dxa"/>
            <w:tcBorders>
              <w:top w:val="single" w:sz="4" w:space="0" w:color="000000"/>
              <w:left w:val="single" w:sz="4" w:space="0" w:color="000000"/>
              <w:bottom w:val="single" w:sz="4" w:space="0" w:color="000000"/>
              <w:right w:val="single" w:sz="4" w:space="0" w:color="000000"/>
            </w:tcBorders>
          </w:tcPr>
          <w:p w14:paraId="756350B7" w14:textId="77777777" w:rsidR="00F9471C" w:rsidRDefault="00AC4C20">
            <w:pPr>
              <w:pStyle w:val="ProductList-TableBody"/>
            </w:pPr>
            <w:r>
              <w:t>Pro Core/CAL</w:t>
            </w:r>
          </w:p>
        </w:tc>
        <w:tc>
          <w:tcPr>
            <w:tcW w:w="3060" w:type="dxa"/>
            <w:tcBorders>
              <w:top w:val="single" w:sz="4" w:space="0" w:color="000000"/>
              <w:left w:val="single" w:sz="4" w:space="0" w:color="000000"/>
              <w:bottom w:val="single" w:sz="4" w:space="0" w:color="000000"/>
              <w:right w:val="single" w:sz="4" w:space="0" w:color="000000"/>
            </w:tcBorders>
          </w:tcPr>
          <w:p w14:paraId="7E1C62FB" w14:textId="77777777" w:rsidR="00F9471C" w:rsidRDefault="00AC4C20">
            <w:pPr>
              <w:pStyle w:val="ProductList-TableBody"/>
            </w:pPr>
            <w:r>
              <w:t>Externe Connector-Lizenzen</w:t>
            </w:r>
          </w:p>
        </w:tc>
        <w:tc>
          <w:tcPr>
            <w:tcW w:w="3060" w:type="dxa"/>
            <w:tcBorders>
              <w:top w:val="single" w:sz="4" w:space="0" w:color="000000"/>
              <w:left w:val="single" w:sz="4" w:space="0" w:color="000000"/>
              <w:bottom w:val="single" w:sz="4" w:space="0" w:color="000000"/>
              <w:right w:val="single" w:sz="4" w:space="0" w:color="000000"/>
            </w:tcBorders>
          </w:tcPr>
          <w:p w14:paraId="220E239B" w14:textId="77777777" w:rsidR="00F9471C" w:rsidRDefault="00AC4C20">
            <w:pPr>
              <w:pStyle w:val="ProductList-TableBody"/>
            </w:pPr>
            <w:r>
              <w:t>Jede externe Connector-Lizenz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1378C4DB" w14:textId="77777777" w:rsidR="00F9471C" w:rsidRDefault="00AC4C20">
            <w:pPr>
              <w:pStyle w:val="ProductList-TableBody"/>
            </w:pPr>
            <w:r>
              <w:t>1 Betriebssystemumgebung pro Lizenz</w:t>
            </w:r>
          </w:p>
        </w:tc>
      </w:tr>
      <w:tr w:rsidR="00F9471C" w14:paraId="279CB222" w14:textId="77777777">
        <w:tc>
          <w:tcPr>
            <w:tcW w:w="3060" w:type="dxa"/>
            <w:tcBorders>
              <w:top w:val="single" w:sz="4" w:space="0" w:color="000000"/>
              <w:left w:val="single" w:sz="4" w:space="0" w:color="000000"/>
              <w:bottom w:val="single" w:sz="4" w:space="0" w:color="000000"/>
              <w:right w:val="single" w:sz="4" w:space="0" w:color="000000"/>
            </w:tcBorders>
          </w:tcPr>
          <w:p w14:paraId="6DE65CE4" w14:textId="77777777" w:rsidR="00F9471C" w:rsidRDefault="00AC4C20">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39869250" w14:textId="77777777" w:rsidR="00F9471C" w:rsidRDefault="00AC4C2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AA7C7B9" w14:textId="77777777" w:rsidR="00F9471C" w:rsidRDefault="00AC4C20">
            <w:pPr>
              <w:pStyle w:val="ProductList-TableBody"/>
            </w:pPr>
            <w:r>
              <w:t>Jede Serverlizenz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11A5FB0C" w14:textId="77777777" w:rsidR="00F9471C" w:rsidRDefault="00AC4C20">
            <w:pPr>
              <w:pStyle w:val="ProductList-TableBody"/>
            </w:pPr>
            <w:r>
              <w:t>1 Betriebssystemumgebung pro Lizenz</w:t>
            </w:r>
          </w:p>
        </w:tc>
      </w:tr>
      <w:tr w:rsidR="00F9471C" w14:paraId="36D67902" w14:textId="77777777">
        <w:tc>
          <w:tcPr>
            <w:tcW w:w="3060" w:type="dxa"/>
            <w:tcBorders>
              <w:top w:val="single" w:sz="4" w:space="0" w:color="000000"/>
              <w:left w:val="single" w:sz="4" w:space="0" w:color="000000"/>
              <w:bottom w:val="single" w:sz="4" w:space="0" w:color="000000"/>
              <w:right w:val="single" w:sz="4" w:space="0" w:color="000000"/>
            </w:tcBorders>
          </w:tcPr>
          <w:p w14:paraId="416A93B9" w14:textId="77777777" w:rsidR="00F9471C" w:rsidRDefault="00AC4C20">
            <w:pPr>
              <w:pStyle w:val="ProductList-TableBody"/>
            </w:pPr>
            <w:r>
              <w:t>Pro Core</w:t>
            </w:r>
          </w:p>
        </w:tc>
        <w:tc>
          <w:tcPr>
            <w:tcW w:w="3060" w:type="dxa"/>
            <w:tcBorders>
              <w:top w:val="single" w:sz="4" w:space="0" w:color="000000"/>
              <w:left w:val="single" w:sz="4" w:space="0" w:color="000000"/>
              <w:bottom w:val="single" w:sz="4" w:space="0" w:color="000000"/>
              <w:right w:val="single" w:sz="4" w:space="0" w:color="000000"/>
            </w:tcBorders>
          </w:tcPr>
          <w:p w14:paraId="30B20416" w14:textId="77777777" w:rsidR="00F9471C" w:rsidRDefault="00AC4C20">
            <w:pPr>
              <w:pStyle w:val="ProductList-TableBody"/>
            </w:pPr>
            <w:r>
              <w:t>Alle berechtigten Produkte</w:t>
            </w:r>
          </w:p>
        </w:tc>
        <w:tc>
          <w:tcPr>
            <w:tcW w:w="3060" w:type="dxa"/>
            <w:tcBorders>
              <w:top w:val="single" w:sz="4" w:space="0" w:color="000000"/>
              <w:left w:val="single" w:sz="4" w:space="0" w:color="000000"/>
              <w:bottom w:val="single" w:sz="4" w:space="0" w:color="000000"/>
              <w:right w:val="single" w:sz="4" w:space="0" w:color="000000"/>
            </w:tcBorders>
          </w:tcPr>
          <w:p w14:paraId="38539EB4" w14:textId="77777777" w:rsidR="00F9471C" w:rsidRDefault="00AC4C20">
            <w:pPr>
              <w:pStyle w:val="ProductList-TableBody"/>
            </w:pPr>
            <w:r>
              <w:t>Jede Core-Lizenz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7AFC29A4" w14:textId="77777777" w:rsidR="00F9471C" w:rsidRDefault="00AC4C20">
            <w:pPr>
              <w:pStyle w:val="ProductList-TableBody"/>
            </w:pPr>
            <w:r>
              <w:t>Ein virtueller Core (vorbehaltlich der Produktbenutzungsrechte einschließlich der Mindestanforderung von 4 Cores pro OSE)</w:t>
            </w:r>
          </w:p>
        </w:tc>
      </w:tr>
      <w:tr w:rsidR="00F9471C" w14:paraId="69011D9E" w14:textId="77777777">
        <w:tc>
          <w:tcPr>
            <w:tcW w:w="3060" w:type="dxa"/>
            <w:tcBorders>
              <w:top w:val="single" w:sz="4" w:space="0" w:color="000000"/>
              <w:left w:val="single" w:sz="4" w:space="0" w:color="000000"/>
              <w:bottom w:val="single" w:sz="4" w:space="0" w:color="000000"/>
              <w:right w:val="single" w:sz="4" w:space="0" w:color="000000"/>
            </w:tcBorders>
          </w:tcPr>
          <w:p w14:paraId="5CED0217" w14:textId="77777777" w:rsidR="00F9471C" w:rsidRDefault="00AC4C20">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14:paraId="0B760752" w14:textId="77777777" w:rsidR="00F9471C" w:rsidRDefault="00AC4C20">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A039BE5" w14:textId="77777777" w:rsidR="00F9471C" w:rsidRDefault="00AC4C20">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0780887F" w14:textId="77777777" w:rsidR="00F9471C" w:rsidRDefault="00AC4C20">
            <w:pPr>
              <w:pStyle w:val="ProductList-TableBody"/>
            </w:pPr>
            <w:r>
              <w:t>2 verwaltete OSEs pro Lizenziertem Server</w:t>
            </w:r>
          </w:p>
        </w:tc>
      </w:tr>
      <w:tr w:rsidR="00F9471C" w14:paraId="4998BABA" w14:textId="77777777">
        <w:tc>
          <w:tcPr>
            <w:tcW w:w="3060" w:type="dxa"/>
            <w:tcBorders>
              <w:top w:val="single" w:sz="4" w:space="0" w:color="000000"/>
              <w:left w:val="single" w:sz="4" w:space="0" w:color="000000"/>
              <w:bottom w:val="single" w:sz="4" w:space="0" w:color="000000"/>
              <w:right w:val="single" w:sz="4" w:space="0" w:color="000000"/>
            </w:tcBorders>
          </w:tcPr>
          <w:p w14:paraId="6ADA1A0D" w14:textId="77777777" w:rsidR="00F9471C" w:rsidRDefault="00AC4C20">
            <w:pPr>
              <w:pStyle w:val="ProductList-TableBody"/>
            </w:pPr>
            <w:r>
              <w:t>Verwaltungsserver</w:t>
            </w:r>
          </w:p>
        </w:tc>
        <w:tc>
          <w:tcPr>
            <w:tcW w:w="3060" w:type="dxa"/>
            <w:tcBorders>
              <w:top w:val="single" w:sz="4" w:space="0" w:color="000000"/>
              <w:left w:val="single" w:sz="4" w:space="0" w:color="000000"/>
              <w:bottom w:val="single" w:sz="4" w:space="0" w:color="000000"/>
              <w:right w:val="single" w:sz="4" w:space="0" w:color="000000"/>
            </w:tcBorders>
          </w:tcPr>
          <w:p w14:paraId="4C2654E4" w14:textId="77777777" w:rsidR="00F9471C" w:rsidRDefault="00AC4C20">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5938584" w14:textId="77777777" w:rsidR="00F9471C" w:rsidRDefault="00AC4C20">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37761F3A" w14:textId="77777777" w:rsidR="00F9471C" w:rsidRDefault="00AC4C20">
            <w:pPr>
              <w:pStyle w:val="ProductList-TableBody"/>
            </w:pPr>
            <w:r>
              <w:t>10 verwaltete OSEs pro Lizenziertem Server</w:t>
            </w:r>
          </w:p>
        </w:tc>
      </w:tr>
      <w:tr w:rsidR="00F9471C" w14:paraId="7197421B" w14:textId="77777777">
        <w:tc>
          <w:tcPr>
            <w:tcW w:w="3060" w:type="dxa"/>
            <w:tcBorders>
              <w:top w:val="single" w:sz="4" w:space="0" w:color="000000"/>
              <w:left w:val="single" w:sz="4" w:space="0" w:color="000000"/>
              <w:bottom w:val="single" w:sz="4" w:space="0" w:color="000000"/>
              <w:right w:val="single" w:sz="4" w:space="0" w:color="000000"/>
            </w:tcBorders>
          </w:tcPr>
          <w:p w14:paraId="0340566E" w14:textId="77777777" w:rsidR="00F9471C" w:rsidRDefault="00AC4C20">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564059CE" w14:textId="77777777" w:rsidR="00F9471C" w:rsidRDefault="00AC4C20">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DC2153E" w14:textId="77777777" w:rsidR="00F9471C" w:rsidRDefault="00AC4C20">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14:paraId="19B5E177" w14:textId="77777777" w:rsidR="00F9471C" w:rsidRDefault="00AC4C20">
            <w:pPr>
              <w:pStyle w:val="ProductList-TableBody"/>
            </w:pPr>
            <w:r>
              <w:t>2 verwaltete OSEs pro Lizenziertem Server</w:t>
            </w:r>
          </w:p>
        </w:tc>
      </w:tr>
      <w:tr w:rsidR="00F9471C" w14:paraId="670A7E77" w14:textId="77777777">
        <w:tc>
          <w:tcPr>
            <w:tcW w:w="3060" w:type="dxa"/>
            <w:tcBorders>
              <w:top w:val="single" w:sz="4" w:space="0" w:color="000000"/>
              <w:left w:val="single" w:sz="4" w:space="0" w:color="000000"/>
              <w:bottom w:val="single" w:sz="4" w:space="0" w:color="000000"/>
              <w:right w:val="single" w:sz="4" w:space="0" w:color="000000"/>
            </w:tcBorders>
          </w:tcPr>
          <w:p w14:paraId="52D008A2" w14:textId="77777777" w:rsidR="00F9471C" w:rsidRDefault="00AC4C20">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11E80E63" w14:textId="77777777" w:rsidR="00F9471C" w:rsidRDefault="00AC4C20">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E7CB626" w14:textId="77777777" w:rsidR="00F9471C" w:rsidRDefault="00AC4C20">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14:paraId="61647C89" w14:textId="77777777" w:rsidR="00F9471C" w:rsidRDefault="00AC4C20">
            <w:pPr>
              <w:pStyle w:val="ProductList-TableBody"/>
            </w:pPr>
            <w:r>
              <w:t>10 verwaltete OSEs pro Lizenziertem Server</w:t>
            </w:r>
          </w:p>
        </w:tc>
      </w:tr>
    </w:tbl>
    <w:p w14:paraId="18A28E40" w14:textId="77777777" w:rsidR="00F9471C" w:rsidRDefault="00F9471C">
      <w:pPr>
        <w:pStyle w:val="ProductList-BodyIndented2"/>
      </w:pPr>
    </w:p>
    <w:p w14:paraId="2F37D9C2" w14:textId="77777777" w:rsidR="00F9471C" w:rsidRDefault="00AC4C20">
      <w:pPr>
        <w:pStyle w:val="ProductList-SubSubClauseHeading"/>
        <w:outlineLvl w:val="4"/>
      </w:pPr>
      <w:r>
        <w:t>Failoverrechte</w:t>
      </w:r>
    </w:p>
    <w:p w14:paraId="0CA9BD46" w14:textId="77777777" w:rsidR="00F9471C" w:rsidRDefault="00AC4C20">
      <w:pPr>
        <w:pStyle w:val="ProductList-BodyIndented2"/>
      </w:pPr>
      <w:r>
        <w:t xml:space="preserve">Für Produkte, denen auch </w:t>
      </w: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xml:space="preserve"> gewährt werden, ist der Kunde berechtigt, passive Failover</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auf den qualifizierten gemeinsam genutzten Servern auszuführen, wenn ein Failover-Ereignis erwartet wird. Die Anzahl der Lizenzen, die andernfalls zum Ausführen der passiven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Failoverinstanzen</w:t>
      </w:r>
      <w:r>
        <w:fldChar w:fldCharType="end"/>
      </w:r>
      <w:r>
        <w:t xml:space="preserve"> erforderlich wäre, darf die Anzahl der Lizenzen, die zum Ausführen der entsprechenden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Produktionsinstanzen</w:t>
      </w:r>
      <w:r>
        <w:fldChar w:fldCharType="end"/>
      </w:r>
      <w:r>
        <w:t xml:space="preserve"> auf den gemeinsamen Servern desselben Partners erforderlich sind, nicht überschreiten.</w:t>
      </w:r>
    </w:p>
    <w:p w14:paraId="66CED914" w14:textId="77777777" w:rsidR="00F9471C" w:rsidRDefault="00F9471C">
      <w:pPr>
        <w:pStyle w:val="ProductList-BodyIndented2"/>
      </w:pPr>
    </w:p>
    <w:p w14:paraId="286ACC61" w14:textId="77777777" w:rsidR="00F9471C" w:rsidRDefault="00AC4C20">
      <w:pPr>
        <w:pStyle w:val="ProductList-ClauseHeading"/>
        <w:outlineLvl w:val="2"/>
      </w:pPr>
      <w:bookmarkStart w:id="369" w:name="_Sec590"/>
      <w:r>
        <w:lastRenderedPageBreak/>
        <w:t>Server – Selbst Gehostete Anwendungen</w:t>
      </w:r>
      <w:bookmarkEnd w:id="369"/>
    </w:p>
    <w:p w14:paraId="242F5F3C" w14:textId="77777777" w:rsidR="00F9471C" w:rsidRDefault="00AC4C20">
      <w:pPr>
        <w:pStyle w:val="ProductList-Body"/>
      </w:pPr>
      <w:r>
        <w:t>Selbst Gehostete Anwendungen betreffen die Produkte, auf die Rechte für Selbst Gehostete Anwendungen anwendbar sind.</w:t>
      </w:r>
    </w:p>
    <w:p w14:paraId="48654AE7" w14:textId="77777777" w:rsidR="00F9471C" w:rsidRDefault="00F9471C">
      <w:pPr>
        <w:pStyle w:val="ProductList-Body"/>
      </w:pPr>
    </w:p>
    <w:p w14:paraId="70F74C0B" w14:textId="77777777" w:rsidR="00F9471C" w:rsidRDefault="00AC4C20">
      <w:pPr>
        <w:pStyle w:val="ProductList-Body"/>
      </w:pPr>
      <w:r>
        <w:t>Ungeachtet etwaiger anderslautender Bestimmungen im Volumenlizenzvertrag des Kunden einschließlich der Produktbestimmungen ist der Kunde vorbehaltlich der nachstehenden Geschäftsbedingungen berechtigt, lizenzierte Kopien von Selbst Gehosteten Anwendungen, die direkt oder indirekt mit seiner eigenen Software interagieren, auszuführen, um eine vereinheitlichte Lösung („Vereinheitlichte Lösung“) zu erstellen und Dritten zu erlauben, sie zu verwenden.</w:t>
      </w:r>
    </w:p>
    <w:p w14:paraId="5A2D30D0" w14:textId="77777777" w:rsidR="00F9471C" w:rsidRDefault="00F9471C">
      <w:pPr>
        <w:pStyle w:val="ProductList-Body"/>
      </w:pPr>
    </w:p>
    <w:p w14:paraId="12B68E48" w14:textId="77777777" w:rsidR="00F9471C" w:rsidRDefault="00AC4C20">
      <w:pPr>
        <w:pStyle w:val="ProductList-SubClauseHeading"/>
        <w:outlineLvl w:val="3"/>
      </w:pPr>
      <w:r>
        <w:t>Voraussetzungen</w:t>
      </w:r>
    </w:p>
    <w:p w14:paraId="007D1728" w14:textId="77777777" w:rsidR="00F9471C" w:rsidRDefault="00AC4C20">
      <w:pPr>
        <w:pStyle w:val="ProductList-BodyIndented"/>
      </w:pPr>
      <w:r>
        <w:t xml:space="preserve">Der Kunde muss über die erforderlichen Microsoft-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verfügen für:</w:t>
      </w:r>
    </w:p>
    <w:p w14:paraId="59EE1972" w14:textId="77777777" w:rsidR="00F9471C" w:rsidRDefault="00AC4C20" w:rsidP="00AC4C20">
      <w:pPr>
        <w:pStyle w:val="ProductList-Bullet"/>
        <w:numPr>
          <w:ilvl w:val="1"/>
          <w:numId w:val="59"/>
        </w:numPr>
      </w:pPr>
      <w:r>
        <w:t>die Selbst Gehosteten Anwendungen, die als Bestandteil der Vereinheitlichten Lösung ausgeführt werden, und</w:t>
      </w:r>
    </w:p>
    <w:p w14:paraId="1E5301EF" w14:textId="77777777" w:rsidR="00F9471C" w:rsidRDefault="00AC4C20" w:rsidP="00AC4C20">
      <w:pPr>
        <w:pStyle w:val="ProductList-Bullet"/>
        <w:numPr>
          <w:ilvl w:val="1"/>
          <w:numId w:val="59"/>
        </w:numPr>
      </w:pPr>
      <w:r>
        <w:t xml:space="preserve">alle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Zugriffslizenzen</w:t>
      </w:r>
      <w:r>
        <w:fldChar w:fldCharType="end"/>
      </w:r>
      <w:r>
        <w:t>, die verwendet werden, um die Vereinheitlichte Lösung externen Nutzern zur Verfügung zu stellen.</w:t>
      </w:r>
    </w:p>
    <w:p w14:paraId="717DF2C1" w14:textId="77777777" w:rsidR="00F9471C" w:rsidRDefault="00AC4C20">
      <w:pPr>
        <w:pStyle w:val="ProductList-BodyIndented"/>
      </w:pPr>
      <w:r>
        <w:t xml:space="preserve">Sämtliche Microsoft-Software, die zum Erstellen und Bereitstellen der Vereinheitlichten Lösung verwendet wird, muss: </w:t>
      </w:r>
    </w:p>
    <w:p w14:paraId="07D6DA84" w14:textId="77777777" w:rsidR="00F9471C" w:rsidRDefault="00AC4C20" w:rsidP="00AC4C20">
      <w:pPr>
        <w:pStyle w:val="ProductList-Bullet"/>
        <w:numPr>
          <w:ilvl w:val="1"/>
          <w:numId w:val="60"/>
        </w:numPr>
      </w:pPr>
      <w:r>
        <w:t>im Rahmen eines Volumenlizenzprogramms lizenziert sein und</w:t>
      </w:r>
    </w:p>
    <w:p w14:paraId="5889ABEE" w14:textId="77777777" w:rsidR="00F9471C" w:rsidRDefault="00AC4C20" w:rsidP="00AC4C20">
      <w:pPr>
        <w:pStyle w:val="ProductList-Bullet"/>
        <w:numPr>
          <w:ilvl w:val="1"/>
          <w:numId w:val="60"/>
        </w:numPr>
      </w:pPr>
      <w:r>
        <w:t xml:space="preserve">gemäß diesen Lizenzbestimmungen für das </w:t>
      </w: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xml:space="preserve"> berechtigt sein. </w:t>
      </w:r>
    </w:p>
    <w:p w14:paraId="3495A938" w14:textId="77777777" w:rsidR="00F9471C" w:rsidRDefault="00F9471C">
      <w:pPr>
        <w:pStyle w:val="ProductList-BodyIndented"/>
      </w:pPr>
    </w:p>
    <w:p w14:paraId="6C89A86D" w14:textId="77777777" w:rsidR="00F9471C" w:rsidRDefault="00AC4C20">
      <w:pPr>
        <w:pStyle w:val="ProductList-BodyIndented"/>
      </w:pPr>
      <w:r>
        <w:t>Wenn der Kunde die Einheitliche Lösung von freigegebenen Servern liefert, darf der Kunde nicht Windows Server (auch nicht die Externe Connector-Lizenz für Remotedesktopdienste oder eine andere Windows Server-Zugriffslizenz) als Selbstgehostete Anwendung einsetzen. Stattdessen muss der Kunde Windows-Server-Software, die über eine License Mobility durch einen Software-Assurance-Partner oder durch einen Kunden-Serviceprovider-Lizenzierungsvertrag oder unter einem anderen Microsoft-Volume-Lizenzierungsangebot lizensiert wurde, das die Nutzung auf geteilten Servern gestattet, verwenden. Andere Produkte, die in einer Vereinheitlichten Lösung zum Tragen kommen, die über gemeinsam genutzte Server bereitgestellt wird, bedürfen Lizenzmobilität durch Software Assurance.</w:t>
      </w:r>
    </w:p>
    <w:p w14:paraId="780F4AB1" w14:textId="77777777" w:rsidR="00F9471C" w:rsidRDefault="00F9471C">
      <w:pPr>
        <w:pStyle w:val="ProductList-BodyIndented"/>
      </w:pPr>
    </w:p>
    <w:p w14:paraId="7DB1541F" w14:textId="77777777" w:rsidR="00F9471C" w:rsidRDefault="00AC4C20">
      <w:pPr>
        <w:pStyle w:val="ProductList-BodyIndented"/>
      </w:pPr>
      <w:r>
        <w:t>Die Software des Kunden muss folgende Anforderungen erfüllen:</w:t>
      </w:r>
    </w:p>
    <w:p w14:paraId="16F511CA" w14:textId="77777777" w:rsidR="00F9471C" w:rsidRDefault="00AC4C20" w:rsidP="00AC4C20">
      <w:pPr>
        <w:pStyle w:val="ProductList-Bullet"/>
        <w:numPr>
          <w:ilvl w:val="1"/>
          <w:numId w:val="61"/>
        </w:numPr>
      </w:pPr>
      <w:r>
        <w:t>Sie muss den Selbst Gehosteten Anwendungen, die Bestandteil der Vereinheitlichten Lösung sind, wesentliche und primäre Funktionalität hinzufügen (Dashboards, HTML-Editoren, Dienstprogramme und ähnliche Technologien allein sind kein primärer Dienst und/oder keine primäre Anwendung einer Vereinheitlichten Lösung).</w:t>
      </w:r>
    </w:p>
    <w:p w14:paraId="52B834D8" w14:textId="77777777" w:rsidR="00F9471C" w:rsidRDefault="00AC4C20" w:rsidP="00AC4C20">
      <w:pPr>
        <w:pStyle w:val="ProductList-Bullet"/>
        <w:numPr>
          <w:ilvl w:val="1"/>
          <w:numId w:val="61"/>
        </w:numPr>
      </w:pPr>
      <w:r>
        <w:t>Sie muss der Hauptdienst und/oder die Hauptanwendung der Vereinheitlichten Lösung sein und darf nicht den direkten Zugriff auf die Selbst gehosteten Anwendungen durch beliebige Endbenutzer der Vereinheitlichten Lösung ermöglichen.</w:t>
      </w:r>
    </w:p>
    <w:p w14:paraId="7FD020BA" w14:textId="77777777" w:rsidR="00F9471C" w:rsidRDefault="00AC4C20" w:rsidP="00AC4C20">
      <w:pPr>
        <w:pStyle w:val="ProductList-Bullet"/>
        <w:numPr>
          <w:ilvl w:val="1"/>
          <w:numId w:val="61"/>
        </w:numPr>
      </w:pPr>
      <w:r>
        <w:t>Sie muss über das Internet, ein Telefonfestnetz oder ein privates Netzwerk von Servern an Endbenutzer bereitgestellt werden und dabei unter der tagtäglichen Kontrolle des Kunden oder eines Dritten stehen, der nicht der Endbenutzer der Vereinheitlichten Lösung ist (die Vereinheitlichte Lösung darf nicht auf das Gerät des Endbenutzers geladen werden).</w:t>
      </w:r>
    </w:p>
    <w:p w14:paraId="6E846CBD" w14:textId="77777777" w:rsidR="00F9471C" w:rsidRDefault="00AC4C20" w:rsidP="00AC4C20">
      <w:pPr>
        <w:pStyle w:val="ProductList-Bullet"/>
        <w:numPr>
          <w:ilvl w:val="1"/>
          <w:numId w:val="61"/>
        </w:numPr>
      </w:pPr>
      <w:r>
        <w:t>Sie muss im Eigentum des Kunden stehen und darf nicht vom Kunden lizenziert sein, mit der Ausnahme, dass die Software des Kunden nicht wesentliche Software Dritter enthalten darf, die in seine Software eingebettet ist oder diese durch ihren Betrieb unterstützt.</w:t>
      </w:r>
    </w:p>
    <w:p w14:paraId="694C8186" w14:textId="77777777" w:rsidR="00F9471C" w:rsidRDefault="00F9471C">
      <w:pPr>
        <w:pStyle w:val="ProductList-BodyIndented"/>
      </w:pPr>
    </w:p>
    <w:p w14:paraId="3711DD0E" w14:textId="77777777" w:rsidR="00F9471C" w:rsidRDefault="00AC4C20">
      <w:pPr>
        <w:pStyle w:val="ProductList-BodyIndented"/>
      </w:pPr>
      <w:r>
        <w:t xml:space="preserve">Jegliche Verwendung der Selbst Gehosteten Anwendungen wird weiterhin durch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diese Produkte geregelt. Der Kunde darf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seinem Volumenlizenzvertrag erworben wurden, nur wie in diesem Vertrag zulässig übertragen.</w:t>
      </w:r>
    </w:p>
    <w:p w14:paraId="435A20BA" w14:textId="77777777" w:rsidR="00F9471C" w:rsidRDefault="00F9471C">
      <w:pPr>
        <w:pStyle w:val="ProductList-BodyIndented"/>
        <w:jc w:val="right"/>
      </w:pPr>
    </w:p>
    <w:tbl>
      <w:tblPr>
        <w:tblStyle w:val="PURTable0"/>
        <w:tblW w:w="0" w:type="dxa"/>
        <w:tblLook w:val="04A0" w:firstRow="1" w:lastRow="0" w:firstColumn="1" w:lastColumn="0" w:noHBand="0" w:noVBand="1"/>
      </w:tblPr>
      <w:tblGrid>
        <w:gridCol w:w="10556"/>
      </w:tblGrid>
      <w:tr w:rsidR="00F9471C" w14:paraId="4EE66C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A653B6"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78E2D5C6" w14:textId="77777777" w:rsidR="00F9471C" w:rsidRDefault="00F9471C">
      <w:pPr>
        <w:pStyle w:val="ProductList-BodyIndented"/>
      </w:pPr>
    </w:p>
    <w:p w14:paraId="312FF2FC" w14:textId="77777777" w:rsidR="00F9471C" w:rsidRDefault="00F9471C">
      <w:pPr>
        <w:pStyle w:val="PURBreadcrumb"/>
      </w:pPr>
    </w:p>
    <w:p w14:paraId="17897050" w14:textId="77777777" w:rsidR="00F9471C" w:rsidRDefault="00AC4C20">
      <w:pPr>
        <w:pStyle w:val="ProductList-Offering1Heading"/>
        <w:outlineLvl w:val="1"/>
      </w:pPr>
      <w:bookmarkStart w:id="370" w:name="_Sec1282"/>
      <w:r>
        <w:t>Erweiterte Sicherheitsaktualisierungen</w:t>
      </w:r>
      <w:bookmarkEnd w:id="370"/>
      <w:r>
        <w:fldChar w:fldCharType="begin"/>
      </w:r>
      <w:r>
        <w:instrText xml:space="preserve"> TC "</w:instrText>
      </w:r>
      <w:bookmarkStart w:id="371" w:name="_Toc10139844"/>
      <w:r>
        <w:instrText>Erweiterte Sicherheitsaktualisierungen</w:instrText>
      </w:r>
      <w:bookmarkEnd w:id="371"/>
      <w:r>
        <w:instrText>" \l 2</w:instrText>
      </w:r>
      <w:r>
        <w:fldChar w:fldCharType="end"/>
      </w:r>
    </w:p>
    <w:p w14:paraId="0EA65A79" w14:textId="77777777" w:rsidR="00F9471C" w:rsidRDefault="00AC4C20">
      <w:pPr>
        <w:pStyle w:val="ProductList-Body"/>
      </w:pPr>
      <w:r>
        <w:t xml:space="preserve">Der Kunde kann erweiterte Sicherheitsaktualisierungen (Extended Security Updates, ESU) für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Software Assurance und gleichwertige Abonnementlizenzen erwerben.</w:t>
      </w:r>
    </w:p>
    <w:p w14:paraId="1EE98A48" w14:textId="77777777" w:rsidR="00F9471C" w:rsidRDefault="00F9471C">
      <w:pPr>
        <w:pStyle w:val="ProductList-Body"/>
      </w:pPr>
    </w:p>
    <w:p w14:paraId="006ABA16" w14:textId="77777777" w:rsidR="00F9471C" w:rsidRDefault="00AC4C20">
      <w:pPr>
        <w:pStyle w:val="ProductList-ClauseHeading"/>
        <w:outlineLvl w:val="2"/>
      </w:pPr>
      <w:r>
        <w:t>Lizenzanforderungen</w:t>
      </w:r>
    </w:p>
    <w:p w14:paraId="19718DE0" w14:textId="77777777" w:rsidR="00F9471C" w:rsidRDefault="00AC4C20">
      <w:pPr>
        <w:pStyle w:val="ProductList-Body"/>
      </w:pPr>
      <w:r>
        <w:t>Für jede Core- oder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zugewiesen wurde, ist eine ESU erforderlich, wobei dieselben Mindestanforderungen für Lizenzen gelten. ESU ist nicht erforderlich (oder verfügbar) für CALs oder externe Connector-Lizenzen. Allerdings muss der Kunde für den Zugriff auf Server mit aktiver ESU über eine aktive SA (oder gleichwertige Abonnementlizenzen) für CALs und externe Connector-Lizenzen verfügen.</w:t>
      </w:r>
    </w:p>
    <w:p w14:paraId="345C807A" w14:textId="77777777" w:rsidR="00F9471C" w:rsidRDefault="00F9471C">
      <w:pPr>
        <w:pStyle w:val="ProductList-Body"/>
      </w:pPr>
    </w:p>
    <w:p w14:paraId="5BB98CD7" w14:textId="77777777" w:rsidR="00F9471C" w:rsidRDefault="00AC4C20">
      <w:pPr>
        <w:pStyle w:val="ProductList-ClauseHeading"/>
        <w:outlineLvl w:val="2"/>
      </w:pPr>
      <w:r>
        <w:t>Berechtigung</w:t>
      </w:r>
    </w:p>
    <w:p w14:paraId="785D055B" w14:textId="77777777" w:rsidR="00F9471C" w:rsidRDefault="00AC4C20">
      <w:pPr>
        <w:pStyle w:val="ProductList-Body"/>
      </w:pPr>
      <w:r>
        <w:t xml:space="preserve">Der Kunde kann für einen bestimmten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ESU für das zweite und dritte Jahr nur erwerben, wenn er ESU auch für das vorangegangene Jahr erworben hat. Die ESU-Deckung muss nicht gleichbedeutend mit der SA-Deckung oder den SA-äquivalenten Abonnementlizenzen sein; der Kunde muss jedoch mindestens einen Monat lang eine qualifizierende SA-Deckung oder Abonnementlizenz haben, die zu Beginn der tatsächlichen Deckungsperiode für jedes Jahr der erworbenen ESU-Deckung verbleibt (d. h. im Jahr eins, zwei oder drei). </w:t>
      </w:r>
    </w:p>
    <w:p w14:paraId="23A37623" w14:textId="77777777" w:rsidR="00F9471C" w:rsidRDefault="00F9471C">
      <w:pPr>
        <w:pStyle w:val="ProductList-Body"/>
      </w:pPr>
    </w:p>
    <w:p w14:paraId="50F7DCC7" w14:textId="77777777" w:rsidR="00F9471C" w:rsidRDefault="00AC4C20">
      <w:pPr>
        <w:pStyle w:val="ProductList-ClauseHeading"/>
        <w:outlineLvl w:val="2"/>
      </w:pPr>
      <w:r>
        <w:t>Verwendung von aktualisierter Software</w:t>
      </w:r>
    </w:p>
    <w:p w14:paraId="4FDDA3BF" w14:textId="77777777" w:rsidR="00F9471C" w:rsidRDefault="00AC4C20">
      <w:pPr>
        <w:pStyle w:val="ProductList-Body"/>
      </w:pPr>
      <w:r>
        <w:t xml:space="preserve">Bis auf die folgenden Ausnahmen darf Serversoftware, die über ESU aktualisiert wird, nur im Rahmen von Lizenzen mit ESU verwendet werden. Der Kunde kann nach Ablauf der Deckungsdauer weiterhin aktualisierte Software verwenden, jedoch nur mit Lizenzen, für die die Deckung gegolten hat. Darüber hinaus kann der Kunde die im Rahmen seiner ESU bereitgestellten Aktualisierungen auf Software anwenden, die er ausschließlich für </w:t>
      </w:r>
      <w:r>
        <w:lastRenderedPageBreak/>
        <w:t>Entwicklungs-, Test- und verwandte Zwecke unter entsprechenden Lizenzen der Developer Edition oder Visual Studio-Abonnements lizenziert und einsetzt.</w:t>
      </w:r>
    </w:p>
    <w:p w14:paraId="04DFADFB" w14:textId="77777777" w:rsidR="00F9471C" w:rsidRDefault="00F9471C">
      <w:pPr>
        <w:pStyle w:val="ProductList-Body"/>
      </w:pPr>
    </w:p>
    <w:p w14:paraId="142236A0" w14:textId="77777777" w:rsidR="00F9471C" w:rsidRDefault="00AC4C20">
      <w:pPr>
        <w:pStyle w:val="ProductList-ClauseHeading"/>
        <w:outlineLvl w:val="2"/>
      </w:pPr>
      <w:r>
        <w:t>ESU für gehostete Workloads</w:t>
      </w:r>
    </w:p>
    <w:p w14:paraId="7F9653B0" w14:textId="77777777" w:rsidR="00F9471C" w:rsidRDefault="00AC4C20">
      <w:pPr>
        <w:pStyle w:val="ProductList-Body"/>
      </w:pPr>
      <w:r>
        <w:t xml:space="preserve">Der Kunde kann im Rahmen von Angeboten mit enthaltener Lizenz auch ESU für Workloads erwerben, die auf Servern autorisierter Serviceprovider ausgeführt werden. „Autorisierte Serviceprovider“ sind die unter </w:t>
      </w:r>
      <w:hyperlink r:id="rId164">
        <w:r>
          <w:rPr>
            <w:color w:val="00467F"/>
            <w:u w:val="single"/>
          </w:rPr>
          <w:t>http://www.microsoft.com/licensing/software-assurance/license-mobility.aspx</w:t>
        </w:r>
      </w:hyperlink>
      <w:r>
        <w:t xml:space="preserve"> aufgeführten Serviceprovider. „Enthaltene Lizenz“ bedeutet, dass der Kunde Windows Server oder SQL Server über den autorisierten Serviceprovider lizenziert und keine eigenen Lizenzen verwendet (z. B. BYOL). Der Kunde muss ESU-Lizenzen für alle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erwerben, wobei eine Mindestanzahl von 16 Stück für Windows Server und von vier Stück für SQL Server gilt.</w:t>
      </w:r>
    </w:p>
    <w:p w14:paraId="451596A6" w14:textId="77777777" w:rsidR="00F9471C" w:rsidRDefault="00F9471C">
      <w:pPr>
        <w:pStyle w:val="ProductList-Body"/>
      </w:pPr>
    </w:p>
    <w:p w14:paraId="68414721" w14:textId="77777777" w:rsidR="00F9471C" w:rsidRDefault="00AC4C20">
      <w:pPr>
        <w:pStyle w:val="ProductList-ClauseHeading"/>
        <w:outlineLvl w:val="2"/>
      </w:pPr>
      <w:r>
        <w:t>24x7-Problembehebungssupport</w:t>
      </w:r>
    </w:p>
    <w:p w14:paraId="2B529B40" w14:textId="77777777" w:rsidR="00F9471C" w:rsidRDefault="00AC4C20">
      <w:pPr>
        <w:pStyle w:val="ProductList-Body"/>
      </w:pPr>
      <w:r>
        <w:t xml:space="preserve">Während der Dauer einer gültigen ESU ist der Kunde berechtigt, verfügbare 24x7-Problemlösungssupportfälle für die Nutzung der betreffenden Version auf seinen qualifizierenden Servern anzuwenden. Qualifizierende Server sind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 Server</w:t>
      </w:r>
      <w:r>
        <w:fldChar w:fldCharType="end"/>
      </w:r>
      <w:r>
        <w:t xml:space="preserve"> mit aktiver SA und ESU.</w:t>
      </w:r>
    </w:p>
    <w:p w14:paraId="1B1AAD0F" w14:textId="77777777" w:rsidR="00F9471C" w:rsidRDefault="00F9471C">
      <w:pPr>
        <w:pStyle w:val="ProductList-Body"/>
      </w:pPr>
    </w:p>
    <w:p w14:paraId="696DE4E0" w14:textId="77777777" w:rsidR="00F9471C" w:rsidRDefault="00F9471C">
      <w:pPr>
        <w:pStyle w:val="PURBreadcrumb"/>
      </w:pPr>
    </w:p>
    <w:tbl>
      <w:tblPr>
        <w:tblStyle w:val="PURTable"/>
        <w:tblW w:w="0" w:type="dxa"/>
        <w:tblLook w:val="04A0" w:firstRow="1" w:lastRow="0" w:firstColumn="1" w:lastColumn="0" w:noHBand="0" w:noVBand="1"/>
      </w:tblPr>
      <w:tblGrid>
        <w:gridCol w:w="10916"/>
      </w:tblGrid>
      <w:tr w:rsidR="00F9471C" w14:paraId="650260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F249B4"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273EB2C1" w14:textId="77777777" w:rsidR="00F9471C" w:rsidRDefault="00F9471C">
      <w:pPr>
        <w:pStyle w:val="ProductList-Body"/>
      </w:pPr>
    </w:p>
    <w:p w14:paraId="2B5C4C10" w14:textId="77777777" w:rsidR="00F9471C" w:rsidRDefault="00AC4C20">
      <w:pPr>
        <w:pStyle w:val="ProductList-SectionHeading"/>
        <w:pageBreakBefore/>
        <w:outlineLvl w:val="0"/>
      </w:pPr>
      <w:bookmarkStart w:id="372" w:name="_Sec1237"/>
      <w:bookmarkEnd w:id="348"/>
      <w:r>
        <w:lastRenderedPageBreak/>
        <w:t>Anhang C – Add-Ons und andere Übergangslizenzen</w:t>
      </w:r>
      <w:r>
        <w:fldChar w:fldCharType="begin"/>
      </w:r>
      <w:r>
        <w:instrText xml:space="preserve"> TC "</w:instrText>
      </w:r>
      <w:bookmarkStart w:id="373" w:name="_Toc10139845"/>
      <w:r>
        <w:instrText>Anhang C – Add-Ons und andere Übergangslizenzen</w:instrText>
      </w:r>
      <w:bookmarkEnd w:id="373"/>
      <w:r>
        <w:instrText>" \l 1</w:instrText>
      </w:r>
      <w:r>
        <w:fldChar w:fldCharType="end"/>
      </w:r>
    </w:p>
    <w:p w14:paraId="0EDED343" w14:textId="77777777" w:rsidR="00F9471C" w:rsidRDefault="00F9471C">
      <w:pPr>
        <w:pStyle w:val="PURBreadcrumb"/>
      </w:pPr>
    </w:p>
    <w:tbl>
      <w:tblPr>
        <w:tblStyle w:val="PURTable"/>
        <w:tblW w:w="0" w:type="dxa"/>
        <w:tblLook w:val="04A0" w:firstRow="1" w:lastRow="0" w:firstColumn="1" w:lastColumn="0" w:noHBand="0" w:noVBand="1"/>
      </w:tblPr>
      <w:tblGrid>
        <w:gridCol w:w="10916"/>
      </w:tblGrid>
      <w:tr w:rsidR="00F9471C" w14:paraId="70C3FA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5B75D4"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2963E727" w14:textId="77777777" w:rsidR="00F9471C" w:rsidRDefault="00F9471C">
      <w:pPr>
        <w:pStyle w:val="ProductList-Body"/>
      </w:pPr>
    </w:p>
    <w:p w14:paraId="78A799B5" w14:textId="77777777" w:rsidR="00F9471C" w:rsidRDefault="00AC4C20">
      <w:pPr>
        <w:pStyle w:val="ProductList-OfferingGroupHeading"/>
        <w:outlineLvl w:val="1"/>
      </w:pPr>
      <w:bookmarkStart w:id="374" w:name="_Sec1238"/>
      <w:r>
        <w:t>Add-Ons</w:t>
      </w:r>
      <w:bookmarkEnd w:id="374"/>
      <w:r>
        <w:fldChar w:fldCharType="begin"/>
      </w:r>
      <w:r>
        <w:instrText xml:space="preserve"> TC "</w:instrText>
      </w:r>
      <w:bookmarkStart w:id="375" w:name="_Toc10139846"/>
      <w:r>
        <w:instrText>Add-Ons</w:instrText>
      </w:r>
      <w:bookmarkEnd w:id="375"/>
      <w:r>
        <w:instrText>" \l 2</w:instrText>
      </w:r>
      <w:r>
        <w:fldChar w:fldCharType="end"/>
      </w:r>
    </w:p>
    <w:p w14:paraId="50C0AD17" w14:textId="77777777" w:rsidR="00F9471C" w:rsidRDefault="00AC4C20">
      <w:pPr>
        <w:pStyle w:val="ProductList-Body"/>
      </w:pPr>
      <w:r>
        <w:t>Der Kunde ist berechtigt, vorbehaltlich der folgenden Bedingungen Add-Ons zu erwerben:</w:t>
      </w:r>
    </w:p>
    <w:p w14:paraId="0ABD1A69" w14:textId="77777777" w:rsidR="00F9471C" w:rsidRDefault="00AC4C20" w:rsidP="00AC4C20">
      <w:pPr>
        <w:pStyle w:val="ProductList-Bullet"/>
        <w:numPr>
          <w:ilvl w:val="0"/>
          <w:numId w:val="62"/>
        </w:numPr>
      </w:pPr>
      <w:r>
        <w:t>Der Kunde muss für die entsprechenden Qualifizierenden Lizenzen über eine aktive SA oder eine aktive Nutzer-AL verfügen.</w:t>
      </w:r>
    </w:p>
    <w:p w14:paraId="13AAD376" w14:textId="77777777" w:rsidR="00F9471C" w:rsidRDefault="00AC4C20" w:rsidP="00AC4C20">
      <w:pPr>
        <w:pStyle w:val="ProductList-Bullet"/>
        <w:numPr>
          <w:ilvl w:val="0"/>
          <w:numId w:val="62"/>
        </w:numPr>
      </w:pPr>
      <w:r>
        <w:t xml:space="preserve">Der Kunde kann eine Add-On-AL pro Qualifizierender Lizenz erwerben, sofern in diesem Anhang nichts Gegenteiliges vorgeschrieben ist.  </w:t>
      </w:r>
    </w:p>
    <w:p w14:paraId="1B7F1AE1" w14:textId="77777777" w:rsidR="00F9471C" w:rsidRDefault="00AC4C20" w:rsidP="00AC4C20">
      <w:pPr>
        <w:pStyle w:val="ProductList-Bullet"/>
        <w:numPr>
          <w:ilvl w:val="0"/>
          <w:numId w:val="62"/>
        </w:numPr>
      </w:pPr>
      <w:r>
        <w:t>Der Kunde ist berechtigt, Add-On-ALs zwischen True Up-Daten vor dem Erwerb der Qualifizierenden Lizenzen zu kaufen</w:t>
      </w:r>
    </w:p>
    <w:p w14:paraId="7636E860" w14:textId="77777777" w:rsidR="00F9471C" w:rsidRDefault="00F9471C">
      <w:pPr>
        <w:pStyle w:val="ProductList-Body"/>
      </w:pPr>
    </w:p>
    <w:p w14:paraId="337DA562" w14:textId="77777777" w:rsidR="00F9471C" w:rsidRDefault="00AC4C20">
      <w:pPr>
        <w:pStyle w:val="ProductList-Body"/>
      </w:pPr>
      <w:r>
        <w:t>Add-Ons verlieren ihre Gültigkeit mit Ablauf der SA-Deckung für die Qualifizierende Lizenz oder die Add-On-AL-Laufzeit, es sei denn, in diesem Anhang ist etwas Gegenteiliges vorgesehen. Add-Ons dürfen nur an Benutzer oder Geräte mit Qualifizierten Lizenzen neu zugewiesen werden.</w:t>
      </w:r>
    </w:p>
    <w:p w14:paraId="763E79D7" w14:textId="77777777" w:rsidR="00F9471C" w:rsidRDefault="00F9471C">
      <w:pPr>
        <w:pStyle w:val="ProductList-Body"/>
      </w:pPr>
    </w:p>
    <w:p w14:paraId="55D513C2" w14:textId="77777777" w:rsidR="00F9471C" w:rsidRDefault="00AC4C20">
      <w:pPr>
        <w:pStyle w:val="ProductList-Offering2HeadingNoBorder"/>
        <w:outlineLvl w:val="2"/>
      </w:pPr>
      <w:r>
        <w:t>Windows-Desktop-Betriebssystem</w:t>
      </w:r>
      <w:r>
        <w:fldChar w:fldCharType="begin"/>
      </w:r>
      <w:r>
        <w:instrText xml:space="preserve"> TC "</w:instrText>
      </w:r>
      <w:bookmarkStart w:id="376" w:name="_Toc10139847"/>
      <w:r>
        <w:instrText>Windows-Desktop-Betriebssystem</w:instrText>
      </w:r>
      <w:bookmarkEnd w:id="376"/>
      <w:r>
        <w:instrText>" \l 3</w:instrText>
      </w:r>
      <w:r>
        <w:fldChar w:fldCharType="end"/>
      </w:r>
    </w:p>
    <w:p w14:paraId="6A63CD9E" w14:textId="77777777" w:rsidR="00F9471C" w:rsidRDefault="00AC4C20">
      <w:pPr>
        <w:pStyle w:val="ProductList-Body"/>
      </w:pPr>
      <w:r>
        <w:t>Der Lizenzierte Nutzer muss der Hauptnutzer eines Geräts mit entweder aktiver Software Assurance für das Windows-Desktop-Betriebssystem oder mit Windows VDA sein.</w:t>
      </w:r>
    </w:p>
    <w:p w14:paraId="11D425EE" w14:textId="77777777" w:rsidR="00F9471C" w:rsidRDefault="00F9471C">
      <w:pPr>
        <w:pStyle w:val="ProductList-Body"/>
      </w:pPr>
    </w:p>
    <w:tbl>
      <w:tblPr>
        <w:tblStyle w:val="PURTable"/>
        <w:tblW w:w="0" w:type="dxa"/>
        <w:tblLook w:val="04A0" w:firstRow="1" w:lastRow="0" w:firstColumn="1" w:lastColumn="0" w:noHBand="0" w:noVBand="1"/>
      </w:tblPr>
      <w:tblGrid>
        <w:gridCol w:w="5261"/>
        <w:gridCol w:w="5655"/>
      </w:tblGrid>
      <w:tr w:rsidR="00F9471C" w14:paraId="58B97AC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2BFD4C9" w14:textId="77777777" w:rsidR="00F9471C" w:rsidRDefault="00AC4C20">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6452D4C5" w14:textId="77777777" w:rsidR="00F9471C" w:rsidRDefault="00AC4C20">
            <w:pPr>
              <w:pStyle w:val="ProductList-TableBody"/>
            </w:pPr>
            <w:r>
              <w:rPr>
                <w:color w:val="FFFFFF"/>
              </w:rPr>
              <w:t>Qualifizierende Lizenz(en)</w:t>
            </w:r>
          </w:p>
        </w:tc>
      </w:tr>
      <w:tr w:rsidR="00F9471C" w14:paraId="3B2F2BE5" w14:textId="77777777">
        <w:tc>
          <w:tcPr>
            <w:tcW w:w="5880" w:type="dxa"/>
            <w:tcBorders>
              <w:top w:val="single" w:sz="4" w:space="0" w:color="000000"/>
              <w:left w:val="single" w:sz="4" w:space="0" w:color="000000"/>
              <w:bottom w:val="single" w:sz="4" w:space="0" w:color="000000"/>
              <w:right w:val="single" w:sz="4" w:space="0" w:color="000000"/>
            </w:tcBorders>
          </w:tcPr>
          <w:p w14:paraId="5EA8361A" w14:textId="77777777" w:rsidR="00F9471C" w:rsidRDefault="00AC4C20">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76306F6A" w14:textId="77777777" w:rsidR="00F9471C" w:rsidRDefault="00AC4C20">
            <w:pPr>
              <w:pStyle w:val="ProductList-TableBody"/>
            </w:pPr>
            <w:r>
              <w:t>Windows 10 Enterprise/Education pro Gerät</w:t>
            </w:r>
          </w:p>
        </w:tc>
      </w:tr>
      <w:tr w:rsidR="00F9471C" w14:paraId="7D046D97" w14:textId="77777777">
        <w:tc>
          <w:tcPr>
            <w:tcW w:w="5880" w:type="dxa"/>
            <w:tcBorders>
              <w:top w:val="single" w:sz="4" w:space="0" w:color="000000"/>
              <w:left w:val="single" w:sz="4" w:space="0" w:color="000000"/>
              <w:bottom w:val="single" w:sz="4" w:space="0" w:color="000000"/>
              <w:right w:val="single" w:sz="4" w:space="0" w:color="000000"/>
            </w:tcBorders>
          </w:tcPr>
          <w:p w14:paraId="1BB3C9BC" w14:textId="77777777" w:rsidR="00F9471C" w:rsidRDefault="00AC4C20">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5B4EE718" w14:textId="77777777" w:rsidR="00F9471C" w:rsidRDefault="00F9471C">
            <w:pPr>
              <w:pStyle w:val="ProductList-TableBody"/>
            </w:pPr>
          </w:p>
        </w:tc>
      </w:tr>
      <w:tr w:rsidR="00F9471C" w14:paraId="4302D2C9" w14:textId="77777777">
        <w:tc>
          <w:tcPr>
            <w:tcW w:w="5880" w:type="dxa"/>
            <w:tcBorders>
              <w:top w:val="single" w:sz="4" w:space="0" w:color="000000"/>
              <w:left w:val="single" w:sz="4" w:space="0" w:color="000000"/>
              <w:bottom w:val="none" w:sz="4" w:space="0" w:color="000000"/>
              <w:right w:val="single" w:sz="4" w:space="0" w:color="000000"/>
            </w:tcBorders>
          </w:tcPr>
          <w:p w14:paraId="2DED2CF2" w14:textId="77777777" w:rsidR="00F9471C" w:rsidRDefault="00AC4C20">
            <w:pPr>
              <w:pStyle w:val="ProductList-TableBody"/>
            </w:pPr>
            <w:r>
              <w:t>Windows 10-Add-On Nutzer-OLS-Aktivierung E3/E5</w:t>
            </w:r>
          </w:p>
        </w:tc>
        <w:tc>
          <w:tcPr>
            <w:tcW w:w="6240" w:type="dxa"/>
            <w:tcBorders>
              <w:top w:val="single" w:sz="4" w:space="0" w:color="000000"/>
              <w:left w:val="single" w:sz="4" w:space="0" w:color="000000"/>
              <w:bottom w:val="single" w:sz="4" w:space="0" w:color="000000"/>
              <w:right w:val="single" w:sz="4" w:space="0" w:color="000000"/>
            </w:tcBorders>
          </w:tcPr>
          <w:p w14:paraId="7EE219C0" w14:textId="77777777" w:rsidR="00F9471C" w:rsidRDefault="00AC4C20">
            <w:pPr>
              <w:pStyle w:val="ProductList-TableBody"/>
            </w:pPr>
            <w:r>
              <w:t>Windows 10 Enterprise E3/E5</w:t>
            </w:r>
          </w:p>
        </w:tc>
      </w:tr>
      <w:tr w:rsidR="00F9471C" w14:paraId="3C74D00C" w14:textId="77777777">
        <w:tc>
          <w:tcPr>
            <w:tcW w:w="5880" w:type="dxa"/>
            <w:tcBorders>
              <w:top w:val="none" w:sz="4" w:space="0" w:color="000000"/>
              <w:left w:val="single" w:sz="4" w:space="0" w:color="000000"/>
              <w:bottom w:val="single" w:sz="4" w:space="0" w:color="000000"/>
              <w:right w:val="single" w:sz="4" w:space="0" w:color="000000"/>
            </w:tcBorders>
          </w:tcPr>
          <w:p w14:paraId="5E5D428F" w14:textId="77777777" w:rsidR="00F9471C" w:rsidRDefault="00F9471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ACF441D" w14:textId="77777777" w:rsidR="00F9471C" w:rsidRDefault="00AC4C20">
            <w:pPr>
              <w:pStyle w:val="ProductList-TableBody"/>
            </w:pPr>
            <w:r>
              <w:t>Windows VDA E3/E5</w:t>
            </w:r>
          </w:p>
        </w:tc>
      </w:tr>
    </w:tbl>
    <w:p w14:paraId="685E2915" w14:textId="77777777" w:rsidR="00F9471C" w:rsidRDefault="00F9471C">
      <w:pPr>
        <w:pStyle w:val="ProductList-Body"/>
      </w:pPr>
    </w:p>
    <w:p w14:paraId="7F5B0AD4" w14:textId="77777777" w:rsidR="00F9471C" w:rsidRDefault="00AC4C20">
      <w:pPr>
        <w:pStyle w:val="ProductList-Offering2HeadingNoBorder"/>
        <w:outlineLvl w:val="2"/>
      </w:pPr>
      <w:r>
        <w:t>Microsoft Azure User Plans</w:t>
      </w:r>
      <w:r>
        <w:fldChar w:fldCharType="begin"/>
      </w:r>
      <w:r>
        <w:instrText xml:space="preserve"> TC "</w:instrText>
      </w:r>
      <w:bookmarkStart w:id="377" w:name="_Toc10139848"/>
      <w:r>
        <w:instrText>Microsoft Azure User Plans</w:instrText>
      </w:r>
      <w:bookmarkEnd w:id="377"/>
      <w:r>
        <w:instrText>" \l 3</w:instrText>
      </w:r>
      <w:r>
        <w:fldChar w:fldCharType="end"/>
      </w:r>
    </w:p>
    <w:p w14:paraId="62BB5F0D" w14:textId="77777777" w:rsidR="00F9471C" w:rsidRDefault="00F9471C">
      <w:pPr>
        <w:pStyle w:val="ProductList-Body"/>
      </w:pPr>
    </w:p>
    <w:tbl>
      <w:tblPr>
        <w:tblStyle w:val="PURTable"/>
        <w:tblW w:w="0" w:type="dxa"/>
        <w:tblLook w:val="04A0" w:firstRow="1" w:lastRow="0" w:firstColumn="1" w:lastColumn="0" w:noHBand="0" w:noVBand="1"/>
      </w:tblPr>
      <w:tblGrid>
        <w:gridCol w:w="5339"/>
        <w:gridCol w:w="5577"/>
      </w:tblGrid>
      <w:tr w:rsidR="00F9471C" w14:paraId="54B0AD5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93A4F43" w14:textId="77777777" w:rsidR="00F9471C" w:rsidRDefault="00AC4C20">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5CFF9980" w14:textId="77777777" w:rsidR="00F9471C" w:rsidRDefault="00AC4C20">
            <w:pPr>
              <w:pStyle w:val="ProductList-TableBody"/>
            </w:pPr>
            <w:r>
              <w:rPr>
                <w:color w:val="FFFFFF"/>
              </w:rPr>
              <w:t>Qualifizierende Lizenz(en)</w:t>
            </w:r>
          </w:p>
        </w:tc>
      </w:tr>
      <w:tr w:rsidR="00F9471C" w14:paraId="7D0C51B0" w14:textId="77777777">
        <w:tc>
          <w:tcPr>
            <w:tcW w:w="5880" w:type="dxa"/>
            <w:tcBorders>
              <w:top w:val="single" w:sz="4" w:space="0" w:color="000000"/>
              <w:left w:val="single" w:sz="4" w:space="0" w:color="000000"/>
              <w:bottom w:val="single" w:sz="4" w:space="0" w:color="000000"/>
              <w:right w:val="single" w:sz="4" w:space="0" w:color="000000"/>
            </w:tcBorders>
          </w:tcPr>
          <w:p w14:paraId="18F8089B" w14:textId="77777777" w:rsidR="00F9471C" w:rsidRDefault="00AC4C20">
            <w:pPr>
              <w:pStyle w:val="ProductList-TableBody"/>
            </w:pPr>
            <w:r>
              <w:t>Add-On für Azure Information Protection Premium Plan 1/2 (Nutzer-AL)</w:t>
            </w:r>
          </w:p>
        </w:tc>
        <w:tc>
          <w:tcPr>
            <w:tcW w:w="6240" w:type="dxa"/>
            <w:tcBorders>
              <w:top w:val="single" w:sz="4" w:space="0" w:color="000000"/>
              <w:left w:val="single" w:sz="4" w:space="0" w:color="000000"/>
              <w:bottom w:val="single" w:sz="4" w:space="0" w:color="000000"/>
              <w:right w:val="single" w:sz="4" w:space="0" w:color="000000"/>
            </w:tcBorders>
          </w:tcPr>
          <w:p w14:paraId="7E6ED5C8" w14:textId="77777777" w:rsidR="00F9471C" w:rsidRDefault="00AC4C20">
            <w:pPr>
              <w:pStyle w:val="ProductList-TableBody"/>
            </w:pPr>
            <w:r>
              <w:t>Enterprise CAL Suite</w:t>
            </w:r>
          </w:p>
        </w:tc>
      </w:tr>
      <w:tr w:rsidR="00F9471C" w14:paraId="43046A73" w14:textId="77777777">
        <w:tc>
          <w:tcPr>
            <w:tcW w:w="5880" w:type="dxa"/>
            <w:tcBorders>
              <w:top w:val="single" w:sz="4" w:space="0" w:color="000000"/>
              <w:left w:val="single" w:sz="4" w:space="0" w:color="000000"/>
              <w:bottom w:val="single" w:sz="4" w:space="0" w:color="000000"/>
              <w:right w:val="single" w:sz="4" w:space="0" w:color="000000"/>
            </w:tcBorders>
          </w:tcPr>
          <w:p w14:paraId="5CA6CCD7" w14:textId="77777777" w:rsidR="00F9471C" w:rsidRDefault="00AC4C20">
            <w:pPr>
              <w:pStyle w:val="ProductList-TableBody"/>
            </w:pPr>
            <w:r>
              <w:t>Azure Advanced Threat Protection für Nutzer, Clientverwaltungslizenz-Add-On (Nutzer-AL)</w:t>
            </w:r>
          </w:p>
        </w:tc>
        <w:tc>
          <w:tcPr>
            <w:tcW w:w="6240" w:type="dxa"/>
            <w:tcBorders>
              <w:top w:val="single" w:sz="4" w:space="0" w:color="000000"/>
              <w:left w:val="single" w:sz="4" w:space="0" w:color="000000"/>
              <w:bottom w:val="single" w:sz="4" w:space="0" w:color="000000"/>
              <w:right w:val="single" w:sz="4" w:space="0" w:color="000000"/>
            </w:tcBorders>
          </w:tcPr>
          <w:p w14:paraId="060D3059" w14:textId="77777777" w:rsidR="00F9471C" w:rsidRDefault="00AC4C20">
            <w:pPr>
              <w:pStyle w:val="ProductList-TableBody"/>
            </w:pPr>
            <w:r>
              <w:t>Client-Management-Lizenz für Advanced Threat Analytics 2016 pro Nutzer</w:t>
            </w:r>
          </w:p>
        </w:tc>
      </w:tr>
    </w:tbl>
    <w:p w14:paraId="1B748663" w14:textId="77777777" w:rsidR="00F9471C" w:rsidRDefault="00F9471C">
      <w:pPr>
        <w:pStyle w:val="ProductList-Body"/>
      </w:pPr>
    </w:p>
    <w:p w14:paraId="605437D0" w14:textId="77777777" w:rsidR="00F9471C" w:rsidRDefault="00AC4C20">
      <w:pPr>
        <w:pStyle w:val="ProductList-Offering2HeadingNoBorder"/>
        <w:outlineLvl w:val="2"/>
      </w:pPr>
      <w:r>
        <w:t>Microsoft 365</w:t>
      </w:r>
      <w:r>
        <w:fldChar w:fldCharType="begin"/>
      </w:r>
      <w:r>
        <w:instrText xml:space="preserve"> TC "</w:instrText>
      </w:r>
      <w:bookmarkStart w:id="378" w:name="_Toc10139849"/>
      <w:r>
        <w:instrText>Microsoft 365</w:instrText>
      </w:r>
      <w:bookmarkEnd w:id="378"/>
      <w:r>
        <w:instrText>" \l 3</w:instrText>
      </w:r>
      <w:r>
        <w:fldChar w:fldCharType="end"/>
      </w:r>
    </w:p>
    <w:p w14:paraId="19EE1B14" w14:textId="77777777" w:rsidR="00F9471C" w:rsidRDefault="00F9471C">
      <w:pPr>
        <w:pStyle w:val="ProductList-Body"/>
      </w:pPr>
    </w:p>
    <w:tbl>
      <w:tblPr>
        <w:tblStyle w:val="PURTable"/>
        <w:tblW w:w="0" w:type="dxa"/>
        <w:tblLook w:val="04A0" w:firstRow="1" w:lastRow="0" w:firstColumn="1" w:lastColumn="0" w:noHBand="0" w:noVBand="1"/>
      </w:tblPr>
      <w:tblGrid>
        <w:gridCol w:w="5253"/>
        <w:gridCol w:w="5663"/>
      </w:tblGrid>
      <w:tr w:rsidR="00F9471C" w14:paraId="07283DC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E91930C" w14:textId="77777777" w:rsidR="00F9471C" w:rsidRDefault="00AC4C20">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11C329D3" w14:textId="77777777" w:rsidR="00F9471C" w:rsidRDefault="00AC4C20">
            <w:pPr>
              <w:pStyle w:val="ProductList-TableBody"/>
            </w:pPr>
            <w:r>
              <w:rPr>
                <w:color w:val="FFFFFF"/>
              </w:rPr>
              <w:t>Qualifizierende Lizenz(en)</w:t>
            </w:r>
          </w:p>
        </w:tc>
      </w:tr>
      <w:tr w:rsidR="00F9471C" w14:paraId="0B0E7D3B" w14:textId="77777777">
        <w:tc>
          <w:tcPr>
            <w:tcW w:w="5880" w:type="dxa"/>
            <w:tcBorders>
              <w:top w:val="single" w:sz="4" w:space="0" w:color="000000"/>
              <w:left w:val="single" w:sz="4" w:space="0" w:color="000000"/>
              <w:bottom w:val="none" w:sz="4" w:space="0" w:color="000000"/>
              <w:right w:val="single" w:sz="4" w:space="0" w:color="000000"/>
            </w:tcBorders>
          </w:tcPr>
          <w:p w14:paraId="2DD79327" w14:textId="77777777" w:rsidR="00F9471C" w:rsidRDefault="00AC4C20">
            <w:pPr>
              <w:pStyle w:val="ProductList-TableBody"/>
            </w:pPr>
            <w:r>
              <w:t xml:space="preserve"> Add-On für Microsoft 365 E3 (Nutzer-AL)</w:t>
            </w:r>
          </w:p>
        </w:tc>
        <w:tc>
          <w:tcPr>
            <w:tcW w:w="6240" w:type="dxa"/>
            <w:tcBorders>
              <w:top w:val="single" w:sz="4" w:space="0" w:color="000000"/>
              <w:left w:val="single" w:sz="4" w:space="0" w:color="000000"/>
              <w:bottom w:val="single" w:sz="4" w:space="0" w:color="000000"/>
              <w:right w:val="single" w:sz="4" w:space="0" w:color="000000"/>
            </w:tcBorders>
          </w:tcPr>
          <w:p w14:paraId="4235030E" w14:textId="77777777" w:rsidR="00F9471C" w:rsidRDefault="00AC4C20">
            <w:pPr>
              <w:pStyle w:val="ProductList-TableBody"/>
            </w:pPr>
            <w:r>
              <w:t>Windows 10 Enterprise/Education E3 pro Gerät und</w:t>
            </w:r>
          </w:p>
          <w:p w14:paraId="06C2F94B" w14:textId="77777777" w:rsidR="00F9471C" w:rsidRDefault="00AC4C20">
            <w:pPr>
              <w:pStyle w:val="ProductList-TableBody"/>
            </w:pPr>
            <w:r>
              <w:t>Core/Enterprise CAL Suite und</w:t>
            </w:r>
          </w:p>
          <w:p w14:paraId="00E2777C" w14:textId="77777777" w:rsidR="00F9471C" w:rsidRDefault="00AC4C20">
            <w:pPr>
              <w:pStyle w:val="ProductList-TableBody"/>
            </w:pPr>
            <w:r>
              <w:t>Office Professional Plus</w:t>
            </w:r>
          </w:p>
        </w:tc>
      </w:tr>
      <w:tr w:rsidR="00F9471C" w14:paraId="5D4D77FD" w14:textId="77777777">
        <w:tc>
          <w:tcPr>
            <w:tcW w:w="5880" w:type="dxa"/>
            <w:tcBorders>
              <w:top w:val="none" w:sz="4" w:space="0" w:color="000000"/>
              <w:left w:val="single" w:sz="4" w:space="0" w:color="000000"/>
              <w:bottom w:val="single" w:sz="4" w:space="0" w:color="000000"/>
              <w:right w:val="single" w:sz="4" w:space="0" w:color="000000"/>
            </w:tcBorders>
          </w:tcPr>
          <w:p w14:paraId="45E70837" w14:textId="77777777" w:rsidR="00F9471C" w:rsidRDefault="00F9471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B330BC5" w14:textId="77777777" w:rsidR="00F9471C" w:rsidRDefault="00AC4C20">
            <w:pPr>
              <w:pStyle w:val="ProductList-TableBody"/>
            </w:pPr>
            <w:r>
              <w:t xml:space="preserve">Windows 10 Enterprise E3 pro Nutzer mit SA - Aus SA und </w:t>
            </w:r>
          </w:p>
          <w:p w14:paraId="00576860" w14:textId="77777777" w:rsidR="00F9471C" w:rsidRDefault="00AC4C20">
            <w:pPr>
              <w:pStyle w:val="ProductList-TableBody"/>
            </w:pPr>
            <w:r>
              <w:t>Enterprise Mobility + Security E3 Aus SA und</w:t>
            </w:r>
          </w:p>
          <w:p w14:paraId="344BDC41" w14:textId="77777777" w:rsidR="00F9471C" w:rsidRDefault="00AC4C20">
            <w:pPr>
              <w:pStyle w:val="ProductList-TableBody"/>
            </w:pPr>
            <w:r>
              <w:t>Office 365 E3 From SA</w:t>
            </w:r>
          </w:p>
        </w:tc>
      </w:tr>
      <w:tr w:rsidR="00F9471C" w14:paraId="2D1729A2" w14:textId="77777777">
        <w:tc>
          <w:tcPr>
            <w:tcW w:w="5880" w:type="dxa"/>
            <w:tcBorders>
              <w:top w:val="single" w:sz="4" w:space="0" w:color="000000"/>
              <w:left w:val="single" w:sz="4" w:space="0" w:color="000000"/>
              <w:bottom w:val="none" w:sz="4" w:space="0" w:color="000000"/>
              <w:right w:val="single" w:sz="4" w:space="0" w:color="000000"/>
            </w:tcBorders>
          </w:tcPr>
          <w:p w14:paraId="00010CFD" w14:textId="77777777" w:rsidR="00F9471C" w:rsidRDefault="00AC4C20">
            <w:pPr>
              <w:pStyle w:val="ProductList-TableBody"/>
            </w:pPr>
            <w:r>
              <w:t>Microsoft 365 E5 Add-on (Nutzer-SL)</w:t>
            </w:r>
          </w:p>
        </w:tc>
        <w:tc>
          <w:tcPr>
            <w:tcW w:w="6240" w:type="dxa"/>
            <w:tcBorders>
              <w:top w:val="single" w:sz="4" w:space="0" w:color="000000"/>
              <w:left w:val="single" w:sz="4" w:space="0" w:color="000000"/>
              <w:bottom w:val="single" w:sz="4" w:space="0" w:color="000000"/>
              <w:right w:val="single" w:sz="4" w:space="0" w:color="000000"/>
            </w:tcBorders>
          </w:tcPr>
          <w:p w14:paraId="435C04DA" w14:textId="77777777" w:rsidR="00F9471C" w:rsidRDefault="00AC4C20">
            <w:pPr>
              <w:pStyle w:val="ProductList-TableBody"/>
            </w:pPr>
            <w:r>
              <w:t>Software Assurance für das Windows-Desktopbetriebssystem und</w:t>
            </w:r>
          </w:p>
          <w:p w14:paraId="3C32E8DA" w14:textId="77777777" w:rsidR="00F9471C" w:rsidRDefault="00AC4C20">
            <w:pPr>
              <w:pStyle w:val="ProductList-TableBody"/>
            </w:pPr>
            <w:r>
              <w:t>Core/Enterprise CAL Suite und</w:t>
            </w:r>
          </w:p>
          <w:p w14:paraId="081BC9BE" w14:textId="77777777" w:rsidR="00F9471C" w:rsidRDefault="00AC4C20">
            <w:pPr>
              <w:pStyle w:val="ProductList-TableBody"/>
            </w:pPr>
            <w:r>
              <w:t>Office Professional Plus</w:t>
            </w:r>
          </w:p>
        </w:tc>
      </w:tr>
      <w:tr w:rsidR="00F9471C" w14:paraId="173D5755" w14:textId="77777777">
        <w:tc>
          <w:tcPr>
            <w:tcW w:w="5880" w:type="dxa"/>
            <w:tcBorders>
              <w:top w:val="none" w:sz="4" w:space="0" w:color="000000"/>
              <w:left w:val="single" w:sz="4" w:space="0" w:color="000000"/>
              <w:bottom w:val="single" w:sz="4" w:space="0" w:color="000000"/>
              <w:right w:val="single" w:sz="4" w:space="0" w:color="000000"/>
            </w:tcBorders>
          </w:tcPr>
          <w:p w14:paraId="6CA4FAC0" w14:textId="77777777" w:rsidR="00F9471C" w:rsidRDefault="00F9471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0347BDC" w14:textId="77777777" w:rsidR="00F9471C" w:rsidRDefault="00AC4C20">
            <w:pPr>
              <w:pStyle w:val="ProductList-TableBody"/>
            </w:pPr>
            <w:r>
              <w:t xml:space="preserve">Windows 10 Enterprise E5 pro Nutzer mit SA - Aus SA und </w:t>
            </w:r>
          </w:p>
          <w:p w14:paraId="48804DCF" w14:textId="77777777" w:rsidR="00F9471C" w:rsidRDefault="00AC4C20">
            <w:pPr>
              <w:pStyle w:val="ProductList-TableBody"/>
            </w:pPr>
            <w:r>
              <w:t>Enterprise Mobility + Security E5 Aus SA und</w:t>
            </w:r>
          </w:p>
          <w:p w14:paraId="7D35E273" w14:textId="77777777" w:rsidR="00F9471C" w:rsidRDefault="00AC4C20">
            <w:pPr>
              <w:pStyle w:val="ProductList-TableBody"/>
            </w:pPr>
            <w:r>
              <w:t>Office 365 (E5 &amp; E4) From SA</w:t>
            </w:r>
          </w:p>
        </w:tc>
      </w:tr>
      <w:tr w:rsidR="00F9471C" w14:paraId="01110F0C" w14:textId="77777777">
        <w:tc>
          <w:tcPr>
            <w:tcW w:w="5880" w:type="dxa"/>
            <w:tcBorders>
              <w:top w:val="single" w:sz="4" w:space="0" w:color="000000"/>
              <w:left w:val="single" w:sz="4" w:space="0" w:color="000000"/>
              <w:bottom w:val="single" w:sz="4" w:space="0" w:color="000000"/>
              <w:right w:val="single" w:sz="4" w:space="0" w:color="000000"/>
            </w:tcBorders>
          </w:tcPr>
          <w:p w14:paraId="274C0D9B" w14:textId="77777777" w:rsidR="00F9471C" w:rsidRDefault="00AC4C20">
            <w:pPr>
              <w:pStyle w:val="ProductList-TableBody"/>
            </w:pPr>
            <w:r>
              <w:t>Skype für Business Plus CAL Add-on für Microsoft 365 E3 (Nutzer-SL)</w:t>
            </w:r>
          </w:p>
        </w:tc>
        <w:tc>
          <w:tcPr>
            <w:tcW w:w="6240" w:type="dxa"/>
            <w:tcBorders>
              <w:top w:val="single" w:sz="4" w:space="0" w:color="000000"/>
              <w:left w:val="single" w:sz="4" w:space="0" w:color="000000"/>
              <w:bottom w:val="single" w:sz="4" w:space="0" w:color="000000"/>
              <w:right w:val="single" w:sz="4" w:space="0" w:color="000000"/>
            </w:tcBorders>
          </w:tcPr>
          <w:p w14:paraId="2BB2AFDA" w14:textId="77777777" w:rsidR="00F9471C" w:rsidRDefault="00AC4C20">
            <w:pPr>
              <w:pStyle w:val="ProductList-TableBody"/>
            </w:pPr>
            <w:r>
              <w:t>Office 365 E1/E3</w:t>
            </w:r>
          </w:p>
        </w:tc>
      </w:tr>
      <w:tr w:rsidR="00F9471C" w14:paraId="65EF2EF0" w14:textId="77777777">
        <w:tc>
          <w:tcPr>
            <w:tcW w:w="5880" w:type="dxa"/>
            <w:tcBorders>
              <w:top w:val="single" w:sz="4" w:space="0" w:color="000000"/>
              <w:left w:val="single" w:sz="4" w:space="0" w:color="000000"/>
              <w:bottom w:val="none" w:sz="4" w:space="0" w:color="000000"/>
              <w:right w:val="single" w:sz="4" w:space="0" w:color="000000"/>
            </w:tcBorders>
          </w:tcPr>
          <w:p w14:paraId="067AF277" w14:textId="77777777" w:rsidR="00F9471C" w:rsidRDefault="00AC4C20">
            <w:pPr>
              <w:pStyle w:val="ProductList-TableBody"/>
            </w:pPr>
            <w:r>
              <w:t>Microsoft 365 A5 Security (Nutzer-SL)</w:t>
            </w:r>
          </w:p>
        </w:tc>
        <w:tc>
          <w:tcPr>
            <w:tcW w:w="6240" w:type="dxa"/>
            <w:tcBorders>
              <w:top w:val="single" w:sz="4" w:space="0" w:color="000000"/>
              <w:left w:val="single" w:sz="4" w:space="0" w:color="000000"/>
              <w:bottom w:val="single" w:sz="4" w:space="0" w:color="000000"/>
              <w:right w:val="single" w:sz="4" w:space="0" w:color="000000"/>
            </w:tcBorders>
          </w:tcPr>
          <w:p w14:paraId="35B46E10" w14:textId="77777777" w:rsidR="00F9471C" w:rsidRDefault="00AC4C20">
            <w:pPr>
              <w:pStyle w:val="ProductList-TableBody"/>
            </w:pPr>
            <w:r>
              <w:t>Microsoft 365 A3</w:t>
            </w:r>
          </w:p>
        </w:tc>
      </w:tr>
      <w:tr w:rsidR="00F9471C" w14:paraId="1384BF9C" w14:textId="77777777">
        <w:tc>
          <w:tcPr>
            <w:tcW w:w="5880" w:type="dxa"/>
            <w:tcBorders>
              <w:top w:val="none" w:sz="4" w:space="0" w:color="000000"/>
              <w:left w:val="single" w:sz="4" w:space="0" w:color="000000"/>
              <w:bottom w:val="single" w:sz="4" w:space="0" w:color="000000"/>
              <w:right w:val="single" w:sz="4" w:space="0" w:color="000000"/>
            </w:tcBorders>
          </w:tcPr>
          <w:p w14:paraId="23E8A6F3" w14:textId="77777777" w:rsidR="00F9471C" w:rsidRDefault="00F9471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F597220" w14:textId="77777777" w:rsidR="00F9471C" w:rsidRDefault="00AC4C20">
            <w:pPr>
              <w:pStyle w:val="ProductList-TableBody"/>
            </w:pPr>
            <w:r>
              <w:t>Windows 10 Education (A3 und E3) SL und</w:t>
            </w:r>
          </w:p>
          <w:p w14:paraId="157BF1CC" w14:textId="77777777" w:rsidR="00F9471C" w:rsidRDefault="00AC4C20">
            <w:pPr>
              <w:pStyle w:val="ProductList-TableBody"/>
            </w:pPr>
            <w:r>
              <w:t>Enterprise Mobility + Security A3 und</w:t>
            </w:r>
          </w:p>
          <w:p w14:paraId="4EF7CD1D" w14:textId="77777777" w:rsidR="00F9471C" w:rsidRDefault="00AC4C20">
            <w:pPr>
              <w:pStyle w:val="ProductList-TableBody"/>
            </w:pPr>
            <w:r>
              <w:t>Office 365 A3</w:t>
            </w:r>
          </w:p>
        </w:tc>
      </w:tr>
      <w:tr w:rsidR="00F9471C" w14:paraId="18442B3A" w14:textId="77777777">
        <w:tc>
          <w:tcPr>
            <w:tcW w:w="5880" w:type="dxa"/>
            <w:tcBorders>
              <w:top w:val="single" w:sz="4" w:space="0" w:color="000000"/>
              <w:left w:val="single" w:sz="4" w:space="0" w:color="000000"/>
              <w:bottom w:val="none" w:sz="4" w:space="0" w:color="000000"/>
              <w:right w:val="single" w:sz="4" w:space="0" w:color="000000"/>
            </w:tcBorders>
          </w:tcPr>
          <w:p w14:paraId="66B770A0" w14:textId="77777777" w:rsidR="00F9471C" w:rsidRDefault="00AC4C20">
            <w:pPr>
              <w:pStyle w:val="ProductList-TableBody"/>
            </w:pPr>
            <w:r>
              <w:t>Microsoft 365 E5 Security (Nutzer-SL)</w:t>
            </w:r>
          </w:p>
        </w:tc>
        <w:tc>
          <w:tcPr>
            <w:tcW w:w="6240" w:type="dxa"/>
            <w:tcBorders>
              <w:top w:val="single" w:sz="4" w:space="0" w:color="000000"/>
              <w:left w:val="single" w:sz="4" w:space="0" w:color="000000"/>
              <w:bottom w:val="single" w:sz="4" w:space="0" w:color="000000"/>
              <w:right w:val="single" w:sz="4" w:space="0" w:color="000000"/>
            </w:tcBorders>
          </w:tcPr>
          <w:p w14:paraId="2668A9BB" w14:textId="77777777" w:rsidR="00F9471C" w:rsidRDefault="00AC4C20">
            <w:pPr>
              <w:pStyle w:val="ProductList-TableBody"/>
            </w:pPr>
            <w:r>
              <w:t>Microsoft 365 E3</w:t>
            </w:r>
          </w:p>
        </w:tc>
      </w:tr>
      <w:tr w:rsidR="00F9471C" w14:paraId="37C86E53" w14:textId="77777777">
        <w:tc>
          <w:tcPr>
            <w:tcW w:w="5880" w:type="dxa"/>
            <w:tcBorders>
              <w:top w:val="none" w:sz="4" w:space="0" w:color="000000"/>
              <w:left w:val="single" w:sz="4" w:space="0" w:color="000000"/>
              <w:bottom w:val="none" w:sz="4" w:space="0" w:color="000000"/>
              <w:right w:val="single" w:sz="4" w:space="0" w:color="000000"/>
            </w:tcBorders>
          </w:tcPr>
          <w:p w14:paraId="0A3AFDB5" w14:textId="77777777" w:rsidR="00F9471C" w:rsidRDefault="00F9471C">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1423AD9F" w14:textId="77777777" w:rsidR="00F9471C" w:rsidRDefault="00AC4C20">
            <w:pPr>
              <w:pStyle w:val="ProductList-TableBody"/>
            </w:pPr>
            <w:r>
              <w:t>Windows 10 Enterprise E3 pro Nutzer und</w:t>
            </w:r>
          </w:p>
        </w:tc>
      </w:tr>
      <w:tr w:rsidR="00F9471C" w14:paraId="1298AAEA" w14:textId="77777777">
        <w:tc>
          <w:tcPr>
            <w:tcW w:w="5880" w:type="dxa"/>
            <w:tcBorders>
              <w:top w:val="none" w:sz="4" w:space="0" w:color="000000"/>
              <w:left w:val="single" w:sz="4" w:space="0" w:color="000000"/>
              <w:bottom w:val="none" w:sz="4" w:space="0" w:color="000000"/>
              <w:right w:val="single" w:sz="4" w:space="0" w:color="000000"/>
            </w:tcBorders>
          </w:tcPr>
          <w:p w14:paraId="1F3D3D85" w14:textId="77777777" w:rsidR="00F9471C" w:rsidRDefault="00F9471C">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0B6DE937" w14:textId="77777777" w:rsidR="00F9471C" w:rsidRDefault="00AC4C20">
            <w:pPr>
              <w:pStyle w:val="ProductList-TableBody"/>
            </w:pPr>
            <w:r>
              <w:t>Enterprise Mobility + Security E3 und</w:t>
            </w:r>
          </w:p>
        </w:tc>
      </w:tr>
      <w:tr w:rsidR="00F9471C" w14:paraId="6B841B3D" w14:textId="77777777">
        <w:tc>
          <w:tcPr>
            <w:tcW w:w="5880" w:type="dxa"/>
            <w:tcBorders>
              <w:top w:val="none" w:sz="4" w:space="0" w:color="000000"/>
              <w:left w:val="single" w:sz="4" w:space="0" w:color="000000"/>
              <w:bottom w:val="single" w:sz="4" w:space="0" w:color="000000"/>
              <w:right w:val="single" w:sz="4" w:space="0" w:color="000000"/>
            </w:tcBorders>
          </w:tcPr>
          <w:p w14:paraId="05E194E0" w14:textId="77777777" w:rsidR="00F9471C" w:rsidRDefault="00F9471C">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3A18FBE4" w14:textId="77777777" w:rsidR="00F9471C" w:rsidRDefault="00AC4C20">
            <w:pPr>
              <w:pStyle w:val="ProductList-TableBody"/>
            </w:pPr>
            <w:r>
              <w:t>Office 365 E3</w:t>
            </w:r>
          </w:p>
        </w:tc>
      </w:tr>
      <w:tr w:rsidR="00F9471C" w14:paraId="1EE2B3D7" w14:textId="77777777">
        <w:tc>
          <w:tcPr>
            <w:tcW w:w="5880" w:type="dxa"/>
            <w:tcBorders>
              <w:top w:val="single" w:sz="4" w:space="0" w:color="000000"/>
              <w:left w:val="single" w:sz="4" w:space="0" w:color="000000"/>
              <w:bottom w:val="none" w:sz="4" w:space="0" w:color="000000"/>
              <w:right w:val="single" w:sz="4" w:space="0" w:color="000000"/>
            </w:tcBorders>
          </w:tcPr>
          <w:p w14:paraId="4615E2F4" w14:textId="77777777" w:rsidR="00F9471C" w:rsidRDefault="00AC4C20">
            <w:pPr>
              <w:pStyle w:val="ProductList-TableBody"/>
            </w:pPr>
            <w:r>
              <w:t>Microsoft 365 A5 Compliance (Nutzer-SL)</w:t>
            </w:r>
          </w:p>
        </w:tc>
        <w:tc>
          <w:tcPr>
            <w:tcW w:w="6240" w:type="dxa"/>
            <w:tcBorders>
              <w:top w:val="single" w:sz="4" w:space="0" w:color="000000"/>
              <w:left w:val="single" w:sz="4" w:space="0" w:color="000000"/>
              <w:bottom w:val="single" w:sz="4" w:space="0" w:color="000000"/>
              <w:right w:val="single" w:sz="4" w:space="0" w:color="000000"/>
            </w:tcBorders>
          </w:tcPr>
          <w:p w14:paraId="50B084C7" w14:textId="77777777" w:rsidR="00F9471C" w:rsidRDefault="00AC4C20">
            <w:pPr>
              <w:pStyle w:val="ProductList-TableBody"/>
            </w:pPr>
            <w:r>
              <w:t>Microsoft 365 A3</w:t>
            </w:r>
          </w:p>
        </w:tc>
      </w:tr>
      <w:tr w:rsidR="00F9471C" w14:paraId="3CEDE907" w14:textId="77777777">
        <w:tc>
          <w:tcPr>
            <w:tcW w:w="5880" w:type="dxa"/>
            <w:tcBorders>
              <w:top w:val="none" w:sz="4" w:space="0" w:color="000000"/>
              <w:left w:val="single" w:sz="4" w:space="0" w:color="000000"/>
              <w:bottom w:val="single" w:sz="4" w:space="0" w:color="000000"/>
              <w:right w:val="single" w:sz="4" w:space="0" w:color="000000"/>
            </w:tcBorders>
          </w:tcPr>
          <w:p w14:paraId="7A1A0802" w14:textId="77777777" w:rsidR="00F9471C" w:rsidRDefault="00F9471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3B22AD0" w14:textId="77777777" w:rsidR="00F9471C" w:rsidRDefault="00AC4C20">
            <w:pPr>
              <w:pStyle w:val="ProductList-TableBody"/>
            </w:pPr>
            <w:r>
              <w:t>Windows 10 Education (A3 und E3) SL und</w:t>
            </w:r>
          </w:p>
          <w:p w14:paraId="75215197" w14:textId="77777777" w:rsidR="00F9471C" w:rsidRDefault="00AC4C20">
            <w:pPr>
              <w:pStyle w:val="ProductList-TableBody"/>
            </w:pPr>
            <w:r>
              <w:t>Enterprise Mobility + Security E3 und</w:t>
            </w:r>
          </w:p>
          <w:p w14:paraId="1A43FA81" w14:textId="77777777" w:rsidR="00F9471C" w:rsidRDefault="00AC4C20">
            <w:pPr>
              <w:pStyle w:val="ProductList-TableBody"/>
            </w:pPr>
            <w:r>
              <w:t>Office 365 A3</w:t>
            </w:r>
          </w:p>
        </w:tc>
      </w:tr>
      <w:tr w:rsidR="00F9471C" w14:paraId="6988DF0A" w14:textId="77777777">
        <w:tc>
          <w:tcPr>
            <w:tcW w:w="5880" w:type="dxa"/>
            <w:tcBorders>
              <w:top w:val="single" w:sz="4" w:space="0" w:color="000000"/>
              <w:left w:val="single" w:sz="4" w:space="0" w:color="000000"/>
              <w:bottom w:val="none" w:sz="4" w:space="0" w:color="000000"/>
              <w:right w:val="single" w:sz="4" w:space="0" w:color="000000"/>
            </w:tcBorders>
          </w:tcPr>
          <w:p w14:paraId="0E1173EF" w14:textId="77777777" w:rsidR="00F9471C" w:rsidRDefault="00AC4C20">
            <w:pPr>
              <w:pStyle w:val="ProductList-TableBody"/>
            </w:pPr>
            <w:r>
              <w:t>Microsoft 365 E5 Compliance (Nutzer-SL)</w:t>
            </w:r>
          </w:p>
        </w:tc>
        <w:tc>
          <w:tcPr>
            <w:tcW w:w="6240" w:type="dxa"/>
            <w:tcBorders>
              <w:top w:val="single" w:sz="4" w:space="0" w:color="000000"/>
              <w:left w:val="single" w:sz="4" w:space="0" w:color="000000"/>
              <w:bottom w:val="single" w:sz="4" w:space="0" w:color="000000"/>
              <w:right w:val="single" w:sz="4" w:space="0" w:color="000000"/>
            </w:tcBorders>
          </w:tcPr>
          <w:p w14:paraId="4E9948C0" w14:textId="77777777" w:rsidR="00F9471C" w:rsidRDefault="00AC4C20">
            <w:pPr>
              <w:pStyle w:val="ProductList-TableBody"/>
            </w:pPr>
            <w:r>
              <w:t>Microsoft 365 E3</w:t>
            </w:r>
          </w:p>
        </w:tc>
      </w:tr>
      <w:tr w:rsidR="00F9471C" w14:paraId="08396D84" w14:textId="77777777">
        <w:tc>
          <w:tcPr>
            <w:tcW w:w="5880" w:type="dxa"/>
            <w:tcBorders>
              <w:top w:val="none" w:sz="4" w:space="0" w:color="000000"/>
              <w:left w:val="single" w:sz="4" w:space="0" w:color="000000"/>
              <w:bottom w:val="single" w:sz="4" w:space="0" w:color="000000"/>
              <w:right w:val="single" w:sz="4" w:space="0" w:color="000000"/>
            </w:tcBorders>
          </w:tcPr>
          <w:p w14:paraId="42E1750C" w14:textId="77777777" w:rsidR="00F9471C" w:rsidRDefault="00F9471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E543535" w14:textId="77777777" w:rsidR="00F9471C" w:rsidRDefault="00AC4C20">
            <w:pPr>
              <w:pStyle w:val="ProductList-TableBody"/>
            </w:pPr>
            <w:r>
              <w:t>Windows 10 Enterprise E3 pro Nutzer und</w:t>
            </w:r>
          </w:p>
          <w:p w14:paraId="5F8A2903" w14:textId="77777777" w:rsidR="00F9471C" w:rsidRDefault="00AC4C20">
            <w:pPr>
              <w:pStyle w:val="ProductList-TableBody"/>
            </w:pPr>
            <w:r>
              <w:t>Enterprise Mobility + Security E3 und</w:t>
            </w:r>
          </w:p>
          <w:p w14:paraId="52545478" w14:textId="77777777" w:rsidR="00F9471C" w:rsidRDefault="00AC4C20">
            <w:pPr>
              <w:pStyle w:val="ProductList-TableBody"/>
            </w:pPr>
            <w:r>
              <w:t>Office 365 E3</w:t>
            </w:r>
          </w:p>
        </w:tc>
      </w:tr>
    </w:tbl>
    <w:p w14:paraId="1E2B2657" w14:textId="77777777" w:rsidR="00F9471C" w:rsidRDefault="00F9471C">
      <w:pPr>
        <w:pStyle w:val="ProductList-Body"/>
      </w:pPr>
    </w:p>
    <w:p w14:paraId="786A92B9" w14:textId="77777777" w:rsidR="00F9471C" w:rsidRDefault="00AC4C20">
      <w:pPr>
        <w:pStyle w:val="ProductList-Offering2HeadingNoBorder"/>
        <w:outlineLvl w:val="2"/>
      </w:pPr>
      <w:r>
        <w:t>Enterprise Mobility + Security</w:t>
      </w:r>
      <w:r>
        <w:fldChar w:fldCharType="begin"/>
      </w:r>
      <w:r>
        <w:instrText xml:space="preserve"> TC "</w:instrText>
      </w:r>
      <w:bookmarkStart w:id="379" w:name="_Toc10139850"/>
      <w:r>
        <w:instrText>Enterprise Mobility + Security</w:instrText>
      </w:r>
      <w:bookmarkEnd w:id="379"/>
      <w:r>
        <w:instrText>" \l 3</w:instrText>
      </w:r>
      <w:r>
        <w:fldChar w:fldCharType="end"/>
      </w:r>
    </w:p>
    <w:p w14:paraId="2B8BA91C" w14:textId="77777777" w:rsidR="00F9471C" w:rsidRDefault="00F9471C">
      <w:pPr>
        <w:pStyle w:val="ProductList-Body"/>
      </w:pPr>
    </w:p>
    <w:tbl>
      <w:tblPr>
        <w:tblStyle w:val="PURTable"/>
        <w:tblW w:w="0" w:type="dxa"/>
        <w:tblLook w:val="04A0" w:firstRow="1" w:lastRow="0" w:firstColumn="1" w:lastColumn="0" w:noHBand="0" w:noVBand="1"/>
      </w:tblPr>
      <w:tblGrid>
        <w:gridCol w:w="5387"/>
        <w:gridCol w:w="5529"/>
      </w:tblGrid>
      <w:tr w:rsidR="00F9471C" w14:paraId="567B1D7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7E37236" w14:textId="77777777" w:rsidR="00F9471C" w:rsidRDefault="00AC4C20">
            <w:pPr>
              <w:pStyle w:val="ProductList-TableBody"/>
            </w:pPr>
            <w:r>
              <w:rPr>
                <w:color w:val="FFFFFF"/>
              </w:rPr>
              <w:t>Add-on Nutzer-SL</w:t>
            </w:r>
          </w:p>
        </w:tc>
        <w:tc>
          <w:tcPr>
            <w:tcW w:w="6120" w:type="dxa"/>
            <w:tcBorders>
              <w:top w:val="single" w:sz="4" w:space="0" w:color="0070C0"/>
              <w:bottom w:val="single" w:sz="4" w:space="0" w:color="6E6E6E"/>
              <w:right w:val="single" w:sz="4" w:space="0" w:color="0070C0"/>
            </w:tcBorders>
            <w:shd w:val="clear" w:color="auto" w:fill="0070C0"/>
          </w:tcPr>
          <w:p w14:paraId="5BA14FB1" w14:textId="77777777" w:rsidR="00F9471C" w:rsidRDefault="00AC4C20">
            <w:pPr>
              <w:pStyle w:val="ProductList-TableBody"/>
            </w:pPr>
            <w:r>
              <w:rPr>
                <w:color w:val="FFFFFF"/>
              </w:rPr>
              <w:t>Qualifizierende Lizenz(en)</w:t>
            </w:r>
          </w:p>
        </w:tc>
      </w:tr>
      <w:tr w:rsidR="00F9471C" w14:paraId="6B57F748" w14:textId="77777777">
        <w:tc>
          <w:tcPr>
            <w:tcW w:w="6000" w:type="dxa"/>
            <w:tcBorders>
              <w:top w:val="single" w:sz="4" w:space="0" w:color="6E6E6E"/>
              <w:left w:val="single" w:sz="4" w:space="0" w:color="6E6E6E"/>
              <w:bottom w:val="none" w:sz="4" w:space="0" w:color="6E6E6E"/>
              <w:right w:val="single" w:sz="4" w:space="0" w:color="6E6E6E"/>
            </w:tcBorders>
          </w:tcPr>
          <w:p w14:paraId="4C26CBE7" w14:textId="77777777" w:rsidR="00F9471C" w:rsidRDefault="00AC4C20">
            <w:pPr>
              <w:pStyle w:val="ProductList-TableBody"/>
            </w:pPr>
            <w:r>
              <w:t xml:space="preserve">Add-on für Enterprise Mobility + Security (E3/A3 und E5/A5) </w:t>
            </w:r>
          </w:p>
        </w:tc>
        <w:tc>
          <w:tcPr>
            <w:tcW w:w="6120" w:type="dxa"/>
            <w:tcBorders>
              <w:top w:val="single" w:sz="4" w:space="0" w:color="6E6E6E"/>
              <w:left w:val="single" w:sz="4" w:space="0" w:color="6E6E6E"/>
              <w:bottom w:val="single" w:sz="4" w:space="0" w:color="6E6E6E"/>
              <w:right w:val="single" w:sz="4" w:space="0" w:color="6E6E6E"/>
            </w:tcBorders>
          </w:tcPr>
          <w:p w14:paraId="07693D0E" w14:textId="77777777" w:rsidR="00F9471C" w:rsidRDefault="00AC4C20">
            <w:pPr>
              <w:pStyle w:val="ProductList-TableBody"/>
            </w:pPr>
            <w:r>
              <w:t>Core CAL Suite</w:t>
            </w:r>
          </w:p>
        </w:tc>
      </w:tr>
      <w:tr w:rsidR="00F9471C" w14:paraId="184B9BF3" w14:textId="77777777">
        <w:tc>
          <w:tcPr>
            <w:tcW w:w="6000" w:type="dxa"/>
            <w:tcBorders>
              <w:top w:val="none" w:sz="4" w:space="0" w:color="6E6E6E"/>
              <w:left w:val="single" w:sz="4" w:space="0" w:color="6E6E6E"/>
              <w:bottom w:val="none" w:sz="4" w:space="0" w:color="6E6E6E"/>
              <w:right w:val="single" w:sz="4" w:space="0" w:color="6E6E6E"/>
            </w:tcBorders>
          </w:tcPr>
          <w:p w14:paraId="28B68403"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F32E7E" w14:textId="77777777" w:rsidR="00F9471C" w:rsidRDefault="00AC4C20">
            <w:pPr>
              <w:pStyle w:val="ProductList-TableBody"/>
            </w:pPr>
            <w:r>
              <w:t>Enterprise CAL Suite</w:t>
            </w:r>
          </w:p>
        </w:tc>
      </w:tr>
      <w:tr w:rsidR="00F9471C" w14:paraId="083D1E3C" w14:textId="77777777">
        <w:tc>
          <w:tcPr>
            <w:tcW w:w="6000" w:type="dxa"/>
            <w:tcBorders>
              <w:top w:val="none" w:sz="4" w:space="0" w:color="6E6E6E"/>
              <w:left w:val="single" w:sz="4" w:space="0" w:color="6E6E6E"/>
              <w:bottom w:val="none" w:sz="4" w:space="0" w:color="6E6E6E"/>
              <w:right w:val="single" w:sz="4" w:space="0" w:color="6E6E6E"/>
            </w:tcBorders>
          </w:tcPr>
          <w:p w14:paraId="27AA7CA4"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7C5E5E" w14:textId="77777777" w:rsidR="00F9471C" w:rsidRDefault="00AC4C20">
            <w:pPr>
              <w:pStyle w:val="ProductList-TableBody"/>
            </w:pPr>
            <w:r>
              <w:t>Core CAL Suite Bridge für Office 365</w:t>
            </w:r>
          </w:p>
        </w:tc>
      </w:tr>
      <w:tr w:rsidR="00F9471C" w14:paraId="1EDDC7D9" w14:textId="77777777">
        <w:tc>
          <w:tcPr>
            <w:tcW w:w="6000" w:type="dxa"/>
            <w:tcBorders>
              <w:top w:val="none" w:sz="4" w:space="0" w:color="6E6E6E"/>
              <w:left w:val="single" w:sz="4" w:space="0" w:color="6E6E6E"/>
              <w:bottom w:val="none" w:sz="4" w:space="0" w:color="6E6E6E"/>
              <w:right w:val="single" w:sz="4" w:space="0" w:color="6E6E6E"/>
            </w:tcBorders>
          </w:tcPr>
          <w:p w14:paraId="2BBD8E5C"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0B197E" w14:textId="77777777" w:rsidR="00F9471C" w:rsidRDefault="00AC4C20">
            <w:pPr>
              <w:pStyle w:val="ProductList-TableBody"/>
            </w:pPr>
            <w:r>
              <w:t>Core CAL Suite Bridge für Office 365 und Microsoft Intune</w:t>
            </w:r>
          </w:p>
        </w:tc>
      </w:tr>
      <w:tr w:rsidR="00F9471C" w14:paraId="07034EF2" w14:textId="77777777">
        <w:tc>
          <w:tcPr>
            <w:tcW w:w="6000" w:type="dxa"/>
            <w:tcBorders>
              <w:top w:val="none" w:sz="4" w:space="0" w:color="6E6E6E"/>
              <w:left w:val="single" w:sz="4" w:space="0" w:color="6E6E6E"/>
              <w:bottom w:val="none" w:sz="4" w:space="0" w:color="6E6E6E"/>
              <w:right w:val="single" w:sz="4" w:space="0" w:color="6E6E6E"/>
            </w:tcBorders>
          </w:tcPr>
          <w:p w14:paraId="3D4897D7"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F5DBF0" w14:textId="77777777" w:rsidR="00F9471C" w:rsidRDefault="00AC4C20">
            <w:pPr>
              <w:pStyle w:val="ProductList-TableBody"/>
            </w:pPr>
            <w:r>
              <w:t>Enterprise CAL Suite Bridge für Office 365</w:t>
            </w:r>
          </w:p>
        </w:tc>
      </w:tr>
      <w:tr w:rsidR="00F9471C" w14:paraId="26112582" w14:textId="77777777">
        <w:tc>
          <w:tcPr>
            <w:tcW w:w="6000" w:type="dxa"/>
            <w:tcBorders>
              <w:top w:val="none" w:sz="4" w:space="0" w:color="6E6E6E"/>
              <w:left w:val="single" w:sz="4" w:space="0" w:color="6E6E6E"/>
              <w:bottom w:val="single" w:sz="4" w:space="0" w:color="6E6E6E"/>
              <w:right w:val="single" w:sz="4" w:space="0" w:color="6E6E6E"/>
            </w:tcBorders>
          </w:tcPr>
          <w:p w14:paraId="24F85BB4"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E2CE4C" w14:textId="77777777" w:rsidR="00F9471C" w:rsidRDefault="00AC4C20">
            <w:pPr>
              <w:pStyle w:val="ProductList-TableBody"/>
            </w:pPr>
            <w:r>
              <w:t>Enterprise CAL Suite Bridge für Office 365 und Microsoft Intune</w:t>
            </w:r>
          </w:p>
        </w:tc>
      </w:tr>
    </w:tbl>
    <w:p w14:paraId="7AD8B547" w14:textId="77777777" w:rsidR="00F9471C" w:rsidRDefault="00F9471C">
      <w:pPr>
        <w:pStyle w:val="ProductList-Body"/>
      </w:pPr>
    </w:p>
    <w:p w14:paraId="66AF68D1" w14:textId="77777777" w:rsidR="00F9471C" w:rsidRDefault="00AC4C20">
      <w:pPr>
        <w:pStyle w:val="ProductList-Offering2HeadingNoBorder"/>
        <w:outlineLvl w:val="2"/>
      </w:pPr>
      <w:r>
        <w:t>Microsoft Dynamics 365-Dienste</w:t>
      </w:r>
      <w:r>
        <w:fldChar w:fldCharType="begin"/>
      </w:r>
      <w:r>
        <w:instrText xml:space="preserve"> TC "</w:instrText>
      </w:r>
      <w:bookmarkStart w:id="380" w:name="_Toc10139851"/>
      <w:r>
        <w:instrText>Microsoft Dynamics 365-Dienste</w:instrText>
      </w:r>
      <w:bookmarkEnd w:id="380"/>
      <w:r>
        <w:instrText>" \l 3</w:instrText>
      </w:r>
      <w:r>
        <w:fldChar w:fldCharType="end"/>
      </w:r>
    </w:p>
    <w:p w14:paraId="7254F5DC" w14:textId="77777777" w:rsidR="00F9471C" w:rsidRDefault="00F9471C">
      <w:pPr>
        <w:pStyle w:val="ProductList-Body"/>
      </w:pPr>
    </w:p>
    <w:tbl>
      <w:tblPr>
        <w:tblStyle w:val="PURTable"/>
        <w:tblW w:w="0" w:type="dxa"/>
        <w:tblLook w:val="04A0" w:firstRow="1" w:lastRow="0" w:firstColumn="1" w:lastColumn="0" w:noHBand="0" w:noVBand="1"/>
      </w:tblPr>
      <w:tblGrid>
        <w:gridCol w:w="5504"/>
        <w:gridCol w:w="5412"/>
      </w:tblGrid>
      <w:tr w:rsidR="00F9471C" w14:paraId="6731A3D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068F441" w14:textId="77777777" w:rsidR="00F9471C" w:rsidRDefault="00AC4C20">
            <w:pPr>
              <w:pStyle w:val="ProductList-TableBody"/>
            </w:pPr>
            <w:r>
              <w:rPr>
                <w:color w:val="FFFFFF"/>
              </w:rPr>
              <w:t>Add-on Nutzer-SL</w:t>
            </w:r>
          </w:p>
        </w:tc>
        <w:tc>
          <w:tcPr>
            <w:tcW w:w="6000" w:type="dxa"/>
            <w:tcBorders>
              <w:top w:val="single" w:sz="4" w:space="0" w:color="0070C0"/>
              <w:bottom w:val="single" w:sz="4" w:space="0" w:color="6E6E6E"/>
              <w:right w:val="single" w:sz="4" w:space="0" w:color="0070C0"/>
            </w:tcBorders>
            <w:shd w:val="clear" w:color="auto" w:fill="0070C0"/>
          </w:tcPr>
          <w:p w14:paraId="156F3ADB" w14:textId="77777777" w:rsidR="00F9471C" w:rsidRDefault="00AC4C20">
            <w:pPr>
              <w:pStyle w:val="ProductList-TableBody"/>
            </w:pPr>
            <w:r>
              <w:rPr>
                <w:color w:val="FFFFFF"/>
              </w:rPr>
              <w:t>Qualifizierende Lizenz(en)</w:t>
            </w:r>
          </w:p>
        </w:tc>
      </w:tr>
      <w:tr w:rsidR="00F9471C" w14:paraId="3488C973" w14:textId="77777777">
        <w:tc>
          <w:tcPr>
            <w:tcW w:w="6120" w:type="dxa"/>
            <w:tcBorders>
              <w:top w:val="single" w:sz="4" w:space="0" w:color="6E6E6E"/>
              <w:left w:val="single" w:sz="4" w:space="0" w:color="6E6E6E"/>
              <w:bottom w:val="none" w:sz="4" w:space="0" w:color="6E6E6E"/>
              <w:right w:val="single" w:sz="4" w:space="0" w:color="6E6E6E"/>
            </w:tcBorders>
          </w:tcPr>
          <w:p w14:paraId="76678FD3" w14:textId="77777777" w:rsidR="00F9471C" w:rsidRDefault="00AC4C20">
            <w:pPr>
              <w:pStyle w:val="ProductList-TableBody"/>
            </w:pPr>
            <w:r>
              <w:t>Add-on Team Members für Dynamics 365</w:t>
            </w:r>
          </w:p>
        </w:tc>
        <w:tc>
          <w:tcPr>
            <w:tcW w:w="6000" w:type="dxa"/>
            <w:tcBorders>
              <w:top w:val="single" w:sz="4" w:space="0" w:color="6E6E6E"/>
              <w:left w:val="single" w:sz="4" w:space="0" w:color="6E6E6E"/>
              <w:bottom w:val="single" w:sz="4" w:space="0" w:color="6E6E6E"/>
              <w:right w:val="single" w:sz="4" w:space="0" w:color="6E6E6E"/>
            </w:tcBorders>
          </w:tcPr>
          <w:p w14:paraId="7E05833D" w14:textId="77777777" w:rsidR="00F9471C" w:rsidRDefault="00AC4C20">
            <w:pPr>
              <w:pStyle w:val="ProductList-TableBody"/>
            </w:pPr>
            <w:r>
              <w:t>CAL für Dynamics AX</w:t>
            </w:r>
          </w:p>
        </w:tc>
      </w:tr>
      <w:tr w:rsidR="00F9471C" w14:paraId="5331DC94" w14:textId="77777777">
        <w:tc>
          <w:tcPr>
            <w:tcW w:w="6120" w:type="dxa"/>
            <w:tcBorders>
              <w:top w:val="none" w:sz="4" w:space="0" w:color="6E6E6E"/>
              <w:left w:val="single" w:sz="4" w:space="0" w:color="6E6E6E"/>
              <w:bottom w:val="none" w:sz="4" w:space="0" w:color="6E6E6E"/>
              <w:right w:val="single" w:sz="4" w:space="0" w:color="6E6E6E"/>
            </w:tcBorders>
          </w:tcPr>
          <w:p w14:paraId="7EA51837"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9EF536" w14:textId="77777777" w:rsidR="00F9471C" w:rsidRDefault="00AC4C20">
            <w:pPr>
              <w:pStyle w:val="ProductList-TableBody"/>
            </w:pPr>
            <w:r>
              <w:t>CAL für Dynamics GP</w:t>
            </w:r>
          </w:p>
        </w:tc>
      </w:tr>
      <w:tr w:rsidR="00F9471C" w14:paraId="0AF5E4AE" w14:textId="77777777">
        <w:tc>
          <w:tcPr>
            <w:tcW w:w="6120" w:type="dxa"/>
            <w:tcBorders>
              <w:top w:val="none" w:sz="4" w:space="0" w:color="6E6E6E"/>
              <w:left w:val="single" w:sz="4" w:space="0" w:color="6E6E6E"/>
              <w:bottom w:val="none" w:sz="4" w:space="0" w:color="6E6E6E"/>
              <w:right w:val="single" w:sz="4" w:space="0" w:color="6E6E6E"/>
            </w:tcBorders>
          </w:tcPr>
          <w:p w14:paraId="3AE7E9F1"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0683A9" w14:textId="77777777" w:rsidR="00F9471C" w:rsidRDefault="00AC4C20">
            <w:pPr>
              <w:pStyle w:val="ProductList-TableBody"/>
            </w:pPr>
            <w:r>
              <w:t>Dynamics NAV CAL</w:t>
            </w:r>
          </w:p>
        </w:tc>
      </w:tr>
      <w:tr w:rsidR="00F9471C" w14:paraId="2FD09892" w14:textId="77777777">
        <w:tc>
          <w:tcPr>
            <w:tcW w:w="6120" w:type="dxa"/>
            <w:tcBorders>
              <w:top w:val="none" w:sz="4" w:space="0" w:color="6E6E6E"/>
              <w:left w:val="single" w:sz="4" w:space="0" w:color="6E6E6E"/>
              <w:bottom w:val="none" w:sz="4" w:space="0" w:color="6E6E6E"/>
              <w:right w:val="single" w:sz="4" w:space="0" w:color="6E6E6E"/>
            </w:tcBorders>
          </w:tcPr>
          <w:p w14:paraId="1652AB79"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8906A3" w14:textId="77777777" w:rsidR="00F9471C" w:rsidRDefault="00AC4C20">
            <w:pPr>
              <w:pStyle w:val="ProductList-TableBody"/>
            </w:pPr>
            <w:r>
              <w:t>CAL für Dynamics SL</w:t>
            </w:r>
          </w:p>
        </w:tc>
      </w:tr>
      <w:tr w:rsidR="00F9471C" w14:paraId="4CCF5EE0" w14:textId="77777777">
        <w:tc>
          <w:tcPr>
            <w:tcW w:w="6120" w:type="dxa"/>
            <w:tcBorders>
              <w:top w:val="none" w:sz="4" w:space="0" w:color="6E6E6E"/>
              <w:left w:val="single" w:sz="4" w:space="0" w:color="6E6E6E"/>
              <w:bottom w:val="none" w:sz="4" w:space="0" w:color="6E6E6E"/>
              <w:right w:val="single" w:sz="4" w:space="0" w:color="6E6E6E"/>
            </w:tcBorders>
          </w:tcPr>
          <w:p w14:paraId="7079EE88"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C0BAEA" w14:textId="77777777" w:rsidR="00F9471C" w:rsidRDefault="00AC4C20">
            <w:pPr>
              <w:pStyle w:val="ProductList-TableBody"/>
            </w:pPr>
            <w:r>
              <w:t>Microsoft XAL CAL</w:t>
            </w:r>
          </w:p>
        </w:tc>
      </w:tr>
      <w:tr w:rsidR="00F9471C" w14:paraId="5B61E2BB" w14:textId="77777777">
        <w:tc>
          <w:tcPr>
            <w:tcW w:w="6120" w:type="dxa"/>
            <w:tcBorders>
              <w:top w:val="none" w:sz="4" w:space="0" w:color="6E6E6E"/>
              <w:left w:val="single" w:sz="4" w:space="0" w:color="6E6E6E"/>
              <w:bottom w:val="none" w:sz="4" w:space="0" w:color="6E6E6E"/>
              <w:right w:val="single" w:sz="4" w:space="0" w:color="6E6E6E"/>
            </w:tcBorders>
          </w:tcPr>
          <w:p w14:paraId="4A77963C"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CB53FC" w14:textId="77777777" w:rsidR="00F9471C" w:rsidRDefault="00AC4C20">
            <w:pPr>
              <w:pStyle w:val="ProductList-TableBody"/>
            </w:pPr>
            <w:r>
              <w:t>Lanes für Dynamics POS</w:t>
            </w:r>
          </w:p>
        </w:tc>
      </w:tr>
      <w:tr w:rsidR="00F9471C" w14:paraId="39D74BA8" w14:textId="77777777">
        <w:tc>
          <w:tcPr>
            <w:tcW w:w="6120" w:type="dxa"/>
            <w:tcBorders>
              <w:top w:val="none" w:sz="4" w:space="0" w:color="6E6E6E"/>
              <w:left w:val="single" w:sz="4" w:space="0" w:color="6E6E6E"/>
              <w:bottom w:val="none" w:sz="4" w:space="0" w:color="6E6E6E"/>
              <w:right w:val="single" w:sz="4" w:space="0" w:color="6E6E6E"/>
            </w:tcBorders>
          </w:tcPr>
          <w:p w14:paraId="55440742"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D75B53" w14:textId="77777777" w:rsidR="00F9471C" w:rsidRDefault="00AC4C20">
            <w:pPr>
              <w:pStyle w:val="ProductList-TableBody"/>
            </w:pPr>
            <w:r>
              <w:t>Lanes für Dynamics RMS</w:t>
            </w:r>
          </w:p>
        </w:tc>
      </w:tr>
      <w:tr w:rsidR="00F9471C" w14:paraId="2B32A478" w14:textId="77777777">
        <w:tc>
          <w:tcPr>
            <w:tcW w:w="6120" w:type="dxa"/>
            <w:tcBorders>
              <w:top w:val="none" w:sz="4" w:space="0" w:color="6E6E6E"/>
              <w:left w:val="single" w:sz="4" w:space="0" w:color="6E6E6E"/>
              <w:bottom w:val="none" w:sz="4" w:space="0" w:color="6E6E6E"/>
              <w:right w:val="single" w:sz="4" w:space="0" w:color="6E6E6E"/>
            </w:tcBorders>
          </w:tcPr>
          <w:p w14:paraId="137E30F8"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2951C3" w14:textId="77777777" w:rsidR="00F9471C" w:rsidRDefault="00AC4C20">
            <w:pPr>
              <w:pStyle w:val="ProductList-TableBody"/>
            </w:pPr>
            <w:r>
              <w:t>Dynamics C5 CAL</w:t>
            </w:r>
          </w:p>
        </w:tc>
      </w:tr>
      <w:tr w:rsidR="00F9471C" w14:paraId="363E5157" w14:textId="77777777">
        <w:tc>
          <w:tcPr>
            <w:tcW w:w="6120" w:type="dxa"/>
            <w:tcBorders>
              <w:top w:val="none" w:sz="4" w:space="0" w:color="6E6E6E"/>
              <w:left w:val="single" w:sz="4" w:space="0" w:color="6E6E6E"/>
              <w:bottom w:val="none" w:sz="4" w:space="0" w:color="6E6E6E"/>
              <w:right w:val="single" w:sz="4" w:space="0" w:color="6E6E6E"/>
            </w:tcBorders>
          </w:tcPr>
          <w:p w14:paraId="50DC6888"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A31A8D" w14:textId="77777777" w:rsidR="00F9471C" w:rsidRDefault="00AC4C20">
            <w:pPr>
              <w:pStyle w:val="ProductList-TableBody"/>
            </w:pPr>
            <w:r>
              <w:t>Dynamics CRM Essentials CAL</w:t>
            </w:r>
          </w:p>
        </w:tc>
      </w:tr>
      <w:tr w:rsidR="00F9471C" w14:paraId="0A7DF1E5" w14:textId="77777777">
        <w:tc>
          <w:tcPr>
            <w:tcW w:w="6120" w:type="dxa"/>
            <w:tcBorders>
              <w:top w:val="none" w:sz="4" w:space="0" w:color="6E6E6E"/>
              <w:left w:val="single" w:sz="4" w:space="0" w:color="6E6E6E"/>
              <w:bottom w:val="single" w:sz="4" w:space="0" w:color="6E6E6E"/>
              <w:right w:val="single" w:sz="4" w:space="0" w:color="6E6E6E"/>
            </w:tcBorders>
          </w:tcPr>
          <w:p w14:paraId="0FC34057"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87F2E4" w14:textId="77777777" w:rsidR="00F9471C" w:rsidRDefault="00AC4C20">
            <w:pPr>
              <w:pStyle w:val="ProductList-TableBody"/>
            </w:pPr>
            <w:r>
              <w:t>CAL für Dynamics 365 for Team Members</w:t>
            </w:r>
          </w:p>
        </w:tc>
      </w:tr>
      <w:tr w:rsidR="00F9471C" w14:paraId="35DAF5A9" w14:textId="77777777">
        <w:tc>
          <w:tcPr>
            <w:tcW w:w="6120" w:type="dxa"/>
            <w:tcBorders>
              <w:top w:val="single" w:sz="4" w:space="0" w:color="6E6E6E"/>
              <w:left w:val="single" w:sz="4" w:space="0" w:color="6E6E6E"/>
              <w:bottom w:val="none" w:sz="4" w:space="0" w:color="6E6E6E"/>
              <w:right w:val="single" w:sz="4" w:space="0" w:color="6E6E6E"/>
            </w:tcBorders>
          </w:tcPr>
          <w:p w14:paraId="1CB5823C" w14:textId="77777777" w:rsidR="00F9471C" w:rsidRDefault="00AC4C20">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7A51F96E" w14:textId="77777777" w:rsidR="00F9471C" w:rsidRDefault="00AC4C20">
            <w:pPr>
              <w:pStyle w:val="ProductList-TableBody"/>
            </w:pPr>
            <w:r>
              <w:t>CAL für Dynamics AX</w:t>
            </w:r>
          </w:p>
        </w:tc>
      </w:tr>
      <w:tr w:rsidR="00F9471C" w14:paraId="61A3F77A" w14:textId="77777777">
        <w:tc>
          <w:tcPr>
            <w:tcW w:w="6120" w:type="dxa"/>
            <w:tcBorders>
              <w:top w:val="none" w:sz="4" w:space="0" w:color="6E6E6E"/>
              <w:left w:val="single" w:sz="4" w:space="0" w:color="6E6E6E"/>
              <w:bottom w:val="none" w:sz="4" w:space="0" w:color="6E6E6E"/>
              <w:right w:val="single" w:sz="4" w:space="0" w:color="6E6E6E"/>
            </w:tcBorders>
          </w:tcPr>
          <w:p w14:paraId="2C0F223F"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A19A29" w14:textId="77777777" w:rsidR="00F9471C" w:rsidRDefault="00AC4C20">
            <w:pPr>
              <w:pStyle w:val="ProductList-TableBody"/>
            </w:pPr>
            <w:r>
              <w:t>CAL für Dynamics GP</w:t>
            </w:r>
          </w:p>
        </w:tc>
      </w:tr>
      <w:tr w:rsidR="00F9471C" w14:paraId="363C0186" w14:textId="77777777">
        <w:tc>
          <w:tcPr>
            <w:tcW w:w="6120" w:type="dxa"/>
            <w:tcBorders>
              <w:top w:val="none" w:sz="4" w:space="0" w:color="6E6E6E"/>
              <w:left w:val="single" w:sz="4" w:space="0" w:color="6E6E6E"/>
              <w:bottom w:val="none" w:sz="4" w:space="0" w:color="6E6E6E"/>
              <w:right w:val="single" w:sz="4" w:space="0" w:color="6E6E6E"/>
            </w:tcBorders>
          </w:tcPr>
          <w:p w14:paraId="6A59E254"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4C96A5" w14:textId="77777777" w:rsidR="00F9471C" w:rsidRDefault="00AC4C20">
            <w:pPr>
              <w:pStyle w:val="ProductList-TableBody"/>
            </w:pPr>
            <w:r>
              <w:t>Dynamics NAV CAL</w:t>
            </w:r>
          </w:p>
        </w:tc>
      </w:tr>
      <w:tr w:rsidR="00F9471C" w14:paraId="0F65D882" w14:textId="77777777">
        <w:tc>
          <w:tcPr>
            <w:tcW w:w="6120" w:type="dxa"/>
            <w:tcBorders>
              <w:top w:val="none" w:sz="4" w:space="0" w:color="6E6E6E"/>
              <w:left w:val="single" w:sz="4" w:space="0" w:color="6E6E6E"/>
              <w:bottom w:val="none" w:sz="4" w:space="0" w:color="6E6E6E"/>
              <w:right w:val="single" w:sz="4" w:space="0" w:color="6E6E6E"/>
            </w:tcBorders>
          </w:tcPr>
          <w:p w14:paraId="37133365"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A768A1" w14:textId="77777777" w:rsidR="00F9471C" w:rsidRDefault="00AC4C20">
            <w:pPr>
              <w:pStyle w:val="ProductList-TableBody"/>
            </w:pPr>
            <w:r>
              <w:t>CAL für Dynamics SL</w:t>
            </w:r>
          </w:p>
        </w:tc>
      </w:tr>
      <w:tr w:rsidR="00F9471C" w14:paraId="7CBACD26" w14:textId="77777777">
        <w:tc>
          <w:tcPr>
            <w:tcW w:w="6120" w:type="dxa"/>
            <w:tcBorders>
              <w:top w:val="none" w:sz="4" w:space="0" w:color="6E6E6E"/>
              <w:left w:val="single" w:sz="4" w:space="0" w:color="6E6E6E"/>
              <w:bottom w:val="none" w:sz="4" w:space="0" w:color="6E6E6E"/>
              <w:right w:val="single" w:sz="4" w:space="0" w:color="6E6E6E"/>
            </w:tcBorders>
          </w:tcPr>
          <w:p w14:paraId="512FBBFB"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4B7456" w14:textId="77777777" w:rsidR="00F9471C" w:rsidRDefault="00AC4C20">
            <w:pPr>
              <w:pStyle w:val="ProductList-TableBody"/>
            </w:pPr>
            <w:r>
              <w:t>Microsoft XAL CAL</w:t>
            </w:r>
          </w:p>
        </w:tc>
      </w:tr>
      <w:tr w:rsidR="00F9471C" w14:paraId="58AFB313" w14:textId="77777777">
        <w:tc>
          <w:tcPr>
            <w:tcW w:w="6120" w:type="dxa"/>
            <w:tcBorders>
              <w:top w:val="none" w:sz="4" w:space="0" w:color="6E6E6E"/>
              <w:left w:val="single" w:sz="4" w:space="0" w:color="6E6E6E"/>
              <w:bottom w:val="none" w:sz="4" w:space="0" w:color="6E6E6E"/>
              <w:right w:val="single" w:sz="4" w:space="0" w:color="6E6E6E"/>
            </w:tcBorders>
          </w:tcPr>
          <w:p w14:paraId="255D16B4"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3CC071" w14:textId="77777777" w:rsidR="00F9471C" w:rsidRDefault="00AC4C20">
            <w:pPr>
              <w:pStyle w:val="ProductList-TableBody"/>
            </w:pPr>
            <w:r>
              <w:t>Lanes für Dynamics POS</w:t>
            </w:r>
          </w:p>
        </w:tc>
      </w:tr>
      <w:tr w:rsidR="00F9471C" w14:paraId="55DA3DFE" w14:textId="77777777">
        <w:tc>
          <w:tcPr>
            <w:tcW w:w="6120" w:type="dxa"/>
            <w:tcBorders>
              <w:top w:val="none" w:sz="4" w:space="0" w:color="6E6E6E"/>
              <w:left w:val="single" w:sz="4" w:space="0" w:color="6E6E6E"/>
              <w:bottom w:val="none" w:sz="4" w:space="0" w:color="6E6E6E"/>
              <w:right w:val="single" w:sz="4" w:space="0" w:color="6E6E6E"/>
            </w:tcBorders>
          </w:tcPr>
          <w:p w14:paraId="6775BBD6"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B3FC13" w14:textId="77777777" w:rsidR="00F9471C" w:rsidRDefault="00AC4C20">
            <w:pPr>
              <w:pStyle w:val="ProductList-TableBody"/>
            </w:pPr>
            <w:r>
              <w:t>Lanes für Dynamics RMS</w:t>
            </w:r>
          </w:p>
        </w:tc>
      </w:tr>
      <w:tr w:rsidR="00F9471C" w14:paraId="0213C34A" w14:textId="77777777">
        <w:tc>
          <w:tcPr>
            <w:tcW w:w="6120" w:type="dxa"/>
            <w:tcBorders>
              <w:top w:val="none" w:sz="4" w:space="0" w:color="6E6E6E"/>
              <w:left w:val="single" w:sz="4" w:space="0" w:color="6E6E6E"/>
              <w:bottom w:val="single" w:sz="4" w:space="0" w:color="6E6E6E"/>
              <w:right w:val="single" w:sz="4" w:space="0" w:color="6E6E6E"/>
            </w:tcBorders>
          </w:tcPr>
          <w:p w14:paraId="308911FD"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83F326" w14:textId="77777777" w:rsidR="00F9471C" w:rsidRDefault="00AC4C20">
            <w:pPr>
              <w:pStyle w:val="ProductList-TableBody"/>
            </w:pPr>
            <w:r>
              <w:t>Dynamics C5 CAL</w:t>
            </w:r>
          </w:p>
        </w:tc>
      </w:tr>
      <w:tr w:rsidR="00F9471C" w14:paraId="13041E43" w14:textId="77777777">
        <w:tc>
          <w:tcPr>
            <w:tcW w:w="6120" w:type="dxa"/>
            <w:tcBorders>
              <w:top w:val="single" w:sz="4" w:space="0" w:color="6E6E6E"/>
              <w:left w:val="single" w:sz="4" w:space="0" w:color="6E6E6E"/>
              <w:bottom w:val="none" w:sz="4" w:space="0" w:color="6E6E6E"/>
              <w:right w:val="single" w:sz="4" w:space="0" w:color="6E6E6E"/>
            </w:tcBorders>
          </w:tcPr>
          <w:p w14:paraId="4B379020" w14:textId="77777777" w:rsidR="00F9471C" w:rsidRDefault="00AC4C20">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2DA0F5D8" w14:textId="77777777" w:rsidR="00F9471C" w:rsidRDefault="00AC4C20">
            <w:pPr>
              <w:pStyle w:val="ProductList-TableBody"/>
            </w:pPr>
            <w:r>
              <w:t>CAL für Dynamics AX</w:t>
            </w:r>
          </w:p>
        </w:tc>
      </w:tr>
      <w:tr w:rsidR="00F9471C" w14:paraId="4B87F8F2" w14:textId="77777777">
        <w:tc>
          <w:tcPr>
            <w:tcW w:w="6120" w:type="dxa"/>
            <w:tcBorders>
              <w:top w:val="none" w:sz="4" w:space="0" w:color="6E6E6E"/>
              <w:left w:val="single" w:sz="4" w:space="0" w:color="6E6E6E"/>
              <w:bottom w:val="none" w:sz="4" w:space="0" w:color="6E6E6E"/>
              <w:right w:val="single" w:sz="4" w:space="0" w:color="6E6E6E"/>
            </w:tcBorders>
          </w:tcPr>
          <w:p w14:paraId="2009AC0F"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1A8C60" w14:textId="77777777" w:rsidR="00F9471C" w:rsidRDefault="00AC4C20">
            <w:pPr>
              <w:pStyle w:val="ProductList-TableBody"/>
            </w:pPr>
            <w:r>
              <w:t>CAL für Dynamics GP</w:t>
            </w:r>
          </w:p>
        </w:tc>
      </w:tr>
      <w:tr w:rsidR="00F9471C" w14:paraId="1F94D934" w14:textId="77777777">
        <w:tc>
          <w:tcPr>
            <w:tcW w:w="6120" w:type="dxa"/>
            <w:tcBorders>
              <w:top w:val="none" w:sz="4" w:space="0" w:color="6E6E6E"/>
              <w:left w:val="single" w:sz="4" w:space="0" w:color="6E6E6E"/>
              <w:bottom w:val="none" w:sz="4" w:space="0" w:color="6E6E6E"/>
              <w:right w:val="single" w:sz="4" w:space="0" w:color="6E6E6E"/>
            </w:tcBorders>
          </w:tcPr>
          <w:p w14:paraId="3A662CFD"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D8ADEA" w14:textId="77777777" w:rsidR="00F9471C" w:rsidRDefault="00AC4C20">
            <w:pPr>
              <w:pStyle w:val="ProductList-TableBody"/>
            </w:pPr>
            <w:r>
              <w:t>Dynamics NAV CAL</w:t>
            </w:r>
          </w:p>
        </w:tc>
      </w:tr>
      <w:tr w:rsidR="00F9471C" w14:paraId="70E6E0A0" w14:textId="77777777">
        <w:tc>
          <w:tcPr>
            <w:tcW w:w="6120" w:type="dxa"/>
            <w:tcBorders>
              <w:top w:val="none" w:sz="4" w:space="0" w:color="6E6E6E"/>
              <w:left w:val="single" w:sz="4" w:space="0" w:color="6E6E6E"/>
              <w:bottom w:val="none" w:sz="4" w:space="0" w:color="6E6E6E"/>
              <w:right w:val="single" w:sz="4" w:space="0" w:color="6E6E6E"/>
            </w:tcBorders>
          </w:tcPr>
          <w:p w14:paraId="2C5D68A6"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846A18" w14:textId="77777777" w:rsidR="00F9471C" w:rsidRDefault="00AC4C20">
            <w:pPr>
              <w:pStyle w:val="ProductList-TableBody"/>
            </w:pPr>
            <w:r>
              <w:t>CAL für Dynamics SL</w:t>
            </w:r>
          </w:p>
        </w:tc>
      </w:tr>
      <w:tr w:rsidR="00F9471C" w14:paraId="52516475" w14:textId="77777777">
        <w:tc>
          <w:tcPr>
            <w:tcW w:w="6120" w:type="dxa"/>
            <w:tcBorders>
              <w:top w:val="none" w:sz="4" w:space="0" w:color="6E6E6E"/>
              <w:left w:val="single" w:sz="4" w:space="0" w:color="6E6E6E"/>
              <w:bottom w:val="none" w:sz="4" w:space="0" w:color="6E6E6E"/>
              <w:right w:val="single" w:sz="4" w:space="0" w:color="6E6E6E"/>
            </w:tcBorders>
          </w:tcPr>
          <w:p w14:paraId="64444605"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3F1D3D" w14:textId="77777777" w:rsidR="00F9471C" w:rsidRDefault="00AC4C20">
            <w:pPr>
              <w:pStyle w:val="ProductList-TableBody"/>
            </w:pPr>
            <w:r>
              <w:t>Microsoft XAL CAL</w:t>
            </w:r>
          </w:p>
        </w:tc>
      </w:tr>
      <w:tr w:rsidR="00F9471C" w14:paraId="77D0711F" w14:textId="77777777">
        <w:tc>
          <w:tcPr>
            <w:tcW w:w="6120" w:type="dxa"/>
            <w:tcBorders>
              <w:top w:val="none" w:sz="4" w:space="0" w:color="6E6E6E"/>
              <w:left w:val="single" w:sz="4" w:space="0" w:color="6E6E6E"/>
              <w:bottom w:val="none" w:sz="4" w:space="0" w:color="6E6E6E"/>
              <w:right w:val="single" w:sz="4" w:space="0" w:color="6E6E6E"/>
            </w:tcBorders>
          </w:tcPr>
          <w:p w14:paraId="1787B84B"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B5DC47" w14:textId="77777777" w:rsidR="00F9471C" w:rsidRDefault="00AC4C20">
            <w:pPr>
              <w:pStyle w:val="ProductList-TableBody"/>
            </w:pPr>
            <w:r>
              <w:t>Lanes für Dynamics POS</w:t>
            </w:r>
          </w:p>
        </w:tc>
      </w:tr>
      <w:tr w:rsidR="00F9471C" w14:paraId="7220EFC8" w14:textId="77777777">
        <w:tc>
          <w:tcPr>
            <w:tcW w:w="6120" w:type="dxa"/>
            <w:tcBorders>
              <w:top w:val="none" w:sz="4" w:space="0" w:color="6E6E6E"/>
              <w:left w:val="single" w:sz="4" w:space="0" w:color="6E6E6E"/>
              <w:bottom w:val="none" w:sz="4" w:space="0" w:color="6E6E6E"/>
              <w:right w:val="single" w:sz="4" w:space="0" w:color="6E6E6E"/>
            </w:tcBorders>
          </w:tcPr>
          <w:p w14:paraId="1290B098"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D37449" w14:textId="77777777" w:rsidR="00F9471C" w:rsidRDefault="00AC4C20">
            <w:pPr>
              <w:pStyle w:val="ProductList-TableBody"/>
            </w:pPr>
            <w:r>
              <w:t>Lanes für Dynamics RMS</w:t>
            </w:r>
          </w:p>
        </w:tc>
      </w:tr>
      <w:tr w:rsidR="00F9471C" w14:paraId="4F8A9732" w14:textId="77777777">
        <w:tc>
          <w:tcPr>
            <w:tcW w:w="6120" w:type="dxa"/>
            <w:tcBorders>
              <w:top w:val="none" w:sz="4" w:space="0" w:color="6E6E6E"/>
              <w:left w:val="single" w:sz="4" w:space="0" w:color="6E6E6E"/>
              <w:bottom w:val="single" w:sz="4" w:space="0" w:color="6E6E6E"/>
              <w:right w:val="single" w:sz="4" w:space="0" w:color="6E6E6E"/>
            </w:tcBorders>
          </w:tcPr>
          <w:p w14:paraId="749BAEA2"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877B1C" w14:textId="77777777" w:rsidR="00F9471C" w:rsidRDefault="00AC4C20">
            <w:pPr>
              <w:pStyle w:val="ProductList-TableBody"/>
            </w:pPr>
            <w:r>
              <w:t>Dynamics C5 CAL</w:t>
            </w:r>
          </w:p>
        </w:tc>
      </w:tr>
      <w:tr w:rsidR="00F9471C" w14:paraId="64F879BC" w14:textId="77777777">
        <w:tc>
          <w:tcPr>
            <w:tcW w:w="6120" w:type="dxa"/>
            <w:tcBorders>
              <w:top w:val="single" w:sz="4" w:space="0" w:color="6E6E6E"/>
              <w:left w:val="single" w:sz="4" w:space="0" w:color="6E6E6E"/>
              <w:bottom w:val="none" w:sz="4" w:space="0" w:color="6E6E6E"/>
              <w:right w:val="single" w:sz="4" w:space="0" w:color="6E6E6E"/>
            </w:tcBorders>
          </w:tcPr>
          <w:p w14:paraId="12D73195" w14:textId="77777777" w:rsidR="00F9471C" w:rsidRDefault="00AC4C20">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14:paraId="6495E17E" w14:textId="77777777" w:rsidR="00F9471C" w:rsidRDefault="00AC4C20">
            <w:pPr>
              <w:pStyle w:val="ProductList-TableBody"/>
            </w:pPr>
            <w:r>
              <w:t>CAL für Dynamics AX</w:t>
            </w:r>
          </w:p>
        </w:tc>
      </w:tr>
      <w:tr w:rsidR="00F9471C" w14:paraId="6421F1B5" w14:textId="77777777">
        <w:tc>
          <w:tcPr>
            <w:tcW w:w="6120" w:type="dxa"/>
            <w:tcBorders>
              <w:top w:val="none" w:sz="4" w:space="0" w:color="6E6E6E"/>
              <w:left w:val="single" w:sz="4" w:space="0" w:color="6E6E6E"/>
              <w:bottom w:val="none" w:sz="4" w:space="0" w:color="6E6E6E"/>
              <w:right w:val="single" w:sz="4" w:space="0" w:color="6E6E6E"/>
            </w:tcBorders>
          </w:tcPr>
          <w:p w14:paraId="2B630EC5"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3A5D82" w14:textId="77777777" w:rsidR="00F9471C" w:rsidRDefault="00AC4C20">
            <w:pPr>
              <w:pStyle w:val="ProductList-TableBody"/>
            </w:pPr>
            <w:r>
              <w:t>CAL für Dynamics GP</w:t>
            </w:r>
          </w:p>
        </w:tc>
      </w:tr>
      <w:tr w:rsidR="00F9471C" w14:paraId="65DEA1E4" w14:textId="77777777">
        <w:tc>
          <w:tcPr>
            <w:tcW w:w="6120" w:type="dxa"/>
            <w:tcBorders>
              <w:top w:val="none" w:sz="4" w:space="0" w:color="6E6E6E"/>
              <w:left w:val="single" w:sz="4" w:space="0" w:color="6E6E6E"/>
              <w:bottom w:val="none" w:sz="4" w:space="0" w:color="6E6E6E"/>
              <w:right w:val="single" w:sz="4" w:space="0" w:color="6E6E6E"/>
            </w:tcBorders>
          </w:tcPr>
          <w:p w14:paraId="0542906A"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AAD5F2" w14:textId="77777777" w:rsidR="00F9471C" w:rsidRDefault="00AC4C20">
            <w:pPr>
              <w:pStyle w:val="ProductList-TableBody"/>
            </w:pPr>
            <w:r>
              <w:t>Dynamics NAV CAL</w:t>
            </w:r>
          </w:p>
        </w:tc>
      </w:tr>
      <w:tr w:rsidR="00F9471C" w14:paraId="366E6C78" w14:textId="77777777">
        <w:tc>
          <w:tcPr>
            <w:tcW w:w="6120" w:type="dxa"/>
            <w:tcBorders>
              <w:top w:val="none" w:sz="4" w:space="0" w:color="6E6E6E"/>
              <w:left w:val="single" w:sz="4" w:space="0" w:color="6E6E6E"/>
              <w:bottom w:val="none" w:sz="4" w:space="0" w:color="6E6E6E"/>
              <w:right w:val="single" w:sz="4" w:space="0" w:color="6E6E6E"/>
            </w:tcBorders>
          </w:tcPr>
          <w:p w14:paraId="28F5A722"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198E21" w14:textId="77777777" w:rsidR="00F9471C" w:rsidRDefault="00AC4C20">
            <w:pPr>
              <w:pStyle w:val="ProductList-TableBody"/>
            </w:pPr>
            <w:r>
              <w:t>CAL für Dynamics SL</w:t>
            </w:r>
          </w:p>
        </w:tc>
      </w:tr>
      <w:tr w:rsidR="00F9471C" w14:paraId="7719AB6C" w14:textId="77777777">
        <w:tc>
          <w:tcPr>
            <w:tcW w:w="6120" w:type="dxa"/>
            <w:tcBorders>
              <w:top w:val="none" w:sz="4" w:space="0" w:color="6E6E6E"/>
              <w:left w:val="single" w:sz="4" w:space="0" w:color="6E6E6E"/>
              <w:bottom w:val="none" w:sz="4" w:space="0" w:color="6E6E6E"/>
              <w:right w:val="single" w:sz="4" w:space="0" w:color="6E6E6E"/>
            </w:tcBorders>
          </w:tcPr>
          <w:p w14:paraId="45440166"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F67CAC" w14:textId="77777777" w:rsidR="00F9471C" w:rsidRDefault="00AC4C20">
            <w:pPr>
              <w:pStyle w:val="ProductList-TableBody"/>
            </w:pPr>
            <w:r>
              <w:t>Microsoft XAL CAL</w:t>
            </w:r>
          </w:p>
        </w:tc>
      </w:tr>
      <w:tr w:rsidR="00F9471C" w14:paraId="7D296E87" w14:textId="77777777">
        <w:tc>
          <w:tcPr>
            <w:tcW w:w="6120" w:type="dxa"/>
            <w:tcBorders>
              <w:top w:val="none" w:sz="4" w:space="0" w:color="6E6E6E"/>
              <w:left w:val="single" w:sz="4" w:space="0" w:color="6E6E6E"/>
              <w:bottom w:val="none" w:sz="4" w:space="0" w:color="6E6E6E"/>
              <w:right w:val="single" w:sz="4" w:space="0" w:color="6E6E6E"/>
            </w:tcBorders>
          </w:tcPr>
          <w:p w14:paraId="2ED23F61"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D62A81" w14:textId="77777777" w:rsidR="00F9471C" w:rsidRDefault="00AC4C20">
            <w:pPr>
              <w:pStyle w:val="ProductList-TableBody"/>
            </w:pPr>
            <w:r>
              <w:t>Lanes für Dynamics POS</w:t>
            </w:r>
          </w:p>
        </w:tc>
      </w:tr>
      <w:tr w:rsidR="00F9471C" w14:paraId="1CC2D91C" w14:textId="77777777">
        <w:tc>
          <w:tcPr>
            <w:tcW w:w="6120" w:type="dxa"/>
            <w:tcBorders>
              <w:top w:val="none" w:sz="4" w:space="0" w:color="6E6E6E"/>
              <w:left w:val="single" w:sz="4" w:space="0" w:color="6E6E6E"/>
              <w:bottom w:val="none" w:sz="4" w:space="0" w:color="6E6E6E"/>
              <w:right w:val="single" w:sz="4" w:space="0" w:color="6E6E6E"/>
            </w:tcBorders>
          </w:tcPr>
          <w:p w14:paraId="39821ED0"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E4EF72" w14:textId="77777777" w:rsidR="00F9471C" w:rsidRDefault="00AC4C20">
            <w:pPr>
              <w:pStyle w:val="ProductList-TableBody"/>
            </w:pPr>
            <w:r>
              <w:t>Lanes für Dynamics RMS</w:t>
            </w:r>
          </w:p>
        </w:tc>
      </w:tr>
      <w:tr w:rsidR="00F9471C" w14:paraId="233C5CDE" w14:textId="77777777">
        <w:tc>
          <w:tcPr>
            <w:tcW w:w="6120" w:type="dxa"/>
            <w:tcBorders>
              <w:top w:val="none" w:sz="4" w:space="0" w:color="6E6E6E"/>
              <w:left w:val="single" w:sz="4" w:space="0" w:color="6E6E6E"/>
              <w:bottom w:val="single" w:sz="4" w:space="0" w:color="6E6E6E"/>
              <w:right w:val="single" w:sz="4" w:space="0" w:color="6E6E6E"/>
            </w:tcBorders>
          </w:tcPr>
          <w:p w14:paraId="7A0FC1D6"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8C3790" w14:textId="77777777" w:rsidR="00F9471C" w:rsidRDefault="00AC4C20">
            <w:pPr>
              <w:pStyle w:val="ProductList-TableBody"/>
            </w:pPr>
            <w:r>
              <w:t>Dynamics C5 CAL</w:t>
            </w:r>
          </w:p>
        </w:tc>
      </w:tr>
      <w:tr w:rsidR="00F9471C" w14:paraId="1AC3601C" w14:textId="77777777">
        <w:tc>
          <w:tcPr>
            <w:tcW w:w="6120" w:type="dxa"/>
            <w:tcBorders>
              <w:top w:val="single" w:sz="4" w:space="0" w:color="6E6E6E"/>
              <w:left w:val="single" w:sz="4" w:space="0" w:color="6E6E6E"/>
              <w:bottom w:val="none" w:sz="4" w:space="0" w:color="6E6E6E"/>
              <w:right w:val="single" w:sz="4" w:space="0" w:color="6E6E6E"/>
            </w:tcBorders>
          </w:tcPr>
          <w:p w14:paraId="5DC3640C" w14:textId="77777777" w:rsidR="00F9471C" w:rsidRDefault="00AC4C20">
            <w:pPr>
              <w:pStyle w:val="ProductList-TableBody"/>
            </w:pPr>
            <w:r>
              <w:lastRenderedPageBreak/>
              <w:t>Add-on für Dynamics 365 Unified Operations Plan</w:t>
            </w:r>
          </w:p>
        </w:tc>
        <w:tc>
          <w:tcPr>
            <w:tcW w:w="6000" w:type="dxa"/>
            <w:tcBorders>
              <w:top w:val="single" w:sz="4" w:space="0" w:color="6E6E6E"/>
              <w:left w:val="single" w:sz="4" w:space="0" w:color="6E6E6E"/>
              <w:bottom w:val="single" w:sz="4" w:space="0" w:color="6E6E6E"/>
              <w:right w:val="single" w:sz="4" w:space="0" w:color="6E6E6E"/>
            </w:tcBorders>
          </w:tcPr>
          <w:p w14:paraId="2BE2116D" w14:textId="77777777" w:rsidR="00F9471C" w:rsidRDefault="00AC4C20">
            <w:pPr>
              <w:pStyle w:val="ProductList-TableBody"/>
            </w:pPr>
            <w:r>
              <w:t>CAL für Dynamics AX</w:t>
            </w:r>
          </w:p>
        </w:tc>
      </w:tr>
      <w:tr w:rsidR="00F9471C" w14:paraId="0E20E3BA" w14:textId="77777777">
        <w:tc>
          <w:tcPr>
            <w:tcW w:w="6120" w:type="dxa"/>
            <w:tcBorders>
              <w:top w:val="none" w:sz="4" w:space="0" w:color="6E6E6E"/>
              <w:left w:val="single" w:sz="4" w:space="0" w:color="6E6E6E"/>
              <w:bottom w:val="none" w:sz="4" w:space="0" w:color="6E6E6E"/>
              <w:right w:val="single" w:sz="4" w:space="0" w:color="6E6E6E"/>
            </w:tcBorders>
          </w:tcPr>
          <w:p w14:paraId="544AE005"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811574" w14:textId="77777777" w:rsidR="00F9471C" w:rsidRDefault="00AC4C20">
            <w:pPr>
              <w:pStyle w:val="ProductList-TableBody"/>
            </w:pPr>
            <w:r>
              <w:t>CAL für Dynamics GP</w:t>
            </w:r>
          </w:p>
        </w:tc>
      </w:tr>
      <w:tr w:rsidR="00F9471C" w14:paraId="592AD6C0" w14:textId="77777777">
        <w:tc>
          <w:tcPr>
            <w:tcW w:w="6120" w:type="dxa"/>
            <w:tcBorders>
              <w:top w:val="none" w:sz="4" w:space="0" w:color="6E6E6E"/>
              <w:left w:val="single" w:sz="4" w:space="0" w:color="6E6E6E"/>
              <w:bottom w:val="none" w:sz="4" w:space="0" w:color="6E6E6E"/>
              <w:right w:val="single" w:sz="4" w:space="0" w:color="6E6E6E"/>
            </w:tcBorders>
          </w:tcPr>
          <w:p w14:paraId="1ECD0F38"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CD971C" w14:textId="77777777" w:rsidR="00F9471C" w:rsidRDefault="00AC4C20">
            <w:pPr>
              <w:pStyle w:val="ProductList-TableBody"/>
            </w:pPr>
            <w:r>
              <w:t>Dynamics NAV CAL</w:t>
            </w:r>
          </w:p>
        </w:tc>
      </w:tr>
      <w:tr w:rsidR="00F9471C" w14:paraId="58471AA8" w14:textId="77777777">
        <w:tc>
          <w:tcPr>
            <w:tcW w:w="6120" w:type="dxa"/>
            <w:tcBorders>
              <w:top w:val="none" w:sz="4" w:space="0" w:color="6E6E6E"/>
              <w:left w:val="single" w:sz="4" w:space="0" w:color="6E6E6E"/>
              <w:bottom w:val="none" w:sz="4" w:space="0" w:color="6E6E6E"/>
              <w:right w:val="single" w:sz="4" w:space="0" w:color="6E6E6E"/>
            </w:tcBorders>
          </w:tcPr>
          <w:p w14:paraId="5B7D6BD3"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9E62F4" w14:textId="77777777" w:rsidR="00F9471C" w:rsidRDefault="00AC4C20">
            <w:pPr>
              <w:pStyle w:val="ProductList-TableBody"/>
            </w:pPr>
            <w:r>
              <w:t>CAL für Dynamics SL</w:t>
            </w:r>
          </w:p>
        </w:tc>
      </w:tr>
      <w:tr w:rsidR="00F9471C" w14:paraId="3EF48FEA" w14:textId="77777777">
        <w:tc>
          <w:tcPr>
            <w:tcW w:w="6120" w:type="dxa"/>
            <w:tcBorders>
              <w:top w:val="none" w:sz="4" w:space="0" w:color="6E6E6E"/>
              <w:left w:val="single" w:sz="4" w:space="0" w:color="6E6E6E"/>
              <w:bottom w:val="none" w:sz="4" w:space="0" w:color="6E6E6E"/>
              <w:right w:val="single" w:sz="4" w:space="0" w:color="6E6E6E"/>
            </w:tcBorders>
          </w:tcPr>
          <w:p w14:paraId="3AD68E27"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182FF4" w14:textId="77777777" w:rsidR="00F9471C" w:rsidRDefault="00AC4C20">
            <w:pPr>
              <w:pStyle w:val="ProductList-TableBody"/>
            </w:pPr>
            <w:r>
              <w:t>Microsoft XAL CAL</w:t>
            </w:r>
          </w:p>
        </w:tc>
      </w:tr>
      <w:tr w:rsidR="00F9471C" w14:paraId="6EB1D8E1" w14:textId="77777777">
        <w:tc>
          <w:tcPr>
            <w:tcW w:w="6120" w:type="dxa"/>
            <w:tcBorders>
              <w:top w:val="none" w:sz="4" w:space="0" w:color="6E6E6E"/>
              <w:left w:val="single" w:sz="4" w:space="0" w:color="6E6E6E"/>
              <w:bottom w:val="none" w:sz="4" w:space="0" w:color="6E6E6E"/>
              <w:right w:val="single" w:sz="4" w:space="0" w:color="6E6E6E"/>
            </w:tcBorders>
          </w:tcPr>
          <w:p w14:paraId="4741C98B"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DDA28D" w14:textId="77777777" w:rsidR="00F9471C" w:rsidRDefault="00AC4C20">
            <w:pPr>
              <w:pStyle w:val="ProductList-TableBody"/>
            </w:pPr>
            <w:r>
              <w:t>Lanes für Dynamics POS</w:t>
            </w:r>
          </w:p>
        </w:tc>
      </w:tr>
      <w:tr w:rsidR="00F9471C" w14:paraId="7281BF1F" w14:textId="77777777">
        <w:tc>
          <w:tcPr>
            <w:tcW w:w="6120" w:type="dxa"/>
            <w:tcBorders>
              <w:top w:val="none" w:sz="4" w:space="0" w:color="6E6E6E"/>
              <w:left w:val="single" w:sz="4" w:space="0" w:color="6E6E6E"/>
              <w:bottom w:val="none" w:sz="4" w:space="0" w:color="6E6E6E"/>
              <w:right w:val="single" w:sz="4" w:space="0" w:color="6E6E6E"/>
            </w:tcBorders>
          </w:tcPr>
          <w:p w14:paraId="37DA31E4"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B8BEEF" w14:textId="77777777" w:rsidR="00F9471C" w:rsidRDefault="00AC4C20">
            <w:pPr>
              <w:pStyle w:val="ProductList-TableBody"/>
            </w:pPr>
            <w:r>
              <w:t>Lanes für Dynamics RMS</w:t>
            </w:r>
          </w:p>
        </w:tc>
      </w:tr>
      <w:tr w:rsidR="00F9471C" w14:paraId="7563D5FF" w14:textId="77777777">
        <w:tc>
          <w:tcPr>
            <w:tcW w:w="6120" w:type="dxa"/>
            <w:tcBorders>
              <w:top w:val="none" w:sz="4" w:space="0" w:color="6E6E6E"/>
              <w:left w:val="single" w:sz="4" w:space="0" w:color="6E6E6E"/>
              <w:bottom w:val="single" w:sz="4" w:space="0" w:color="6E6E6E"/>
              <w:right w:val="single" w:sz="4" w:space="0" w:color="6E6E6E"/>
            </w:tcBorders>
          </w:tcPr>
          <w:p w14:paraId="768E0277"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019953" w14:textId="77777777" w:rsidR="00F9471C" w:rsidRDefault="00AC4C20">
            <w:pPr>
              <w:pStyle w:val="ProductList-TableBody"/>
            </w:pPr>
            <w:r>
              <w:t>Dynamics C5 CAL</w:t>
            </w:r>
          </w:p>
        </w:tc>
      </w:tr>
      <w:tr w:rsidR="00F9471C" w14:paraId="4EF12DF8" w14:textId="77777777">
        <w:tc>
          <w:tcPr>
            <w:tcW w:w="6120" w:type="dxa"/>
            <w:tcBorders>
              <w:top w:val="single" w:sz="4" w:space="0" w:color="6E6E6E"/>
              <w:left w:val="single" w:sz="4" w:space="0" w:color="6E6E6E"/>
              <w:bottom w:val="none" w:sz="4" w:space="0" w:color="6E6E6E"/>
              <w:right w:val="single" w:sz="4" w:space="0" w:color="6E6E6E"/>
            </w:tcBorders>
          </w:tcPr>
          <w:p w14:paraId="12159778" w14:textId="77777777" w:rsidR="00F9471C" w:rsidRDefault="00AC4C20">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14:paraId="61608592" w14:textId="77777777" w:rsidR="00F9471C" w:rsidRDefault="00AC4C20">
            <w:pPr>
              <w:pStyle w:val="ProductList-TableBody"/>
            </w:pPr>
            <w:r>
              <w:t>CAL für Dynamics AX</w:t>
            </w:r>
          </w:p>
        </w:tc>
      </w:tr>
      <w:tr w:rsidR="00F9471C" w14:paraId="653FCB40" w14:textId="77777777">
        <w:tc>
          <w:tcPr>
            <w:tcW w:w="6120" w:type="dxa"/>
            <w:tcBorders>
              <w:top w:val="none" w:sz="4" w:space="0" w:color="6E6E6E"/>
              <w:left w:val="single" w:sz="4" w:space="0" w:color="6E6E6E"/>
              <w:bottom w:val="none" w:sz="4" w:space="0" w:color="6E6E6E"/>
              <w:right w:val="single" w:sz="4" w:space="0" w:color="6E6E6E"/>
            </w:tcBorders>
          </w:tcPr>
          <w:p w14:paraId="157D6D92"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E131CA" w14:textId="77777777" w:rsidR="00F9471C" w:rsidRDefault="00AC4C20">
            <w:pPr>
              <w:pStyle w:val="ProductList-TableBody"/>
            </w:pPr>
            <w:r>
              <w:t>CAL für Dynamics GP</w:t>
            </w:r>
          </w:p>
        </w:tc>
      </w:tr>
      <w:tr w:rsidR="00F9471C" w14:paraId="74CA877E" w14:textId="77777777">
        <w:tc>
          <w:tcPr>
            <w:tcW w:w="6120" w:type="dxa"/>
            <w:tcBorders>
              <w:top w:val="none" w:sz="4" w:space="0" w:color="6E6E6E"/>
              <w:left w:val="single" w:sz="4" w:space="0" w:color="6E6E6E"/>
              <w:bottom w:val="none" w:sz="4" w:space="0" w:color="6E6E6E"/>
              <w:right w:val="single" w:sz="4" w:space="0" w:color="6E6E6E"/>
            </w:tcBorders>
          </w:tcPr>
          <w:p w14:paraId="5B655148"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EC1ABC" w14:textId="77777777" w:rsidR="00F9471C" w:rsidRDefault="00AC4C20">
            <w:pPr>
              <w:pStyle w:val="ProductList-TableBody"/>
            </w:pPr>
            <w:r>
              <w:t>Dynamics NAV CAL</w:t>
            </w:r>
          </w:p>
        </w:tc>
      </w:tr>
      <w:tr w:rsidR="00F9471C" w14:paraId="18F505B9" w14:textId="77777777">
        <w:tc>
          <w:tcPr>
            <w:tcW w:w="6120" w:type="dxa"/>
            <w:tcBorders>
              <w:top w:val="none" w:sz="4" w:space="0" w:color="6E6E6E"/>
              <w:left w:val="single" w:sz="4" w:space="0" w:color="6E6E6E"/>
              <w:bottom w:val="none" w:sz="4" w:space="0" w:color="6E6E6E"/>
              <w:right w:val="single" w:sz="4" w:space="0" w:color="6E6E6E"/>
            </w:tcBorders>
          </w:tcPr>
          <w:p w14:paraId="18BCEDE1"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FE8304" w14:textId="77777777" w:rsidR="00F9471C" w:rsidRDefault="00AC4C20">
            <w:pPr>
              <w:pStyle w:val="ProductList-TableBody"/>
            </w:pPr>
            <w:r>
              <w:t>CAL für Dynamics SL</w:t>
            </w:r>
          </w:p>
        </w:tc>
      </w:tr>
      <w:tr w:rsidR="00F9471C" w14:paraId="79A2EAB1" w14:textId="77777777">
        <w:tc>
          <w:tcPr>
            <w:tcW w:w="6120" w:type="dxa"/>
            <w:tcBorders>
              <w:top w:val="none" w:sz="4" w:space="0" w:color="6E6E6E"/>
              <w:left w:val="single" w:sz="4" w:space="0" w:color="6E6E6E"/>
              <w:bottom w:val="none" w:sz="4" w:space="0" w:color="6E6E6E"/>
              <w:right w:val="single" w:sz="4" w:space="0" w:color="6E6E6E"/>
            </w:tcBorders>
          </w:tcPr>
          <w:p w14:paraId="0AE958CF"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00C56E" w14:textId="77777777" w:rsidR="00F9471C" w:rsidRDefault="00AC4C20">
            <w:pPr>
              <w:pStyle w:val="ProductList-TableBody"/>
            </w:pPr>
            <w:r>
              <w:t>Microsoft XAL CAL</w:t>
            </w:r>
          </w:p>
        </w:tc>
      </w:tr>
      <w:tr w:rsidR="00F9471C" w14:paraId="7D28EFF6" w14:textId="77777777">
        <w:tc>
          <w:tcPr>
            <w:tcW w:w="6120" w:type="dxa"/>
            <w:tcBorders>
              <w:top w:val="none" w:sz="4" w:space="0" w:color="6E6E6E"/>
              <w:left w:val="single" w:sz="4" w:space="0" w:color="6E6E6E"/>
              <w:bottom w:val="none" w:sz="4" w:space="0" w:color="6E6E6E"/>
              <w:right w:val="single" w:sz="4" w:space="0" w:color="6E6E6E"/>
            </w:tcBorders>
          </w:tcPr>
          <w:p w14:paraId="7A12916B"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619F4C" w14:textId="77777777" w:rsidR="00F9471C" w:rsidRDefault="00AC4C20">
            <w:pPr>
              <w:pStyle w:val="ProductList-TableBody"/>
            </w:pPr>
            <w:r>
              <w:t>Lanes für Dynamics POS</w:t>
            </w:r>
          </w:p>
        </w:tc>
      </w:tr>
      <w:tr w:rsidR="00F9471C" w14:paraId="3D8DE8FB" w14:textId="77777777">
        <w:tc>
          <w:tcPr>
            <w:tcW w:w="6120" w:type="dxa"/>
            <w:tcBorders>
              <w:top w:val="none" w:sz="4" w:space="0" w:color="6E6E6E"/>
              <w:left w:val="single" w:sz="4" w:space="0" w:color="6E6E6E"/>
              <w:bottom w:val="none" w:sz="4" w:space="0" w:color="6E6E6E"/>
              <w:right w:val="single" w:sz="4" w:space="0" w:color="6E6E6E"/>
            </w:tcBorders>
          </w:tcPr>
          <w:p w14:paraId="268AA9E7"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A4CE5F" w14:textId="77777777" w:rsidR="00F9471C" w:rsidRDefault="00AC4C20">
            <w:pPr>
              <w:pStyle w:val="ProductList-TableBody"/>
            </w:pPr>
            <w:r>
              <w:t>Lanes für Dynamics RMS</w:t>
            </w:r>
          </w:p>
        </w:tc>
      </w:tr>
      <w:tr w:rsidR="00F9471C" w14:paraId="5C5D103B" w14:textId="77777777">
        <w:tc>
          <w:tcPr>
            <w:tcW w:w="6120" w:type="dxa"/>
            <w:tcBorders>
              <w:top w:val="none" w:sz="4" w:space="0" w:color="6E6E6E"/>
              <w:left w:val="single" w:sz="4" w:space="0" w:color="6E6E6E"/>
              <w:bottom w:val="single" w:sz="4" w:space="0" w:color="6E6E6E"/>
              <w:right w:val="single" w:sz="4" w:space="0" w:color="6E6E6E"/>
            </w:tcBorders>
          </w:tcPr>
          <w:p w14:paraId="082FB031"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86F476" w14:textId="77777777" w:rsidR="00F9471C" w:rsidRDefault="00AC4C20">
            <w:pPr>
              <w:pStyle w:val="ProductList-TableBody"/>
            </w:pPr>
            <w:r>
              <w:t>Dynamics C5 CAL</w:t>
            </w:r>
          </w:p>
        </w:tc>
      </w:tr>
      <w:tr w:rsidR="00F9471C" w14:paraId="5ED47628" w14:textId="77777777">
        <w:tc>
          <w:tcPr>
            <w:tcW w:w="6120" w:type="dxa"/>
            <w:tcBorders>
              <w:top w:val="single" w:sz="4" w:space="0" w:color="6E6E6E"/>
              <w:left w:val="single" w:sz="4" w:space="0" w:color="6E6E6E"/>
              <w:bottom w:val="none" w:sz="4" w:space="0" w:color="6E6E6E"/>
              <w:right w:val="single" w:sz="4" w:space="0" w:color="6E6E6E"/>
            </w:tcBorders>
          </w:tcPr>
          <w:p w14:paraId="79449E91" w14:textId="77777777" w:rsidR="00F9471C" w:rsidRDefault="00AC4C20">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14:paraId="58841989" w14:textId="77777777" w:rsidR="00F9471C" w:rsidRDefault="00AC4C20">
            <w:pPr>
              <w:pStyle w:val="ProductList-TableBody"/>
            </w:pPr>
            <w:r>
              <w:t>CAL für Dynamics AX</w:t>
            </w:r>
          </w:p>
        </w:tc>
      </w:tr>
      <w:tr w:rsidR="00F9471C" w14:paraId="2BC78B6F" w14:textId="77777777">
        <w:tc>
          <w:tcPr>
            <w:tcW w:w="6120" w:type="dxa"/>
            <w:tcBorders>
              <w:top w:val="none" w:sz="4" w:space="0" w:color="6E6E6E"/>
              <w:left w:val="single" w:sz="4" w:space="0" w:color="6E6E6E"/>
              <w:bottom w:val="none" w:sz="4" w:space="0" w:color="6E6E6E"/>
              <w:right w:val="single" w:sz="4" w:space="0" w:color="6E6E6E"/>
            </w:tcBorders>
          </w:tcPr>
          <w:p w14:paraId="17C5D11F"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F45E04" w14:textId="77777777" w:rsidR="00F9471C" w:rsidRDefault="00AC4C20">
            <w:pPr>
              <w:pStyle w:val="ProductList-TableBody"/>
            </w:pPr>
            <w:r>
              <w:t>CAL für Dynamics GP</w:t>
            </w:r>
          </w:p>
        </w:tc>
      </w:tr>
      <w:tr w:rsidR="00F9471C" w14:paraId="1B80DC8E" w14:textId="77777777">
        <w:tc>
          <w:tcPr>
            <w:tcW w:w="6120" w:type="dxa"/>
            <w:tcBorders>
              <w:top w:val="none" w:sz="4" w:space="0" w:color="6E6E6E"/>
              <w:left w:val="single" w:sz="4" w:space="0" w:color="6E6E6E"/>
              <w:bottom w:val="none" w:sz="4" w:space="0" w:color="6E6E6E"/>
              <w:right w:val="single" w:sz="4" w:space="0" w:color="6E6E6E"/>
            </w:tcBorders>
          </w:tcPr>
          <w:p w14:paraId="213CDBD8"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CAC1FD" w14:textId="77777777" w:rsidR="00F9471C" w:rsidRDefault="00AC4C20">
            <w:pPr>
              <w:pStyle w:val="ProductList-TableBody"/>
            </w:pPr>
            <w:r>
              <w:t>Dynamics NAV CAL</w:t>
            </w:r>
          </w:p>
        </w:tc>
      </w:tr>
      <w:tr w:rsidR="00F9471C" w14:paraId="14D61400" w14:textId="77777777">
        <w:tc>
          <w:tcPr>
            <w:tcW w:w="6120" w:type="dxa"/>
            <w:tcBorders>
              <w:top w:val="none" w:sz="4" w:space="0" w:color="6E6E6E"/>
              <w:left w:val="single" w:sz="4" w:space="0" w:color="6E6E6E"/>
              <w:bottom w:val="none" w:sz="4" w:space="0" w:color="6E6E6E"/>
              <w:right w:val="single" w:sz="4" w:space="0" w:color="6E6E6E"/>
            </w:tcBorders>
          </w:tcPr>
          <w:p w14:paraId="3999FEAA"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CB99BF" w14:textId="77777777" w:rsidR="00F9471C" w:rsidRDefault="00AC4C20">
            <w:pPr>
              <w:pStyle w:val="ProductList-TableBody"/>
            </w:pPr>
            <w:r>
              <w:t>CAL für Dynamics SL</w:t>
            </w:r>
          </w:p>
        </w:tc>
      </w:tr>
      <w:tr w:rsidR="00F9471C" w14:paraId="693AF27E" w14:textId="77777777">
        <w:tc>
          <w:tcPr>
            <w:tcW w:w="6120" w:type="dxa"/>
            <w:tcBorders>
              <w:top w:val="none" w:sz="4" w:space="0" w:color="6E6E6E"/>
              <w:left w:val="single" w:sz="4" w:space="0" w:color="6E6E6E"/>
              <w:bottom w:val="none" w:sz="4" w:space="0" w:color="6E6E6E"/>
              <w:right w:val="single" w:sz="4" w:space="0" w:color="6E6E6E"/>
            </w:tcBorders>
          </w:tcPr>
          <w:p w14:paraId="73C9EEC8"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DA63FF" w14:textId="77777777" w:rsidR="00F9471C" w:rsidRDefault="00AC4C20">
            <w:pPr>
              <w:pStyle w:val="ProductList-TableBody"/>
            </w:pPr>
            <w:r>
              <w:t>Microsoft XAL CAL</w:t>
            </w:r>
          </w:p>
        </w:tc>
      </w:tr>
      <w:tr w:rsidR="00F9471C" w14:paraId="4841F835" w14:textId="77777777">
        <w:tc>
          <w:tcPr>
            <w:tcW w:w="6120" w:type="dxa"/>
            <w:tcBorders>
              <w:top w:val="none" w:sz="4" w:space="0" w:color="6E6E6E"/>
              <w:left w:val="single" w:sz="4" w:space="0" w:color="6E6E6E"/>
              <w:bottom w:val="none" w:sz="4" w:space="0" w:color="6E6E6E"/>
              <w:right w:val="single" w:sz="4" w:space="0" w:color="6E6E6E"/>
            </w:tcBorders>
          </w:tcPr>
          <w:p w14:paraId="1575C935"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B4AC47" w14:textId="77777777" w:rsidR="00F9471C" w:rsidRDefault="00AC4C20">
            <w:pPr>
              <w:pStyle w:val="ProductList-TableBody"/>
            </w:pPr>
            <w:r>
              <w:t>Lanes für Dynamics POS</w:t>
            </w:r>
          </w:p>
        </w:tc>
      </w:tr>
      <w:tr w:rsidR="00F9471C" w14:paraId="6459B7E9" w14:textId="77777777">
        <w:tc>
          <w:tcPr>
            <w:tcW w:w="6120" w:type="dxa"/>
            <w:tcBorders>
              <w:top w:val="none" w:sz="4" w:space="0" w:color="6E6E6E"/>
              <w:left w:val="single" w:sz="4" w:space="0" w:color="6E6E6E"/>
              <w:bottom w:val="none" w:sz="4" w:space="0" w:color="6E6E6E"/>
              <w:right w:val="single" w:sz="4" w:space="0" w:color="6E6E6E"/>
            </w:tcBorders>
          </w:tcPr>
          <w:p w14:paraId="25DBEFFC"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924B27" w14:textId="77777777" w:rsidR="00F9471C" w:rsidRDefault="00AC4C20">
            <w:pPr>
              <w:pStyle w:val="ProductList-TableBody"/>
            </w:pPr>
            <w:r>
              <w:t>Lanes für Dynamics RMS</w:t>
            </w:r>
          </w:p>
        </w:tc>
      </w:tr>
      <w:tr w:rsidR="00F9471C" w14:paraId="7D6F9257" w14:textId="77777777">
        <w:tc>
          <w:tcPr>
            <w:tcW w:w="6120" w:type="dxa"/>
            <w:tcBorders>
              <w:top w:val="none" w:sz="4" w:space="0" w:color="6E6E6E"/>
              <w:left w:val="single" w:sz="4" w:space="0" w:color="6E6E6E"/>
              <w:bottom w:val="single" w:sz="4" w:space="0" w:color="6E6E6E"/>
              <w:right w:val="single" w:sz="4" w:space="0" w:color="6E6E6E"/>
            </w:tcBorders>
          </w:tcPr>
          <w:p w14:paraId="60F14DF2"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481C3A" w14:textId="77777777" w:rsidR="00F9471C" w:rsidRDefault="00AC4C20">
            <w:pPr>
              <w:pStyle w:val="ProductList-TableBody"/>
            </w:pPr>
            <w:r>
              <w:t>Dynamics C5 CAL</w:t>
            </w:r>
          </w:p>
        </w:tc>
      </w:tr>
      <w:tr w:rsidR="00F9471C" w14:paraId="74D9B2F0" w14:textId="77777777">
        <w:tc>
          <w:tcPr>
            <w:tcW w:w="6120" w:type="dxa"/>
            <w:tcBorders>
              <w:top w:val="single" w:sz="4" w:space="0" w:color="6E6E6E"/>
              <w:left w:val="single" w:sz="4" w:space="0" w:color="6E6E6E"/>
              <w:bottom w:val="none" w:sz="4" w:space="0" w:color="6E6E6E"/>
              <w:right w:val="single" w:sz="4" w:space="0" w:color="6E6E6E"/>
            </w:tcBorders>
          </w:tcPr>
          <w:p w14:paraId="3C4E196E" w14:textId="77777777" w:rsidR="00F9471C" w:rsidRDefault="00AC4C20">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1B325453" w14:textId="77777777" w:rsidR="00F9471C" w:rsidRDefault="00AC4C20">
            <w:pPr>
              <w:pStyle w:val="ProductList-TableBody"/>
            </w:pPr>
            <w:r>
              <w:t>Dynamics CRM Basic CAL</w:t>
            </w:r>
          </w:p>
        </w:tc>
      </w:tr>
      <w:tr w:rsidR="00F9471C" w14:paraId="511C783B" w14:textId="77777777">
        <w:tc>
          <w:tcPr>
            <w:tcW w:w="6120" w:type="dxa"/>
            <w:tcBorders>
              <w:top w:val="none" w:sz="4" w:space="0" w:color="6E6E6E"/>
              <w:left w:val="single" w:sz="4" w:space="0" w:color="6E6E6E"/>
              <w:bottom w:val="single" w:sz="4" w:space="0" w:color="6E6E6E"/>
              <w:right w:val="single" w:sz="4" w:space="0" w:color="6E6E6E"/>
            </w:tcBorders>
          </w:tcPr>
          <w:p w14:paraId="5EB2A9A1"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227CDA" w14:textId="77777777" w:rsidR="00F9471C" w:rsidRDefault="00AC4C20">
            <w:pPr>
              <w:pStyle w:val="ProductList-TableBody"/>
            </w:pPr>
            <w:r>
              <w:t>CAL für Dynamics 365 for Sales</w:t>
            </w:r>
          </w:p>
        </w:tc>
      </w:tr>
      <w:tr w:rsidR="00F9471C" w14:paraId="6FCA65A8" w14:textId="77777777">
        <w:tc>
          <w:tcPr>
            <w:tcW w:w="6120" w:type="dxa"/>
            <w:tcBorders>
              <w:top w:val="single" w:sz="4" w:space="0" w:color="6E6E6E"/>
              <w:left w:val="single" w:sz="4" w:space="0" w:color="6E6E6E"/>
              <w:bottom w:val="single" w:sz="4" w:space="0" w:color="6E6E6E"/>
              <w:right w:val="single" w:sz="4" w:space="0" w:color="6E6E6E"/>
            </w:tcBorders>
          </w:tcPr>
          <w:p w14:paraId="4C3D62BF" w14:textId="77777777" w:rsidR="00F9471C" w:rsidRDefault="00AC4C20">
            <w:pPr>
              <w:pStyle w:val="ProductList-TableBody"/>
            </w:pPr>
            <w:r>
              <w:t>Dynamics 365 for Sales Enterprise-Add-on</w:t>
            </w:r>
          </w:p>
        </w:tc>
        <w:tc>
          <w:tcPr>
            <w:tcW w:w="6000" w:type="dxa"/>
            <w:tcBorders>
              <w:top w:val="single" w:sz="4" w:space="0" w:color="6E6E6E"/>
              <w:left w:val="single" w:sz="4" w:space="0" w:color="6E6E6E"/>
              <w:bottom w:val="single" w:sz="4" w:space="0" w:color="6E6E6E"/>
              <w:right w:val="single" w:sz="4" w:space="0" w:color="6E6E6E"/>
            </w:tcBorders>
          </w:tcPr>
          <w:p w14:paraId="6A022821" w14:textId="77777777" w:rsidR="00F9471C" w:rsidRDefault="00AC4C20">
            <w:pPr>
              <w:pStyle w:val="ProductList-TableBody"/>
            </w:pPr>
            <w:r>
              <w:t>CAL für Dynamics 365 for Sales</w:t>
            </w:r>
          </w:p>
        </w:tc>
      </w:tr>
      <w:tr w:rsidR="00F9471C" w14:paraId="2F4D0F00" w14:textId="77777777">
        <w:tc>
          <w:tcPr>
            <w:tcW w:w="6120" w:type="dxa"/>
            <w:tcBorders>
              <w:top w:val="single" w:sz="4" w:space="0" w:color="6E6E6E"/>
              <w:left w:val="single" w:sz="4" w:space="0" w:color="6E6E6E"/>
              <w:bottom w:val="none" w:sz="4" w:space="0" w:color="6E6E6E"/>
              <w:right w:val="single" w:sz="4" w:space="0" w:color="6E6E6E"/>
            </w:tcBorders>
          </w:tcPr>
          <w:p w14:paraId="42AADEE8" w14:textId="77777777" w:rsidR="00F9471C" w:rsidRDefault="00AC4C20">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14:paraId="3036544E" w14:textId="77777777" w:rsidR="00F9471C" w:rsidRDefault="00AC4C20">
            <w:pPr>
              <w:pStyle w:val="ProductList-TableBody"/>
            </w:pPr>
            <w:r>
              <w:t>Dynamics CRM Basic CAL</w:t>
            </w:r>
          </w:p>
        </w:tc>
      </w:tr>
      <w:tr w:rsidR="00F9471C" w14:paraId="65201CB5" w14:textId="77777777">
        <w:tc>
          <w:tcPr>
            <w:tcW w:w="6120" w:type="dxa"/>
            <w:tcBorders>
              <w:top w:val="none" w:sz="4" w:space="0" w:color="6E6E6E"/>
              <w:left w:val="single" w:sz="4" w:space="0" w:color="6E6E6E"/>
              <w:bottom w:val="none" w:sz="4" w:space="0" w:color="6E6E6E"/>
              <w:right w:val="single" w:sz="4" w:space="0" w:color="6E6E6E"/>
            </w:tcBorders>
          </w:tcPr>
          <w:p w14:paraId="3A454499"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657402" w14:textId="77777777" w:rsidR="00F9471C" w:rsidRDefault="00AC4C20">
            <w:pPr>
              <w:pStyle w:val="ProductList-TableBody"/>
            </w:pPr>
            <w:r>
              <w:t>Dynamics CRM Professional CAL</w:t>
            </w:r>
          </w:p>
        </w:tc>
      </w:tr>
      <w:tr w:rsidR="00F9471C" w14:paraId="69233C56" w14:textId="77777777">
        <w:tc>
          <w:tcPr>
            <w:tcW w:w="6120" w:type="dxa"/>
            <w:tcBorders>
              <w:top w:val="none" w:sz="4" w:space="0" w:color="6E6E6E"/>
              <w:left w:val="single" w:sz="4" w:space="0" w:color="6E6E6E"/>
              <w:bottom w:val="none" w:sz="4" w:space="0" w:color="6E6E6E"/>
              <w:right w:val="single" w:sz="4" w:space="0" w:color="6E6E6E"/>
            </w:tcBorders>
          </w:tcPr>
          <w:p w14:paraId="1BFA3D7F"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1600A2" w14:textId="77777777" w:rsidR="00F9471C" w:rsidRDefault="00AC4C20">
            <w:pPr>
              <w:pStyle w:val="ProductList-TableBody"/>
            </w:pPr>
            <w:r>
              <w:t>CAL für Dynamics 365 for Sales</w:t>
            </w:r>
          </w:p>
        </w:tc>
      </w:tr>
      <w:tr w:rsidR="00F9471C" w14:paraId="5449C1E1" w14:textId="77777777">
        <w:tc>
          <w:tcPr>
            <w:tcW w:w="6120" w:type="dxa"/>
            <w:tcBorders>
              <w:top w:val="none" w:sz="4" w:space="0" w:color="6E6E6E"/>
              <w:left w:val="single" w:sz="4" w:space="0" w:color="6E6E6E"/>
              <w:bottom w:val="single" w:sz="4" w:space="0" w:color="6E6E6E"/>
              <w:right w:val="single" w:sz="4" w:space="0" w:color="6E6E6E"/>
            </w:tcBorders>
          </w:tcPr>
          <w:p w14:paraId="07CEA841"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198681" w14:textId="77777777" w:rsidR="00F9471C" w:rsidRDefault="00AC4C20">
            <w:pPr>
              <w:pStyle w:val="ProductList-TableBody"/>
            </w:pPr>
            <w:r>
              <w:t>CAL für Dynamics 365 for Customer Service</w:t>
            </w:r>
          </w:p>
        </w:tc>
      </w:tr>
      <w:tr w:rsidR="00F9471C" w14:paraId="6BAF0286" w14:textId="77777777">
        <w:tc>
          <w:tcPr>
            <w:tcW w:w="6120" w:type="dxa"/>
            <w:tcBorders>
              <w:top w:val="single" w:sz="4" w:space="0" w:color="6E6E6E"/>
              <w:left w:val="single" w:sz="4" w:space="0" w:color="6E6E6E"/>
              <w:bottom w:val="none" w:sz="4" w:space="0" w:color="6E6E6E"/>
              <w:right w:val="single" w:sz="4" w:space="0" w:color="6E6E6E"/>
            </w:tcBorders>
          </w:tcPr>
          <w:p w14:paraId="2C9FA55D" w14:textId="77777777" w:rsidR="00F9471C" w:rsidRDefault="00AC4C20">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0397A559" w14:textId="77777777" w:rsidR="00F9471C" w:rsidRDefault="00AC4C20">
            <w:pPr>
              <w:pStyle w:val="ProductList-TableBody"/>
            </w:pPr>
            <w:r>
              <w:t>Dynamics CRM Basic CAL</w:t>
            </w:r>
          </w:p>
        </w:tc>
      </w:tr>
      <w:tr w:rsidR="00F9471C" w14:paraId="64DDFE66" w14:textId="77777777">
        <w:tc>
          <w:tcPr>
            <w:tcW w:w="6120" w:type="dxa"/>
            <w:tcBorders>
              <w:top w:val="none" w:sz="4" w:space="0" w:color="6E6E6E"/>
              <w:left w:val="single" w:sz="4" w:space="0" w:color="6E6E6E"/>
              <w:bottom w:val="single" w:sz="4" w:space="0" w:color="6E6E6E"/>
              <w:right w:val="single" w:sz="4" w:space="0" w:color="6E6E6E"/>
            </w:tcBorders>
          </w:tcPr>
          <w:p w14:paraId="3400BB8D"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27E738" w14:textId="77777777" w:rsidR="00F9471C" w:rsidRDefault="00AC4C20">
            <w:pPr>
              <w:pStyle w:val="ProductList-TableBody"/>
            </w:pPr>
            <w:r>
              <w:t>CAL für Dynamics 365 Customer Service</w:t>
            </w:r>
          </w:p>
        </w:tc>
      </w:tr>
      <w:tr w:rsidR="00F9471C" w14:paraId="2936DDBD" w14:textId="77777777">
        <w:tc>
          <w:tcPr>
            <w:tcW w:w="6120" w:type="dxa"/>
            <w:tcBorders>
              <w:top w:val="single" w:sz="4" w:space="0" w:color="6E6E6E"/>
              <w:left w:val="single" w:sz="4" w:space="0" w:color="6E6E6E"/>
              <w:bottom w:val="single" w:sz="4" w:space="0" w:color="6E6E6E"/>
              <w:right w:val="single" w:sz="4" w:space="0" w:color="6E6E6E"/>
            </w:tcBorders>
          </w:tcPr>
          <w:p w14:paraId="33756B98" w14:textId="77777777" w:rsidR="00F9471C" w:rsidRDefault="00AC4C20">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3AAD6635" w14:textId="77777777" w:rsidR="00F9471C" w:rsidRDefault="00AC4C20">
            <w:pPr>
              <w:pStyle w:val="ProductList-TableBody"/>
            </w:pPr>
            <w:r>
              <w:t>CAL für Dynamics 365 for Customer Service</w:t>
            </w:r>
          </w:p>
        </w:tc>
      </w:tr>
      <w:tr w:rsidR="00F9471C" w14:paraId="591DA5A4" w14:textId="77777777">
        <w:tc>
          <w:tcPr>
            <w:tcW w:w="6120" w:type="dxa"/>
            <w:tcBorders>
              <w:top w:val="single" w:sz="4" w:space="0" w:color="6E6E6E"/>
              <w:left w:val="single" w:sz="4" w:space="0" w:color="6E6E6E"/>
              <w:bottom w:val="none" w:sz="4" w:space="0" w:color="6E6E6E"/>
              <w:right w:val="single" w:sz="4" w:space="0" w:color="6E6E6E"/>
            </w:tcBorders>
          </w:tcPr>
          <w:p w14:paraId="38E57760" w14:textId="77777777" w:rsidR="00F9471C" w:rsidRDefault="00AC4C20">
            <w:pPr>
              <w:pStyle w:val="ProductList-TableBody"/>
            </w:pPr>
            <w:r>
              <w:t>Add-on GOVCON für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14:paraId="56215DF0" w14:textId="77777777" w:rsidR="00F9471C" w:rsidRDefault="00AC4C20">
            <w:pPr>
              <w:pStyle w:val="ProductList-TableBody"/>
            </w:pPr>
            <w:r>
              <w:t>Dynamics 365 for Case Management CAL</w:t>
            </w:r>
          </w:p>
        </w:tc>
      </w:tr>
      <w:tr w:rsidR="00F9471C" w14:paraId="7B10452A" w14:textId="77777777">
        <w:tc>
          <w:tcPr>
            <w:tcW w:w="6120" w:type="dxa"/>
            <w:tcBorders>
              <w:top w:val="none" w:sz="4" w:space="0" w:color="6E6E6E"/>
              <w:left w:val="single" w:sz="4" w:space="0" w:color="6E6E6E"/>
              <w:bottom w:val="none" w:sz="4" w:space="0" w:color="6E6E6E"/>
              <w:right w:val="single" w:sz="4" w:space="0" w:color="6E6E6E"/>
            </w:tcBorders>
          </w:tcPr>
          <w:p w14:paraId="61685C2B"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A4C46B" w14:textId="77777777" w:rsidR="00F9471C" w:rsidRDefault="00AC4C20">
            <w:pPr>
              <w:pStyle w:val="ProductList-TableBody"/>
            </w:pPr>
            <w:r>
              <w:t>Dynamics CRM Basic CAL</w:t>
            </w:r>
          </w:p>
        </w:tc>
      </w:tr>
      <w:tr w:rsidR="00F9471C" w14:paraId="7A5964A1" w14:textId="77777777">
        <w:tc>
          <w:tcPr>
            <w:tcW w:w="6120" w:type="dxa"/>
            <w:tcBorders>
              <w:top w:val="none" w:sz="4" w:space="0" w:color="6E6E6E"/>
              <w:left w:val="single" w:sz="4" w:space="0" w:color="6E6E6E"/>
              <w:bottom w:val="single" w:sz="4" w:space="0" w:color="6E6E6E"/>
              <w:right w:val="single" w:sz="4" w:space="0" w:color="6E6E6E"/>
            </w:tcBorders>
          </w:tcPr>
          <w:p w14:paraId="3A3A45AF"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9013ED" w14:textId="77777777" w:rsidR="00F9471C" w:rsidRDefault="00AC4C20">
            <w:pPr>
              <w:pStyle w:val="ProductList-TableBody"/>
            </w:pPr>
            <w:r>
              <w:t>CAL für Dynamics 365 Sales</w:t>
            </w:r>
          </w:p>
        </w:tc>
      </w:tr>
      <w:tr w:rsidR="00F9471C" w14:paraId="7CB279ED" w14:textId="77777777">
        <w:tc>
          <w:tcPr>
            <w:tcW w:w="6120" w:type="dxa"/>
            <w:tcBorders>
              <w:top w:val="single" w:sz="4" w:space="0" w:color="6E6E6E"/>
              <w:left w:val="single" w:sz="4" w:space="0" w:color="6E6E6E"/>
              <w:bottom w:val="none" w:sz="4" w:space="0" w:color="6E6E6E"/>
              <w:right w:val="single" w:sz="4" w:space="0" w:color="6E6E6E"/>
            </w:tcBorders>
          </w:tcPr>
          <w:p w14:paraId="52766627" w14:textId="77777777" w:rsidR="00F9471C" w:rsidRDefault="00AC4C20">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14:paraId="2339D524" w14:textId="77777777" w:rsidR="00F9471C" w:rsidRDefault="00AC4C20">
            <w:pPr>
              <w:pStyle w:val="ProductList-TableBody"/>
            </w:pPr>
            <w:r>
              <w:t>CAL für Dynamics AX</w:t>
            </w:r>
          </w:p>
        </w:tc>
      </w:tr>
      <w:tr w:rsidR="00F9471C" w14:paraId="1D2AFC43" w14:textId="77777777">
        <w:tc>
          <w:tcPr>
            <w:tcW w:w="6120" w:type="dxa"/>
            <w:tcBorders>
              <w:top w:val="none" w:sz="4" w:space="0" w:color="6E6E6E"/>
              <w:left w:val="single" w:sz="4" w:space="0" w:color="6E6E6E"/>
              <w:bottom w:val="none" w:sz="4" w:space="0" w:color="6E6E6E"/>
              <w:right w:val="single" w:sz="4" w:space="0" w:color="6E6E6E"/>
            </w:tcBorders>
          </w:tcPr>
          <w:p w14:paraId="65FC6D9C"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05E4E6" w14:textId="77777777" w:rsidR="00F9471C" w:rsidRDefault="00AC4C20">
            <w:pPr>
              <w:pStyle w:val="ProductList-TableBody"/>
            </w:pPr>
            <w:r>
              <w:t>CAL für Dynamics GP</w:t>
            </w:r>
          </w:p>
        </w:tc>
      </w:tr>
      <w:tr w:rsidR="00F9471C" w14:paraId="18D2DF42" w14:textId="77777777">
        <w:tc>
          <w:tcPr>
            <w:tcW w:w="6120" w:type="dxa"/>
            <w:tcBorders>
              <w:top w:val="none" w:sz="4" w:space="0" w:color="6E6E6E"/>
              <w:left w:val="single" w:sz="4" w:space="0" w:color="6E6E6E"/>
              <w:bottom w:val="none" w:sz="4" w:space="0" w:color="6E6E6E"/>
              <w:right w:val="single" w:sz="4" w:space="0" w:color="6E6E6E"/>
            </w:tcBorders>
          </w:tcPr>
          <w:p w14:paraId="151C4C5E"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AA6433" w14:textId="77777777" w:rsidR="00F9471C" w:rsidRDefault="00AC4C20">
            <w:pPr>
              <w:pStyle w:val="ProductList-TableBody"/>
            </w:pPr>
            <w:r>
              <w:t>Dynamics NAV CAL</w:t>
            </w:r>
          </w:p>
        </w:tc>
      </w:tr>
      <w:tr w:rsidR="00F9471C" w14:paraId="77AB1459" w14:textId="77777777">
        <w:tc>
          <w:tcPr>
            <w:tcW w:w="6120" w:type="dxa"/>
            <w:tcBorders>
              <w:top w:val="none" w:sz="4" w:space="0" w:color="6E6E6E"/>
              <w:left w:val="single" w:sz="4" w:space="0" w:color="6E6E6E"/>
              <w:bottom w:val="none" w:sz="4" w:space="0" w:color="6E6E6E"/>
              <w:right w:val="single" w:sz="4" w:space="0" w:color="6E6E6E"/>
            </w:tcBorders>
          </w:tcPr>
          <w:p w14:paraId="6CCB9BA6"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1F23BE" w14:textId="77777777" w:rsidR="00F9471C" w:rsidRDefault="00AC4C20">
            <w:pPr>
              <w:pStyle w:val="ProductList-TableBody"/>
            </w:pPr>
            <w:r>
              <w:t>CAL für Dynamics SL</w:t>
            </w:r>
          </w:p>
        </w:tc>
      </w:tr>
      <w:tr w:rsidR="00F9471C" w14:paraId="1721B11F" w14:textId="77777777">
        <w:tc>
          <w:tcPr>
            <w:tcW w:w="6120" w:type="dxa"/>
            <w:tcBorders>
              <w:top w:val="none" w:sz="4" w:space="0" w:color="6E6E6E"/>
              <w:left w:val="single" w:sz="4" w:space="0" w:color="6E6E6E"/>
              <w:bottom w:val="none" w:sz="4" w:space="0" w:color="6E6E6E"/>
              <w:right w:val="single" w:sz="4" w:space="0" w:color="6E6E6E"/>
            </w:tcBorders>
          </w:tcPr>
          <w:p w14:paraId="7938A2D9"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CC5D3D" w14:textId="77777777" w:rsidR="00F9471C" w:rsidRDefault="00AC4C20">
            <w:pPr>
              <w:pStyle w:val="ProductList-TableBody"/>
            </w:pPr>
            <w:r>
              <w:t>Microsoft XAL CAL</w:t>
            </w:r>
          </w:p>
        </w:tc>
      </w:tr>
      <w:tr w:rsidR="00F9471C" w14:paraId="6F42A364" w14:textId="77777777">
        <w:tc>
          <w:tcPr>
            <w:tcW w:w="6120" w:type="dxa"/>
            <w:tcBorders>
              <w:top w:val="none" w:sz="4" w:space="0" w:color="6E6E6E"/>
              <w:left w:val="single" w:sz="4" w:space="0" w:color="6E6E6E"/>
              <w:bottom w:val="none" w:sz="4" w:space="0" w:color="6E6E6E"/>
              <w:right w:val="single" w:sz="4" w:space="0" w:color="6E6E6E"/>
            </w:tcBorders>
          </w:tcPr>
          <w:p w14:paraId="0294C270"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F403CD" w14:textId="77777777" w:rsidR="00F9471C" w:rsidRDefault="00AC4C20">
            <w:pPr>
              <w:pStyle w:val="ProductList-TableBody"/>
            </w:pPr>
            <w:r>
              <w:t>Lanes für Dynamics POS</w:t>
            </w:r>
          </w:p>
        </w:tc>
      </w:tr>
      <w:tr w:rsidR="00F9471C" w14:paraId="1D9B0652" w14:textId="77777777">
        <w:tc>
          <w:tcPr>
            <w:tcW w:w="6120" w:type="dxa"/>
            <w:tcBorders>
              <w:top w:val="none" w:sz="4" w:space="0" w:color="6E6E6E"/>
              <w:left w:val="single" w:sz="4" w:space="0" w:color="6E6E6E"/>
              <w:bottom w:val="none" w:sz="4" w:space="0" w:color="6E6E6E"/>
              <w:right w:val="single" w:sz="4" w:space="0" w:color="6E6E6E"/>
            </w:tcBorders>
          </w:tcPr>
          <w:p w14:paraId="6A8334F4"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9357C5" w14:textId="77777777" w:rsidR="00F9471C" w:rsidRDefault="00AC4C20">
            <w:pPr>
              <w:pStyle w:val="ProductList-TableBody"/>
            </w:pPr>
            <w:r>
              <w:t>Lanes für Dynamics RMS</w:t>
            </w:r>
          </w:p>
        </w:tc>
      </w:tr>
      <w:tr w:rsidR="00F9471C" w14:paraId="4DF32FDF" w14:textId="77777777">
        <w:tc>
          <w:tcPr>
            <w:tcW w:w="6120" w:type="dxa"/>
            <w:tcBorders>
              <w:top w:val="none" w:sz="4" w:space="0" w:color="6E6E6E"/>
              <w:left w:val="single" w:sz="4" w:space="0" w:color="6E6E6E"/>
              <w:bottom w:val="single" w:sz="4" w:space="0" w:color="6E6E6E"/>
              <w:right w:val="single" w:sz="4" w:space="0" w:color="6E6E6E"/>
            </w:tcBorders>
          </w:tcPr>
          <w:p w14:paraId="5F4E44E4"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B5B525" w14:textId="77777777" w:rsidR="00F9471C" w:rsidRDefault="00AC4C20">
            <w:pPr>
              <w:pStyle w:val="ProductList-TableBody"/>
            </w:pPr>
            <w:r>
              <w:t>Dynamics C5 CAL</w:t>
            </w:r>
          </w:p>
        </w:tc>
      </w:tr>
      <w:tr w:rsidR="00F9471C" w14:paraId="655554F5" w14:textId="77777777">
        <w:tc>
          <w:tcPr>
            <w:tcW w:w="6120" w:type="dxa"/>
            <w:tcBorders>
              <w:top w:val="single" w:sz="4" w:space="0" w:color="6E6E6E"/>
              <w:left w:val="single" w:sz="4" w:space="0" w:color="6E6E6E"/>
              <w:bottom w:val="none" w:sz="4" w:space="0" w:color="6E6E6E"/>
              <w:right w:val="single" w:sz="4" w:space="0" w:color="6E6E6E"/>
            </w:tcBorders>
          </w:tcPr>
          <w:p w14:paraId="05805947" w14:textId="77777777" w:rsidR="00F9471C" w:rsidRDefault="00AC4C20">
            <w:pPr>
              <w:pStyle w:val="ProductList-TableBody"/>
            </w:pPr>
            <w:r>
              <w:t>Add-on Cloud für Dynamics 365 Business Central Team Members</w:t>
            </w:r>
          </w:p>
        </w:tc>
        <w:tc>
          <w:tcPr>
            <w:tcW w:w="6000" w:type="dxa"/>
            <w:tcBorders>
              <w:top w:val="single" w:sz="4" w:space="0" w:color="6E6E6E"/>
              <w:left w:val="single" w:sz="4" w:space="0" w:color="6E6E6E"/>
              <w:bottom w:val="single" w:sz="4" w:space="0" w:color="6E6E6E"/>
              <w:right w:val="single" w:sz="4" w:space="0" w:color="6E6E6E"/>
            </w:tcBorders>
          </w:tcPr>
          <w:p w14:paraId="27EDB569" w14:textId="77777777" w:rsidR="00F9471C" w:rsidRDefault="00AC4C20">
            <w:pPr>
              <w:pStyle w:val="ProductList-TableBody"/>
            </w:pPr>
            <w:r>
              <w:t>CAL für Dynamics AX</w:t>
            </w:r>
          </w:p>
        </w:tc>
      </w:tr>
      <w:tr w:rsidR="00F9471C" w14:paraId="2574590D" w14:textId="77777777">
        <w:tc>
          <w:tcPr>
            <w:tcW w:w="6120" w:type="dxa"/>
            <w:tcBorders>
              <w:top w:val="none" w:sz="4" w:space="0" w:color="6E6E6E"/>
              <w:left w:val="single" w:sz="4" w:space="0" w:color="6E6E6E"/>
              <w:bottom w:val="none" w:sz="4" w:space="0" w:color="6E6E6E"/>
              <w:right w:val="single" w:sz="4" w:space="0" w:color="6E6E6E"/>
            </w:tcBorders>
          </w:tcPr>
          <w:p w14:paraId="15A936B7"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A4B9B0" w14:textId="77777777" w:rsidR="00F9471C" w:rsidRDefault="00AC4C20">
            <w:pPr>
              <w:pStyle w:val="ProductList-TableBody"/>
            </w:pPr>
            <w:r>
              <w:t>CAL für Dynamics GP</w:t>
            </w:r>
          </w:p>
        </w:tc>
      </w:tr>
      <w:tr w:rsidR="00F9471C" w14:paraId="6D9102C2" w14:textId="77777777">
        <w:tc>
          <w:tcPr>
            <w:tcW w:w="6120" w:type="dxa"/>
            <w:tcBorders>
              <w:top w:val="none" w:sz="4" w:space="0" w:color="6E6E6E"/>
              <w:left w:val="single" w:sz="4" w:space="0" w:color="6E6E6E"/>
              <w:bottom w:val="none" w:sz="4" w:space="0" w:color="6E6E6E"/>
              <w:right w:val="single" w:sz="4" w:space="0" w:color="6E6E6E"/>
            </w:tcBorders>
          </w:tcPr>
          <w:p w14:paraId="7B88FF77"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BD7DD4" w14:textId="77777777" w:rsidR="00F9471C" w:rsidRDefault="00AC4C20">
            <w:pPr>
              <w:pStyle w:val="ProductList-TableBody"/>
            </w:pPr>
            <w:r>
              <w:t>Dynamics NAV CAL</w:t>
            </w:r>
          </w:p>
        </w:tc>
      </w:tr>
      <w:tr w:rsidR="00F9471C" w14:paraId="2566ECE8" w14:textId="77777777">
        <w:tc>
          <w:tcPr>
            <w:tcW w:w="6120" w:type="dxa"/>
            <w:tcBorders>
              <w:top w:val="none" w:sz="4" w:space="0" w:color="6E6E6E"/>
              <w:left w:val="single" w:sz="4" w:space="0" w:color="6E6E6E"/>
              <w:bottom w:val="none" w:sz="4" w:space="0" w:color="6E6E6E"/>
              <w:right w:val="single" w:sz="4" w:space="0" w:color="6E6E6E"/>
            </w:tcBorders>
          </w:tcPr>
          <w:p w14:paraId="6F23B706"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314668" w14:textId="77777777" w:rsidR="00F9471C" w:rsidRDefault="00AC4C20">
            <w:pPr>
              <w:pStyle w:val="ProductList-TableBody"/>
            </w:pPr>
            <w:r>
              <w:t>CAL für Dynamics SL</w:t>
            </w:r>
          </w:p>
        </w:tc>
      </w:tr>
      <w:tr w:rsidR="00F9471C" w14:paraId="2D30B125" w14:textId="77777777">
        <w:tc>
          <w:tcPr>
            <w:tcW w:w="6120" w:type="dxa"/>
            <w:tcBorders>
              <w:top w:val="none" w:sz="4" w:space="0" w:color="6E6E6E"/>
              <w:left w:val="single" w:sz="4" w:space="0" w:color="6E6E6E"/>
              <w:bottom w:val="none" w:sz="4" w:space="0" w:color="6E6E6E"/>
              <w:right w:val="single" w:sz="4" w:space="0" w:color="6E6E6E"/>
            </w:tcBorders>
          </w:tcPr>
          <w:p w14:paraId="789B540C"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F45368" w14:textId="77777777" w:rsidR="00F9471C" w:rsidRDefault="00AC4C20">
            <w:pPr>
              <w:pStyle w:val="ProductList-TableBody"/>
            </w:pPr>
            <w:r>
              <w:t>Microsoft XAL CAL</w:t>
            </w:r>
          </w:p>
        </w:tc>
      </w:tr>
      <w:tr w:rsidR="00F9471C" w14:paraId="44A6B660" w14:textId="77777777">
        <w:tc>
          <w:tcPr>
            <w:tcW w:w="6120" w:type="dxa"/>
            <w:tcBorders>
              <w:top w:val="none" w:sz="4" w:space="0" w:color="6E6E6E"/>
              <w:left w:val="single" w:sz="4" w:space="0" w:color="6E6E6E"/>
              <w:bottom w:val="none" w:sz="4" w:space="0" w:color="6E6E6E"/>
              <w:right w:val="single" w:sz="4" w:space="0" w:color="6E6E6E"/>
            </w:tcBorders>
          </w:tcPr>
          <w:p w14:paraId="4008B5BA"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307FE1" w14:textId="77777777" w:rsidR="00F9471C" w:rsidRDefault="00AC4C20">
            <w:pPr>
              <w:pStyle w:val="ProductList-TableBody"/>
            </w:pPr>
            <w:r>
              <w:t>Lanes für Dynamics POS</w:t>
            </w:r>
          </w:p>
        </w:tc>
      </w:tr>
      <w:tr w:rsidR="00F9471C" w14:paraId="7FA5E75B" w14:textId="77777777">
        <w:tc>
          <w:tcPr>
            <w:tcW w:w="6120" w:type="dxa"/>
            <w:tcBorders>
              <w:top w:val="none" w:sz="4" w:space="0" w:color="6E6E6E"/>
              <w:left w:val="single" w:sz="4" w:space="0" w:color="6E6E6E"/>
              <w:bottom w:val="none" w:sz="4" w:space="0" w:color="6E6E6E"/>
              <w:right w:val="single" w:sz="4" w:space="0" w:color="6E6E6E"/>
            </w:tcBorders>
          </w:tcPr>
          <w:p w14:paraId="4AAF6055"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0F8674" w14:textId="77777777" w:rsidR="00F9471C" w:rsidRDefault="00AC4C20">
            <w:pPr>
              <w:pStyle w:val="ProductList-TableBody"/>
            </w:pPr>
            <w:r>
              <w:t>Lanes für Dynamics RMS</w:t>
            </w:r>
          </w:p>
        </w:tc>
      </w:tr>
      <w:tr w:rsidR="00F9471C" w14:paraId="1DABCE47" w14:textId="77777777">
        <w:tc>
          <w:tcPr>
            <w:tcW w:w="6120" w:type="dxa"/>
            <w:tcBorders>
              <w:top w:val="none" w:sz="4" w:space="0" w:color="6E6E6E"/>
              <w:left w:val="single" w:sz="4" w:space="0" w:color="6E6E6E"/>
              <w:bottom w:val="single" w:sz="4" w:space="0" w:color="6E6E6E"/>
              <w:right w:val="single" w:sz="4" w:space="0" w:color="6E6E6E"/>
            </w:tcBorders>
          </w:tcPr>
          <w:p w14:paraId="1AA97862"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7C17D9" w14:textId="77777777" w:rsidR="00F9471C" w:rsidRDefault="00AC4C20">
            <w:pPr>
              <w:pStyle w:val="ProductList-TableBody"/>
            </w:pPr>
            <w:r>
              <w:t>Dynamics C5 CAL</w:t>
            </w:r>
          </w:p>
        </w:tc>
      </w:tr>
    </w:tbl>
    <w:p w14:paraId="631549BD" w14:textId="77777777" w:rsidR="00F9471C" w:rsidRDefault="00F9471C">
      <w:pPr>
        <w:pStyle w:val="ProductList-Body"/>
      </w:pPr>
    </w:p>
    <w:p w14:paraId="42BAD098" w14:textId="77777777" w:rsidR="00F9471C" w:rsidRDefault="00AC4C20">
      <w:pPr>
        <w:pStyle w:val="ProductList-Offering2HeadingNoBorder"/>
        <w:outlineLvl w:val="2"/>
      </w:pPr>
      <w:r>
        <w:t>Office 365-Anwendungen</w:t>
      </w:r>
      <w:r>
        <w:fldChar w:fldCharType="begin"/>
      </w:r>
      <w:r>
        <w:instrText xml:space="preserve"> TC "</w:instrText>
      </w:r>
      <w:bookmarkStart w:id="381" w:name="_Toc10139852"/>
      <w:r>
        <w:instrText>Office 365-Anwendungen</w:instrText>
      </w:r>
      <w:bookmarkEnd w:id="381"/>
      <w:r>
        <w:instrText>" \l 3</w:instrText>
      </w:r>
      <w:r>
        <w:fldChar w:fldCharType="end"/>
      </w:r>
    </w:p>
    <w:tbl>
      <w:tblPr>
        <w:tblStyle w:val="PURTable"/>
        <w:tblW w:w="0" w:type="dxa"/>
        <w:tblLook w:val="04A0" w:firstRow="1" w:lastRow="0" w:firstColumn="1" w:lastColumn="0" w:noHBand="0" w:noVBand="1"/>
      </w:tblPr>
      <w:tblGrid>
        <w:gridCol w:w="5605"/>
        <w:gridCol w:w="5311"/>
      </w:tblGrid>
      <w:tr w:rsidR="00F9471C" w14:paraId="23B4B74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3E13781" w14:textId="77777777" w:rsidR="00F9471C" w:rsidRDefault="00AC4C20">
            <w:pPr>
              <w:pStyle w:val="ProductList-TableBody"/>
            </w:pPr>
            <w:r>
              <w:rPr>
                <w:color w:val="FFFFFF"/>
              </w:rPr>
              <w:t>Add-on Nutzer-SL</w:t>
            </w:r>
          </w:p>
        </w:tc>
        <w:tc>
          <w:tcPr>
            <w:tcW w:w="5880" w:type="dxa"/>
            <w:tcBorders>
              <w:top w:val="single" w:sz="4" w:space="0" w:color="0070C0"/>
              <w:bottom w:val="single" w:sz="4" w:space="0" w:color="6E6E6E"/>
              <w:right w:val="single" w:sz="4" w:space="0" w:color="0070C0"/>
            </w:tcBorders>
            <w:shd w:val="clear" w:color="auto" w:fill="0070C0"/>
          </w:tcPr>
          <w:p w14:paraId="421B1300" w14:textId="77777777" w:rsidR="00F9471C" w:rsidRDefault="00AC4C20">
            <w:pPr>
              <w:pStyle w:val="ProductList-TableBody"/>
            </w:pPr>
            <w:r>
              <w:rPr>
                <w:color w:val="FFFFFF"/>
              </w:rPr>
              <w:t>Qualifizierende Lizenz(en)</w:t>
            </w:r>
          </w:p>
        </w:tc>
      </w:tr>
      <w:tr w:rsidR="00F9471C" w14:paraId="1E69DDD9" w14:textId="77777777">
        <w:tc>
          <w:tcPr>
            <w:tcW w:w="6240" w:type="dxa"/>
            <w:tcBorders>
              <w:top w:val="single" w:sz="4" w:space="0" w:color="6E6E6E"/>
              <w:left w:val="single" w:sz="4" w:space="0" w:color="6E6E6E"/>
              <w:bottom w:val="single" w:sz="4" w:space="0" w:color="6E6E6E"/>
              <w:right w:val="single" w:sz="4" w:space="0" w:color="6E6E6E"/>
            </w:tcBorders>
          </w:tcPr>
          <w:p w14:paraId="66E6DA54" w14:textId="77777777" w:rsidR="00F9471C" w:rsidRDefault="00AC4C20">
            <w:pPr>
              <w:pStyle w:val="ProductList-TableBody"/>
            </w:pPr>
            <w:r>
              <w:t>Add-On für Visio Professional für Visio Online Plan 2</w:t>
            </w:r>
          </w:p>
        </w:tc>
        <w:tc>
          <w:tcPr>
            <w:tcW w:w="5880" w:type="dxa"/>
            <w:tcBorders>
              <w:top w:val="single" w:sz="4" w:space="0" w:color="6E6E6E"/>
              <w:left w:val="single" w:sz="4" w:space="0" w:color="6E6E6E"/>
              <w:bottom w:val="single" w:sz="4" w:space="0" w:color="6E6E6E"/>
              <w:right w:val="single" w:sz="4" w:space="0" w:color="6E6E6E"/>
            </w:tcBorders>
          </w:tcPr>
          <w:p w14:paraId="4152BEAE" w14:textId="77777777" w:rsidR="00F9471C" w:rsidRDefault="00AC4C20">
            <w:pPr>
              <w:pStyle w:val="ProductList-TableBody"/>
            </w:pPr>
            <w:r>
              <w:t>Visio Professional</w:t>
            </w:r>
          </w:p>
        </w:tc>
      </w:tr>
      <w:tr w:rsidR="00F9471C" w14:paraId="7E7B7978" w14:textId="77777777">
        <w:tc>
          <w:tcPr>
            <w:tcW w:w="6240" w:type="dxa"/>
            <w:tcBorders>
              <w:top w:val="single" w:sz="4" w:space="0" w:color="6E6E6E"/>
              <w:left w:val="single" w:sz="4" w:space="0" w:color="6E6E6E"/>
              <w:bottom w:val="single" w:sz="4" w:space="0" w:color="6E6E6E"/>
              <w:right w:val="single" w:sz="4" w:space="0" w:color="6E6E6E"/>
            </w:tcBorders>
          </w:tcPr>
          <w:p w14:paraId="5E708FFE" w14:textId="77777777" w:rsidR="00F9471C" w:rsidRDefault="00AC4C20">
            <w:pPr>
              <w:pStyle w:val="ProductList-TableBody"/>
            </w:pPr>
            <w:r>
              <w:t>Add-On für Visio Standard für Visio Online Plan 2</w:t>
            </w:r>
          </w:p>
        </w:tc>
        <w:tc>
          <w:tcPr>
            <w:tcW w:w="5880" w:type="dxa"/>
            <w:tcBorders>
              <w:top w:val="single" w:sz="4" w:space="0" w:color="6E6E6E"/>
              <w:left w:val="single" w:sz="4" w:space="0" w:color="6E6E6E"/>
              <w:bottom w:val="single" w:sz="4" w:space="0" w:color="6E6E6E"/>
              <w:right w:val="single" w:sz="4" w:space="0" w:color="6E6E6E"/>
            </w:tcBorders>
          </w:tcPr>
          <w:p w14:paraId="1F50EC07" w14:textId="77777777" w:rsidR="00F9471C" w:rsidRDefault="00AC4C20">
            <w:pPr>
              <w:pStyle w:val="ProductList-TableBody"/>
            </w:pPr>
            <w:r>
              <w:t>Visio Standard</w:t>
            </w:r>
          </w:p>
        </w:tc>
      </w:tr>
    </w:tbl>
    <w:p w14:paraId="61EFE1E2" w14:textId="77777777" w:rsidR="00F9471C" w:rsidRDefault="00F9471C">
      <w:pPr>
        <w:pStyle w:val="ProductList-Body"/>
      </w:pPr>
    </w:p>
    <w:p w14:paraId="4AB98D84" w14:textId="77777777" w:rsidR="00F9471C" w:rsidRDefault="00AC4C20">
      <w:pPr>
        <w:pStyle w:val="ProductList-Offering2HeadingNoBorder"/>
        <w:outlineLvl w:val="2"/>
      </w:pPr>
      <w:r>
        <w:t>Office 365 Suites</w:t>
      </w:r>
      <w:r>
        <w:fldChar w:fldCharType="begin"/>
      </w:r>
      <w:r>
        <w:instrText xml:space="preserve"> TC "</w:instrText>
      </w:r>
      <w:bookmarkStart w:id="382" w:name="_Toc10139853"/>
      <w:r>
        <w:instrText>Office 365 Suites</w:instrText>
      </w:r>
      <w:bookmarkEnd w:id="382"/>
      <w:r>
        <w:instrText>" \l 3</w:instrText>
      </w:r>
      <w:r>
        <w:fldChar w:fldCharType="end"/>
      </w:r>
    </w:p>
    <w:p w14:paraId="4B76E8CE" w14:textId="77777777" w:rsidR="00F9471C" w:rsidRDefault="00AC4C20">
      <w:pPr>
        <w:pStyle w:val="ProductList-Body"/>
      </w:pPr>
      <w:r>
        <w:t xml:space="preserve">Durch Add-On-Nutzer-ALs erhalten Lizenzierte Nutzer Serversoftwarezugriffsrechte, die der Qualifizierenden Lizenz eines beliebigen Geräts entsprechen. </w:t>
      </w:r>
    </w:p>
    <w:p w14:paraId="2BCDF73C" w14:textId="77777777" w:rsidR="00F9471C" w:rsidRDefault="00F9471C">
      <w:pPr>
        <w:pStyle w:val="ProductList-Body"/>
      </w:pPr>
    </w:p>
    <w:tbl>
      <w:tblPr>
        <w:tblStyle w:val="PURTable"/>
        <w:tblW w:w="0" w:type="dxa"/>
        <w:tblLook w:val="04A0" w:firstRow="1" w:lastRow="0" w:firstColumn="1" w:lastColumn="0" w:noHBand="0" w:noVBand="1"/>
      </w:tblPr>
      <w:tblGrid>
        <w:gridCol w:w="5611"/>
        <w:gridCol w:w="5305"/>
      </w:tblGrid>
      <w:tr w:rsidR="00F9471C" w14:paraId="2CC1ED6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7928ED1" w14:textId="77777777" w:rsidR="00F9471C" w:rsidRDefault="00AC4C20">
            <w:pPr>
              <w:pStyle w:val="ProductList-TableBody"/>
            </w:pPr>
            <w:r>
              <w:rPr>
                <w:color w:val="FFFFFF"/>
              </w:rPr>
              <w:t>Add-on Nutzer-SL</w:t>
            </w:r>
          </w:p>
        </w:tc>
        <w:tc>
          <w:tcPr>
            <w:tcW w:w="5880" w:type="dxa"/>
            <w:tcBorders>
              <w:top w:val="single" w:sz="4" w:space="0" w:color="0070C0"/>
              <w:bottom w:val="single" w:sz="4" w:space="0" w:color="6E6E6E"/>
              <w:right w:val="single" w:sz="4" w:space="0" w:color="0070C0"/>
            </w:tcBorders>
            <w:shd w:val="clear" w:color="auto" w:fill="0070C0"/>
          </w:tcPr>
          <w:p w14:paraId="6C7DAF7B" w14:textId="77777777" w:rsidR="00F9471C" w:rsidRDefault="00AC4C20">
            <w:pPr>
              <w:pStyle w:val="ProductList-TableBody"/>
            </w:pPr>
            <w:r>
              <w:rPr>
                <w:color w:val="FFFFFF"/>
              </w:rPr>
              <w:t>Qualifizierende Lizenz(en)</w:t>
            </w:r>
          </w:p>
        </w:tc>
      </w:tr>
      <w:tr w:rsidR="00F9471C" w14:paraId="51B4E976" w14:textId="77777777">
        <w:tc>
          <w:tcPr>
            <w:tcW w:w="6240" w:type="dxa"/>
            <w:tcBorders>
              <w:top w:val="single" w:sz="4" w:space="0" w:color="6E6E6E"/>
              <w:left w:val="single" w:sz="4" w:space="0" w:color="6E6E6E"/>
              <w:bottom w:val="single" w:sz="4" w:space="0" w:color="6E6E6E"/>
              <w:right w:val="single" w:sz="4" w:space="0" w:color="6E6E6E"/>
            </w:tcBorders>
          </w:tcPr>
          <w:p w14:paraId="26BE7698" w14:textId="77777777" w:rsidR="00F9471C" w:rsidRDefault="00AC4C20">
            <w:pPr>
              <w:pStyle w:val="ProductList-TableBody"/>
            </w:pPr>
            <w:r>
              <w:t>Add-On für Office 365 E1</w:t>
            </w:r>
          </w:p>
        </w:tc>
        <w:tc>
          <w:tcPr>
            <w:tcW w:w="5880" w:type="dxa"/>
            <w:tcBorders>
              <w:top w:val="single" w:sz="4" w:space="0" w:color="6E6E6E"/>
              <w:left w:val="single" w:sz="4" w:space="0" w:color="6E6E6E"/>
              <w:bottom w:val="none" w:sz="4" w:space="0" w:color="6E6E6E"/>
              <w:right w:val="single" w:sz="4" w:space="0" w:color="6E6E6E"/>
            </w:tcBorders>
          </w:tcPr>
          <w:p w14:paraId="73D872B1" w14:textId="77777777" w:rsidR="00F9471C" w:rsidRDefault="00AC4C20">
            <w:pPr>
              <w:pStyle w:val="ProductList-TableBody"/>
            </w:pPr>
            <w:r>
              <w:t>Core-CAL-Suite oder</w:t>
            </w:r>
          </w:p>
        </w:tc>
      </w:tr>
      <w:tr w:rsidR="00F9471C" w14:paraId="492EACF3" w14:textId="77777777">
        <w:tc>
          <w:tcPr>
            <w:tcW w:w="6240" w:type="dxa"/>
            <w:tcBorders>
              <w:top w:val="single" w:sz="4" w:space="0" w:color="6E6E6E"/>
              <w:left w:val="single" w:sz="4" w:space="0" w:color="6E6E6E"/>
              <w:bottom w:val="single" w:sz="4" w:space="0" w:color="6E6E6E"/>
              <w:right w:val="single" w:sz="4" w:space="0" w:color="6E6E6E"/>
            </w:tcBorders>
          </w:tcPr>
          <w:p w14:paraId="246D22C5" w14:textId="77777777" w:rsidR="00F9471C" w:rsidRDefault="00AC4C20">
            <w:pPr>
              <w:pStyle w:val="ProductList-TableBody"/>
            </w:pPr>
            <w:r>
              <w:t>Add-On für Exchange Online Plan 1</w:t>
            </w:r>
          </w:p>
        </w:tc>
        <w:tc>
          <w:tcPr>
            <w:tcW w:w="5880" w:type="dxa"/>
            <w:tcBorders>
              <w:top w:val="none" w:sz="4" w:space="0" w:color="6E6E6E"/>
              <w:left w:val="single" w:sz="4" w:space="0" w:color="6E6E6E"/>
              <w:bottom w:val="none" w:sz="4" w:space="0" w:color="6E6E6E"/>
              <w:right w:val="single" w:sz="4" w:space="0" w:color="6E6E6E"/>
            </w:tcBorders>
          </w:tcPr>
          <w:p w14:paraId="09DB9D50" w14:textId="77777777" w:rsidR="00F9471C" w:rsidRDefault="00AC4C20">
            <w:pPr>
              <w:pStyle w:val="ProductList-TableBody"/>
            </w:pPr>
            <w:r>
              <w:t>Core CAL Suite Bridge für Enterprise Mobility + Security</w:t>
            </w:r>
          </w:p>
        </w:tc>
      </w:tr>
      <w:tr w:rsidR="00F9471C" w14:paraId="7FB4093A" w14:textId="77777777">
        <w:tc>
          <w:tcPr>
            <w:tcW w:w="6240" w:type="dxa"/>
            <w:tcBorders>
              <w:top w:val="single" w:sz="4" w:space="0" w:color="6E6E6E"/>
              <w:left w:val="single" w:sz="4" w:space="0" w:color="6E6E6E"/>
              <w:bottom w:val="single" w:sz="4" w:space="0" w:color="6E6E6E"/>
              <w:right w:val="single" w:sz="4" w:space="0" w:color="6E6E6E"/>
            </w:tcBorders>
          </w:tcPr>
          <w:p w14:paraId="1EADCA89" w14:textId="77777777" w:rsidR="00F9471C" w:rsidRDefault="00AC4C20">
            <w:pPr>
              <w:pStyle w:val="ProductList-TableBody"/>
            </w:pPr>
            <w:r>
              <w:t>Add-On für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0C3F9E99" w14:textId="77777777" w:rsidR="00F9471C" w:rsidRDefault="00F9471C">
            <w:pPr>
              <w:pStyle w:val="ProductList-TableBody"/>
            </w:pPr>
          </w:p>
        </w:tc>
      </w:tr>
      <w:tr w:rsidR="00F9471C" w14:paraId="5F3A0CA4" w14:textId="77777777">
        <w:tc>
          <w:tcPr>
            <w:tcW w:w="6240" w:type="dxa"/>
            <w:tcBorders>
              <w:top w:val="single" w:sz="4" w:space="0" w:color="6E6E6E"/>
              <w:left w:val="single" w:sz="4" w:space="0" w:color="6E6E6E"/>
              <w:bottom w:val="single" w:sz="4" w:space="0" w:color="6E6E6E"/>
              <w:right w:val="single" w:sz="4" w:space="0" w:color="6E6E6E"/>
            </w:tcBorders>
          </w:tcPr>
          <w:p w14:paraId="38D2F85F" w14:textId="77777777" w:rsidR="00F9471C" w:rsidRDefault="00AC4C20">
            <w:pPr>
              <w:pStyle w:val="ProductList-TableBody"/>
            </w:pPr>
            <w:r>
              <w:t>Add-On für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108F298F" w14:textId="77777777" w:rsidR="00F9471C" w:rsidRDefault="00F9471C">
            <w:pPr>
              <w:pStyle w:val="ProductList-TableBody"/>
            </w:pPr>
          </w:p>
        </w:tc>
      </w:tr>
      <w:tr w:rsidR="00F9471C" w14:paraId="00E98490" w14:textId="77777777">
        <w:tc>
          <w:tcPr>
            <w:tcW w:w="6240" w:type="dxa"/>
            <w:tcBorders>
              <w:top w:val="single" w:sz="4" w:space="0" w:color="6E6E6E"/>
              <w:left w:val="single" w:sz="4" w:space="0" w:color="6E6E6E"/>
              <w:bottom w:val="single" w:sz="4" w:space="0" w:color="6E6E6E"/>
              <w:right w:val="single" w:sz="4" w:space="0" w:color="6E6E6E"/>
            </w:tcBorders>
          </w:tcPr>
          <w:p w14:paraId="5103EA89" w14:textId="77777777" w:rsidR="00F9471C" w:rsidRDefault="00AC4C20">
            <w:pPr>
              <w:pStyle w:val="ProductList-TableBody"/>
            </w:pPr>
            <w:r>
              <w:t>Office 365 E3 ohne ProPlus Add-ons</w:t>
            </w:r>
          </w:p>
        </w:tc>
        <w:tc>
          <w:tcPr>
            <w:tcW w:w="5880" w:type="dxa"/>
            <w:tcBorders>
              <w:top w:val="single" w:sz="4" w:space="0" w:color="6E6E6E"/>
              <w:left w:val="single" w:sz="4" w:space="0" w:color="6E6E6E"/>
              <w:bottom w:val="none" w:sz="4" w:space="0" w:color="6E6E6E"/>
              <w:right w:val="single" w:sz="4" w:space="0" w:color="6E6E6E"/>
            </w:tcBorders>
          </w:tcPr>
          <w:p w14:paraId="1E496662" w14:textId="77777777" w:rsidR="00F9471C" w:rsidRDefault="00AC4C20">
            <w:pPr>
              <w:pStyle w:val="ProductList-TableBody"/>
            </w:pPr>
            <w:r>
              <w:t>Core CAL Suite oder Enterprise CAL Suite, oder</w:t>
            </w:r>
          </w:p>
        </w:tc>
      </w:tr>
      <w:tr w:rsidR="00F9471C" w14:paraId="38119136" w14:textId="77777777">
        <w:tc>
          <w:tcPr>
            <w:tcW w:w="6240" w:type="dxa"/>
            <w:tcBorders>
              <w:top w:val="single" w:sz="4" w:space="0" w:color="6E6E6E"/>
              <w:left w:val="single" w:sz="4" w:space="0" w:color="6E6E6E"/>
              <w:bottom w:val="single" w:sz="4" w:space="0" w:color="6E6E6E"/>
              <w:right w:val="single" w:sz="4" w:space="0" w:color="6E6E6E"/>
            </w:tcBorders>
          </w:tcPr>
          <w:p w14:paraId="198F3C51" w14:textId="77777777" w:rsidR="00F9471C" w:rsidRDefault="00AC4C20">
            <w:pPr>
              <w:pStyle w:val="ProductList-TableBody"/>
            </w:pPr>
            <w:r>
              <w:t>Office 365 E4 ohne ProPlus Add-ons</w:t>
            </w:r>
          </w:p>
        </w:tc>
        <w:tc>
          <w:tcPr>
            <w:tcW w:w="5880" w:type="dxa"/>
            <w:tcBorders>
              <w:top w:val="none" w:sz="4" w:space="0" w:color="6E6E6E"/>
              <w:left w:val="single" w:sz="4" w:space="0" w:color="6E6E6E"/>
              <w:bottom w:val="none" w:sz="4" w:space="0" w:color="6E6E6E"/>
              <w:right w:val="single" w:sz="4" w:space="0" w:color="6E6E6E"/>
            </w:tcBorders>
          </w:tcPr>
          <w:p w14:paraId="2709A527" w14:textId="77777777" w:rsidR="00F9471C" w:rsidRDefault="00AC4C20">
            <w:pPr>
              <w:pStyle w:val="ProductList-TableBody"/>
            </w:pPr>
            <w:r>
              <w:t>Core CAL Suite Bridge for Enterprise Mobility + Security, oder</w:t>
            </w:r>
          </w:p>
        </w:tc>
      </w:tr>
      <w:tr w:rsidR="00F9471C" w14:paraId="593A026B" w14:textId="77777777">
        <w:tc>
          <w:tcPr>
            <w:tcW w:w="6240" w:type="dxa"/>
            <w:tcBorders>
              <w:top w:val="single" w:sz="4" w:space="0" w:color="6E6E6E"/>
              <w:left w:val="single" w:sz="4" w:space="0" w:color="6E6E6E"/>
              <w:bottom w:val="single" w:sz="4" w:space="0" w:color="6E6E6E"/>
              <w:right w:val="single" w:sz="4" w:space="0" w:color="6E6E6E"/>
            </w:tcBorders>
          </w:tcPr>
          <w:p w14:paraId="14FCA41E" w14:textId="77777777" w:rsidR="00F9471C" w:rsidRDefault="00AC4C20">
            <w:pPr>
              <w:pStyle w:val="ProductList-TableBody"/>
            </w:pPr>
            <w:r>
              <w:t xml:space="preserve">Add-On für Office 365 A5 </w:t>
            </w:r>
          </w:p>
        </w:tc>
        <w:tc>
          <w:tcPr>
            <w:tcW w:w="5880" w:type="dxa"/>
            <w:tcBorders>
              <w:top w:val="none" w:sz="4" w:space="0" w:color="6E6E6E"/>
              <w:left w:val="single" w:sz="4" w:space="0" w:color="6E6E6E"/>
              <w:bottom w:val="single" w:sz="4" w:space="0" w:color="6E6E6E"/>
              <w:right w:val="single" w:sz="4" w:space="0" w:color="6E6E6E"/>
            </w:tcBorders>
          </w:tcPr>
          <w:p w14:paraId="3B30C673" w14:textId="77777777" w:rsidR="00F9471C" w:rsidRDefault="00AC4C20">
            <w:pPr>
              <w:pStyle w:val="ProductList-TableBody"/>
            </w:pPr>
            <w:r>
              <w:t>Enterprise CAL Suite Bridge für Enterprise Mobility + Security</w:t>
            </w:r>
          </w:p>
        </w:tc>
      </w:tr>
      <w:tr w:rsidR="00F9471C" w14:paraId="1597BA72" w14:textId="77777777">
        <w:tc>
          <w:tcPr>
            <w:tcW w:w="6240" w:type="dxa"/>
            <w:tcBorders>
              <w:top w:val="single" w:sz="4" w:space="0" w:color="6E6E6E"/>
              <w:left w:val="single" w:sz="4" w:space="0" w:color="6E6E6E"/>
              <w:bottom w:val="single" w:sz="4" w:space="0" w:color="6E6E6E"/>
              <w:right w:val="single" w:sz="4" w:space="0" w:color="6E6E6E"/>
            </w:tcBorders>
          </w:tcPr>
          <w:p w14:paraId="217B9824" w14:textId="77777777" w:rsidR="00F9471C" w:rsidRDefault="00AC4C20">
            <w:pPr>
              <w:pStyle w:val="ProductList-TableBody"/>
            </w:pPr>
            <w:r>
              <w:t>Add-On für Office 365 E3</w:t>
            </w:r>
          </w:p>
        </w:tc>
        <w:tc>
          <w:tcPr>
            <w:tcW w:w="5880" w:type="dxa"/>
            <w:tcBorders>
              <w:top w:val="single" w:sz="4" w:space="0" w:color="6E6E6E"/>
              <w:left w:val="single" w:sz="4" w:space="0" w:color="6E6E6E"/>
              <w:bottom w:val="none" w:sz="4" w:space="0" w:color="6E6E6E"/>
              <w:right w:val="single" w:sz="4" w:space="0" w:color="6E6E6E"/>
            </w:tcBorders>
          </w:tcPr>
          <w:p w14:paraId="1D886BAE" w14:textId="77777777" w:rsidR="00F9471C" w:rsidRDefault="00AC4C20">
            <w:pPr>
              <w:pStyle w:val="ProductList-TableBody"/>
            </w:pPr>
            <w:r>
              <w:t>Core CAL Suite und Office Professional Plus, oder</w:t>
            </w:r>
          </w:p>
        </w:tc>
      </w:tr>
      <w:tr w:rsidR="00F9471C" w14:paraId="1D37C05B" w14:textId="77777777">
        <w:tc>
          <w:tcPr>
            <w:tcW w:w="6240" w:type="dxa"/>
            <w:tcBorders>
              <w:top w:val="single" w:sz="4" w:space="0" w:color="6E6E6E"/>
              <w:left w:val="single" w:sz="4" w:space="0" w:color="6E6E6E"/>
              <w:bottom w:val="single" w:sz="4" w:space="0" w:color="6E6E6E"/>
              <w:right w:val="single" w:sz="4" w:space="0" w:color="6E6E6E"/>
            </w:tcBorders>
          </w:tcPr>
          <w:p w14:paraId="78D85EC8" w14:textId="77777777" w:rsidR="00F9471C" w:rsidRDefault="00AC4C20">
            <w:pPr>
              <w:pStyle w:val="ProductList-TableBody"/>
            </w:pPr>
            <w:r>
              <w:t>Add-On für Office 365 E4</w:t>
            </w:r>
          </w:p>
        </w:tc>
        <w:tc>
          <w:tcPr>
            <w:tcW w:w="5880" w:type="dxa"/>
            <w:tcBorders>
              <w:top w:val="none" w:sz="4" w:space="0" w:color="6E6E6E"/>
              <w:left w:val="single" w:sz="4" w:space="0" w:color="6E6E6E"/>
              <w:bottom w:val="none" w:sz="4" w:space="0" w:color="6E6E6E"/>
              <w:right w:val="single" w:sz="4" w:space="0" w:color="6E6E6E"/>
            </w:tcBorders>
          </w:tcPr>
          <w:p w14:paraId="1FB927C7" w14:textId="77777777" w:rsidR="00F9471C" w:rsidRDefault="00AC4C20">
            <w:pPr>
              <w:pStyle w:val="ProductList-TableBody"/>
            </w:pPr>
            <w:r>
              <w:t>Core CAL Suite Bridge for Enterprise Mobility + Security und Office Professional Plus, oder</w:t>
            </w:r>
          </w:p>
        </w:tc>
      </w:tr>
      <w:tr w:rsidR="00F9471C" w14:paraId="06BDC1B4" w14:textId="77777777">
        <w:tc>
          <w:tcPr>
            <w:tcW w:w="6240" w:type="dxa"/>
            <w:tcBorders>
              <w:top w:val="single" w:sz="4" w:space="0" w:color="6E6E6E"/>
              <w:left w:val="single" w:sz="4" w:space="0" w:color="6E6E6E"/>
              <w:bottom w:val="single" w:sz="4" w:space="0" w:color="6E6E6E"/>
              <w:right w:val="single" w:sz="4" w:space="0" w:color="6E6E6E"/>
            </w:tcBorders>
          </w:tcPr>
          <w:p w14:paraId="7EDB2C56" w14:textId="77777777" w:rsidR="00F9471C" w:rsidRDefault="00AC4C20">
            <w:pPr>
              <w:pStyle w:val="ProductList-TableBody"/>
            </w:pPr>
            <w:r>
              <w:t>Add-On für Office 365 E5</w:t>
            </w:r>
          </w:p>
        </w:tc>
        <w:tc>
          <w:tcPr>
            <w:tcW w:w="5880" w:type="dxa"/>
            <w:tcBorders>
              <w:top w:val="none" w:sz="4" w:space="0" w:color="6E6E6E"/>
              <w:left w:val="single" w:sz="4" w:space="0" w:color="6E6E6E"/>
              <w:bottom w:val="none" w:sz="4" w:space="0" w:color="6E6E6E"/>
              <w:right w:val="single" w:sz="4" w:space="0" w:color="6E6E6E"/>
            </w:tcBorders>
          </w:tcPr>
          <w:p w14:paraId="3940D1CF" w14:textId="77777777" w:rsidR="00F9471C" w:rsidRDefault="00AC4C20">
            <w:pPr>
              <w:pStyle w:val="ProductList-TableBody"/>
            </w:pPr>
            <w:r>
              <w:t>Enterprise CAL Suite und Office Professional Plus, oder</w:t>
            </w:r>
          </w:p>
        </w:tc>
      </w:tr>
      <w:tr w:rsidR="00F9471C" w14:paraId="1C64CBD1" w14:textId="77777777">
        <w:tc>
          <w:tcPr>
            <w:tcW w:w="6240" w:type="dxa"/>
            <w:tcBorders>
              <w:top w:val="single" w:sz="4" w:space="0" w:color="6E6E6E"/>
              <w:left w:val="single" w:sz="4" w:space="0" w:color="6E6E6E"/>
              <w:bottom w:val="single" w:sz="4" w:space="0" w:color="6E6E6E"/>
              <w:right w:val="single" w:sz="4" w:space="0" w:color="6E6E6E"/>
            </w:tcBorders>
          </w:tcPr>
          <w:p w14:paraId="38BCBF27" w14:textId="77777777" w:rsidR="00F9471C" w:rsidRDefault="00AC4C20">
            <w:pPr>
              <w:pStyle w:val="ProductList-TableBody"/>
            </w:pPr>
            <w:r>
              <w:t>Add-On für Office 365 A5</w:t>
            </w:r>
          </w:p>
        </w:tc>
        <w:tc>
          <w:tcPr>
            <w:tcW w:w="5880" w:type="dxa"/>
            <w:tcBorders>
              <w:top w:val="none" w:sz="4" w:space="0" w:color="6E6E6E"/>
              <w:left w:val="single" w:sz="4" w:space="0" w:color="6E6E6E"/>
              <w:bottom w:val="single" w:sz="4" w:space="0" w:color="6E6E6E"/>
              <w:right w:val="single" w:sz="4" w:space="0" w:color="6E6E6E"/>
            </w:tcBorders>
          </w:tcPr>
          <w:p w14:paraId="3BFE0DD0" w14:textId="77777777" w:rsidR="00F9471C" w:rsidRDefault="00AC4C20">
            <w:pPr>
              <w:pStyle w:val="ProductList-TableBody"/>
            </w:pPr>
            <w:r>
              <w:t>Enterprise CAL Suite Bridge for Enterprise Mobility+ Security und Office Professional Plus</w:t>
            </w:r>
          </w:p>
        </w:tc>
      </w:tr>
      <w:tr w:rsidR="00F9471C" w14:paraId="2A267FE9" w14:textId="77777777">
        <w:tc>
          <w:tcPr>
            <w:tcW w:w="6240" w:type="dxa"/>
            <w:tcBorders>
              <w:top w:val="single" w:sz="4" w:space="0" w:color="6E6E6E"/>
              <w:left w:val="single" w:sz="4" w:space="0" w:color="6E6E6E"/>
              <w:bottom w:val="single" w:sz="4" w:space="0" w:color="6E6E6E"/>
              <w:right w:val="single" w:sz="4" w:space="0" w:color="6E6E6E"/>
            </w:tcBorders>
          </w:tcPr>
          <w:p w14:paraId="61EBCFF0" w14:textId="77777777" w:rsidR="00F9471C" w:rsidRDefault="00AC4C20">
            <w:pPr>
              <w:pStyle w:val="ProductList-TableBody"/>
            </w:pPr>
            <w:r>
              <w:t>Office 365 E3 Add-on (nur verfügbar unter Open Value Organization Wide und Open Value-Abonnement)</w:t>
            </w:r>
          </w:p>
        </w:tc>
        <w:tc>
          <w:tcPr>
            <w:tcW w:w="5880" w:type="dxa"/>
            <w:tcBorders>
              <w:top w:val="single" w:sz="4" w:space="0" w:color="6E6E6E"/>
              <w:left w:val="single" w:sz="4" w:space="0" w:color="6E6E6E"/>
              <w:bottom w:val="single" w:sz="4" w:space="0" w:color="6E6E6E"/>
              <w:right w:val="single" w:sz="4" w:space="0" w:color="6E6E6E"/>
            </w:tcBorders>
          </w:tcPr>
          <w:p w14:paraId="2E95212D" w14:textId="77777777" w:rsidR="00F9471C" w:rsidRDefault="00AC4C20">
            <w:pPr>
              <w:pStyle w:val="ProductList-TableBody"/>
            </w:pPr>
            <w:r>
              <w:t>Office Professional Plus</w:t>
            </w:r>
          </w:p>
        </w:tc>
      </w:tr>
    </w:tbl>
    <w:p w14:paraId="2205C8D7" w14:textId="77777777" w:rsidR="00F9471C" w:rsidRDefault="00F9471C">
      <w:pPr>
        <w:pStyle w:val="ProductList-Body"/>
      </w:pPr>
    </w:p>
    <w:p w14:paraId="52F6A69D" w14:textId="77777777" w:rsidR="00F9471C" w:rsidRDefault="00AC4C20">
      <w:pPr>
        <w:pStyle w:val="ProductList-Offering2HeadingNoBorder"/>
        <w:outlineLvl w:val="2"/>
      </w:pPr>
      <w:r>
        <w:t>Office 365 Advanced Threat Protection</w:t>
      </w:r>
      <w:r>
        <w:fldChar w:fldCharType="begin"/>
      </w:r>
      <w:r>
        <w:instrText xml:space="preserve"> TC "</w:instrText>
      </w:r>
      <w:bookmarkStart w:id="383" w:name="_Toc10139854"/>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599"/>
        <w:gridCol w:w="5317"/>
      </w:tblGrid>
      <w:tr w:rsidR="00F9471C" w14:paraId="7DD1190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B62ABF3" w14:textId="77777777" w:rsidR="00F9471C" w:rsidRDefault="00AC4C20">
            <w:pPr>
              <w:pStyle w:val="ProductList-TableBody"/>
            </w:pPr>
            <w:r>
              <w:rPr>
                <w:color w:val="FFFFFF"/>
              </w:rPr>
              <w:t>Add-On-Nutzer-AL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36B7E16" w14:textId="77777777" w:rsidR="00F9471C" w:rsidRDefault="00AC4C20">
            <w:pPr>
              <w:pStyle w:val="ProductList-TableBody"/>
            </w:pPr>
            <w:r>
              <w:rPr>
                <w:color w:val="FFFFFF"/>
              </w:rPr>
              <w:t>Qualifizierende Lizenz(en)</w:t>
            </w:r>
          </w:p>
        </w:tc>
      </w:tr>
      <w:tr w:rsidR="00F9471C" w14:paraId="015FDCAF" w14:textId="77777777">
        <w:tc>
          <w:tcPr>
            <w:tcW w:w="6240" w:type="dxa"/>
            <w:tcBorders>
              <w:top w:val="single" w:sz="4" w:space="0" w:color="6E6E6E"/>
              <w:left w:val="single" w:sz="4" w:space="0" w:color="6E6E6E"/>
              <w:bottom w:val="single" w:sz="4" w:space="0" w:color="6E6E6E"/>
              <w:right w:val="single" w:sz="4" w:space="0" w:color="6E6E6E"/>
            </w:tcBorders>
          </w:tcPr>
          <w:p w14:paraId="59B96E37" w14:textId="77777777" w:rsidR="00F9471C" w:rsidRDefault="00AC4C20">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39C62400" w14:textId="77777777" w:rsidR="00F9471C" w:rsidRDefault="00AC4C20">
            <w:pPr>
              <w:pStyle w:val="ProductList-TableBody"/>
            </w:pPr>
            <w:r>
              <w:t>Microsoft 365 F1 oder E3</w:t>
            </w:r>
          </w:p>
        </w:tc>
      </w:tr>
      <w:tr w:rsidR="00F9471C" w14:paraId="77CE25D4" w14:textId="77777777">
        <w:tc>
          <w:tcPr>
            <w:tcW w:w="6240" w:type="dxa"/>
            <w:tcBorders>
              <w:top w:val="single" w:sz="4" w:space="0" w:color="6E6E6E"/>
              <w:left w:val="single" w:sz="4" w:space="0" w:color="6E6E6E"/>
              <w:bottom w:val="single" w:sz="4" w:space="0" w:color="6E6E6E"/>
              <w:right w:val="single" w:sz="4" w:space="0" w:color="6E6E6E"/>
            </w:tcBorders>
          </w:tcPr>
          <w:p w14:paraId="55A1E064" w14:textId="77777777" w:rsidR="00F9471C" w:rsidRDefault="00F947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E2A4CB9" w14:textId="77777777" w:rsidR="00F9471C" w:rsidRDefault="00AC4C20">
            <w:pPr>
              <w:pStyle w:val="ProductList-TableBody"/>
            </w:pPr>
            <w:r>
              <w:t>Office 365 F1, E1 oder E3</w:t>
            </w:r>
          </w:p>
        </w:tc>
      </w:tr>
      <w:tr w:rsidR="00F9471C" w14:paraId="0331DDC5" w14:textId="77777777">
        <w:tc>
          <w:tcPr>
            <w:tcW w:w="6240" w:type="dxa"/>
            <w:tcBorders>
              <w:top w:val="single" w:sz="4" w:space="0" w:color="6E6E6E"/>
              <w:left w:val="single" w:sz="4" w:space="0" w:color="6E6E6E"/>
              <w:bottom w:val="single" w:sz="4" w:space="0" w:color="6E6E6E"/>
              <w:right w:val="single" w:sz="4" w:space="0" w:color="6E6E6E"/>
            </w:tcBorders>
          </w:tcPr>
          <w:p w14:paraId="3A8E20F0" w14:textId="77777777" w:rsidR="00F9471C" w:rsidRDefault="00F947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99278D1" w14:textId="77777777" w:rsidR="00F9471C" w:rsidRDefault="00AC4C20">
            <w:pPr>
              <w:pStyle w:val="ProductList-TableBody"/>
            </w:pPr>
            <w:r>
              <w:t>Exchange Online Plan 1 oder Plan 2</w:t>
            </w:r>
          </w:p>
        </w:tc>
      </w:tr>
      <w:tr w:rsidR="00F9471C" w14:paraId="26A0CF93" w14:textId="77777777">
        <w:tc>
          <w:tcPr>
            <w:tcW w:w="6240" w:type="dxa"/>
            <w:tcBorders>
              <w:top w:val="single" w:sz="4" w:space="0" w:color="6E6E6E"/>
              <w:left w:val="single" w:sz="4" w:space="0" w:color="6E6E6E"/>
              <w:bottom w:val="single" w:sz="4" w:space="0" w:color="6E6E6E"/>
              <w:right w:val="single" w:sz="4" w:space="0" w:color="6E6E6E"/>
            </w:tcBorders>
          </w:tcPr>
          <w:p w14:paraId="2B157B26" w14:textId="77777777" w:rsidR="00F9471C" w:rsidRDefault="00F947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2223D91" w14:textId="77777777" w:rsidR="00F9471C" w:rsidRDefault="00AC4C20">
            <w:pPr>
              <w:pStyle w:val="ProductList-TableBody"/>
            </w:pPr>
            <w:r>
              <w:t>OneDrive for Business Plan 1 oder Plan 2</w:t>
            </w:r>
          </w:p>
        </w:tc>
      </w:tr>
      <w:tr w:rsidR="00F9471C" w14:paraId="2A03900D" w14:textId="77777777">
        <w:tc>
          <w:tcPr>
            <w:tcW w:w="6240" w:type="dxa"/>
            <w:tcBorders>
              <w:top w:val="single" w:sz="4" w:space="0" w:color="6E6E6E"/>
              <w:left w:val="single" w:sz="4" w:space="0" w:color="6E6E6E"/>
              <w:bottom w:val="single" w:sz="4" w:space="0" w:color="6E6E6E"/>
              <w:right w:val="single" w:sz="4" w:space="0" w:color="6E6E6E"/>
            </w:tcBorders>
          </w:tcPr>
          <w:p w14:paraId="02480376" w14:textId="77777777" w:rsidR="00F9471C" w:rsidRDefault="00F947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FB97D2B" w14:textId="77777777" w:rsidR="00F9471C" w:rsidRDefault="00AC4C20">
            <w:pPr>
              <w:pStyle w:val="ProductList-TableBody"/>
            </w:pPr>
            <w:r>
              <w:t>SharePoint Online Plan 1 oder Plan 2</w:t>
            </w:r>
          </w:p>
        </w:tc>
      </w:tr>
    </w:tbl>
    <w:p w14:paraId="65B9FA64" w14:textId="77777777" w:rsidR="00F9471C" w:rsidRDefault="00F9471C">
      <w:pPr>
        <w:pStyle w:val="ProductList-Body"/>
      </w:pPr>
    </w:p>
    <w:p w14:paraId="2AC7CCF5" w14:textId="77777777" w:rsidR="00F9471C" w:rsidRDefault="00AC4C20">
      <w:pPr>
        <w:pStyle w:val="ProductList-Offering2HeadingNoBorder"/>
        <w:outlineLvl w:val="2"/>
      </w:pPr>
      <w:r>
        <w:t>Office 365-Add-On Verhinderung von Datenverlust</w:t>
      </w:r>
      <w:r>
        <w:fldChar w:fldCharType="begin"/>
      </w:r>
      <w:r>
        <w:instrText xml:space="preserve"> TC "</w:instrText>
      </w:r>
      <w:bookmarkStart w:id="384" w:name="_Toc10139855"/>
      <w:r>
        <w:instrText>Office 365-Add-On Verhinderung von Datenverlust</w:instrText>
      </w:r>
      <w:bookmarkEnd w:id="384"/>
      <w:r>
        <w:instrText>" \l 3</w:instrText>
      </w:r>
      <w:r>
        <w:fldChar w:fldCharType="end"/>
      </w:r>
    </w:p>
    <w:tbl>
      <w:tblPr>
        <w:tblStyle w:val="PURTable"/>
        <w:tblW w:w="0" w:type="dxa"/>
        <w:tblLook w:val="04A0" w:firstRow="1" w:lastRow="0" w:firstColumn="1" w:lastColumn="0" w:noHBand="0" w:noVBand="1"/>
      </w:tblPr>
      <w:tblGrid>
        <w:gridCol w:w="5611"/>
        <w:gridCol w:w="5305"/>
      </w:tblGrid>
      <w:tr w:rsidR="00F9471C" w14:paraId="1A43F00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E0EABCB" w14:textId="77777777" w:rsidR="00F9471C" w:rsidRDefault="00AC4C20">
            <w:pPr>
              <w:pStyle w:val="ProductList-TableBody"/>
            </w:pPr>
            <w:r>
              <w:rPr>
                <w:color w:val="FFFFFF"/>
              </w:rPr>
              <w:t>Add-On-Nutzer-AL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3E16DF4" w14:textId="77777777" w:rsidR="00F9471C" w:rsidRDefault="00AC4C20">
            <w:pPr>
              <w:pStyle w:val="ProductList-TableBody"/>
            </w:pPr>
            <w:r>
              <w:rPr>
                <w:color w:val="FFFFFF"/>
              </w:rPr>
              <w:t>Qualifizierende Lizenz(en)</w:t>
            </w:r>
          </w:p>
        </w:tc>
      </w:tr>
      <w:tr w:rsidR="00F9471C" w14:paraId="4518F049" w14:textId="77777777">
        <w:tc>
          <w:tcPr>
            <w:tcW w:w="6240" w:type="dxa"/>
            <w:tcBorders>
              <w:top w:val="single" w:sz="4" w:space="0" w:color="6E6E6E"/>
              <w:left w:val="single" w:sz="4" w:space="0" w:color="6E6E6E"/>
              <w:bottom w:val="none" w:sz="4" w:space="0" w:color="6E6E6E"/>
              <w:right w:val="single" w:sz="4" w:space="0" w:color="6E6E6E"/>
            </w:tcBorders>
          </w:tcPr>
          <w:p w14:paraId="3B5AF8FB" w14:textId="77777777" w:rsidR="00F9471C" w:rsidRDefault="00AC4C20">
            <w:pPr>
              <w:pStyle w:val="ProductList-TableBody"/>
            </w:pPr>
            <w:r>
              <w:t>Office 365-Add-On Verhinderung von Datenverlust</w:t>
            </w:r>
          </w:p>
        </w:tc>
        <w:tc>
          <w:tcPr>
            <w:tcW w:w="5880" w:type="dxa"/>
            <w:tcBorders>
              <w:top w:val="single" w:sz="4" w:space="0" w:color="6E6E6E"/>
              <w:left w:val="single" w:sz="4" w:space="0" w:color="6E6E6E"/>
              <w:bottom w:val="single" w:sz="4" w:space="0" w:color="6E6E6E"/>
              <w:right w:val="single" w:sz="4" w:space="0" w:color="6E6E6E"/>
            </w:tcBorders>
          </w:tcPr>
          <w:p w14:paraId="2C0E8BE1" w14:textId="77777777" w:rsidR="00F9471C" w:rsidRDefault="00AC4C20">
            <w:pPr>
              <w:pStyle w:val="ProductList-TableBody"/>
            </w:pPr>
            <w:r>
              <w:t xml:space="preserve">Microsoft 365 F1 </w:t>
            </w:r>
          </w:p>
        </w:tc>
      </w:tr>
      <w:tr w:rsidR="00F9471C" w14:paraId="511F2719" w14:textId="77777777">
        <w:tc>
          <w:tcPr>
            <w:tcW w:w="6240" w:type="dxa"/>
            <w:tcBorders>
              <w:top w:val="none" w:sz="4" w:space="0" w:color="6E6E6E"/>
              <w:left w:val="single" w:sz="4" w:space="0" w:color="6E6E6E"/>
              <w:bottom w:val="none" w:sz="4" w:space="0" w:color="6E6E6E"/>
              <w:right w:val="single" w:sz="4" w:space="0" w:color="6E6E6E"/>
            </w:tcBorders>
          </w:tcPr>
          <w:p w14:paraId="68C6E72D" w14:textId="77777777" w:rsidR="00F9471C" w:rsidRDefault="00F947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19F8E34" w14:textId="77777777" w:rsidR="00F9471C" w:rsidRDefault="00AC4C20">
            <w:pPr>
              <w:pStyle w:val="ProductList-TableBody"/>
            </w:pPr>
            <w:r>
              <w:t>Office 365 F1 oder E1</w:t>
            </w:r>
          </w:p>
        </w:tc>
      </w:tr>
      <w:tr w:rsidR="00F9471C" w14:paraId="1DB26421" w14:textId="77777777">
        <w:tc>
          <w:tcPr>
            <w:tcW w:w="6240" w:type="dxa"/>
            <w:tcBorders>
              <w:top w:val="none" w:sz="4" w:space="0" w:color="6E6E6E"/>
              <w:left w:val="single" w:sz="4" w:space="0" w:color="6E6E6E"/>
              <w:bottom w:val="none" w:sz="4" w:space="0" w:color="6E6E6E"/>
              <w:right w:val="single" w:sz="4" w:space="0" w:color="6E6E6E"/>
            </w:tcBorders>
          </w:tcPr>
          <w:p w14:paraId="332BCB7D" w14:textId="77777777" w:rsidR="00F9471C" w:rsidRDefault="00F947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22A5958" w14:textId="77777777" w:rsidR="00F9471C" w:rsidRDefault="00AC4C20">
            <w:pPr>
              <w:pStyle w:val="ProductList-TableBody"/>
            </w:pPr>
            <w:r>
              <w:t>Office 365 Business Essentials</w:t>
            </w:r>
          </w:p>
        </w:tc>
      </w:tr>
      <w:tr w:rsidR="00F9471C" w14:paraId="07820C0B" w14:textId="77777777">
        <w:tc>
          <w:tcPr>
            <w:tcW w:w="6240" w:type="dxa"/>
            <w:tcBorders>
              <w:top w:val="none" w:sz="4" w:space="0" w:color="6E6E6E"/>
              <w:left w:val="single" w:sz="4" w:space="0" w:color="6E6E6E"/>
              <w:bottom w:val="none" w:sz="4" w:space="0" w:color="6E6E6E"/>
              <w:right w:val="single" w:sz="4" w:space="0" w:color="6E6E6E"/>
            </w:tcBorders>
          </w:tcPr>
          <w:p w14:paraId="5FB813B0" w14:textId="77777777" w:rsidR="00F9471C" w:rsidRDefault="00F947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3D82EA4" w14:textId="77777777" w:rsidR="00F9471C" w:rsidRDefault="00AC4C20">
            <w:pPr>
              <w:pStyle w:val="ProductList-TableBody"/>
            </w:pPr>
            <w:r>
              <w:t>Exchange Online Kiosk, Plan 1 oder Plan 2</w:t>
            </w:r>
          </w:p>
        </w:tc>
      </w:tr>
      <w:tr w:rsidR="00F9471C" w14:paraId="5792C56D" w14:textId="77777777">
        <w:tc>
          <w:tcPr>
            <w:tcW w:w="6240" w:type="dxa"/>
            <w:tcBorders>
              <w:top w:val="none" w:sz="4" w:space="0" w:color="6E6E6E"/>
              <w:left w:val="single" w:sz="4" w:space="0" w:color="6E6E6E"/>
              <w:bottom w:val="none" w:sz="4" w:space="0" w:color="6E6E6E"/>
              <w:right w:val="single" w:sz="4" w:space="0" w:color="6E6E6E"/>
            </w:tcBorders>
          </w:tcPr>
          <w:p w14:paraId="2314B9E5" w14:textId="77777777" w:rsidR="00F9471C" w:rsidRDefault="00F947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2C4CFF" w14:textId="77777777" w:rsidR="00F9471C" w:rsidRDefault="00AC4C20">
            <w:pPr>
              <w:pStyle w:val="ProductList-TableBody"/>
            </w:pPr>
            <w:r>
              <w:t>OneDrive for Business Plan 1</w:t>
            </w:r>
          </w:p>
        </w:tc>
      </w:tr>
      <w:tr w:rsidR="00F9471C" w14:paraId="4D9C3D81" w14:textId="77777777">
        <w:tc>
          <w:tcPr>
            <w:tcW w:w="6240" w:type="dxa"/>
            <w:tcBorders>
              <w:top w:val="none" w:sz="4" w:space="0" w:color="6E6E6E"/>
              <w:left w:val="single" w:sz="4" w:space="0" w:color="6E6E6E"/>
              <w:bottom w:val="single" w:sz="4" w:space="0" w:color="6E6E6E"/>
              <w:right w:val="single" w:sz="4" w:space="0" w:color="6E6E6E"/>
            </w:tcBorders>
          </w:tcPr>
          <w:p w14:paraId="34ACCAED" w14:textId="77777777" w:rsidR="00F9471C" w:rsidRDefault="00F947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3F1C840" w14:textId="77777777" w:rsidR="00F9471C" w:rsidRDefault="00AC4C20">
            <w:pPr>
              <w:pStyle w:val="ProductList-TableBody"/>
            </w:pPr>
            <w:r>
              <w:t>SharePoint Online Plan 1 oder Plan 2</w:t>
            </w:r>
          </w:p>
        </w:tc>
      </w:tr>
    </w:tbl>
    <w:p w14:paraId="7DF05A2C" w14:textId="77777777" w:rsidR="00F9471C" w:rsidRDefault="00F9471C">
      <w:pPr>
        <w:pStyle w:val="ProductList-Body"/>
      </w:pPr>
    </w:p>
    <w:p w14:paraId="08C041CC" w14:textId="77777777" w:rsidR="00F9471C" w:rsidRDefault="00AC4C20">
      <w:pPr>
        <w:pStyle w:val="ProductList-Offering2HeadingNoBorder"/>
        <w:outlineLvl w:val="2"/>
      </w:pPr>
      <w:r>
        <w:t>Office 365 Threat Intelligence</w:t>
      </w:r>
      <w:r>
        <w:fldChar w:fldCharType="begin"/>
      </w:r>
      <w:r>
        <w:instrText xml:space="preserve"> TC "</w:instrText>
      </w:r>
      <w:bookmarkStart w:id="385" w:name="_Toc10139856"/>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03"/>
        <w:gridCol w:w="5313"/>
      </w:tblGrid>
      <w:tr w:rsidR="00F9471C" w14:paraId="1E5781B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2A8F3AB" w14:textId="77777777" w:rsidR="00F9471C" w:rsidRDefault="00AC4C20">
            <w:pPr>
              <w:pStyle w:val="ProductList-TableBody"/>
            </w:pPr>
            <w:r>
              <w:rPr>
                <w:color w:val="FFFFFF"/>
              </w:rPr>
              <w:t>Add-On-Nutzer-AL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698C8AE" w14:textId="77777777" w:rsidR="00F9471C" w:rsidRDefault="00AC4C20">
            <w:pPr>
              <w:pStyle w:val="ProductList-TableBody"/>
            </w:pPr>
            <w:r>
              <w:rPr>
                <w:color w:val="FFFFFF"/>
              </w:rPr>
              <w:t>Qualifizierende Lizenz(en)</w:t>
            </w:r>
          </w:p>
        </w:tc>
      </w:tr>
      <w:tr w:rsidR="00F9471C" w14:paraId="7D237889" w14:textId="77777777">
        <w:tc>
          <w:tcPr>
            <w:tcW w:w="6240" w:type="dxa"/>
            <w:tcBorders>
              <w:top w:val="single" w:sz="4" w:space="0" w:color="6E6E6E"/>
              <w:left w:val="single" w:sz="4" w:space="0" w:color="6E6E6E"/>
              <w:bottom w:val="none" w:sz="4" w:space="0" w:color="6E6E6E"/>
              <w:right w:val="single" w:sz="4" w:space="0" w:color="6E6E6E"/>
            </w:tcBorders>
          </w:tcPr>
          <w:p w14:paraId="1E1846C3" w14:textId="77777777" w:rsidR="00F9471C" w:rsidRDefault="00AC4C20">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245F754B" w14:textId="77777777" w:rsidR="00F9471C" w:rsidRDefault="00AC4C20">
            <w:pPr>
              <w:pStyle w:val="ProductList-TableBody"/>
            </w:pPr>
            <w:r>
              <w:t>Microsoft 365 F1 oder E3</w:t>
            </w:r>
          </w:p>
        </w:tc>
      </w:tr>
      <w:tr w:rsidR="00F9471C" w14:paraId="0C555E8A" w14:textId="77777777">
        <w:tc>
          <w:tcPr>
            <w:tcW w:w="6240" w:type="dxa"/>
            <w:tcBorders>
              <w:top w:val="none" w:sz="4" w:space="0" w:color="6E6E6E"/>
              <w:left w:val="single" w:sz="4" w:space="0" w:color="6E6E6E"/>
              <w:bottom w:val="none" w:sz="4" w:space="0" w:color="6E6E6E"/>
              <w:right w:val="single" w:sz="4" w:space="0" w:color="6E6E6E"/>
            </w:tcBorders>
          </w:tcPr>
          <w:p w14:paraId="54D42C1C" w14:textId="77777777" w:rsidR="00F9471C" w:rsidRDefault="00F947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AD1040" w14:textId="77777777" w:rsidR="00F9471C" w:rsidRDefault="00AC4C20">
            <w:pPr>
              <w:pStyle w:val="ProductList-TableBody"/>
            </w:pPr>
            <w:r>
              <w:t>Office 365 F1, E1 oder E3</w:t>
            </w:r>
          </w:p>
        </w:tc>
      </w:tr>
      <w:tr w:rsidR="00F9471C" w14:paraId="78CD98BC" w14:textId="77777777">
        <w:tc>
          <w:tcPr>
            <w:tcW w:w="6240" w:type="dxa"/>
            <w:tcBorders>
              <w:top w:val="none" w:sz="4" w:space="0" w:color="6E6E6E"/>
              <w:left w:val="single" w:sz="4" w:space="0" w:color="6E6E6E"/>
              <w:bottom w:val="none" w:sz="4" w:space="0" w:color="6E6E6E"/>
              <w:right w:val="single" w:sz="4" w:space="0" w:color="6E6E6E"/>
            </w:tcBorders>
          </w:tcPr>
          <w:p w14:paraId="42188E34" w14:textId="77777777" w:rsidR="00F9471C" w:rsidRDefault="00F947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31431F7" w14:textId="77777777" w:rsidR="00F9471C" w:rsidRDefault="00AC4C20">
            <w:pPr>
              <w:pStyle w:val="ProductList-TableBody"/>
            </w:pPr>
            <w:r>
              <w:t>Office 365 Business Essentials</w:t>
            </w:r>
          </w:p>
        </w:tc>
      </w:tr>
      <w:tr w:rsidR="00F9471C" w14:paraId="3CD71032" w14:textId="77777777">
        <w:tc>
          <w:tcPr>
            <w:tcW w:w="6240" w:type="dxa"/>
            <w:tcBorders>
              <w:top w:val="none" w:sz="4" w:space="0" w:color="6E6E6E"/>
              <w:left w:val="single" w:sz="4" w:space="0" w:color="6E6E6E"/>
              <w:bottom w:val="none" w:sz="4" w:space="0" w:color="6E6E6E"/>
              <w:right w:val="single" w:sz="4" w:space="0" w:color="6E6E6E"/>
            </w:tcBorders>
          </w:tcPr>
          <w:p w14:paraId="0269537F" w14:textId="77777777" w:rsidR="00F9471C" w:rsidRDefault="00F947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B4D188" w14:textId="77777777" w:rsidR="00F9471C" w:rsidRDefault="00AC4C20">
            <w:pPr>
              <w:pStyle w:val="ProductList-TableBody"/>
            </w:pPr>
            <w:r>
              <w:t>Exchange Online Kiosk, Plan 1 oder Plan 2</w:t>
            </w:r>
          </w:p>
        </w:tc>
      </w:tr>
      <w:tr w:rsidR="00F9471C" w14:paraId="597FA82D" w14:textId="77777777">
        <w:tc>
          <w:tcPr>
            <w:tcW w:w="6240" w:type="dxa"/>
            <w:tcBorders>
              <w:top w:val="none" w:sz="4" w:space="0" w:color="6E6E6E"/>
              <w:left w:val="single" w:sz="4" w:space="0" w:color="6E6E6E"/>
              <w:bottom w:val="none" w:sz="4" w:space="0" w:color="6E6E6E"/>
              <w:right w:val="single" w:sz="4" w:space="0" w:color="6E6E6E"/>
            </w:tcBorders>
          </w:tcPr>
          <w:p w14:paraId="21952B14" w14:textId="77777777" w:rsidR="00F9471C" w:rsidRDefault="00F947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2A25ABB" w14:textId="77777777" w:rsidR="00F9471C" w:rsidRDefault="00AC4C20">
            <w:pPr>
              <w:pStyle w:val="ProductList-TableBody"/>
            </w:pPr>
            <w:r>
              <w:t>OneDrive for Business Plan 1 oder Plan 2</w:t>
            </w:r>
          </w:p>
        </w:tc>
      </w:tr>
      <w:tr w:rsidR="00F9471C" w14:paraId="646E44E0" w14:textId="77777777">
        <w:tc>
          <w:tcPr>
            <w:tcW w:w="6240" w:type="dxa"/>
            <w:tcBorders>
              <w:top w:val="none" w:sz="4" w:space="0" w:color="6E6E6E"/>
              <w:left w:val="single" w:sz="4" w:space="0" w:color="6E6E6E"/>
              <w:bottom w:val="single" w:sz="4" w:space="0" w:color="6E6E6E"/>
              <w:right w:val="single" w:sz="4" w:space="0" w:color="6E6E6E"/>
            </w:tcBorders>
          </w:tcPr>
          <w:p w14:paraId="1163A416" w14:textId="77777777" w:rsidR="00F9471C" w:rsidRDefault="00F947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69A9C63" w14:textId="77777777" w:rsidR="00F9471C" w:rsidRDefault="00AC4C20">
            <w:pPr>
              <w:pStyle w:val="ProductList-TableBody"/>
            </w:pPr>
            <w:r>
              <w:t>SharePoint Online Plan 1 oder Plan 2</w:t>
            </w:r>
          </w:p>
        </w:tc>
      </w:tr>
    </w:tbl>
    <w:p w14:paraId="75552714" w14:textId="77777777" w:rsidR="00F9471C" w:rsidRDefault="00F9471C">
      <w:pPr>
        <w:pStyle w:val="ProductList-Body"/>
      </w:pPr>
    </w:p>
    <w:p w14:paraId="5EC92512" w14:textId="77777777" w:rsidR="00F9471C" w:rsidRDefault="00AC4C20">
      <w:pPr>
        <w:pStyle w:val="ProductList-Offering2HeadingNoBorder"/>
        <w:outlineLvl w:val="2"/>
      </w:pPr>
      <w:r>
        <w:t>Multi-Geo Capabilities in Office 365</w:t>
      </w:r>
      <w:r>
        <w:fldChar w:fldCharType="begin"/>
      </w:r>
      <w:r>
        <w:instrText xml:space="preserve"> TC "</w:instrText>
      </w:r>
      <w:bookmarkStart w:id="386" w:name="_Toc10139857"/>
      <w:r>
        <w:instrText>Multi-Geo Capabilities in Office 365</w:instrText>
      </w:r>
      <w:bookmarkEnd w:id="386"/>
      <w:r>
        <w:instrText>" \l 3</w:instrText>
      </w:r>
      <w:r>
        <w:fldChar w:fldCharType="end"/>
      </w:r>
    </w:p>
    <w:p w14:paraId="65A018A6" w14:textId="77777777" w:rsidR="00F9471C" w:rsidRDefault="00F9471C">
      <w:pPr>
        <w:pStyle w:val="ProductList-Body"/>
      </w:pPr>
    </w:p>
    <w:tbl>
      <w:tblPr>
        <w:tblStyle w:val="PURTable"/>
        <w:tblW w:w="0" w:type="dxa"/>
        <w:tblLook w:val="04A0" w:firstRow="1" w:lastRow="0" w:firstColumn="1" w:lastColumn="0" w:noHBand="0" w:noVBand="1"/>
      </w:tblPr>
      <w:tblGrid>
        <w:gridCol w:w="5603"/>
        <w:gridCol w:w="5313"/>
      </w:tblGrid>
      <w:tr w:rsidR="00F9471C" w14:paraId="63B6004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9DE94D6" w14:textId="77777777" w:rsidR="00F9471C" w:rsidRDefault="00AC4C20">
            <w:pPr>
              <w:pStyle w:val="ProductList-TableBody"/>
            </w:pPr>
            <w:r>
              <w:rPr>
                <w:color w:val="FFFFFF"/>
              </w:rPr>
              <w:t>Add-On-Nutzer-AL</w:t>
            </w:r>
          </w:p>
        </w:tc>
        <w:tc>
          <w:tcPr>
            <w:tcW w:w="5880" w:type="dxa"/>
            <w:tcBorders>
              <w:top w:val="single" w:sz="4" w:space="0" w:color="0070C0"/>
              <w:bottom w:val="single" w:sz="4" w:space="0" w:color="6E6E6E"/>
              <w:right w:val="single" w:sz="4" w:space="0" w:color="0070C0"/>
            </w:tcBorders>
            <w:shd w:val="clear" w:color="auto" w:fill="0070C0"/>
          </w:tcPr>
          <w:p w14:paraId="7B00AB3B" w14:textId="77777777" w:rsidR="00F9471C" w:rsidRDefault="00AC4C20">
            <w:pPr>
              <w:pStyle w:val="ProductList-TableBody"/>
            </w:pPr>
            <w:r>
              <w:rPr>
                <w:color w:val="FFFFFF"/>
              </w:rPr>
              <w:t>Qualifizierende Lizenz(en)</w:t>
            </w:r>
          </w:p>
        </w:tc>
      </w:tr>
      <w:tr w:rsidR="00F9471C" w14:paraId="0737CEF2" w14:textId="77777777">
        <w:tc>
          <w:tcPr>
            <w:tcW w:w="6240" w:type="dxa"/>
            <w:tcBorders>
              <w:top w:val="single" w:sz="4" w:space="0" w:color="6E6E6E"/>
              <w:left w:val="single" w:sz="4" w:space="0" w:color="6E6E6E"/>
              <w:bottom w:val="none" w:sz="4" w:space="0" w:color="6E6E6E"/>
              <w:right w:val="single" w:sz="4" w:space="0" w:color="6E6E6E"/>
            </w:tcBorders>
          </w:tcPr>
          <w:p w14:paraId="58366C34" w14:textId="77777777" w:rsidR="00F9471C" w:rsidRDefault="00AC4C20">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3AE1E5C0" w14:textId="77777777" w:rsidR="00F9471C" w:rsidRDefault="00AC4C20">
            <w:pPr>
              <w:pStyle w:val="ProductList-TableBody"/>
            </w:pPr>
            <w:r>
              <w:t>Microsoft 365 F1, E3 oder E5</w:t>
            </w:r>
          </w:p>
        </w:tc>
      </w:tr>
      <w:tr w:rsidR="00F9471C" w14:paraId="4D206217" w14:textId="77777777">
        <w:tc>
          <w:tcPr>
            <w:tcW w:w="6240" w:type="dxa"/>
            <w:tcBorders>
              <w:top w:val="none" w:sz="4" w:space="0" w:color="6E6E6E"/>
              <w:left w:val="single" w:sz="4" w:space="0" w:color="6E6E6E"/>
              <w:bottom w:val="none" w:sz="4" w:space="0" w:color="6E6E6E"/>
              <w:right w:val="single" w:sz="4" w:space="0" w:color="6E6E6E"/>
            </w:tcBorders>
          </w:tcPr>
          <w:p w14:paraId="030AC560" w14:textId="77777777" w:rsidR="00F9471C" w:rsidRDefault="00F947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F42B4D6" w14:textId="77777777" w:rsidR="00F9471C" w:rsidRDefault="00AC4C20">
            <w:pPr>
              <w:pStyle w:val="ProductList-TableBody"/>
            </w:pPr>
            <w:r>
              <w:t>Office 365 F1, E1, E3 oder E5</w:t>
            </w:r>
          </w:p>
        </w:tc>
      </w:tr>
      <w:tr w:rsidR="00F9471C" w14:paraId="16DC901B" w14:textId="77777777">
        <w:tc>
          <w:tcPr>
            <w:tcW w:w="6240" w:type="dxa"/>
            <w:tcBorders>
              <w:top w:val="none" w:sz="4" w:space="0" w:color="6E6E6E"/>
              <w:left w:val="single" w:sz="4" w:space="0" w:color="6E6E6E"/>
              <w:bottom w:val="none" w:sz="4" w:space="0" w:color="6E6E6E"/>
              <w:right w:val="single" w:sz="4" w:space="0" w:color="6E6E6E"/>
            </w:tcBorders>
          </w:tcPr>
          <w:p w14:paraId="6E5FEFDC" w14:textId="77777777" w:rsidR="00F9471C" w:rsidRDefault="00F947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181AD26" w14:textId="77777777" w:rsidR="00F9471C" w:rsidRDefault="00AC4C20">
            <w:pPr>
              <w:pStyle w:val="ProductList-TableBody"/>
            </w:pPr>
            <w:r>
              <w:t>Exchange Online Kiosk, Plan 1 oder Plan 2</w:t>
            </w:r>
          </w:p>
        </w:tc>
      </w:tr>
      <w:tr w:rsidR="00F9471C" w14:paraId="0E473A52" w14:textId="77777777">
        <w:tc>
          <w:tcPr>
            <w:tcW w:w="6240" w:type="dxa"/>
            <w:tcBorders>
              <w:top w:val="none" w:sz="4" w:space="0" w:color="6E6E6E"/>
              <w:left w:val="single" w:sz="4" w:space="0" w:color="6E6E6E"/>
              <w:bottom w:val="none" w:sz="4" w:space="0" w:color="6E6E6E"/>
              <w:right w:val="single" w:sz="4" w:space="0" w:color="6E6E6E"/>
            </w:tcBorders>
          </w:tcPr>
          <w:p w14:paraId="269114AE" w14:textId="77777777" w:rsidR="00F9471C" w:rsidRDefault="00F947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6D32BE2" w14:textId="77777777" w:rsidR="00F9471C" w:rsidRDefault="00AC4C20">
            <w:pPr>
              <w:pStyle w:val="ProductList-TableBody"/>
            </w:pPr>
            <w:r>
              <w:t>OneDrive for Business Plan 1 oder Plan 2</w:t>
            </w:r>
          </w:p>
        </w:tc>
      </w:tr>
      <w:tr w:rsidR="00F9471C" w14:paraId="624188D9" w14:textId="77777777">
        <w:tc>
          <w:tcPr>
            <w:tcW w:w="6240" w:type="dxa"/>
            <w:tcBorders>
              <w:top w:val="none" w:sz="4" w:space="0" w:color="6E6E6E"/>
              <w:left w:val="single" w:sz="4" w:space="0" w:color="6E6E6E"/>
              <w:bottom w:val="single" w:sz="4" w:space="0" w:color="6E6E6E"/>
              <w:right w:val="single" w:sz="4" w:space="0" w:color="6E6E6E"/>
            </w:tcBorders>
          </w:tcPr>
          <w:p w14:paraId="5D951EA0" w14:textId="77777777" w:rsidR="00F9471C" w:rsidRDefault="00F947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CC4BADD" w14:textId="77777777" w:rsidR="00F9471C" w:rsidRDefault="00AC4C20">
            <w:pPr>
              <w:pStyle w:val="ProductList-TableBody"/>
            </w:pPr>
            <w:r>
              <w:t>SharePoint Online Plan 1 oder Plan 2</w:t>
            </w:r>
          </w:p>
        </w:tc>
      </w:tr>
    </w:tbl>
    <w:p w14:paraId="072BE180" w14:textId="77777777" w:rsidR="00F9471C" w:rsidRDefault="00F9471C">
      <w:pPr>
        <w:pStyle w:val="ProductList-Body"/>
      </w:pPr>
    </w:p>
    <w:p w14:paraId="397697DC" w14:textId="77777777" w:rsidR="00F9471C" w:rsidRDefault="00AC4C20">
      <w:pPr>
        <w:pStyle w:val="ProductList-Offering2HeadingNoBorder"/>
        <w:outlineLvl w:val="2"/>
      </w:pPr>
      <w:r>
        <w:t>Exchange Online</w:t>
      </w:r>
      <w:r>
        <w:fldChar w:fldCharType="begin"/>
      </w:r>
      <w:r>
        <w:instrText xml:space="preserve"> TC "</w:instrText>
      </w:r>
      <w:bookmarkStart w:id="387" w:name="_Toc10139858"/>
      <w:r>
        <w:instrText>Exchange Online</w:instrText>
      </w:r>
      <w:bookmarkEnd w:id="387"/>
      <w:r>
        <w:instrText>" \l 3</w:instrText>
      </w:r>
      <w:r>
        <w:fldChar w:fldCharType="end"/>
      </w:r>
    </w:p>
    <w:p w14:paraId="15AC9AC8" w14:textId="77777777" w:rsidR="00F9471C" w:rsidRDefault="00F9471C">
      <w:pPr>
        <w:pStyle w:val="ProductList-Body"/>
      </w:pPr>
    </w:p>
    <w:tbl>
      <w:tblPr>
        <w:tblStyle w:val="PURTable"/>
        <w:tblW w:w="0" w:type="dxa"/>
        <w:tblLook w:val="04A0" w:firstRow="1" w:lastRow="0" w:firstColumn="1" w:lastColumn="0" w:noHBand="0" w:noVBand="1"/>
      </w:tblPr>
      <w:tblGrid>
        <w:gridCol w:w="5701"/>
        <w:gridCol w:w="5215"/>
      </w:tblGrid>
      <w:tr w:rsidR="00F9471C" w14:paraId="1AB2C2B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9BAA58D" w14:textId="77777777" w:rsidR="00F9471C" w:rsidRDefault="00AC4C20">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286DE339" w14:textId="77777777" w:rsidR="00F9471C" w:rsidRDefault="00AC4C20">
            <w:pPr>
              <w:pStyle w:val="ProductList-TableBody"/>
            </w:pPr>
            <w:r>
              <w:rPr>
                <w:color w:val="FFFFFF"/>
              </w:rPr>
              <w:t>Qualifizierende Lizenz(en)</w:t>
            </w:r>
          </w:p>
        </w:tc>
      </w:tr>
      <w:tr w:rsidR="00F9471C" w14:paraId="57E93238" w14:textId="77777777">
        <w:tc>
          <w:tcPr>
            <w:tcW w:w="6360" w:type="dxa"/>
            <w:tcBorders>
              <w:top w:val="single" w:sz="4" w:space="0" w:color="6E6E6E"/>
              <w:left w:val="single" w:sz="4" w:space="0" w:color="6E6E6E"/>
              <w:bottom w:val="none" w:sz="4" w:space="0" w:color="6E6E6E"/>
              <w:right w:val="single" w:sz="4" w:space="0" w:color="6E6E6E"/>
            </w:tcBorders>
          </w:tcPr>
          <w:p w14:paraId="56E5E656" w14:textId="77777777" w:rsidR="00F9471C" w:rsidRDefault="00AC4C20">
            <w:pPr>
              <w:pStyle w:val="ProductList-TableBody"/>
            </w:pPr>
            <w:r>
              <w:t>Add-On für Exchange Online Plan 1 (Nutzer-AL)</w:t>
            </w:r>
          </w:p>
        </w:tc>
        <w:tc>
          <w:tcPr>
            <w:tcW w:w="5760" w:type="dxa"/>
            <w:tcBorders>
              <w:top w:val="single" w:sz="4" w:space="0" w:color="6E6E6E"/>
              <w:left w:val="single" w:sz="4" w:space="0" w:color="6E6E6E"/>
              <w:bottom w:val="single" w:sz="4" w:space="0" w:color="6E6E6E"/>
              <w:right w:val="single" w:sz="4" w:space="0" w:color="6E6E6E"/>
            </w:tcBorders>
          </w:tcPr>
          <w:p w14:paraId="4CC25FFC" w14:textId="77777777" w:rsidR="00F9471C" w:rsidRDefault="00AC4C20">
            <w:pPr>
              <w:pStyle w:val="ProductList-TableBody"/>
            </w:pPr>
            <w:r>
              <w:t>Standard-CAL für Exchange</w:t>
            </w:r>
          </w:p>
        </w:tc>
      </w:tr>
      <w:tr w:rsidR="00F9471C" w14:paraId="1593C5CC" w14:textId="77777777">
        <w:tc>
          <w:tcPr>
            <w:tcW w:w="6360" w:type="dxa"/>
            <w:tcBorders>
              <w:top w:val="none" w:sz="4" w:space="0" w:color="6E6E6E"/>
              <w:left w:val="single" w:sz="4" w:space="0" w:color="6E6E6E"/>
              <w:bottom w:val="single" w:sz="4" w:space="0" w:color="6E6E6E"/>
              <w:right w:val="single" w:sz="4" w:space="0" w:color="6E6E6E"/>
            </w:tcBorders>
          </w:tcPr>
          <w:p w14:paraId="283868DC" w14:textId="77777777" w:rsidR="00F9471C" w:rsidRDefault="00F9471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71B8396" w14:textId="77777777" w:rsidR="00F9471C" w:rsidRDefault="00AC4C20">
            <w:pPr>
              <w:pStyle w:val="ProductList-TableBody"/>
            </w:pPr>
            <w:r>
              <w:t>Core CAL Suite</w:t>
            </w:r>
          </w:p>
        </w:tc>
      </w:tr>
    </w:tbl>
    <w:p w14:paraId="6117CE57" w14:textId="77777777" w:rsidR="00F9471C" w:rsidRDefault="00F9471C">
      <w:pPr>
        <w:pStyle w:val="ProductList-Body"/>
      </w:pPr>
    </w:p>
    <w:p w14:paraId="6953D863" w14:textId="77777777" w:rsidR="00F9471C" w:rsidRDefault="00AC4C20">
      <w:pPr>
        <w:pStyle w:val="ProductList-Offering2HeadingNoBorder"/>
        <w:outlineLvl w:val="2"/>
      </w:pPr>
      <w:r>
        <w:t>Project Online</w:t>
      </w:r>
      <w:r>
        <w:fldChar w:fldCharType="begin"/>
      </w:r>
      <w:r>
        <w:instrText xml:space="preserve"> TC "</w:instrText>
      </w:r>
      <w:bookmarkStart w:id="388" w:name="_Toc10139859"/>
      <w:r>
        <w:instrText>Project Online</w:instrText>
      </w:r>
      <w:bookmarkEnd w:id="388"/>
      <w:r>
        <w:instrText>" \l 3</w:instrText>
      </w:r>
      <w:r>
        <w:fldChar w:fldCharType="end"/>
      </w:r>
    </w:p>
    <w:p w14:paraId="50A146AC" w14:textId="77777777" w:rsidR="00F9471C" w:rsidRDefault="00F9471C">
      <w:pPr>
        <w:pStyle w:val="ProductList-Body"/>
      </w:pPr>
    </w:p>
    <w:tbl>
      <w:tblPr>
        <w:tblStyle w:val="PURTable"/>
        <w:tblW w:w="0" w:type="dxa"/>
        <w:tblLook w:val="04A0" w:firstRow="1" w:lastRow="0" w:firstColumn="1" w:lastColumn="0" w:noHBand="0" w:noVBand="1"/>
      </w:tblPr>
      <w:tblGrid>
        <w:gridCol w:w="5711"/>
        <w:gridCol w:w="5205"/>
      </w:tblGrid>
      <w:tr w:rsidR="00F9471C" w14:paraId="1607062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6212639" w14:textId="77777777" w:rsidR="00F9471C" w:rsidRDefault="00AC4C20">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50C44E92" w14:textId="77777777" w:rsidR="00F9471C" w:rsidRDefault="00AC4C20">
            <w:pPr>
              <w:pStyle w:val="ProductList-TableBody"/>
            </w:pPr>
            <w:r>
              <w:rPr>
                <w:color w:val="FFFFFF"/>
              </w:rPr>
              <w:t>Qualifizierende Lizenz(en)</w:t>
            </w:r>
          </w:p>
        </w:tc>
      </w:tr>
      <w:tr w:rsidR="00F9471C" w14:paraId="67528AFF" w14:textId="77777777">
        <w:tc>
          <w:tcPr>
            <w:tcW w:w="6360" w:type="dxa"/>
            <w:tcBorders>
              <w:top w:val="single" w:sz="4" w:space="0" w:color="6E6E6E"/>
              <w:left w:val="single" w:sz="4" w:space="0" w:color="6E6E6E"/>
              <w:bottom w:val="single" w:sz="4" w:space="0" w:color="6E6E6E"/>
              <w:right w:val="single" w:sz="4" w:space="0" w:color="6E6E6E"/>
            </w:tcBorders>
          </w:tcPr>
          <w:p w14:paraId="26844BE8" w14:textId="77777777" w:rsidR="00F9471C" w:rsidRDefault="00AC4C20">
            <w:pPr>
              <w:pStyle w:val="ProductList-TableBody"/>
            </w:pPr>
            <w:r>
              <w:t>Add-On für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3C60C42B" w14:textId="77777777" w:rsidR="00F9471C" w:rsidRDefault="00AC4C20">
            <w:pPr>
              <w:pStyle w:val="ProductList-TableBody"/>
            </w:pPr>
            <w:r>
              <w:t>Project Professional</w:t>
            </w:r>
          </w:p>
        </w:tc>
      </w:tr>
      <w:tr w:rsidR="00F9471C" w14:paraId="60882821" w14:textId="77777777">
        <w:tc>
          <w:tcPr>
            <w:tcW w:w="6360" w:type="dxa"/>
            <w:tcBorders>
              <w:top w:val="single" w:sz="4" w:space="0" w:color="6E6E6E"/>
              <w:left w:val="single" w:sz="4" w:space="0" w:color="6E6E6E"/>
              <w:bottom w:val="single" w:sz="4" w:space="0" w:color="6E6E6E"/>
              <w:right w:val="single" w:sz="4" w:space="0" w:color="6E6E6E"/>
            </w:tcBorders>
          </w:tcPr>
          <w:p w14:paraId="64AB4F9F" w14:textId="77777777" w:rsidR="00F9471C" w:rsidRDefault="00AC4C20">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B1A71B0" w14:textId="77777777" w:rsidR="00F9471C" w:rsidRDefault="00F9471C">
            <w:pPr>
              <w:pStyle w:val="ProductList-TableBody"/>
            </w:pPr>
          </w:p>
        </w:tc>
      </w:tr>
      <w:tr w:rsidR="00F9471C" w14:paraId="153AF28F" w14:textId="77777777">
        <w:tc>
          <w:tcPr>
            <w:tcW w:w="6360" w:type="dxa"/>
            <w:tcBorders>
              <w:top w:val="single" w:sz="4" w:space="0" w:color="6E6E6E"/>
              <w:left w:val="single" w:sz="4" w:space="0" w:color="6E6E6E"/>
              <w:bottom w:val="single" w:sz="4" w:space="0" w:color="6E6E6E"/>
              <w:right w:val="single" w:sz="4" w:space="0" w:color="6E6E6E"/>
            </w:tcBorders>
          </w:tcPr>
          <w:p w14:paraId="627866DB" w14:textId="77777777" w:rsidR="00F9471C" w:rsidRDefault="00AC4C20">
            <w:pPr>
              <w:pStyle w:val="ProductList-TableBody"/>
            </w:pPr>
            <w:r>
              <w:t>Add-On für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400EDCD7" w14:textId="77777777" w:rsidR="00F9471C" w:rsidRDefault="00AC4C20">
            <w:pPr>
              <w:pStyle w:val="ProductList-TableBody"/>
            </w:pPr>
            <w:r>
              <w:t>Project Standard</w:t>
            </w:r>
          </w:p>
        </w:tc>
      </w:tr>
      <w:tr w:rsidR="00F9471C" w14:paraId="07DFA283" w14:textId="77777777">
        <w:tc>
          <w:tcPr>
            <w:tcW w:w="6360" w:type="dxa"/>
            <w:tcBorders>
              <w:top w:val="single" w:sz="4" w:space="0" w:color="6E6E6E"/>
              <w:left w:val="single" w:sz="4" w:space="0" w:color="6E6E6E"/>
              <w:bottom w:val="single" w:sz="4" w:space="0" w:color="6E6E6E"/>
              <w:right w:val="single" w:sz="4" w:space="0" w:color="6E6E6E"/>
            </w:tcBorders>
          </w:tcPr>
          <w:p w14:paraId="1178123F" w14:textId="77777777" w:rsidR="00F9471C" w:rsidRDefault="00AC4C20">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660BA80" w14:textId="77777777" w:rsidR="00F9471C" w:rsidRDefault="00F9471C">
            <w:pPr>
              <w:pStyle w:val="ProductList-TableBody"/>
            </w:pPr>
          </w:p>
        </w:tc>
      </w:tr>
      <w:tr w:rsidR="00F9471C" w14:paraId="5F525D66" w14:textId="77777777">
        <w:tc>
          <w:tcPr>
            <w:tcW w:w="6360" w:type="dxa"/>
            <w:tcBorders>
              <w:top w:val="single" w:sz="4" w:space="0" w:color="6E6E6E"/>
              <w:left w:val="single" w:sz="4" w:space="0" w:color="6E6E6E"/>
              <w:bottom w:val="single" w:sz="4" w:space="0" w:color="6E6E6E"/>
              <w:right w:val="single" w:sz="4" w:space="0" w:color="6E6E6E"/>
            </w:tcBorders>
          </w:tcPr>
          <w:p w14:paraId="296A1F2F" w14:textId="77777777" w:rsidR="00F9471C" w:rsidRDefault="00AC4C20">
            <w:pPr>
              <w:pStyle w:val="ProductList-TableBody"/>
            </w:pPr>
            <w:r>
              <w:t>Add-On für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673B0C43" w14:textId="77777777" w:rsidR="00F9471C" w:rsidRDefault="00AC4C20">
            <w:pPr>
              <w:pStyle w:val="ProductList-TableBody"/>
            </w:pPr>
            <w:r>
              <w:t>Project Server CAL</w:t>
            </w:r>
          </w:p>
        </w:tc>
      </w:tr>
      <w:tr w:rsidR="00F9471C" w14:paraId="09189BA8" w14:textId="77777777">
        <w:tc>
          <w:tcPr>
            <w:tcW w:w="6360" w:type="dxa"/>
            <w:tcBorders>
              <w:top w:val="single" w:sz="4" w:space="0" w:color="6E6E6E"/>
              <w:left w:val="single" w:sz="4" w:space="0" w:color="6E6E6E"/>
              <w:bottom w:val="single" w:sz="4" w:space="0" w:color="6E6E6E"/>
              <w:right w:val="single" w:sz="4" w:space="0" w:color="6E6E6E"/>
            </w:tcBorders>
          </w:tcPr>
          <w:p w14:paraId="75D603F1" w14:textId="77777777" w:rsidR="00F9471C" w:rsidRDefault="00AC4C20">
            <w:pPr>
              <w:pStyle w:val="ProductList-TableBody"/>
            </w:pPr>
            <w:r>
              <w:t>Add-On für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2E62385A" w14:textId="77777777" w:rsidR="00F9471C" w:rsidRDefault="00F9471C">
            <w:pPr>
              <w:pStyle w:val="ProductList-TableBody"/>
            </w:pPr>
          </w:p>
        </w:tc>
      </w:tr>
      <w:tr w:rsidR="00F9471C" w14:paraId="53CFB92E" w14:textId="77777777">
        <w:tc>
          <w:tcPr>
            <w:tcW w:w="6360" w:type="dxa"/>
            <w:tcBorders>
              <w:top w:val="single" w:sz="4" w:space="0" w:color="6E6E6E"/>
              <w:left w:val="single" w:sz="4" w:space="0" w:color="6E6E6E"/>
              <w:bottom w:val="single" w:sz="4" w:space="0" w:color="6E6E6E"/>
              <w:right w:val="single" w:sz="4" w:space="0" w:color="6E6E6E"/>
            </w:tcBorders>
          </w:tcPr>
          <w:p w14:paraId="10183009" w14:textId="77777777" w:rsidR="00F9471C" w:rsidRDefault="00AC4C20">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AF77EFF" w14:textId="77777777" w:rsidR="00F9471C" w:rsidRDefault="00F9471C">
            <w:pPr>
              <w:pStyle w:val="ProductList-TableBody"/>
            </w:pPr>
          </w:p>
        </w:tc>
      </w:tr>
    </w:tbl>
    <w:p w14:paraId="62FFEA8F" w14:textId="77777777" w:rsidR="00F9471C" w:rsidRDefault="00F9471C">
      <w:pPr>
        <w:pStyle w:val="ProductList-Body"/>
      </w:pPr>
    </w:p>
    <w:p w14:paraId="0ED6496B" w14:textId="77777777" w:rsidR="00F9471C" w:rsidRDefault="00AC4C20">
      <w:pPr>
        <w:pStyle w:val="ProductList-Offering2HeadingNoBorder"/>
        <w:outlineLvl w:val="2"/>
      </w:pPr>
      <w:r>
        <w:t>SharePoint Online</w:t>
      </w:r>
      <w:r>
        <w:fldChar w:fldCharType="begin"/>
      </w:r>
      <w:r>
        <w:instrText xml:space="preserve"> TC "</w:instrText>
      </w:r>
      <w:bookmarkStart w:id="389" w:name="_Toc10139860"/>
      <w:r>
        <w:instrText>SharePoint Online</w:instrText>
      </w:r>
      <w:bookmarkEnd w:id="389"/>
      <w:r>
        <w:instrText>" \l 3</w:instrText>
      </w:r>
      <w:r>
        <w:fldChar w:fldCharType="end"/>
      </w:r>
    </w:p>
    <w:p w14:paraId="4DCB3CB3" w14:textId="77777777" w:rsidR="00F9471C" w:rsidRDefault="00F9471C">
      <w:pPr>
        <w:pStyle w:val="ProductList-Body"/>
      </w:pPr>
    </w:p>
    <w:tbl>
      <w:tblPr>
        <w:tblStyle w:val="PURTable"/>
        <w:tblW w:w="0" w:type="dxa"/>
        <w:tblLook w:val="04A0" w:firstRow="1" w:lastRow="0" w:firstColumn="1" w:lastColumn="0" w:noHBand="0" w:noVBand="1"/>
      </w:tblPr>
      <w:tblGrid>
        <w:gridCol w:w="5706"/>
        <w:gridCol w:w="5210"/>
      </w:tblGrid>
      <w:tr w:rsidR="00F9471C" w14:paraId="62129DC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8E48D07" w14:textId="77777777" w:rsidR="00F9471C" w:rsidRDefault="00AC4C20">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4302EB88" w14:textId="77777777" w:rsidR="00F9471C" w:rsidRDefault="00AC4C20">
            <w:pPr>
              <w:pStyle w:val="ProductList-TableBody"/>
            </w:pPr>
            <w:r>
              <w:rPr>
                <w:color w:val="FFFFFF"/>
              </w:rPr>
              <w:t>Qualifizierende Lizenz(en)</w:t>
            </w:r>
          </w:p>
        </w:tc>
      </w:tr>
      <w:tr w:rsidR="00F9471C" w14:paraId="79FB305B" w14:textId="77777777">
        <w:tc>
          <w:tcPr>
            <w:tcW w:w="6360" w:type="dxa"/>
            <w:tcBorders>
              <w:top w:val="single" w:sz="4" w:space="0" w:color="6E6E6E"/>
              <w:left w:val="single" w:sz="4" w:space="0" w:color="6E6E6E"/>
              <w:bottom w:val="none" w:sz="4" w:space="0" w:color="6E6E6E"/>
              <w:right w:val="single" w:sz="4" w:space="0" w:color="6E6E6E"/>
            </w:tcBorders>
          </w:tcPr>
          <w:p w14:paraId="7F3B4E7A" w14:textId="77777777" w:rsidR="00F9471C" w:rsidRDefault="00AC4C20">
            <w:pPr>
              <w:pStyle w:val="ProductList-TableBody"/>
            </w:pPr>
            <w:r>
              <w:t>Add-On für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213E9C34" w14:textId="77777777" w:rsidR="00F9471C" w:rsidRDefault="00AC4C20">
            <w:pPr>
              <w:pStyle w:val="ProductList-TableBody"/>
            </w:pPr>
            <w:r>
              <w:t>Standard-CAL für SharePoint</w:t>
            </w:r>
          </w:p>
        </w:tc>
      </w:tr>
      <w:tr w:rsidR="00F9471C" w14:paraId="4C874F66" w14:textId="77777777">
        <w:tc>
          <w:tcPr>
            <w:tcW w:w="6360" w:type="dxa"/>
            <w:tcBorders>
              <w:top w:val="none" w:sz="4" w:space="0" w:color="6E6E6E"/>
              <w:left w:val="single" w:sz="4" w:space="0" w:color="6E6E6E"/>
              <w:bottom w:val="single" w:sz="4" w:space="0" w:color="6E6E6E"/>
              <w:right w:val="single" w:sz="4" w:space="0" w:color="6E6E6E"/>
            </w:tcBorders>
          </w:tcPr>
          <w:p w14:paraId="347B1F7A" w14:textId="77777777" w:rsidR="00F9471C" w:rsidRDefault="00F9471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2734E14" w14:textId="77777777" w:rsidR="00F9471C" w:rsidRDefault="00AC4C20">
            <w:pPr>
              <w:pStyle w:val="ProductList-TableBody"/>
            </w:pPr>
            <w:r>
              <w:t>Core CAL Suite</w:t>
            </w:r>
          </w:p>
        </w:tc>
      </w:tr>
    </w:tbl>
    <w:p w14:paraId="7DFDD8E3" w14:textId="77777777" w:rsidR="00F9471C" w:rsidRDefault="00F9471C">
      <w:pPr>
        <w:pStyle w:val="ProductList-Body"/>
      </w:pPr>
    </w:p>
    <w:p w14:paraId="0E767EB2" w14:textId="77777777" w:rsidR="00F9471C" w:rsidRDefault="00AC4C20">
      <w:pPr>
        <w:pStyle w:val="ProductList-Offering2HeadingNoBorder"/>
        <w:outlineLvl w:val="2"/>
      </w:pPr>
      <w:r>
        <w:t>Skype for Business Online</w:t>
      </w:r>
      <w:r>
        <w:fldChar w:fldCharType="begin"/>
      </w:r>
      <w:r>
        <w:instrText xml:space="preserve"> TC "</w:instrText>
      </w:r>
      <w:bookmarkStart w:id="390" w:name="_Toc10139861"/>
      <w:r>
        <w:instrText>Skype for Business Online</w:instrText>
      </w:r>
      <w:bookmarkEnd w:id="390"/>
      <w:r>
        <w:instrText>" \l 3</w:instrText>
      </w:r>
      <w:r>
        <w:fldChar w:fldCharType="end"/>
      </w:r>
    </w:p>
    <w:p w14:paraId="72E71A73" w14:textId="77777777" w:rsidR="00F9471C" w:rsidRDefault="00F9471C">
      <w:pPr>
        <w:pStyle w:val="ProductList-Body"/>
      </w:pPr>
    </w:p>
    <w:tbl>
      <w:tblPr>
        <w:tblStyle w:val="PURTable"/>
        <w:tblW w:w="0" w:type="dxa"/>
        <w:tblLook w:val="04A0" w:firstRow="1" w:lastRow="0" w:firstColumn="1" w:lastColumn="0" w:noHBand="0" w:noVBand="1"/>
      </w:tblPr>
      <w:tblGrid>
        <w:gridCol w:w="5805"/>
        <w:gridCol w:w="5111"/>
      </w:tblGrid>
      <w:tr w:rsidR="00F9471C" w14:paraId="47ADFA6A"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26EE98ED" w14:textId="77777777" w:rsidR="00F9471C" w:rsidRDefault="00AC4C20">
            <w:pPr>
              <w:pStyle w:val="ProductList-TableBody"/>
            </w:pPr>
            <w:r>
              <w:rPr>
                <w:color w:val="FFFFFF"/>
              </w:rPr>
              <w:t>Add-On-Nutzer-AL</w:t>
            </w:r>
          </w:p>
        </w:tc>
        <w:tc>
          <w:tcPr>
            <w:tcW w:w="5640" w:type="dxa"/>
            <w:tcBorders>
              <w:top w:val="single" w:sz="4" w:space="0" w:color="0070C0"/>
              <w:bottom w:val="single" w:sz="4" w:space="0" w:color="6E6E6E"/>
              <w:right w:val="single" w:sz="4" w:space="0" w:color="0070C0"/>
            </w:tcBorders>
            <w:shd w:val="clear" w:color="auto" w:fill="0070C0"/>
          </w:tcPr>
          <w:p w14:paraId="2A6D8C59" w14:textId="77777777" w:rsidR="00F9471C" w:rsidRDefault="00AC4C20">
            <w:pPr>
              <w:pStyle w:val="ProductList-TableBody"/>
            </w:pPr>
            <w:r>
              <w:rPr>
                <w:color w:val="FFFFFF"/>
              </w:rPr>
              <w:t>Qualifizierende Lizenz(en)</w:t>
            </w:r>
          </w:p>
        </w:tc>
      </w:tr>
      <w:tr w:rsidR="00F9471C" w14:paraId="40B39867" w14:textId="77777777">
        <w:tc>
          <w:tcPr>
            <w:tcW w:w="6480" w:type="dxa"/>
            <w:tcBorders>
              <w:top w:val="single" w:sz="4" w:space="0" w:color="6E6E6E"/>
              <w:left w:val="single" w:sz="4" w:space="0" w:color="6E6E6E"/>
              <w:bottom w:val="none" w:sz="4" w:space="0" w:color="6E6E6E"/>
              <w:right w:val="single" w:sz="4" w:space="0" w:color="6E6E6E"/>
            </w:tcBorders>
          </w:tcPr>
          <w:p w14:paraId="786C844E" w14:textId="77777777" w:rsidR="00F9471C" w:rsidRDefault="00AC4C20">
            <w:pPr>
              <w:pStyle w:val="ProductList-TableBody"/>
            </w:pPr>
            <w:r>
              <w:t>Add-On für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761C8F55" w14:textId="77777777" w:rsidR="00F9471C" w:rsidRDefault="00AC4C20">
            <w:pPr>
              <w:pStyle w:val="ProductList-TableBody"/>
            </w:pPr>
            <w:r>
              <w:t>Standard-CAL für Skype for Business</w:t>
            </w:r>
          </w:p>
        </w:tc>
      </w:tr>
      <w:tr w:rsidR="00F9471C" w14:paraId="74A27DD3" w14:textId="77777777">
        <w:tc>
          <w:tcPr>
            <w:tcW w:w="6480" w:type="dxa"/>
            <w:tcBorders>
              <w:top w:val="none" w:sz="4" w:space="0" w:color="6E6E6E"/>
              <w:left w:val="single" w:sz="4" w:space="0" w:color="6E6E6E"/>
              <w:bottom w:val="single" w:sz="4" w:space="0" w:color="6E6E6E"/>
              <w:right w:val="single" w:sz="4" w:space="0" w:color="6E6E6E"/>
            </w:tcBorders>
          </w:tcPr>
          <w:p w14:paraId="44EA903E" w14:textId="77777777" w:rsidR="00F9471C" w:rsidRDefault="00F9471C">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75AC78C8" w14:textId="77777777" w:rsidR="00F9471C" w:rsidRDefault="00AC4C20">
            <w:pPr>
              <w:pStyle w:val="ProductList-TableBody"/>
            </w:pPr>
            <w:r>
              <w:t>Core CAL Suite</w:t>
            </w:r>
          </w:p>
        </w:tc>
      </w:tr>
    </w:tbl>
    <w:p w14:paraId="18C1FA85" w14:textId="77777777" w:rsidR="00F9471C" w:rsidRDefault="00F9471C">
      <w:pPr>
        <w:pStyle w:val="ProductList-Body"/>
      </w:pPr>
    </w:p>
    <w:p w14:paraId="64B48553" w14:textId="77777777" w:rsidR="00F9471C" w:rsidRDefault="00AC4C20">
      <w:pPr>
        <w:pStyle w:val="ProductList-Offering2HeadingNoBorder"/>
        <w:outlineLvl w:val="2"/>
      </w:pPr>
      <w:r>
        <w:t>Microsoft Intune</w:t>
      </w:r>
      <w:r>
        <w:fldChar w:fldCharType="begin"/>
      </w:r>
      <w:r>
        <w:instrText xml:space="preserve"> TC "</w:instrText>
      </w:r>
      <w:bookmarkStart w:id="391" w:name="_Toc10139862"/>
      <w:r>
        <w:instrText>Microsoft Intune</w:instrText>
      </w:r>
      <w:bookmarkEnd w:id="391"/>
      <w:r>
        <w:instrText>" \l 3</w:instrText>
      </w:r>
      <w:r>
        <w:fldChar w:fldCharType="end"/>
      </w:r>
    </w:p>
    <w:p w14:paraId="7C6BA627" w14:textId="77777777" w:rsidR="00F9471C" w:rsidRDefault="00F9471C">
      <w:pPr>
        <w:pStyle w:val="ProductList-Body"/>
      </w:pPr>
    </w:p>
    <w:tbl>
      <w:tblPr>
        <w:tblStyle w:val="PURTable"/>
        <w:tblW w:w="0" w:type="dxa"/>
        <w:tblLook w:val="04A0" w:firstRow="1" w:lastRow="0" w:firstColumn="1" w:lastColumn="0" w:noHBand="0" w:noVBand="1"/>
      </w:tblPr>
      <w:tblGrid>
        <w:gridCol w:w="5702"/>
        <w:gridCol w:w="5214"/>
      </w:tblGrid>
      <w:tr w:rsidR="00F9471C" w14:paraId="682540A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8D220AD" w14:textId="77777777" w:rsidR="00F9471C" w:rsidRDefault="00AC4C20">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403C6616" w14:textId="77777777" w:rsidR="00F9471C" w:rsidRDefault="00AC4C20">
            <w:pPr>
              <w:pStyle w:val="ProductList-TableBody"/>
            </w:pPr>
            <w:r>
              <w:rPr>
                <w:color w:val="FFFFFF"/>
              </w:rPr>
              <w:t>Qualifizierende Lizenz(en)</w:t>
            </w:r>
          </w:p>
        </w:tc>
      </w:tr>
      <w:tr w:rsidR="00F9471C" w14:paraId="57EE396F" w14:textId="77777777">
        <w:tc>
          <w:tcPr>
            <w:tcW w:w="6360" w:type="dxa"/>
            <w:tcBorders>
              <w:top w:val="single" w:sz="4" w:space="0" w:color="6E6E6E"/>
              <w:left w:val="single" w:sz="4" w:space="0" w:color="6E6E6E"/>
              <w:bottom w:val="none" w:sz="4" w:space="0" w:color="6E6E6E"/>
              <w:right w:val="single" w:sz="4" w:space="0" w:color="6E6E6E"/>
            </w:tcBorders>
          </w:tcPr>
          <w:p w14:paraId="782DCDEF" w14:textId="77777777" w:rsidR="00F9471C" w:rsidRDefault="00AC4C20">
            <w:pPr>
              <w:pStyle w:val="ProductList-TableBody"/>
            </w:pPr>
            <w:r>
              <w:t>Microsoft Intune-Add-On (Nutzer-AL)</w:t>
            </w:r>
          </w:p>
        </w:tc>
        <w:tc>
          <w:tcPr>
            <w:tcW w:w="5760" w:type="dxa"/>
            <w:tcBorders>
              <w:top w:val="single" w:sz="4" w:space="0" w:color="6E6E6E"/>
              <w:left w:val="single" w:sz="4" w:space="0" w:color="6E6E6E"/>
              <w:bottom w:val="single" w:sz="4" w:space="0" w:color="6E6E6E"/>
              <w:right w:val="single" w:sz="4" w:space="0" w:color="6E6E6E"/>
            </w:tcBorders>
          </w:tcPr>
          <w:p w14:paraId="10423B6B" w14:textId="77777777" w:rsidR="00F9471C" w:rsidRDefault="00AC4C20">
            <w:pPr>
              <w:pStyle w:val="ProductList-TableBody"/>
            </w:pPr>
            <w:r>
              <w:t>Core CAL Suite</w:t>
            </w:r>
          </w:p>
        </w:tc>
      </w:tr>
      <w:tr w:rsidR="00F9471C" w14:paraId="72178275" w14:textId="77777777">
        <w:tc>
          <w:tcPr>
            <w:tcW w:w="6360" w:type="dxa"/>
            <w:tcBorders>
              <w:top w:val="none" w:sz="4" w:space="0" w:color="6E6E6E"/>
              <w:left w:val="single" w:sz="4" w:space="0" w:color="6E6E6E"/>
              <w:bottom w:val="single" w:sz="4" w:space="0" w:color="6E6E6E"/>
              <w:right w:val="single" w:sz="4" w:space="0" w:color="6E6E6E"/>
            </w:tcBorders>
          </w:tcPr>
          <w:p w14:paraId="691E2EB0" w14:textId="77777777" w:rsidR="00F9471C" w:rsidRDefault="00F9471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5F20E33" w14:textId="77777777" w:rsidR="00F9471C" w:rsidRDefault="00AC4C20">
            <w:pPr>
              <w:pStyle w:val="ProductList-TableBody"/>
            </w:pPr>
            <w:r>
              <w:t>Enterprise CAL Suite</w:t>
            </w:r>
          </w:p>
        </w:tc>
      </w:tr>
      <w:tr w:rsidR="00F9471C" w14:paraId="19CA90D9" w14:textId="77777777">
        <w:tc>
          <w:tcPr>
            <w:tcW w:w="6360" w:type="dxa"/>
            <w:tcBorders>
              <w:top w:val="single" w:sz="4" w:space="0" w:color="6E6E6E"/>
              <w:left w:val="single" w:sz="4" w:space="0" w:color="6E6E6E"/>
              <w:bottom w:val="none" w:sz="4" w:space="0" w:color="6E6E6E"/>
              <w:right w:val="single" w:sz="4" w:space="0" w:color="6E6E6E"/>
            </w:tcBorders>
          </w:tcPr>
          <w:p w14:paraId="0AF4AABC" w14:textId="77777777" w:rsidR="00F9471C" w:rsidRDefault="00AC4C20">
            <w:pPr>
              <w:pStyle w:val="ProductList-TableBody"/>
            </w:pPr>
            <w:r>
              <w:t>Microsoft Intune für EDU Add-on (Nutzer-SL)</w:t>
            </w:r>
          </w:p>
        </w:tc>
        <w:tc>
          <w:tcPr>
            <w:tcW w:w="5760" w:type="dxa"/>
            <w:tcBorders>
              <w:top w:val="single" w:sz="4" w:space="0" w:color="6E6E6E"/>
              <w:left w:val="single" w:sz="4" w:space="0" w:color="6E6E6E"/>
              <w:bottom w:val="single" w:sz="4" w:space="0" w:color="6E6E6E"/>
              <w:right w:val="single" w:sz="4" w:space="0" w:color="6E6E6E"/>
            </w:tcBorders>
          </w:tcPr>
          <w:p w14:paraId="674694E2" w14:textId="77777777" w:rsidR="00F9471C" w:rsidRDefault="00AC4C20">
            <w:pPr>
              <w:pStyle w:val="ProductList-TableBody"/>
            </w:pPr>
            <w:r>
              <w:t>Core CAL Suite</w:t>
            </w:r>
          </w:p>
        </w:tc>
      </w:tr>
      <w:tr w:rsidR="00F9471C" w14:paraId="13C457E2" w14:textId="77777777">
        <w:tc>
          <w:tcPr>
            <w:tcW w:w="6360" w:type="dxa"/>
            <w:tcBorders>
              <w:top w:val="none" w:sz="4" w:space="0" w:color="6E6E6E"/>
              <w:left w:val="single" w:sz="4" w:space="0" w:color="6E6E6E"/>
              <w:bottom w:val="single" w:sz="4" w:space="0" w:color="6E6E6E"/>
              <w:right w:val="single" w:sz="4" w:space="0" w:color="6E6E6E"/>
            </w:tcBorders>
          </w:tcPr>
          <w:p w14:paraId="0B239A25" w14:textId="77777777" w:rsidR="00F9471C" w:rsidRDefault="00F9471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FDD3197" w14:textId="77777777" w:rsidR="00F9471C" w:rsidRDefault="00AC4C20">
            <w:pPr>
              <w:pStyle w:val="ProductList-TableBody"/>
            </w:pPr>
            <w:r>
              <w:t>Enterprise CAL Suite</w:t>
            </w:r>
          </w:p>
        </w:tc>
      </w:tr>
    </w:tbl>
    <w:p w14:paraId="6E6C2D79" w14:textId="77777777" w:rsidR="00F9471C" w:rsidRDefault="00F9471C">
      <w:pPr>
        <w:pStyle w:val="ProductList-Body"/>
      </w:pPr>
    </w:p>
    <w:p w14:paraId="471979E3" w14:textId="77777777" w:rsidR="00F9471C" w:rsidRDefault="00F9471C">
      <w:pPr>
        <w:pStyle w:val="PURBreadcrumb"/>
      </w:pPr>
    </w:p>
    <w:tbl>
      <w:tblPr>
        <w:tblStyle w:val="PURTable"/>
        <w:tblW w:w="0" w:type="dxa"/>
        <w:tblLook w:val="04A0" w:firstRow="1" w:lastRow="0" w:firstColumn="1" w:lastColumn="0" w:noHBand="0" w:noVBand="1"/>
      </w:tblPr>
      <w:tblGrid>
        <w:gridCol w:w="10916"/>
      </w:tblGrid>
      <w:tr w:rsidR="00F9471C" w14:paraId="56B33C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65C7EA"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352B2BBC" w14:textId="77777777" w:rsidR="00F9471C" w:rsidRDefault="00F9471C">
      <w:pPr>
        <w:pStyle w:val="ProductList-Body"/>
      </w:pPr>
    </w:p>
    <w:p w14:paraId="5439AD4D" w14:textId="77777777" w:rsidR="00F9471C" w:rsidRDefault="00AC4C20">
      <w:pPr>
        <w:pStyle w:val="ProductList-OfferingGroupHeading"/>
        <w:outlineLvl w:val="1"/>
      </w:pPr>
      <w:bookmarkStart w:id="392" w:name="_Sec1240"/>
      <w:r>
        <w:t>Von SA</w:t>
      </w:r>
      <w:bookmarkEnd w:id="392"/>
      <w:r>
        <w:fldChar w:fldCharType="begin"/>
      </w:r>
      <w:r>
        <w:instrText xml:space="preserve"> TC "</w:instrText>
      </w:r>
      <w:bookmarkStart w:id="393" w:name="_Toc10139863"/>
      <w:r>
        <w:instrText>Von SA</w:instrText>
      </w:r>
      <w:bookmarkEnd w:id="393"/>
      <w:r>
        <w:instrText>" \l 2</w:instrText>
      </w:r>
      <w:r>
        <w:fldChar w:fldCharType="end"/>
      </w:r>
    </w:p>
    <w:p w14:paraId="43BA534A" w14:textId="77777777" w:rsidR="00F9471C" w:rsidRDefault="00AC4C20">
      <w:pPr>
        <w:pStyle w:val="ProductList-Body"/>
      </w:pPr>
      <w:r>
        <w:t>Vorbehaltlich der folgenden Bedingungen ist der Kunde berechtigt, Aus SA-ALs anstelle von Software Assurance für vollständig bezahlte, zeitlich unbeschränkte Lizenzen zu erwerben.</w:t>
      </w:r>
    </w:p>
    <w:p w14:paraId="5E1A226F" w14:textId="77777777" w:rsidR="00F9471C" w:rsidRDefault="00AC4C20" w:rsidP="00AC4C20">
      <w:pPr>
        <w:pStyle w:val="ProductList-Bullet"/>
        <w:numPr>
          <w:ilvl w:val="0"/>
          <w:numId w:val="63"/>
        </w:numPr>
      </w:pPr>
      <w:r>
        <w:t>Der Kunde verfügt über eine aktive SA oder verlängert die Abdeckung der entsprechenden Qualifizierten Lizenzen</w:t>
      </w:r>
    </w:p>
    <w:p w14:paraId="2BA7F363" w14:textId="77777777" w:rsidR="00F9471C" w:rsidRDefault="00AC4C20" w:rsidP="00AC4C20">
      <w:pPr>
        <w:pStyle w:val="ProductList-Bullet"/>
        <w:numPr>
          <w:ilvl w:val="0"/>
          <w:numId w:val="63"/>
        </w:numPr>
      </w:pPr>
      <w:r>
        <w:t>Der Kunde erwirbt höchstens eine Aus SA-AL pro Qualifizierender Lizenz, sofern in diesem Anhang nichts Gegenteiliges vorgeschrieben ist</w:t>
      </w:r>
    </w:p>
    <w:p w14:paraId="6530E87E" w14:textId="77777777" w:rsidR="00F9471C" w:rsidRDefault="00AC4C20" w:rsidP="00AC4C20">
      <w:pPr>
        <w:pStyle w:val="ProductList-Bullet"/>
        <w:numPr>
          <w:ilvl w:val="0"/>
          <w:numId w:val="63"/>
        </w:numPr>
      </w:pPr>
      <w:r>
        <w:t xml:space="preserve">Der Kunde erwirbt Aus SA-ALs am Jahrestag des Beitritts oder der Verlängerung </w:t>
      </w:r>
    </w:p>
    <w:p w14:paraId="20540736" w14:textId="77777777" w:rsidR="00F9471C" w:rsidRDefault="00F9471C">
      <w:pPr>
        <w:pStyle w:val="ProductList-Body"/>
      </w:pPr>
    </w:p>
    <w:p w14:paraId="52A56980" w14:textId="77777777" w:rsidR="00F9471C" w:rsidRDefault="00AC4C20">
      <w:pPr>
        <w:pStyle w:val="ProductList-Body"/>
      </w:pPr>
      <w:r>
        <w:t>Enterprise Agreement Subscription (EAS)-Kunden mit kontinuierlicher Abonnementsabdeckung für Qualifizierende Lizenzen für mindestens drei Jahre sind berechtigt, die entsprechenden From SA SLs zu erwerben. Kunden, die einen Vertrag verlängern, sind berechtigt, Von-SA-ALs bis zur Anzahl der entsprechenden auslaufenden Von-SA-ALs zu verlängern. Kunden, die vor dem 1. August 2014 unter einem aktuellen Beitritt Abonnements für die Office 365 Suite lizenziert haben, können bei ihrer nächsten Verlängerung des Beitritts entsprechende Nutzer-ALs aus SA erwerben, um alle jeweiligen Office 365-Nutzer zu lizenzieren, einschließlich der Nutzer, die während der verbleibenden Laufzeit ihres aktuellen Beitritts hinzugefügt werden.</w:t>
      </w:r>
    </w:p>
    <w:p w14:paraId="2ECD26E6" w14:textId="77777777" w:rsidR="00F9471C" w:rsidRDefault="00F9471C">
      <w:pPr>
        <w:pStyle w:val="ProductList-Body"/>
      </w:pPr>
    </w:p>
    <w:p w14:paraId="0F59FF67" w14:textId="77777777" w:rsidR="00F9471C" w:rsidRDefault="00AC4C20">
      <w:pPr>
        <w:pStyle w:val="ProductList-Body"/>
      </w:pPr>
      <w:r>
        <w:t xml:space="preserve">Als einmalige Ausnahme kann der Kunde eine größere Anzahl von Nutzer-ALs aus SA erwerben, jedoch vorausgesetzt, dass (1) der Kunde eine Nutzer-AL aus SA für jeden Nutzer seiner Qualifizierten Geräte erwirbt und (2) der Kunde im Falle von Windows Desktop-Betriebssystemlizenzen Geräte nach Bedarf hinzufügt, um das Hauptnutzer-Kriterium im Abschnitt 2.1.1 </w:t>
      </w:r>
      <w:hyperlink w:anchor="_Sec652">
        <w:r>
          <w:rPr>
            <w:color w:val="00467F"/>
            <w:u w:val="single"/>
          </w:rPr>
          <w:t>Windows-Desktop-Betriebssystem</w:t>
        </w:r>
      </w:hyperlink>
      <w:r>
        <w:t xml:space="preserve"> zu erfüllen. </w:t>
      </w:r>
    </w:p>
    <w:p w14:paraId="0AA7CE97" w14:textId="77777777" w:rsidR="00F9471C" w:rsidRDefault="00F9471C">
      <w:pPr>
        <w:pStyle w:val="ProductList-Body"/>
      </w:pPr>
    </w:p>
    <w:p w14:paraId="62AD24DC" w14:textId="77777777" w:rsidR="00F9471C" w:rsidRDefault="00AC4C20">
      <w:pPr>
        <w:pStyle w:val="ProductList-Offering2HeadingNoBorder"/>
        <w:outlineLvl w:val="2"/>
      </w:pPr>
      <w:r>
        <w:t>CAL-Suites</w:t>
      </w:r>
      <w:r>
        <w:fldChar w:fldCharType="begin"/>
      </w:r>
      <w:r>
        <w:instrText xml:space="preserve"> TC "</w:instrText>
      </w:r>
      <w:bookmarkStart w:id="394" w:name="_Toc10139864"/>
      <w:r>
        <w:instrText>CAL-Suites</w:instrText>
      </w:r>
      <w:bookmarkEnd w:id="394"/>
      <w:r>
        <w:instrText>" \l 3</w:instrText>
      </w:r>
      <w:r>
        <w:fldChar w:fldCharType="end"/>
      </w:r>
    </w:p>
    <w:p w14:paraId="276BF9FE" w14:textId="77777777" w:rsidR="00F9471C" w:rsidRDefault="00F9471C">
      <w:pPr>
        <w:pStyle w:val="ProductList-Body"/>
      </w:pPr>
    </w:p>
    <w:tbl>
      <w:tblPr>
        <w:tblStyle w:val="PURTable"/>
        <w:tblW w:w="0" w:type="dxa"/>
        <w:tblLook w:val="04A0" w:firstRow="1" w:lastRow="0" w:firstColumn="1" w:lastColumn="0" w:noHBand="0" w:noVBand="1"/>
      </w:tblPr>
      <w:tblGrid>
        <w:gridCol w:w="5513"/>
        <w:gridCol w:w="5403"/>
      </w:tblGrid>
      <w:tr w:rsidR="00F9471C" w14:paraId="64FEA73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4625897" w14:textId="77777777" w:rsidR="00F9471C" w:rsidRDefault="00AC4C20">
            <w:pPr>
              <w:pStyle w:val="ProductList-TableBody"/>
            </w:pPr>
            <w:r>
              <w:rPr>
                <w:color w:val="FFFFFF"/>
              </w:rPr>
              <w:t>Nutzer-AL aus SA</w:t>
            </w:r>
          </w:p>
        </w:tc>
        <w:tc>
          <w:tcPr>
            <w:tcW w:w="6000" w:type="dxa"/>
            <w:tcBorders>
              <w:top w:val="single" w:sz="4" w:space="0" w:color="0070C0"/>
              <w:bottom w:val="single" w:sz="4" w:space="0" w:color="6E6E6E"/>
              <w:right w:val="single" w:sz="4" w:space="0" w:color="0070C0"/>
            </w:tcBorders>
            <w:shd w:val="clear" w:color="auto" w:fill="0070C0"/>
          </w:tcPr>
          <w:p w14:paraId="7BED9874" w14:textId="77777777" w:rsidR="00F9471C" w:rsidRDefault="00AC4C20">
            <w:pPr>
              <w:pStyle w:val="ProductList-TableBody"/>
            </w:pPr>
            <w:r>
              <w:rPr>
                <w:color w:val="FFFFFF"/>
              </w:rPr>
              <w:t>Qualifizierende Lizenz(en)</w:t>
            </w:r>
          </w:p>
        </w:tc>
      </w:tr>
      <w:tr w:rsidR="00F9471C" w14:paraId="33CF4C16" w14:textId="77777777">
        <w:tc>
          <w:tcPr>
            <w:tcW w:w="6120" w:type="dxa"/>
            <w:tcBorders>
              <w:top w:val="single" w:sz="4" w:space="0" w:color="6E6E6E"/>
              <w:left w:val="single" w:sz="4" w:space="0" w:color="6E6E6E"/>
              <w:bottom w:val="single" w:sz="4" w:space="0" w:color="6E6E6E"/>
              <w:right w:val="single" w:sz="4" w:space="0" w:color="6E6E6E"/>
            </w:tcBorders>
          </w:tcPr>
          <w:p w14:paraId="18625D79" w14:textId="77777777" w:rsidR="00F9471C" w:rsidRDefault="00AC4C20">
            <w:pPr>
              <w:pStyle w:val="ProductList-TableBody"/>
            </w:pPr>
            <w:r>
              <w:t>Core/Enterprise CAL Suite Bridge für Office 365 aus SA (Nutzer-AL)</w:t>
            </w:r>
          </w:p>
        </w:tc>
        <w:tc>
          <w:tcPr>
            <w:tcW w:w="6000" w:type="dxa"/>
            <w:tcBorders>
              <w:top w:val="single" w:sz="4" w:space="0" w:color="6E6E6E"/>
              <w:left w:val="single" w:sz="4" w:space="0" w:color="6E6E6E"/>
              <w:bottom w:val="single" w:sz="4" w:space="0" w:color="6E6E6E"/>
              <w:right w:val="single" w:sz="4" w:space="0" w:color="6E6E6E"/>
            </w:tcBorders>
          </w:tcPr>
          <w:p w14:paraId="10A8B909" w14:textId="77777777" w:rsidR="00F9471C" w:rsidRDefault="00AC4C20">
            <w:pPr>
              <w:pStyle w:val="ProductList-TableBody"/>
            </w:pPr>
            <w:r>
              <w:t>SA für Übergeordnete CAL Suite</w:t>
            </w:r>
          </w:p>
        </w:tc>
      </w:tr>
      <w:tr w:rsidR="00F9471C" w14:paraId="3026F850" w14:textId="77777777">
        <w:tc>
          <w:tcPr>
            <w:tcW w:w="6120" w:type="dxa"/>
            <w:tcBorders>
              <w:top w:val="single" w:sz="4" w:space="0" w:color="6E6E6E"/>
              <w:left w:val="single" w:sz="4" w:space="0" w:color="6E6E6E"/>
              <w:bottom w:val="single" w:sz="4" w:space="0" w:color="6E6E6E"/>
              <w:right w:val="single" w:sz="4" w:space="0" w:color="6E6E6E"/>
            </w:tcBorders>
          </w:tcPr>
          <w:p w14:paraId="32A6BC36" w14:textId="77777777" w:rsidR="00F9471C" w:rsidRDefault="00AC4C20">
            <w:pPr>
              <w:pStyle w:val="ProductList-TableBody"/>
            </w:pPr>
            <w:r>
              <w:t>Core/Enterprise CAL Bridge für Enterprise Mobility + Security aus SA (Nutzer-AL)</w:t>
            </w:r>
          </w:p>
        </w:tc>
        <w:tc>
          <w:tcPr>
            <w:tcW w:w="6000" w:type="dxa"/>
            <w:tcBorders>
              <w:top w:val="single" w:sz="4" w:space="0" w:color="6E6E6E"/>
              <w:left w:val="single" w:sz="4" w:space="0" w:color="6E6E6E"/>
              <w:bottom w:val="single" w:sz="4" w:space="0" w:color="6E6E6E"/>
              <w:right w:val="single" w:sz="4" w:space="0" w:color="6E6E6E"/>
            </w:tcBorders>
          </w:tcPr>
          <w:p w14:paraId="418F43C0" w14:textId="77777777" w:rsidR="00F9471C" w:rsidRDefault="00AC4C20">
            <w:pPr>
              <w:pStyle w:val="ProductList-TableBody"/>
            </w:pPr>
            <w:r>
              <w:t>SA für Übergeordnete CAL Suite</w:t>
            </w:r>
          </w:p>
        </w:tc>
      </w:tr>
    </w:tbl>
    <w:p w14:paraId="6210ED8D" w14:textId="77777777" w:rsidR="00F9471C" w:rsidRDefault="00F9471C">
      <w:pPr>
        <w:pStyle w:val="ProductList-Body"/>
      </w:pPr>
    </w:p>
    <w:p w14:paraId="3E7627EB" w14:textId="77777777" w:rsidR="00F9471C" w:rsidRDefault="00AC4C20">
      <w:pPr>
        <w:pStyle w:val="ProductList-Offering2HeadingNoBorder"/>
        <w:outlineLvl w:val="2"/>
      </w:pPr>
      <w:r>
        <w:t>Windows-Desktop-Betriebssystem</w:t>
      </w:r>
      <w:r>
        <w:fldChar w:fldCharType="begin"/>
      </w:r>
      <w:r>
        <w:instrText xml:space="preserve"> TC "</w:instrText>
      </w:r>
      <w:bookmarkStart w:id="395" w:name="_Toc10139865"/>
      <w:r>
        <w:instrText>Windows-Desktop-Betriebssystem</w:instrText>
      </w:r>
      <w:bookmarkEnd w:id="395"/>
      <w:r>
        <w:instrText>" \l 3</w:instrText>
      </w:r>
      <w:r>
        <w:fldChar w:fldCharType="end"/>
      </w:r>
    </w:p>
    <w:p w14:paraId="55E63936" w14:textId="77777777" w:rsidR="00F9471C" w:rsidRDefault="00F9471C">
      <w:pPr>
        <w:pStyle w:val="ProductList-Body"/>
      </w:pPr>
    </w:p>
    <w:tbl>
      <w:tblPr>
        <w:tblStyle w:val="PURTable"/>
        <w:tblW w:w="0" w:type="dxa"/>
        <w:tblLook w:val="04A0" w:firstRow="1" w:lastRow="0" w:firstColumn="1" w:lastColumn="0" w:noHBand="0" w:noVBand="1"/>
      </w:tblPr>
      <w:tblGrid>
        <w:gridCol w:w="5458"/>
        <w:gridCol w:w="5458"/>
      </w:tblGrid>
      <w:tr w:rsidR="00F9471C" w14:paraId="074C109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C2DBA75" w14:textId="77777777" w:rsidR="00F9471C" w:rsidRDefault="00AC4C20">
            <w:pPr>
              <w:pStyle w:val="ProductList-TableBody"/>
            </w:pPr>
            <w:r>
              <w:rPr>
                <w:color w:val="FFFFFF"/>
              </w:rPr>
              <w:t>Aus SA-Nutzer-SL</w:t>
            </w:r>
          </w:p>
        </w:tc>
        <w:tc>
          <w:tcPr>
            <w:tcW w:w="6000" w:type="dxa"/>
            <w:tcBorders>
              <w:top w:val="single" w:sz="4" w:space="0" w:color="0070C0"/>
              <w:bottom w:val="single" w:sz="4" w:space="0" w:color="6E6E6E"/>
              <w:right w:val="single" w:sz="4" w:space="0" w:color="0070C0"/>
            </w:tcBorders>
            <w:shd w:val="clear" w:color="auto" w:fill="0070C0"/>
          </w:tcPr>
          <w:p w14:paraId="015725A6" w14:textId="77777777" w:rsidR="00F9471C" w:rsidRDefault="00AC4C20">
            <w:pPr>
              <w:pStyle w:val="ProductList-TableBody"/>
            </w:pPr>
            <w:r>
              <w:rPr>
                <w:color w:val="FFFFFF"/>
              </w:rPr>
              <w:t>Qualifizierende Lizenz(en)</w:t>
            </w:r>
          </w:p>
        </w:tc>
      </w:tr>
      <w:tr w:rsidR="00F9471C" w14:paraId="3A104FB1" w14:textId="77777777">
        <w:tc>
          <w:tcPr>
            <w:tcW w:w="6120" w:type="dxa"/>
            <w:tcBorders>
              <w:top w:val="single" w:sz="4" w:space="0" w:color="6E6E6E"/>
              <w:left w:val="single" w:sz="4" w:space="0" w:color="6E6E6E"/>
              <w:bottom w:val="single" w:sz="4" w:space="0" w:color="6E6E6E"/>
              <w:right w:val="single" w:sz="4" w:space="0" w:color="6E6E6E"/>
            </w:tcBorders>
          </w:tcPr>
          <w:p w14:paraId="0C2669E6" w14:textId="77777777" w:rsidR="00F9471C" w:rsidRDefault="00AC4C20">
            <w:pPr>
              <w:pStyle w:val="ProductList-TableBody"/>
            </w:pPr>
            <w:r>
              <w:t>Windows 10 Enterprise E3/E5 aus SA (AL)</w:t>
            </w:r>
          </w:p>
        </w:tc>
        <w:tc>
          <w:tcPr>
            <w:tcW w:w="6000" w:type="dxa"/>
            <w:tcBorders>
              <w:top w:val="single" w:sz="4" w:space="0" w:color="6E6E6E"/>
              <w:left w:val="single" w:sz="4" w:space="0" w:color="6E6E6E"/>
              <w:bottom w:val="single" w:sz="4" w:space="0" w:color="6E6E6E"/>
              <w:right w:val="single" w:sz="4" w:space="0" w:color="6E6E6E"/>
            </w:tcBorders>
          </w:tcPr>
          <w:p w14:paraId="38B95C22" w14:textId="77777777" w:rsidR="00F9471C" w:rsidRDefault="00AC4C20">
            <w:pPr>
              <w:pStyle w:val="ProductList-TableBody"/>
            </w:pPr>
            <w:r>
              <w:t>Software Assurance für das Windows-Desktopbetriebssystem</w:t>
            </w:r>
          </w:p>
        </w:tc>
      </w:tr>
    </w:tbl>
    <w:p w14:paraId="1ECE1876" w14:textId="77777777" w:rsidR="00F9471C" w:rsidRDefault="00F9471C">
      <w:pPr>
        <w:pStyle w:val="ProductList-Body"/>
      </w:pPr>
    </w:p>
    <w:p w14:paraId="638D3491" w14:textId="77777777" w:rsidR="00F9471C" w:rsidRDefault="00AC4C20">
      <w:pPr>
        <w:pStyle w:val="ProductList-Offering2HeadingNoBorder"/>
        <w:outlineLvl w:val="2"/>
      </w:pPr>
      <w:r>
        <w:t>Microsoft 365</w:t>
      </w:r>
      <w:r>
        <w:fldChar w:fldCharType="begin"/>
      </w:r>
      <w:r>
        <w:instrText xml:space="preserve"> TC "</w:instrText>
      </w:r>
      <w:bookmarkStart w:id="396" w:name="_Toc10139866"/>
      <w:r>
        <w:instrText>Microsoft 365</w:instrText>
      </w:r>
      <w:bookmarkEnd w:id="396"/>
      <w:r>
        <w:instrText xml:space="preserve"> " \l 3</w:instrText>
      </w:r>
      <w:r>
        <w:fldChar w:fldCharType="end"/>
      </w:r>
    </w:p>
    <w:p w14:paraId="3B268661" w14:textId="77777777" w:rsidR="00F9471C" w:rsidRDefault="00AC4C20">
      <w:pPr>
        <w:pStyle w:val="ProductList-Body"/>
      </w:pPr>
      <w:r>
        <w:t xml:space="preserve">Um eine Microsoft 365 From SA-Nutzer-SL zu erwerben, muss der Kunde die Berechtigungs- und Lizenzzuordnungsanforderungen für jede Komponente von Microsoft 365 erfüllen. Microsoft 365 From SA-Nutzer-SLs bieten die gleichen SA-Vorteile wie die From SA-Komponenten der Microsoft 365 From SA-Nutzer-SL. Die Komponenten von Microsoft 365 E3/E5 sind Office 365 E3/E5, Enterprise Mobility + Security E3/E5 und Windows 10 Enterprise E3/E5 pro Nutzer. </w:t>
      </w:r>
    </w:p>
    <w:p w14:paraId="4FFDF9B3" w14:textId="77777777" w:rsidR="00F9471C" w:rsidRDefault="00F9471C">
      <w:pPr>
        <w:pStyle w:val="ProductList-Body"/>
      </w:pPr>
    </w:p>
    <w:tbl>
      <w:tblPr>
        <w:tblStyle w:val="PURTable"/>
        <w:tblW w:w="0" w:type="dxa"/>
        <w:tblLook w:val="04A0" w:firstRow="1" w:lastRow="0" w:firstColumn="1" w:lastColumn="0" w:noHBand="0" w:noVBand="1"/>
      </w:tblPr>
      <w:tblGrid>
        <w:gridCol w:w="5561"/>
        <w:gridCol w:w="5355"/>
      </w:tblGrid>
      <w:tr w:rsidR="00F9471C" w14:paraId="61F571B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D612649" w14:textId="77777777" w:rsidR="00F9471C" w:rsidRDefault="00AC4C20">
            <w:pPr>
              <w:pStyle w:val="ProductList-TableBody"/>
            </w:pPr>
            <w:r>
              <w:rPr>
                <w:color w:val="FFFFFF"/>
              </w:rPr>
              <w:t>Von-SA-Nutzer-AL</w:t>
            </w:r>
          </w:p>
        </w:tc>
        <w:tc>
          <w:tcPr>
            <w:tcW w:w="5880" w:type="dxa"/>
            <w:tcBorders>
              <w:top w:val="single" w:sz="4" w:space="0" w:color="0070C0"/>
              <w:bottom w:val="single" w:sz="4" w:space="0" w:color="6E6E6E"/>
              <w:right w:val="single" w:sz="4" w:space="0" w:color="0070C0"/>
            </w:tcBorders>
            <w:shd w:val="clear" w:color="auto" w:fill="0070C0"/>
          </w:tcPr>
          <w:p w14:paraId="7306ABB0" w14:textId="77777777" w:rsidR="00F9471C" w:rsidRDefault="00AC4C20">
            <w:pPr>
              <w:pStyle w:val="ProductList-TableBody"/>
            </w:pPr>
            <w:r>
              <w:rPr>
                <w:color w:val="FFFFFF"/>
              </w:rPr>
              <w:t>Qualifizierende Lizenz(en)</w:t>
            </w:r>
          </w:p>
        </w:tc>
      </w:tr>
      <w:tr w:rsidR="00F9471C" w14:paraId="45FB30F3" w14:textId="77777777">
        <w:tc>
          <w:tcPr>
            <w:tcW w:w="6240" w:type="dxa"/>
            <w:tcBorders>
              <w:top w:val="single" w:sz="4" w:space="0" w:color="6E6E6E"/>
              <w:left w:val="single" w:sz="4" w:space="0" w:color="6E6E6E"/>
              <w:bottom w:val="single" w:sz="4" w:space="0" w:color="6E6E6E"/>
              <w:right w:val="single" w:sz="4" w:space="0" w:color="6E6E6E"/>
            </w:tcBorders>
          </w:tcPr>
          <w:p w14:paraId="2018D0E7" w14:textId="77777777" w:rsidR="00F9471C" w:rsidRDefault="00AC4C20">
            <w:pPr>
              <w:pStyle w:val="ProductList-TableBody"/>
            </w:pPr>
            <w:r>
              <w:t>Microsoft 365 E3/E5 aus SA (Nutzer-AL)</w:t>
            </w:r>
          </w:p>
        </w:tc>
        <w:tc>
          <w:tcPr>
            <w:tcW w:w="5880" w:type="dxa"/>
            <w:tcBorders>
              <w:top w:val="single" w:sz="4" w:space="0" w:color="6E6E6E"/>
              <w:left w:val="single" w:sz="4" w:space="0" w:color="6E6E6E"/>
              <w:bottom w:val="single" w:sz="4" w:space="0" w:color="6E6E6E"/>
              <w:right w:val="single" w:sz="4" w:space="0" w:color="6E6E6E"/>
            </w:tcBorders>
          </w:tcPr>
          <w:p w14:paraId="7312E9B5" w14:textId="77777777" w:rsidR="00F9471C" w:rsidRDefault="00AC4C20">
            <w:pPr>
              <w:pStyle w:val="ProductList-TableBody"/>
            </w:pPr>
            <w:r>
              <w:t>Software Assurance für das Windows-Desktopbetriebssystem und</w:t>
            </w:r>
          </w:p>
          <w:p w14:paraId="379CC302" w14:textId="77777777" w:rsidR="00F9471C" w:rsidRDefault="00AC4C20">
            <w:pPr>
              <w:pStyle w:val="ProductList-TableBody"/>
            </w:pPr>
            <w:r>
              <w:t>Core/Enterprise CAL Suite und</w:t>
            </w:r>
          </w:p>
          <w:p w14:paraId="13F2001E" w14:textId="77777777" w:rsidR="00F9471C" w:rsidRDefault="00AC4C20">
            <w:pPr>
              <w:pStyle w:val="ProductList-TableBody"/>
            </w:pPr>
            <w:r>
              <w:t>Office Professional Plus</w:t>
            </w:r>
          </w:p>
        </w:tc>
      </w:tr>
    </w:tbl>
    <w:p w14:paraId="5091C101" w14:textId="77777777" w:rsidR="00F9471C" w:rsidRDefault="00F9471C">
      <w:pPr>
        <w:pStyle w:val="ProductList-Body"/>
      </w:pPr>
    </w:p>
    <w:p w14:paraId="02A61E55" w14:textId="77777777" w:rsidR="00F9471C" w:rsidRDefault="00AC4C20">
      <w:pPr>
        <w:pStyle w:val="ProductList-Offering2HeadingNoBorder"/>
        <w:outlineLvl w:val="2"/>
      </w:pPr>
      <w:r>
        <w:t>Enterprise Mobility + Security</w:t>
      </w:r>
      <w:r>
        <w:fldChar w:fldCharType="begin"/>
      </w:r>
      <w:r>
        <w:instrText xml:space="preserve"> TC "</w:instrText>
      </w:r>
      <w:bookmarkStart w:id="397" w:name="_Toc10139867"/>
      <w:r>
        <w:instrText>Enterprise Mobility + Security</w:instrText>
      </w:r>
      <w:bookmarkEnd w:id="397"/>
      <w:r>
        <w:instrText xml:space="preserve"> " \l 3</w:instrText>
      </w:r>
      <w:r>
        <w:fldChar w:fldCharType="end"/>
      </w:r>
    </w:p>
    <w:p w14:paraId="39E643A0" w14:textId="77777777" w:rsidR="00F9471C" w:rsidRDefault="00F9471C">
      <w:pPr>
        <w:pStyle w:val="ProductList-Body"/>
      </w:pPr>
    </w:p>
    <w:p w14:paraId="51BD1310" w14:textId="77777777" w:rsidR="00F9471C" w:rsidRDefault="00AC4C20">
      <w:pPr>
        <w:pStyle w:val="ProductList-Body"/>
      </w:pPr>
      <w:r>
        <w:t>Nutzer-ALs aus SA für Enterprise Mobility + Security berechtigen den Kunden zu Software Assurance-Vergünstigungen auf der Grundlage der Qualifizierenden Lizenzen.</w:t>
      </w:r>
    </w:p>
    <w:p w14:paraId="5D9137A9" w14:textId="77777777" w:rsidR="00F9471C" w:rsidRDefault="00F9471C">
      <w:pPr>
        <w:pStyle w:val="ProductList-Body"/>
      </w:pPr>
    </w:p>
    <w:p w14:paraId="271128FC" w14:textId="77777777" w:rsidR="00F9471C" w:rsidRDefault="00AC4C20">
      <w:pPr>
        <w:pStyle w:val="ProductList-Body"/>
      </w:pPr>
      <w:r>
        <w:t>Nutzer-ALs aus SA benötigen die entsprechenden CAL Suite Bridges oder die unten aufgeführten Nutzer-ALs.</w:t>
      </w:r>
    </w:p>
    <w:p w14:paraId="585E162D" w14:textId="77777777" w:rsidR="00F9471C" w:rsidRDefault="00F9471C">
      <w:pPr>
        <w:pStyle w:val="ProductList-Body"/>
      </w:pPr>
    </w:p>
    <w:tbl>
      <w:tblPr>
        <w:tblStyle w:val="PURTable"/>
        <w:tblW w:w="0" w:type="dxa"/>
        <w:tblLook w:val="04A0" w:firstRow="1" w:lastRow="0" w:firstColumn="1" w:lastColumn="0" w:noHBand="0" w:noVBand="1"/>
      </w:tblPr>
      <w:tblGrid>
        <w:gridCol w:w="3728"/>
        <w:gridCol w:w="3768"/>
        <w:gridCol w:w="3420"/>
      </w:tblGrid>
      <w:tr w:rsidR="00F9471C" w14:paraId="0A90E1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C8592E4" w14:textId="77777777" w:rsidR="00F9471C" w:rsidRDefault="00AC4C20">
            <w:pPr>
              <w:pStyle w:val="ProductList-TableBody"/>
            </w:pPr>
            <w:r>
              <w:rPr>
                <w:color w:val="FFFFFF"/>
              </w:rPr>
              <w:t>Von-SA-Nutzer-AL</w:t>
            </w:r>
          </w:p>
        </w:tc>
        <w:tc>
          <w:tcPr>
            <w:tcW w:w="4160" w:type="dxa"/>
            <w:tcBorders>
              <w:top w:val="single" w:sz="4" w:space="0" w:color="0070C0"/>
              <w:bottom w:val="single" w:sz="4" w:space="0" w:color="6E6E6E"/>
            </w:tcBorders>
            <w:shd w:val="clear" w:color="auto" w:fill="0070C0"/>
          </w:tcPr>
          <w:p w14:paraId="1B6106CD" w14:textId="77777777" w:rsidR="00F9471C" w:rsidRDefault="00AC4C20">
            <w:pPr>
              <w:pStyle w:val="ProductList-TableBody"/>
            </w:pPr>
            <w:r>
              <w:rPr>
                <w:color w:val="FFFFFF"/>
              </w:rPr>
              <w:t>Qualifizierende Lizenz(en)</w:t>
            </w:r>
          </w:p>
        </w:tc>
        <w:tc>
          <w:tcPr>
            <w:tcW w:w="3680" w:type="dxa"/>
            <w:tcBorders>
              <w:top w:val="single" w:sz="4" w:space="0" w:color="0070C0"/>
              <w:bottom w:val="single" w:sz="4" w:space="0" w:color="6E6E6E"/>
              <w:right w:val="single" w:sz="4" w:space="0" w:color="0070C0"/>
            </w:tcBorders>
            <w:shd w:val="clear" w:color="auto" w:fill="0070C0"/>
          </w:tcPr>
          <w:p w14:paraId="744EB55F" w14:textId="77777777" w:rsidR="00F9471C" w:rsidRDefault="00AC4C20">
            <w:pPr>
              <w:pStyle w:val="ProductList-TableBody"/>
            </w:pPr>
            <w:r>
              <w:rPr>
                <w:color w:val="FFFFFF"/>
              </w:rPr>
              <w:t>Erforderliche CAL Suite Bridge oder Nutzer-AL</w:t>
            </w:r>
          </w:p>
        </w:tc>
      </w:tr>
      <w:tr w:rsidR="00F9471C" w14:paraId="1B925679" w14:textId="77777777">
        <w:tc>
          <w:tcPr>
            <w:tcW w:w="4160" w:type="dxa"/>
            <w:tcBorders>
              <w:top w:val="single" w:sz="4" w:space="0" w:color="6E6E6E"/>
              <w:left w:val="single" w:sz="4" w:space="0" w:color="6E6E6E"/>
              <w:bottom w:val="none" w:sz="4" w:space="0" w:color="6E6E6E"/>
              <w:right w:val="single" w:sz="4" w:space="0" w:color="6E6E6E"/>
            </w:tcBorders>
          </w:tcPr>
          <w:p w14:paraId="732C37A6" w14:textId="77777777" w:rsidR="00F9471C" w:rsidRDefault="00AC4C20">
            <w:pPr>
              <w:pStyle w:val="ProductList-TableBody"/>
            </w:pPr>
            <w:r>
              <w:t>Enterprise Mobility + Security aus SA</w:t>
            </w:r>
          </w:p>
        </w:tc>
        <w:tc>
          <w:tcPr>
            <w:tcW w:w="4160" w:type="dxa"/>
            <w:tcBorders>
              <w:top w:val="single" w:sz="4" w:space="0" w:color="6E6E6E"/>
              <w:left w:val="single" w:sz="4" w:space="0" w:color="6E6E6E"/>
              <w:bottom w:val="single" w:sz="4" w:space="0" w:color="6E6E6E"/>
              <w:right w:val="single" w:sz="4" w:space="0" w:color="6E6E6E"/>
            </w:tcBorders>
          </w:tcPr>
          <w:p w14:paraId="025FBF90" w14:textId="77777777" w:rsidR="00F9471C" w:rsidRDefault="00AC4C2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E44AC4A" w14:textId="77777777" w:rsidR="00F9471C" w:rsidRDefault="00AC4C20">
            <w:pPr>
              <w:pStyle w:val="ProductList-TableBody"/>
            </w:pPr>
            <w:r>
              <w:t>Core/Enterprise CAL Bridge für Enterprise Mobility + Security oder Office 365 Enterprise/Government E1, E3, E5</w:t>
            </w:r>
          </w:p>
        </w:tc>
      </w:tr>
      <w:tr w:rsidR="00F9471C" w14:paraId="1C27D265" w14:textId="77777777">
        <w:tc>
          <w:tcPr>
            <w:tcW w:w="4160" w:type="dxa"/>
            <w:tcBorders>
              <w:top w:val="none" w:sz="4" w:space="0" w:color="6E6E6E"/>
              <w:left w:val="single" w:sz="4" w:space="0" w:color="6E6E6E"/>
              <w:bottom w:val="single" w:sz="4" w:space="0" w:color="6E6E6E"/>
              <w:right w:val="single" w:sz="4" w:space="0" w:color="6E6E6E"/>
            </w:tcBorders>
          </w:tcPr>
          <w:p w14:paraId="580C244A" w14:textId="77777777" w:rsidR="00F9471C" w:rsidRDefault="00F9471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4D91DE5" w14:textId="77777777" w:rsidR="00F9471C" w:rsidRDefault="00AC4C20">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85CD36C" w14:textId="77777777" w:rsidR="00F9471C" w:rsidRDefault="00AC4C20">
            <w:pPr>
              <w:pStyle w:val="ProductList-TableBody"/>
            </w:pPr>
            <w:r>
              <w:t>Enterprise CAL Bridge für Enterprise Mobility + Security oder Office 365 Enterprise/Government E3, E5</w:t>
            </w:r>
          </w:p>
        </w:tc>
      </w:tr>
    </w:tbl>
    <w:p w14:paraId="3EBF1F6B" w14:textId="77777777" w:rsidR="00F9471C" w:rsidRDefault="00F9471C">
      <w:pPr>
        <w:pStyle w:val="ProductList-Body"/>
      </w:pPr>
    </w:p>
    <w:p w14:paraId="45252496" w14:textId="77777777" w:rsidR="00F9471C" w:rsidRDefault="00AC4C20">
      <w:pPr>
        <w:pStyle w:val="ProductList-Offering2HeadingNoBorder"/>
        <w:outlineLvl w:val="2"/>
      </w:pPr>
      <w:r>
        <w:t>Microsoft Dynamics 365-Dienste</w:t>
      </w:r>
      <w:r>
        <w:fldChar w:fldCharType="begin"/>
      </w:r>
      <w:r>
        <w:instrText xml:space="preserve"> TC "</w:instrText>
      </w:r>
      <w:bookmarkStart w:id="398" w:name="_Toc10139868"/>
      <w:r>
        <w:instrText>Microsoft Dynamics 365-Dienste</w:instrText>
      </w:r>
      <w:bookmarkEnd w:id="398"/>
      <w:r>
        <w:instrText>" \l 3</w:instrText>
      </w:r>
      <w:r>
        <w:fldChar w:fldCharType="end"/>
      </w:r>
    </w:p>
    <w:p w14:paraId="3CF96ABB" w14:textId="77777777" w:rsidR="00F9471C" w:rsidRDefault="00F9471C">
      <w:pPr>
        <w:pStyle w:val="ProductList-Body"/>
      </w:pPr>
    </w:p>
    <w:tbl>
      <w:tblPr>
        <w:tblStyle w:val="PURTable"/>
        <w:tblW w:w="0" w:type="dxa"/>
        <w:tblLook w:val="04A0" w:firstRow="1" w:lastRow="0" w:firstColumn="1" w:lastColumn="0" w:noHBand="0" w:noVBand="1"/>
      </w:tblPr>
      <w:tblGrid>
        <w:gridCol w:w="5451"/>
        <w:gridCol w:w="5465"/>
      </w:tblGrid>
      <w:tr w:rsidR="00F9471C" w14:paraId="4427B3C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780526A" w14:textId="77777777" w:rsidR="00F9471C" w:rsidRDefault="00AC4C20">
            <w:pPr>
              <w:pStyle w:val="ProductList-TableBody"/>
            </w:pPr>
            <w:r>
              <w:rPr>
                <w:color w:val="FFFFFF"/>
              </w:rPr>
              <w:t>Aus SA Nutzer SL</w:t>
            </w:r>
          </w:p>
        </w:tc>
        <w:tc>
          <w:tcPr>
            <w:tcW w:w="6120" w:type="dxa"/>
            <w:tcBorders>
              <w:top w:val="single" w:sz="4" w:space="0" w:color="0070C0"/>
              <w:left w:val="single" w:sz="4" w:space="0" w:color="0070C0"/>
              <w:right w:val="single" w:sz="4" w:space="0" w:color="0070C0"/>
            </w:tcBorders>
            <w:shd w:val="clear" w:color="auto" w:fill="0070C0"/>
          </w:tcPr>
          <w:p w14:paraId="20E6751E" w14:textId="77777777" w:rsidR="00F9471C" w:rsidRDefault="00AC4C20">
            <w:pPr>
              <w:pStyle w:val="ProductList-TableBody"/>
            </w:pPr>
            <w:r>
              <w:rPr>
                <w:color w:val="FFFFFF"/>
              </w:rPr>
              <w:t>Qualifizierende Lizenz(en)</w:t>
            </w:r>
          </w:p>
        </w:tc>
      </w:tr>
      <w:tr w:rsidR="00F9471C" w14:paraId="17B44D7E" w14:textId="77777777">
        <w:tc>
          <w:tcPr>
            <w:tcW w:w="6120" w:type="dxa"/>
            <w:tcBorders>
              <w:left w:val="single" w:sz="4" w:space="0" w:color="6E6E6E"/>
              <w:bottom w:val="none" w:sz="4" w:space="0" w:color="6E6E6E"/>
              <w:right w:val="single" w:sz="4" w:space="0" w:color="6E6E6E"/>
            </w:tcBorders>
          </w:tcPr>
          <w:p w14:paraId="42279AE7" w14:textId="77777777" w:rsidR="00F9471C" w:rsidRDefault="00AC4C20">
            <w:pPr>
              <w:pStyle w:val="ProductList-TableBody"/>
            </w:pPr>
            <w:r>
              <w:t>Dynamics 365 Team Members aus SA</w:t>
            </w:r>
          </w:p>
        </w:tc>
        <w:tc>
          <w:tcPr>
            <w:tcW w:w="6120" w:type="dxa"/>
            <w:tcBorders>
              <w:left w:val="single" w:sz="4" w:space="0" w:color="6E6E6E"/>
              <w:bottom w:val="single" w:sz="4" w:space="0" w:color="6E6E6E"/>
              <w:right w:val="single" w:sz="4" w:space="0" w:color="6E6E6E"/>
            </w:tcBorders>
          </w:tcPr>
          <w:p w14:paraId="046E54B5" w14:textId="77777777" w:rsidR="00F9471C" w:rsidRDefault="00AC4C20">
            <w:pPr>
              <w:pStyle w:val="ProductList-TableBody"/>
            </w:pPr>
            <w:r>
              <w:t>CAL für Dynamics AX</w:t>
            </w:r>
          </w:p>
        </w:tc>
      </w:tr>
      <w:tr w:rsidR="00F9471C" w14:paraId="2DB94D78" w14:textId="77777777">
        <w:tc>
          <w:tcPr>
            <w:tcW w:w="6120" w:type="dxa"/>
            <w:tcBorders>
              <w:top w:val="none" w:sz="4" w:space="0" w:color="6E6E6E"/>
              <w:left w:val="single" w:sz="4" w:space="0" w:color="6E6E6E"/>
              <w:bottom w:val="none" w:sz="4" w:space="0" w:color="6E6E6E"/>
              <w:right w:val="single" w:sz="4" w:space="0" w:color="6E6E6E"/>
            </w:tcBorders>
          </w:tcPr>
          <w:p w14:paraId="7B0D94EA"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16D369" w14:textId="77777777" w:rsidR="00F9471C" w:rsidRDefault="00AC4C20">
            <w:pPr>
              <w:pStyle w:val="ProductList-TableBody"/>
            </w:pPr>
            <w:r>
              <w:t>CAL für Dynamics GP</w:t>
            </w:r>
          </w:p>
        </w:tc>
      </w:tr>
      <w:tr w:rsidR="00F9471C" w14:paraId="5BB93921" w14:textId="77777777">
        <w:tc>
          <w:tcPr>
            <w:tcW w:w="6120" w:type="dxa"/>
            <w:tcBorders>
              <w:top w:val="none" w:sz="4" w:space="0" w:color="6E6E6E"/>
              <w:left w:val="single" w:sz="4" w:space="0" w:color="6E6E6E"/>
              <w:bottom w:val="none" w:sz="4" w:space="0" w:color="6E6E6E"/>
              <w:right w:val="single" w:sz="4" w:space="0" w:color="6E6E6E"/>
            </w:tcBorders>
          </w:tcPr>
          <w:p w14:paraId="38DDC4C5"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D27AAE" w14:textId="77777777" w:rsidR="00F9471C" w:rsidRDefault="00AC4C20">
            <w:pPr>
              <w:pStyle w:val="ProductList-TableBody"/>
            </w:pPr>
            <w:r>
              <w:t>Dynamics NAV CAL</w:t>
            </w:r>
          </w:p>
        </w:tc>
      </w:tr>
      <w:tr w:rsidR="00F9471C" w14:paraId="6937DEFC" w14:textId="77777777">
        <w:tc>
          <w:tcPr>
            <w:tcW w:w="6120" w:type="dxa"/>
            <w:tcBorders>
              <w:top w:val="none" w:sz="4" w:space="0" w:color="6E6E6E"/>
              <w:left w:val="single" w:sz="4" w:space="0" w:color="6E6E6E"/>
              <w:bottom w:val="none" w:sz="4" w:space="0" w:color="6E6E6E"/>
              <w:right w:val="single" w:sz="4" w:space="0" w:color="6E6E6E"/>
            </w:tcBorders>
          </w:tcPr>
          <w:p w14:paraId="6BD1919C"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CBF9B7" w14:textId="77777777" w:rsidR="00F9471C" w:rsidRDefault="00AC4C20">
            <w:pPr>
              <w:pStyle w:val="ProductList-TableBody"/>
            </w:pPr>
            <w:r>
              <w:t>CAL für Dynamics SL</w:t>
            </w:r>
          </w:p>
        </w:tc>
      </w:tr>
      <w:tr w:rsidR="00F9471C" w14:paraId="4D1714B8" w14:textId="77777777">
        <w:tc>
          <w:tcPr>
            <w:tcW w:w="6120" w:type="dxa"/>
            <w:tcBorders>
              <w:top w:val="none" w:sz="4" w:space="0" w:color="6E6E6E"/>
              <w:left w:val="single" w:sz="4" w:space="0" w:color="6E6E6E"/>
              <w:bottom w:val="none" w:sz="4" w:space="0" w:color="6E6E6E"/>
              <w:right w:val="single" w:sz="4" w:space="0" w:color="6E6E6E"/>
            </w:tcBorders>
          </w:tcPr>
          <w:p w14:paraId="1F724CE7"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FD0E35" w14:textId="77777777" w:rsidR="00F9471C" w:rsidRDefault="00AC4C20">
            <w:pPr>
              <w:pStyle w:val="ProductList-TableBody"/>
            </w:pPr>
            <w:r>
              <w:t>Microsoft XAL CAL</w:t>
            </w:r>
          </w:p>
        </w:tc>
      </w:tr>
      <w:tr w:rsidR="00F9471C" w14:paraId="3EA63CC6" w14:textId="77777777">
        <w:tc>
          <w:tcPr>
            <w:tcW w:w="6120" w:type="dxa"/>
            <w:tcBorders>
              <w:top w:val="none" w:sz="4" w:space="0" w:color="6E6E6E"/>
              <w:left w:val="single" w:sz="4" w:space="0" w:color="6E6E6E"/>
              <w:bottom w:val="none" w:sz="4" w:space="0" w:color="6E6E6E"/>
              <w:right w:val="single" w:sz="4" w:space="0" w:color="6E6E6E"/>
            </w:tcBorders>
          </w:tcPr>
          <w:p w14:paraId="0982AE4A"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64FF62" w14:textId="77777777" w:rsidR="00F9471C" w:rsidRDefault="00AC4C20">
            <w:pPr>
              <w:pStyle w:val="ProductList-TableBody"/>
            </w:pPr>
            <w:r>
              <w:t>Lanes für Dynamics POS</w:t>
            </w:r>
          </w:p>
        </w:tc>
      </w:tr>
      <w:tr w:rsidR="00F9471C" w14:paraId="0C8A17E8" w14:textId="77777777">
        <w:tc>
          <w:tcPr>
            <w:tcW w:w="6120" w:type="dxa"/>
            <w:tcBorders>
              <w:top w:val="none" w:sz="4" w:space="0" w:color="6E6E6E"/>
              <w:left w:val="single" w:sz="4" w:space="0" w:color="6E6E6E"/>
              <w:bottom w:val="none" w:sz="4" w:space="0" w:color="6E6E6E"/>
              <w:right w:val="single" w:sz="4" w:space="0" w:color="6E6E6E"/>
            </w:tcBorders>
          </w:tcPr>
          <w:p w14:paraId="0A76609C"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64EAA1" w14:textId="77777777" w:rsidR="00F9471C" w:rsidRDefault="00AC4C20">
            <w:pPr>
              <w:pStyle w:val="ProductList-TableBody"/>
            </w:pPr>
            <w:r>
              <w:t>Lanes für Dynamics RMS</w:t>
            </w:r>
          </w:p>
        </w:tc>
      </w:tr>
      <w:tr w:rsidR="00F9471C" w14:paraId="77367DBF" w14:textId="77777777">
        <w:tc>
          <w:tcPr>
            <w:tcW w:w="6120" w:type="dxa"/>
            <w:tcBorders>
              <w:top w:val="none" w:sz="4" w:space="0" w:color="6E6E6E"/>
              <w:left w:val="single" w:sz="4" w:space="0" w:color="6E6E6E"/>
              <w:bottom w:val="none" w:sz="4" w:space="0" w:color="6E6E6E"/>
              <w:right w:val="single" w:sz="4" w:space="0" w:color="6E6E6E"/>
            </w:tcBorders>
          </w:tcPr>
          <w:p w14:paraId="28C3C4AC"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5CC675" w14:textId="77777777" w:rsidR="00F9471C" w:rsidRDefault="00AC4C20">
            <w:pPr>
              <w:pStyle w:val="ProductList-TableBody"/>
            </w:pPr>
            <w:r>
              <w:t>Dynamics C5 CAL</w:t>
            </w:r>
          </w:p>
        </w:tc>
      </w:tr>
      <w:tr w:rsidR="00F9471C" w14:paraId="2E78B1F6" w14:textId="77777777">
        <w:tc>
          <w:tcPr>
            <w:tcW w:w="6120" w:type="dxa"/>
            <w:tcBorders>
              <w:top w:val="none" w:sz="4" w:space="0" w:color="6E6E6E"/>
              <w:left w:val="single" w:sz="4" w:space="0" w:color="6E6E6E"/>
              <w:bottom w:val="none" w:sz="4" w:space="0" w:color="6E6E6E"/>
              <w:right w:val="single" w:sz="4" w:space="0" w:color="6E6E6E"/>
            </w:tcBorders>
          </w:tcPr>
          <w:p w14:paraId="00830359"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2423A8" w14:textId="77777777" w:rsidR="00F9471C" w:rsidRDefault="00AC4C20">
            <w:pPr>
              <w:pStyle w:val="ProductList-TableBody"/>
            </w:pPr>
            <w:r>
              <w:t>Dynamics CRM Essentials CAL</w:t>
            </w:r>
          </w:p>
        </w:tc>
      </w:tr>
      <w:tr w:rsidR="00F9471C" w14:paraId="615BA1FC" w14:textId="77777777">
        <w:tc>
          <w:tcPr>
            <w:tcW w:w="6120" w:type="dxa"/>
            <w:tcBorders>
              <w:top w:val="none" w:sz="4" w:space="0" w:color="6E6E6E"/>
              <w:left w:val="single" w:sz="4" w:space="0" w:color="6E6E6E"/>
              <w:bottom w:val="single" w:sz="4" w:space="0" w:color="6E6E6E"/>
              <w:right w:val="single" w:sz="4" w:space="0" w:color="6E6E6E"/>
            </w:tcBorders>
          </w:tcPr>
          <w:p w14:paraId="674FE5B5"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2C4B8F" w14:textId="77777777" w:rsidR="00F9471C" w:rsidRDefault="00AC4C20">
            <w:pPr>
              <w:pStyle w:val="ProductList-TableBody"/>
            </w:pPr>
            <w:r>
              <w:t>CAL für Dynamics 365 for Team Members</w:t>
            </w:r>
          </w:p>
        </w:tc>
      </w:tr>
      <w:tr w:rsidR="00F9471C" w14:paraId="58853AEE" w14:textId="77777777">
        <w:tc>
          <w:tcPr>
            <w:tcW w:w="6120" w:type="dxa"/>
            <w:tcBorders>
              <w:top w:val="single" w:sz="4" w:space="0" w:color="6E6E6E"/>
              <w:left w:val="single" w:sz="4" w:space="0" w:color="6E6E6E"/>
              <w:bottom w:val="none" w:sz="4" w:space="0" w:color="6E6E6E"/>
              <w:right w:val="single" w:sz="4" w:space="0" w:color="6E6E6E"/>
            </w:tcBorders>
          </w:tcPr>
          <w:p w14:paraId="13623643" w14:textId="77777777" w:rsidR="00F9471C" w:rsidRDefault="00AC4C20">
            <w:pPr>
              <w:pStyle w:val="ProductList-TableBody"/>
            </w:pPr>
            <w:r>
              <w:t>Dynamics 365 Unified Operations - Device von SA</w:t>
            </w:r>
          </w:p>
        </w:tc>
        <w:tc>
          <w:tcPr>
            <w:tcW w:w="6120" w:type="dxa"/>
            <w:tcBorders>
              <w:top w:val="single" w:sz="4" w:space="0" w:color="6E6E6E"/>
              <w:left w:val="single" w:sz="4" w:space="0" w:color="6E6E6E"/>
              <w:bottom w:val="single" w:sz="4" w:space="0" w:color="6E6E6E"/>
              <w:right w:val="single" w:sz="4" w:space="0" w:color="6E6E6E"/>
            </w:tcBorders>
          </w:tcPr>
          <w:p w14:paraId="39C86987" w14:textId="77777777" w:rsidR="00F9471C" w:rsidRDefault="00AC4C20">
            <w:pPr>
              <w:pStyle w:val="ProductList-TableBody"/>
            </w:pPr>
            <w:r>
              <w:t>CAL für Dynamics AX</w:t>
            </w:r>
          </w:p>
        </w:tc>
      </w:tr>
      <w:tr w:rsidR="00F9471C" w14:paraId="21724FDB" w14:textId="77777777">
        <w:tc>
          <w:tcPr>
            <w:tcW w:w="6120" w:type="dxa"/>
            <w:tcBorders>
              <w:top w:val="none" w:sz="4" w:space="0" w:color="6E6E6E"/>
              <w:left w:val="single" w:sz="4" w:space="0" w:color="6E6E6E"/>
              <w:bottom w:val="none" w:sz="4" w:space="0" w:color="6E6E6E"/>
              <w:right w:val="single" w:sz="4" w:space="0" w:color="6E6E6E"/>
            </w:tcBorders>
          </w:tcPr>
          <w:p w14:paraId="0A32A2F7"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A2A3CA" w14:textId="77777777" w:rsidR="00F9471C" w:rsidRDefault="00AC4C20">
            <w:pPr>
              <w:pStyle w:val="ProductList-TableBody"/>
            </w:pPr>
            <w:r>
              <w:t>CAL für Dynamics GP</w:t>
            </w:r>
          </w:p>
        </w:tc>
      </w:tr>
      <w:tr w:rsidR="00F9471C" w14:paraId="7569D17A" w14:textId="77777777">
        <w:tc>
          <w:tcPr>
            <w:tcW w:w="6120" w:type="dxa"/>
            <w:tcBorders>
              <w:top w:val="none" w:sz="4" w:space="0" w:color="6E6E6E"/>
              <w:left w:val="single" w:sz="4" w:space="0" w:color="6E6E6E"/>
              <w:bottom w:val="none" w:sz="4" w:space="0" w:color="6E6E6E"/>
              <w:right w:val="single" w:sz="4" w:space="0" w:color="6E6E6E"/>
            </w:tcBorders>
          </w:tcPr>
          <w:p w14:paraId="396E455F"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682BEC" w14:textId="77777777" w:rsidR="00F9471C" w:rsidRDefault="00AC4C20">
            <w:pPr>
              <w:pStyle w:val="ProductList-TableBody"/>
            </w:pPr>
            <w:r>
              <w:t>Dynamics NAV CAL</w:t>
            </w:r>
          </w:p>
        </w:tc>
      </w:tr>
      <w:tr w:rsidR="00F9471C" w14:paraId="2FCAB680" w14:textId="77777777">
        <w:tc>
          <w:tcPr>
            <w:tcW w:w="6120" w:type="dxa"/>
            <w:tcBorders>
              <w:top w:val="none" w:sz="4" w:space="0" w:color="6E6E6E"/>
              <w:left w:val="single" w:sz="4" w:space="0" w:color="6E6E6E"/>
              <w:bottom w:val="none" w:sz="4" w:space="0" w:color="6E6E6E"/>
              <w:right w:val="single" w:sz="4" w:space="0" w:color="6E6E6E"/>
            </w:tcBorders>
          </w:tcPr>
          <w:p w14:paraId="77961FDE"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516CE0" w14:textId="77777777" w:rsidR="00F9471C" w:rsidRDefault="00AC4C20">
            <w:pPr>
              <w:pStyle w:val="ProductList-TableBody"/>
            </w:pPr>
            <w:r>
              <w:t>CAL für Dynamics SL</w:t>
            </w:r>
          </w:p>
        </w:tc>
      </w:tr>
      <w:tr w:rsidR="00F9471C" w14:paraId="1EEA610B" w14:textId="77777777">
        <w:tc>
          <w:tcPr>
            <w:tcW w:w="6120" w:type="dxa"/>
            <w:tcBorders>
              <w:top w:val="none" w:sz="4" w:space="0" w:color="6E6E6E"/>
              <w:left w:val="single" w:sz="4" w:space="0" w:color="6E6E6E"/>
              <w:bottom w:val="none" w:sz="4" w:space="0" w:color="6E6E6E"/>
              <w:right w:val="single" w:sz="4" w:space="0" w:color="6E6E6E"/>
            </w:tcBorders>
          </w:tcPr>
          <w:p w14:paraId="0EC82046"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8AD3C1" w14:textId="77777777" w:rsidR="00F9471C" w:rsidRDefault="00AC4C20">
            <w:pPr>
              <w:pStyle w:val="ProductList-TableBody"/>
            </w:pPr>
            <w:r>
              <w:t>Microsoft XAL CAL</w:t>
            </w:r>
          </w:p>
        </w:tc>
      </w:tr>
      <w:tr w:rsidR="00F9471C" w14:paraId="46962C20" w14:textId="77777777">
        <w:tc>
          <w:tcPr>
            <w:tcW w:w="6120" w:type="dxa"/>
            <w:tcBorders>
              <w:top w:val="none" w:sz="4" w:space="0" w:color="6E6E6E"/>
              <w:left w:val="single" w:sz="4" w:space="0" w:color="6E6E6E"/>
              <w:bottom w:val="none" w:sz="4" w:space="0" w:color="6E6E6E"/>
              <w:right w:val="single" w:sz="4" w:space="0" w:color="6E6E6E"/>
            </w:tcBorders>
          </w:tcPr>
          <w:p w14:paraId="209992E1"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A477D6" w14:textId="77777777" w:rsidR="00F9471C" w:rsidRDefault="00AC4C20">
            <w:pPr>
              <w:pStyle w:val="ProductList-TableBody"/>
            </w:pPr>
            <w:r>
              <w:t>Lanes für Dynamics POS</w:t>
            </w:r>
          </w:p>
        </w:tc>
      </w:tr>
      <w:tr w:rsidR="00F9471C" w14:paraId="421E9384" w14:textId="77777777">
        <w:tc>
          <w:tcPr>
            <w:tcW w:w="6120" w:type="dxa"/>
            <w:tcBorders>
              <w:top w:val="none" w:sz="4" w:space="0" w:color="6E6E6E"/>
              <w:left w:val="single" w:sz="4" w:space="0" w:color="6E6E6E"/>
              <w:bottom w:val="none" w:sz="4" w:space="0" w:color="6E6E6E"/>
              <w:right w:val="single" w:sz="4" w:space="0" w:color="6E6E6E"/>
            </w:tcBorders>
          </w:tcPr>
          <w:p w14:paraId="0A27AA3C"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BA74C6" w14:textId="77777777" w:rsidR="00F9471C" w:rsidRDefault="00AC4C20">
            <w:pPr>
              <w:pStyle w:val="ProductList-TableBody"/>
            </w:pPr>
            <w:r>
              <w:t>Lanes für Dynamics RMS</w:t>
            </w:r>
          </w:p>
        </w:tc>
      </w:tr>
      <w:tr w:rsidR="00F9471C" w14:paraId="6B3E6839" w14:textId="77777777">
        <w:tc>
          <w:tcPr>
            <w:tcW w:w="6120" w:type="dxa"/>
            <w:tcBorders>
              <w:top w:val="none" w:sz="4" w:space="0" w:color="6E6E6E"/>
              <w:left w:val="single" w:sz="4" w:space="0" w:color="6E6E6E"/>
              <w:bottom w:val="single" w:sz="4" w:space="0" w:color="6E6E6E"/>
              <w:right w:val="single" w:sz="4" w:space="0" w:color="6E6E6E"/>
            </w:tcBorders>
          </w:tcPr>
          <w:p w14:paraId="2A0E02A6"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887005" w14:textId="77777777" w:rsidR="00F9471C" w:rsidRDefault="00AC4C20">
            <w:pPr>
              <w:pStyle w:val="ProductList-TableBody"/>
            </w:pPr>
            <w:r>
              <w:t>Dynamics C5 CAL</w:t>
            </w:r>
          </w:p>
        </w:tc>
      </w:tr>
      <w:tr w:rsidR="00F9471C" w14:paraId="5D51085F" w14:textId="77777777">
        <w:tc>
          <w:tcPr>
            <w:tcW w:w="6120" w:type="dxa"/>
            <w:tcBorders>
              <w:top w:val="single" w:sz="4" w:space="0" w:color="6E6E6E"/>
              <w:left w:val="single" w:sz="4" w:space="0" w:color="6E6E6E"/>
              <w:bottom w:val="none" w:sz="4" w:space="0" w:color="6E6E6E"/>
              <w:right w:val="single" w:sz="4" w:space="0" w:color="6E6E6E"/>
            </w:tcBorders>
          </w:tcPr>
          <w:p w14:paraId="54314F03" w14:textId="77777777" w:rsidR="00F9471C" w:rsidRDefault="00AC4C20">
            <w:pPr>
              <w:pStyle w:val="ProductList-TableBody"/>
            </w:pPr>
            <w:r>
              <w:t>Dynamics 365 Unified Operations - Aktivität aus SA</w:t>
            </w:r>
          </w:p>
        </w:tc>
        <w:tc>
          <w:tcPr>
            <w:tcW w:w="6120" w:type="dxa"/>
            <w:tcBorders>
              <w:top w:val="single" w:sz="4" w:space="0" w:color="6E6E6E"/>
              <w:left w:val="single" w:sz="4" w:space="0" w:color="6E6E6E"/>
              <w:bottom w:val="single" w:sz="4" w:space="0" w:color="6E6E6E"/>
              <w:right w:val="single" w:sz="4" w:space="0" w:color="6E6E6E"/>
            </w:tcBorders>
          </w:tcPr>
          <w:p w14:paraId="02B10D1F" w14:textId="77777777" w:rsidR="00F9471C" w:rsidRDefault="00AC4C20">
            <w:pPr>
              <w:pStyle w:val="ProductList-TableBody"/>
            </w:pPr>
            <w:r>
              <w:t>CAL für Dynamics AX</w:t>
            </w:r>
          </w:p>
        </w:tc>
      </w:tr>
      <w:tr w:rsidR="00F9471C" w14:paraId="60948B3E" w14:textId="77777777">
        <w:tc>
          <w:tcPr>
            <w:tcW w:w="6120" w:type="dxa"/>
            <w:tcBorders>
              <w:top w:val="none" w:sz="4" w:space="0" w:color="6E6E6E"/>
              <w:left w:val="single" w:sz="4" w:space="0" w:color="6E6E6E"/>
              <w:bottom w:val="none" w:sz="4" w:space="0" w:color="6E6E6E"/>
              <w:right w:val="single" w:sz="4" w:space="0" w:color="6E6E6E"/>
            </w:tcBorders>
          </w:tcPr>
          <w:p w14:paraId="08BB0181"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3565F1" w14:textId="77777777" w:rsidR="00F9471C" w:rsidRDefault="00AC4C20">
            <w:pPr>
              <w:pStyle w:val="ProductList-TableBody"/>
            </w:pPr>
            <w:r>
              <w:t>CAL für Dynamics GP</w:t>
            </w:r>
          </w:p>
        </w:tc>
      </w:tr>
      <w:tr w:rsidR="00F9471C" w14:paraId="5418C6AD" w14:textId="77777777">
        <w:tc>
          <w:tcPr>
            <w:tcW w:w="6120" w:type="dxa"/>
            <w:tcBorders>
              <w:top w:val="none" w:sz="4" w:space="0" w:color="6E6E6E"/>
              <w:left w:val="single" w:sz="4" w:space="0" w:color="6E6E6E"/>
              <w:bottom w:val="none" w:sz="4" w:space="0" w:color="6E6E6E"/>
              <w:right w:val="single" w:sz="4" w:space="0" w:color="6E6E6E"/>
            </w:tcBorders>
          </w:tcPr>
          <w:p w14:paraId="3DAEA84F"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7BAFEB" w14:textId="77777777" w:rsidR="00F9471C" w:rsidRDefault="00AC4C20">
            <w:pPr>
              <w:pStyle w:val="ProductList-TableBody"/>
            </w:pPr>
            <w:r>
              <w:t>Dynamics NAV CAL</w:t>
            </w:r>
          </w:p>
        </w:tc>
      </w:tr>
      <w:tr w:rsidR="00F9471C" w14:paraId="76DB27D1" w14:textId="77777777">
        <w:tc>
          <w:tcPr>
            <w:tcW w:w="6120" w:type="dxa"/>
            <w:tcBorders>
              <w:top w:val="none" w:sz="4" w:space="0" w:color="6E6E6E"/>
              <w:left w:val="single" w:sz="4" w:space="0" w:color="6E6E6E"/>
              <w:bottom w:val="none" w:sz="4" w:space="0" w:color="6E6E6E"/>
              <w:right w:val="single" w:sz="4" w:space="0" w:color="6E6E6E"/>
            </w:tcBorders>
          </w:tcPr>
          <w:p w14:paraId="558AC1E0"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3C7ED9" w14:textId="77777777" w:rsidR="00F9471C" w:rsidRDefault="00AC4C20">
            <w:pPr>
              <w:pStyle w:val="ProductList-TableBody"/>
            </w:pPr>
            <w:r>
              <w:t>CAL für Dynamics SL</w:t>
            </w:r>
          </w:p>
        </w:tc>
      </w:tr>
      <w:tr w:rsidR="00F9471C" w14:paraId="31647B7A" w14:textId="77777777">
        <w:tc>
          <w:tcPr>
            <w:tcW w:w="6120" w:type="dxa"/>
            <w:tcBorders>
              <w:top w:val="none" w:sz="4" w:space="0" w:color="6E6E6E"/>
              <w:left w:val="single" w:sz="4" w:space="0" w:color="6E6E6E"/>
              <w:bottom w:val="none" w:sz="4" w:space="0" w:color="6E6E6E"/>
              <w:right w:val="single" w:sz="4" w:space="0" w:color="6E6E6E"/>
            </w:tcBorders>
          </w:tcPr>
          <w:p w14:paraId="509366B9"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D8B354" w14:textId="77777777" w:rsidR="00F9471C" w:rsidRDefault="00AC4C20">
            <w:pPr>
              <w:pStyle w:val="ProductList-TableBody"/>
            </w:pPr>
            <w:r>
              <w:t>Microsoft XAL CAL</w:t>
            </w:r>
          </w:p>
        </w:tc>
      </w:tr>
      <w:tr w:rsidR="00F9471C" w14:paraId="23C8E388" w14:textId="77777777">
        <w:tc>
          <w:tcPr>
            <w:tcW w:w="6120" w:type="dxa"/>
            <w:tcBorders>
              <w:top w:val="none" w:sz="4" w:space="0" w:color="6E6E6E"/>
              <w:left w:val="single" w:sz="4" w:space="0" w:color="6E6E6E"/>
              <w:bottom w:val="none" w:sz="4" w:space="0" w:color="6E6E6E"/>
              <w:right w:val="single" w:sz="4" w:space="0" w:color="6E6E6E"/>
            </w:tcBorders>
          </w:tcPr>
          <w:p w14:paraId="76E1C89D"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DA324F" w14:textId="77777777" w:rsidR="00F9471C" w:rsidRDefault="00AC4C20">
            <w:pPr>
              <w:pStyle w:val="ProductList-TableBody"/>
            </w:pPr>
            <w:r>
              <w:t>Lanes für Dynamics POS</w:t>
            </w:r>
          </w:p>
        </w:tc>
      </w:tr>
      <w:tr w:rsidR="00F9471C" w14:paraId="1758E8B5" w14:textId="77777777">
        <w:tc>
          <w:tcPr>
            <w:tcW w:w="6120" w:type="dxa"/>
            <w:tcBorders>
              <w:top w:val="none" w:sz="4" w:space="0" w:color="6E6E6E"/>
              <w:left w:val="single" w:sz="4" w:space="0" w:color="6E6E6E"/>
              <w:bottom w:val="none" w:sz="4" w:space="0" w:color="6E6E6E"/>
              <w:right w:val="single" w:sz="4" w:space="0" w:color="6E6E6E"/>
            </w:tcBorders>
          </w:tcPr>
          <w:p w14:paraId="6CCDA248"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D7A81B" w14:textId="77777777" w:rsidR="00F9471C" w:rsidRDefault="00AC4C20">
            <w:pPr>
              <w:pStyle w:val="ProductList-TableBody"/>
            </w:pPr>
            <w:r>
              <w:t>Lanes für Dynamics RMS</w:t>
            </w:r>
          </w:p>
        </w:tc>
      </w:tr>
      <w:tr w:rsidR="00F9471C" w14:paraId="12B8E276" w14:textId="77777777">
        <w:tc>
          <w:tcPr>
            <w:tcW w:w="6120" w:type="dxa"/>
            <w:tcBorders>
              <w:top w:val="none" w:sz="4" w:space="0" w:color="6E6E6E"/>
              <w:left w:val="single" w:sz="4" w:space="0" w:color="6E6E6E"/>
              <w:bottom w:val="single" w:sz="4" w:space="0" w:color="6E6E6E"/>
              <w:right w:val="single" w:sz="4" w:space="0" w:color="6E6E6E"/>
            </w:tcBorders>
          </w:tcPr>
          <w:p w14:paraId="48E41383"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CD656C" w14:textId="77777777" w:rsidR="00F9471C" w:rsidRDefault="00AC4C20">
            <w:pPr>
              <w:pStyle w:val="ProductList-TableBody"/>
            </w:pPr>
            <w:r>
              <w:t>Dynamics C5 CAL</w:t>
            </w:r>
          </w:p>
        </w:tc>
      </w:tr>
      <w:tr w:rsidR="00F9471C" w14:paraId="150A670C" w14:textId="77777777">
        <w:tc>
          <w:tcPr>
            <w:tcW w:w="6120" w:type="dxa"/>
            <w:tcBorders>
              <w:top w:val="single" w:sz="4" w:space="0" w:color="6E6E6E"/>
              <w:left w:val="single" w:sz="4" w:space="0" w:color="6E6E6E"/>
              <w:bottom w:val="none" w:sz="4" w:space="0" w:color="6E6E6E"/>
              <w:right w:val="single" w:sz="4" w:space="0" w:color="6E6E6E"/>
            </w:tcBorders>
          </w:tcPr>
          <w:p w14:paraId="59D49704" w14:textId="77777777" w:rsidR="00F9471C" w:rsidRDefault="00AC4C20">
            <w:pPr>
              <w:pStyle w:val="ProductList-TableBody"/>
            </w:pPr>
            <w:r>
              <w:t>Dynamics 365 Plan aus SA</w:t>
            </w:r>
          </w:p>
        </w:tc>
        <w:tc>
          <w:tcPr>
            <w:tcW w:w="6120" w:type="dxa"/>
            <w:tcBorders>
              <w:top w:val="single" w:sz="4" w:space="0" w:color="6E6E6E"/>
              <w:left w:val="single" w:sz="4" w:space="0" w:color="6E6E6E"/>
              <w:bottom w:val="single" w:sz="4" w:space="0" w:color="6E6E6E"/>
              <w:right w:val="single" w:sz="4" w:space="0" w:color="6E6E6E"/>
            </w:tcBorders>
          </w:tcPr>
          <w:p w14:paraId="4BB25F9A" w14:textId="77777777" w:rsidR="00F9471C" w:rsidRDefault="00AC4C20">
            <w:pPr>
              <w:pStyle w:val="ProductList-TableBody"/>
            </w:pPr>
            <w:r>
              <w:t>CAL für Dynamics AX</w:t>
            </w:r>
          </w:p>
        </w:tc>
      </w:tr>
      <w:tr w:rsidR="00F9471C" w14:paraId="1C68BD2B" w14:textId="77777777">
        <w:tc>
          <w:tcPr>
            <w:tcW w:w="6120" w:type="dxa"/>
            <w:tcBorders>
              <w:top w:val="none" w:sz="4" w:space="0" w:color="6E6E6E"/>
              <w:left w:val="single" w:sz="4" w:space="0" w:color="6E6E6E"/>
              <w:bottom w:val="none" w:sz="4" w:space="0" w:color="6E6E6E"/>
              <w:right w:val="single" w:sz="4" w:space="0" w:color="6E6E6E"/>
            </w:tcBorders>
          </w:tcPr>
          <w:p w14:paraId="4B1FF181"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80B9E8" w14:textId="77777777" w:rsidR="00F9471C" w:rsidRDefault="00AC4C20">
            <w:pPr>
              <w:pStyle w:val="ProductList-TableBody"/>
            </w:pPr>
            <w:r>
              <w:t>CAL für Dynamics GP</w:t>
            </w:r>
          </w:p>
        </w:tc>
      </w:tr>
      <w:tr w:rsidR="00F9471C" w14:paraId="795EC7CB" w14:textId="77777777">
        <w:tc>
          <w:tcPr>
            <w:tcW w:w="6120" w:type="dxa"/>
            <w:tcBorders>
              <w:top w:val="none" w:sz="4" w:space="0" w:color="6E6E6E"/>
              <w:left w:val="single" w:sz="4" w:space="0" w:color="6E6E6E"/>
              <w:bottom w:val="none" w:sz="4" w:space="0" w:color="6E6E6E"/>
              <w:right w:val="single" w:sz="4" w:space="0" w:color="6E6E6E"/>
            </w:tcBorders>
          </w:tcPr>
          <w:p w14:paraId="792DE3D3"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8A013F" w14:textId="77777777" w:rsidR="00F9471C" w:rsidRDefault="00AC4C20">
            <w:pPr>
              <w:pStyle w:val="ProductList-TableBody"/>
            </w:pPr>
            <w:r>
              <w:t>Dynamics NAV CAL</w:t>
            </w:r>
          </w:p>
        </w:tc>
      </w:tr>
      <w:tr w:rsidR="00F9471C" w14:paraId="103D32C8" w14:textId="77777777">
        <w:tc>
          <w:tcPr>
            <w:tcW w:w="6120" w:type="dxa"/>
            <w:tcBorders>
              <w:top w:val="none" w:sz="4" w:space="0" w:color="6E6E6E"/>
              <w:left w:val="single" w:sz="4" w:space="0" w:color="6E6E6E"/>
              <w:bottom w:val="none" w:sz="4" w:space="0" w:color="6E6E6E"/>
              <w:right w:val="single" w:sz="4" w:space="0" w:color="6E6E6E"/>
            </w:tcBorders>
          </w:tcPr>
          <w:p w14:paraId="4423A4F7"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7C7910" w14:textId="77777777" w:rsidR="00F9471C" w:rsidRDefault="00AC4C20">
            <w:pPr>
              <w:pStyle w:val="ProductList-TableBody"/>
            </w:pPr>
            <w:r>
              <w:t>CAL für Dynamics SL</w:t>
            </w:r>
          </w:p>
        </w:tc>
      </w:tr>
      <w:tr w:rsidR="00F9471C" w14:paraId="5FB2E5CB" w14:textId="77777777">
        <w:tc>
          <w:tcPr>
            <w:tcW w:w="6120" w:type="dxa"/>
            <w:tcBorders>
              <w:top w:val="none" w:sz="4" w:space="0" w:color="6E6E6E"/>
              <w:left w:val="single" w:sz="4" w:space="0" w:color="6E6E6E"/>
              <w:bottom w:val="none" w:sz="4" w:space="0" w:color="6E6E6E"/>
              <w:right w:val="single" w:sz="4" w:space="0" w:color="6E6E6E"/>
            </w:tcBorders>
          </w:tcPr>
          <w:p w14:paraId="16D1DF93"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7AD7BB" w14:textId="77777777" w:rsidR="00F9471C" w:rsidRDefault="00AC4C20">
            <w:pPr>
              <w:pStyle w:val="ProductList-TableBody"/>
            </w:pPr>
            <w:r>
              <w:t>Microsoft XAL CAL</w:t>
            </w:r>
          </w:p>
        </w:tc>
      </w:tr>
      <w:tr w:rsidR="00F9471C" w14:paraId="665118C4" w14:textId="77777777">
        <w:tc>
          <w:tcPr>
            <w:tcW w:w="6120" w:type="dxa"/>
            <w:tcBorders>
              <w:top w:val="none" w:sz="4" w:space="0" w:color="6E6E6E"/>
              <w:left w:val="single" w:sz="4" w:space="0" w:color="6E6E6E"/>
              <w:bottom w:val="none" w:sz="4" w:space="0" w:color="6E6E6E"/>
              <w:right w:val="single" w:sz="4" w:space="0" w:color="6E6E6E"/>
            </w:tcBorders>
          </w:tcPr>
          <w:p w14:paraId="6D2673CF"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35CEF2" w14:textId="77777777" w:rsidR="00F9471C" w:rsidRDefault="00AC4C20">
            <w:pPr>
              <w:pStyle w:val="ProductList-TableBody"/>
            </w:pPr>
            <w:r>
              <w:t>Lanes für Dynamics POS</w:t>
            </w:r>
          </w:p>
        </w:tc>
      </w:tr>
      <w:tr w:rsidR="00F9471C" w14:paraId="53CCF46D" w14:textId="77777777">
        <w:tc>
          <w:tcPr>
            <w:tcW w:w="6120" w:type="dxa"/>
            <w:tcBorders>
              <w:top w:val="none" w:sz="4" w:space="0" w:color="6E6E6E"/>
              <w:left w:val="single" w:sz="4" w:space="0" w:color="6E6E6E"/>
              <w:bottom w:val="none" w:sz="4" w:space="0" w:color="6E6E6E"/>
              <w:right w:val="single" w:sz="4" w:space="0" w:color="6E6E6E"/>
            </w:tcBorders>
          </w:tcPr>
          <w:p w14:paraId="503004F9"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3BA244" w14:textId="77777777" w:rsidR="00F9471C" w:rsidRDefault="00AC4C20">
            <w:pPr>
              <w:pStyle w:val="ProductList-TableBody"/>
            </w:pPr>
            <w:r>
              <w:t>Lanes für Dynamics RMS</w:t>
            </w:r>
          </w:p>
        </w:tc>
      </w:tr>
      <w:tr w:rsidR="00F9471C" w14:paraId="297DB561" w14:textId="77777777">
        <w:tc>
          <w:tcPr>
            <w:tcW w:w="6120" w:type="dxa"/>
            <w:tcBorders>
              <w:top w:val="none" w:sz="4" w:space="0" w:color="6E6E6E"/>
              <w:left w:val="single" w:sz="4" w:space="0" w:color="6E6E6E"/>
              <w:bottom w:val="single" w:sz="4" w:space="0" w:color="6E6E6E"/>
              <w:right w:val="single" w:sz="4" w:space="0" w:color="6E6E6E"/>
            </w:tcBorders>
          </w:tcPr>
          <w:p w14:paraId="78C9DEBF"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734DD4" w14:textId="77777777" w:rsidR="00F9471C" w:rsidRDefault="00AC4C20">
            <w:pPr>
              <w:pStyle w:val="ProductList-TableBody"/>
            </w:pPr>
            <w:r>
              <w:t>Dynamics C5 CAL</w:t>
            </w:r>
          </w:p>
        </w:tc>
      </w:tr>
      <w:tr w:rsidR="00F9471C" w14:paraId="337F24A9" w14:textId="77777777">
        <w:tc>
          <w:tcPr>
            <w:tcW w:w="6120" w:type="dxa"/>
            <w:tcBorders>
              <w:top w:val="single" w:sz="4" w:space="0" w:color="6E6E6E"/>
              <w:left w:val="single" w:sz="4" w:space="0" w:color="6E6E6E"/>
              <w:bottom w:val="none" w:sz="4" w:space="0" w:color="6E6E6E"/>
              <w:right w:val="single" w:sz="4" w:space="0" w:color="6E6E6E"/>
            </w:tcBorders>
          </w:tcPr>
          <w:p w14:paraId="56A40B5A" w14:textId="77777777" w:rsidR="00F9471C" w:rsidRDefault="00AC4C20">
            <w:pPr>
              <w:pStyle w:val="ProductList-TableBody"/>
            </w:pPr>
            <w:r>
              <w:t>Dynamics 365 Unified Operations Plan aus SA</w:t>
            </w:r>
          </w:p>
        </w:tc>
        <w:tc>
          <w:tcPr>
            <w:tcW w:w="6120" w:type="dxa"/>
            <w:tcBorders>
              <w:top w:val="single" w:sz="4" w:space="0" w:color="6E6E6E"/>
              <w:left w:val="single" w:sz="4" w:space="0" w:color="6E6E6E"/>
              <w:bottom w:val="single" w:sz="4" w:space="0" w:color="6E6E6E"/>
              <w:right w:val="single" w:sz="4" w:space="0" w:color="6E6E6E"/>
            </w:tcBorders>
          </w:tcPr>
          <w:p w14:paraId="6E544F9D" w14:textId="77777777" w:rsidR="00F9471C" w:rsidRDefault="00AC4C20">
            <w:pPr>
              <w:pStyle w:val="ProductList-TableBody"/>
            </w:pPr>
            <w:r>
              <w:t>CAL für Dynamics AX</w:t>
            </w:r>
          </w:p>
        </w:tc>
      </w:tr>
      <w:tr w:rsidR="00F9471C" w14:paraId="51DC3649" w14:textId="77777777">
        <w:tc>
          <w:tcPr>
            <w:tcW w:w="6120" w:type="dxa"/>
            <w:tcBorders>
              <w:top w:val="none" w:sz="4" w:space="0" w:color="6E6E6E"/>
              <w:left w:val="single" w:sz="4" w:space="0" w:color="6E6E6E"/>
              <w:bottom w:val="none" w:sz="4" w:space="0" w:color="6E6E6E"/>
              <w:right w:val="single" w:sz="4" w:space="0" w:color="6E6E6E"/>
            </w:tcBorders>
          </w:tcPr>
          <w:p w14:paraId="2FAE2D27"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070F21" w14:textId="77777777" w:rsidR="00F9471C" w:rsidRDefault="00AC4C20">
            <w:pPr>
              <w:pStyle w:val="ProductList-TableBody"/>
            </w:pPr>
            <w:r>
              <w:t>CAL für Dynamics GP</w:t>
            </w:r>
          </w:p>
        </w:tc>
      </w:tr>
      <w:tr w:rsidR="00F9471C" w14:paraId="41505EA0" w14:textId="77777777">
        <w:tc>
          <w:tcPr>
            <w:tcW w:w="6120" w:type="dxa"/>
            <w:tcBorders>
              <w:top w:val="none" w:sz="4" w:space="0" w:color="6E6E6E"/>
              <w:left w:val="single" w:sz="4" w:space="0" w:color="6E6E6E"/>
              <w:bottom w:val="none" w:sz="4" w:space="0" w:color="6E6E6E"/>
              <w:right w:val="single" w:sz="4" w:space="0" w:color="6E6E6E"/>
            </w:tcBorders>
          </w:tcPr>
          <w:p w14:paraId="081B6B6F"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F53DCB" w14:textId="77777777" w:rsidR="00F9471C" w:rsidRDefault="00AC4C20">
            <w:pPr>
              <w:pStyle w:val="ProductList-TableBody"/>
            </w:pPr>
            <w:r>
              <w:t>Dynamics NAV CAL</w:t>
            </w:r>
          </w:p>
        </w:tc>
      </w:tr>
      <w:tr w:rsidR="00F9471C" w14:paraId="6247D957" w14:textId="77777777">
        <w:tc>
          <w:tcPr>
            <w:tcW w:w="6120" w:type="dxa"/>
            <w:tcBorders>
              <w:top w:val="none" w:sz="4" w:space="0" w:color="6E6E6E"/>
              <w:left w:val="single" w:sz="4" w:space="0" w:color="6E6E6E"/>
              <w:bottom w:val="none" w:sz="4" w:space="0" w:color="6E6E6E"/>
              <w:right w:val="single" w:sz="4" w:space="0" w:color="6E6E6E"/>
            </w:tcBorders>
          </w:tcPr>
          <w:p w14:paraId="434AFDB6"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F403F0" w14:textId="77777777" w:rsidR="00F9471C" w:rsidRDefault="00AC4C20">
            <w:pPr>
              <w:pStyle w:val="ProductList-TableBody"/>
            </w:pPr>
            <w:r>
              <w:t>CAL für Dynamics SL</w:t>
            </w:r>
          </w:p>
        </w:tc>
      </w:tr>
      <w:tr w:rsidR="00F9471C" w14:paraId="7A31D411" w14:textId="77777777">
        <w:tc>
          <w:tcPr>
            <w:tcW w:w="6120" w:type="dxa"/>
            <w:tcBorders>
              <w:top w:val="none" w:sz="4" w:space="0" w:color="6E6E6E"/>
              <w:left w:val="single" w:sz="4" w:space="0" w:color="6E6E6E"/>
              <w:bottom w:val="none" w:sz="4" w:space="0" w:color="6E6E6E"/>
              <w:right w:val="single" w:sz="4" w:space="0" w:color="6E6E6E"/>
            </w:tcBorders>
          </w:tcPr>
          <w:p w14:paraId="7969BF8F"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E6D2CC" w14:textId="77777777" w:rsidR="00F9471C" w:rsidRDefault="00AC4C20">
            <w:pPr>
              <w:pStyle w:val="ProductList-TableBody"/>
            </w:pPr>
            <w:r>
              <w:t>Microsoft XAL CAL</w:t>
            </w:r>
          </w:p>
        </w:tc>
      </w:tr>
      <w:tr w:rsidR="00F9471C" w14:paraId="186A92DC" w14:textId="77777777">
        <w:tc>
          <w:tcPr>
            <w:tcW w:w="6120" w:type="dxa"/>
            <w:tcBorders>
              <w:top w:val="none" w:sz="4" w:space="0" w:color="6E6E6E"/>
              <w:left w:val="single" w:sz="4" w:space="0" w:color="6E6E6E"/>
              <w:bottom w:val="none" w:sz="4" w:space="0" w:color="6E6E6E"/>
              <w:right w:val="single" w:sz="4" w:space="0" w:color="6E6E6E"/>
            </w:tcBorders>
          </w:tcPr>
          <w:p w14:paraId="64A188F5"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1017B7" w14:textId="77777777" w:rsidR="00F9471C" w:rsidRDefault="00AC4C20">
            <w:pPr>
              <w:pStyle w:val="ProductList-TableBody"/>
            </w:pPr>
            <w:r>
              <w:t>Lanes für Dynamics POS</w:t>
            </w:r>
          </w:p>
        </w:tc>
      </w:tr>
      <w:tr w:rsidR="00F9471C" w14:paraId="7057FB11" w14:textId="77777777">
        <w:tc>
          <w:tcPr>
            <w:tcW w:w="6120" w:type="dxa"/>
            <w:tcBorders>
              <w:top w:val="none" w:sz="4" w:space="0" w:color="6E6E6E"/>
              <w:left w:val="single" w:sz="4" w:space="0" w:color="6E6E6E"/>
              <w:bottom w:val="none" w:sz="4" w:space="0" w:color="6E6E6E"/>
              <w:right w:val="single" w:sz="4" w:space="0" w:color="6E6E6E"/>
            </w:tcBorders>
          </w:tcPr>
          <w:p w14:paraId="4B90D16C"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BEEB5D" w14:textId="77777777" w:rsidR="00F9471C" w:rsidRDefault="00AC4C20">
            <w:pPr>
              <w:pStyle w:val="ProductList-TableBody"/>
            </w:pPr>
            <w:r>
              <w:t>Lanes für Dynamics RMS</w:t>
            </w:r>
          </w:p>
        </w:tc>
      </w:tr>
      <w:tr w:rsidR="00F9471C" w14:paraId="0E4A4B43" w14:textId="77777777">
        <w:tc>
          <w:tcPr>
            <w:tcW w:w="6120" w:type="dxa"/>
            <w:tcBorders>
              <w:top w:val="none" w:sz="4" w:space="0" w:color="6E6E6E"/>
              <w:left w:val="single" w:sz="4" w:space="0" w:color="6E6E6E"/>
              <w:bottom w:val="single" w:sz="4" w:space="0" w:color="6E6E6E"/>
              <w:right w:val="single" w:sz="4" w:space="0" w:color="6E6E6E"/>
            </w:tcBorders>
          </w:tcPr>
          <w:p w14:paraId="7A47A26C"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2F1521" w14:textId="77777777" w:rsidR="00F9471C" w:rsidRDefault="00AC4C20">
            <w:pPr>
              <w:pStyle w:val="ProductList-TableBody"/>
            </w:pPr>
            <w:r>
              <w:t>Dynamics C5 CAL</w:t>
            </w:r>
          </w:p>
        </w:tc>
      </w:tr>
      <w:tr w:rsidR="00F9471C" w14:paraId="1FD6A0E7" w14:textId="77777777">
        <w:tc>
          <w:tcPr>
            <w:tcW w:w="6120" w:type="dxa"/>
            <w:tcBorders>
              <w:top w:val="single" w:sz="4" w:space="0" w:color="6E6E6E"/>
              <w:left w:val="single" w:sz="4" w:space="0" w:color="6E6E6E"/>
              <w:bottom w:val="none" w:sz="4" w:space="0" w:color="6E6E6E"/>
              <w:right w:val="single" w:sz="4" w:space="0" w:color="6E6E6E"/>
            </w:tcBorders>
          </w:tcPr>
          <w:p w14:paraId="53360CA0" w14:textId="77777777" w:rsidR="00F9471C" w:rsidRDefault="00AC4C20">
            <w:pPr>
              <w:pStyle w:val="ProductList-TableBody"/>
            </w:pPr>
            <w:r>
              <w:t>Dynamics 365 for Retail aus SA</w:t>
            </w:r>
          </w:p>
        </w:tc>
        <w:tc>
          <w:tcPr>
            <w:tcW w:w="6120" w:type="dxa"/>
            <w:tcBorders>
              <w:top w:val="single" w:sz="4" w:space="0" w:color="6E6E6E"/>
              <w:left w:val="single" w:sz="4" w:space="0" w:color="6E6E6E"/>
              <w:bottom w:val="single" w:sz="4" w:space="0" w:color="6E6E6E"/>
              <w:right w:val="single" w:sz="4" w:space="0" w:color="6E6E6E"/>
            </w:tcBorders>
          </w:tcPr>
          <w:p w14:paraId="5B8F344F" w14:textId="77777777" w:rsidR="00F9471C" w:rsidRDefault="00AC4C20">
            <w:pPr>
              <w:pStyle w:val="ProductList-TableBody"/>
            </w:pPr>
            <w:r>
              <w:t>CAL für Dynamics AX</w:t>
            </w:r>
          </w:p>
        </w:tc>
      </w:tr>
      <w:tr w:rsidR="00F9471C" w14:paraId="1F57A3C1" w14:textId="77777777">
        <w:tc>
          <w:tcPr>
            <w:tcW w:w="6120" w:type="dxa"/>
            <w:tcBorders>
              <w:top w:val="none" w:sz="4" w:space="0" w:color="6E6E6E"/>
              <w:left w:val="single" w:sz="4" w:space="0" w:color="6E6E6E"/>
              <w:bottom w:val="none" w:sz="4" w:space="0" w:color="6E6E6E"/>
              <w:right w:val="single" w:sz="4" w:space="0" w:color="6E6E6E"/>
            </w:tcBorders>
          </w:tcPr>
          <w:p w14:paraId="07E78E78"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514F2F" w14:textId="77777777" w:rsidR="00F9471C" w:rsidRDefault="00AC4C20">
            <w:pPr>
              <w:pStyle w:val="ProductList-TableBody"/>
            </w:pPr>
            <w:r>
              <w:t>CAL für Dynamics GP</w:t>
            </w:r>
          </w:p>
        </w:tc>
      </w:tr>
      <w:tr w:rsidR="00F9471C" w14:paraId="18898336" w14:textId="77777777">
        <w:tc>
          <w:tcPr>
            <w:tcW w:w="6120" w:type="dxa"/>
            <w:tcBorders>
              <w:top w:val="none" w:sz="4" w:space="0" w:color="6E6E6E"/>
              <w:left w:val="single" w:sz="4" w:space="0" w:color="6E6E6E"/>
              <w:bottom w:val="none" w:sz="4" w:space="0" w:color="6E6E6E"/>
              <w:right w:val="single" w:sz="4" w:space="0" w:color="6E6E6E"/>
            </w:tcBorders>
          </w:tcPr>
          <w:p w14:paraId="0031E940"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CDF054" w14:textId="77777777" w:rsidR="00F9471C" w:rsidRDefault="00AC4C20">
            <w:pPr>
              <w:pStyle w:val="ProductList-TableBody"/>
            </w:pPr>
            <w:r>
              <w:t>Dynamics NAV CAL</w:t>
            </w:r>
          </w:p>
        </w:tc>
      </w:tr>
      <w:tr w:rsidR="00F9471C" w14:paraId="5B6D670E" w14:textId="77777777">
        <w:tc>
          <w:tcPr>
            <w:tcW w:w="6120" w:type="dxa"/>
            <w:tcBorders>
              <w:top w:val="none" w:sz="4" w:space="0" w:color="6E6E6E"/>
              <w:left w:val="single" w:sz="4" w:space="0" w:color="6E6E6E"/>
              <w:bottom w:val="none" w:sz="4" w:space="0" w:color="6E6E6E"/>
              <w:right w:val="single" w:sz="4" w:space="0" w:color="6E6E6E"/>
            </w:tcBorders>
          </w:tcPr>
          <w:p w14:paraId="6E7B7567"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53EB0F" w14:textId="77777777" w:rsidR="00F9471C" w:rsidRDefault="00AC4C20">
            <w:pPr>
              <w:pStyle w:val="ProductList-TableBody"/>
            </w:pPr>
            <w:r>
              <w:t>CAL für Dynamics SL</w:t>
            </w:r>
          </w:p>
        </w:tc>
      </w:tr>
      <w:tr w:rsidR="00F9471C" w14:paraId="4BB85669" w14:textId="77777777">
        <w:tc>
          <w:tcPr>
            <w:tcW w:w="6120" w:type="dxa"/>
            <w:tcBorders>
              <w:top w:val="none" w:sz="4" w:space="0" w:color="6E6E6E"/>
              <w:left w:val="single" w:sz="4" w:space="0" w:color="6E6E6E"/>
              <w:bottom w:val="none" w:sz="4" w:space="0" w:color="6E6E6E"/>
              <w:right w:val="single" w:sz="4" w:space="0" w:color="6E6E6E"/>
            </w:tcBorders>
          </w:tcPr>
          <w:p w14:paraId="0F175E4E"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897E20" w14:textId="77777777" w:rsidR="00F9471C" w:rsidRDefault="00AC4C20">
            <w:pPr>
              <w:pStyle w:val="ProductList-TableBody"/>
            </w:pPr>
            <w:r>
              <w:t>Microsoft XAL CAL</w:t>
            </w:r>
          </w:p>
        </w:tc>
      </w:tr>
      <w:tr w:rsidR="00F9471C" w14:paraId="6D0D43F2" w14:textId="77777777">
        <w:tc>
          <w:tcPr>
            <w:tcW w:w="6120" w:type="dxa"/>
            <w:tcBorders>
              <w:top w:val="none" w:sz="4" w:space="0" w:color="6E6E6E"/>
              <w:left w:val="single" w:sz="4" w:space="0" w:color="6E6E6E"/>
              <w:bottom w:val="none" w:sz="4" w:space="0" w:color="6E6E6E"/>
              <w:right w:val="single" w:sz="4" w:space="0" w:color="6E6E6E"/>
            </w:tcBorders>
          </w:tcPr>
          <w:p w14:paraId="79D7CA3D"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768D07" w14:textId="77777777" w:rsidR="00F9471C" w:rsidRDefault="00AC4C20">
            <w:pPr>
              <w:pStyle w:val="ProductList-TableBody"/>
            </w:pPr>
            <w:r>
              <w:t>Lanes für Dynamics POS</w:t>
            </w:r>
          </w:p>
        </w:tc>
      </w:tr>
      <w:tr w:rsidR="00F9471C" w14:paraId="77380B34" w14:textId="77777777">
        <w:tc>
          <w:tcPr>
            <w:tcW w:w="6120" w:type="dxa"/>
            <w:tcBorders>
              <w:top w:val="none" w:sz="4" w:space="0" w:color="6E6E6E"/>
              <w:left w:val="single" w:sz="4" w:space="0" w:color="6E6E6E"/>
              <w:bottom w:val="none" w:sz="4" w:space="0" w:color="6E6E6E"/>
              <w:right w:val="single" w:sz="4" w:space="0" w:color="6E6E6E"/>
            </w:tcBorders>
          </w:tcPr>
          <w:p w14:paraId="30F4852A"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A5659D" w14:textId="77777777" w:rsidR="00F9471C" w:rsidRDefault="00AC4C20">
            <w:pPr>
              <w:pStyle w:val="ProductList-TableBody"/>
            </w:pPr>
            <w:r>
              <w:t>Lanes für Dynamics RMS</w:t>
            </w:r>
          </w:p>
        </w:tc>
      </w:tr>
      <w:tr w:rsidR="00F9471C" w14:paraId="0E5792CE" w14:textId="77777777">
        <w:tc>
          <w:tcPr>
            <w:tcW w:w="6120" w:type="dxa"/>
            <w:tcBorders>
              <w:top w:val="none" w:sz="4" w:space="0" w:color="6E6E6E"/>
              <w:left w:val="single" w:sz="4" w:space="0" w:color="6E6E6E"/>
              <w:bottom w:val="single" w:sz="4" w:space="0" w:color="6E6E6E"/>
              <w:right w:val="single" w:sz="4" w:space="0" w:color="6E6E6E"/>
            </w:tcBorders>
          </w:tcPr>
          <w:p w14:paraId="3C12BB8F"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B2258E" w14:textId="77777777" w:rsidR="00F9471C" w:rsidRDefault="00AC4C20">
            <w:pPr>
              <w:pStyle w:val="ProductList-TableBody"/>
            </w:pPr>
            <w:r>
              <w:t>Dynamics C5 CAL</w:t>
            </w:r>
          </w:p>
        </w:tc>
      </w:tr>
      <w:tr w:rsidR="00F9471C" w14:paraId="649CD0BE" w14:textId="77777777">
        <w:tc>
          <w:tcPr>
            <w:tcW w:w="6120" w:type="dxa"/>
            <w:tcBorders>
              <w:top w:val="single" w:sz="4" w:space="0" w:color="6E6E6E"/>
              <w:left w:val="single" w:sz="4" w:space="0" w:color="6E6E6E"/>
              <w:bottom w:val="none" w:sz="4" w:space="0" w:color="6E6E6E"/>
              <w:right w:val="single" w:sz="4" w:space="0" w:color="6E6E6E"/>
            </w:tcBorders>
          </w:tcPr>
          <w:p w14:paraId="50A7909F" w14:textId="77777777" w:rsidR="00F9471C" w:rsidRDefault="00AC4C20">
            <w:pPr>
              <w:pStyle w:val="ProductList-TableBody"/>
            </w:pPr>
            <w:r>
              <w:t>Dynamics 365 for Talent aus SA</w:t>
            </w:r>
          </w:p>
        </w:tc>
        <w:tc>
          <w:tcPr>
            <w:tcW w:w="6120" w:type="dxa"/>
            <w:tcBorders>
              <w:top w:val="single" w:sz="4" w:space="0" w:color="6E6E6E"/>
              <w:left w:val="single" w:sz="4" w:space="0" w:color="6E6E6E"/>
              <w:bottom w:val="single" w:sz="4" w:space="0" w:color="6E6E6E"/>
              <w:right w:val="single" w:sz="4" w:space="0" w:color="6E6E6E"/>
            </w:tcBorders>
          </w:tcPr>
          <w:p w14:paraId="47640EE9" w14:textId="77777777" w:rsidR="00F9471C" w:rsidRDefault="00AC4C20">
            <w:pPr>
              <w:pStyle w:val="ProductList-TableBody"/>
            </w:pPr>
            <w:r>
              <w:t>CAL für Dynamics AX</w:t>
            </w:r>
          </w:p>
        </w:tc>
      </w:tr>
      <w:tr w:rsidR="00F9471C" w14:paraId="0F61A5BE" w14:textId="77777777">
        <w:tc>
          <w:tcPr>
            <w:tcW w:w="6120" w:type="dxa"/>
            <w:tcBorders>
              <w:top w:val="none" w:sz="4" w:space="0" w:color="6E6E6E"/>
              <w:left w:val="single" w:sz="4" w:space="0" w:color="6E6E6E"/>
              <w:bottom w:val="none" w:sz="4" w:space="0" w:color="6E6E6E"/>
              <w:right w:val="single" w:sz="4" w:space="0" w:color="6E6E6E"/>
            </w:tcBorders>
          </w:tcPr>
          <w:p w14:paraId="6F00E987"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0BDE73" w14:textId="77777777" w:rsidR="00F9471C" w:rsidRDefault="00AC4C20">
            <w:pPr>
              <w:pStyle w:val="ProductList-TableBody"/>
            </w:pPr>
            <w:r>
              <w:t>CAL für Dynamics GP</w:t>
            </w:r>
          </w:p>
        </w:tc>
      </w:tr>
      <w:tr w:rsidR="00F9471C" w14:paraId="45D7DA7A" w14:textId="77777777">
        <w:tc>
          <w:tcPr>
            <w:tcW w:w="6120" w:type="dxa"/>
            <w:tcBorders>
              <w:top w:val="none" w:sz="4" w:space="0" w:color="6E6E6E"/>
              <w:left w:val="single" w:sz="4" w:space="0" w:color="6E6E6E"/>
              <w:bottom w:val="none" w:sz="4" w:space="0" w:color="6E6E6E"/>
              <w:right w:val="single" w:sz="4" w:space="0" w:color="6E6E6E"/>
            </w:tcBorders>
          </w:tcPr>
          <w:p w14:paraId="302013D6"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A5B9DB" w14:textId="77777777" w:rsidR="00F9471C" w:rsidRDefault="00AC4C20">
            <w:pPr>
              <w:pStyle w:val="ProductList-TableBody"/>
            </w:pPr>
            <w:r>
              <w:t>Dynamics NAV CAL</w:t>
            </w:r>
          </w:p>
        </w:tc>
      </w:tr>
      <w:tr w:rsidR="00F9471C" w14:paraId="12398D94" w14:textId="77777777">
        <w:tc>
          <w:tcPr>
            <w:tcW w:w="6120" w:type="dxa"/>
            <w:tcBorders>
              <w:top w:val="none" w:sz="4" w:space="0" w:color="6E6E6E"/>
              <w:left w:val="single" w:sz="4" w:space="0" w:color="6E6E6E"/>
              <w:bottom w:val="none" w:sz="4" w:space="0" w:color="6E6E6E"/>
              <w:right w:val="single" w:sz="4" w:space="0" w:color="6E6E6E"/>
            </w:tcBorders>
          </w:tcPr>
          <w:p w14:paraId="04E564F2"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5E5D98" w14:textId="77777777" w:rsidR="00F9471C" w:rsidRDefault="00AC4C20">
            <w:pPr>
              <w:pStyle w:val="ProductList-TableBody"/>
            </w:pPr>
            <w:r>
              <w:t>CAL für Dynamics SL</w:t>
            </w:r>
          </w:p>
        </w:tc>
      </w:tr>
      <w:tr w:rsidR="00F9471C" w14:paraId="3417EFE5" w14:textId="77777777">
        <w:tc>
          <w:tcPr>
            <w:tcW w:w="6120" w:type="dxa"/>
            <w:tcBorders>
              <w:top w:val="none" w:sz="4" w:space="0" w:color="6E6E6E"/>
              <w:left w:val="single" w:sz="4" w:space="0" w:color="6E6E6E"/>
              <w:bottom w:val="none" w:sz="4" w:space="0" w:color="6E6E6E"/>
              <w:right w:val="single" w:sz="4" w:space="0" w:color="6E6E6E"/>
            </w:tcBorders>
          </w:tcPr>
          <w:p w14:paraId="44F915E5"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C9D5B3" w14:textId="77777777" w:rsidR="00F9471C" w:rsidRDefault="00AC4C20">
            <w:pPr>
              <w:pStyle w:val="ProductList-TableBody"/>
            </w:pPr>
            <w:r>
              <w:t>Microsoft XAL CAL</w:t>
            </w:r>
          </w:p>
        </w:tc>
      </w:tr>
      <w:tr w:rsidR="00F9471C" w14:paraId="54379FD4" w14:textId="77777777">
        <w:tc>
          <w:tcPr>
            <w:tcW w:w="6120" w:type="dxa"/>
            <w:tcBorders>
              <w:top w:val="none" w:sz="4" w:space="0" w:color="6E6E6E"/>
              <w:left w:val="single" w:sz="4" w:space="0" w:color="6E6E6E"/>
              <w:bottom w:val="none" w:sz="4" w:space="0" w:color="6E6E6E"/>
              <w:right w:val="single" w:sz="4" w:space="0" w:color="6E6E6E"/>
            </w:tcBorders>
          </w:tcPr>
          <w:p w14:paraId="155B030E"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90E1E9" w14:textId="77777777" w:rsidR="00F9471C" w:rsidRDefault="00AC4C20">
            <w:pPr>
              <w:pStyle w:val="ProductList-TableBody"/>
            </w:pPr>
            <w:r>
              <w:t>Lanes für Dynamics POS</w:t>
            </w:r>
          </w:p>
        </w:tc>
      </w:tr>
      <w:tr w:rsidR="00F9471C" w14:paraId="195A854C" w14:textId="77777777">
        <w:tc>
          <w:tcPr>
            <w:tcW w:w="6120" w:type="dxa"/>
            <w:tcBorders>
              <w:top w:val="none" w:sz="4" w:space="0" w:color="6E6E6E"/>
              <w:left w:val="single" w:sz="4" w:space="0" w:color="6E6E6E"/>
              <w:bottom w:val="none" w:sz="4" w:space="0" w:color="6E6E6E"/>
              <w:right w:val="single" w:sz="4" w:space="0" w:color="6E6E6E"/>
            </w:tcBorders>
          </w:tcPr>
          <w:p w14:paraId="74FB6F57"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EB48F3" w14:textId="77777777" w:rsidR="00F9471C" w:rsidRDefault="00AC4C20">
            <w:pPr>
              <w:pStyle w:val="ProductList-TableBody"/>
            </w:pPr>
            <w:r>
              <w:t>Lanes für Dynamics RMS</w:t>
            </w:r>
          </w:p>
        </w:tc>
      </w:tr>
      <w:tr w:rsidR="00F9471C" w14:paraId="40927635" w14:textId="77777777">
        <w:tc>
          <w:tcPr>
            <w:tcW w:w="6120" w:type="dxa"/>
            <w:tcBorders>
              <w:top w:val="none" w:sz="4" w:space="0" w:color="6E6E6E"/>
              <w:left w:val="single" w:sz="4" w:space="0" w:color="6E6E6E"/>
              <w:bottom w:val="single" w:sz="4" w:space="0" w:color="6E6E6E"/>
              <w:right w:val="single" w:sz="4" w:space="0" w:color="6E6E6E"/>
            </w:tcBorders>
          </w:tcPr>
          <w:p w14:paraId="40B86131"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75718F" w14:textId="77777777" w:rsidR="00F9471C" w:rsidRDefault="00AC4C20">
            <w:pPr>
              <w:pStyle w:val="ProductList-TableBody"/>
            </w:pPr>
            <w:r>
              <w:t>Dynamics C5 CAL</w:t>
            </w:r>
          </w:p>
        </w:tc>
      </w:tr>
      <w:tr w:rsidR="00F9471C" w14:paraId="72FED7DE" w14:textId="77777777">
        <w:tc>
          <w:tcPr>
            <w:tcW w:w="6120" w:type="dxa"/>
            <w:tcBorders>
              <w:top w:val="single" w:sz="4" w:space="0" w:color="6E6E6E"/>
              <w:left w:val="single" w:sz="4" w:space="0" w:color="6E6E6E"/>
              <w:bottom w:val="none" w:sz="4" w:space="0" w:color="6E6E6E"/>
              <w:right w:val="single" w:sz="4" w:space="0" w:color="6E6E6E"/>
            </w:tcBorders>
          </w:tcPr>
          <w:p w14:paraId="4DCDA173" w14:textId="77777777" w:rsidR="00F9471C" w:rsidRDefault="00AC4C20">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64B79C94" w14:textId="77777777" w:rsidR="00F9471C" w:rsidRDefault="00AC4C20">
            <w:pPr>
              <w:pStyle w:val="ProductList-TableBody"/>
            </w:pPr>
            <w:r>
              <w:t>Dynamics CRM Basic CAL</w:t>
            </w:r>
          </w:p>
        </w:tc>
      </w:tr>
      <w:tr w:rsidR="00F9471C" w14:paraId="1A863783" w14:textId="77777777">
        <w:tc>
          <w:tcPr>
            <w:tcW w:w="6120" w:type="dxa"/>
            <w:tcBorders>
              <w:top w:val="none" w:sz="4" w:space="0" w:color="6E6E6E"/>
              <w:left w:val="single" w:sz="4" w:space="0" w:color="6E6E6E"/>
              <w:bottom w:val="single" w:sz="4" w:space="0" w:color="6E6E6E"/>
              <w:right w:val="single" w:sz="4" w:space="0" w:color="6E6E6E"/>
            </w:tcBorders>
          </w:tcPr>
          <w:p w14:paraId="35AC5463"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2E33CE" w14:textId="77777777" w:rsidR="00F9471C" w:rsidRDefault="00AC4C20">
            <w:pPr>
              <w:pStyle w:val="ProductList-TableBody"/>
            </w:pPr>
            <w:r>
              <w:t>CAL für Dynamics 365 for Sales</w:t>
            </w:r>
          </w:p>
        </w:tc>
      </w:tr>
      <w:tr w:rsidR="00F9471C" w14:paraId="6CA47BE0" w14:textId="77777777">
        <w:tc>
          <w:tcPr>
            <w:tcW w:w="6120" w:type="dxa"/>
            <w:tcBorders>
              <w:top w:val="single" w:sz="4" w:space="0" w:color="6E6E6E"/>
              <w:left w:val="single" w:sz="4" w:space="0" w:color="6E6E6E"/>
              <w:bottom w:val="single" w:sz="4" w:space="0" w:color="6E6E6E"/>
              <w:right w:val="single" w:sz="4" w:space="0" w:color="6E6E6E"/>
            </w:tcBorders>
          </w:tcPr>
          <w:p w14:paraId="2A0C4F9E" w14:textId="77777777" w:rsidR="00F9471C" w:rsidRDefault="00AC4C20">
            <w:pPr>
              <w:pStyle w:val="ProductList-TableBody"/>
            </w:pPr>
            <w:r>
              <w:t>Dynamics 365 for Sales Enterprise aus SA</w:t>
            </w:r>
          </w:p>
        </w:tc>
        <w:tc>
          <w:tcPr>
            <w:tcW w:w="6120" w:type="dxa"/>
            <w:tcBorders>
              <w:top w:val="single" w:sz="4" w:space="0" w:color="6E6E6E"/>
              <w:left w:val="single" w:sz="4" w:space="0" w:color="6E6E6E"/>
              <w:bottom w:val="single" w:sz="4" w:space="0" w:color="6E6E6E"/>
              <w:right w:val="single" w:sz="4" w:space="0" w:color="6E6E6E"/>
            </w:tcBorders>
          </w:tcPr>
          <w:p w14:paraId="35572EA0" w14:textId="77777777" w:rsidR="00F9471C" w:rsidRDefault="00AC4C20">
            <w:pPr>
              <w:pStyle w:val="ProductList-TableBody"/>
            </w:pPr>
            <w:r>
              <w:t>CAL für Dynamics 365 for Sales</w:t>
            </w:r>
          </w:p>
        </w:tc>
      </w:tr>
      <w:tr w:rsidR="00F9471C" w14:paraId="5FBCBF1E" w14:textId="77777777">
        <w:tc>
          <w:tcPr>
            <w:tcW w:w="6120" w:type="dxa"/>
            <w:tcBorders>
              <w:top w:val="single" w:sz="4" w:space="0" w:color="6E6E6E"/>
              <w:left w:val="single" w:sz="4" w:space="0" w:color="6E6E6E"/>
              <w:bottom w:val="none" w:sz="4" w:space="0" w:color="6E6E6E"/>
              <w:right w:val="single" w:sz="4" w:space="0" w:color="6E6E6E"/>
            </w:tcBorders>
          </w:tcPr>
          <w:p w14:paraId="7D3132B6" w14:textId="77777777" w:rsidR="00F9471C" w:rsidRDefault="00AC4C20">
            <w:pPr>
              <w:pStyle w:val="ProductList-TableBody"/>
            </w:pPr>
            <w:r>
              <w:lastRenderedPageBreak/>
              <w:t>Dynamics 365 Customer Engagement Plan aus SA</w:t>
            </w:r>
          </w:p>
        </w:tc>
        <w:tc>
          <w:tcPr>
            <w:tcW w:w="6120" w:type="dxa"/>
            <w:tcBorders>
              <w:top w:val="single" w:sz="4" w:space="0" w:color="6E6E6E"/>
              <w:left w:val="single" w:sz="4" w:space="0" w:color="6E6E6E"/>
              <w:bottom w:val="single" w:sz="4" w:space="0" w:color="6E6E6E"/>
              <w:right w:val="single" w:sz="4" w:space="0" w:color="6E6E6E"/>
            </w:tcBorders>
          </w:tcPr>
          <w:p w14:paraId="63737783" w14:textId="77777777" w:rsidR="00F9471C" w:rsidRDefault="00AC4C20">
            <w:pPr>
              <w:pStyle w:val="ProductList-TableBody"/>
            </w:pPr>
            <w:r>
              <w:t>Dynamics CRM Basic CAL</w:t>
            </w:r>
          </w:p>
        </w:tc>
      </w:tr>
      <w:tr w:rsidR="00F9471C" w14:paraId="26A11345" w14:textId="77777777">
        <w:tc>
          <w:tcPr>
            <w:tcW w:w="6120" w:type="dxa"/>
            <w:tcBorders>
              <w:top w:val="none" w:sz="4" w:space="0" w:color="6E6E6E"/>
              <w:left w:val="single" w:sz="4" w:space="0" w:color="6E6E6E"/>
              <w:bottom w:val="none" w:sz="4" w:space="0" w:color="6E6E6E"/>
              <w:right w:val="single" w:sz="4" w:space="0" w:color="6E6E6E"/>
            </w:tcBorders>
          </w:tcPr>
          <w:p w14:paraId="66FCDCA1"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A8FA90" w14:textId="77777777" w:rsidR="00F9471C" w:rsidRDefault="00AC4C20">
            <w:pPr>
              <w:pStyle w:val="ProductList-TableBody"/>
            </w:pPr>
            <w:r>
              <w:t>Dynamics CRM Professional CAL</w:t>
            </w:r>
          </w:p>
        </w:tc>
      </w:tr>
      <w:tr w:rsidR="00F9471C" w14:paraId="0E074AE8" w14:textId="77777777">
        <w:tc>
          <w:tcPr>
            <w:tcW w:w="6120" w:type="dxa"/>
            <w:tcBorders>
              <w:top w:val="none" w:sz="4" w:space="0" w:color="6E6E6E"/>
              <w:left w:val="single" w:sz="4" w:space="0" w:color="6E6E6E"/>
              <w:bottom w:val="none" w:sz="4" w:space="0" w:color="6E6E6E"/>
              <w:right w:val="single" w:sz="4" w:space="0" w:color="6E6E6E"/>
            </w:tcBorders>
          </w:tcPr>
          <w:p w14:paraId="0C6D174F"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23F1FD" w14:textId="77777777" w:rsidR="00F9471C" w:rsidRDefault="00AC4C20">
            <w:pPr>
              <w:pStyle w:val="ProductList-TableBody"/>
            </w:pPr>
            <w:r>
              <w:t>CAL für Dynamics 365 for Customer Service</w:t>
            </w:r>
          </w:p>
        </w:tc>
      </w:tr>
      <w:tr w:rsidR="00F9471C" w14:paraId="60675F88" w14:textId="77777777">
        <w:tc>
          <w:tcPr>
            <w:tcW w:w="6120" w:type="dxa"/>
            <w:tcBorders>
              <w:top w:val="none" w:sz="4" w:space="0" w:color="6E6E6E"/>
              <w:left w:val="single" w:sz="4" w:space="0" w:color="6E6E6E"/>
              <w:bottom w:val="single" w:sz="4" w:space="0" w:color="6E6E6E"/>
              <w:right w:val="single" w:sz="4" w:space="0" w:color="6E6E6E"/>
            </w:tcBorders>
          </w:tcPr>
          <w:p w14:paraId="48D17182"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FC7027" w14:textId="77777777" w:rsidR="00F9471C" w:rsidRDefault="00AC4C20">
            <w:pPr>
              <w:pStyle w:val="ProductList-TableBody"/>
            </w:pPr>
            <w:r>
              <w:t>CAL für Dynamics 365 for Sales</w:t>
            </w:r>
          </w:p>
        </w:tc>
      </w:tr>
      <w:tr w:rsidR="00F9471C" w14:paraId="6F935EF2" w14:textId="77777777">
        <w:tc>
          <w:tcPr>
            <w:tcW w:w="6120" w:type="dxa"/>
            <w:tcBorders>
              <w:top w:val="single" w:sz="4" w:space="0" w:color="6E6E6E"/>
              <w:left w:val="single" w:sz="4" w:space="0" w:color="6E6E6E"/>
              <w:bottom w:val="none" w:sz="4" w:space="0" w:color="6E6E6E"/>
              <w:right w:val="single" w:sz="4" w:space="0" w:color="6E6E6E"/>
            </w:tcBorders>
          </w:tcPr>
          <w:p w14:paraId="78C8DCAA" w14:textId="77777777" w:rsidR="00F9471C" w:rsidRDefault="00AC4C20">
            <w:pPr>
              <w:pStyle w:val="ProductList-TableBody"/>
            </w:pPr>
            <w:r>
              <w:t>Dynamics 365 for Customer Service Professional aus SA</w:t>
            </w:r>
          </w:p>
        </w:tc>
        <w:tc>
          <w:tcPr>
            <w:tcW w:w="6120" w:type="dxa"/>
            <w:tcBorders>
              <w:top w:val="single" w:sz="4" w:space="0" w:color="6E6E6E"/>
              <w:left w:val="single" w:sz="4" w:space="0" w:color="6E6E6E"/>
              <w:bottom w:val="single" w:sz="4" w:space="0" w:color="6E6E6E"/>
              <w:right w:val="single" w:sz="4" w:space="0" w:color="6E6E6E"/>
            </w:tcBorders>
          </w:tcPr>
          <w:p w14:paraId="4CC6540D" w14:textId="77777777" w:rsidR="00F9471C" w:rsidRDefault="00AC4C20">
            <w:pPr>
              <w:pStyle w:val="ProductList-TableBody"/>
            </w:pPr>
            <w:r>
              <w:t>Dynamics CRM Basic CAL</w:t>
            </w:r>
          </w:p>
        </w:tc>
      </w:tr>
      <w:tr w:rsidR="00F9471C" w14:paraId="3AF03516" w14:textId="77777777">
        <w:tc>
          <w:tcPr>
            <w:tcW w:w="6120" w:type="dxa"/>
            <w:tcBorders>
              <w:top w:val="none" w:sz="4" w:space="0" w:color="6E6E6E"/>
              <w:left w:val="single" w:sz="4" w:space="0" w:color="6E6E6E"/>
              <w:bottom w:val="single" w:sz="4" w:space="0" w:color="6E6E6E"/>
              <w:right w:val="single" w:sz="4" w:space="0" w:color="6E6E6E"/>
            </w:tcBorders>
          </w:tcPr>
          <w:p w14:paraId="03AE5D28"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388918" w14:textId="77777777" w:rsidR="00F9471C" w:rsidRDefault="00AC4C20">
            <w:pPr>
              <w:pStyle w:val="ProductList-TableBody"/>
            </w:pPr>
            <w:r>
              <w:t>CAL für Dynamics 365 for Customer Service</w:t>
            </w:r>
          </w:p>
        </w:tc>
      </w:tr>
      <w:tr w:rsidR="00F9471C" w14:paraId="3A4CB2B4" w14:textId="77777777">
        <w:tc>
          <w:tcPr>
            <w:tcW w:w="6120" w:type="dxa"/>
            <w:tcBorders>
              <w:top w:val="single" w:sz="4" w:space="0" w:color="6E6E6E"/>
              <w:left w:val="single" w:sz="4" w:space="0" w:color="6E6E6E"/>
              <w:bottom w:val="single" w:sz="4" w:space="0" w:color="6E6E6E"/>
              <w:right w:val="single" w:sz="4" w:space="0" w:color="6E6E6E"/>
            </w:tcBorders>
          </w:tcPr>
          <w:p w14:paraId="2C315EE4" w14:textId="77777777" w:rsidR="00F9471C" w:rsidRDefault="00AC4C20">
            <w:pPr>
              <w:pStyle w:val="ProductList-TableBody"/>
            </w:pPr>
            <w:r>
              <w:t>Dynamics 365 for Customer Service Enterprise aus SA</w:t>
            </w:r>
          </w:p>
        </w:tc>
        <w:tc>
          <w:tcPr>
            <w:tcW w:w="6120" w:type="dxa"/>
            <w:tcBorders>
              <w:top w:val="single" w:sz="4" w:space="0" w:color="6E6E6E"/>
              <w:left w:val="single" w:sz="4" w:space="0" w:color="6E6E6E"/>
              <w:bottom w:val="single" w:sz="4" w:space="0" w:color="6E6E6E"/>
              <w:right w:val="single" w:sz="4" w:space="0" w:color="6E6E6E"/>
            </w:tcBorders>
          </w:tcPr>
          <w:p w14:paraId="7D1218C2" w14:textId="77777777" w:rsidR="00F9471C" w:rsidRDefault="00AC4C20">
            <w:pPr>
              <w:pStyle w:val="ProductList-TableBody"/>
            </w:pPr>
            <w:r>
              <w:t>CAL für Dynamics 365 for Customer Service</w:t>
            </w:r>
          </w:p>
        </w:tc>
      </w:tr>
      <w:tr w:rsidR="00F9471C" w14:paraId="7C514A00" w14:textId="77777777">
        <w:tc>
          <w:tcPr>
            <w:tcW w:w="6120" w:type="dxa"/>
            <w:tcBorders>
              <w:top w:val="single" w:sz="4" w:space="0" w:color="6E6E6E"/>
              <w:left w:val="single" w:sz="4" w:space="0" w:color="6E6E6E"/>
              <w:bottom w:val="single" w:sz="4" w:space="0" w:color="6E6E6E"/>
              <w:right w:val="single" w:sz="4" w:space="0" w:color="6E6E6E"/>
            </w:tcBorders>
          </w:tcPr>
          <w:p w14:paraId="2B707058" w14:textId="77777777" w:rsidR="00F9471C" w:rsidRDefault="00AC4C20">
            <w:pPr>
              <w:pStyle w:val="ProductList-TableBody"/>
            </w:pPr>
            <w:r>
              <w:t>Dynamics 365 for Case Management GOVCON aus SA</w:t>
            </w:r>
          </w:p>
        </w:tc>
        <w:tc>
          <w:tcPr>
            <w:tcW w:w="6120" w:type="dxa"/>
            <w:tcBorders>
              <w:top w:val="single" w:sz="4" w:space="0" w:color="6E6E6E"/>
              <w:left w:val="single" w:sz="4" w:space="0" w:color="6E6E6E"/>
              <w:bottom w:val="single" w:sz="4" w:space="0" w:color="6E6E6E"/>
              <w:right w:val="single" w:sz="4" w:space="0" w:color="6E6E6E"/>
            </w:tcBorders>
          </w:tcPr>
          <w:p w14:paraId="1392A85A" w14:textId="77777777" w:rsidR="00F9471C" w:rsidRDefault="00AC4C20">
            <w:pPr>
              <w:pStyle w:val="ProductList-TableBody"/>
            </w:pPr>
            <w:r>
              <w:t>Dynamics CRM Basic CAL</w:t>
            </w:r>
          </w:p>
        </w:tc>
      </w:tr>
      <w:tr w:rsidR="00F9471C" w14:paraId="24DC44B8" w14:textId="77777777">
        <w:tc>
          <w:tcPr>
            <w:tcW w:w="6120" w:type="dxa"/>
            <w:tcBorders>
              <w:top w:val="single" w:sz="4" w:space="0" w:color="6E6E6E"/>
              <w:left w:val="single" w:sz="4" w:space="0" w:color="6E6E6E"/>
              <w:bottom w:val="none" w:sz="4" w:space="0" w:color="6E6E6E"/>
              <w:right w:val="single" w:sz="4" w:space="0" w:color="6E6E6E"/>
            </w:tcBorders>
          </w:tcPr>
          <w:p w14:paraId="5590E2E0" w14:textId="77777777" w:rsidR="00F9471C" w:rsidRDefault="00AC4C20">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25C9566" w14:textId="77777777" w:rsidR="00F9471C" w:rsidRDefault="00AC4C20">
            <w:pPr>
              <w:pStyle w:val="ProductList-TableBody"/>
            </w:pPr>
            <w:r>
              <w:t>Dynamics 365 Business Edition</w:t>
            </w:r>
          </w:p>
        </w:tc>
      </w:tr>
      <w:tr w:rsidR="00F9471C" w14:paraId="798BE94D" w14:textId="77777777">
        <w:tc>
          <w:tcPr>
            <w:tcW w:w="6120" w:type="dxa"/>
            <w:tcBorders>
              <w:top w:val="none" w:sz="4" w:space="0" w:color="6E6E6E"/>
              <w:left w:val="single" w:sz="4" w:space="0" w:color="6E6E6E"/>
              <w:bottom w:val="none" w:sz="4" w:space="0" w:color="6E6E6E"/>
              <w:right w:val="single" w:sz="4" w:space="0" w:color="6E6E6E"/>
            </w:tcBorders>
          </w:tcPr>
          <w:p w14:paraId="31451871"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C77979" w14:textId="77777777" w:rsidR="00F9471C" w:rsidRDefault="00AC4C20">
            <w:pPr>
              <w:pStyle w:val="ProductList-TableBody"/>
            </w:pPr>
            <w:r>
              <w:t>CAL für Dynamics AX</w:t>
            </w:r>
          </w:p>
        </w:tc>
      </w:tr>
      <w:tr w:rsidR="00F9471C" w14:paraId="4862BB0D" w14:textId="77777777">
        <w:tc>
          <w:tcPr>
            <w:tcW w:w="6120" w:type="dxa"/>
            <w:tcBorders>
              <w:top w:val="none" w:sz="4" w:space="0" w:color="6E6E6E"/>
              <w:left w:val="single" w:sz="4" w:space="0" w:color="6E6E6E"/>
              <w:bottom w:val="none" w:sz="4" w:space="0" w:color="6E6E6E"/>
              <w:right w:val="single" w:sz="4" w:space="0" w:color="6E6E6E"/>
            </w:tcBorders>
          </w:tcPr>
          <w:p w14:paraId="078220B8"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2DDC22" w14:textId="77777777" w:rsidR="00F9471C" w:rsidRDefault="00AC4C20">
            <w:pPr>
              <w:pStyle w:val="ProductList-TableBody"/>
            </w:pPr>
            <w:r>
              <w:t>CAL für Dynamics GP</w:t>
            </w:r>
          </w:p>
        </w:tc>
      </w:tr>
      <w:tr w:rsidR="00F9471C" w14:paraId="6145EB75" w14:textId="77777777">
        <w:tc>
          <w:tcPr>
            <w:tcW w:w="6120" w:type="dxa"/>
            <w:tcBorders>
              <w:top w:val="none" w:sz="4" w:space="0" w:color="6E6E6E"/>
              <w:left w:val="single" w:sz="4" w:space="0" w:color="6E6E6E"/>
              <w:bottom w:val="none" w:sz="4" w:space="0" w:color="6E6E6E"/>
              <w:right w:val="single" w:sz="4" w:space="0" w:color="6E6E6E"/>
            </w:tcBorders>
          </w:tcPr>
          <w:p w14:paraId="0EAEAC21"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0E2FA0" w14:textId="77777777" w:rsidR="00F9471C" w:rsidRDefault="00AC4C20">
            <w:pPr>
              <w:pStyle w:val="ProductList-TableBody"/>
            </w:pPr>
            <w:r>
              <w:t>Dynamics NAV CAL</w:t>
            </w:r>
          </w:p>
        </w:tc>
      </w:tr>
      <w:tr w:rsidR="00F9471C" w14:paraId="10738298" w14:textId="77777777">
        <w:tc>
          <w:tcPr>
            <w:tcW w:w="6120" w:type="dxa"/>
            <w:tcBorders>
              <w:top w:val="none" w:sz="4" w:space="0" w:color="6E6E6E"/>
              <w:left w:val="single" w:sz="4" w:space="0" w:color="6E6E6E"/>
              <w:bottom w:val="none" w:sz="4" w:space="0" w:color="6E6E6E"/>
              <w:right w:val="single" w:sz="4" w:space="0" w:color="6E6E6E"/>
            </w:tcBorders>
          </w:tcPr>
          <w:p w14:paraId="5266DBA4"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05113F" w14:textId="77777777" w:rsidR="00F9471C" w:rsidRDefault="00AC4C20">
            <w:pPr>
              <w:pStyle w:val="ProductList-TableBody"/>
            </w:pPr>
            <w:r>
              <w:t>CAL für Dynamics SL</w:t>
            </w:r>
          </w:p>
        </w:tc>
      </w:tr>
      <w:tr w:rsidR="00F9471C" w14:paraId="227F4FA3" w14:textId="77777777">
        <w:tc>
          <w:tcPr>
            <w:tcW w:w="6120" w:type="dxa"/>
            <w:tcBorders>
              <w:top w:val="none" w:sz="4" w:space="0" w:color="6E6E6E"/>
              <w:left w:val="single" w:sz="4" w:space="0" w:color="6E6E6E"/>
              <w:bottom w:val="none" w:sz="4" w:space="0" w:color="6E6E6E"/>
              <w:right w:val="single" w:sz="4" w:space="0" w:color="6E6E6E"/>
            </w:tcBorders>
          </w:tcPr>
          <w:p w14:paraId="3A65B97E"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89DA0F" w14:textId="77777777" w:rsidR="00F9471C" w:rsidRDefault="00AC4C20">
            <w:pPr>
              <w:pStyle w:val="ProductList-TableBody"/>
            </w:pPr>
            <w:r>
              <w:t>Microsoft XAL CAL</w:t>
            </w:r>
          </w:p>
        </w:tc>
      </w:tr>
      <w:tr w:rsidR="00F9471C" w14:paraId="290A19B3" w14:textId="77777777">
        <w:tc>
          <w:tcPr>
            <w:tcW w:w="6120" w:type="dxa"/>
            <w:tcBorders>
              <w:top w:val="none" w:sz="4" w:space="0" w:color="6E6E6E"/>
              <w:left w:val="single" w:sz="4" w:space="0" w:color="6E6E6E"/>
              <w:bottom w:val="none" w:sz="4" w:space="0" w:color="6E6E6E"/>
              <w:right w:val="single" w:sz="4" w:space="0" w:color="6E6E6E"/>
            </w:tcBorders>
          </w:tcPr>
          <w:p w14:paraId="091EE022"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892982" w14:textId="77777777" w:rsidR="00F9471C" w:rsidRDefault="00AC4C20">
            <w:pPr>
              <w:pStyle w:val="ProductList-TableBody"/>
            </w:pPr>
            <w:r>
              <w:t>Lanes für Dynamics POS</w:t>
            </w:r>
          </w:p>
        </w:tc>
      </w:tr>
      <w:tr w:rsidR="00F9471C" w14:paraId="39B28A7C" w14:textId="77777777">
        <w:tc>
          <w:tcPr>
            <w:tcW w:w="6120" w:type="dxa"/>
            <w:tcBorders>
              <w:top w:val="none" w:sz="4" w:space="0" w:color="6E6E6E"/>
              <w:left w:val="single" w:sz="4" w:space="0" w:color="6E6E6E"/>
              <w:bottom w:val="none" w:sz="4" w:space="0" w:color="6E6E6E"/>
              <w:right w:val="single" w:sz="4" w:space="0" w:color="6E6E6E"/>
            </w:tcBorders>
          </w:tcPr>
          <w:p w14:paraId="0388A7B9"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970BF5" w14:textId="77777777" w:rsidR="00F9471C" w:rsidRDefault="00AC4C20">
            <w:pPr>
              <w:pStyle w:val="ProductList-TableBody"/>
            </w:pPr>
            <w:r>
              <w:t>Lanes für Dynamics RMS</w:t>
            </w:r>
          </w:p>
        </w:tc>
      </w:tr>
      <w:tr w:rsidR="00F9471C" w14:paraId="7A43D441" w14:textId="77777777">
        <w:tc>
          <w:tcPr>
            <w:tcW w:w="6120" w:type="dxa"/>
            <w:tcBorders>
              <w:top w:val="none" w:sz="4" w:space="0" w:color="6E6E6E"/>
              <w:left w:val="single" w:sz="4" w:space="0" w:color="6E6E6E"/>
              <w:bottom w:val="single" w:sz="4" w:space="0" w:color="6E6E6E"/>
              <w:right w:val="single" w:sz="4" w:space="0" w:color="6E6E6E"/>
            </w:tcBorders>
          </w:tcPr>
          <w:p w14:paraId="11779C64"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B76253" w14:textId="77777777" w:rsidR="00F9471C" w:rsidRDefault="00AC4C20">
            <w:pPr>
              <w:pStyle w:val="ProductList-TableBody"/>
            </w:pPr>
            <w:r>
              <w:t>Dynamics C5 CAL</w:t>
            </w:r>
          </w:p>
        </w:tc>
      </w:tr>
      <w:tr w:rsidR="00F9471C" w14:paraId="615F54FA" w14:textId="77777777">
        <w:tc>
          <w:tcPr>
            <w:tcW w:w="6120" w:type="dxa"/>
            <w:tcBorders>
              <w:top w:val="single" w:sz="4" w:space="0" w:color="6E6E6E"/>
              <w:left w:val="single" w:sz="4" w:space="0" w:color="6E6E6E"/>
              <w:bottom w:val="none" w:sz="4" w:space="0" w:color="6E6E6E"/>
              <w:right w:val="single" w:sz="4" w:space="0" w:color="6E6E6E"/>
            </w:tcBorders>
          </w:tcPr>
          <w:p w14:paraId="1732B41B" w14:textId="77777777" w:rsidR="00F9471C" w:rsidRDefault="00AC4C20">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F343844" w14:textId="77777777" w:rsidR="00F9471C" w:rsidRDefault="00AC4C20">
            <w:pPr>
              <w:pStyle w:val="ProductList-TableBody"/>
            </w:pPr>
            <w:r>
              <w:t>Dynamics 365 Business Edition</w:t>
            </w:r>
          </w:p>
        </w:tc>
      </w:tr>
      <w:tr w:rsidR="00F9471C" w14:paraId="29A30B9E" w14:textId="77777777">
        <w:tc>
          <w:tcPr>
            <w:tcW w:w="6120" w:type="dxa"/>
            <w:tcBorders>
              <w:top w:val="none" w:sz="4" w:space="0" w:color="6E6E6E"/>
              <w:left w:val="single" w:sz="4" w:space="0" w:color="6E6E6E"/>
              <w:bottom w:val="none" w:sz="4" w:space="0" w:color="6E6E6E"/>
              <w:right w:val="single" w:sz="4" w:space="0" w:color="6E6E6E"/>
            </w:tcBorders>
          </w:tcPr>
          <w:p w14:paraId="214BF794"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65ACCC" w14:textId="77777777" w:rsidR="00F9471C" w:rsidRDefault="00AC4C20">
            <w:pPr>
              <w:pStyle w:val="ProductList-TableBody"/>
            </w:pPr>
            <w:r>
              <w:t>CAL für Dynamics AX</w:t>
            </w:r>
          </w:p>
        </w:tc>
      </w:tr>
      <w:tr w:rsidR="00F9471C" w14:paraId="0D0625E8" w14:textId="77777777">
        <w:tc>
          <w:tcPr>
            <w:tcW w:w="6120" w:type="dxa"/>
            <w:tcBorders>
              <w:top w:val="none" w:sz="4" w:space="0" w:color="6E6E6E"/>
              <w:left w:val="single" w:sz="4" w:space="0" w:color="6E6E6E"/>
              <w:bottom w:val="none" w:sz="4" w:space="0" w:color="6E6E6E"/>
              <w:right w:val="single" w:sz="4" w:space="0" w:color="6E6E6E"/>
            </w:tcBorders>
          </w:tcPr>
          <w:p w14:paraId="6F016976"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37D57F" w14:textId="77777777" w:rsidR="00F9471C" w:rsidRDefault="00AC4C20">
            <w:pPr>
              <w:pStyle w:val="ProductList-TableBody"/>
            </w:pPr>
            <w:r>
              <w:t>CAL für Dynamics GP</w:t>
            </w:r>
          </w:p>
        </w:tc>
      </w:tr>
      <w:tr w:rsidR="00F9471C" w14:paraId="68044BCF" w14:textId="77777777">
        <w:tc>
          <w:tcPr>
            <w:tcW w:w="6120" w:type="dxa"/>
            <w:tcBorders>
              <w:top w:val="none" w:sz="4" w:space="0" w:color="6E6E6E"/>
              <w:left w:val="single" w:sz="4" w:space="0" w:color="6E6E6E"/>
              <w:bottom w:val="none" w:sz="4" w:space="0" w:color="6E6E6E"/>
              <w:right w:val="single" w:sz="4" w:space="0" w:color="6E6E6E"/>
            </w:tcBorders>
          </w:tcPr>
          <w:p w14:paraId="3FE8F4AC"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FF3795" w14:textId="77777777" w:rsidR="00F9471C" w:rsidRDefault="00AC4C20">
            <w:pPr>
              <w:pStyle w:val="ProductList-TableBody"/>
            </w:pPr>
            <w:r>
              <w:t>Dynamics NAV CAL</w:t>
            </w:r>
          </w:p>
        </w:tc>
      </w:tr>
      <w:tr w:rsidR="00F9471C" w14:paraId="004976BC" w14:textId="77777777">
        <w:tc>
          <w:tcPr>
            <w:tcW w:w="6120" w:type="dxa"/>
            <w:tcBorders>
              <w:top w:val="none" w:sz="4" w:space="0" w:color="6E6E6E"/>
              <w:left w:val="single" w:sz="4" w:space="0" w:color="6E6E6E"/>
              <w:bottom w:val="none" w:sz="4" w:space="0" w:color="6E6E6E"/>
              <w:right w:val="single" w:sz="4" w:space="0" w:color="6E6E6E"/>
            </w:tcBorders>
          </w:tcPr>
          <w:p w14:paraId="07DD27A2"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4626C0" w14:textId="77777777" w:rsidR="00F9471C" w:rsidRDefault="00AC4C20">
            <w:pPr>
              <w:pStyle w:val="ProductList-TableBody"/>
            </w:pPr>
            <w:r>
              <w:t>CAL für Dynamics SL</w:t>
            </w:r>
          </w:p>
        </w:tc>
      </w:tr>
      <w:tr w:rsidR="00F9471C" w14:paraId="2F0D9EAD" w14:textId="77777777">
        <w:tc>
          <w:tcPr>
            <w:tcW w:w="6120" w:type="dxa"/>
            <w:tcBorders>
              <w:top w:val="none" w:sz="4" w:space="0" w:color="6E6E6E"/>
              <w:left w:val="single" w:sz="4" w:space="0" w:color="6E6E6E"/>
              <w:bottom w:val="none" w:sz="4" w:space="0" w:color="6E6E6E"/>
              <w:right w:val="single" w:sz="4" w:space="0" w:color="6E6E6E"/>
            </w:tcBorders>
          </w:tcPr>
          <w:p w14:paraId="1D5CBBC1"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9B8A19" w14:textId="77777777" w:rsidR="00F9471C" w:rsidRDefault="00AC4C20">
            <w:pPr>
              <w:pStyle w:val="ProductList-TableBody"/>
            </w:pPr>
            <w:r>
              <w:t>Microsoft XAL CAL</w:t>
            </w:r>
          </w:p>
        </w:tc>
      </w:tr>
      <w:tr w:rsidR="00F9471C" w14:paraId="409C25C4" w14:textId="77777777">
        <w:tc>
          <w:tcPr>
            <w:tcW w:w="6120" w:type="dxa"/>
            <w:tcBorders>
              <w:top w:val="none" w:sz="4" w:space="0" w:color="6E6E6E"/>
              <w:left w:val="single" w:sz="4" w:space="0" w:color="6E6E6E"/>
              <w:bottom w:val="none" w:sz="4" w:space="0" w:color="6E6E6E"/>
              <w:right w:val="single" w:sz="4" w:space="0" w:color="6E6E6E"/>
            </w:tcBorders>
          </w:tcPr>
          <w:p w14:paraId="388D122A"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FE9B65" w14:textId="77777777" w:rsidR="00F9471C" w:rsidRDefault="00AC4C20">
            <w:pPr>
              <w:pStyle w:val="ProductList-TableBody"/>
            </w:pPr>
            <w:r>
              <w:t>Lanes für Dynamics POS</w:t>
            </w:r>
          </w:p>
        </w:tc>
      </w:tr>
      <w:tr w:rsidR="00F9471C" w14:paraId="57170F10" w14:textId="77777777">
        <w:tc>
          <w:tcPr>
            <w:tcW w:w="6120" w:type="dxa"/>
            <w:tcBorders>
              <w:top w:val="none" w:sz="4" w:space="0" w:color="6E6E6E"/>
              <w:left w:val="single" w:sz="4" w:space="0" w:color="6E6E6E"/>
              <w:bottom w:val="none" w:sz="4" w:space="0" w:color="6E6E6E"/>
              <w:right w:val="single" w:sz="4" w:space="0" w:color="6E6E6E"/>
            </w:tcBorders>
          </w:tcPr>
          <w:p w14:paraId="4161B342"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26C9C2" w14:textId="77777777" w:rsidR="00F9471C" w:rsidRDefault="00AC4C20">
            <w:pPr>
              <w:pStyle w:val="ProductList-TableBody"/>
            </w:pPr>
            <w:r>
              <w:t>Lanes für Dynamics RMS</w:t>
            </w:r>
          </w:p>
        </w:tc>
      </w:tr>
      <w:tr w:rsidR="00F9471C" w14:paraId="45429AAE" w14:textId="77777777">
        <w:tc>
          <w:tcPr>
            <w:tcW w:w="6120" w:type="dxa"/>
            <w:tcBorders>
              <w:top w:val="none" w:sz="4" w:space="0" w:color="6E6E6E"/>
              <w:left w:val="single" w:sz="4" w:space="0" w:color="6E6E6E"/>
              <w:bottom w:val="single" w:sz="4" w:space="0" w:color="6E6E6E"/>
              <w:right w:val="single" w:sz="4" w:space="0" w:color="6E6E6E"/>
            </w:tcBorders>
          </w:tcPr>
          <w:p w14:paraId="2AA9AEC2"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A20910" w14:textId="77777777" w:rsidR="00F9471C" w:rsidRDefault="00AC4C20">
            <w:pPr>
              <w:pStyle w:val="ProductList-TableBody"/>
            </w:pPr>
            <w:r>
              <w:t>Dynamics C5 CAL</w:t>
            </w:r>
          </w:p>
        </w:tc>
      </w:tr>
      <w:tr w:rsidR="00F9471C" w14:paraId="1B65667A" w14:textId="77777777">
        <w:tc>
          <w:tcPr>
            <w:tcW w:w="6120" w:type="dxa"/>
            <w:tcBorders>
              <w:top w:val="single" w:sz="4" w:space="0" w:color="6E6E6E"/>
              <w:left w:val="single" w:sz="4" w:space="0" w:color="6E6E6E"/>
              <w:bottom w:val="none" w:sz="4" w:space="0" w:color="6E6E6E"/>
              <w:right w:val="single" w:sz="4" w:space="0" w:color="6E6E6E"/>
            </w:tcBorders>
          </w:tcPr>
          <w:p w14:paraId="2734E652" w14:textId="77777777" w:rsidR="00F9471C" w:rsidRDefault="00AC4C20">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3749ADA" w14:textId="77777777" w:rsidR="00F9471C" w:rsidRDefault="00AC4C20">
            <w:pPr>
              <w:pStyle w:val="ProductList-TableBody"/>
            </w:pPr>
            <w:r>
              <w:t>Dynamics 365 Business Edition</w:t>
            </w:r>
          </w:p>
        </w:tc>
      </w:tr>
      <w:tr w:rsidR="00F9471C" w14:paraId="53B159F7" w14:textId="77777777">
        <w:tc>
          <w:tcPr>
            <w:tcW w:w="6120" w:type="dxa"/>
            <w:tcBorders>
              <w:top w:val="none" w:sz="4" w:space="0" w:color="6E6E6E"/>
              <w:left w:val="single" w:sz="4" w:space="0" w:color="6E6E6E"/>
              <w:bottom w:val="none" w:sz="4" w:space="0" w:color="6E6E6E"/>
              <w:right w:val="single" w:sz="4" w:space="0" w:color="6E6E6E"/>
            </w:tcBorders>
          </w:tcPr>
          <w:p w14:paraId="1C192286"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4E3E1B" w14:textId="77777777" w:rsidR="00F9471C" w:rsidRDefault="00AC4C20">
            <w:pPr>
              <w:pStyle w:val="ProductList-TableBody"/>
            </w:pPr>
            <w:r>
              <w:t>CAL für Dynamics AX</w:t>
            </w:r>
          </w:p>
        </w:tc>
      </w:tr>
      <w:tr w:rsidR="00F9471C" w14:paraId="0C3615FE" w14:textId="77777777">
        <w:tc>
          <w:tcPr>
            <w:tcW w:w="6120" w:type="dxa"/>
            <w:tcBorders>
              <w:top w:val="none" w:sz="4" w:space="0" w:color="6E6E6E"/>
              <w:left w:val="single" w:sz="4" w:space="0" w:color="6E6E6E"/>
              <w:bottom w:val="none" w:sz="4" w:space="0" w:color="6E6E6E"/>
              <w:right w:val="single" w:sz="4" w:space="0" w:color="6E6E6E"/>
            </w:tcBorders>
          </w:tcPr>
          <w:p w14:paraId="55D52F7F"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8C0203" w14:textId="77777777" w:rsidR="00F9471C" w:rsidRDefault="00AC4C20">
            <w:pPr>
              <w:pStyle w:val="ProductList-TableBody"/>
            </w:pPr>
            <w:r>
              <w:t>CAL für Dynamics GP</w:t>
            </w:r>
          </w:p>
        </w:tc>
      </w:tr>
      <w:tr w:rsidR="00F9471C" w14:paraId="3DBA4701" w14:textId="77777777">
        <w:tc>
          <w:tcPr>
            <w:tcW w:w="6120" w:type="dxa"/>
            <w:tcBorders>
              <w:top w:val="none" w:sz="4" w:space="0" w:color="6E6E6E"/>
              <w:left w:val="single" w:sz="4" w:space="0" w:color="6E6E6E"/>
              <w:bottom w:val="none" w:sz="4" w:space="0" w:color="6E6E6E"/>
              <w:right w:val="single" w:sz="4" w:space="0" w:color="6E6E6E"/>
            </w:tcBorders>
          </w:tcPr>
          <w:p w14:paraId="11F67024"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38D7C4" w14:textId="77777777" w:rsidR="00F9471C" w:rsidRDefault="00AC4C20">
            <w:pPr>
              <w:pStyle w:val="ProductList-TableBody"/>
            </w:pPr>
            <w:r>
              <w:t>Dynamics NAV CAL</w:t>
            </w:r>
          </w:p>
        </w:tc>
      </w:tr>
      <w:tr w:rsidR="00F9471C" w14:paraId="27ABF489" w14:textId="77777777">
        <w:tc>
          <w:tcPr>
            <w:tcW w:w="6120" w:type="dxa"/>
            <w:tcBorders>
              <w:top w:val="none" w:sz="4" w:space="0" w:color="6E6E6E"/>
              <w:left w:val="single" w:sz="4" w:space="0" w:color="6E6E6E"/>
              <w:bottom w:val="none" w:sz="4" w:space="0" w:color="6E6E6E"/>
              <w:right w:val="single" w:sz="4" w:space="0" w:color="6E6E6E"/>
            </w:tcBorders>
          </w:tcPr>
          <w:p w14:paraId="2E42D22C"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85AF89" w14:textId="77777777" w:rsidR="00F9471C" w:rsidRDefault="00AC4C20">
            <w:pPr>
              <w:pStyle w:val="ProductList-TableBody"/>
            </w:pPr>
            <w:r>
              <w:t>CAL für Dynamics SL</w:t>
            </w:r>
          </w:p>
        </w:tc>
      </w:tr>
      <w:tr w:rsidR="00F9471C" w14:paraId="5CEA9271" w14:textId="77777777">
        <w:tc>
          <w:tcPr>
            <w:tcW w:w="6120" w:type="dxa"/>
            <w:tcBorders>
              <w:top w:val="none" w:sz="4" w:space="0" w:color="6E6E6E"/>
              <w:left w:val="single" w:sz="4" w:space="0" w:color="6E6E6E"/>
              <w:bottom w:val="none" w:sz="4" w:space="0" w:color="6E6E6E"/>
              <w:right w:val="single" w:sz="4" w:space="0" w:color="6E6E6E"/>
            </w:tcBorders>
          </w:tcPr>
          <w:p w14:paraId="0AD0F67A"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8C5D79" w14:textId="77777777" w:rsidR="00F9471C" w:rsidRDefault="00AC4C20">
            <w:pPr>
              <w:pStyle w:val="ProductList-TableBody"/>
            </w:pPr>
            <w:r>
              <w:t>Microsoft XAL CAL</w:t>
            </w:r>
          </w:p>
        </w:tc>
      </w:tr>
      <w:tr w:rsidR="00F9471C" w14:paraId="2C53EB54" w14:textId="77777777">
        <w:tc>
          <w:tcPr>
            <w:tcW w:w="6120" w:type="dxa"/>
            <w:tcBorders>
              <w:top w:val="none" w:sz="4" w:space="0" w:color="6E6E6E"/>
              <w:left w:val="single" w:sz="4" w:space="0" w:color="6E6E6E"/>
              <w:bottom w:val="none" w:sz="4" w:space="0" w:color="6E6E6E"/>
              <w:right w:val="single" w:sz="4" w:space="0" w:color="6E6E6E"/>
            </w:tcBorders>
          </w:tcPr>
          <w:p w14:paraId="2E00EEB1"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D1B684" w14:textId="77777777" w:rsidR="00F9471C" w:rsidRDefault="00AC4C20">
            <w:pPr>
              <w:pStyle w:val="ProductList-TableBody"/>
            </w:pPr>
            <w:r>
              <w:t>Lanes für Dynamics POS</w:t>
            </w:r>
          </w:p>
        </w:tc>
      </w:tr>
      <w:tr w:rsidR="00F9471C" w14:paraId="36299860" w14:textId="77777777">
        <w:tc>
          <w:tcPr>
            <w:tcW w:w="6120" w:type="dxa"/>
            <w:tcBorders>
              <w:top w:val="none" w:sz="4" w:space="0" w:color="6E6E6E"/>
              <w:left w:val="single" w:sz="4" w:space="0" w:color="6E6E6E"/>
              <w:bottom w:val="none" w:sz="4" w:space="0" w:color="6E6E6E"/>
              <w:right w:val="single" w:sz="4" w:space="0" w:color="6E6E6E"/>
            </w:tcBorders>
          </w:tcPr>
          <w:p w14:paraId="2A77B548"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7254BC" w14:textId="77777777" w:rsidR="00F9471C" w:rsidRDefault="00AC4C20">
            <w:pPr>
              <w:pStyle w:val="ProductList-TableBody"/>
            </w:pPr>
            <w:r>
              <w:t>Lanes für Dynamics RMS</w:t>
            </w:r>
          </w:p>
        </w:tc>
      </w:tr>
      <w:tr w:rsidR="00F9471C" w14:paraId="4A64CCE2" w14:textId="77777777">
        <w:tc>
          <w:tcPr>
            <w:tcW w:w="6120" w:type="dxa"/>
            <w:tcBorders>
              <w:top w:val="none" w:sz="4" w:space="0" w:color="6E6E6E"/>
              <w:left w:val="single" w:sz="4" w:space="0" w:color="6E6E6E"/>
              <w:bottom w:val="single" w:sz="4" w:space="0" w:color="6E6E6E"/>
              <w:right w:val="single" w:sz="4" w:space="0" w:color="6E6E6E"/>
            </w:tcBorders>
          </w:tcPr>
          <w:p w14:paraId="74C759D0" w14:textId="77777777" w:rsidR="00F9471C" w:rsidRDefault="00F947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CD7095" w14:textId="77777777" w:rsidR="00F9471C" w:rsidRDefault="00AC4C20">
            <w:pPr>
              <w:pStyle w:val="ProductList-TableBody"/>
            </w:pPr>
            <w:r>
              <w:t>Dynamics C5 CAL</w:t>
            </w:r>
          </w:p>
        </w:tc>
      </w:tr>
    </w:tbl>
    <w:p w14:paraId="1814E241" w14:textId="77777777" w:rsidR="00F9471C" w:rsidRDefault="00F9471C">
      <w:pPr>
        <w:pStyle w:val="ProductList-Body"/>
      </w:pPr>
    </w:p>
    <w:p w14:paraId="74389D85" w14:textId="77777777" w:rsidR="00F9471C" w:rsidRDefault="00AC4C20">
      <w:pPr>
        <w:pStyle w:val="ProductList-Offering2HeadingNoBorder"/>
        <w:outlineLvl w:val="2"/>
      </w:pPr>
      <w:r>
        <w:t>Office 365-Anwendungen</w:t>
      </w:r>
      <w:r>
        <w:fldChar w:fldCharType="begin"/>
      </w:r>
      <w:r>
        <w:instrText xml:space="preserve"> TC "</w:instrText>
      </w:r>
      <w:bookmarkStart w:id="399" w:name="_Toc10139869"/>
      <w:r>
        <w:instrText>Office 365-Anwendungen</w:instrText>
      </w:r>
      <w:bookmarkEnd w:id="399"/>
      <w:r>
        <w:instrText>" \l 3</w:instrText>
      </w:r>
      <w:r>
        <w:fldChar w:fldCharType="end"/>
      </w:r>
    </w:p>
    <w:p w14:paraId="3AFFE337" w14:textId="77777777" w:rsidR="00F9471C" w:rsidRDefault="00F9471C">
      <w:pPr>
        <w:pStyle w:val="ProductList-Body"/>
      </w:pPr>
    </w:p>
    <w:tbl>
      <w:tblPr>
        <w:tblStyle w:val="PURTable"/>
        <w:tblW w:w="0" w:type="dxa"/>
        <w:tblLook w:val="04A0" w:firstRow="1" w:lastRow="0" w:firstColumn="1" w:lastColumn="0" w:noHBand="0" w:noVBand="1"/>
      </w:tblPr>
      <w:tblGrid>
        <w:gridCol w:w="5589"/>
        <w:gridCol w:w="5327"/>
      </w:tblGrid>
      <w:tr w:rsidR="00F9471C" w14:paraId="3763124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5BC7E0A" w14:textId="77777777" w:rsidR="00F9471C" w:rsidRDefault="00AC4C20">
            <w:pPr>
              <w:pStyle w:val="ProductList-TableBody"/>
            </w:pPr>
            <w:r>
              <w:rPr>
                <w:color w:val="FFFFFF"/>
              </w:rPr>
              <w:t>Aus SA Nutzer SL</w:t>
            </w:r>
          </w:p>
        </w:tc>
        <w:tc>
          <w:tcPr>
            <w:tcW w:w="5880" w:type="dxa"/>
            <w:tcBorders>
              <w:top w:val="single" w:sz="4" w:space="0" w:color="0070C0"/>
              <w:bottom w:val="single" w:sz="4" w:space="0" w:color="6E6E6E"/>
              <w:right w:val="single" w:sz="4" w:space="0" w:color="0070C0"/>
            </w:tcBorders>
            <w:shd w:val="clear" w:color="auto" w:fill="0070C0"/>
          </w:tcPr>
          <w:p w14:paraId="2B3BFCEE" w14:textId="77777777" w:rsidR="00F9471C" w:rsidRDefault="00AC4C20">
            <w:pPr>
              <w:pStyle w:val="ProductList-TableBody"/>
            </w:pPr>
            <w:r>
              <w:rPr>
                <w:color w:val="FFFFFF"/>
              </w:rPr>
              <w:t>Qualifizierende Lizenz(en)</w:t>
            </w:r>
          </w:p>
        </w:tc>
      </w:tr>
      <w:tr w:rsidR="00F9471C" w14:paraId="310FDA74" w14:textId="77777777">
        <w:tc>
          <w:tcPr>
            <w:tcW w:w="6240" w:type="dxa"/>
            <w:tcBorders>
              <w:top w:val="single" w:sz="4" w:space="0" w:color="6E6E6E"/>
              <w:left w:val="single" w:sz="4" w:space="0" w:color="6E6E6E"/>
              <w:bottom w:val="single" w:sz="4" w:space="0" w:color="6E6E6E"/>
              <w:right w:val="single" w:sz="4" w:space="0" w:color="6E6E6E"/>
            </w:tcBorders>
          </w:tcPr>
          <w:p w14:paraId="6EBFE848" w14:textId="77777777" w:rsidR="00F9471C" w:rsidRDefault="00AC4C20">
            <w:pPr>
              <w:pStyle w:val="ProductList-TableBody"/>
            </w:pPr>
            <w:r>
              <w:t>Office 365 ProPlus von SA</w:t>
            </w:r>
          </w:p>
        </w:tc>
        <w:tc>
          <w:tcPr>
            <w:tcW w:w="5880" w:type="dxa"/>
            <w:tcBorders>
              <w:top w:val="single" w:sz="4" w:space="0" w:color="6E6E6E"/>
              <w:left w:val="single" w:sz="4" w:space="0" w:color="6E6E6E"/>
              <w:bottom w:val="single" w:sz="4" w:space="0" w:color="6E6E6E"/>
              <w:right w:val="single" w:sz="4" w:space="0" w:color="6E6E6E"/>
            </w:tcBorders>
          </w:tcPr>
          <w:p w14:paraId="533EF37D" w14:textId="77777777" w:rsidR="00F9471C" w:rsidRDefault="00AC4C20">
            <w:pPr>
              <w:pStyle w:val="ProductList-TableBody"/>
            </w:pPr>
            <w:r>
              <w:t>Office Professional Plus</w:t>
            </w:r>
          </w:p>
        </w:tc>
      </w:tr>
      <w:tr w:rsidR="00F9471C" w14:paraId="692703FB" w14:textId="77777777">
        <w:tc>
          <w:tcPr>
            <w:tcW w:w="6240" w:type="dxa"/>
            <w:tcBorders>
              <w:top w:val="single" w:sz="4" w:space="0" w:color="6E6E6E"/>
              <w:left w:val="single" w:sz="4" w:space="0" w:color="6E6E6E"/>
              <w:bottom w:val="single" w:sz="4" w:space="0" w:color="6E6E6E"/>
              <w:right w:val="single" w:sz="4" w:space="0" w:color="6E6E6E"/>
            </w:tcBorders>
          </w:tcPr>
          <w:p w14:paraId="483C5807" w14:textId="77777777" w:rsidR="00F9471C" w:rsidRDefault="00AC4C20">
            <w:pPr>
              <w:pStyle w:val="ProductList-TableBody"/>
            </w:pPr>
            <w:r>
              <w:t>Visio Online Plan 1 und 2 aus SA</w:t>
            </w:r>
          </w:p>
        </w:tc>
        <w:tc>
          <w:tcPr>
            <w:tcW w:w="5880" w:type="dxa"/>
            <w:tcBorders>
              <w:top w:val="single" w:sz="4" w:space="0" w:color="6E6E6E"/>
              <w:left w:val="single" w:sz="4" w:space="0" w:color="6E6E6E"/>
              <w:bottom w:val="single" w:sz="4" w:space="0" w:color="6E6E6E"/>
              <w:right w:val="single" w:sz="4" w:space="0" w:color="6E6E6E"/>
            </w:tcBorders>
          </w:tcPr>
          <w:p w14:paraId="4E09CDBF" w14:textId="77777777" w:rsidR="00F9471C" w:rsidRDefault="00AC4C20">
            <w:pPr>
              <w:pStyle w:val="ProductList-TableBody"/>
            </w:pPr>
            <w:r>
              <w:t>Visio Professional</w:t>
            </w:r>
          </w:p>
        </w:tc>
      </w:tr>
      <w:tr w:rsidR="00F9471C" w14:paraId="3CA186CA" w14:textId="77777777">
        <w:tc>
          <w:tcPr>
            <w:tcW w:w="6240" w:type="dxa"/>
            <w:tcBorders>
              <w:top w:val="single" w:sz="4" w:space="0" w:color="6E6E6E"/>
              <w:left w:val="single" w:sz="4" w:space="0" w:color="6E6E6E"/>
              <w:bottom w:val="single" w:sz="4" w:space="0" w:color="6E6E6E"/>
              <w:right w:val="single" w:sz="4" w:space="0" w:color="6E6E6E"/>
            </w:tcBorders>
          </w:tcPr>
          <w:p w14:paraId="18D0AE18" w14:textId="77777777" w:rsidR="00F9471C" w:rsidRDefault="00AC4C20">
            <w:pPr>
              <w:pStyle w:val="ProductList-TableBody"/>
            </w:pPr>
            <w:r>
              <w:t>Visio Online Plan 1 aus SA</w:t>
            </w:r>
          </w:p>
        </w:tc>
        <w:tc>
          <w:tcPr>
            <w:tcW w:w="5880" w:type="dxa"/>
            <w:tcBorders>
              <w:top w:val="single" w:sz="4" w:space="0" w:color="6E6E6E"/>
              <w:left w:val="single" w:sz="4" w:space="0" w:color="6E6E6E"/>
              <w:bottom w:val="single" w:sz="4" w:space="0" w:color="6E6E6E"/>
              <w:right w:val="single" w:sz="4" w:space="0" w:color="6E6E6E"/>
            </w:tcBorders>
          </w:tcPr>
          <w:p w14:paraId="18B39681" w14:textId="77777777" w:rsidR="00F9471C" w:rsidRDefault="00AC4C20">
            <w:pPr>
              <w:pStyle w:val="ProductList-TableBody"/>
            </w:pPr>
            <w:r>
              <w:t>Visio Standard</w:t>
            </w:r>
          </w:p>
        </w:tc>
      </w:tr>
    </w:tbl>
    <w:p w14:paraId="1BBCC881" w14:textId="77777777" w:rsidR="00F9471C" w:rsidRDefault="00F9471C">
      <w:pPr>
        <w:pStyle w:val="ProductList-Body"/>
      </w:pPr>
    </w:p>
    <w:p w14:paraId="3464BD87" w14:textId="77777777" w:rsidR="00F9471C" w:rsidRDefault="00AC4C20">
      <w:pPr>
        <w:pStyle w:val="ProductList-Offering2HeadingNoBorder"/>
        <w:outlineLvl w:val="2"/>
      </w:pPr>
      <w:r>
        <w:t>Office 365 Suites</w:t>
      </w:r>
      <w:r>
        <w:fldChar w:fldCharType="begin"/>
      </w:r>
      <w:r>
        <w:instrText xml:space="preserve"> TC "</w:instrText>
      </w:r>
      <w:bookmarkStart w:id="400" w:name="_Toc10139870"/>
      <w:r>
        <w:instrText>Office 365 Suites</w:instrText>
      </w:r>
      <w:bookmarkEnd w:id="400"/>
      <w:r>
        <w:instrText>" \l 3</w:instrText>
      </w:r>
      <w:r>
        <w:fldChar w:fldCharType="end"/>
      </w:r>
    </w:p>
    <w:p w14:paraId="17C7B485" w14:textId="77777777" w:rsidR="00F9471C" w:rsidRDefault="00F9471C">
      <w:pPr>
        <w:pStyle w:val="ProductList-Body"/>
      </w:pPr>
    </w:p>
    <w:p w14:paraId="636508F0" w14:textId="77777777" w:rsidR="00F9471C" w:rsidRDefault="00AC4C20">
      <w:pPr>
        <w:pStyle w:val="ProductList-Body"/>
      </w:pPr>
      <w:r>
        <w:t>Office 365 (E1, E3, E4, E5) Von SA-Nutzer-SLs bieten die gleichen SA-Vorteile wie die Qualifizierenden Lizenzen.</w:t>
      </w:r>
    </w:p>
    <w:p w14:paraId="3614C8FD" w14:textId="77777777" w:rsidR="00F9471C" w:rsidRDefault="00F9471C">
      <w:pPr>
        <w:pStyle w:val="ProductList-Body"/>
      </w:pPr>
    </w:p>
    <w:p w14:paraId="566F57AB" w14:textId="77777777" w:rsidR="00F9471C" w:rsidRDefault="00AC4C20">
      <w:pPr>
        <w:pStyle w:val="ProductList-Body"/>
      </w:pPr>
      <w:r>
        <w:t>Nutzer-ALs aus SA benötigen die entsprechenden CAL Suite Bridges oder die unten aufgeführten Nutzer-ALs.</w:t>
      </w:r>
    </w:p>
    <w:p w14:paraId="08831916" w14:textId="77777777" w:rsidR="00F9471C" w:rsidRDefault="00F9471C">
      <w:pPr>
        <w:pStyle w:val="ProductList-Body"/>
      </w:pPr>
    </w:p>
    <w:tbl>
      <w:tblPr>
        <w:tblStyle w:val="PURTable"/>
        <w:tblW w:w="0" w:type="dxa"/>
        <w:tblLook w:val="04A0" w:firstRow="1" w:lastRow="0" w:firstColumn="1" w:lastColumn="0" w:noHBand="0" w:noVBand="1"/>
      </w:tblPr>
      <w:tblGrid>
        <w:gridCol w:w="3707"/>
        <w:gridCol w:w="3456"/>
        <w:gridCol w:w="3753"/>
      </w:tblGrid>
      <w:tr w:rsidR="00F9471C" w14:paraId="6715AA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8660BEE" w14:textId="77777777" w:rsidR="00F9471C" w:rsidRDefault="00AC4C20">
            <w:pPr>
              <w:pStyle w:val="ProductList-TableBody"/>
            </w:pPr>
            <w:r>
              <w:rPr>
                <w:color w:val="FFFFFF"/>
              </w:rPr>
              <w:t>Von-SA-Nutzer-AL</w:t>
            </w:r>
          </w:p>
        </w:tc>
        <w:tc>
          <w:tcPr>
            <w:tcW w:w="3800" w:type="dxa"/>
            <w:tcBorders>
              <w:top w:val="single" w:sz="4" w:space="0" w:color="0070C0"/>
            </w:tcBorders>
            <w:shd w:val="clear" w:color="auto" w:fill="0070C0"/>
          </w:tcPr>
          <w:p w14:paraId="6DE46002" w14:textId="77777777" w:rsidR="00F9471C" w:rsidRDefault="00AC4C20">
            <w:pPr>
              <w:pStyle w:val="ProductList-TableBody"/>
            </w:pPr>
            <w:r>
              <w:rPr>
                <w:color w:val="FFFFFF"/>
              </w:rPr>
              <w:t>Qualifizierende Lizenz(en)</w:t>
            </w:r>
          </w:p>
        </w:tc>
        <w:tc>
          <w:tcPr>
            <w:tcW w:w="4160" w:type="dxa"/>
            <w:tcBorders>
              <w:top w:val="single" w:sz="4" w:space="0" w:color="0070C0"/>
              <w:bottom w:val="single" w:sz="4" w:space="0" w:color="6E6E6E"/>
              <w:right w:val="single" w:sz="4" w:space="0" w:color="0070C0"/>
            </w:tcBorders>
            <w:shd w:val="clear" w:color="auto" w:fill="0070C0"/>
          </w:tcPr>
          <w:p w14:paraId="6D440F8E" w14:textId="77777777" w:rsidR="00F9471C" w:rsidRDefault="00AC4C20">
            <w:pPr>
              <w:pStyle w:val="ProductList-TableBody"/>
            </w:pPr>
            <w:r>
              <w:rPr>
                <w:color w:val="FFFFFF"/>
              </w:rPr>
              <w:t>Erforderliche CAL Suite Bridge oder Nutzer-AL</w:t>
            </w:r>
          </w:p>
        </w:tc>
      </w:tr>
      <w:tr w:rsidR="00F9471C" w14:paraId="12E3A938" w14:textId="77777777">
        <w:tc>
          <w:tcPr>
            <w:tcW w:w="4160" w:type="dxa"/>
            <w:tcBorders>
              <w:top w:val="single" w:sz="4" w:space="0" w:color="6E6E6E"/>
              <w:left w:val="single" w:sz="4" w:space="0" w:color="6E6E6E"/>
              <w:bottom w:val="single" w:sz="4" w:space="0" w:color="6E6E6E"/>
            </w:tcBorders>
          </w:tcPr>
          <w:p w14:paraId="454A448C" w14:textId="77777777" w:rsidR="00F9471C" w:rsidRDefault="00AC4C20">
            <w:pPr>
              <w:pStyle w:val="ProductList-TableBody"/>
            </w:pPr>
            <w:r>
              <w:t>Office 365 E1 From SA</w:t>
            </w:r>
          </w:p>
        </w:tc>
        <w:tc>
          <w:tcPr>
            <w:tcW w:w="3800" w:type="dxa"/>
          </w:tcPr>
          <w:p w14:paraId="4D348686" w14:textId="77777777" w:rsidR="00F9471C" w:rsidRDefault="00AC4C20">
            <w:pPr>
              <w:pStyle w:val="ProductList-TableBody"/>
            </w:pPr>
            <w:r>
              <w:t>Core CAL Suite</w:t>
            </w:r>
          </w:p>
        </w:tc>
        <w:tc>
          <w:tcPr>
            <w:tcW w:w="4160" w:type="dxa"/>
            <w:tcBorders>
              <w:top w:val="single" w:sz="4" w:space="0" w:color="6E6E6E"/>
              <w:bottom w:val="none" w:sz="4" w:space="0" w:color="6E6E6E"/>
              <w:right w:val="single" w:sz="4" w:space="0" w:color="6E6E6E"/>
            </w:tcBorders>
          </w:tcPr>
          <w:p w14:paraId="7319B072" w14:textId="77777777" w:rsidR="00F9471C" w:rsidRDefault="00AC4C20">
            <w:pPr>
              <w:pStyle w:val="ProductList-TableBody"/>
            </w:pPr>
            <w:r>
              <w:t>Core CAL Bridge für Office 365 oder</w:t>
            </w:r>
          </w:p>
          <w:p w14:paraId="3B930997" w14:textId="77777777" w:rsidR="00F9471C" w:rsidRDefault="00AC4C20">
            <w:pPr>
              <w:pStyle w:val="ProductList-TableBody"/>
            </w:pPr>
            <w:r>
              <w:t>Enterprise Mobility + Security</w:t>
            </w:r>
          </w:p>
        </w:tc>
      </w:tr>
      <w:tr w:rsidR="00F9471C" w14:paraId="69280A51" w14:textId="77777777">
        <w:tc>
          <w:tcPr>
            <w:tcW w:w="4160" w:type="dxa"/>
            <w:tcBorders>
              <w:top w:val="single" w:sz="4" w:space="0" w:color="6E6E6E"/>
              <w:left w:val="single" w:sz="4" w:space="0" w:color="6E6E6E"/>
              <w:bottom w:val="single" w:sz="4" w:space="0" w:color="6E6E6E"/>
            </w:tcBorders>
          </w:tcPr>
          <w:p w14:paraId="42DF8822" w14:textId="77777777" w:rsidR="00F9471C" w:rsidRDefault="00AC4C20">
            <w:pPr>
              <w:pStyle w:val="ProductList-TableBody"/>
            </w:pPr>
            <w:r>
              <w:t>Office 365 (E3, E4, E5) From SA</w:t>
            </w:r>
          </w:p>
        </w:tc>
        <w:tc>
          <w:tcPr>
            <w:tcW w:w="3800" w:type="dxa"/>
          </w:tcPr>
          <w:p w14:paraId="14766270" w14:textId="77777777" w:rsidR="00F9471C" w:rsidRDefault="00AC4C20">
            <w:pPr>
              <w:pStyle w:val="ProductList-TableBody"/>
            </w:pPr>
            <w:r>
              <w:t>Office Professional Plus und Core CAL Suite</w:t>
            </w:r>
          </w:p>
        </w:tc>
        <w:tc>
          <w:tcPr>
            <w:tcW w:w="4160" w:type="dxa"/>
            <w:tcBorders>
              <w:top w:val="none" w:sz="4" w:space="0" w:color="6E6E6E"/>
              <w:bottom w:val="single" w:sz="4" w:space="0" w:color="6E6E6E"/>
              <w:right w:val="single" w:sz="4" w:space="0" w:color="6E6E6E"/>
            </w:tcBorders>
          </w:tcPr>
          <w:p w14:paraId="1CAB0D40" w14:textId="77777777" w:rsidR="00F9471C" w:rsidRDefault="00F9471C">
            <w:pPr>
              <w:pStyle w:val="ProductList-TableBody"/>
            </w:pPr>
          </w:p>
        </w:tc>
      </w:tr>
      <w:tr w:rsidR="00F9471C" w14:paraId="3FB6FFF8" w14:textId="77777777">
        <w:tc>
          <w:tcPr>
            <w:tcW w:w="4160" w:type="dxa"/>
            <w:tcBorders>
              <w:top w:val="single" w:sz="4" w:space="0" w:color="6E6E6E"/>
              <w:left w:val="single" w:sz="4" w:space="0" w:color="6E6E6E"/>
              <w:bottom w:val="single" w:sz="4" w:space="0" w:color="6E6E6E"/>
            </w:tcBorders>
          </w:tcPr>
          <w:p w14:paraId="4020BCDD" w14:textId="77777777" w:rsidR="00F9471C" w:rsidRDefault="00AC4C20">
            <w:pPr>
              <w:pStyle w:val="ProductList-TableBody"/>
            </w:pPr>
            <w:r>
              <w:t>Office 365 (E3, E4, E5) From SA</w:t>
            </w:r>
          </w:p>
        </w:tc>
        <w:tc>
          <w:tcPr>
            <w:tcW w:w="3800" w:type="dxa"/>
          </w:tcPr>
          <w:p w14:paraId="42FA324B" w14:textId="77777777" w:rsidR="00F9471C" w:rsidRDefault="00AC4C20">
            <w:pPr>
              <w:pStyle w:val="ProductList-TableBody"/>
            </w:pPr>
            <w:r>
              <w:t>Office Professional Plus und Enterprise CAL Suite</w:t>
            </w:r>
          </w:p>
        </w:tc>
        <w:tc>
          <w:tcPr>
            <w:tcW w:w="4160" w:type="dxa"/>
            <w:tcBorders>
              <w:top w:val="single" w:sz="4" w:space="0" w:color="6E6E6E"/>
              <w:bottom w:val="single" w:sz="4" w:space="0" w:color="6E6E6E"/>
              <w:right w:val="single" w:sz="4" w:space="0" w:color="6E6E6E"/>
            </w:tcBorders>
          </w:tcPr>
          <w:p w14:paraId="13683014" w14:textId="77777777" w:rsidR="00F9471C" w:rsidRDefault="00AC4C20">
            <w:pPr>
              <w:pStyle w:val="ProductList-TableBody"/>
            </w:pPr>
            <w:r>
              <w:t>Enterprise CAL Bridge für Office 365 oder</w:t>
            </w:r>
          </w:p>
          <w:p w14:paraId="1F093806" w14:textId="77777777" w:rsidR="00F9471C" w:rsidRDefault="00AC4C20">
            <w:pPr>
              <w:pStyle w:val="ProductList-TableBody"/>
            </w:pPr>
            <w:r>
              <w:t>Enterprise Mobility + Security</w:t>
            </w:r>
          </w:p>
        </w:tc>
      </w:tr>
    </w:tbl>
    <w:p w14:paraId="6A869300" w14:textId="77777777" w:rsidR="00F9471C" w:rsidRDefault="00F9471C">
      <w:pPr>
        <w:pStyle w:val="ProductList-Body"/>
      </w:pPr>
    </w:p>
    <w:p w14:paraId="47C252E6" w14:textId="77777777" w:rsidR="00F9471C" w:rsidRDefault="00AC4C20">
      <w:pPr>
        <w:pStyle w:val="ProductList-Offering2HeadingNoBorder"/>
        <w:outlineLvl w:val="2"/>
      </w:pPr>
      <w:r>
        <w:lastRenderedPageBreak/>
        <w:t>Project Online</w:t>
      </w:r>
      <w:r>
        <w:fldChar w:fldCharType="begin"/>
      </w:r>
      <w:r>
        <w:instrText xml:space="preserve"> TC "</w:instrText>
      </w:r>
      <w:bookmarkStart w:id="401" w:name="_Toc10139871"/>
      <w:r>
        <w:instrText>Project Online</w:instrText>
      </w:r>
      <w:bookmarkEnd w:id="401"/>
      <w:r>
        <w:instrText>" \l 3</w:instrText>
      </w:r>
      <w:r>
        <w:fldChar w:fldCharType="end"/>
      </w:r>
    </w:p>
    <w:p w14:paraId="04F30A9D" w14:textId="77777777" w:rsidR="00F9471C" w:rsidRDefault="00F9471C">
      <w:pPr>
        <w:pStyle w:val="ProductList-Body"/>
      </w:pPr>
    </w:p>
    <w:tbl>
      <w:tblPr>
        <w:tblStyle w:val="PURTable"/>
        <w:tblW w:w="0" w:type="dxa"/>
        <w:tblLook w:val="04A0" w:firstRow="1" w:lastRow="0" w:firstColumn="1" w:lastColumn="0" w:noHBand="0" w:noVBand="1"/>
      </w:tblPr>
      <w:tblGrid>
        <w:gridCol w:w="5499"/>
        <w:gridCol w:w="5417"/>
      </w:tblGrid>
      <w:tr w:rsidR="00F9471C" w14:paraId="49CC7F3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AEAE054" w14:textId="77777777" w:rsidR="00F9471C" w:rsidRDefault="00AC4C20">
            <w:pPr>
              <w:pStyle w:val="ProductList-TableBody"/>
            </w:pPr>
            <w:r>
              <w:rPr>
                <w:color w:val="FFFFFF"/>
              </w:rPr>
              <w:t>Von-SA-Nutzer-AL</w:t>
            </w:r>
          </w:p>
        </w:tc>
        <w:tc>
          <w:tcPr>
            <w:tcW w:w="6000" w:type="dxa"/>
            <w:tcBorders>
              <w:top w:val="single" w:sz="4" w:space="0" w:color="0070C0"/>
              <w:bottom w:val="single" w:sz="4" w:space="0" w:color="6E6E6E"/>
              <w:right w:val="single" w:sz="4" w:space="0" w:color="0070C0"/>
            </w:tcBorders>
            <w:shd w:val="clear" w:color="auto" w:fill="0070C0"/>
          </w:tcPr>
          <w:p w14:paraId="1FACF8AB" w14:textId="77777777" w:rsidR="00F9471C" w:rsidRDefault="00AC4C20">
            <w:pPr>
              <w:pStyle w:val="ProductList-TableBody"/>
            </w:pPr>
            <w:r>
              <w:rPr>
                <w:color w:val="FFFFFF"/>
              </w:rPr>
              <w:t>Qualifizierende Lizenz(en)</w:t>
            </w:r>
          </w:p>
        </w:tc>
      </w:tr>
      <w:tr w:rsidR="00F9471C" w14:paraId="366FF2B7" w14:textId="77777777">
        <w:tc>
          <w:tcPr>
            <w:tcW w:w="6120" w:type="dxa"/>
            <w:tcBorders>
              <w:top w:val="single" w:sz="4" w:space="0" w:color="6E6E6E"/>
              <w:left w:val="single" w:sz="4" w:space="0" w:color="6E6E6E"/>
              <w:bottom w:val="none" w:sz="4" w:space="0" w:color="6E6E6E"/>
              <w:right w:val="single" w:sz="4" w:space="0" w:color="6E6E6E"/>
            </w:tcBorders>
          </w:tcPr>
          <w:p w14:paraId="4539BC5F" w14:textId="77777777" w:rsidR="00F9471C" w:rsidRDefault="00AC4C20">
            <w:pPr>
              <w:pStyle w:val="ProductList-TableBody"/>
            </w:pPr>
            <w:r>
              <w:t>Project Online Professional aus SA</w:t>
            </w:r>
          </w:p>
        </w:tc>
        <w:tc>
          <w:tcPr>
            <w:tcW w:w="6000" w:type="dxa"/>
            <w:tcBorders>
              <w:top w:val="single" w:sz="4" w:space="0" w:color="6E6E6E"/>
              <w:left w:val="single" w:sz="4" w:space="0" w:color="6E6E6E"/>
              <w:bottom w:val="single" w:sz="4" w:space="0" w:color="6E6E6E"/>
              <w:right w:val="single" w:sz="4" w:space="0" w:color="6E6E6E"/>
            </w:tcBorders>
          </w:tcPr>
          <w:p w14:paraId="52FC5C5B" w14:textId="77777777" w:rsidR="00F9471C" w:rsidRDefault="00AC4C20">
            <w:pPr>
              <w:pStyle w:val="ProductList-TableBody"/>
            </w:pPr>
            <w:r>
              <w:t>Project Professional</w:t>
            </w:r>
          </w:p>
        </w:tc>
      </w:tr>
      <w:tr w:rsidR="00F9471C" w14:paraId="41EF82A8" w14:textId="77777777">
        <w:tc>
          <w:tcPr>
            <w:tcW w:w="6120" w:type="dxa"/>
            <w:tcBorders>
              <w:top w:val="none" w:sz="4" w:space="0" w:color="6E6E6E"/>
              <w:left w:val="single" w:sz="4" w:space="0" w:color="6E6E6E"/>
              <w:bottom w:val="single" w:sz="4" w:space="0" w:color="6E6E6E"/>
              <w:right w:val="single" w:sz="4" w:space="0" w:color="6E6E6E"/>
            </w:tcBorders>
          </w:tcPr>
          <w:p w14:paraId="7FBF2048"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466723" w14:textId="77777777" w:rsidR="00F9471C" w:rsidRDefault="00AC4C20">
            <w:pPr>
              <w:pStyle w:val="ProductList-TableBody"/>
            </w:pPr>
            <w:r>
              <w:t>Project Server CAL</w:t>
            </w:r>
          </w:p>
        </w:tc>
      </w:tr>
      <w:tr w:rsidR="00F9471C" w14:paraId="2D17FAF1" w14:textId="77777777">
        <w:tc>
          <w:tcPr>
            <w:tcW w:w="6120" w:type="dxa"/>
            <w:tcBorders>
              <w:top w:val="single" w:sz="4" w:space="0" w:color="6E6E6E"/>
              <w:left w:val="single" w:sz="4" w:space="0" w:color="6E6E6E"/>
              <w:bottom w:val="none" w:sz="4" w:space="0" w:color="6E6E6E"/>
              <w:right w:val="single" w:sz="4" w:space="0" w:color="6E6E6E"/>
            </w:tcBorders>
          </w:tcPr>
          <w:p w14:paraId="1C7431D0" w14:textId="77777777" w:rsidR="00F9471C" w:rsidRDefault="00AC4C20">
            <w:pPr>
              <w:pStyle w:val="ProductList-TableBody"/>
            </w:pPr>
            <w:r>
              <w:t>Project Online Premium aus SA</w:t>
            </w:r>
          </w:p>
        </w:tc>
        <w:tc>
          <w:tcPr>
            <w:tcW w:w="6000" w:type="dxa"/>
            <w:tcBorders>
              <w:top w:val="single" w:sz="4" w:space="0" w:color="6E6E6E"/>
              <w:left w:val="single" w:sz="4" w:space="0" w:color="6E6E6E"/>
              <w:bottom w:val="single" w:sz="4" w:space="0" w:color="6E6E6E"/>
              <w:right w:val="single" w:sz="4" w:space="0" w:color="6E6E6E"/>
            </w:tcBorders>
          </w:tcPr>
          <w:p w14:paraId="30A7B6AE" w14:textId="77777777" w:rsidR="00F9471C" w:rsidRDefault="00AC4C20">
            <w:pPr>
              <w:pStyle w:val="ProductList-TableBody"/>
            </w:pPr>
            <w:r>
              <w:t>Project Professional</w:t>
            </w:r>
          </w:p>
        </w:tc>
      </w:tr>
      <w:tr w:rsidR="00F9471C" w14:paraId="72E73F42" w14:textId="77777777">
        <w:tc>
          <w:tcPr>
            <w:tcW w:w="6120" w:type="dxa"/>
            <w:tcBorders>
              <w:top w:val="none" w:sz="4" w:space="0" w:color="6E6E6E"/>
              <w:left w:val="single" w:sz="4" w:space="0" w:color="6E6E6E"/>
              <w:bottom w:val="single" w:sz="4" w:space="0" w:color="6E6E6E"/>
              <w:right w:val="single" w:sz="4" w:space="0" w:color="6E6E6E"/>
            </w:tcBorders>
          </w:tcPr>
          <w:p w14:paraId="0C02BF34" w14:textId="77777777" w:rsidR="00F9471C" w:rsidRDefault="00F947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6DE496" w14:textId="77777777" w:rsidR="00F9471C" w:rsidRDefault="00AC4C20">
            <w:pPr>
              <w:pStyle w:val="ProductList-TableBody"/>
            </w:pPr>
            <w:r>
              <w:t>Project Server CAL</w:t>
            </w:r>
          </w:p>
        </w:tc>
      </w:tr>
    </w:tbl>
    <w:p w14:paraId="2C72AEFB" w14:textId="77777777" w:rsidR="00F9471C" w:rsidRDefault="00AC4C20">
      <w:pPr>
        <w:pStyle w:val="ProductList-SectionHeading"/>
        <w:pageBreakBefore/>
        <w:outlineLvl w:val="0"/>
      </w:pPr>
      <w:bookmarkStart w:id="402" w:name="_Sec562"/>
      <w:bookmarkEnd w:id="372"/>
      <w:r>
        <w:lastRenderedPageBreak/>
        <w:t>Anhang D – Professional Services</w:t>
      </w:r>
      <w:r>
        <w:fldChar w:fldCharType="begin"/>
      </w:r>
      <w:r>
        <w:instrText xml:space="preserve"> TC "</w:instrText>
      </w:r>
      <w:bookmarkStart w:id="403" w:name="_Toc10139872"/>
      <w:r>
        <w:instrText>Anhang D – Professional Services</w:instrText>
      </w:r>
      <w:bookmarkEnd w:id="403"/>
      <w:r>
        <w:instrText>" \l 1</w:instrText>
      </w:r>
      <w:r>
        <w:fldChar w:fldCharType="end"/>
      </w:r>
    </w:p>
    <w:p w14:paraId="46AF8B28" w14:textId="77777777" w:rsidR="00F9471C" w:rsidRDefault="00AC4C20">
      <w:pPr>
        <w:pStyle w:val="ProductList-Body"/>
      </w:pPr>
      <w:r>
        <w:t>Die über Microsoft-Volumenlizenzierung verfügbaren Professional Services werden unten beschrieben.</w:t>
      </w:r>
    </w:p>
    <w:p w14:paraId="577A4B4E" w14:textId="77777777" w:rsidR="00F9471C" w:rsidRDefault="00AC4C20">
      <w:pPr>
        <w:pStyle w:val="ProductList-Offering1Heading"/>
        <w:outlineLvl w:val="1"/>
      </w:pPr>
      <w:bookmarkStart w:id="404" w:name="_Sec565"/>
      <w:r>
        <w:t>Microsoft Premier Support-Angebote</w:t>
      </w:r>
      <w:bookmarkEnd w:id="404"/>
      <w:r>
        <w:fldChar w:fldCharType="begin"/>
      </w:r>
      <w:r>
        <w:instrText xml:space="preserve"> TC "</w:instrText>
      </w:r>
      <w:bookmarkStart w:id="405" w:name="_Toc10139873"/>
      <w:r>
        <w:instrText>Microsoft Premier Support-Angebote</w:instrText>
      </w:r>
      <w:bookmarkEnd w:id="405"/>
      <w:r>
        <w:instrText>" \l 2</w:instrText>
      </w:r>
      <w:r>
        <w:fldChar w:fldCharType="end"/>
      </w:r>
    </w:p>
    <w:tbl>
      <w:tblPr>
        <w:tblStyle w:val="PURTable"/>
        <w:tblW w:w="0" w:type="dxa"/>
        <w:tblLook w:val="04A0" w:firstRow="1" w:lastRow="0" w:firstColumn="1" w:lastColumn="0" w:noHBand="0" w:noVBand="1"/>
      </w:tblPr>
      <w:tblGrid>
        <w:gridCol w:w="3722"/>
        <w:gridCol w:w="1784"/>
        <w:gridCol w:w="1842"/>
        <w:gridCol w:w="1784"/>
        <w:gridCol w:w="1784"/>
      </w:tblGrid>
      <w:tr w:rsidR="00F9471C" w14:paraId="4E10E7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A7DE02" w14:textId="77777777" w:rsidR="00F9471C" w:rsidRDefault="00AC4C20">
            <w:pPr>
              <w:pStyle w:val="ProductList-TableBody"/>
            </w:pPr>
            <w:r>
              <w:rPr>
                <w:color w:val="FFFFFF"/>
              </w:rPr>
              <w:t xml:space="preserve">Bereich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7FCB112" w14:textId="77777777" w:rsidR="00F9471C" w:rsidRDefault="00AC4C2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421B7D0" w14:textId="77777777" w:rsidR="00F9471C" w:rsidRDefault="00AC4C2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C9569DA" w14:textId="77777777" w:rsidR="00F9471C" w:rsidRDefault="00AC4C2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B0A8805" w14:textId="77777777" w:rsidR="00F9471C" w:rsidRDefault="00AC4C20">
            <w:pPr>
              <w:pStyle w:val="ProductList-TableBody"/>
              <w:jc w:val="center"/>
            </w:pPr>
            <w:r>
              <w:rPr>
                <w:color w:val="FFFFFF"/>
              </w:rPr>
              <w:t>Premier Plus</w:t>
            </w:r>
          </w:p>
        </w:tc>
      </w:tr>
      <w:tr w:rsidR="00F9471C" w14:paraId="0A9A9C35" w14:textId="77777777">
        <w:tc>
          <w:tcPr>
            <w:tcW w:w="4040" w:type="dxa"/>
            <w:tcBorders>
              <w:top w:val="single" w:sz="4" w:space="0" w:color="000000"/>
              <w:left w:val="single" w:sz="4" w:space="0" w:color="000000"/>
              <w:bottom w:val="single" w:sz="4" w:space="0" w:color="000000"/>
              <w:right w:val="single" w:sz="4" w:space="0" w:color="000000"/>
            </w:tcBorders>
          </w:tcPr>
          <w:p w14:paraId="7993E893" w14:textId="77777777" w:rsidR="00F9471C" w:rsidRDefault="00AC4C20">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3A4E59B8" w14:textId="77777777" w:rsidR="00F9471C" w:rsidRDefault="00AC4C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D4CDAB" w14:textId="77777777" w:rsidR="00F9471C" w:rsidRDefault="00AC4C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E3138F" w14:textId="77777777" w:rsidR="00F9471C" w:rsidRDefault="00AC4C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7200EF" w14:textId="77777777" w:rsidR="00F9471C" w:rsidRDefault="00AC4C20">
            <w:pPr>
              <w:pStyle w:val="ProductList-TableBody"/>
              <w:jc w:val="center"/>
            </w:pPr>
            <w:r>
              <w:t>X</w:t>
            </w:r>
          </w:p>
        </w:tc>
      </w:tr>
      <w:tr w:rsidR="00F9471C" w14:paraId="5EEFEB13" w14:textId="77777777">
        <w:tc>
          <w:tcPr>
            <w:tcW w:w="4040" w:type="dxa"/>
            <w:tcBorders>
              <w:top w:val="single" w:sz="4" w:space="0" w:color="000000"/>
              <w:left w:val="single" w:sz="4" w:space="0" w:color="000000"/>
              <w:bottom w:val="single" w:sz="4" w:space="0" w:color="000000"/>
              <w:right w:val="single" w:sz="4" w:space="0" w:color="000000"/>
            </w:tcBorders>
          </w:tcPr>
          <w:p w14:paraId="686751E4" w14:textId="77777777" w:rsidR="00F9471C" w:rsidRDefault="00AC4C20">
            <w:pPr>
              <w:pStyle w:val="ProductList-TableBody"/>
            </w:pPr>
            <w:r>
              <w:t>Accountprofilerstellung &amp; Berichterstattung</w:t>
            </w:r>
          </w:p>
        </w:tc>
        <w:tc>
          <w:tcPr>
            <w:tcW w:w="1960" w:type="dxa"/>
            <w:tcBorders>
              <w:top w:val="single" w:sz="4" w:space="0" w:color="000000"/>
              <w:left w:val="single" w:sz="4" w:space="0" w:color="000000"/>
              <w:bottom w:val="single" w:sz="4" w:space="0" w:color="000000"/>
              <w:right w:val="single" w:sz="4" w:space="0" w:color="000000"/>
            </w:tcBorders>
          </w:tcPr>
          <w:p w14:paraId="5EBD7599" w14:textId="77777777" w:rsidR="00F9471C" w:rsidRDefault="00AC4C20">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255567F8" w14:textId="77777777" w:rsidR="00F9471C" w:rsidRDefault="00AC4C20">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58825275" w14:textId="77777777" w:rsidR="00F9471C" w:rsidRDefault="00AC4C20">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1AA249A4" w14:textId="77777777" w:rsidR="00F9471C" w:rsidRDefault="00AC4C20">
            <w:pPr>
              <w:pStyle w:val="ProductList-TableBody"/>
            </w:pPr>
            <w:r>
              <w:t>Monatlich</w:t>
            </w:r>
          </w:p>
        </w:tc>
      </w:tr>
      <w:tr w:rsidR="00F9471C" w14:paraId="001F89AF" w14:textId="77777777">
        <w:tc>
          <w:tcPr>
            <w:tcW w:w="4040" w:type="dxa"/>
            <w:tcBorders>
              <w:top w:val="single" w:sz="4" w:space="0" w:color="000000"/>
              <w:left w:val="single" w:sz="4" w:space="0" w:color="000000"/>
              <w:bottom w:val="single" w:sz="4" w:space="0" w:color="000000"/>
              <w:right w:val="single" w:sz="4" w:space="0" w:color="000000"/>
            </w:tcBorders>
          </w:tcPr>
          <w:p w14:paraId="351A1138" w14:textId="77777777" w:rsidR="00F9471C" w:rsidRDefault="00AC4C20">
            <w:pPr>
              <w:pStyle w:val="ProductList-TableBody"/>
            </w:pPr>
            <w:r>
              <w:t>Supportunterstützung (jährlich zugeteilte Stunden)</w:t>
            </w:r>
          </w:p>
        </w:tc>
        <w:tc>
          <w:tcPr>
            <w:tcW w:w="1960" w:type="dxa"/>
            <w:tcBorders>
              <w:top w:val="single" w:sz="4" w:space="0" w:color="000000"/>
              <w:left w:val="single" w:sz="4" w:space="0" w:color="000000"/>
              <w:bottom w:val="single" w:sz="4" w:space="0" w:color="000000"/>
              <w:right w:val="single" w:sz="4" w:space="0" w:color="000000"/>
            </w:tcBorders>
          </w:tcPr>
          <w:p w14:paraId="4413589A" w14:textId="77777777" w:rsidR="00F9471C" w:rsidRDefault="00AC4C20">
            <w:pPr>
              <w:pStyle w:val="ProductList-TableBody"/>
            </w:pPr>
            <w:r>
              <w:t>Bis zu 10 Stunden</w:t>
            </w:r>
          </w:p>
        </w:tc>
        <w:tc>
          <w:tcPr>
            <w:tcW w:w="1960" w:type="dxa"/>
            <w:tcBorders>
              <w:top w:val="single" w:sz="4" w:space="0" w:color="000000"/>
              <w:left w:val="single" w:sz="4" w:space="0" w:color="000000"/>
              <w:bottom w:val="single" w:sz="4" w:space="0" w:color="000000"/>
              <w:right w:val="single" w:sz="4" w:space="0" w:color="000000"/>
            </w:tcBorders>
          </w:tcPr>
          <w:p w14:paraId="353ADBD2" w14:textId="77777777" w:rsidR="00F9471C" w:rsidRDefault="00AC4C20">
            <w:pPr>
              <w:pStyle w:val="ProductList-TableBody"/>
            </w:pPr>
            <w:r>
              <w:t>Bis zu 10 Stunden</w:t>
            </w:r>
          </w:p>
          <w:p w14:paraId="2E0FD2E5" w14:textId="77777777" w:rsidR="00F9471C" w:rsidRDefault="00AC4C20">
            <w:pPr>
              <w:pStyle w:val="ProductList-TableBody"/>
            </w:pPr>
            <w:r>
              <w:t>+1 Systemdiagnose</w:t>
            </w:r>
          </w:p>
          <w:p w14:paraId="301A593C" w14:textId="77777777" w:rsidR="00F9471C" w:rsidRDefault="00AC4C20">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7DDE158E" w14:textId="77777777" w:rsidR="00F9471C" w:rsidRDefault="00AC4C20">
            <w:pPr>
              <w:pStyle w:val="ProductList-TableBody"/>
            </w:pPr>
            <w:r>
              <w:t xml:space="preserve">Bis zu 120 Stunden </w:t>
            </w:r>
          </w:p>
        </w:tc>
        <w:tc>
          <w:tcPr>
            <w:tcW w:w="1960" w:type="dxa"/>
            <w:tcBorders>
              <w:top w:val="single" w:sz="4" w:space="0" w:color="000000"/>
              <w:left w:val="single" w:sz="4" w:space="0" w:color="000000"/>
              <w:bottom w:val="single" w:sz="4" w:space="0" w:color="000000"/>
              <w:right w:val="single" w:sz="4" w:space="0" w:color="000000"/>
            </w:tcBorders>
          </w:tcPr>
          <w:p w14:paraId="4BEDE2B8" w14:textId="77777777" w:rsidR="00F9471C" w:rsidRDefault="00AC4C20">
            <w:pPr>
              <w:pStyle w:val="ProductList-TableBody"/>
            </w:pPr>
            <w:r>
              <w:t>Bis zu 160 Stunden</w:t>
            </w:r>
          </w:p>
        </w:tc>
      </w:tr>
      <w:tr w:rsidR="00F9471C" w14:paraId="6DBA8C71" w14:textId="77777777">
        <w:tc>
          <w:tcPr>
            <w:tcW w:w="4040" w:type="dxa"/>
            <w:tcBorders>
              <w:top w:val="single" w:sz="4" w:space="0" w:color="000000"/>
              <w:left w:val="single" w:sz="4" w:space="0" w:color="000000"/>
              <w:bottom w:val="single" w:sz="4" w:space="0" w:color="000000"/>
              <w:right w:val="single" w:sz="4" w:space="0" w:color="000000"/>
            </w:tcBorders>
          </w:tcPr>
          <w:p w14:paraId="54F1B412" w14:textId="77777777" w:rsidR="00F9471C" w:rsidRDefault="00AC4C20">
            <w:pPr>
              <w:pStyle w:val="ProductList-TableBody"/>
            </w:pPr>
            <w:r>
              <w:t>Problembehebungssupport (jährlich zugeteilt)</w:t>
            </w:r>
          </w:p>
        </w:tc>
        <w:tc>
          <w:tcPr>
            <w:tcW w:w="1960" w:type="dxa"/>
            <w:tcBorders>
              <w:top w:val="single" w:sz="4" w:space="0" w:color="000000"/>
              <w:left w:val="single" w:sz="4" w:space="0" w:color="000000"/>
              <w:bottom w:val="single" w:sz="4" w:space="0" w:color="000000"/>
              <w:right w:val="single" w:sz="4" w:space="0" w:color="000000"/>
            </w:tcBorders>
          </w:tcPr>
          <w:p w14:paraId="57960AE7" w14:textId="77777777" w:rsidR="00F9471C" w:rsidRDefault="00AC4C20">
            <w:pPr>
              <w:pStyle w:val="ProductList-TableBody"/>
            </w:pPr>
            <w:r>
              <w:t>Bis zu 40 Stunden</w:t>
            </w:r>
          </w:p>
        </w:tc>
        <w:tc>
          <w:tcPr>
            <w:tcW w:w="1960" w:type="dxa"/>
            <w:tcBorders>
              <w:top w:val="single" w:sz="4" w:space="0" w:color="000000"/>
              <w:left w:val="single" w:sz="4" w:space="0" w:color="000000"/>
              <w:bottom w:val="single" w:sz="4" w:space="0" w:color="000000"/>
              <w:right w:val="single" w:sz="4" w:space="0" w:color="000000"/>
            </w:tcBorders>
          </w:tcPr>
          <w:p w14:paraId="322D2B84" w14:textId="77777777" w:rsidR="00F9471C" w:rsidRDefault="00AC4C20">
            <w:pPr>
              <w:pStyle w:val="ProductList-TableBody"/>
            </w:pPr>
            <w:r>
              <w:t>Bis zu 30 Stunden</w:t>
            </w:r>
          </w:p>
        </w:tc>
        <w:tc>
          <w:tcPr>
            <w:tcW w:w="1960" w:type="dxa"/>
            <w:tcBorders>
              <w:top w:val="single" w:sz="4" w:space="0" w:color="000000"/>
              <w:left w:val="single" w:sz="4" w:space="0" w:color="000000"/>
              <w:bottom w:val="single" w:sz="4" w:space="0" w:color="000000"/>
              <w:right w:val="single" w:sz="4" w:space="0" w:color="000000"/>
            </w:tcBorders>
          </w:tcPr>
          <w:p w14:paraId="09EB3A80" w14:textId="77777777" w:rsidR="00F9471C" w:rsidRDefault="00AC4C20">
            <w:pPr>
              <w:pStyle w:val="ProductList-TableBody"/>
            </w:pPr>
            <w:r>
              <w:t xml:space="preserve">Bis zu 80 Stunden </w:t>
            </w:r>
          </w:p>
        </w:tc>
        <w:tc>
          <w:tcPr>
            <w:tcW w:w="1960" w:type="dxa"/>
            <w:tcBorders>
              <w:top w:val="single" w:sz="4" w:space="0" w:color="000000"/>
              <w:left w:val="single" w:sz="4" w:space="0" w:color="000000"/>
              <w:bottom w:val="single" w:sz="4" w:space="0" w:color="000000"/>
              <w:right w:val="single" w:sz="4" w:space="0" w:color="000000"/>
            </w:tcBorders>
          </w:tcPr>
          <w:p w14:paraId="20300849" w14:textId="77777777" w:rsidR="00F9471C" w:rsidRDefault="00AC4C20">
            <w:pPr>
              <w:pStyle w:val="ProductList-TableBody"/>
            </w:pPr>
            <w:r>
              <w:t>Bis zu 140 Stunden</w:t>
            </w:r>
          </w:p>
        </w:tc>
      </w:tr>
      <w:tr w:rsidR="00F9471C" w14:paraId="46C16513" w14:textId="77777777">
        <w:tc>
          <w:tcPr>
            <w:tcW w:w="4040" w:type="dxa"/>
            <w:tcBorders>
              <w:top w:val="single" w:sz="4" w:space="0" w:color="000000"/>
              <w:left w:val="single" w:sz="4" w:space="0" w:color="000000"/>
              <w:bottom w:val="single" w:sz="4" w:space="0" w:color="000000"/>
              <w:right w:val="single" w:sz="4" w:space="0" w:color="000000"/>
            </w:tcBorders>
          </w:tcPr>
          <w:p w14:paraId="28AAC689" w14:textId="77777777" w:rsidR="00F9471C" w:rsidRDefault="00AC4C20">
            <w:pPr>
              <w:pStyle w:val="ProductList-TableBody"/>
            </w:pPr>
            <w:r>
              <w:t>Eskalationsverwaltung für kritische Situationen rund um die Uhr (Schweregrad 1)</w:t>
            </w:r>
          </w:p>
        </w:tc>
        <w:tc>
          <w:tcPr>
            <w:tcW w:w="1960" w:type="dxa"/>
            <w:tcBorders>
              <w:top w:val="single" w:sz="4" w:space="0" w:color="000000"/>
              <w:left w:val="single" w:sz="4" w:space="0" w:color="000000"/>
              <w:bottom w:val="single" w:sz="4" w:space="0" w:color="000000"/>
              <w:right w:val="single" w:sz="4" w:space="0" w:color="000000"/>
            </w:tcBorders>
          </w:tcPr>
          <w:p w14:paraId="3A8F366F" w14:textId="77777777" w:rsidR="00F9471C" w:rsidRDefault="00AC4C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2810CD" w14:textId="77777777" w:rsidR="00F9471C" w:rsidRDefault="00AC4C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193F18" w14:textId="77777777" w:rsidR="00F9471C" w:rsidRDefault="00AC4C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966585" w14:textId="77777777" w:rsidR="00F9471C" w:rsidRDefault="00AC4C20">
            <w:pPr>
              <w:pStyle w:val="ProductList-TableBody"/>
              <w:jc w:val="center"/>
            </w:pPr>
            <w:r>
              <w:t>X</w:t>
            </w:r>
          </w:p>
        </w:tc>
      </w:tr>
      <w:tr w:rsidR="00F9471C" w14:paraId="3F3733C2" w14:textId="77777777">
        <w:tc>
          <w:tcPr>
            <w:tcW w:w="4040" w:type="dxa"/>
            <w:tcBorders>
              <w:top w:val="single" w:sz="4" w:space="0" w:color="000000"/>
              <w:left w:val="single" w:sz="4" w:space="0" w:color="000000"/>
              <w:bottom w:val="single" w:sz="4" w:space="0" w:color="000000"/>
              <w:right w:val="single" w:sz="4" w:space="0" w:color="000000"/>
            </w:tcBorders>
          </w:tcPr>
          <w:p w14:paraId="044F67DE" w14:textId="77777777" w:rsidR="00F9471C" w:rsidRDefault="00AC4C20">
            <w:pPr>
              <w:pStyle w:val="ProductList-TableBody"/>
            </w:pPr>
            <w:r>
              <w:t>Schneller Support vor Ort</w:t>
            </w:r>
          </w:p>
        </w:tc>
        <w:tc>
          <w:tcPr>
            <w:tcW w:w="1960" w:type="dxa"/>
            <w:tcBorders>
              <w:top w:val="single" w:sz="4" w:space="0" w:color="000000"/>
              <w:left w:val="single" w:sz="4" w:space="0" w:color="000000"/>
              <w:bottom w:val="single" w:sz="4" w:space="0" w:color="000000"/>
              <w:right w:val="single" w:sz="4" w:space="0" w:color="000000"/>
            </w:tcBorders>
          </w:tcPr>
          <w:p w14:paraId="75505A94" w14:textId="77777777" w:rsidR="00F9471C" w:rsidRDefault="00AC4C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AFE30B" w14:textId="77777777" w:rsidR="00F9471C" w:rsidRDefault="00AC4C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A5D977" w14:textId="77777777" w:rsidR="00F9471C" w:rsidRDefault="00AC4C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94741D" w14:textId="77777777" w:rsidR="00F9471C" w:rsidRDefault="00AC4C20">
            <w:pPr>
              <w:pStyle w:val="ProductList-TableBody"/>
              <w:jc w:val="center"/>
            </w:pPr>
            <w:r>
              <w:t>X</w:t>
            </w:r>
          </w:p>
        </w:tc>
      </w:tr>
      <w:tr w:rsidR="00F9471C" w14:paraId="0ED5B044" w14:textId="77777777">
        <w:tc>
          <w:tcPr>
            <w:tcW w:w="4040" w:type="dxa"/>
            <w:tcBorders>
              <w:top w:val="single" w:sz="4" w:space="0" w:color="000000"/>
              <w:left w:val="single" w:sz="4" w:space="0" w:color="000000"/>
              <w:bottom w:val="single" w:sz="4" w:space="0" w:color="000000"/>
              <w:right w:val="single" w:sz="4" w:space="0" w:color="000000"/>
            </w:tcBorders>
          </w:tcPr>
          <w:p w14:paraId="43C96E4C" w14:textId="77777777" w:rsidR="00F9471C" w:rsidRDefault="00AC4C20">
            <w:pPr>
              <w:pStyle w:val="ProductList-TableBody"/>
            </w:pPr>
            <w:r>
              <w:t>Proaktive Informationsdienste</w:t>
            </w:r>
          </w:p>
        </w:tc>
        <w:tc>
          <w:tcPr>
            <w:tcW w:w="1960" w:type="dxa"/>
            <w:tcBorders>
              <w:top w:val="single" w:sz="4" w:space="0" w:color="000000"/>
              <w:left w:val="single" w:sz="4" w:space="0" w:color="000000"/>
              <w:bottom w:val="single" w:sz="4" w:space="0" w:color="000000"/>
              <w:right w:val="single" w:sz="4" w:space="0" w:color="000000"/>
            </w:tcBorders>
          </w:tcPr>
          <w:p w14:paraId="219924C4" w14:textId="77777777" w:rsidR="00F9471C" w:rsidRDefault="00AC4C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242DCD" w14:textId="77777777" w:rsidR="00F9471C" w:rsidRDefault="00AC4C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FDC69A" w14:textId="77777777" w:rsidR="00F9471C" w:rsidRDefault="00AC4C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B8AD1A" w14:textId="77777777" w:rsidR="00F9471C" w:rsidRDefault="00AC4C20">
            <w:pPr>
              <w:pStyle w:val="ProductList-TableBody"/>
              <w:jc w:val="center"/>
            </w:pPr>
            <w:r>
              <w:t>X</w:t>
            </w:r>
          </w:p>
        </w:tc>
      </w:tr>
      <w:tr w:rsidR="00F9471C" w14:paraId="16ADABC9" w14:textId="77777777">
        <w:tc>
          <w:tcPr>
            <w:tcW w:w="4040" w:type="dxa"/>
            <w:tcBorders>
              <w:top w:val="single" w:sz="4" w:space="0" w:color="000000"/>
              <w:left w:val="single" w:sz="4" w:space="0" w:color="000000"/>
              <w:bottom w:val="single" w:sz="4" w:space="0" w:color="000000"/>
              <w:right w:val="single" w:sz="4" w:space="0" w:color="000000"/>
            </w:tcBorders>
          </w:tcPr>
          <w:p w14:paraId="36D7D0E2" w14:textId="77777777" w:rsidR="00F9471C" w:rsidRDefault="00AC4C2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0754014" w14:textId="77777777" w:rsidR="00F9471C" w:rsidRDefault="00AC4C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27E7CC" w14:textId="77777777" w:rsidR="00F9471C" w:rsidRDefault="00AC4C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F48793" w14:textId="77777777" w:rsidR="00F9471C" w:rsidRDefault="00AC4C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020605" w14:textId="77777777" w:rsidR="00F9471C" w:rsidRDefault="00AC4C20">
            <w:pPr>
              <w:pStyle w:val="ProductList-TableBody"/>
              <w:jc w:val="center"/>
            </w:pPr>
            <w:r>
              <w:t>X</w:t>
            </w:r>
          </w:p>
        </w:tc>
      </w:tr>
      <w:tr w:rsidR="00F9471C" w14:paraId="5524CE58" w14:textId="77777777">
        <w:tc>
          <w:tcPr>
            <w:tcW w:w="4040" w:type="dxa"/>
            <w:tcBorders>
              <w:top w:val="single" w:sz="4" w:space="0" w:color="000000"/>
              <w:left w:val="single" w:sz="4" w:space="0" w:color="000000"/>
              <w:bottom w:val="single" w:sz="4" w:space="0" w:color="000000"/>
              <w:right w:val="single" w:sz="4" w:space="0" w:color="000000"/>
            </w:tcBorders>
          </w:tcPr>
          <w:p w14:paraId="1FA3F9D1" w14:textId="77777777" w:rsidR="00F9471C" w:rsidRDefault="00AC4C20">
            <w:pPr>
              <w:pStyle w:val="ProductList-TableBody"/>
            </w:pPr>
            <w:r>
              <w:t>Zusätzliche Stunden</w:t>
            </w:r>
          </w:p>
        </w:tc>
        <w:tc>
          <w:tcPr>
            <w:tcW w:w="1960" w:type="dxa"/>
            <w:tcBorders>
              <w:top w:val="single" w:sz="4" w:space="0" w:color="000000"/>
              <w:left w:val="single" w:sz="4" w:space="0" w:color="000000"/>
              <w:bottom w:val="single" w:sz="4" w:space="0" w:color="000000"/>
              <w:right w:val="single" w:sz="4" w:space="0" w:color="000000"/>
            </w:tcBorders>
          </w:tcPr>
          <w:p w14:paraId="70B37873" w14:textId="77777777" w:rsidR="00F9471C" w:rsidRDefault="00AC4C20">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3020D674" w14:textId="77777777" w:rsidR="00F9471C" w:rsidRDefault="00AC4C20">
            <w:pPr>
              <w:pStyle w:val="ProductList-TableBody"/>
            </w:pPr>
            <w:r>
              <w:t>Pakete 20</w:t>
            </w:r>
          </w:p>
        </w:tc>
        <w:tc>
          <w:tcPr>
            <w:tcW w:w="1960" w:type="dxa"/>
            <w:tcBorders>
              <w:top w:val="single" w:sz="4" w:space="0" w:color="000000"/>
              <w:left w:val="single" w:sz="4" w:space="0" w:color="000000"/>
              <w:bottom w:val="single" w:sz="4" w:space="0" w:color="000000"/>
              <w:right w:val="single" w:sz="4" w:space="0" w:color="000000"/>
            </w:tcBorders>
          </w:tcPr>
          <w:p w14:paraId="76CFF196" w14:textId="77777777" w:rsidR="00F9471C" w:rsidRDefault="00AC4C20">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2273F258" w14:textId="77777777" w:rsidR="00F9471C" w:rsidRDefault="00AC4C20">
            <w:pPr>
              <w:pStyle w:val="ProductList-TableBody"/>
            </w:pPr>
            <w:r>
              <w:t>20 Stunden pro Paket</w:t>
            </w:r>
          </w:p>
        </w:tc>
      </w:tr>
    </w:tbl>
    <w:p w14:paraId="000CDE8A" w14:textId="77777777" w:rsidR="00F9471C" w:rsidRDefault="00AC4C20">
      <w:pPr>
        <w:pStyle w:val="ProductList-Body"/>
      </w:pPr>
      <w:r>
        <w:rPr>
          <w:vertAlign w:val="superscript"/>
        </w:rPr>
        <w:t xml:space="preserve">1 </w:t>
      </w:r>
      <w:r>
        <w:rPr>
          <w:i/>
        </w:rPr>
        <w:t>Die Geschäftszeiten sind lokal festgelegt.</w:t>
      </w:r>
    </w:p>
    <w:p w14:paraId="08C1FC13" w14:textId="77777777" w:rsidR="00F9471C" w:rsidRDefault="00F9471C">
      <w:pPr>
        <w:pStyle w:val="ProductList-Body"/>
      </w:pPr>
    </w:p>
    <w:tbl>
      <w:tblPr>
        <w:tblStyle w:val="PURTable"/>
        <w:tblW w:w="0" w:type="dxa"/>
        <w:tblLook w:val="04A0" w:firstRow="1" w:lastRow="0" w:firstColumn="1" w:lastColumn="0" w:noHBand="0" w:noVBand="1"/>
      </w:tblPr>
      <w:tblGrid>
        <w:gridCol w:w="2645"/>
        <w:gridCol w:w="2742"/>
        <w:gridCol w:w="2702"/>
        <w:gridCol w:w="2827"/>
      </w:tblGrid>
      <w:tr w:rsidR="00F9471C" w14:paraId="2A2AB1D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F01144" w14:textId="77777777" w:rsidR="00F9471C" w:rsidRDefault="00AC4C20">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D30CDA" w14:textId="77777777" w:rsidR="00F9471C" w:rsidRDefault="00AC4C20">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A0E2DA" w14:textId="77777777" w:rsidR="00F9471C" w:rsidRDefault="00AC4C20">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2B9CC9" w14:textId="77777777" w:rsidR="00F9471C" w:rsidRDefault="00AC4C20">
            <w:pPr>
              <w:pStyle w:val="ProductList-TableBody"/>
            </w:pPr>
            <w:r>
              <w:rPr>
                <w:color w:val="FFFFFF"/>
              </w:rPr>
              <w:t>Vom Kunden erwartete Reaktion</w:t>
            </w:r>
          </w:p>
        </w:tc>
      </w:tr>
      <w:tr w:rsidR="00F9471C" w14:paraId="44C994D1" w14:textId="77777777">
        <w:tc>
          <w:tcPr>
            <w:tcW w:w="3060" w:type="dxa"/>
            <w:tcBorders>
              <w:top w:val="single" w:sz="4" w:space="0" w:color="000000"/>
              <w:left w:val="single" w:sz="4" w:space="0" w:color="000000"/>
              <w:bottom w:val="single" w:sz="4" w:space="0" w:color="000000"/>
              <w:right w:val="single" w:sz="4" w:space="0" w:color="000000"/>
            </w:tcBorders>
          </w:tcPr>
          <w:p w14:paraId="42F4A738" w14:textId="77777777" w:rsidR="00F9471C" w:rsidRDefault="00AC4C20">
            <w:pPr>
              <w:pStyle w:val="ProductList-TableBody"/>
            </w:pPr>
            <w:r>
              <w:t>1.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3EBFF8B1" w14:textId="77777777" w:rsidR="00F9471C" w:rsidRDefault="00AC4C20">
            <w:pPr>
              <w:pStyle w:val="ProductList-TableBody"/>
            </w:pPr>
            <w:r>
              <w:t xml:space="preserve">Katastrophale Auswirkungen auf das Geschäft: </w:t>
            </w:r>
          </w:p>
          <w:p w14:paraId="65B486F9" w14:textId="77777777" w:rsidR="00F9471C" w:rsidRDefault="00AC4C20">
            <w:pPr>
              <w:pStyle w:val="ProductList-TableBody"/>
            </w:pPr>
            <w:r>
              <w:t>Vollständiger Verlust eines zentralen (geschäftskritischen) Geschäftsprozesses, Arbeit kann vernünftigerweise nicht fortgesetzt werden</w:t>
            </w:r>
          </w:p>
          <w:p w14:paraId="59AAF524" w14:textId="77777777" w:rsidR="00F9471C" w:rsidRDefault="00AC4C20">
            <w:pPr>
              <w:pStyle w:val="ProductList-TableBody"/>
            </w:pPr>
            <w:r>
              <w:t>Sofortige Bearbeitung erforderlich</w:t>
            </w:r>
          </w:p>
        </w:tc>
        <w:tc>
          <w:tcPr>
            <w:tcW w:w="3060" w:type="dxa"/>
            <w:tcBorders>
              <w:top w:val="single" w:sz="4" w:space="0" w:color="000000"/>
              <w:left w:val="single" w:sz="4" w:space="0" w:color="000000"/>
              <w:bottom w:val="single" w:sz="4" w:space="0" w:color="000000"/>
              <w:right w:val="single" w:sz="4" w:space="0" w:color="000000"/>
            </w:tcBorders>
          </w:tcPr>
          <w:p w14:paraId="0E8B5B7E" w14:textId="77777777" w:rsidR="00F9471C" w:rsidRDefault="00AC4C20">
            <w:pPr>
              <w:pStyle w:val="ProductList-TableBody"/>
            </w:pPr>
            <w:r>
              <w:t>1. Reaktion auf Anruf in 1 Stunde oder weniger</w:t>
            </w:r>
          </w:p>
          <w:p w14:paraId="1341BC74" w14:textId="77777777" w:rsidR="00F9471C" w:rsidRDefault="00AC4C20">
            <w:pPr>
              <w:pStyle w:val="ProductList-TableBody"/>
            </w:pPr>
            <w:r>
              <w:t>Die Ressourcen von Microsoft schnellstmöglich am Standort des Kunden</w:t>
            </w:r>
          </w:p>
          <w:p w14:paraId="5BE77326" w14:textId="77777777" w:rsidR="00F9471C" w:rsidRDefault="00AC4C20">
            <w:pPr>
              <w:pStyle w:val="ProductList-TableBody"/>
            </w:pPr>
            <w:r>
              <w:t>Durchgehende Bemühungen rund um die Uhr</w:t>
            </w:r>
          </w:p>
          <w:p w14:paraId="59395DCF" w14:textId="77777777" w:rsidR="00F9471C" w:rsidRDefault="00AC4C20">
            <w:pPr>
              <w:pStyle w:val="ProductList-TableBody"/>
            </w:pPr>
            <w:r>
              <w:t>Schnelle Eskalation innerhalb von Microsoft an Produktteams</w:t>
            </w:r>
          </w:p>
          <w:p w14:paraId="08D0A259" w14:textId="77777777" w:rsidR="00F9471C" w:rsidRDefault="00AC4C20">
            <w:pPr>
              <w:pStyle w:val="ProductList-TableBody"/>
            </w:pPr>
            <w:r>
              <w:t xml:space="preserve">Benachrichtigung der leitenden Führungskräfte von Microsoft </w:t>
            </w:r>
          </w:p>
        </w:tc>
        <w:tc>
          <w:tcPr>
            <w:tcW w:w="3060" w:type="dxa"/>
            <w:tcBorders>
              <w:top w:val="single" w:sz="4" w:space="0" w:color="000000"/>
              <w:left w:val="single" w:sz="4" w:space="0" w:color="000000"/>
              <w:bottom w:val="single" w:sz="4" w:space="0" w:color="000000"/>
              <w:right w:val="single" w:sz="4" w:space="0" w:color="000000"/>
            </w:tcBorders>
          </w:tcPr>
          <w:p w14:paraId="46F0E322" w14:textId="77777777" w:rsidR="00F9471C" w:rsidRDefault="00AC4C20">
            <w:pPr>
              <w:pStyle w:val="ProductList-TableBody"/>
            </w:pPr>
            <w:r>
              <w:t xml:space="preserve">Benachrichtigung der leitenden Führungskräfte des Kunden </w:t>
            </w:r>
          </w:p>
          <w:p w14:paraId="22466F0A" w14:textId="77777777" w:rsidR="00F9471C" w:rsidRDefault="00AC4C20">
            <w:pPr>
              <w:pStyle w:val="ProductList-TableBody"/>
            </w:pPr>
            <w:r>
              <w:t>Zuweisung geeigneter Ressourcen zur Aufrechterhaltung durchgehender Bemühungen rund um die Uhr</w:t>
            </w:r>
            <w:r>
              <w:rPr>
                <w:vertAlign w:val="superscript"/>
              </w:rPr>
              <w:t>2</w:t>
            </w:r>
          </w:p>
          <w:p w14:paraId="031E8464" w14:textId="77777777" w:rsidR="00F9471C" w:rsidRDefault="00AC4C20">
            <w:pPr>
              <w:pStyle w:val="ProductList-TableBody"/>
            </w:pPr>
            <w:r>
              <w:t>Schneller Zugriff und schnelle Reaktion durch Änderungskontrollautorität</w:t>
            </w:r>
          </w:p>
        </w:tc>
      </w:tr>
      <w:tr w:rsidR="00F9471C" w14:paraId="4E42E91F" w14:textId="77777777">
        <w:tc>
          <w:tcPr>
            <w:tcW w:w="3060" w:type="dxa"/>
            <w:tcBorders>
              <w:top w:val="single" w:sz="4" w:space="0" w:color="000000"/>
              <w:left w:val="single" w:sz="4" w:space="0" w:color="000000"/>
              <w:bottom w:val="single" w:sz="4" w:space="0" w:color="000000"/>
              <w:right w:val="single" w:sz="4" w:space="0" w:color="000000"/>
            </w:tcBorders>
          </w:tcPr>
          <w:p w14:paraId="045F0161" w14:textId="77777777" w:rsidR="00F9471C" w:rsidRDefault="00AC4C20">
            <w:pPr>
              <w:pStyle w:val="ProductList-TableBody"/>
            </w:pPr>
            <w:r>
              <w:t>A.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4BC49C7C" w14:textId="77777777" w:rsidR="00F9471C" w:rsidRDefault="00AC4C20">
            <w:pPr>
              <w:pStyle w:val="ProductList-TableBody"/>
            </w:pPr>
            <w:r>
              <w:t xml:space="preserve">Kritische Auswirkungen auf das Geschäft: </w:t>
            </w:r>
          </w:p>
          <w:p w14:paraId="50B42E5E" w14:textId="77777777" w:rsidR="00F9471C" w:rsidRDefault="00AC4C20">
            <w:pPr>
              <w:pStyle w:val="ProductList-TableBody"/>
            </w:pPr>
            <w:r>
              <w:t>Erheblicher Verlust oder erhebliche Beeinträchtigung von Diensten</w:t>
            </w:r>
          </w:p>
          <w:p w14:paraId="2B63A683" w14:textId="77777777" w:rsidR="00F9471C" w:rsidRDefault="00AC4C20">
            <w:pPr>
              <w:pStyle w:val="ProductList-TableBody"/>
            </w:pPr>
            <w:r>
              <w:t>Bearbeitung innerhalb von 1 Stunde erforderlich</w:t>
            </w:r>
          </w:p>
        </w:tc>
        <w:tc>
          <w:tcPr>
            <w:tcW w:w="3060" w:type="dxa"/>
            <w:tcBorders>
              <w:top w:val="single" w:sz="4" w:space="0" w:color="000000"/>
              <w:left w:val="single" w:sz="4" w:space="0" w:color="000000"/>
              <w:bottom w:val="single" w:sz="4" w:space="0" w:color="000000"/>
              <w:right w:val="single" w:sz="4" w:space="0" w:color="000000"/>
            </w:tcBorders>
          </w:tcPr>
          <w:p w14:paraId="28F7CBAE" w14:textId="77777777" w:rsidR="00F9471C" w:rsidRDefault="00AC4C20">
            <w:pPr>
              <w:pStyle w:val="ProductList-TableBody"/>
            </w:pPr>
            <w:r>
              <w:t>1. Reaktion auf Anruf in 1 Stunde oder weniger</w:t>
            </w:r>
          </w:p>
          <w:p w14:paraId="454D8EC1" w14:textId="77777777" w:rsidR="00F9471C" w:rsidRDefault="00AC4C20">
            <w:pPr>
              <w:pStyle w:val="ProductList-TableBody"/>
            </w:pPr>
            <w:r>
              <w:t>Microsoft-Ressourcen nach Bedarf am Standort des Kunden</w:t>
            </w:r>
          </w:p>
          <w:p w14:paraId="4B6A52F6" w14:textId="77777777" w:rsidR="00F9471C" w:rsidRDefault="00AC4C20">
            <w:pPr>
              <w:pStyle w:val="ProductList-TableBody"/>
            </w:pPr>
            <w:r>
              <w:t>Durchgehende Bemühungen rund um die Uhr</w:t>
            </w:r>
          </w:p>
          <w:p w14:paraId="48FD80D5" w14:textId="77777777" w:rsidR="00F9471C" w:rsidRDefault="00AC4C20">
            <w:pPr>
              <w:pStyle w:val="ProductList-TableBody"/>
            </w:pPr>
            <w:r>
              <w:t>Benachrichtigung der leitenden Manager von Microsoft</w:t>
            </w:r>
          </w:p>
        </w:tc>
        <w:tc>
          <w:tcPr>
            <w:tcW w:w="3060" w:type="dxa"/>
            <w:tcBorders>
              <w:top w:val="single" w:sz="4" w:space="0" w:color="000000"/>
              <w:left w:val="single" w:sz="4" w:space="0" w:color="000000"/>
              <w:bottom w:val="single" w:sz="4" w:space="0" w:color="000000"/>
              <w:right w:val="single" w:sz="4" w:space="0" w:color="000000"/>
            </w:tcBorders>
          </w:tcPr>
          <w:p w14:paraId="40444093" w14:textId="77777777" w:rsidR="00F9471C" w:rsidRDefault="00AC4C20">
            <w:pPr>
              <w:pStyle w:val="ProductList-TableBody"/>
            </w:pPr>
            <w:r>
              <w:t>Zuweisung geeigneter Ressourcen zur Aufrechterhaltung durchgehender Bemühungen rund um die Uhr</w:t>
            </w:r>
            <w:r>
              <w:rPr>
                <w:vertAlign w:val="superscript"/>
              </w:rPr>
              <w:t>2</w:t>
            </w:r>
          </w:p>
          <w:p w14:paraId="156E0F09" w14:textId="77777777" w:rsidR="00F9471C" w:rsidRDefault="00AC4C20">
            <w:pPr>
              <w:pStyle w:val="ProductList-TableBody"/>
            </w:pPr>
            <w:r>
              <w:t>Schneller Zugriff und schnelle Reaktion durch Änderungskontrollautorität</w:t>
            </w:r>
          </w:p>
          <w:p w14:paraId="3A43989F" w14:textId="77777777" w:rsidR="00F9471C" w:rsidRDefault="00AC4C20">
            <w:pPr>
              <w:pStyle w:val="ProductList-TableBody"/>
            </w:pPr>
            <w:r>
              <w:t>Benachrichtigung des Managements</w:t>
            </w:r>
          </w:p>
        </w:tc>
      </w:tr>
      <w:tr w:rsidR="00F9471C" w14:paraId="0D946B38" w14:textId="77777777">
        <w:tc>
          <w:tcPr>
            <w:tcW w:w="3060" w:type="dxa"/>
            <w:tcBorders>
              <w:top w:val="single" w:sz="4" w:space="0" w:color="000000"/>
              <w:left w:val="single" w:sz="4" w:space="0" w:color="000000"/>
              <w:bottom w:val="single" w:sz="4" w:space="0" w:color="000000"/>
              <w:right w:val="single" w:sz="4" w:space="0" w:color="000000"/>
            </w:tcBorders>
          </w:tcPr>
          <w:p w14:paraId="77F63089" w14:textId="77777777" w:rsidR="00F9471C" w:rsidRDefault="00AC4C20">
            <w:pPr>
              <w:pStyle w:val="ProductList-TableBody"/>
            </w:pPr>
            <w:r>
              <w:t>B.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3AB0F5A6" w14:textId="77777777" w:rsidR="00F9471C" w:rsidRDefault="00AC4C20">
            <w:pPr>
              <w:pStyle w:val="ProductList-TableBody"/>
            </w:pPr>
            <w:r>
              <w:t xml:space="preserve">Mittelschwere Auswirkungen auf das Geschäft: </w:t>
            </w:r>
          </w:p>
          <w:p w14:paraId="31CCC124" w14:textId="77777777" w:rsidR="00F9471C" w:rsidRDefault="00AC4C20">
            <w:pPr>
              <w:pStyle w:val="ProductList-TableBody"/>
            </w:pPr>
            <w:r>
              <w:t>Mittelmäßiger Verlust oder mittelmäßige Beeinträchtigung von Diensten, die Arbeit kann jedoch vernünftigerweise mit Beeinträchtigungen fortgesetzt werden.</w:t>
            </w:r>
          </w:p>
          <w:p w14:paraId="171A41C5" w14:textId="77777777" w:rsidR="00F9471C" w:rsidRDefault="00AC4C20">
            <w:pPr>
              <w:pStyle w:val="ProductList-TableBody"/>
            </w:pPr>
            <w:r>
              <w:t>Bearbeitung innerhalb von 2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6559E52D" w14:textId="77777777" w:rsidR="00F9471C" w:rsidRDefault="00AC4C20">
            <w:pPr>
              <w:pStyle w:val="ProductList-TableBody"/>
            </w:pPr>
            <w:r>
              <w:t>1. Reaktion auf Anruf in 2 Stunden oder weniger</w:t>
            </w:r>
          </w:p>
          <w:p w14:paraId="44B9DB8B" w14:textId="77777777" w:rsidR="00F9471C" w:rsidRDefault="00AC4C20">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928486D" w14:textId="77777777" w:rsidR="00F9471C" w:rsidRDefault="00AC4C20">
            <w:pPr>
              <w:pStyle w:val="ProductList-TableBody"/>
            </w:pPr>
            <w:r>
              <w:t>Zuweisung geeigneter Ressourcen zur Aufrechterhaltung durchgehender Bemühungen</w:t>
            </w:r>
            <w:r>
              <w:rPr>
                <w:vertAlign w:val="superscript"/>
              </w:rPr>
              <w:t>1</w:t>
            </w:r>
            <w:r>
              <w:t xml:space="preserve"> während der Geschäftszeiten</w:t>
            </w:r>
          </w:p>
          <w:p w14:paraId="096F4AC7" w14:textId="77777777" w:rsidR="00F9471C" w:rsidRDefault="00AC4C20">
            <w:pPr>
              <w:pStyle w:val="ProductList-TableBody"/>
            </w:pPr>
            <w:r>
              <w:t>Zugriff und Reaktion von Änderungskontrollautorität innerhalb von 4 Geschäftsstunden</w:t>
            </w:r>
            <w:r>
              <w:rPr>
                <w:vertAlign w:val="superscript"/>
              </w:rPr>
              <w:t>1</w:t>
            </w:r>
          </w:p>
        </w:tc>
      </w:tr>
      <w:tr w:rsidR="00F9471C" w14:paraId="732E1FA0" w14:textId="77777777">
        <w:tc>
          <w:tcPr>
            <w:tcW w:w="3060" w:type="dxa"/>
            <w:tcBorders>
              <w:top w:val="single" w:sz="4" w:space="0" w:color="000000"/>
              <w:left w:val="single" w:sz="4" w:space="0" w:color="000000"/>
              <w:bottom w:val="single" w:sz="4" w:space="0" w:color="000000"/>
              <w:right w:val="single" w:sz="4" w:space="0" w:color="000000"/>
            </w:tcBorders>
          </w:tcPr>
          <w:p w14:paraId="11E1FC4B" w14:textId="77777777" w:rsidR="00F9471C" w:rsidRDefault="00AC4C20">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25987E86" w14:textId="77777777" w:rsidR="00F9471C" w:rsidRDefault="00AC4C20">
            <w:pPr>
              <w:pStyle w:val="ProductList-TableBody"/>
            </w:pPr>
            <w:r>
              <w:t xml:space="preserve">Minimale Auswirkungen auf das Geschäft: </w:t>
            </w:r>
          </w:p>
          <w:p w14:paraId="663A93C6" w14:textId="77777777" w:rsidR="00F9471C" w:rsidRDefault="00AC4C20">
            <w:pPr>
              <w:pStyle w:val="ProductList-TableBody"/>
            </w:pPr>
            <w:r>
              <w:t>Im Wesentlichen funktionsfähig, mit geringen oder keinen Beeinträchtigungen von Diensten.</w:t>
            </w:r>
          </w:p>
          <w:p w14:paraId="7043FC80" w14:textId="77777777" w:rsidR="00F9471C" w:rsidRDefault="00AC4C20">
            <w:pPr>
              <w:pStyle w:val="ProductList-TableBody"/>
            </w:pPr>
            <w:r>
              <w:t>Bearbeitung innerhalb von 4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7B3AB814" w14:textId="77777777" w:rsidR="00F9471C" w:rsidRDefault="00AC4C20">
            <w:pPr>
              <w:pStyle w:val="ProductList-TableBody"/>
            </w:pPr>
            <w:r>
              <w:t>1. Reaktion auf Anruf in 4 Stunden oder weniger</w:t>
            </w:r>
          </w:p>
          <w:p w14:paraId="16B4C197" w14:textId="77777777" w:rsidR="00F9471C" w:rsidRDefault="00AC4C20">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F738E1B" w14:textId="77777777" w:rsidR="00F9471C" w:rsidRDefault="00AC4C20">
            <w:pPr>
              <w:pStyle w:val="ProductList-TableBody"/>
            </w:pPr>
            <w:r>
              <w:t>Genaue Kontaktinformationen zum Fallinhaber</w:t>
            </w:r>
          </w:p>
          <w:p w14:paraId="7F1F69E3" w14:textId="77777777" w:rsidR="00F9471C" w:rsidRDefault="00AC4C20">
            <w:pPr>
              <w:pStyle w:val="ProductList-TableBody"/>
            </w:pPr>
            <w:r>
              <w:t>Reaktion innerhalb von 24 Stunden</w:t>
            </w:r>
          </w:p>
        </w:tc>
      </w:tr>
    </w:tbl>
    <w:p w14:paraId="4B802832" w14:textId="77777777" w:rsidR="00F9471C" w:rsidRDefault="00AC4C20">
      <w:pPr>
        <w:pStyle w:val="ProductList-Body"/>
      </w:pPr>
      <w:r>
        <w:rPr>
          <w:vertAlign w:val="superscript"/>
        </w:rPr>
        <w:t>1</w:t>
      </w:r>
      <w:r>
        <w:rPr>
          <w:i/>
        </w:rPr>
        <w:t>Die Geschäftszeiten sind lokal festgelegt.</w:t>
      </w:r>
    </w:p>
    <w:p w14:paraId="0E92F5BC" w14:textId="77777777" w:rsidR="00F9471C" w:rsidRDefault="00AC4C20">
      <w:pPr>
        <w:pStyle w:val="ProductList-Body"/>
      </w:pPr>
      <w:r>
        <w:rPr>
          <w:vertAlign w:val="superscript"/>
        </w:rPr>
        <w:t>2</w:t>
      </w:r>
      <w:r>
        <w:rPr>
          <w:i/>
        </w:rPr>
        <w:t>Möglicherweise muss Microsoft den Schweregrad herunterstufen, falls der Kunde nicht in der Lage ist, angemessene Ressourcen oder Reaktionen bereitzustellen, um Microsoft die Fortsetzung der Bemühungen zur Problembehebung zu ermöglichen.</w:t>
      </w:r>
    </w:p>
    <w:p w14:paraId="36E9F288" w14:textId="77777777" w:rsidR="00F9471C" w:rsidRDefault="00F9471C">
      <w:pPr>
        <w:pStyle w:val="ProductList-Body"/>
      </w:pPr>
    </w:p>
    <w:p w14:paraId="480A1EF3" w14:textId="77777777" w:rsidR="00F9471C" w:rsidRDefault="00AC4C20">
      <w:pPr>
        <w:pStyle w:val="ProductList-ClauseHeading"/>
        <w:outlineLvl w:val="2"/>
      </w:pPr>
      <w:r>
        <w:t>Weitere Geschäftsregeln</w:t>
      </w:r>
    </w:p>
    <w:p w14:paraId="47523E6C" w14:textId="77777777" w:rsidR="00F9471C" w:rsidRDefault="00AC4C20">
      <w:pPr>
        <w:pStyle w:val="ProductList-Body"/>
      </w:pPr>
      <w:r>
        <w:t xml:space="preserve">Alle Professional Services stellen Support für kommerziell freigegebene, allgemein verfügbare Microsoft-Produkte bereit (sofern sie nicht auf der Premier-Onlinewebsite oder der Supportlebenszyklus-Website von Microsoft ausdrücklich ausgeschlossen sind). Die Professional Services werden im Allgemeinen stündlich abgerechnet und durch Fernübermittlung in englischer Sprache bereitgestellt (außer eine andere Sprache ist verfügbar). </w:t>
      </w:r>
      <w:r>
        <w:lastRenderedPageBreak/>
        <w:t>Professional Services werden in dem Land erbracht, in dem die Volumenlizenzvereinbarung unterzeichnet wurde. Besuche vor Ort sind nicht vorausbezahlt und können nur erfolgen, wenn die entsprechenden Ressourcen verfügbar sind. Alle Professionellen Services, die während eines Jahres nicht genutzt werden, verfallen. Auf Anfrage des Kunden kann Microsoft über eine DFÜ-Remoteverbindung auf das System des Kunden zugreifen, um Probleme zu analysieren.</w:t>
      </w:r>
    </w:p>
    <w:p w14:paraId="39318F86" w14:textId="77777777" w:rsidR="00F9471C" w:rsidRDefault="00AC4C20">
      <w:pPr>
        <w:pStyle w:val="ProductList-Offering1Heading"/>
        <w:outlineLvl w:val="1"/>
      </w:pPr>
      <w:bookmarkStart w:id="406" w:name="_Sec566"/>
      <w:r>
        <w:t>Angebote von Microsoft Digital Advisory Services</w:t>
      </w:r>
      <w:bookmarkEnd w:id="406"/>
      <w:r>
        <w:fldChar w:fldCharType="begin"/>
      </w:r>
      <w:r>
        <w:instrText xml:space="preserve"> TC "</w:instrText>
      </w:r>
      <w:bookmarkStart w:id="407" w:name="_Toc10139874"/>
      <w:r>
        <w:instrText>Angebote von Microsoft Digital Advisory Services</w:instrText>
      </w:r>
      <w:bookmarkEnd w:id="407"/>
      <w:r>
        <w:instrText>" \l 2</w:instrText>
      </w:r>
      <w:r>
        <w:fldChar w:fldCharType="end"/>
      </w:r>
    </w:p>
    <w:p w14:paraId="3D5BDCCC" w14:textId="77777777" w:rsidR="00F9471C" w:rsidRDefault="00AC4C20">
      <w:pPr>
        <w:pStyle w:val="ProductList-Body"/>
      </w:pPr>
      <w:r>
        <w:t>Die Angebote von Digital Advisory Services enthalten die folgenden Komponenten, die für jedes Jahr des Konzernvertrags des Kunden bereitgestellt werden:</w:t>
      </w:r>
    </w:p>
    <w:tbl>
      <w:tblPr>
        <w:tblStyle w:val="PURTable"/>
        <w:tblW w:w="0" w:type="dxa"/>
        <w:tblLook w:val="04A0" w:firstRow="1" w:lastRow="0" w:firstColumn="1" w:lastColumn="0" w:noHBand="0" w:noVBand="1"/>
      </w:tblPr>
      <w:tblGrid>
        <w:gridCol w:w="2828"/>
        <w:gridCol w:w="2696"/>
        <w:gridCol w:w="2696"/>
        <w:gridCol w:w="2696"/>
      </w:tblGrid>
      <w:tr w:rsidR="00F9471C" w14:paraId="6144F20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326524" w14:textId="77777777" w:rsidR="00F9471C" w:rsidRDefault="00AC4C20">
            <w:pPr>
              <w:pStyle w:val="ProductList-TableBody"/>
            </w:pPr>
            <w:r>
              <w:rPr>
                <w:color w:val="FFFFFF"/>
              </w:rPr>
              <w:t>Bereich</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5EC031" w14:textId="77777777" w:rsidR="00F9471C" w:rsidRDefault="00AC4C20">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FFCE6D" w14:textId="77777777" w:rsidR="00F9471C" w:rsidRDefault="00AC4C20">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9EEF08" w14:textId="77777777" w:rsidR="00F9471C" w:rsidRDefault="00AC4C20">
            <w:pPr>
              <w:pStyle w:val="ProductList-TableBody"/>
            </w:pPr>
            <w:r>
              <w:rPr>
                <w:color w:val="FFFFFF"/>
              </w:rPr>
              <w:t>Digital Advisory Portfolio</w:t>
            </w:r>
          </w:p>
        </w:tc>
      </w:tr>
      <w:tr w:rsidR="00F9471C" w14:paraId="1959F95F" w14:textId="77777777">
        <w:tc>
          <w:tcPr>
            <w:tcW w:w="3060" w:type="dxa"/>
            <w:tcBorders>
              <w:top w:val="single" w:sz="4" w:space="0" w:color="000000"/>
              <w:left w:val="single" w:sz="4" w:space="0" w:color="000000"/>
              <w:bottom w:val="single" w:sz="4" w:space="0" w:color="000000"/>
              <w:right w:val="single" w:sz="4" w:space="0" w:color="000000"/>
            </w:tcBorders>
          </w:tcPr>
          <w:p w14:paraId="2D05D494" w14:textId="77777777" w:rsidR="00F9471C" w:rsidRDefault="00AC4C20">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14:paraId="53B90A08" w14:textId="77777777" w:rsidR="00F9471C" w:rsidRDefault="00AC4C2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CC2ADB1" w14:textId="77777777" w:rsidR="00F9471C" w:rsidRDefault="00AC4C2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38E68DE" w14:textId="77777777" w:rsidR="00F9471C" w:rsidRDefault="00AC4C20">
            <w:pPr>
              <w:pStyle w:val="ProductList-TableBody"/>
            </w:pPr>
            <w:r>
              <w:t>9RO-xxxx</w:t>
            </w:r>
          </w:p>
        </w:tc>
      </w:tr>
      <w:tr w:rsidR="00F9471C" w14:paraId="0579FF27" w14:textId="77777777">
        <w:tc>
          <w:tcPr>
            <w:tcW w:w="3060" w:type="dxa"/>
            <w:tcBorders>
              <w:top w:val="single" w:sz="4" w:space="0" w:color="000000"/>
              <w:left w:val="single" w:sz="4" w:space="0" w:color="000000"/>
              <w:bottom w:val="single" w:sz="4" w:space="0" w:color="000000"/>
              <w:right w:val="single" w:sz="4" w:space="0" w:color="000000"/>
            </w:tcBorders>
          </w:tcPr>
          <w:p w14:paraId="2BC07A7E" w14:textId="77777777" w:rsidR="00F9471C" w:rsidRDefault="00AC4C20">
            <w:pPr>
              <w:pStyle w:val="ProductList-TableBody"/>
            </w:pPr>
            <w:r>
              <w:t>Serviceerbringung</w:t>
            </w:r>
          </w:p>
        </w:tc>
        <w:tc>
          <w:tcPr>
            <w:tcW w:w="3060" w:type="dxa"/>
            <w:tcBorders>
              <w:top w:val="single" w:sz="4" w:space="0" w:color="000000"/>
              <w:left w:val="single" w:sz="4" w:space="0" w:color="000000"/>
              <w:bottom w:val="single" w:sz="4" w:space="0" w:color="000000"/>
              <w:right w:val="single" w:sz="4" w:space="0" w:color="000000"/>
            </w:tcBorders>
          </w:tcPr>
          <w:p w14:paraId="12280A78" w14:textId="77777777" w:rsidR="00F9471C" w:rsidRDefault="00AC4C20">
            <w:pPr>
              <w:pStyle w:val="ProductList-TableBody"/>
            </w:pPr>
            <w:r>
              <w:t>Insgesamt bis zu 400 Einsatzstunden eines Microsoft Digital Advisors und des Enterprise Service Delivery Teams</w:t>
            </w:r>
          </w:p>
        </w:tc>
        <w:tc>
          <w:tcPr>
            <w:tcW w:w="3060" w:type="dxa"/>
            <w:tcBorders>
              <w:top w:val="single" w:sz="4" w:space="0" w:color="000000"/>
              <w:left w:val="single" w:sz="4" w:space="0" w:color="000000"/>
              <w:bottom w:val="single" w:sz="4" w:space="0" w:color="000000"/>
              <w:right w:val="single" w:sz="4" w:space="0" w:color="000000"/>
            </w:tcBorders>
          </w:tcPr>
          <w:p w14:paraId="25265724" w14:textId="77777777" w:rsidR="00F9471C" w:rsidRDefault="00AC4C20">
            <w:pPr>
              <w:pStyle w:val="ProductList-TableBody"/>
            </w:pPr>
            <w:r>
              <w:t xml:space="preserve">Insgesamt bis zu 800 Einsatzstunden eines Microsoft Digital Advisors und des Enterprise Service Delivery Teams </w:t>
            </w:r>
          </w:p>
        </w:tc>
        <w:tc>
          <w:tcPr>
            <w:tcW w:w="3060" w:type="dxa"/>
            <w:tcBorders>
              <w:top w:val="single" w:sz="4" w:space="0" w:color="000000"/>
              <w:left w:val="single" w:sz="4" w:space="0" w:color="000000"/>
              <w:bottom w:val="single" w:sz="4" w:space="0" w:color="000000"/>
              <w:right w:val="single" w:sz="4" w:space="0" w:color="000000"/>
            </w:tcBorders>
          </w:tcPr>
          <w:p w14:paraId="4AE9C6BC" w14:textId="77777777" w:rsidR="00F9471C" w:rsidRDefault="00AC4C20">
            <w:pPr>
              <w:pStyle w:val="ProductList-TableBody"/>
            </w:pPr>
            <w:r>
              <w:t>Insgesamt bis zu 1600 Einsatzstunden eines Microsoft Digital Advisors und des Enterprise Service Delivery Teams</w:t>
            </w:r>
          </w:p>
        </w:tc>
      </w:tr>
      <w:tr w:rsidR="00F9471C" w14:paraId="640F18CD" w14:textId="77777777">
        <w:tc>
          <w:tcPr>
            <w:tcW w:w="3060" w:type="dxa"/>
            <w:tcBorders>
              <w:top w:val="single" w:sz="4" w:space="0" w:color="000000"/>
              <w:left w:val="single" w:sz="4" w:space="0" w:color="000000"/>
              <w:bottom w:val="single" w:sz="4" w:space="0" w:color="000000"/>
              <w:right w:val="single" w:sz="4" w:space="0" w:color="000000"/>
            </w:tcBorders>
          </w:tcPr>
          <w:p w14:paraId="343E4160" w14:textId="77777777" w:rsidR="00F9471C" w:rsidRDefault="00AC4C20">
            <w:pPr>
              <w:pStyle w:val="ProductList-TableBody"/>
            </w:pPr>
            <w:r>
              <w:t>Servicebereitstellungsplan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535EE148" w14:textId="77777777" w:rsidR="00F9471C" w:rsidRDefault="00F9471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9F56616" w14:textId="77777777" w:rsidR="00F9471C" w:rsidRDefault="00F9471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65A5F83" w14:textId="77777777" w:rsidR="00F9471C" w:rsidRDefault="00F9471C">
            <w:pPr>
              <w:pStyle w:val="ProductList-TableBody"/>
            </w:pPr>
          </w:p>
        </w:tc>
      </w:tr>
      <w:tr w:rsidR="00F9471C" w14:paraId="6B7647E8" w14:textId="77777777">
        <w:tc>
          <w:tcPr>
            <w:tcW w:w="3060" w:type="dxa"/>
            <w:tcBorders>
              <w:top w:val="single" w:sz="4" w:space="0" w:color="000000"/>
              <w:left w:val="single" w:sz="4" w:space="0" w:color="000000"/>
              <w:bottom w:val="single" w:sz="4" w:space="0" w:color="000000"/>
              <w:right w:val="single" w:sz="4" w:space="0" w:color="000000"/>
            </w:tcBorders>
          </w:tcPr>
          <w:p w14:paraId="3237661C" w14:textId="77777777" w:rsidR="00F9471C" w:rsidRDefault="00AC4C20">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125520C2" w14:textId="77777777" w:rsidR="00F9471C" w:rsidRDefault="00F9471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6D66B1F" w14:textId="77777777" w:rsidR="00F9471C" w:rsidRDefault="00F9471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AD86A63" w14:textId="77777777" w:rsidR="00F9471C" w:rsidRDefault="00F9471C">
            <w:pPr>
              <w:pStyle w:val="ProductList-TableBody"/>
            </w:pPr>
          </w:p>
        </w:tc>
      </w:tr>
      <w:tr w:rsidR="00F9471C" w14:paraId="3F82C252" w14:textId="77777777">
        <w:tc>
          <w:tcPr>
            <w:tcW w:w="3060" w:type="dxa"/>
            <w:tcBorders>
              <w:top w:val="single" w:sz="4" w:space="0" w:color="000000"/>
              <w:left w:val="single" w:sz="4" w:space="0" w:color="000000"/>
              <w:bottom w:val="single" w:sz="4" w:space="0" w:color="000000"/>
              <w:right w:val="single" w:sz="4" w:space="0" w:color="000000"/>
            </w:tcBorders>
          </w:tcPr>
          <w:p w14:paraId="33B1775C" w14:textId="77777777" w:rsidR="00F9471C" w:rsidRDefault="00AC4C20">
            <w:pPr>
              <w:pStyle w:val="ProductList-TableBody"/>
            </w:pPr>
            <w:r>
              <w:t>Digital Advisory Services-Bibliothek</w:t>
            </w:r>
          </w:p>
        </w:tc>
        <w:tc>
          <w:tcPr>
            <w:tcW w:w="3060" w:type="dxa"/>
            <w:tcBorders>
              <w:top w:val="single" w:sz="4" w:space="0" w:color="000000"/>
              <w:left w:val="single" w:sz="4" w:space="0" w:color="000000"/>
              <w:bottom w:val="single" w:sz="4" w:space="0" w:color="000000"/>
              <w:right w:val="single" w:sz="4" w:space="0" w:color="000000"/>
            </w:tcBorders>
          </w:tcPr>
          <w:p w14:paraId="3A3CC370" w14:textId="77777777" w:rsidR="00F9471C" w:rsidRDefault="00F9471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822704F" w14:textId="77777777" w:rsidR="00F9471C" w:rsidRDefault="00F9471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C3B719F" w14:textId="77777777" w:rsidR="00F9471C" w:rsidRDefault="00F9471C">
            <w:pPr>
              <w:pStyle w:val="ProductList-TableBody"/>
            </w:pPr>
          </w:p>
        </w:tc>
      </w:tr>
      <w:tr w:rsidR="00F9471C" w14:paraId="54B1E3D6" w14:textId="77777777">
        <w:tc>
          <w:tcPr>
            <w:tcW w:w="3060" w:type="dxa"/>
            <w:tcBorders>
              <w:top w:val="single" w:sz="4" w:space="0" w:color="000000"/>
              <w:left w:val="single" w:sz="4" w:space="0" w:color="000000"/>
              <w:bottom w:val="single" w:sz="4" w:space="0" w:color="000000"/>
              <w:right w:val="single" w:sz="4" w:space="0" w:color="000000"/>
            </w:tcBorders>
          </w:tcPr>
          <w:p w14:paraId="16658A73" w14:textId="77777777" w:rsidR="00F9471C" w:rsidRDefault="00AC4C20">
            <w:pPr>
              <w:pStyle w:val="ProductList-TableBody"/>
            </w:pPr>
            <w:r>
              <w:t>Digital Advisory Capacity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07D1C44" w14:textId="77777777" w:rsidR="00F9471C" w:rsidRDefault="00AC4C20">
            <w:pPr>
              <w:pStyle w:val="ProductList-TableBody"/>
            </w:pPr>
            <w:r>
              <w:t>200 Stunden Digital Advisor (können zu jedem der obigen Angebote hinzugefügt werden)</w:t>
            </w:r>
          </w:p>
        </w:tc>
        <w:tc>
          <w:tcPr>
            <w:tcW w:w="3060" w:type="dxa"/>
            <w:tcBorders>
              <w:top w:val="single" w:sz="4" w:space="0" w:color="000000"/>
              <w:left w:val="none" w:sz="4" w:space="0" w:color="000000"/>
              <w:bottom w:val="single" w:sz="4" w:space="0" w:color="000000"/>
              <w:right w:val="single" w:sz="4" w:space="0" w:color="000000"/>
            </w:tcBorders>
          </w:tcPr>
          <w:p w14:paraId="6AB24946" w14:textId="77777777" w:rsidR="00F9471C" w:rsidRDefault="00F9471C">
            <w:pPr>
              <w:pStyle w:val="ProductList-TableBody"/>
            </w:pPr>
          </w:p>
        </w:tc>
      </w:tr>
    </w:tbl>
    <w:p w14:paraId="477E67AD" w14:textId="77777777" w:rsidR="00F9471C" w:rsidRDefault="00F9471C">
      <w:pPr>
        <w:pStyle w:val="ProductList-Body"/>
      </w:pPr>
    </w:p>
    <w:p w14:paraId="575C3701" w14:textId="77777777" w:rsidR="00F9471C" w:rsidRDefault="00AC4C20">
      <w:pPr>
        <w:pStyle w:val="ProductList-ClauseHeading"/>
        <w:outlineLvl w:val="2"/>
      </w:pPr>
      <w:r>
        <w:t>Digital-Advisory-Servicemodule</w:t>
      </w:r>
    </w:p>
    <w:p w14:paraId="07B7156E" w14:textId="77777777" w:rsidR="00F9471C" w:rsidRDefault="00AC4C20">
      <w:pPr>
        <w:pStyle w:val="ProductList-Body"/>
      </w:pPr>
      <w:r>
        <w:t>Die Digital-Advisory-Verpflichtung beinhaltet, wie im Service Delivery Plan dokumentiert, eines oder mehrere Digital-Advisory-Servicemodule.</w:t>
      </w:r>
    </w:p>
    <w:p w14:paraId="15BDDE4D" w14:textId="77777777" w:rsidR="00F9471C" w:rsidRDefault="00F9471C">
      <w:pPr>
        <w:pStyle w:val="ProductList-Body"/>
      </w:pPr>
    </w:p>
    <w:p w14:paraId="3005F26F" w14:textId="77777777" w:rsidR="00F9471C" w:rsidRDefault="00AC4C20">
      <w:pPr>
        <w:pStyle w:val="ProductList-ClauseHeading"/>
        <w:outlineLvl w:val="2"/>
      </w:pPr>
      <w:r>
        <w:t>Vertraglich nicht abgedeckte Services</w:t>
      </w:r>
    </w:p>
    <w:p w14:paraId="6F326A95" w14:textId="77777777" w:rsidR="00F9471C" w:rsidRDefault="00AC4C20">
      <w:pPr>
        <w:pStyle w:val="ProductList-Body"/>
      </w:pPr>
      <w:r>
        <w:t>In den Professional Services in einer Digital-Advisory-Verpflichtung ist kein Problembehebungs- oder Break-Fix-Support, keine Prüfung von nicht von Microsoft stammenden Quellcodes und keine Architekturberatung eingeschlossen, die über das in einem Servicebereitstellungsplan Enthaltene hinausgeht. Bei nicht von Microsoft stammendem Quellcode sind die Professional Services von Microsoft auf die Analyse von Binärdaten, z. B. eine Prozesssicherung oder Netzwerkmonitor-Ablaufverfolgung, beschränkt.</w:t>
      </w:r>
    </w:p>
    <w:p w14:paraId="7C2FC34C" w14:textId="77777777" w:rsidR="00F9471C" w:rsidRDefault="00F9471C">
      <w:pPr>
        <w:pStyle w:val="ProductList-Body"/>
      </w:pPr>
    </w:p>
    <w:p w14:paraId="4F642D79" w14:textId="77777777" w:rsidR="00F9471C" w:rsidRDefault="00AC4C20">
      <w:pPr>
        <w:pStyle w:val="ProductList-ClauseHeading"/>
        <w:outlineLvl w:val="2"/>
      </w:pPr>
      <w:r>
        <w:t>Zuständigkeitsbereiche des Kunden</w:t>
      </w:r>
    </w:p>
    <w:p w14:paraId="51316654" w14:textId="77777777" w:rsidR="00F9471C" w:rsidRDefault="00AC4C20">
      <w:pPr>
        <w:pStyle w:val="ProductList-Body"/>
      </w:pPr>
      <w:r>
        <w:t>Der Kunde erklärt sich damit einverstanden, als Bestandteil der Digital-Advisory-Verpflichtung mit Microsoft zusammenzuarbeiten, einschließlich, jedoch nicht beschränkt darauf, Kundenvertreter, IT-Mitarbeiter und Ressourcen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14:paraId="6F2F8984" w14:textId="77777777" w:rsidR="00F9471C" w:rsidRDefault="00AC4C20">
      <w:pPr>
        <w:pStyle w:val="ProductList-Offering1Heading"/>
        <w:outlineLvl w:val="1"/>
      </w:pPr>
      <w:bookmarkStart w:id="408" w:name="_Sec567"/>
      <w:r>
        <w:t>Sales Productivity Accelerator-Angebote</w:t>
      </w:r>
      <w:bookmarkEnd w:id="408"/>
      <w:r>
        <w:fldChar w:fldCharType="begin"/>
      </w:r>
      <w:r>
        <w:instrText xml:space="preserve"> TC "</w:instrText>
      </w:r>
      <w:bookmarkStart w:id="409" w:name="_Toc10139875"/>
      <w:r>
        <w:instrText>Sales Productivity Accelerator-Angebote</w:instrText>
      </w:r>
      <w:bookmarkEnd w:id="409"/>
      <w:r>
        <w:instrText>" \l 2</w:instrText>
      </w:r>
      <w:r>
        <w:fldChar w:fldCharType="end"/>
      </w:r>
    </w:p>
    <w:p w14:paraId="0DBB8777" w14:textId="77777777" w:rsidR="00F9471C" w:rsidRDefault="00AC4C20">
      <w:pPr>
        <w:pStyle w:val="ProductList-ClauseHeading"/>
        <w:outlineLvl w:val="2"/>
      </w:pPr>
      <w:r>
        <w:t>Überblick über Sales Productivity Accelerator</w:t>
      </w:r>
    </w:p>
    <w:p w14:paraId="6E48931B" w14:textId="77777777" w:rsidR="00F9471C" w:rsidRDefault="00AC4C20">
      <w:pPr>
        <w:pStyle w:val="ProductList-Body"/>
      </w:pPr>
      <w:r>
        <w:t>Beim Sales Productivity Accelerator handelt es sich um einen Service, der von Microsoft Services über einen Zeitraum von vier (4) Wochen erbracht wird und die Implementierung von Microsoft Dynamics 365 mit festem Leistungsumfang beinhaltet.</w:t>
      </w:r>
    </w:p>
    <w:p w14:paraId="71405975" w14:textId="77777777" w:rsidR="00F9471C" w:rsidRDefault="00F9471C">
      <w:pPr>
        <w:pStyle w:val="ProductList-Body"/>
      </w:pPr>
    </w:p>
    <w:p w14:paraId="4CB4D803" w14:textId="77777777" w:rsidR="00F9471C" w:rsidRDefault="00AC4C20">
      <w:pPr>
        <w:pStyle w:val="ProductList-Body"/>
      </w:pPr>
      <w:r>
        <w:t>Der Sales Productivity Accelerator umfasst die folgenden Leistungen:</w:t>
      </w:r>
    </w:p>
    <w:p w14:paraId="50CFC454" w14:textId="77777777" w:rsidR="00F9471C" w:rsidRDefault="00AC4C20" w:rsidP="00AC4C20">
      <w:pPr>
        <w:pStyle w:val="ProductList-Bullet"/>
        <w:numPr>
          <w:ilvl w:val="0"/>
          <w:numId w:val="64"/>
        </w:numPr>
      </w:pPr>
      <w:r>
        <w:rPr>
          <w:b/>
          <w:color w:val="00188F"/>
        </w:rPr>
        <w:t>Service Delivery Plan</w:t>
      </w:r>
      <w:r>
        <w:t>: wird von einem Microsoft-Berater erstellt, um die geschäftlichen Ziele und Vorgaben des Kunden einzuhalten.</w:t>
      </w:r>
    </w:p>
    <w:p w14:paraId="4DABB12B" w14:textId="77777777" w:rsidR="00F9471C" w:rsidRDefault="00AC4C20" w:rsidP="00AC4C20">
      <w:pPr>
        <w:pStyle w:val="ProductList-Bullet"/>
        <w:numPr>
          <w:ilvl w:val="0"/>
          <w:numId w:val="64"/>
        </w:numPr>
      </w:pPr>
      <w:r>
        <w:rPr>
          <w:b/>
          <w:color w:val="00188F"/>
        </w:rPr>
        <w:t>Workshops</w:t>
      </w:r>
      <w:r>
        <w:t>: Es werden maximal sechzehn (16) Stunden insgesamt für Workshops aufgewendet:</w:t>
      </w:r>
    </w:p>
    <w:p w14:paraId="4EB8929D" w14:textId="77777777" w:rsidR="00F9471C" w:rsidRDefault="00AC4C20" w:rsidP="00AC4C20">
      <w:pPr>
        <w:pStyle w:val="ProductList-Bullet"/>
        <w:numPr>
          <w:ilvl w:val="1"/>
          <w:numId w:val="64"/>
        </w:numPr>
      </w:pPr>
      <w:r>
        <w:t>Maximal zwei (2) Erkennungsworkshops zur Feststellung und Definition wichtiger Anwendungsfälle und Geschäftsanforderungen, wie vom Kunden angegeben, im Zusammenhang mit Konfigurationseinstellungen;</w:t>
      </w:r>
    </w:p>
    <w:p w14:paraId="19DD82A1" w14:textId="77777777" w:rsidR="00F9471C" w:rsidRDefault="00AC4C20" w:rsidP="00AC4C20">
      <w:pPr>
        <w:pStyle w:val="ProductList-Bullet"/>
        <w:numPr>
          <w:ilvl w:val="1"/>
          <w:numId w:val="64"/>
        </w:numPr>
      </w:pPr>
      <w:r>
        <w:t>Maximal vier (4) Workshops zur Designüberprüfung während der Erstellungsphase.</w:t>
      </w:r>
    </w:p>
    <w:p w14:paraId="61E91C0C" w14:textId="77777777" w:rsidR="00F9471C" w:rsidRDefault="00AC4C20" w:rsidP="00AC4C20">
      <w:pPr>
        <w:pStyle w:val="ProductList-Bullet"/>
        <w:numPr>
          <w:ilvl w:val="0"/>
          <w:numId w:val="64"/>
        </w:numPr>
      </w:pPr>
      <w:r>
        <w:rPr>
          <w:b/>
          <w:color w:val="00188F"/>
        </w:rPr>
        <w:t>Berichterstattung</w:t>
      </w:r>
      <w:r>
        <w:t>: ein (1) natives Microsoft Dynamics 365-Dashboard mit bis zu vier (4) nativen Komponenten und zwei (2) Excel Power View Reports mithilfe von Power BI Pro5, konfiguriert für maximal zwei (2). Die Berichte zeigen maximal zwei (2) interaktive Diagramme pro Einheit an, wobei die Daten aus Microsoft Dynamics 365 stammen.</w:t>
      </w:r>
    </w:p>
    <w:p w14:paraId="46E5F617" w14:textId="77777777" w:rsidR="00F9471C" w:rsidRDefault="00AC4C20" w:rsidP="00AC4C20">
      <w:pPr>
        <w:pStyle w:val="ProductList-Bullet"/>
        <w:numPr>
          <w:ilvl w:val="0"/>
          <w:numId w:val="64"/>
        </w:numPr>
      </w:pPr>
      <w:r>
        <w:rPr>
          <w:b/>
          <w:color w:val="00188F"/>
        </w:rPr>
        <w:t>Konfiguration</w:t>
      </w:r>
      <w:r>
        <w:t>: Microsoft Dynamics 365 wird so konfiguriert, dass insgesamt bis zu zehn (10) Nutzer unterstützt werden. In diesem Zeitraum wendet Microsoft maximal vierundsechzig (64) Stunden für die Konfiguration der Lead-bis-Verkaufschance-Prozesse, von 3 Sicherheitsrollen, 3 Personas, die vorgefertigte Sicherheitsrollen nutzen, sowie der SharePoint- und Yammer-Integration in Microsoft Dynamics 365 auf.</w:t>
      </w:r>
    </w:p>
    <w:p w14:paraId="7F1EA240" w14:textId="77777777" w:rsidR="00F9471C" w:rsidRDefault="00AC4C20" w:rsidP="00AC4C20">
      <w:pPr>
        <w:pStyle w:val="ProductList-Bullet"/>
        <w:numPr>
          <w:ilvl w:val="0"/>
          <w:numId w:val="64"/>
        </w:numPr>
      </w:pPr>
      <w:r>
        <w:rPr>
          <w:b/>
          <w:color w:val="00188F"/>
        </w:rPr>
        <w:t>Tests</w:t>
      </w:r>
      <w:r>
        <w:t>: Es werden maximal sechsundzwanzig (26) Stunden für maximal zwei (2) Tests (z. B. Systemtest und Nutzerabnahmetest [UAT]) aufgewendet.</w:t>
      </w:r>
    </w:p>
    <w:p w14:paraId="55435F8B" w14:textId="77777777" w:rsidR="00F9471C" w:rsidRDefault="00AC4C20" w:rsidP="00AC4C20">
      <w:pPr>
        <w:pStyle w:val="ProductList-Bullet"/>
        <w:numPr>
          <w:ilvl w:val="0"/>
          <w:numId w:val="64"/>
        </w:numPr>
      </w:pPr>
      <w:r>
        <w:rPr>
          <w:b/>
          <w:color w:val="00188F"/>
        </w:rPr>
        <w:t>Schulung und Wissenstransfer</w:t>
      </w:r>
      <w:r>
        <w:t>: Es wird eine (1) produktorientierte Schulung für die Nutzer des Kunden für insgesamt maximal vier (4) Stunden bereitgestellt.</w:t>
      </w:r>
    </w:p>
    <w:p w14:paraId="14B53FB9" w14:textId="77777777" w:rsidR="00F9471C" w:rsidRDefault="00AC4C20" w:rsidP="00AC4C20">
      <w:pPr>
        <w:pStyle w:val="ProductList-Bullet"/>
        <w:numPr>
          <w:ilvl w:val="0"/>
          <w:numId w:val="64"/>
        </w:numPr>
      </w:pPr>
      <w:r>
        <w:rPr>
          <w:b/>
          <w:color w:val="00188F"/>
        </w:rPr>
        <w:t>Bereitstellungsunterstützung</w:t>
      </w:r>
      <w:r>
        <w:t>: Es werden maximal vierzig (40) Stunden Bereitstellungs- und Aktivierungsunterstützung (4. Woche) bereitgestellt, vorbehaltlich des im Voraus festgelegten Projektumfangs und der Anforderungen.</w:t>
      </w:r>
    </w:p>
    <w:p w14:paraId="085A6916" w14:textId="77777777" w:rsidR="00F9471C" w:rsidRDefault="00F9471C">
      <w:pPr>
        <w:pStyle w:val="ProductList-Body"/>
      </w:pPr>
    </w:p>
    <w:p w14:paraId="0F7E3268" w14:textId="77777777" w:rsidR="00F9471C" w:rsidRDefault="00AC4C20">
      <w:pPr>
        <w:pStyle w:val="ProductList-ClauseHeading"/>
        <w:outlineLvl w:val="2"/>
      </w:pPr>
      <w:r>
        <w:lastRenderedPageBreak/>
        <w:t>Verantwortlichkeiten des Kunden</w:t>
      </w:r>
    </w:p>
    <w:p w14:paraId="77608935" w14:textId="77777777" w:rsidR="00F9471C" w:rsidRDefault="00AC4C20">
      <w:pPr>
        <w:pStyle w:val="ProductList-Body"/>
      </w:pPr>
      <w:r>
        <w:t>Der Kunde erklärt sich damit einverstanden, als Bestandteil des Sales Productivity Accelerator-Service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14:paraId="4D7CB6C1" w14:textId="77777777" w:rsidR="00F9471C" w:rsidRDefault="00F9471C">
      <w:pPr>
        <w:pStyle w:val="ProductList-Body"/>
        <w:jc w:val="right"/>
      </w:pPr>
    </w:p>
    <w:tbl>
      <w:tblPr>
        <w:tblStyle w:val="PURTable"/>
        <w:tblW w:w="0" w:type="dxa"/>
        <w:tblLook w:val="04A0" w:firstRow="1" w:lastRow="0" w:firstColumn="1" w:lastColumn="0" w:noHBand="0" w:noVBand="1"/>
      </w:tblPr>
      <w:tblGrid>
        <w:gridCol w:w="10916"/>
      </w:tblGrid>
      <w:tr w:rsidR="00F9471C" w14:paraId="62DBB7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7BF7BC"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220EDE97" w14:textId="77777777" w:rsidR="00F9471C" w:rsidRDefault="00F9471C">
      <w:pPr>
        <w:pStyle w:val="ProductList-Body"/>
      </w:pPr>
    </w:p>
    <w:p w14:paraId="2F7E04E6" w14:textId="77777777" w:rsidR="00F9471C" w:rsidRDefault="00AC4C20">
      <w:pPr>
        <w:pStyle w:val="ProductList-SectionHeading"/>
        <w:pageBreakBefore/>
        <w:outlineLvl w:val="0"/>
      </w:pPr>
      <w:bookmarkStart w:id="410" w:name="_Sec563"/>
      <w:bookmarkEnd w:id="402"/>
      <w:r>
        <w:lastRenderedPageBreak/>
        <w:t>Anhang E – Ergänzende Geschäftsbedingungen zum Programmvertrag</w:t>
      </w:r>
      <w:r>
        <w:fldChar w:fldCharType="begin"/>
      </w:r>
      <w:r>
        <w:instrText xml:space="preserve"> TC "</w:instrText>
      </w:r>
      <w:bookmarkStart w:id="411" w:name="_Toc10139876"/>
      <w:r>
        <w:instrText>Anhang E – Ergänzende Geschäftsbedingungen zum Programmvertrag</w:instrText>
      </w:r>
      <w:bookmarkEnd w:id="411"/>
      <w:r>
        <w:instrText>" \l 1</w:instrText>
      </w:r>
      <w:r>
        <w:fldChar w:fldCharType="end"/>
      </w:r>
    </w:p>
    <w:p w14:paraId="108EAE52" w14:textId="77777777" w:rsidR="00F9471C" w:rsidRDefault="00AC4C20">
      <w:pPr>
        <w:pStyle w:val="ProductList-Body"/>
      </w:pPr>
      <w:r>
        <w:t>Die nachstehenden Geschäftsbedingungen gelten für den Volumenlizenzvertrag des Kunden, wie angegeben.</w:t>
      </w:r>
    </w:p>
    <w:p w14:paraId="4CC22D32" w14:textId="77777777" w:rsidR="00F9471C" w:rsidRDefault="00AC4C20">
      <w:pPr>
        <w:pStyle w:val="ProductList-Offering1Heading"/>
        <w:outlineLvl w:val="1"/>
      </w:pPr>
      <w:bookmarkStart w:id="412" w:name="_Sec568"/>
      <w:r>
        <w:t>Ergänzende Geschäftsbedingungen zum Select Plus-Programm</w:t>
      </w:r>
      <w:bookmarkEnd w:id="412"/>
      <w:r>
        <w:fldChar w:fldCharType="begin"/>
      </w:r>
      <w:r>
        <w:instrText xml:space="preserve"> TC "</w:instrText>
      </w:r>
      <w:bookmarkStart w:id="413" w:name="_Toc10139877"/>
      <w:r>
        <w:instrText>Ergänzende Geschäftsbedingungen zum Select Plus-Programm</w:instrText>
      </w:r>
      <w:bookmarkEnd w:id="413"/>
      <w:r>
        <w:instrText>" \l 2</w:instrText>
      </w:r>
      <w:r>
        <w:fldChar w:fldCharType="end"/>
      </w:r>
    </w:p>
    <w:p w14:paraId="504CB3DA" w14:textId="77777777" w:rsidR="00F9471C" w:rsidRDefault="00AC4C20">
      <w:pPr>
        <w:pStyle w:val="ProductList-Body"/>
      </w:pPr>
      <w:r>
        <w:t>Für Select Plus ist während des ersten Jahres eine Mindestbestellmenge von 500 Punkten pro Pool erforderlich. Wenn ein Qualifizierender Vertrag bereitgestellt wird, kann auf diese Mindestbestellmenge verzichtet werden.</w:t>
      </w:r>
    </w:p>
    <w:p w14:paraId="299C801F" w14:textId="77777777" w:rsidR="00F9471C" w:rsidRDefault="00F9471C">
      <w:pPr>
        <w:pStyle w:val="ProductList-Body"/>
      </w:pPr>
    </w:p>
    <w:p w14:paraId="73EBFB80" w14:textId="77777777" w:rsidR="00F9471C" w:rsidRDefault="00AC4C20">
      <w:pPr>
        <w:pStyle w:val="ProductList-ClauseHeading"/>
        <w:outlineLvl w:val="2"/>
      </w:pPr>
      <w:r>
        <w:t>Preislevels für Select Plus</w:t>
      </w:r>
    </w:p>
    <w:p w14:paraId="3F1C6053" w14:textId="77777777" w:rsidR="00F9471C" w:rsidRDefault="00AC4C20">
      <w:pPr>
        <w:pStyle w:val="ProductList-Body"/>
      </w:pPr>
      <w:r>
        <w:t>Die Preise des Kunden basieren auf einem Vertrag zwischen dem Kunden und dem Handelspartner des Kunden. Microsoft stellt jedoch dem Handelspartner die folgenden Kriterien für Preise und Punkte als Orientierungshilfe für Endkundenpreise zur Verfügung:</w:t>
      </w:r>
    </w:p>
    <w:tbl>
      <w:tblPr>
        <w:tblStyle w:val="PURTable"/>
        <w:tblW w:w="0" w:type="dxa"/>
        <w:tblLook w:val="04A0" w:firstRow="1" w:lastRow="0" w:firstColumn="1" w:lastColumn="0" w:noHBand="0" w:noVBand="1"/>
      </w:tblPr>
      <w:tblGrid>
        <w:gridCol w:w="5421"/>
        <w:gridCol w:w="5495"/>
      </w:tblGrid>
      <w:tr w:rsidR="00F9471C" w14:paraId="36477AF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A82FB0" w14:textId="77777777" w:rsidR="00F9471C" w:rsidRDefault="00AC4C20">
            <w:pPr>
              <w:pStyle w:val="ProductList-TableBody"/>
            </w:pPr>
            <w:r>
              <w:rPr>
                <w:color w:val="FFFFFF"/>
              </w:rPr>
              <w:t>Select Plus-Preislevel – 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3A3D1E" w14:textId="77777777" w:rsidR="00F9471C" w:rsidRDefault="00AC4C20">
            <w:pPr>
              <w:pStyle w:val="ProductList-TableBody"/>
            </w:pPr>
            <w:r>
              <w:rPr>
                <w:color w:val="FFFFFF"/>
              </w:rPr>
              <w:t>Jährliche Mindestpunktanzahl pro Pool</w:t>
            </w:r>
          </w:p>
        </w:tc>
      </w:tr>
      <w:tr w:rsidR="00F9471C" w14:paraId="64E13A1E" w14:textId="77777777">
        <w:tc>
          <w:tcPr>
            <w:tcW w:w="6120" w:type="dxa"/>
            <w:tcBorders>
              <w:top w:val="single" w:sz="4" w:space="0" w:color="000000"/>
              <w:left w:val="single" w:sz="4" w:space="0" w:color="000000"/>
              <w:bottom w:val="single" w:sz="4" w:space="0" w:color="000000"/>
              <w:right w:val="single" w:sz="4" w:space="0" w:color="000000"/>
            </w:tcBorders>
          </w:tcPr>
          <w:p w14:paraId="6F464CF8" w14:textId="77777777" w:rsidR="00F9471C" w:rsidRDefault="00AC4C2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703B91B" w14:textId="77777777" w:rsidR="00F9471C" w:rsidRDefault="00AC4C20">
            <w:pPr>
              <w:pStyle w:val="ProductList-TableBody"/>
            </w:pPr>
            <w:r>
              <w:t>500</w:t>
            </w:r>
          </w:p>
        </w:tc>
      </w:tr>
      <w:tr w:rsidR="00F9471C" w14:paraId="41B06FE5" w14:textId="77777777">
        <w:tc>
          <w:tcPr>
            <w:tcW w:w="6120" w:type="dxa"/>
            <w:tcBorders>
              <w:top w:val="single" w:sz="4" w:space="0" w:color="000000"/>
              <w:left w:val="single" w:sz="4" w:space="0" w:color="000000"/>
              <w:bottom w:val="single" w:sz="4" w:space="0" w:color="000000"/>
              <w:right w:val="single" w:sz="4" w:space="0" w:color="000000"/>
            </w:tcBorders>
          </w:tcPr>
          <w:p w14:paraId="2F7F6DBC" w14:textId="77777777" w:rsidR="00F9471C" w:rsidRDefault="00AC4C2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6A1A129" w14:textId="77777777" w:rsidR="00F9471C" w:rsidRDefault="00AC4C20">
            <w:pPr>
              <w:pStyle w:val="ProductList-TableBody"/>
            </w:pPr>
            <w:r>
              <w:t>4,000</w:t>
            </w:r>
          </w:p>
        </w:tc>
      </w:tr>
      <w:tr w:rsidR="00F9471C" w14:paraId="4225063C" w14:textId="77777777">
        <w:tc>
          <w:tcPr>
            <w:tcW w:w="6120" w:type="dxa"/>
            <w:tcBorders>
              <w:top w:val="single" w:sz="4" w:space="0" w:color="000000"/>
              <w:left w:val="single" w:sz="4" w:space="0" w:color="000000"/>
              <w:bottom w:val="single" w:sz="4" w:space="0" w:color="000000"/>
              <w:right w:val="single" w:sz="4" w:space="0" w:color="000000"/>
            </w:tcBorders>
          </w:tcPr>
          <w:p w14:paraId="28C18167" w14:textId="77777777" w:rsidR="00F9471C" w:rsidRDefault="00AC4C2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28E24C3" w14:textId="77777777" w:rsidR="00F9471C" w:rsidRDefault="00AC4C20">
            <w:pPr>
              <w:pStyle w:val="ProductList-TableBody"/>
            </w:pPr>
            <w:r>
              <w:t>10,000</w:t>
            </w:r>
          </w:p>
        </w:tc>
      </w:tr>
      <w:tr w:rsidR="00F9471C" w14:paraId="1C754534" w14:textId="77777777">
        <w:tc>
          <w:tcPr>
            <w:tcW w:w="6120" w:type="dxa"/>
            <w:tcBorders>
              <w:top w:val="single" w:sz="4" w:space="0" w:color="000000"/>
              <w:left w:val="single" w:sz="4" w:space="0" w:color="000000"/>
              <w:bottom w:val="single" w:sz="4" w:space="0" w:color="000000"/>
              <w:right w:val="single" w:sz="4" w:space="0" w:color="000000"/>
            </w:tcBorders>
          </w:tcPr>
          <w:p w14:paraId="216D0AE2" w14:textId="77777777" w:rsidR="00F9471C" w:rsidRDefault="00AC4C2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F4746D5" w14:textId="77777777" w:rsidR="00F9471C" w:rsidRDefault="00AC4C20">
            <w:pPr>
              <w:pStyle w:val="ProductList-TableBody"/>
            </w:pPr>
            <w:r>
              <w:t>25,000</w:t>
            </w:r>
          </w:p>
        </w:tc>
      </w:tr>
    </w:tbl>
    <w:p w14:paraId="59EC9E0D" w14:textId="77777777" w:rsidR="00F9471C" w:rsidRDefault="00AC4C20">
      <w:pPr>
        <w:pStyle w:val="ProductList-Offering1Heading"/>
        <w:outlineLvl w:val="1"/>
      </w:pPr>
      <w:bookmarkStart w:id="414" w:name="_Sec569"/>
      <w:r>
        <w:t>Definition von Verwaltung für Qualifizierte Geräte</w:t>
      </w:r>
      <w:bookmarkEnd w:id="414"/>
      <w:r>
        <w:fldChar w:fldCharType="begin"/>
      </w:r>
      <w:r>
        <w:instrText xml:space="preserve"> TC "</w:instrText>
      </w:r>
      <w:bookmarkStart w:id="415" w:name="_Toc10139878"/>
      <w:r>
        <w:instrText>Definition von Verwaltung für Qualifizierte Geräte</w:instrText>
      </w:r>
      <w:bookmarkEnd w:id="415"/>
      <w:r>
        <w:instrText>" \l 2</w:instrText>
      </w:r>
      <w:r>
        <w:fldChar w:fldCharType="end"/>
      </w:r>
    </w:p>
    <w:p w14:paraId="65784178" w14:textId="77777777" w:rsidR="00F9471C" w:rsidRDefault="00AC4C20">
      <w:pPr>
        <w:pStyle w:val="ProductList-Body"/>
      </w:pPr>
      <w:r>
        <w:t xml:space="preserve">Wenn der Volumenlizenzvertrag eines Kunden für die Definition von verwalteten Qualifizierten Geräten auf die Produktbestimmungen oder die PUR verweist, gelten die folgenden Bestimmungen. Der Kunde „verwaltet“ Geräte, auf denen er eine oder mehrere Betriebssystemumgebungen direkt oder indirekt kontrolliert. Beispielsweise verwaltet der Kunde Geräte: </w:t>
      </w:r>
    </w:p>
    <w:p w14:paraId="5174963F" w14:textId="77777777" w:rsidR="00F9471C" w:rsidRDefault="00AC4C20" w:rsidP="00AC4C20">
      <w:pPr>
        <w:pStyle w:val="ProductList-Bullet"/>
        <w:numPr>
          <w:ilvl w:val="0"/>
          <w:numId w:val="65"/>
        </w:numPr>
      </w:pPr>
      <w:r>
        <w:t>denen er den Beitritt zu seiner Domäne erlaubt oder</w:t>
      </w:r>
    </w:p>
    <w:p w14:paraId="00B4E02F" w14:textId="77777777" w:rsidR="00F9471C" w:rsidRDefault="00AC4C20" w:rsidP="00AC4C20">
      <w:pPr>
        <w:pStyle w:val="ProductList-Bullet"/>
        <w:numPr>
          <w:ilvl w:val="0"/>
          <w:numId w:val="65"/>
        </w:numPr>
      </w:pPr>
      <w:r>
        <w:t>die er als Voraussetzung für die Verwendung von Anwendungen in seinen Geschäftsräumen authentifiziert oder</w:t>
      </w:r>
    </w:p>
    <w:p w14:paraId="360910C4" w14:textId="77777777" w:rsidR="00F9471C" w:rsidRDefault="00AC4C20" w:rsidP="00AC4C20">
      <w:pPr>
        <w:pStyle w:val="ProductList-Bullet"/>
        <w:numPr>
          <w:ilvl w:val="0"/>
          <w:numId w:val="65"/>
        </w:numPr>
      </w:pPr>
      <w:r>
        <w:t>auf denen er Agents installiert (z. B. Antiviren-, Antimalware- oder sonstige Agents, die durch die Richtlinie des Kunden vorgeschrieben sind) oder</w:t>
      </w:r>
    </w:p>
    <w:p w14:paraId="14D4F0B2" w14:textId="77777777" w:rsidR="00F9471C" w:rsidRDefault="00AC4C20" w:rsidP="00AC4C20">
      <w:pPr>
        <w:pStyle w:val="ProductList-Bullet"/>
        <w:numPr>
          <w:ilvl w:val="0"/>
          <w:numId w:val="65"/>
        </w:numPr>
      </w:pPr>
      <w:r>
        <w:t>auf die er direkt oder indirekt Gruppenrichtlinien anwendet oder auf denen er diese durchsetzt oder</w:t>
      </w:r>
    </w:p>
    <w:p w14:paraId="4822922A" w14:textId="77777777" w:rsidR="00F9471C" w:rsidRDefault="00AC4C20" w:rsidP="00AC4C20">
      <w:pPr>
        <w:pStyle w:val="ProductList-Bullet"/>
        <w:numPr>
          <w:ilvl w:val="0"/>
          <w:numId w:val="65"/>
        </w:numPr>
      </w:pPr>
      <w:r>
        <w:t>auf denen er Daten zu Hardware oder Software, die direkt oder indirekt mit einer Betriebssystemumgebung im Zusammenhang steht, anfordert oder erhält, diese Hardware oder Software konfiguriert oder Anweisungen dazu gibt oder</w:t>
      </w:r>
    </w:p>
    <w:p w14:paraId="714E2341" w14:textId="77777777" w:rsidR="00F9471C" w:rsidRDefault="00AC4C20" w:rsidP="00AC4C20">
      <w:pPr>
        <w:pStyle w:val="ProductList-Bullet"/>
        <w:numPr>
          <w:ilvl w:val="0"/>
          <w:numId w:val="65"/>
        </w:numPr>
      </w:pPr>
      <w:r>
        <w:t>denen er den Zugriff auf eine Virtual Desktop-Infrastruktur (VDI) außerhalb von Windows SA, Microsoft Intune (Gerät) oder Windows Virtual Desktop Access-Roamingrechten erlaubt.</w:t>
      </w:r>
    </w:p>
    <w:p w14:paraId="5DAB7830" w14:textId="77777777" w:rsidR="00F9471C" w:rsidRDefault="00F9471C">
      <w:pPr>
        <w:pStyle w:val="ProductList-Body"/>
      </w:pPr>
    </w:p>
    <w:p w14:paraId="162EA1C8" w14:textId="77777777" w:rsidR="00F9471C" w:rsidRDefault="00AC4C20">
      <w:pPr>
        <w:pStyle w:val="ProductList-Body"/>
      </w:pPr>
      <w: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14:paraId="16012F0E" w14:textId="77777777" w:rsidR="00F9471C" w:rsidRDefault="00AC4C20">
      <w:pPr>
        <w:pStyle w:val="ProductList-Offering1Heading"/>
        <w:outlineLvl w:val="1"/>
      </w:pPr>
      <w:bookmarkStart w:id="416" w:name="_Sec570"/>
      <w:r>
        <w:t>Onlinedienste in den Open-Programmen</w:t>
      </w:r>
      <w:bookmarkEnd w:id="416"/>
      <w:r>
        <w:fldChar w:fldCharType="begin"/>
      </w:r>
      <w:r>
        <w:instrText xml:space="preserve"> TC "</w:instrText>
      </w:r>
      <w:bookmarkStart w:id="417" w:name="_Toc10139879"/>
      <w:r>
        <w:instrText>Onlinedienste in den Open-Programmen</w:instrText>
      </w:r>
      <w:bookmarkEnd w:id="417"/>
      <w:r>
        <w:instrText>" \l 2</w:instrText>
      </w:r>
      <w:r>
        <w:fldChar w:fldCharType="end"/>
      </w:r>
    </w:p>
    <w:p w14:paraId="4676E4CE" w14:textId="77777777" w:rsidR="00F9471C" w:rsidRDefault="00AC4C20">
      <w:pPr>
        <w:pStyle w:val="ProductList-Body"/>
      </w:pPr>
      <w:r>
        <w:t>Unter den Open License-, Open Value- und Open Value Subscription-Programmen beginnt der Abonnementzeitraum für Onlinedienste mit der Aktivierung des Product Keys, und nicht zum Zeitpunkt der Bestellung. Nach der Aktivierung des Product Key wird Microsoft von ihren Partnern eingereichte Rückgabeanträge abweisen.</w:t>
      </w:r>
    </w:p>
    <w:p w14:paraId="5A349FEE" w14:textId="77777777" w:rsidR="00F9471C" w:rsidRDefault="00F9471C">
      <w:pPr>
        <w:pStyle w:val="ProductList-Body"/>
      </w:pPr>
    </w:p>
    <w:p w14:paraId="2FE85949" w14:textId="77777777" w:rsidR="00F9471C" w:rsidRDefault="00AC4C20">
      <w:pPr>
        <w:pStyle w:val="ProductList-Body"/>
      </w:pPr>
      <w:r>
        <w:t>Der Kunde ist mit einem Mindesterwerb von fünf Lizenzen für das Open Value-Programm qualifiziert. Nutzer-Abonnementlizenzen für Onlinedienste (Nutzer-ALs) fließen in die Mindestzahl von fünf Lizenzen mit ein. Allerdings erfüllen 5 Nutzer-ALs allein nicht die Mindestanforderung für die organisationsweite Option von Open Value und für Open Value Subscription. Für die organisationsweite OV-Option und OV Subscription muss die Anfangsbestellung zusätzlich zu Nutzer-ALs mindestens fünf Desktop-Plattform- oder Desktopkomponenten-Lizenzen umfassen.</w:t>
      </w:r>
    </w:p>
    <w:p w14:paraId="7FB6079A" w14:textId="77777777" w:rsidR="00F9471C" w:rsidRDefault="00AC4C20">
      <w:pPr>
        <w:pStyle w:val="ProductList-Offering1Heading"/>
        <w:outlineLvl w:val="1"/>
      </w:pPr>
      <w:bookmarkStart w:id="418" w:name="_Sec571"/>
      <w:r>
        <w:t>Ergänzende Geschäftsbedingungen für Professional Services – Vorgängerverträge</w:t>
      </w:r>
      <w:bookmarkEnd w:id="418"/>
      <w:r>
        <w:fldChar w:fldCharType="begin"/>
      </w:r>
      <w:r>
        <w:instrText xml:space="preserve"> TC "</w:instrText>
      </w:r>
      <w:bookmarkStart w:id="419" w:name="_Toc10139880"/>
      <w:r>
        <w:instrText>Ergänzende Geschäftsbedingungen für Professional Services – Vorgängerverträge</w:instrText>
      </w:r>
      <w:bookmarkEnd w:id="419"/>
      <w:r>
        <w:instrText>" \l 2</w:instrText>
      </w:r>
      <w:r>
        <w:fldChar w:fldCharType="end"/>
      </w:r>
    </w:p>
    <w:p w14:paraId="054EA718" w14:textId="77777777" w:rsidR="00F9471C" w:rsidRDefault="00AC4C20">
      <w:pPr>
        <w:pStyle w:val="ProductList-Body"/>
      </w:pPr>
      <w:r>
        <w:t>Das Recht des Kunden, aufgrund dieser Produktbestimmungen erworbene und von Microsoft erbrachte Beratungs- und Supportservices („Professional Services“) zu nutzen, hängt (1) vom Volumenlizenzvertrag des Kunden und (2) sonstigen Microsoft-Rahmen-Service-Verträgen ab, die zum Zeitpunkt des Erwerbs für den Kunden gelten. Im Falle eines Widerspruchs hat der aktuelle Professional Services-Vertrag Vorrang. Falls es sich beim Rahmenvertrag des Kunden für Volumenlizenzen um einen Microsoft Business-Vertrag von vor September 2007 handelt oder der Rahmenvertrag aus anderen Gründen keine Bestimmungen für Professional Services enthält, und der Kunde noch keine andere Microsoft-Rahmen-Servicevereinbarung unterzeichnet hat, gelten die folgenden Ergänzenden Geschäftsbedingungen für alle vom Kunden erworbenen und genutzten Professional Services.</w:t>
      </w:r>
    </w:p>
    <w:p w14:paraId="356CF8D8" w14:textId="77777777" w:rsidR="00F9471C" w:rsidRDefault="00F9471C">
      <w:pPr>
        <w:pStyle w:val="ProductList-Body"/>
      </w:pPr>
    </w:p>
    <w:p w14:paraId="309347FE" w14:textId="77777777" w:rsidR="00F9471C" w:rsidRDefault="00AC4C20">
      <w:pPr>
        <w:pStyle w:val="ProductList-ClauseHeading"/>
        <w:outlineLvl w:val="2"/>
      </w:pPr>
      <w:r>
        <w:lastRenderedPageBreak/>
        <w:t>Nutzungsrechte, Eigentum und Lizenzrechte</w:t>
      </w:r>
    </w:p>
    <w:p w14:paraId="1D3DA6BB" w14:textId="77777777" w:rsidR="00F9471C" w:rsidRDefault="00AC4C20">
      <w:pPr>
        <w:pStyle w:val="ProductList-SubClauseHeading"/>
        <w:outlineLvl w:val="3"/>
      </w:pPr>
      <w:r>
        <w:t>Fixes</w:t>
      </w:r>
    </w:p>
    <w:p w14:paraId="61320409" w14:textId="77777777" w:rsidR="00F9471C" w:rsidRDefault="00AC4C20">
      <w:pPr>
        <w:pStyle w:val="ProductList-BodyIndented"/>
      </w:pPr>
      <w:r>
        <w:t>Wenn Microsoft Produktfixes, Änderungen oder Verbesserungen oder Bearbeitungen davon, die entweder allgemein herausgegeben werden (wie z. B. Service Packs für Produkte) oder mit denen bestimmte Probleme von Kunden behoben werden sollen (zusammen „Fixes“), werden solche Fixes unter denselben Bestimmungen wie das Produkt, zu denen sie gehören, lizenziert. Wenn die Fixes nicht für ein bestimmtes Produkt bereitgestellt werden, gelten alle Bestimmungen, die Microsoft zusammen mit den Fixes bereitstellt.</w:t>
      </w:r>
    </w:p>
    <w:p w14:paraId="56D1BEA3" w14:textId="77777777" w:rsidR="00F9471C" w:rsidRDefault="00F9471C">
      <w:pPr>
        <w:pStyle w:val="ProductList-BodyIndented"/>
      </w:pPr>
    </w:p>
    <w:p w14:paraId="478B463C" w14:textId="77777777" w:rsidR="00F9471C" w:rsidRDefault="00AC4C20">
      <w:pPr>
        <w:pStyle w:val="ProductList-SubClauseHeading"/>
        <w:outlineLvl w:val="3"/>
      </w:pPr>
      <w:r>
        <w:t>Vorbestehende Werke</w:t>
      </w:r>
    </w:p>
    <w:p w14:paraId="45124F87" w14:textId="77777777" w:rsidR="00F9471C" w:rsidRDefault="00AC4C20">
      <w:pPr>
        <w:pStyle w:val="ProductList-BodyIndented"/>
      </w:pPr>
      <w:r>
        <w:t>Sämtliche Rechte an Computercode oder an nicht codebasierten schriftlichen Materialien, die unabhängig von den an den Kunden erbrachten Professional Services entwickelt oder auf andere Weise erlangt wurden („Vorbestehende Werke“),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14:paraId="6A81BED0" w14:textId="77777777" w:rsidR="00F9471C" w:rsidRDefault="00AC4C20">
      <w:pPr>
        <w:pStyle w:val="ProductList-BodyIndented"/>
      </w:pPr>
      <w: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Geschäftsbedingungen des Volumenlizenzvertrages des Kunden durch den Kunden.</w:t>
      </w:r>
    </w:p>
    <w:p w14:paraId="0E822A6D" w14:textId="77777777" w:rsidR="00F9471C" w:rsidRDefault="00F9471C">
      <w:pPr>
        <w:pStyle w:val="ProductList-BodyIndented"/>
      </w:pPr>
    </w:p>
    <w:p w14:paraId="32A24A8D" w14:textId="77777777" w:rsidR="00F9471C" w:rsidRDefault="00AC4C20">
      <w:pPr>
        <w:pStyle w:val="ProductList-SubClauseHeading"/>
        <w:outlineLvl w:val="3"/>
      </w:pPr>
      <w:r>
        <w:t>Arbeitsergebnisse</w:t>
      </w:r>
    </w:p>
    <w:p w14:paraId="1712CA7B" w14:textId="77777777" w:rsidR="00F9471C" w:rsidRDefault="00AC4C20">
      <w:pPr>
        <w:pStyle w:val="ProductList-BodyIndented"/>
      </w:pPr>
      <w:r>
        <w:t xml:space="preserve">Jeglicher Computercode oder jegliche Materialien (mit Ausnahme von Produkten oder Fixes), den bzw. die Microsoft dem Kunden bei Abschluss der von Microsoft zu erbringenden Professional Services überlässt, werden als Arbeitsergebnisse angesehen. Nach vollständiger Bezahlung der Professional Services gewährt Microsoft dem Kunden eine nicht ausschließliche, nicht übertragbare, zeitlich unbeschränkte Lizenz zur Vervielfältigung, Nutzung und Bearbeitung der Arbeitsergebnisse nur für interne Geschäftszwecke des Kunden, vorbehaltlich der Geschäftsbedingungen, denen die Professional Services und der Volumenlizenzvertrag des Kunden unterliegen. </w:t>
      </w:r>
    </w:p>
    <w:p w14:paraId="46EEA08F" w14:textId="77777777" w:rsidR="00F9471C" w:rsidRDefault="00F9471C">
      <w:pPr>
        <w:pStyle w:val="ProductList-BodyIndented"/>
      </w:pPr>
    </w:p>
    <w:p w14:paraId="4B92598D" w14:textId="77777777" w:rsidR="00F9471C" w:rsidRDefault="00AC4C20">
      <w:pPr>
        <w:pStyle w:val="ProductList-SubClauseHeading"/>
        <w:outlineLvl w:val="3"/>
      </w:pPr>
      <w:r>
        <w:t>Verwendung technischer Informationen von Professional Services</w:t>
      </w:r>
    </w:p>
    <w:p w14:paraId="48825AA0" w14:textId="77777777" w:rsidR="00F9471C" w:rsidRDefault="00AC4C20">
      <w:pPr>
        <w:pStyle w:val="ProductList-BodyIndented"/>
      </w:pPr>
      <w:r>
        <w:t xml:space="preserve">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 </w:t>
      </w:r>
    </w:p>
    <w:p w14:paraId="4BDB9540" w14:textId="77777777" w:rsidR="00F9471C" w:rsidRDefault="00F9471C">
      <w:pPr>
        <w:pStyle w:val="ProductList-BodyIndented"/>
      </w:pPr>
    </w:p>
    <w:p w14:paraId="41F98C05" w14:textId="77777777" w:rsidR="00F9471C" w:rsidRDefault="00AC4C20">
      <w:pPr>
        <w:pStyle w:val="ProductList-SubClauseHeading"/>
        <w:outlineLvl w:val="3"/>
      </w:pPr>
      <w:r>
        <w:t>Open Source-Lizenzbeschränkungen</w:t>
      </w:r>
    </w:p>
    <w:p w14:paraId="1D7D7881" w14:textId="77777777" w:rsidR="00F9471C" w:rsidRDefault="00AC4C20">
      <w:pPr>
        <w:pStyle w:val="ProductList-BodyIndented"/>
      </w:pPr>
      <w:r>
        <w:t>Dem Kunden ist es untersagt, nicht von Microsoft stammende Software oder Technologie in einer Weise zu installieren oder zu nutzen, durch die das geistige Eigentum von Microsoft Verpflichtungen unterworfen werden würde, die über die in den Bestimmungen der Professional Services oder der Volumenlizenzvereinbarung des Kunden enthaltenen Verpflichtungen hinausgehen würden.</w:t>
      </w:r>
    </w:p>
    <w:p w14:paraId="7184BAC9" w14:textId="77777777" w:rsidR="00F9471C" w:rsidRDefault="00F9471C">
      <w:pPr>
        <w:pStyle w:val="ProductList-BodyIndented"/>
      </w:pPr>
    </w:p>
    <w:p w14:paraId="0BFEADA1" w14:textId="77777777" w:rsidR="00F9471C" w:rsidRDefault="00AC4C20">
      <w:pPr>
        <w:pStyle w:val="ProductList-SubClauseHeading"/>
        <w:outlineLvl w:val="3"/>
      </w:pPr>
      <w:r>
        <w:t>Rechte von Verbundenen Unternehmen</w:t>
      </w:r>
    </w:p>
    <w:p w14:paraId="4457AFA9" w14:textId="77777777" w:rsidR="00F9471C" w:rsidRDefault="00AC4C20">
      <w:pPr>
        <w:pStyle w:val="ProductList-BodyIndented"/>
      </w:pPr>
      <w:r>
        <w:t>Der Kunde kann seinen verbundenen Unternehmen Unterlizenzen an den Rechten zur Nutzung von Arbeitsergebnissen erteilen. Seine verbundenen Unternehmen sind jedoch nicht berechtigt, diese Rechte unterzulizenzieren. Der Kunde hat die Einhaltung der Bestimmungen der Professional Services und der Volumenlizenzvereinbarung des Kunden seitens seiner Verbundenen Unternehmen sicherzustellen.</w:t>
      </w:r>
    </w:p>
    <w:p w14:paraId="72FACCBE" w14:textId="77777777" w:rsidR="00F9471C" w:rsidRDefault="00F9471C">
      <w:pPr>
        <w:pStyle w:val="ProductList-BodyIndented"/>
      </w:pPr>
    </w:p>
    <w:p w14:paraId="1A8D99E0" w14:textId="77777777" w:rsidR="00F9471C" w:rsidRDefault="00AC4C20">
      <w:pPr>
        <w:pStyle w:val="ProductList-ClauseHeading"/>
        <w:outlineLvl w:val="2"/>
      </w:pPr>
      <w:r>
        <w:t>Gewährleistungen und Haftungsbeschränkung</w:t>
      </w:r>
    </w:p>
    <w:p w14:paraId="4554DBCD" w14:textId="77777777" w:rsidR="00F9471C" w:rsidRDefault="00AC4C20">
      <w:pPr>
        <w:pStyle w:val="ProductList-SubClauseHeading"/>
        <w:outlineLvl w:val="3"/>
      </w:pPr>
      <w:r>
        <w:t>Gewährleistung für Professional Services</w:t>
      </w:r>
    </w:p>
    <w:p w14:paraId="63810E81" w14:textId="77777777" w:rsidR="00F9471C" w:rsidRDefault="00AC4C20">
      <w:pPr>
        <w:pStyle w:val="ProductList-BodyIndented"/>
      </w:pPr>
      <w:r>
        <w:t xml:space="preserve">Microsoft gewährleistet, dass Microsoft Professional Services mit professioneller Sorgfalt und Kenntnis erbringen wird. Wenn Microsoft diese Gewährleistung nicht erfüllt und der Kunde Microsoft innerhalb von 90 Tagen ab dem Datum der Erbringung der Services benachrichtigt, wird Microsoft entweder die Professional Services erneut erbringen oder den vom Kunden für sie bezahlten Preis zurückerstatten; dies ist der einzige Abhilfeanspruch im alle Falle eines Verstoßes gegen die Gewährleistung. </w:t>
      </w:r>
      <w:r>
        <w:rPr>
          <w:b/>
        </w:rPr>
        <w:t>Mit Ausnahme der oben dargelegten beschränkten Gewährleistung übernimmt Microsoft keine anderen Gewährleistungen oder Garantien und schließt alle anderen ausdrücklichen, konkludenten oder gesetzlichen Gewährleistungen oder Garantien, wie beispielsweise Gewährleistungen oder Garantien der Qualität, des Eigentums, der Nichtverletzung von Rechten Dritter, der Handelsüblichkeit oder der Eignung für einen bestimmten Zweck aus.</w:t>
      </w:r>
    </w:p>
    <w:p w14:paraId="69164C31" w14:textId="77777777" w:rsidR="00F9471C" w:rsidRDefault="00F9471C">
      <w:pPr>
        <w:pStyle w:val="ProductList-BodyIndented"/>
      </w:pPr>
    </w:p>
    <w:p w14:paraId="1775F222" w14:textId="77777777" w:rsidR="00F9471C" w:rsidRDefault="00AC4C20">
      <w:pPr>
        <w:pStyle w:val="ProductList-SubClauseHeading"/>
        <w:outlineLvl w:val="3"/>
      </w:pPr>
      <w:r>
        <w:t>Haftungsbeschränkung</w:t>
      </w:r>
    </w:p>
    <w:p w14:paraId="22D6BF45" w14:textId="77777777" w:rsidR="00F9471C" w:rsidRDefault="00AC4C20">
      <w:pPr>
        <w:pStyle w:val="ProductList-BodyIndented"/>
      </w:pPr>
      <w:r>
        <w:t xml:space="preserve">Die Haftung von Microsoft für direkte Schäden ist auf die Beträge, die der Kunde für die Professional Services zahlen musste, beschränkt. Im Fall von kostenlos bereitgestellten Services oder im Fall von Code, den der Kunde ohne gesonderte Zahlung an Microsoft an Dritte weitervertreiben darf, ist die Haftung von Microsoft auf direkte Schäden bis zu 5.000 US-Dollar begrenzt.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14:paraId="23748765" w14:textId="77777777" w:rsidR="00F9471C" w:rsidRDefault="00F9471C">
      <w:pPr>
        <w:pStyle w:val="ProductList-BodyIndented"/>
        <w:jc w:val="right"/>
      </w:pPr>
    </w:p>
    <w:tbl>
      <w:tblPr>
        <w:tblStyle w:val="PURTable0"/>
        <w:tblW w:w="0" w:type="dxa"/>
        <w:tblLook w:val="04A0" w:firstRow="1" w:lastRow="0" w:firstColumn="1" w:lastColumn="0" w:noHBand="0" w:noVBand="1"/>
      </w:tblPr>
      <w:tblGrid>
        <w:gridCol w:w="10556"/>
      </w:tblGrid>
      <w:tr w:rsidR="00F9471C" w14:paraId="2FB7E2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7AF28D"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3C710D45" w14:textId="77777777" w:rsidR="00F9471C" w:rsidRDefault="00F9471C">
      <w:pPr>
        <w:pStyle w:val="ProductList-BodyIndented"/>
      </w:pPr>
    </w:p>
    <w:p w14:paraId="5816E87B" w14:textId="77777777" w:rsidR="00F9471C" w:rsidRDefault="00AC4C20">
      <w:pPr>
        <w:pStyle w:val="ProductList-SectionHeading"/>
        <w:pageBreakBefore/>
        <w:outlineLvl w:val="0"/>
      </w:pPr>
      <w:bookmarkStart w:id="420" w:name="_Sec572"/>
      <w:bookmarkEnd w:id="410"/>
      <w:r>
        <w:lastRenderedPageBreak/>
        <w:t>Anhang F – Promotions</w:t>
      </w:r>
      <w:r>
        <w:fldChar w:fldCharType="begin"/>
      </w:r>
      <w:r>
        <w:instrText xml:space="preserve"> TC "</w:instrText>
      </w:r>
      <w:bookmarkStart w:id="421" w:name="_Toc10139881"/>
      <w:r>
        <w:instrText>Anhang F – Promotions</w:instrText>
      </w:r>
      <w:bookmarkEnd w:id="421"/>
      <w:r>
        <w:instrText>" \l 1</w:instrText>
      </w:r>
      <w:r>
        <w:fldChar w:fldCharType="end"/>
      </w:r>
    </w:p>
    <w:p w14:paraId="01E19D6A" w14:textId="77777777" w:rsidR="00F9471C" w:rsidRDefault="00F9471C">
      <w:pPr>
        <w:pStyle w:val="ProductList-Body"/>
      </w:pPr>
    </w:p>
    <w:p w14:paraId="4760A01B" w14:textId="77777777" w:rsidR="00F9471C" w:rsidRDefault="00AC4C20">
      <w:pPr>
        <w:pStyle w:val="ProductList-OfferingGroupHeading"/>
        <w:outlineLvl w:val="1"/>
      </w:pPr>
      <w:bookmarkStart w:id="422" w:name="_Sec1290"/>
      <w:r>
        <w:t>Windows 7 ESU-Werbeaktion für Windows E5, M365 E5 und M365 E5 Security-Nutzer</w:t>
      </w:r>
      <w:bookmarkEnd w:id="422"/>
      <w:r>
        <w:fldChar w:fldCharType="begin"/>
      </w:r>
      <w:r>
        <w:instrText xml:space="preserve"> TC "</w:instrText>
      </w:r>
      <w:bookmarkStart w:id="423" w:name="_Toc10139882"/>
      <w:r>
        <w:instrText>Windows 7 ESU-Werbeaktion für Windows E5, M365 E5 und M365 E5 Security-Nutzer</w:instrText>
      </w:r>
      <w:bookmarkEnd w:id="423"/>
      <w:r>
        <w:instrText>" \l 2</w:instrText>
      </w:r>
      <w:r>
        <w:fldChar w:fldCharType="end"/>
      </w:r>
    </w:p>
    <w:p w14:paraId="60EB1948" w14:textId="77777777" w:rsidR="00F9471C" w:rsidRDefault="00AC4C20">
      <w:pPr>
        <w:pStyle w:val="ProductList-Body"/>
      </w:pPr>
      <w:r>
        <w:t>Nutzer, die mit Windows E5, Microsoft 365 E5 oder Microsoft 365 E5 Security-SLs im Rahmen eines Enterprise Agreement oder Enterprise Agreement-Abonnements zum 31. Dezember 2019 lizenziert sind („Berechtigende Nutzer“), haben das Recht, gleichzeitig bis zu fünf Geräte zu nutzen, um eine lokale OSE, die unter Windows 7 ESU für 2020 fällt, auszuführen oder auf virtuelle OSEs, die unter Windows 7 ESU für 2020 fallen, zuzugreifen, ohne eine Windows 7 ESU-Lizenz zu benötigen. Der Kunde ist berechtigt, Windows 7 ESU 2021 &amp; 2022 sowie Windows 7 ESU 2021 &amp; 2022 für Microsoft 365-Lizenzen für solche Geräte zu erwerben, ohne die ESU-Lizenz 2020 erwerben zu müssen, wenn die Geräte ausschließlich von Qualifizierten Nutzern für die Dauer des ESU 2020-Deckungsdauer genutzt wurden. Diesen Geräten müssen ESU-Lizenzen für die jeweiligen Jahre zugewiesen werden, wenn sie von Nutzern bedient werden, die derzeit nicht mit Windows E5, Microsoft 365 E5 oder Microsoft 365 E5 Security-SLs lizenziert sind.</w:t>
      </w:r>
    </w:p>
    <w:p w14:paraId="3635B819" w14:textId="77777777" w:rsidR="00F9471C" w:rsidRDefault="00AC4C20">
      <w:pPr>
        <w:pStyle w:val="ProductList-SectionHeading"/>
        <w:pageBreakBefore/>
        <w:outlineLvl w:val="0"/>
      </w:pPr>
      <w:bookmarkStart w:id="424" w:name="_Sec899"/>
      <w:bookmarkEnd w:id="420"/>
      <w:r>
        <w:lastRenderedPageBreak/>
        <w:t>Anhang G – Bestimmungen für Speicherarrays und Azure Data Box</w:t>
      </w:r>
      <w:r>
        <w:fldChar w:fldCharType="begin"/>
      </w:r>
      <w:r>
        <w:instrText xml:space="preserve"> TC "</w:instrText>
      </w:r>
      <w:bookmarkStart w:id="425" w:name="_Toc10139883"/>
      <w:r>
        <w:instrText>Anhang G – Bestimmungen für Speicherarrays und Azure Data Box</w:instrText>
      </w:r>
      <w:bookmarkEnd w:id="425"/>
      <w:r>
        <w:instrText>" \l 1</w:instrText>
      </w:r>
      <w:r>
        <w:fldChar w:fldCharType="end"/>
      </w:r>
    </w:p>
    <w:p w14:paraId="45E461DC" w14:textId="77777777" w:rsidR="00F9471C" w:rsidRDefault="00AC4C20">
      <w:pPr>
        <w:pStyle w:val="ProductList-Body"/>
      </w:pPr>
      <w:r>
        <w:t>Dieser Anhang G enthält ergänzende oder alternative Bestimmungen zu den in diesem Anhang G bezeichneten Hardwareprodukten. Wenn ein Konflikt zwischen den Bestimmungen in diesem Anhang G und in den Produktbestimmungen vorliegt, hat dieser Anhang G für das betreffende Hardwareprodukt Vorrang.</w:t>
      </w:r>
    </w:p>
    <w:p w14:paraId="658B1966" w14:textId="77777777" w:rsidR="00F9471C" w:rsidRDefault="00AC4C20">
      <w:pPr>
        <w:pStyle w:val="ProductList-Offering1Heading"/>
        <w:outlineLvl w:val="1"/>
      </w:pPr>
      <w:bookmarkStart w:id="426" w:name="_Sec900"/>
      <w:r>
        <w:t>Bestimmungen für Speicherarrays</w:t>
      </w:r>
      <w:bookmarkEnd w:id="426"/>
      <w:r>
        <w:fldChar w:fldCharType="begin"/>
      </w:r>
      <w:r>
        <w:instrText xml:space="preserve"> TC "</w:instrText>
      </w:r>
      <w:bookmarkStart w:id="427" w:name="_Toc10139884"/>
      <w:r>
        <w:instrText>Bestimmungen für Speicherarrays</w:instrText>
      </w:r>
      <w:bookmarkEnd w:id="427"/>
      <w:r>
        <w:instrText>" \l 2</w:instrText>
      </w:r>
      <w:r>
        <w:fldChar w:fldCharType="end"/>
      </w:r>
    </w:p>
    <w:p w14:paraId="245A4E26" w14:textId="77777777" w:rsidR="00F9471C" w:rsidRDefault="00AC4C20">
      <w:pPr>
        <w:pStyle w:val="ProductList-ClauseHeading"/>
        <w:outlineLvl w:val="2"/>
      </w:pPr>
      <w:r>
        <w:t>Verfügbarkeit</w:t>
      </w:r>
    </w:p>
    <w:p w14:paraId="3774D774" w14:textId="77777777" w:rsidR="00F9471C" w:rsidRDefault="00AC4C20">
      <w:pPr>
        <w:pStyle w:val="ProductList-Body"/>
      </w:pPr>
      <w:r>
        <w:t>Das Speicherarray ist nur in den folgenden Regionen auslieferbar: Ägypten, Argentinien, Australien, Bahrain, Belarus, Belgien, Brasilien, Bulgarien, Chile, Costa Rica, Dänemark, Deutschland, Finnland, Frankreich, Griechenland, Großbritannien, Hongkong, Indien, Indonesien, Irland, Island, Israel, Italien, Japan, Kanada, Kasachstan, Kenia, Kolumbien, Kroatien, Kuwait, Libanon, Liechtenstein, Macau, Malaysia, Marokko, Mexiko, Neuseeland, Niederlande, Nigeria, Norwegen, Österreich, Pakistan, Peru, Philippinen, Polen, Portugal, Puerto Rico, Qatar, Rumänien, Russland, Saudi-Arabien, Schweden, Schweiz, Serbien, Singapur, Slowakei, Slowenien, Spanien, Sri Lanka, Südafrika, Südkorea, Taiwan, Thailand, Tschechien, Türkei, Ukraine, Ungarn, USA, Vereinigte Arabische Emirate, Vietnam.</w:t>
      </w:r>
    </w:p>
    <w:p w14:paraId="187A5A34" w14:textId="77777777" w:rsidR="00F9471C" w:rsidRDefault="00F9471C">
      <w:pPr>
        <w:pStyle w:val="ProductList-Body"/>
      </w:pPr>
    </w:p>
    <w:p w14:paraId="28E3474C" w14:textId="77777777" w:rsidR="00F9471C" w:rsidRDefault="00AC4C20">
      <w:pPr>
        <w:pStyle w:val="ProductList-ClauseHeading"/>
        <w:outlineLvl w:val="2"/>
      </w:pPr>
      <w:r>
        <w:t>Lieferung und Eigentum</w:t>
      </w:r>
    </w:p>
    <w:p w14:paraId="3232F03F" w14:textId="77777777" w:rsidR="00F9471C" w:rsidRDefault="00AC4C20">
      <w:pPr>
        <w:pStyle w:val="ProductList-Body"/>
      </w:pPr>
      <w:r>
        <w:t>Die Versandbedingungen für Bestellungen sind (i) FCA (Incoterms 2010) frei Frachtführer, (ii) Microsoft zahlt die Fracht im Voraus und berechnet diese an den Kunden, and (iii) bei Lieferungen außerhalb der Vereinigten Staaten ist der Kunden für die Einfuhrverzollung und die Bezahlung der mit der Einfuhr verbunden Kosten, wie Zölle, Steuern und sonstige Abfertigungsgebühren, verantwortlich. Microsoft liefert dem Kunden das Speicherarray „ohne Berechnung“, und Eigentum und Verlustrisiko gegen mit der Lieferung an den Frachtführer und der Erledigung der Ausfuhrformalitäten am Ursprungsort auf den Kunden über. Alle avisierten Versandtermine gelten nur geschätzt. Das Speicherarray wird an die vom Kunden in dem (getrennt gereichten) StorSimple-Online-Formular genannte Anschrift zum Versand gebracht. Für Transaktionen innerhalb der USA hat Microsoft Umsatzsteuer auf den Wert des Speicherarrays entsprechend der vom Kunden zur Zustellung des Speicherarrays genannten Lieferadresse überwiesen. Für Transaktionen innerhalb der USA und Kanada wird die Versandadresse des Speicherarrays streng zu Zwecken der Versendung des Geräts an den Kunden verwendet und ist unabhängig von anderen im Volumenlizenzvertrag des Kunden angegebenen Versand-/Steueradressen zu Zwecken der Umsatzbesteuerung des Kunden auf Käufe unter dem Volumenlizenzvertrag.</w:t>
      </w:r>
    </w:p>
    <w:p w14:paraId="67377F38" w14:textId="77777777" w:rsidR="00F9471C" w:rsidRDefault="00F9471C">
      <w:pPr>
        <w:pStyle w:val="ProductList-Body"/>
      </w:pPr>
    </w:p>
    <w:p w14:paraId="57187B7B" w14:textId="77777777" w:rsidR="00F9471C" w:rsidRDefault="00AC4C20">
      <w:pPr>
        <w:pStyle w:val="ProductList-ClauseHeading"/>
        <w:outlineLvl w:val="2"/>
      </w:pPr>
      <w:r>
        <w:t>Speicherarraysoftware</w:t>
      </w:r>
    </w:p>
    <w:p w14:paraId="61460C5A" w14:textId="77777777" w:rsidR="00F9471C" w:rsidRDefault="00AC4C20">
      <w:pPr>
        <w:pStyle w:val="ProductList-Body"/>
      </w:pPr>
      <w:r>
        <w:t>Microsoft gewährt dem Kunden eine nicht ausschließliche, nicht übertragbare, beschränkte Lizenz zur Nutzung der in dem Speicherarray ausgeführten Software („Speicherarraysoftware“) nur in Verbindung mit der Nutzung des Speicherarrays durch den Kunden. Die Nutzung der Speicherarraysoftware durch den Kunden unterliegt den Bestimmungen des Volumenlizenzvertrags des Kunden bezüglich Software, alle anderen Rechte behält sich Microsoft vor.</w:t>
      </w:r>
    </w:p>
    <w:p w14:paraId="5754BD66" w14:textId="77777777" w:rsidR="00F9471C" w:rsidRDefault="00F9471C">
      <w:pPr>
        <w:pStyle w:val="ProductList-Body"/>
      </w:pPr>
    </w:p>
    <w:p w14:paraId="68F2D0B0" w14:textId="77777777" w:rsidR="00F9471C" w:rsidRDefault="00AC4C20">
      <w:pPr>
        <w:pStyle w:val="ProductList-SubClauseHeading"/>
        <w:outlineLvl w:val="3"/>
      </w:pPr>
      <w:r>
        <w:t>Beschränkungen</w:t>
      </w:r>
    </w:p>
    <w:p w14:paraId="463CD996" w14:textId="77777777" w:rsidR="00F9471C" w:rsidRDefault="00AC4C20">
      <w:pPr>
        <w:pStyle w:val="ProductList-BodyIndented"/>
      </w:pPr>
      <w:r>
        <w:t>Der Kunde ist nicht berechtigt, die Speicherarraysoftware für Vergleiche oder ein „Benchmarking“ zu nutzen – außer zu internen Zwecken, in welchem Fall er jedoch die Ergebnisse nicht veröffentlichen oder offenlegen darf.</w:t>
      </w:r>
    </w:p>
    <w:p w14:paraId="27742DAE" w14:textId="77777777" w:rsidR="00F9471C" w:rsidRDefault="00F9471C">
      <w:pPr>
        <w:pStyle w:val="ProductList-BodyIndented"/>
      </w:pPr>
    </w:p>
    <w:p w14:paraId="2F092C0D" w14:textId="77777777" w:rsidR="00F9471C" w:rsidRDefault="00AC4C20">
      <w:pPr>
        <w:pStyle w:val="ProductList-SubClauseHeading"/>
        <w:outlineLvl w:val="3"/>
      </w:pPr>
      <w:r>
        <w:t>Bestimmte fremde Open Source-Software</w:t>
      </w:r>
    </w:p>
    <w:p w14:paraId="0DEBBF46" w14:textId="77777777" w:rsidR="00F9471C" w:rsidRDefault="00AC4C20">
      <w:pPr>
        <w:pStyle w:val="ProductList-BodyIndented"/>
      </w:pPr>
      <w:r>
        <w:t>Die Speicherarraysoftware darf mit bestimmtem unabhängigem Code (z. B. Firmware) verteilt werden, der unter der GNU General Public-Lizenz („GPL“), der GNU Library/Lesser General Public-Lizenz („LGPL“), der Apache-Lizenz Version 2.0 („Apache-Lizenz“) und/oder anderen Open Source-Lizenzen („Open Source-Code“) lizenziert ist. Ein Open Source-Code ist in den Hinweisen zu Software von Drittanbietern unter http://go.microsoft.com/fwlink/?LinkId=627000 ausgewiesen und an den Kunden nach den entsprechenden Open Source-Lizenzen lizenziert.</w:t>
      </w:r>
    </w:p>
    <w:p w14:paraId="28159E06" w14:textId="77777777" w:rsidR="00F9471C" w:rsidRDefault="00F9471C">
      <w:pPr>
        <w:pStyle w:val="ProductList-BodyIndented"/>
      </w:pPr>
    </w:p>
    <w:p w14:paraId="605C0B7E" w14:textId="77777777" w:rsidR="00F9471C" w:rsidRDefault="00AC4C20">
      <w:pPr>
        <w:pStyle w:val="ProductList-SubClauseHeading"/>
        <w:outlineLvl w:val="3"/>
      </w:pPr>
      <w:r>
        <w:t>Aktivierung von und Zustimmung zu internetbasierten Diensten</w:t>
      </w:r>
    </w:p>
    <w:p w14:paraId="4631CD45" w14:textId="77777777" w:rsidR="00F9471C" w:rsidRDefault="00AC4C20">
      <w:pPr>
        <w:pStyle w:val="ProductList-BodyIndented"/>
      </w:pPr>
      <w:r>
        <w:t>Durch die Aktivierung wird die Nutzung der Speicherarraysoftware einem bestimmten Gerät zugeordnet. Während und nach der Nutzung des Geräts übermittelt die Speicherarraysoftware möglicherweise Informationen über die Speicherarraysoftware und das Gerät an Microsoft. Diese Informationen betreffen die Version, die Sprache und den Product Key der Speicherarraysoftware, die Internetprotokolladresse, das Betriebssystem, den Browser und den Namen des Kunden, die Version der Speicherarraysoftware, die der Kunde verwendet, und den Sprachcode des Speicherarrays, das die Speicherarraysoftware ausführt. Microsoft nutzt diese Informationen nur für die Bereitstellung von internetbasierten Diensten an den Kunden. Durch die Nutzung des Speicherarrays und der Speicherarraysoftware erklärt sich der Kunde mit der Übermittlung dieser Informationen an Microsoft einverstanden.</w:t>
      </w:r>
    </w:p>
    <w:p w14:paraId="7F9CAA80" w14:textId="77777777" w:rsidR="00F9471C" w:rsidRDefault="00F9471C">
      <w:pPr>
        <w:pStyle w:val="ProductList-BodyIndented"/>
      </w:pPr>
    </w:p>
    <w:p w14:paraId="3845F9EB" w14:textId="77777777" w:rsidR="00F9471C" w:rsidRDefault="00AC4C20">
      <w:pPr>
        <w:pStyle w:val="ProductList-SubClauseHeading"/>
        <w:outlineLvl w:val="3"/>
      </w:pPr>
      <w:r>
        <w:t>Aktualisierungen der Speicherarraysoftware</w:t>
      </w:r>
    </w:p>
    <w:p w14:paraId="6F918B4D" w14:textId="77777777" w:rsidR="00F9471C" w:rsidRDefault="00AC4C20">
      <w:pPr>
        <w:pStyle w:val="ProductList-BodyIndented"/>
      </w:pPr>
      <w:r>
        <w:t>Der Aktualisierungsdienst für Speicherarraysoftware stellt es dem Kunden frei, verfügbare Updates manuell herunterzuladen oder Updates wahlweise automatisch zu erhalten. Von Microsoft verfügbare Updates sind von Microsoft lizenziert, Updates Dritter werden durch den betreffenden Dritten lizenziert.</w:t>
      </w:r>
    </w:p>
    <w:p w14:paraId="3D9A0E7F" w14:textId="77777777" w:rsidR="00F9471C" w:rsidRDefault="00F9471C">
      <w:pPr>
        <w:pStyle w:val="ProductList-BodyIndented"/>
      </w:pPr>
    </w:p>
    <w:p w14:paraId="5A2AEBFC" w14:textId="77777777" w:rsidR="00F9471C" w:rsidRDefault="00AC4C20">
      <w:pPr>
        <w:pStyle w:val="ProductList-ClauseHeading"/>
        <w:outlineLvl w:val="2"/>
      </w:pPr>
      <w:r>
        <w:t>Beschränkte Gewährleistung auf die Hardware</w:t>
      </w:r>
    </w:p>
    <w:p w14:paraId="3BAC182F" w14:textId="77777777" w:rsidR="00F9471C" w:rsidRDefault="00AC4C20">
      <w:pPr>
        <w:pStyle w:val="ProductList-Body"/>
      </w:pPr>
      <w:r>
        <w:t xml:space="preserve">Microsoft gewährleistet, dass die Speicherarrayhardware in dem in der zugehörigen Produktdokumentation beschriebenem normalen gewerblichem Gebrauch 90 (neunzig) Tage keine Fehlfunktion zeigt, die auf einen Material- oder Verarbeitungsfehler zurückgeht. Wenn dem nicht so ist, und der Kunde Microsoft innerhalb der Gewährleistungsfrist hierüber informiert, wird Microsoft (nach eigener Wahl) kostenlos entweder </w:t>
      </w:r>
      <w:r>
        <w:lastRenderedPageBreak/>
        <w:t xml:space="preserve">Reparatur oder Ersatz leisten. Eine weitere Gewährleistung oder Garantie auf das Speicherarray gibt Microsoft nicht, und der Kunde verzichtet auf Ansprüche, die er nicht innerhalb der Gewährleistungsfrist geltend macht. Von der Gewährleistung nicht erfasst sind Probleme, die durch Unfall, durch Missbrauch oder durch eine nicht mit dem Volumenlizenzvertrag des Kunden oder der Produktdokumentation vereinbare Nutzung herbeigeführt werden, und sie ist hinfällig, wenn das Speicherarray geöffnet oder modifiziert, durch den Gebrauch mit nicht von Microsoft stammenden Produkten oder durch eine nicht von Microsoft oder einem autorisierten Microsoft-Lieferanten durchgeführte Wartung oder Reparatur beschädigt wurde. </w:t>
      </w:r>
      <w:r>
        <w:rPr>
          <w:b/>
        </w:rPr>
        <w:t>Microsoft übernimmt keine weiteren Gewährleistungen oder Garantien und schließt alle anderen ausdrücklichen, konkludenten oder gesetzlichen Gewährleistungen, darunter auch die Gewährleistung der Qualität, des Eigentums, der Nichtverletzung von Rechten Dritter, der Handelsüblichkeit oder der Eignung für einen bestimmten Zweck aus.</w:t>
      </w:r>
    </w:p>
    <w:p w14:paraId="5428A3A8" w14:textId="77777777" w:rsidR="00F9471C" w:rsidRDefault="00F9471C">
      <w:pPr>
        <w:pStyle w:val="ProductList-Body"/>
      </w:pPr>
    </w:p>
    <w:p w14:paraId="361B430B" w14:textId="77777777" w:rsidR="00F9471C" w:rsidRDefault="00AC4C20">
      <w:pPr>
        <w:pStyle w:val="ProductList-ClauseHeading"/>
        <w:outlineLvl w:val="2"/>
      </w:pPr>
      <w:r>
        <w:t>Freistellung. Verteidigung gegen Ansprüche Dritter</w:t>
      </w:r>
    </w:p>
    <w:p w14:paraId="4EE7BCC2" w14:textId="77777777" w:rsidR="00F9471C" w:rsidRDefault="00AC4C20">
      <w:pPr>
        <w:pStyle w:val="ProductList-Body"/>
      </w:pPr>
      <w:r>
        <w:t>Microsoft wird den Kunden im Rahmen der Bestimmungen, die sein Volumenlizenzvertrag bezüglich der Verteidigung gegen Ansprüche Dritter vorsieht, gegen Ansprüche und Behauptungen eines nicht verbunden Dritten verteidigen, dass ein Speicherarray Patent-, Urheber- oder Markenschutzrechte des Dritten verletzt oder unrechtmäßigen Gebrauch von dessen Geschäftsgeheimnissen macht.</w:t>
      </w:r>
    </w:p>
    <w:p w14:paraId="2B414E6C" w14:textId="77777777" w:rsidR="00F9471C" w:rsidRDefault="00F9471C">
      <w:pPr>
        <w:pStyle w:val="ProductList-Body"/>
      </w:pPr>
    </w:p>
    <w:p w14:paraId="036A46F3" w14:textId="77777777" w:rsidR="00F9471C" w:rsidRDefault="00AC4C20">
      <w:pPr>
        <w:pStyle w:val="ProductList-ClauseHeading"/>
        <w:outlineLvl w:val="2"/>
      </w:pPr>
      <w:r>
        <w:t>Haftungsbeschränkung</w:t>
      </w:r>
    </w:p>
    <w:p w14:paraId="1F309738" w14:textId="77777777" w:rsidR="00F9471C" w:rsidRDefault="00AC4C20">
      <w:pPr>
        <w:pStyle w:val="ProductList-Body"/>
      </w:pPr>
      <w:r>
        <w:t xml:space="preserve">Bei einem Anspruch, der ein Speicherarray betrifft, beschränkt sich die maximale Gesamthaftung der Parteien untereinander auf direkte Schäden, die abschließend zuerkannt werden, sowie der maximalen Höhe nach auf die Beträge, die der Kunde für das betreffende Speicherarray zu zahlen hatte. </w:t>
      </w:r>
      <w:r>
        <w:rPr>
          <w:b/>
        </w:rPr>
        <w:t>Unter keinen Umständen haftet eine Partei für indirekte, zufällige, spezielle oder Folgeschäden oder für Strafschadensersatz, einschließlich entgangene Nutzung, entgangener Gewinn oder der angewendeten Haftungstheorie. Es gelten keine Einschränkungen oder Ausschlüsse bezüglich der Haftung, die sich aus (1) den Vertraulichkeitspflichten einer Partei, (2) ihren Verteidigungspflichten oder (3) aus einer Verletzung der geistigen Eigentumsrechte der anderen Partei durch sie ergibt.</w:t>
      </w:r>
    </w:p>
    <w:p w14:paraId="26260900" w14:textId="77777777" w:rsidR="00F9471C" w:rsidRDefault="00F9471C">
      <w:pPr>
        <w:pStyle w:val="ProductList-Body"/>
      </w:pPr>
    </w:p>
    <w:p w14:paraId="1C340DAF" w14:textId="77777777" w:rsidR="00F9471C" w:rsidRDefault="00AC4C20">
      <w:pPr>
        <w:pStyle w:val="ProductList-ClauseHeading"/>
        <w:outlineLvl w:val="2"/>
      </w:pPr>
      <w:r>
        <w:t>US-Ausfuhrkontrollgesetz</w:t>
      </w:r>
    </w:p>
    <w:p w14:paraId="13FDAD65" w14:textId="77777777" w:rsidR="00F9471C" w:rsidRDefault="00AC4C20">
      <w:pPr>
        <w:pStyle w:val="ProductList-Body"/>
      </w:pPr>
      <w:r>
        <w:t>Die Speicherarrays unterliegen den im Volumenlizenzvertrag des Kunden vorgesehenen Bestimmungen zum US-Exportrecht.</w:t>
      </w:r>
    </w:p>
    <w:p w14:paraId="05F1C5B9" w14:textId="77777777" w:rsidR="00F9471C" w:rsidRDefault="00F9471C">
      <w:pPr>
        <w:pStyle w:val="ProductList-Body"/>
      </w:pPr>
    </w:p>
    <w:p w14:paraId="273B0F5E" w14:textId="77777777" w:rsidR="00F9471C" w:rsidRDefault="00AC4C20">
      <w:pPr>
        <w:pStyle w:val="ProductList-ClauseHeading"/>
        <w:outlineLvl w:val="2"/>
      </w:pPr>
      <w:r>
        <w:t>Erfassung von Informationen zur Diagnose</w:t>
      </w:r>
    </w:p>
    <w:p w14:paraId="1FC955BA" w14:textId="77777777" w:rsidR="00F9471C" w:rsidRDefault="00AC4C20">
      <w:pPr>
        <w:pStyle w:val="ProductList-Body"/>
      </w:pPr>
      <w:r>
        <w:t xml:space="preserve">Microsoft ist berechtigt, Informationen zu sammeln, die Microsoft bei der Diagnose von Problemen mit dem Speicherarray und bei der Bereitstellung möglicher Lösungen helfen. Wenn Microsoft auf ein mögliches Problem aufmerksam wird, ist sie berechtigt, über den Azure StorSimple-Verwaltungsdienst Informationen von dem Speicherarray einzuholen. Die eingeholten Informationen können Dateien sein, die bei der Beschreibung oder Eingrenzung des Problems helfen (z. B. Betriebsprotokolle), die Auskunft geben, ob das Problem in der Hardware oder Software angesiedelt ist, oder die etwas über Art und Schwere des Problems und den Gerätestatus aussagen. Microsoft zieht keine Speicherabbilder, Schlüssel, Kennwörter oder Daten ab, die ein Kunde auf dem Speicherarray speichert. Microsoft nutzt die Informationen dazu, das Speicherarray und die zugehörigen Dienste zu verbessern, und darf sie außerdem dazu nutzen, an dem Speicherarray beteiligte Hardware und Firmware Dritter zu verbessern. Insoweit Microsoft ihrem Hardwarelieferanten bestimmte Informationen zur Verfügung stellt, stellt Microsoft diese Informationen, außer mit ausdrücklicher Zustimmung des Kunden, nur als anonymisierte Daten zur Verfügung. Microsoft stellt solche Informationen zu dem Zweck zur Verfügung, dass beobachtete Hardwareprobleme gelöst werden können. Weitere Informationen zum Datenschutz für den Speicher-Array finden Sie unter </w:t>
      </w:r>
      <w:hyperlink r:id="rId165">
        <w:r>
          <w:rPr>
            <w:color w:val="00467F"/>
            <w:u w:val="single"/>
          </w:rPr>
          <w:t>https://www.microsoft.com/en-us/privacystatement</w:t>
        </w:r>
      </w:hyperlink>
      <w:r>
        <w:t>.</w:t>
      </w:r>
    </w:p>
    <w:p w14:paraId="09EA8C7A" w14:textId="77777777" w:rsidR="00F9471C" w:rsidRDefault="00F9471C">
      <w:pPr>
        <w:pStyle w:val="ProductList-Body"/>
      </w:pPr>
    </w:p>
    <w:p w14:paraId="061BD7E0" w14:textId="77777777" w:rsidR="00F9471C" w:rsidRDefault="00AC4C20">
      <w:pPr>
        <w:pStyle w:val="ProductList-ClauseHeading"/>
        <w:outlineLvl w:val="2"/>
      </w:pPr>
      <w:r>
        <w:t>Nutzung durch die öffentliche Verwaltung</w:t>
      </w:r>
    </w:p>
    <w:p w14:paraId="75355EA6" w14:textId="77777777" w:rsidR="00F9471C" w:rsidRDefault="00AC4C20">
      <w:pPr>
        <w:pStyle w:val="ProductList-Body"/>
      </w:pPr>
      <w:r>
        <w:t>Dem Kunden ist bekannt, dass Microsoft das Speicherarray und den Support für StorSimple gegen den Erwerb von einem oder mehreren StorSimple-Beitragsverpflichtungen und ohne weitere Kosten zur Verfügung stellt. Microsoft verzichtet dem Kunden gegenüber auf jegliche Vergütungsansprüche bezogen auf das Speicherarray oder den Standard-Support für StorSimple. Die erklärte Absicht von Microsoft ist es, dass die kostenfreie Bereitstellung des Speicherarrays und von Standard-Support für StorSimple an den Kunden nicht mit einschlägigen Gesetzen und Regelungen kollidieren soll, die Geschenke, unternehmerische Moral oder kostenlose Lieferungen von Waren und Leistungen betreffen. In der Absicht von Microsoft ist die Bereitstellung von Speicherarrays und Standard-Support für StorSimple allein für den Nutzen und Gebrauch des Kunden und nicht zum persönlichen Gebrauch oder Vorteil eines Beamten bestimmt.</w:t>
      </w:r>
    </w:p>
    <w:p w14:paraId="1B7D01F0" w14:textId="77777777" w:rsidR="00F9471C" w:rsidRDefault="00F9471C">
      <w:pPr>
        <w:pStyle w:val="ProductList-Body"/>
      </w:pPr>
    </w:p>
    <w:p w14:paraId="25C022F0" w14:textId="77777777" w:rsidR="00F9471C" w:rsidRDefault="00F9471C">
      <w:pPr>
        <w:pStyle w:val="ProductList-Body"/>
      </w:pPr>
    </w:p>
    <w:p w14:paraId="5709275B" w14:textId="77777777" w:rsidR="00F9471C" w:rsidRDefault="00AC4C20">
      <w:pPr>
        <w:pStyle w:val="ProductList-Offering1Heading"/>
        <w:outlineLvl w:val="1"/>
      </w:pPr>
      <w:bookmarkStart w:id="428" w:name="_Sec901"/>
      <w:r>
        <w:t>Hardwarebestimmungen für Azure Data Box</w:t>
      </w:r>
      <w:bookmarkEnd w:id="428"/>
      <w:r>
        <w:fldChar w:fldCharType="begin"/>
      </w:r>
      <w:r>
        <w:instrText xml:space="preserve"> TC "</w:instrText>
      </w:r>
      <w:bookmarkStart w:id="429" w:name="_Toc10139885"/>
      <w:r>
        <w:instrText>Hardwarebestimmungen für Azure Data Box</w:instrText>
      </w:r>
      <w:bookmarkEnd w:id="429"/>
      <w:r>
        <w:instrText>" \l 2</w:instrText>
      </w:r>
      <w:r>
        <w:fldChar w:fldCharType="end"/>
      </w:r>
    </w:p>
    <w:p w14:paraId="1537A38E" w14:textId="77777777" w:rsidR="00F9471C" w:rsidRDefault="00AC4C20">
      <w:pPr>
        <w:pStyle w:val="ProductList-ClauseHeading"/>
        <w:outlineLvl w:val="2"/>
      </w:pPr>
      <w:r>
        <w:t>Definitionen</w:t>
      </w:r>
    </w:p>
    <w:p w14:paraId="128A3BBB" w14:textId="77777777" w:rsidR="00F9471C" w:rsidRDefault="00AC4C20">
      <w:pPr>
        <w:pStyle w:val="ProductList-Body"/>
      </w:pPr>
      <w:r>
        <w:rPr>
          <w:b/>
          <w:color w:val="00188F"/>
        </w:rPr>
        <w:t>Azure-Speicher</w:t>
      </w:r>
      <w:r>
        <w:t xml:space="preserve"> bezeichnet den von Microsoft verwalteten Cloud-Dienst, der sicheren Speicher mit hoher Verfügbarkeit bereitstellt.  </w:t>
      </w:r>
    </w:p>
    <w:p w14:paraId="5C2230CD" w14:textId="77777777" w:rsidR="00F9471C" w:rsidRDefault="00AC4C20">
      <w:pPr>
        <w:pStyle w:val="ProductList-Body"/>
      </w:pPr>
      <w:r>
        <w:rPr>
          <w:b/>
          <w:color w:val="00188F"/>
        </w:rPr>
        <w:t>Azure-Speicherkonto</w:t>
      </w:r>
      <w:r>
        <w:t xml:space="preserve"> bezeichnet ein sicheres Konto, über das der Kunde unter Verwendung des Azure-Speicherdienstes auf seine Daten zugreifen und diese speichern kann.</w:t>
      </w:r>
    </w:p>
    <w:p w14:paraId="26B70755" w14:textId="77777777" w:rsidR="00F9471C" w:rsidRDefault="00AC4C20">
      <w:pPr>
        <w:pStyle w:val="ProductList-Body"/>
      </w:pPr>
      <w:r>
        <w:rPr>
          <w:b/>
          <w:color w:val="00188F"/>
        </w:rPr>
        <w:t>Data Box-Gerät</w:t>
      </w:r>
      <w:r>
        <w:t xml:space="preserve"> bezeichnet Hardware samt Data Box-Software, die Microsoft dem Kunden zur temporären Nutzung für das Speichern, Vorverarbeiten (in Verbindung mit dem Data Box Edge-Gerät) und Transportieren oder Übertragen von Daten aus seinen Einrichtungen in ein Azure-Rechenzentrum überlässt, damit die Daten in das Azure-Speicherkonto des Kunden hochgeladen werden können.  </w:t>
      </w:r>
    </w:p>
    <w:p w14:paraId="56A12012" w14:textId="77777777" w:rsidR="00F9471C" w:rsidRDefault="00AC4C20">
      <w:pPr>
        <w:pStyle w:val="ProductList-Body"/>
      </w:pPr>
      <w:r>
        <w:rPr>
          <w:b/>
          <w:color w:val="00188F"/>
        </w:rPr>
        <w:t>Data Box-Software</w:t>
      </w:r>
      <w:r>
        <w:t xml:space="preserve"> bezeichnet sämtliche Software in Objektcodeform, die auf oder in Verbindung mit einem Data Box-Gerät bereitgestellt wird, einschließlich aller Tools, Updates und der zugehörigen Dokumentation. </w:t>
      </w:r>
    </w:p>
    <w:p w14:paraId="7E58245B" w14:textId="77777777" w:rsidR="00F9471C" w:rsidRDefault="00AC4C20">
      <w:pPr>
        <w:pStyle w:val="ProductList-Body"/>
      </w:pPr>
      <w:r>
        <w:rPr>
          <w:b/>
          <w:color w:val="00188F"/>
        </w:rPr>
        <w:t>Benanntes Azure-Rechenzentrum</w:t>
      </w:r>
      <w:r>
        <w:t xml:space="preserve"> bezeichnet das Microsoft Azure-Rechenzentrum, das von Microsoft als dasjenige Rechenzentrum benannt wurde, an das der Kunde das Data Box-Gerät (mit Ausnahme des Data Box Edge-Geräts) zurücksendet. Dabei kann es sich um ein anderes </w:t>
      </w:r>
      <w:r>
        <w:lastRenderedPageBreak/>
        <w:t xml:space="preserve">Rechenzentrum handeln als das, in dem der Kunde bevorzugt seine Daten speichert und/oder in dem sich das Azure-Speicherkonto des Kunden befindet. </w:t>
      </w:r>
    </w:p>
    <w:p w14:paraId="1677C4C0" w14:textId="77777777" w:rsidR="00F9471C" w:rsidRDefault="00AC4C20">
      <w:pPr>
        <w:pStyle w:val="ProductList-Body"/>
      </w:pPr>
      <w:r>
        <w:rPr>
          <w:b/>
          <w:color w:val="00188F"/>
        </w:rPr>
        <w:t>Microsoft Azure Data Box Service</w:t>
      </w:r>
      <w:r>
        <w:t xml:space="preserve"> oder </w:t>
      </w:r>
      <w:r>
        <w:rPr>
          <w:b/>
        </w:rPr>
        <w:t xml:space="preserve">Service </w:t>
      </w:r>
      <w:r>
        <w:t>bezeichnet den Microsoft Azure-Dienst, der es Kunden ermöglicht, große Datenmengen von und zu Rechenzentren zu speichern, vorzuverarbeiten (in Verbindung mit dem Data Box Edge-Gerät) und auf das Data Box-Gerät zu übertragen. Zur Klarstellung wird festgehalten, dass der Dienst ohne jegliche Einschränkung alle zugehörigen Technologien und Funktionen, Informationen, Materialien sowie Dienstupdates umfasst.</w:t>
      </w:r>
    </w:p>
    <w:p w14:paraId="0BC3BFD0" w14:textId="77777777" w:rsidR="00F9471C" w:rsidRDefault="00F9471C">
      <w:pPr>
        <w:pStyle w:val="ProductList-Body"/>
      </w:pPr>
    </w:p>
    <w:p w14:paraId="6FA23BAB" w14:textId="77777777" w:rsidR="00F9471C" w:rsidRDefault="00AC4C20">
      <w:pPr>
        <w:pStyle w:val="ProductList-ClauseHeading"/>
        <w:outlineLvl w:val="2"/>
      </w:pPr>
      <w:r>
        <w:t>Data Box-Software</w:t>
      </w:r>
    </w:p>
    <w:p w14:paraId="3DD7F64C" w14:textId="77777777" w:rsidR="00F9471C" w:rsidRDefault="00AC4C20">
      <w:pPr>
        <w:pStyle w:val="ProductList-Body"/>
      </w:pPr>
      <w:r>
        <w:t>Die Data Box-Software wird lizenziert, nicht verkauft. Microsoft gewährt dem Kunden eine beschränkte, nicht ausschließliche und nicht übertragbare Lizenz für die Verwendung der auf dem Data Box-Gerät installierten oder in Verbindung mit dem Data Box-Gerät genutzten Data Box-Software (als Objektcode) ausschließlich zum Zweck des Transports oder der Vorverarbeitung (sofern zutreffend) von Daten mit dem Data Box-Gerät. Microsoft behält sich alle anderen Rechte vor. Diese Lizenz gibt dem Kunden kein Recht zu folgenden Handlungen, und der Kunde darf diese nicht ausführen: (i) Features der Data Box-Software unabhängig vom Data Box-Gerät verwenden oder virtualisieren, (ii) die Data Box-Software veröffentlichen, kopieren, vermieten, leasen oder verleihen, (iii) technische Beschränkungen in der Data Box-Software oder in der Dokumentation zum Data Box-Gerät (sofern vorhanden) umgehen, (iv) Teile der Data Box-Software abtrennen und auf mehr als einem Gerät ausführen, (v) nicht von Microsoft stammende Software oder Technologie installieren oder in einer Weise nutzen, die einen Verstoß gegen die Microsoft-Rechte an geistigem Eigentum oder an Technologie oder gegen eine andere Lizenzbestimmung darstellen, oder (vi) die Data Box-Software zurückentwickeln, dekompilieren oder disassemblieren bzw. dies versuchen, sofern dies nicht gemäß einschlägigem Gesetz entgegen diesen Bestimmungen erlaubt ist und dann nur im gesetzlich erlaubten Umfang.</w:t>
      </w:r>
    </w:p>
    <w:p w14:paraId="2110A019" w14:textId="77777777" w:rsidR="00F9471C" w:rsidRDefault="00F9471C">
      <w:pPr>
        <w:pStyle w:val="ProductList-Body"/>
      </w:pPr>
    </w:p>
    <w:p w14:paraId="15DA946F" w14:textId="77777777" w:rsidR="00F9471C" w:rsidRDefault="00AC4C20">
      <w:pPr>
        <w:pStyle w:val="ProductList-SubClauseHeading"/>
        <w:outlineLvl w:val="3"/>
      </w:pPr>
      <w:r>
        <w:t>Beschränkungen</w:t>
      </w:r>
    </w:p>
    <w:p w14:paraId="7D7D2662" w14:textId="77777777" w:rsidR="00F9471C" w:rsidRDefault="00AC4C20">
      <w:pPr>
        <w:pStyle w:val="ProductList-BodyIndented"/>
      </w:pPr>
      <w:r>
        <w:t xml:space="preserve">Der Kunde darf die Data Box-Software nicht für Vergleiche oder ein „Benchmarking“ – außer zu internen Zwecken – nutzen und daraus resultierende Ergebnisse nicht veröffentlichen oder offenlegen. </w:t>
      </w:r>
    </w:p>
    <w:p w14:paraId="4536896B" w14:textId="77777777" w:rsidR="00F9471C" w:rsidRDefault="00F9471C">
      <w:pPr>
        <w:pStyle w:val="ProductList-BodyIndented"/>
      </w:pPr>
    </w:p>
    <w:p w14:paraId="5842A59C" w14:textId="77777777" w:rsidR="00F9471C" w:rsidRDefault="00AC4C20">
      <w:pPr>
        <w:pStyle w:val="ProductList-SubClauseHeading"/>
        <w:outlineLvl w:val="3"/>
      </w:pPr>
      <w:r>
        <w:t>Aktivierung von und Zustimmung zu internetbasierten Diensten</w:t>
      </w:r>
    </w:p>
    <w:p w14:paraId="0FD8466A" w14:textId="77777777" w:rsidR="00F9471C" w:rsidRDefault="00AC4C20">
      <w:pPr>
        <w:pStyle w:val="ProductList-BodyIndented"/>
      </w:pPr>
      <w:r>
        <w:t>Wenn eine Aktivierung der Data Box-Software erforderlich ist, wird die Nutzung der Data Box-Software dabei einem bestimmten Gerät zugeordnet. Während der Aktivierung und der folgenden Nutzung des Geräts übermittelt die Data Box-Software möglicherweise Informationen über die Data Box-Software und das Gerät an Microsoft. Diese Informationen betreffen die Version, die Sprache und den Product Key der Data Box-Software, die IP-Adresse, das Betriebssystem, den Browser und den Namen des Kunden, die Version der Data Box-Software, die der Kunde verwendet, sowie den Sprachcode des Data Box-Geräts, das die Data Box-Software ausführt. Microsoft nutzt diese Informationen nur für die Bereitstellung von internetbasierten Diensten an den Kunden. Durch die Nutzung des Data Box-Geräts und der Data Box-Software erklärt sich der Kunde mit der Übermittlung dieser Informationen an Microsoft einverstanden.</w:t>
      </w:r>
    </w:p>
    <w:p w14:paraId="771203D5" w14:textId="77777777" w:rsidR="00F9471C" w:rsidRDefault="00F9471C">
      <w:pPr>
        <w:pStyle w:val="ProductList-BodyIndented"/>
      </w:pPr>
    </w:p>
    <w:p w14:paraId="0929EC7B" w14:textId="77777777" w:rsidR="00F9471C" w:rsidRDefault="00AC4C20">
      <w:pPr>
        <w:pStyle w:val="ProductList-SubClauseHeading"/>
        <w:outlineLvl w:val="3"/>
      </w:pPr>
      <w:r>
        <w:t>Softwareupdates</w:t>
      </w:r>
    </w:p>
    <w:p w14:paraId="2861E5F4" w14:textId="77777777" w:rsidR="00F9471C" w:rsidRDefault="00AC4C20">
      <w:pPr>
        <w:pStyle w:val="ProductList-BodyIndented"/>
      </w:pPr>
      <w:r>
        <w:t>Mit dem Data Box-Gerät ist es dem Kunden unter Umständen möglich, verfügbare Updates manuell herunterzuladen. Wenn Updates veröffentlicht werden, werden Microsoft-Updates von Microsoft lizenziert, Updates Dritter dagegen vom betreffenden Dritten. Zur Aufrechterhaltung des Supports für das Data Box-Gerät verpflichtet sich der Kunde, durch Herunterladen und Anwenden der jeweils aktuellen Updates die Software stets auf dem neuesten Stand zu halten.</w:t>
      </w:r>
    </w:p>
    <w:p w14:paraId="4EBF8F1E" w14:textId="77777777" w:rsidR="00F9471C" w:rsidRDefault="00F9471C">
      <w:pPr>
        <w:pStyle w:val="ProductList-BodyIndented"/>
      </w:pPr>
    </w:p>
    <w:p w14:paraId="25E244B2" w14:textId="77777777" w:rsidR="00F9471C" w:rsidRDefault="00AC4C20">
      <w:pPr>
        <w:pStyle w:val="ProductList-ClauseHeading"/>
        <w:outlineLvl w:val="2"/>
      </w:pPr>
      <w:r>
        <w:t>Beschränkungen</w:t>
      </w:r>
    </w:p>
    <w:p w14:paraId="74722F7C" w14:textId="77777777" w:rsidR="00F9471C" w:rsidRDefault="00AC4C20">
      <w:pPr>
        <w:pStyle w:val="ProductList-Body"/>
      </w:pPr>
      <w:r>
        <w:t>Der Kunde muss nicht das Data Box-Gerät verwenden, um Daten in den Azure-Speicher zu übertragen, und Microsoft ist nicht verpflichtet, das Data Box-Gerät oder andere Hardwareprodukte in Verbindung mit dem Dienst anzubieten. Das Data Box-Gerät wird in verschiedenen Regionen und Rechtsordnungen möglicherweise nicht angeboten oder ist – auch wenn es angeboten wird – möglicherweise nicht lieferbar. Microsoft behält sich das Recht vor, den Dienst und das Data Box-Gerät bestimmten Personen nach eigenem Ermessen nicht anzubieten. Microsoft kann den Dienst nach eigenem Ermessen in Übereinstimmung mit den Anforderungen für Microsoft Azure-Dienste gemäß den Bestimmungen für Microsoft-Onlinedienste aussetzen.</w:t>
      </w:r>
    </w:p>
    <w:p w14:paraId="5B94AB8B" w14:textId="77777777" w:rsidR="00F9471C" w:rsidRDefault="00F9471C">
      <w:pPr>
        <w:pStyle w:val="ProductList-Body"/>
      </w:pPr>
    </w:p>
    <w:p w14:paraId="7185EB4E" w14:textId="77777777" w:rsidR="00F9471C" w:rsidRDefault="00AC4C20">
      <w:pPr>
        <w:pStyle w:val="ProductList-ClauseHeading"/>
        <w:outlineLvl w:val="2"/>
      </w:pPr>
      <w:r>
        <w:t>Bestimmungen für den Azure-Dienst</w:t>
      </w:r>
    </w:p>
    <w:p w14:paraId="39A0FA2F" w14:textId="77777777" w:rsidR="00F9471C" w:rsidRDefault="00AC4C20">
      <w:pPr>
        <w:pStyle w:val="ProductList-Body"/>
      </w:pPr>
      <w:r>
        <w:t xml:space="preserve">Diese Hardwarebestimmungen für Azure Data Box („Zusätzliche Bestimmungen“) gelten für den Empfang und die Nutzung des Data Box-Geräts als Teil des gesamten Dienstes. Die Nutzung des Dienstes durch den Kunden unterliegt außerdem den Bestimmungen für den Azure-Dienst unter </w:t>
      </w:r>
      <w:hyperlink r:id="rId166">
        <w:r>
          <w:rPr>
            <w:color w:val="00467F"/>
            <w:u w:val="single"/>
          </w:rPr>
          <w:t>https://azure.microsoft.com/en-us/support/legal/</w:t>
        </w:r>
      </w:hyperlink>
      <w:r>
        <w:t>. Diese zusätzlichen Bestimmungen gelten zusätzlich zu den Bestimmungen für den Azure-Dienst, ohne diese zu ändern. Microsoft kann dem Kunden für seine Nutzung des Data Box-Geräts im Rahmen des Dienstes die in diesen zusätzlichen Bestimmungen angegebenen Gebühren berechnen.</w:t>
      </w:r>
    </w:p>
    <w:p w14:paraId="6FAAB7CF" w14:textId="77777777" w:rsidR="00F9471C" w:rsidRDefault="00F9471C">
      <w:pPr>
        <w:pStyle w:val="ProductList-Body"/>
      </w:pPr>
    </w:p>
    <w:p w14:paraId="035A7F22" w14:textId="77777777" w:rsidR="00F9471C" w:rsidRDefault="00AC4C20">
      <w:pPr>
        <w:pStyle w:val="ProductList-ClauseHeading"/>
        <w:outlineLvl w:val="2"/>
      </w:pPr>
      <w:r>
        <w:t>Produktbenutzungsrechte</w:t>
      </w:r>
    </w:p>
    <w:p w14:paraId="41CBE370" w14:textId="77777777" w:rsidR="00F9471C" w:rsidRDefault="00AC4C20">
      <w:pPr>
        <w:pStyle w:val="ProductList-Body"/>
      </w:pPr>
      <w:r>
        <w:t xml:space="preserve">Vorbehaltlich der Bezahlung der geltenden Gebühren gewährt Microsoft dem Kunden das Recht, das Data Box-Gerät für den Transport, die Übertragung (und gegebenenfalls die Vorverarbeitung) der betreffenden Daten einzusetzen, sofern der Kunde bestimmte Sicherheitsvorkehrungen trifft: </w:t>
      </w:r>
    </w:p>
    <w:p w14:paraId="45E12058" w14:textId="77777777" w:rsidR="00F9471C" w:rsidRDefault="00AC4C20" w:rsidP="00AC4C20">
      <w:pPr>
        <w:pStyle w:val="ProductList-Bullet"/>
        <w:numPr>
          <w:ilvl w:val="0"/>
          <w:numId w:val="66"/>
        </w:numPr>
      </w:pPr>
      <w:r>
        <w:t>Daten werden vor der Übertragung in das Data Box-Gerät und vor dem Senden an den Azure-Speicher gesichert und geschützt.</w:t>
      </w:r>
    </w:p>
    <w:p w14:paraId="68A2B5F2" w14:textId="77777777" w:rsidR="00F9471C" w:rsidRDefault="00AC4C20" w:rsidP="00AC4C20">
      <w:pPr>
        <w:pStyle w:val="ProductList-Bullet"/>
        <w:numPr>
          <w:ilvl w:val="0"/>
          <w:numId w:val="66"/>
        </w:numPr>
      </w:pPr>
      <w:r>
        <w:t>Daten werden in den Einrichtungen und Anlagen des Kunden erst gelöscht, nachdem der Kunde die betreffenden Daten erfolgreich aus dem Data Box-Gerät an ein Benanntes Azure-Rechenzentrum übertragen hat.</w:t>
      </w:r>
    </w:p>
    <w:p w14:paraId="452AE6EC" w14:textId="77777777" w:rsidR="00F9471C" w:rsidRDefault="00AC4C20" w:rsidP="00AC4C20">
      <w:pPr>
        <w:pStyle w:val="ProductList-Bullet"/>
        <w:numPr>
          <w:ilvl w:val="0"/>
          <w:numId w:val="66"/>
        </w:numPr>
      </w:pPr>
      <w:r>
        <w:t>Auf entsprechende Anweisung von Microsoft hin ist die Verwendung des Data Box-Geräts zur Übertragung von Daten umgehend einzustellen.</w:t>
      </w:r>
    </w:p>
    <w:p w14:paraId="19E9B5B1" w14:textId="77777777" w:rsidR="00F9471C" w:rsidRDefault="00F9471C">
      <w:pPr>
        <w:pStyle w:val="ProductList-Body"/>
      </w:pPr>
    </w:p>
    <w:p w14:paraId="35EC057E" w14:textId="77777777" w:rsidR="00F9471C" w:rsidRDefault="00AC4C20">
      <w:pPr>
        <w:pStyle w:val="ProductList-Body"/>
      </w:pPr>
      <w:r>
        <w:t xml:space="preserve">Der Kunde stimmt zu, (i) dass es ausschließlich in seiner Verantwortung liegt, die Eignung des Data Box-Geräts für die Verwendung gemäß diesen zusätzlichen Bestimmungen zu ermitteln, und (ii) dass Microsoft weder dem Kunden noch Dritten gegenüber für Datenverlust oder andere Schäden haftet.  </w:t>
      </w:r>
    </w:p>
    <w:p w14:paraId="3A9B8379" w14:textId="77777777" w:rsidR="00F9471C" w:rsidRDefault="00F9471C">
      <w:pPr>
        <w:pStyle w:val="ProductList-Body"/>
      </w:pPr>
    </w:p>
    <w:p w14:paraId="7B0F847B" w14:textId="77777777" w:rsidR="00F9471C" w:rsidRDefault="00F9471C">
      <w:pPr>
        <w:pStyle w:val="ProductList-Body"/>
      </w:pPr>
    </w:p>
    <w:p w14:paraId="1D5A667C" w14:textId="77777777" w:rsidR="00F9471C" w:rsidRDefault="00F9471C">
      <w:pPr>
        <w:pStyle w:val="ProductList-Body"/>
      </w:pPr>
    </w:p>
    <w:p w14:paraId="301A6A01" w14:textId="77777777" w:rsidR="00F9471C" w:rsidRDefault="00AC4C20">
      <w:pPr>
        <w:pStyle w:val="ProductList-ClauseHeading"/>
        <w:outlineLvl w:val="2"/>
      </w:pPr>
      <w:r>
        <w:t>Besitz und Rückgabe des Data Box-Geräts</w:t>
      </w:r>
    </w:p>
    <w:p w14:paraId="006182BB" w14:textId="77777777" w:rsidR="00F9471C" w:rsidRDefault="00AC4C20">
      <w:pPr>
        <w:pStyle w:val="ProductList-Body"/>
      </w:pPr>
      <w:r>
        <w:t xml:space="preserve">Als Teil des Dienstes erlaubt Microsoft dem Kunden, das Data Box-Gerät für einen bestimmten Zeitraum zu besitzen, abhängig vom Typ des Data Box-Geräts. Für Data Box-Geräte mit einer bestimmten Besitzdauer kann Microsoft dem Kunden nach Ablauf des angegebenen Zeitraums zusätzliche Tagesgebühren für den Besitz des Data Box-Geräts in Rechnung stellen.  </w:t>
      </w:r>
    </w:p>
    <w:p w14:paraId="37E0F5A8" w14:textId="77777777" w:rsidR="00F9471C" w:rsidRDefault="00F9471C">
      <w:pPr>
        <w:pStyle w:val="ProductList-Body"/>
      </w:pPr>
    </w:p>
    <w:p w14:paraId="4C3D10F0" w14:textId="77777777" w:rsidR="00F9471C" w:rsidRDefault="00AC4C20">
      <w:pPr>
        <w:pStyle w:val="ProductList-ClauseHeading"/>
        <w:outlineLvl w:val="2"/>
      </w:pPr>
      <w:r>
        <w:t>Versand und Rechtsübergang, Gebühren</w:t>
      </w:r>
    </w:p>
    <w:p w14:paraId="5DBFA66B" w14:textId="77777777" w:rsidR="00F9471C" w:rsidRDefault="00AC4C20" w:rsidP="00AC4C20">
      <w:pPr>
        <w:pStyle w:val="ProductList-Bullet"/>
        <w:numPr>
          <w:ilvl w:val="0"/>
          <w:numId w:val="67"/>
        </w:numPr>
      </w:pPr>
      <w:r>
        <w:rPr>
          <w:b/>
        </w:rPr>
        <w:t>Gefahr des Untergangs</w:t>
      </w:r>
      <w:r>
        <w:t xml:space="preserve">. Sämtliche Rechte an jedem Data Box-Gerät sind und bleiben das Eigentum von Microsoft. Sofern die zusätzlichen Bestimmungen nicht ausdrücklich anderslautende Vereinbarungen enthalten, werden keinerlei Rechte für Data Box-Geräte erteilt (darunter Rechte nach geltendem Patentrecht, Urheberrecht und Markenrecht sowie Geschäftsgeheimnisse und sonstige geschützte Rechte). Der Kunde entschädigt Microsoft für alle Verluste, wesentlichen Beschädigungen oder die Zerstörung von Data Box-Geräten, die sich an einem Standort des Kunden befinden, gemäß Tabelle 1 in Versand und Rechtsübergang, Gebühren. Es liegt in der Verantwortung des Kunden, das Data Box-Gerät bei Empfang vom Frachtführer zu überprüfen und etwaige Schäden unverzüglich dem Support von Microsoft unter databoxsupport@microsoft.com zu melden. Der Kunde trägt das vollständige Risiko des Verlusts oder einer Beschädigung des Data Box-Geräts, sobald es vom Frachtführer an die vom Kunden angegebene Adresse geliefert wurde, bis der von Microsoft benannte Frachtführer das Data Box-Gerät zur Rücklieferung an das Benannte Azure-Rechenzentrum entgegennimmt. </w:t>
      </w:r>
    </w:p>
    <w:p w14:paraId="1C6051E8" w14:textId="77777777" w:rsidR="00F9471C" w:rsidRDefault="00F9471C">
      <w:pPr>
        <w:pStyle w:val="ProductList-Body"/>
      </w:pPr>
    </w:p>
    <w:p w14:paraId="3632EE80" w14:textId="77777777" w:rsidR="00F9471C" w:rsidRDefault="00AC4C20" w:rsidP="00AC4C20">
      <w:pPr>
        <w:pStyle w:val="ProductList-Bullet"/>
        <w:numPr>
          <w:ilvl w:val="0"/>
          <w:numId w:val="68"/>
        </w:numPr>
      </w:pPr>
      <w:r>
        <w:rPr>
          <w:b/>
        </w:rPr>
        <w:t>Gebühren</w:t>
      </w:r>
      <w:r>
        <w:t xml:space="preserve">. Microsoft kann dem Kunden gemäß diesen Bestimmungen für seine Nutzung des Data Box-Geräts im Rahmen des Dienstes Gebühren berechnen. Die aktuelle Gebührenliste kann auf der folgenden Webseite eingesehen werden: </w:t>
      </w:r>
      <w:hyperlink r:id="rId167">
        <w:r>
          <w:rPr>
            <w:color w:val="00467F"/>
            <w:u w:val="single"/>
          </w:rPr>
          <w:t>https://go.microsoft.com/fwlink/?linkid=2052173</w:t>
        </w:r>
      </w:hyperlink>
      <w:r>
        <w:t xml:space="preserve">. Azure-Speicher und Azure IoT Hub sind getrennte Azure-Dienste. Bei Nutzung (auch in Verbindung mit der Nutzung des Dienstes) gelten separat ermittelte Gebühren. Alle Azure-Dienste, die der Kunde nach Abschluss einer Datenübertragung unter Verwendung des Azure Data Box-Dienstes in Anspruch nimmt, unterliegen eigenen Nutzungsgebühren. Für Data Box-Geräte kann Microsoft dem Kunden gemäß Tabelle 1 unten eine Gebühr für verloren gegangene Geräte in Rechnung stellen, wenn (i) das Data Box-Gerät verloren geht oder erheblich beschädigt wird, während es sich im Besitz des Kunden befindet, (ii) der Kunde das Data Box-Gerät nicht innerhalb des angegebenen Zeitraums nach Auslieferung an den Kunden an den von Microsoft benannten Frachtführer zur Rücksendung übergibt oder (iii) der Kunde das Data Box Edge-Gerät nicht innerhalb von dreißig (30) Tagen nach dem Ende des Dienstes gemäß der nachstehenden Tabelle zurückgibt. Microsoft behält sich das Recht vor, die für die unterschiedlichen Data Box-Gerätetypen berechneten Gebühren zu ändern, beispielsweise durch Berechnung unterschiedlicher Beträge für Geräte unterschiedlicher Baugrößen. </w:t>
      </w:r>
    </w:p>
    <w:p w14:paraId="5AF46756" w14:textId="77777777" w:rsidR="00F9471C" w:rsidRDefault="00F9471C">
      <w:pPr>
        <w:pStyle w:val="ProductList-Body"/>
      </w:pPr>
    </w:p>
    <w:p w14:paraId="6D2D28FA" w14:textId="77777777" w:rsidR="00F9471C" w:rsidRDefault="00F9471C">
      <w:pPr>
        <w:pStyle w:val="ProductList-Body"/>
      </w:pPr>
    </w:p>
    <w:tbl>
      <w:tblPr>
        <w:tblStyle w:val="PURTable"/>
        <w:tblW w:w="0" w:type="dxa"/>
        <w:tblLook w:val="04A0" w:firstRow="1" w:lastRow="0" w:firstColumn="1" w:lastColumn="0" w:noHBand="0" w:noVBand="1"/>
      </w:tblPr>
      <w:tblGrid>
        <w:gridCol w:w="3461"/>
        <w:gridCol w:w="7455"/>
      </w:tblGrid>
      <w:tr w:rsidR="00F9471C" w14:paraId="6C47EE42"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889FDBF" w14:textId="77777777" w:rsidR="00F9471C" w:rsidRDefault="00AC4C20">
            <w:pPr>
              <w:pStyle w:val="ProductList-TableBody"/>
            </w:pPr>
            <w:r>
              <w:rPr>
                <w:b/>
                <w:color w:val="FFFFFF"/>
              </w:rPr>
              <w:t>Tabelle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0D87D33" w14:textId="77777777" w:rsidR="00F9471C" w:rsidRDefault="00F9471C">
            <w:pPr>
              <w:pStyle w:val="ProductList-TableBody"/>
              <w:jc w:val="center"/>
            </w:pPr>
          </w:p>
        </w:tc>
      </w:tr>
      <w:tr w:rsidR="00F9471C" w14:paraId="6A42C2D4" w14:textId="77777777">
        <w:tc>
          <w:tcPr>
            <w:tcW w:w="3800" w:type="dxa"/>
            <w:tcBorders>
              <w:top w:val="single" w:sz="4" w:space="0" w:color="6E6E6E"/>
              <w:left w:val="single" w:sz="4" w:space="0" w:color="6E6E6E"/>
              <w:bottom w:val="single" w:sz="4" w:space="0" w:color="6E6E6E"/>
              <w:right w:val="single" w:sz="4" w:space="0" w:color="6E6E6E"/>
            </w:tcBorders>
          </w:tcPr>
          <w:p w14:paraId="1E8C46ED" w14:textId="77777777" w:rsidR="00F9471C" w:rsidRDefault="00AC4C20">
            <w:pPr>
              <w:pStyle w:val="ProductList-TableBody"/>
              <w:jc w:val="center"/>
            </w:pPr>
            <w:r>
              <w:rPr>
                <w:b/>
              </w:rPr>
              <w:t>Data Box-Gerätetyp</w:t>
            </w:r>
          </w:p>
        </w:tc>
        <w:tc>
          <w:tcPr>
            <w:tcW w:w="8320" w:type="dxa"/>
            <w:tcBorders>
              <w:top w:val="single" w:sz="4" w:space="0" w:color="6E6E6E"/>
              <w:left w:val="single" w:sz="4" w:space="0" w:color="6E6E6E"/>
              <w:bottom w:val="single" w:sz="4" w:space="0" w:color="6E6E6E"/>
              <w:right w:val="single" w:sz="4" w:space="0" w:color="6E6E6E"/>
            </w:tcBorders>
          </w:tcPr>
          <w:p w14:paraId="0689A9C6" w14:textId="77777777" w:rsidR="00F9471C" w:rsidRDefault="00AC4C20">
            <w:pPr>
              <w:pStyle w:val="ProductList-TableBody"/>
              <w:jc w:val="center"/>
            </w:pPr>
            <w:r>
              <w:rPr>
                <w:b/>
              </w:rPr>
              <w:t>Zeitraum und Beträge für Verlust und materielle Schäden</w:t>
            </w:r>
          </w:p>
        </w:tc>
      </w:tr>
      <w:tr w:rsidR="00F9471C" w14:paraId="33AAD4DB" w14:textId="77777777">
        <w:tc>
          <w:tcPr>
            <w:tcW w:w="3800" w:type="dxa"/>
            <w:tcBorders>
              <w:top w:val="single" w:sz="4" w:space="0" w:color="6E6E6E"/>
              <w:left w:val="single" w:sz="4" w:space="0" w:color="6E6E6E"/>
              <w:bottom w:val="single" w:sz="4" w:space="0" w:color="6E6E6E"/>
              <w:right w:val="single" w:sz="4" w:space="0" w:color="6E6E6E"/>
            </w:tcBorders>
          </w:tcPr>
          <w:p w14:paraId="1E393E2C" w14:textId="77777777" w:rsidR="00F9471C" w:rsidRDefault="00AC4C20">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512DAD4" w14:textId="77777777" w:rsidR="00F9471C" w:rsidRDefault="00AC4C20">
            <w:pPr>
              <w:pStyle w:val="ProductList-TableBody"/>
            </w:pPr>
            <w:r>
              <w:t>Zeitraum: Nach 90 Tagen</w:t>
            </w:r>
          </w:p>
          <w:p w14:paraId="0F61BD60" w14:textId="77777777" w:rsidR="00F9471C" w:rsidRDefault="00AC4C20">
            <w:pPr>
              <w:pStyle w:val="ProductList-TableBody"/>
            </w:pPr>
            <w:r>
              <w:t>Betrag: 40.000,00 USD</w:t>
            </w:r>
          </w:p>
        </w:tc>
      </w:tr>
      <w:tr w:rsidR="00F9471C" w14:paraId="78493013" w14:textId="77777777">
        <w:tc>
          <w:tcPr>
            <w:tcW w:w="3800" w:type="dxa"/>
            <w:tcBorders>
              <w:top w:val="single" w:sz="4" w:space="0" w:color="6E6E6E"/>
              <w:left w:val="single" w:sz="4" w:space="0" w:color="6E6E6E"/>
              <w:bottom w:val="single" w:sz="4" w:space="0" w:color="6E6E6E"/>
              <w:right w:val="single" w:sz="4" w:space="0" w:color="6E6E6E"/>
            </w:tcBorders>
          </w:tcPr>
          <w:p w14:paraId="3BB4AC40" w14:textId="77777777" w:rsidR="00F9471C" w:rsidRDefault="00AC4C20">
            <w:pPr>
              <w:pStyle w:val="ProductList-TableBody"/>
            </w:pPr>
            <w:r>
              <w:t>Data Box-Datenträger</w:t>
            </w:r>
          </w:p>
        </w:tc>
        <w:tc>
          <w:tcPr>
            <w:tcW w:w="8320" w:type="dxa"/>
            <w:tcBorders>
              <w:top w:val="single" w:sz="4" w:space="0" w:color="6E6E6E"/>
              <w:left w:val="single" w:sz="4" w:space="0" w:color="6E6E6E"/>
              <w:bottom w:val="single" w:sz="4" w:space="0" w:color="6E6E6E"/>
              <w:right w:val="single" w:sz="4" w:space="0" w:color="6E6E6E"/>
            </w:tcBorders>
          </w:tcPr>
          <w:p w14:paraId="1D40F329" w14:textId="77777777" w:rsidR="00F9471C" w:rsidRDefault="00AC4C20">
            <w:pPr>
              <w:pStyle w:val="ProductList-TableBody"/>
            </w:pPr>
            <w:r>
              <w:t>Zeitraum: Nach 90 Tagen</w:t>
            </w:r>
          </w:p>
          <w:p w14:paraId="5FBD328D" w14:textId="77777777" w:rsidR="00F9471C" w:rsidRDefault="00AC4C20">
            <w:pPr>
              <w:pStyle w:val="ProductList-TableBody"/>
            </w:pPr>
            <w:r>
              <w:t>Betrag: 2.500,00 USD pro Datenträger</w:t>
            </w:r>
          </w:p>
        </w:tc>
      </w:tr>
      <w:tr w:rsidR="00F9471C" w14:paraId="289715E5" w14:textId="77777777">
        <w:tc>
          <w:tcPr>
            <w:tcW w:w="3800" w:type="dxa"/>
            <w:tcBorders>
              <w:top w:val="single" w:sz="4" w:space="0" w:color="6E6E6E"/>
              <w:left w:val="single" w:sz="4" w:space="0" w:color="6E6E6E"/>
              <w:bottom w:val="single" w:sz="4" w:space="0" w:color="6E6E6E"/>
              <w:right w:val="single" w:sz="4" w:space="0" w:color="6E6E6E"/>
            </w:tcBorders>
          </w:tcPr>
          <w:p w14:paraId="2AC6357A" w14:textId="77777777" w:rsidR="00F9471C" w:rsidRDefault="00AC4C20">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0FE4471" w14:textId="77777777" w:rsidR="00F9471C" w:rsidRDefault="00AC4C20">
            <w:pPr>
              <w:pStyle w:val="ProductList-TableBody"/>
            </w:pPr>
            <w:r>
              <w:t>Zeitraum: Nach 90 Tagen</w:t>
            </w:r>
          </w:p>
          <w:p w14:paraId="05946298" w14:textId="77777777" w:rsidR="00F9471C" w:rsidRDefault="00AC4C20">
            <w:pPr>
              <w:pStyle w:val="ProductList-TableBody"/>
            </w:pPr>
            <w:r>
              <w:t>Betrag: 250.000,00 USD</w:t>
            </w:r>
          </w:p>
        </w:tc>
      </w:tr>
      <w:tr w:rsidR="00F9471C" w14:paraId="164D47ED" w14:textId="77777777">
        <w:tc>
          <w:tcPr>
            <w:tcW w:w="3800" w:type="dxa"/>
            <w:tcBorders>
              <w:top w:val="single" w:sz="4" w:space="0" w:color="6E6E6E"/>
              <w:left w:val="single" w:sz="4" w:space="0" w:color="6E6E6E"/>
              <w:bottom w:val="single" w:sz="4" w:space="0" w:color="6E6E6E"/>
              <w:right w:val="single" w:sz="4" w:space="0" w:color="6E6E6E"/>
            </w:tcBorders>
          </w:tcPr>
          <w:p w14:paraId="472FC044" w14:textId="77777777" w:rsidR="00F9471C" w:rsidRDefault="00AC4C20">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0DEFD4E3" w14:textId="77777777" w:rsidR="00F9471C" w:rsidRDefault="00AC4C20">
            <w:pPr>
              <w:pStyle w:val="ProductList-TableBody"/>
            </w:pPr>
            <w:r>
              <w:t>Zeitraum: Wenn die Rückgabe nicht innerhalb von 30 Tagen nach Ende des Dienstes erfolgt</w:t>
            </w:r>
          </w:p>
          <w:p w14:paraId="44C6B652" w14:textId="77777777" w:rsidR="00F9471C" w:rsidRDefault="00AC4C20">
            <w:pPr>
              <w:pStyle w:val="ProductList-TableBody"/>
            </w:pPr>
            <w:r>
              <w:t>Betrag: 40.000,00 USD</w:t>
            </w:r>
          </w:p>
        </w:tc>
      </w:tr>
      <w:tr w:rsidR="00F9471C" w14:paraId="59B29CC7" w14:textId="77777777">
        <w:tc>
          <w:tcPr>
            <w:tcW w:w="3800" w:type="dxa"/>
            <w:tcBorders>
              <w:top w:val="single" w:sz="4" w:space="0" w:color="6E6E6E"/>
              <w:left w:val="single" w:sz="4" w:space="0" w:color="6E6E6E"/>
              <w:bottom w:val="single" w:sz="4" w:space="0" w:color="6E6E6E"/>
              <w:right w:val="single" w:sz="4" w:space="0" w:color="6E6E6E"/>
            </w:tcBorders>
          </w:tcPr>
          <w:p w14:paraId="2DCD044C" w14:textId="77777777" w:rsidR="00F9471C" w:rsidRDefault="00AC4C20">
            <w:pPr>
              <w:pStyle w:val="ProductList-TableBody"/>
            </w:pPr>
            <w:r>
              <w:t>Data Box-Gateway</w:t>
            </w:r>
          </w:p>
        </w:tc>
        <w:tc>
          <w:tcPr>
            <w:tcW w:w="8320" w:type="dxa"/>
            <w:tcBorders>
              <w:top w:val="single" w:sz="4" w:space="0" w:color="6E6E6E"/>
              <w:left w:val="single" w:sz="4" w:space="0" w:color="6E6E6E"/>
              <w:bottom w:val="single" w:sz="4" w:space="0" w:color="6E6E6E"/>
              <w:right w:val="single" w:sz="4" w:space="0" w:color="6E6E6E"/>
            </w:tcBorders>
          </w:tcPr>
          <w:p w14:paraId="2D2AB01A" w14:textId="77777777" w:rsidR="00F9471C" w:rsidRDefault="00AC4C20">
            <w:pPr>
              <w:pStyle w:val="ProductList-TableBody"/>
            </w:pPr>
            <w:r>
              <w:t>n. z.</w:t>
            </w:r>
          </w:p>
        </w:tc>
      </w:tr>
    </w:tbl>
    <w:p w14:paraId="34355523" w14:textId="77777777" w:rsidR="00F9471C" w:rsidRDefault="00F9471C">
      <w:pPr>
        <w:pStyle w:val="ProductList-Body"/>
      </w:pPr>
    </w:p>
    <w:p w14:paraId="7D0FE731" w14:textId="77777777" w:rsidR="00F9471C" w:rsidRDefault="00AC4C20" w:rsidP="00AC4C20">
      <w:pPr>
        <w:pStyle w:val="ProductList-Bullet"/>
        <w:numPr>
          <w:ilvl w:val="0"/>
          <w:numId w:val="69"/>
        </w:numPr>
      </w:pPr>
      <w:r>
        <w:rPr>
          <w:b/>
        </w:rPr>
        <w:t>Versand und Rückgabe des Data Box-Geräts</w:t>
      </w:r>
      <w:r>
        <w:t>. Für Data Box-Geräte, die zwischen dem Kunden und einem Benannten Azure-Rechenzentrum oder einer Microsoft-Gesellschaft transportiert oder ausgeliefert werden, gewährt Microsoft Zugang zu einem von Microsoft benannten Frachtführer, der den Versand und die Lieferung durchführt. Der Kunde übernimmt die Kosten für den Versand eines Data Box-Geräts von Microsoft oder einem Benannten Azure-Rechenzentrum an den Kunden sowie für die Rücksendung dieses Geräts, einschließlich anfallender Frachtkosten, Steuern oder Zollgebühren. Bei Rücksendung eines Data Box-Geräts an Microsoft muss der Kunde das Data Box-Gerät in Übereinstimmung mit den Anweisungen von Microsoft verpacken und versenden. Dies schließt die Nutzung eines von Microsoft benannten Frachtführers und die Verwendung der von Microsoft bereitgestellten Verpackungsmaterialien ein.</w:t>
      </w:r>
    </w:p>
    <w:p w14:paraId="66254DF1" w14:textId="77777777" w:rsidR="00F9471C" w:rsidRDefault="00F9471C">
      <w:pPr>
        <w:pStyle w:val="ProductList-Body"/>
      </w:pPr>
    </w:p>
    <w:p w14:paraId="402BFC3B" w14:textId="77777777" w:rsidR="00F9471C" w:rsidRDefault="00AC4C20" w:rsidP="00AC4C20">
      <w:pPr>
        <w:pStyle w:val="ProductList-Bullet"/>
        <w:numPr>
          <w:ilvl w:val="0"/>
          <w:numId w:val="70"/>
        </w:numPr>
      </w:pPr>
      <w:r>
        <w:rPr>
          <w:b/>
        </w:rPr>
        <w:t>Transportgefahren</w:t>
      </w:r>
      <w:r>
        <w:t>. Der Kunde erkennt an, dass trotz der Verschlüsselung der Daten auf einem Data Box-Gerät eine inhärente Gefahr im Versand der Daten auf und in Verbindung mit einem Data Box-Gerät besteht und dass Microsoft dem Kunden gegenüber nicht für Beschädigung, Diebstahl oder Verlust eines Data Box-Geräts oder der darauf gespeicherten Daten auf dem Transportweg haftet.</w:t>
      </w:r>
    </w:p>
    <w:p w14:paraId="72782990" w14:textId="77777777" w:rsidR="00F9471C" w:rsidRDefault="00F9471C">
      <w:pPr>
        <w:pStyle w:val="ProductList-Body"/>
      </w:pPr>
    </w:p>
    <w:p w14:paraId="06DF7A1E" w14:textId="77777777" w:rsidR="00F9471C" w:rsidRDefault="00AC4C20" w:rsidP="00AC4C20">
      <w:pPr>
        <w:pStyle w:val="ProductList-Bullet"/>
        <w:numPr>
          <w:ilvl w:val="0"/>
          <w:numId w:val="71"/>
        </w:numPr>
      </w:pPr>
      <w:r>
        <w:rPr>
          <w:b/>
        </w:rPr>
        <w:lastRenderedPageBreak/>
        <w:t>Selbstverwalteter Versand</w:t>
      </w:r>
      <w:r>
        <w:t>. Ungeachtet des Vorstehenden kann der Kunde wählen, ob er den vom Kunden benannten Spediteur oder sich selbst für den Versand und die Rückgabe des Data Box-Geräts einsetzen möchte, indem er diese Option im Serviceportal auswählt. Nach getroffener Wahl informiert (i) Microsoft den Kunden über die Verfügbarkeit des Data Box-Geräts; (ii) Microsoft bereitet das Data Box-Gerät für die Abholung durch den vom Kunden benannten Spediteur oder den Kunden selbst vor und (iii) der Kunde stimmt sich mit Microsoft und dem Personal des Azure Data Center ab, um das Data Box-Gerät von seinem Spediteur abholen und zurückgeben zu lassen oder dies direkt selbst zu tun. Die Wahl des Kunden, den Versand selbst zu verwalten, erfolgt unter den folgenden Bedingungen: (i) Der Kunde hält sich an alle anderen anwendbaren Geschäftsbedingungen im Zusammenhang mit dem Service und dem Data Box-Gerät, einschließlich, aber nicht beschränkt auf die Bestimmungen für Onlinedienste und die Azure Data Box-Hardwarebedingungen; (ii) der Kunde ist für das gesamte Risiko des Verlusts oder einer Beschädigung des Data Box-Geräts verantwortlich (wie im Abschnitt „Versand und Eigentum; Gebühren“ im Unterabschnitt (a) „Eigentum und Verlustrisiko“ dargelegt) von dem Zeitpunkt an, an dem Microsoft das Data Box-Gerät zur Abholung durch den vom Kunden benannten Spediteur oder den Kunden selbst zur Verfügung stellt, bis zu dem Zeitpunkt, an dem Microsoft das Data Box-Gerät von dem vom Kunden benannten Spediteur oder vom Kunden im benannten Azure-Rechenzentrum akzeptiert hat; (iii) der Kunde ist voll verantwortlich für die Kosten des Versands eines Data Box-Geräts von Microsoft oder einem benannten Azure-Rechenzentrum an den Kunden und der Rücklieferung desselben, einschließlich Speditionsgebühren, etwaiger Steuern oder geltender Zollgebühren; (iv) Bei der Rücksendung eines Data Box-Geräts an Microsoft oder ein bestimmtes Azure-Rechenzentrum wird der Kunde das Data Box-Gerät gemäß den Anweisungen von Microsoft und den von Microsoft bereitgestellten Verpackungsmaterialien verpacken und versenden; (v) dem Kunden werden die entsprechenden Gebühren in Rechnung gestellt (wie im Abschnitt „Versand und Eigentum; Gebühren“ im Unterabschnitt (b) „Gebühren“ dargelegt), die von dem Zeitpunkt an beginnen, an dem das Data Box-Gerät zur Abholung an dem vereinbarten Zeitpunkt und Ort bereit ist, und enden, sobald das Data Box-Gerät an Microsoft oder das benannte Azure-Rechenzentrum geliefert wurde und (vi) Der Kunde erkennt an, dass Risiken mit dem Versand von Daten auf und in Verbindung mit dem Data Box-Gerät verbunden sind und Microsoft gegenüber dem Kunden nicht für Beschädigung, Diebstahl oder Verlust eines Data Box-Gerät oder der auf ihm gespeicherten Daten haftet, einschließlich, aber nicht beschränkt auf den Transport, wenn dieser durch den vom Kunden benannten Spediteur durchgeführt wird.</w:t>
      </w:r>
    </w:p>
    <w:p w14:paraId="465C8DAA" w14:textId="77777777" w:rsidR="00F9471C" w:rsidRDefault="00F9471C">
      <w:pPr>
        <w:pStyle w:val="ProductList-Body"/>
      </w:pPr>
    </w:p>
    <w:p w14:paraId="67B39882" w14:textId="77777777" w:rsidR="00F9471C" w:rsidRDefault="00F9471C">
      <w:pPr>
        <w:pStyle w:val="ProductList-Body"/>
      </w:pPr>
    </w:p>
    <w:p w14:paraId="6FEEA6B0" w14:textId="77777777" w:rsidR="00F9471C" w:rsidRDefault="00AC4C20">
      <w:pPr>
        <w:pStyle w:val="ProductList-ClauseHeading"/>
        <w:outlineLvl w:val="2"/>
      </w:pPr>
      <w:r>
        <w:t>Verantwortlichkeiten bei Transporten eines Data Box-Geräts durch den Kunden an andere Standorte</w:t>
      </w:r>
    </w:p>
    <w:p w14:paraId="317DAA9F" w14:textId="77777777" w:rsidR="00F9471C" w:rsidRDefault="00AC4C20">
      <w:pPr>
        <w:pStyle w:val="ProductList-Body"/>
      </w:pPr>
      <w:r>
        <w:t>Während sich ein Data Box-Gerät im Besitz des Kunden befindet, darf der Kunde das Gerät ausschließlich auf eigene Gefahr und Kosten gemäß diesem Abschnitt und den Anforderungen in den zusätzlichen Bestimmungen an seine verschiedenen Standorte transportieren, um seine Daten hochzuladen. Der Kunde ist dafür verantwortlich, auf eigene Gefahr und Kosten erforderliche Exportlizenzen, Importlizenzen und andere offizielle Genehmigungen für den Export und Import des Data Box-Geräts und der zugehörigen Software sowie der Daten des Kunden für den Transport an einen anderen Standort des Kunden zu beschaffen. Der Kunde ist zudem für die Zollabwicklung an jedem dieser Kundenstandorte verantwortlich und trägt alle Zölle, Steuern und sonstigen offiziellen Gebühren, die beim Import fällig werden, sowie sämtliche Kosten und Gefahren im Zusammenhang mit der pünktlichen Abwicklung der Zollformalitäten. Der Kunde verpflichtet sich – und haftet diesbezüglich –, alle einschlägigen Import-, Export- und allgemeinen Handelsgesetze und -richtlinien einzuhalten, wenn der Kunde sich entscheidet, dass Data Box-Gerät über die Grenzen des Lands hinweg zu transportieren, in dem der Kunde das Data Box-Gerät erhalten hat. Unbeschadet der vorstehenden Bestimmungen verpflichtet sich der Kunde, nach einem Transport des Data Box-Geräts gemäß diesem Abschnitt an einen anderen Ort die Rücksendung des Data Box-Geräts in das Land zu veranlassen, in dem er das Gerät ursprünglich entgegengenommen hat, bevor er es an den ursprünglichen Absender, d. h. eine angegebene Microsoft-Gesellschaft oder ein Benanntes Azure-Rechenzentrum, zurückschickt. Auf Anfrage kann Microsoft eine Liste von Unternehmen bereitstellen, die den Kunden beim Importieren oder Exportieren des Data Box-Geräts unterstützen können. Microsoft vertritt oder unterstützt die aufgelisteten Unternehmen nicht und schließt jegliche Haftung für Schäden oder Schadenersatz gegenüber dem Kunden aus, die infolge der Nutzung der Dienstleistungen dieser Unternehmen anfallen.</w:t>
      </w:r>
    </w:p>
    <w:p w14:paraId="3D0752D4" w14:textId="77777777" w:rsidR="00F9471C" w:rsidRDefault="00F9471C">
      <w:pPr>
        <w:pStyle w:val="ProductList-Body"/>
      </w:pPr>
    </w:p>
    <w:p w14:paraId="5D016A47" w14:textId="77777777" w:rsidR="00F9471C" w:rsidRDefault="00AC4C20">
      <w:pPr>
        <w:pStyle w:val="ProductList-ClauseHeading"/>
        <w:outlineLvl w:val="2"/>
      </w:pPr>
      <w:r>
        <w:t>Gewährleistungsausschluss</w:t>
      </w:r>
    </w:p>
    <w:p w14:paraId="1A5708C7" w14:textId="77777777" w:rsidR="00F9471C" w:rsidRDefault="00AC4C20">
      <w:pPr>
        <w:pStyle w:val="ProductList-Body"/>
      </w:pPr>
      <w:r>
        <w:rPr>
          <w:b/>
        </w:rPr>
        <w:t>Microsoft übernimmt hinsichtlich des Data Box-Geräts sowie jeglicher Unterstützung, die Microsoft in Verbindung mit dem Data Box-Gerät bereitstellt, keinerlei Mängelgewähr, Gewährleistungen oder Garantien und schließt alle anderen ausdrücklichen, konkludenten oder gesetzlichen Gewährleistungen aus, darunter auch die Gewährleistung der Qualität, des Eigentums, der Nichtverletzung von Rechten Dritter, der Handelsüblichkeit und der Eignung für einen bestimmten Zweck. Der Kunde trägt das mit der Nutzung des Geräts verbundene Risiko.</w:t>
      </w:r>
    </w:p>
    <w:p w14:paraId="17F86BC0" w14:textId="77777777" w:rsidR="00F9471C" w:rsidRDefault="00F9471C">
      <w:pPr>
        <w:pStyle w:val="ProductList-Body"/>
      </w:pPr>
    </w:p>
    <w:p w14:paraId="304A53BB" w14:textId="77777777" w:rsidR="00F9471C" w:rsidRDefault="00AC4C20">
      <w:pPr>
        <w:pStyle w:val="ProductList-ClauseHeading"/>
        <w:outlineLvl w:val="2"/>
      </w:pPr>
      <w:r>
        <w:t>US-Ausfuhrkontrollgesetz</w:t>
      </w:r>
    </w:p>
    <w:p w14:paraId="2E7B0281" w14:textId="77777777" w:rsidR="00F9471C" w:rsidRDefault="00AC4C20">
      <w:pPr>
        <w:pStyle w:val="ProductList-Body"/>
      </w:pPr>
      <w:r>
        <w:t>Die Data Box-Geräte unterliegen den im Volumenlizenzvertrag, im Azure-Abonnementvertrag oder in einem anderen Vertrag des Kunden genannten Bestimmungen zum US-Exportrecht.</w:t>
      </w:r>
    </w:p>
    <w:p w14:paraId="401BD2F9" w14:textId="77777777" w:rsidR="00F9471C" w:rsidRDefault="00F9471C">
      <w:pPr>
        <w:pStyle w:val="ProductList-Body"/>
      </w:pPr>
    </w:p>
    <w:p w14:paraId="06797892" w14:textId="77777777" w:rsidR="00F9471C" w:rsidRDefault="00AC4C20">
      <w:pPr>
        <w:pStyle w:val="ProductList-ClauseHeading"/>
        <w:outlineLvl w:val="2"/>
      </w:pPr>
      <w:r>
        <w:t>Datenschutz, Verarbeitung personenbezogener Daten</w:t>
      </w:r>
    </w:p>
    <w:p w14:paraId="7D1331E8" w14:textId="77777777" w:rsidR="00F9471C" w:rsidRDefault="00AC4C20" w:rsidP="00AC4C20">
      <w:pPr>
        <w:pStyle w:val="ProductList-Bullet"/>
        <w:numPr>
          <w:ilvl w:val="0"/>
          <w:numId w:val="72"/>
        </w:numPr>
      </w:pPr>
      <w:r>
        <w:rPr>
          <w:b/>
        </w:rPr>
        <w:t>Datenschutz</w:t>
      </w:r>
      <w:r>
        <w:t xml:space="preserve">. Die Datenschutzerklärung von Microsoft gilt für den Dienst und das Data Box-Gerät im Rahmen dieser zusätzlichen Bestimmungen.  </w:t>
      </w:r>
    </w:p>
    <w:p w14:paraId="646E8C50" w14:textId="77777777" w:rsidR="00F9471C" w:rsidRDefault="00F9471C">
      <w:pPr>
        <w:pStyle w:val="ProductList-Body"/>
      </w:pPr>
    </w:p>
    <w:p w14:paraId="0009BCCC" w14:textId="77777777" w:rsidR="00F9471C" w:rsidRDefault="00AC4C20" w:rsidP="00AC4C20">
      <w:pPr>
        <w:pStyle w:val="ProductList-Bullet"/>
        <w:numPr>
          <w:ilvl w:val="0"/>
          <w:numId w:val="73"/>
        </w:numPr>
      </w:pPr>
      <w:r>
        <w:rPr>
          <w:b/>
        </w:rPr>
        <w:t>Bestimmungen</w:t>
      </w:r>
      <w:r>
        <w:t>. Der Kunde verpflichtet sich, alle Datenschutzgesetze einzuhalten, soweit sich diese auf seine Nutzung des Dienstes, seine Handhabung der Daten mit dem Data Box-Gerät oder im Azure-Speicher oder seinen Transport des Data Box-Geräts gemäß Beschreibung im Abschnitt „Verantwortlichkeiten bei Transporten eines Data Box-Geräts durch den Kunden an andere Standorte“ oben beziehen.</w:t>
      </w:r>
    </w:p>
    <w:p w14:paraId="109C8886" w14:textId="77777777" w:rsidR="00F9471C" w:rsidRDefault="00F9471C">
      <w:pPr>
        <w:pStyle w:val="ProductList-Body"/>
      </w:pPr>
    </w:p>
    <w:p w14:paraId="602E28D0" w14:textId="77777777" w:rsidR="00F9471C" w:rsidRDefault="00AC4C20" w:rsidP="00AC4C20">
      <w:pPr>
        <w:pStyle w:val="ProductList-Bullet"/>
        <w:numPr>
          <w:ilvl w:val="0"/>
          <w:numId w:val="74"/>
        </w:numPr>
      </w:pPr>
      <w:r>
        <w:rPr>
          <w:b/>
        </w:rPr>
        <w:t>Verarbeitung personenbezogener Daten</w:t>
      </w:r>
      <w:r>
        <w:t xml:space="preserve">. Soweit Microsoft im Zusammenhang mit der Software Verarbeiter oder Auftragsverarbeiter von personenbezogenen Daten ist, verpflichtet Microsoft sich gegenüber allen Kunden zur Einhaltung der Bestimmungen zu </w:t>
      </w:r>
      <w:r>
        <w:lastRenderedPageBreak/>
        <w:t xml:space="preserve">Onlinediensten gemäß der Datenschutz-Grundverordnung der Europäischen Union, die zum 25 Mai 2018 in Kraft tritt, siehe </w:t>
      </w:r>
      <w:hyperlink r:id="rId168">
        <w:r>
          <w:rPr>
            <w:color w:val="00467F"/>
            <w:u w:val="single"/>
          </w:rPr>
          <w:t>http://go.microsoft.com/?linkid=9840733</w:t>
        </w:r>
      </w:hyperlink>
      <w:r>
        <w:t>.</w:t>
      </w:r>
    </w:p>
    <w:p w14:paraId="65E09A88" w14:textId="77777777" w:rsidR="00F9471C" w:rsidRDefault="00F9471C">
      <w:pPr>
        <w:pStyle w:val="ProductList-Body"/>
      </w:pPr>
    </w:p>
    <w:p w14:paraId="74953B67" w14:textId="77777777" w:rsidR="00F9471C" w:rsidRDefault="00F9471C">
      <w:pPr>
        <w:pStyle w:val="ProductList-Body"/>
        <w:jc w:val="right"/>
      </w:pPr>
    </w:p>
    <w:tbl>
      <w:tblPr>
        <w:tblStyle w:val="PURTable"/>
        <w:tblW w:w="0" w:type="dxa"/>
        <w:tblLook w:val="04A0" w:firstRow="1" w:lastRow="0" w:firstColumn="1" w:lastColumn="0" w:noHBand="0" w:noVBand="1"/>
      </w:tblPr>
      <w:tblGrid>
        <w:gridCol w:w="10916"/>
      </w:tblGrid>
      <w:tr w:rsidR="00F9471C" w14:paraId="6859C3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14E31E"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56B76C06" w14:textId="77777777" w:rsidR="00F9471C" w:rsidRDefault="00F9471C">
      <w:pPr>
        <w:pStyle w:val="ProductList-Body"/>
      </w:pPr>
    </w:p>
    <w:p w14:paraId="55B802C3" w14:textId="77777777" w:rsidR="00F9471C" w:rsidRDefault="00F9471C">
      <w:pPr>
        <w:pStyle w:val="ProductList-Body"/>
      </w:pPr>
    </w:p>
    <w:p w14:paraId="0F4ED1DA" w14:textId="77777777" w:rsidR="00F9471C" w:rsidRDefault="00AC4C20">
      <w:pPr>
        <w:pStyle w:val="ProductList-SectionHeading"/>
        <w:pageBreakBefore/>
        <w:outlineLvl w:val="0"/>
      </w:pPr>
      <w:bookmarkStart w:id="430" w:name="_Sec1230"/>
      <w:bookmarkEnd w:id="424"/>
      <w:r>
        <w:lastRenderedPageBreak/>
        <w:t>Anhang H – Studentenvergünstigungen und Programme für Forschung &amp; Lehre</w:t>
      </w:r>
      <w:r>
        <w:fldChar w:fldCharType="begin"/>
      </w:r>
      <w:r>
        <w:instrText xml:space="preserve"> TC "</w:instrText>
      </w:r>
      <w:bookmarkStart w:id="431" w:name="_Toc10139886"/>
      <w:r>
        <w:instrText>Anhang H – Studentenvergünstigungen und Programme für Forschung &amp; Lehre</w:instrText>
      </w:r>
      <w:bookmarkEnd w:id="431"/>
      <w:r>
        <w:instrText>" \l 1</w:instrText>
      </w:r>
      <w:r>
        <w:fldChar w:fldCharType="end"/>
      </w:r>
    </w:p>
    <w:p w14:paraId="5DD557F5" w14:textId="77777777" w:rsidR="00F9471C" w:rsidRDefault="00AC4C20">
      <w:pPr>
        <w:pStyle w:val="ProductList-Body"/>
      </w:pPr>
      <w:r>
        <w:t xml:space="preserve">Dieser Abschnitt hebt die spezifischen Vergünstigungen hervor, die Studenten in Open Value Subscription für Bildungslösungen, dem School-Vertrag, dem Beitritt für Bildungslösungen und den Cloud-Lösungsanbieter-Programmen bereitgestellt werden. </w:t>
      </w:r>
    </w:p>
    <w:p w14:paraId="5C9C41F2" w14:textId="77777777" w:rsidR="00F9471C" w:rsidRDefault="00AC4C20">
      <w:pPr>
        <w:pStyle w:val="ProductList-Offering1Heading"/>
        <w:outlineLvl w:val="1"/>
      </w:pPr>
      <w:r>
        <w:t>Berechtigung zu Studentenvergünstigungen nach Qualifizierendem Programm</w:t>
      </w:r>
      <w:r>
        <w:fldChar w:fldCharType="begin"/>
      </w:r>
      <w:r>
        <w:instrText xml:space="preserve"> TC "</w:instrText>
      </w:r>
      <w:bookmarkStart w:id="432" w:name="_Toc10139887"/>
      <w:r>
        <w:instrText>Berechtigung zu Studentenvergünstigungen nach Qualifizierendem Programm</w:instrText>
      </w:r>
      <w:bookmarkEnd w:id="432"/>
      <w:r>
        <w:instrText>" \l 2</w:instrText>
      </w:r>
      <w:r>
        <w:fldChar w:fldCharType="end"/>
      </w:r>
    </w:p>
    <w:p w14:paraId="719AC8FD" w14:textId="77777777" w:rsidR="00F9471C" w:rsidRDefault="00AC4C20">
      <w:pPr>
        <w:pStyle w:val="ProductList-Body"/>
      </w:pPr>
      <w:r>
        <w:t xml:space="preserve">Die folgende Tabelle definiert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für spezifische über Programme für Forschung &amp; Lehre lizenzierte Produkte. Für jedes Produkt in der ersten Spalte werden die angemessenen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Studentenvergünstigungsprodukte</w:t>
      </w:r>
      <w:r>
        <w:fldChar w:fldCharType="end"/>
      </w:r>
      <w:r>
        <w:t xml:space="preserve"> sowie die Anzahl von verfügbaren Lizenzen für Studenten pro bezahlter Lizenz für wissenschaftliche/sonstige Mitarbeiter,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aufgeführt.</w:t>
      </w:r>
    </w:p>
    <w:p w14:paraId="5A1D7736" w14:textId="77777777" w:rsidR="00F9471C" w:rsidRDefault="00F9471C">
      <w:pPr>
        <w:pStyle w:val="ProductList-Body"/>
      </w:pPr>
    </w:p>
    <w:tbl>
      <w:tblPr>
        <w:tblStyle w:val="PURTable"/>
        <w:tblW w:w="0" w:type="dxa"/>
        <w:tblLook w:val="04A0" w:firstRow="1" w:lastRow="0" w:firstColumn="1" w:lastColumn="0" w:noHBand="0" w:noVBand="1"/>
      </w:tblPr>
      <w:tblGrid>
        <w:gridCol w:w="2091"/>
        <w:gridCol w:w="4150"/>
        <w:gridCol w:w="2592"/>
        <w:gridCol w:w="2083"/>
      </w:tblGrid>
      <w:tr w:rsidR="00F9471C" w14:paraId="6A6565A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77342A3" w14:textId="77777777" w:rsidR="00F9471C" w:rsidRDefault="00AC4C20">
            <w:pPr>
              <w:pStyle w:val="ProductList-TableBody"/>
              <w:jc w:val="center"/>
            </w:pPr>
            <w:r>
              <w:rPr>
                <w:color w:val="FFFFFF"/>
              </w:rPr>
              <w:t>Qualifizierendes Produkt</w:t>
            </w:r>
          </w:p>
        </w:tc>
        <w:tc>
          <w:tcPr>
            <w:tcW w:w="5020" w:type="dxa"/>
            <w:tcBorders>
              <w:left w:val="single" w:sz="4" w:space="0" w:color="FFFFFF"/>
              <w:right w:val="single" w:sz="4" w:space="0" w:color="FFFFFF"/>
            </w:tcBorders>
            <w:shd w:val="clear" w:color="auto" w:fill="0070C0"/>
          </w:tcPr>
          <w:p w14:paraId="5BD02FE5" w14:textId="77777777" w:rsidR="00F9471C" w:rsidRDefault="00AC4C20">
            <w:pPr>
              <w:pStyle w:val="ProductList-TableBody"/>
              <w:jc w:val="center"/>
            </w:pPr>
            <w:r>
              <w:rPr>
                <w:color w:val="FFFFFF"/>
              </w:rPr>
              <w:t>Studentenvergünstigung</w:t>
            </w:r>
            <w:r>
              <w:rPr>
                <w:vertAlign w:val="superscript"/>
              </w:rPr>
              <w:t>1</w:t>
            </w:r>
          </w:p>
        </w:tc>
        <w:tc>
          <w:tcPr>
            <w:tcW w:w="2940" w:type="dxa"/>
            <w:tcBorders>
              <w:left w:val="single" w:sz="4" w:space="0" w:color="FFFFFF"/>
              <w:right w:val="single" w:sz="4" w:space="0" w:color="FFFFFF"/>
            </w:tcBorders>
            <w:shd w:val="clear" w:color="auto" w:fill="0070C0"/>
          </w:tcPr>
          <w:p w14:paraId="5CCA455F" w14:textId="77777777" w:rsidR="00F9471C" w:rsidRDefault="00AC4C20">
            <w:pPr>
              <w:pStyle w:val="ProductList-TableBody"/>
              <w:jc w:val="center"/>
            </w:pPr>
            <w:r>
              <w:rPr>
                <w:color w:val="FFFFFF"/>
              </w:rPr>
              <w:t>Programmverfügbarkeit</w:t>
            </w:r>
          </w:p>
        </w:tc>
        <w:tc>
          <w:tcPr>
            <w:tcW w:w="1600" w:type="dxa"/>
            <w:tcBorders>
              <w:left w:val="single" w:sz="4" w:space="0" w:color="FFFFFF"/>
            </w:tcBorders>
            <w:shd w:val="clear" w:color="auto" w:fill="0070C0"/>
          </w:tcPr>
          <w:p w14:paraId="56D43DE7" w14:textId="77777777" w:rsidR="00F9471C" w:rsidRDefault="00AC4C20">
            <w:pPr>
              <w:pStyle w:val="ProductList-TableBody"/>
              <w:jc w:val="center"/>
            </w:pPr>
            <w:r>
              <w:rPr>
                <w:color w:val="FFFFFF"/>
              </w:rPr>
              <w:t>Bereitgestellte Studenteninstanzen pro wissenschaftlichem/sonstigem Mitarbeiter oder Wissensarbeiter</w:t>
            </w:r>
          </w:p>
          <w:p w14:paraId="2757B271" w14:textId="77777777" w:rsidR="00F9471C" w:rsidRDefault="00F9471C">
            <w:pPr>
              <w:pStyle w:val="ProductList-TableBody"/>
              <w:jc w:val="center"/>
            </w:pPr>
          </w:p>
        </w:tc>
      </w:tr>
      <w:tr w:rsidR="00F9471C" w14:paraId="49EA7FA4" w14:textId="77777777">
        <w:tc>
          <w:tcPr>
            <w:tcW w:w="2440" w:type="dxa"/>
            <w:tcBorders>
              <w:bottom w:val="dashed" w:sz="4" w:space="0" w:color="6E6E6E"/>
              <w:right w:val="single" w:sz="4" w:space="0" w:color="6E6E6E"/>
            </w:tcBorders>
          </w:tcPr>
          <w:p w14:paraId="4EF89D64" w14:textId="77777777" w:rsidR="00F9471C" w:rsidRDefault="00AC4C2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2BADF3E" w14:textId="77777777" w:rsidR="00F9471C" w:rsidRDefault="00AC4C2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613262A" w14:textId="77777777" w:rsidR="00F9471C" w:rsidRDefault="00AC4C20">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7ABEE86" w14:textId="77777777" w:rsidR="00F9471C" w:rsidRDefault="00AC4C20">
            <w:pPr>
              <w:pStyle w:val="ProductList-TableBody"/>
            </w:pPr>
            <w:r>
              <w:t>15</w:t>
            </w:r>
          </w:p>
        </w:tc>
      </w:tr>
      <w:tr w:rsidR="00F9471C" w14:paraId="65330C01" w14:textId="77777777">
        <w:tc>
          <w:tcPr>
            <w:tcW w:w="2440" w:type="dxa"/>
            <w:tcBorders>
              <w:top w:val="dashed" w:sz="4" w:space="0" w:color="6E6E6E"/>
              <w:bottom w:val="dashed" w:sz="4" w:space="0" w:color="6E6E6E"/>
              <w:right w:val="single" w:sz="4" w:space="0" w:color="6E6E6E"/>
            </w:tcBorders>
          </w:tcPr>
          <w:p w14:paraId="442FA52C" w14:textId="77777777" w:rsidR="00F9471C" w:rsidRDefault="00AC4C20">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72E066B8" w14:textId="77777777" w:rsidR="00F9471C" w:rsidRDefault="00AC4C20">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25D1839A" w14:textId="77777777" w:rsidR="00F9471C" w:rsidRDefault="00AC4C2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71B26E01" w14:textId="77777777" w:rsidR="00F9471C" w:rsidRDefault="00AC4C20">
            <w:pPr>
              <w:pStyle w:val="ProductList-TableBody"/>
            </w:pPr>
            <w:r>
              <w:t>15</w:t>
            </w:r>
          </w:p>
        </w:tc>
      </w:tr>
      <w:tr w:rsidR="00F9471C" w14:paraId="3BBF834F" w14:textId="77777777">
        <w:tc>
          <w:tcPr>
            <w:tcW w:w="2440" w:type="dxa"/>
            <w:tcBorders>
              <w:top w:val="dashed" w:sz="4" w:space="0" w:color="6E6E6E"/>
              <w:bottom w:val="dashed" w:sz="4" w:space="0" w:color="6E6E6E"/>
              <w:right w:val="single" w:sz="4" w:space="0" w:color="6E6E6E"/>
            </w:tcBorders>
          </w:tcPr>
          <w:p w14:paraId="72607513" w14:textId="77777777" w:rsidR="00F9471C" w:rsidRDefault="00AC4C20">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79785DA0" w14:textId="77777777" w:rsidR="00F9471C" w:rsidRDefault="00AC4C20">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9ACA98E" w14:textId="77777777" w:rsidR="00F9471C" w:rsidRDefault="00AC4C2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0FF16BC1" w14:textId="77777777" w:rsidR="00F9471C" w:rsidRDefault="00AC4C20">
            <w:pPr>
              <w:pStyle w:val="ProductList-TableBody"/>
            </w:pPr>
            <w:r>
              <w:t>15</w:t>
            </w:r>
          </w:p>
        </w:tc>
      </w:tr>
      <w:tr w:rsidR="00F9471C" w14:paraId="016781E8" w14:textId="77777777">
        <w:tc>
          <w:tcPr>
            <w:tcW w:w="2440" w:type="dxa"/>
            <w:tcBorders>
              <w:top w:val="dashed" w:sz="4" w:space="0" w:color="6E6E6E"/>
              <w:bottom w:val="dashed" w:sz="4" w:space="0" w:color="6E6E6E"/>
              <w:right w:val="single" w:sz="4" w:space="0" w:color="6E6E6E"/>
            </w:tcBorders>
          </w:tcPr>
          <w:p w14:paraId="3D1D5061" w14:textId="77777777" w:rsidR="00F9471C" w:rsidRDefault="00AC4C20">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28A17B8C" w14:textId="77777777" w:rsidR="00F9471C" w:rsidRDefault="00AC4C20">
            <w:pPr>
              <w:pStyle w:val="ProductList-TableBody"/>
            </w:pPr>
            <w:r>
              <w:t>Upgrade für O365 ProPlus und Windows 10 Education</w:t>
            </w:r>
          </w:p>
        </w:tc>
        <w:tc>
          <w:tcPr>
            <w:tcW w:w="2940" w:type="dxa"/>
            <w:tcBorders>
              <w:top w:val="dashed" w:sz="4" w:space="0" w:color="6E6E6E"/>
              <w:left w:val="single" w:sz="4" w:space="0" w:color="6E6E6E"/>
              <w:bottom w:val="dashed" w:sz="4" w:space="0" w:color="6E6E6E"/>
              <w:right w:val="single" w:sz="4" w:space="0" w:color="6E6E6E"/>
            </w:tcBorders>
          </w:tcPr>
          <w:p w14:paraId="560D6953" w14:textId="77777777" w:rsidR="00F9471C" w:rsidRDefault="00AC4C20">
            <w:pPr>
              <w:pStyle w:val="ProductList-TableBody"/>
            </w:pPr>
            <w:r>
              <w:t>OVS-ES, School, EES (vor 2017)</w:t>
            </w:r>
          </w:p>
        </w:tc>
        <w:tc>
          <w:tcPr>
            <w:tcW w:w="1600" w:type="dxa"/>
            <w:tcBorders>
              <w:top w:val="dashed" w:sz="4" w:space="0" w:color="6E6E6E"/>
              <w:left w:val="single" w:sz="4" w:space="0" w:color="6E6E6E"/>
              <w:bottom w:val="dashed" w:sz="4" w:space="0" w:color="6E6E6E"/>
              <w:right w:val="none" w:sz="4" w:space="0" w:color="6E6E6E"/>
            </w:tcBorders>
          </w:tcPr>
          <w:p w14:paraId="5B8E6938" w14:textId="77777777" w:rsidR="00F9471C" w:rsidRDefault="00AC4C20">
            <w:pPr>
              <w:pStyle w:val="ProductList-TableBody"/>
            </w:pPr>
            <w:r>
              <w:t>40</w:t>
            </w:r>
          </w:p>
        </w:tc>
      </w:tr>
      <w:tr w:rsidR="00F9471C" w14:paraId="28449036" w14:textId="77777777">
        <w:tc>
          <w:tcPr>
            <w:tcW w:w="2440" w:type="dxa"/>
            <w:tcBorders>
              <w:top w:val="dashed" w:sz="4" w:space="0" w:color="6E6E6E"/>
              <w:bottom w:val="dashed" w:sz="4" w:space="0" w:color="6E6E6E"/>
              <w:right w:val="single" w:sz="4" w:space="0" w:color="6E6E6E"/>
            </w:tcBorders>
          </w:tcPr>
          <w:p w14:paraId="7AEF5EB8" w14:textId="77777777" w:rsidR="00F9471C" w:rsidRDefault="00AC4C20">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4C11B6F3" w14:textId="77777777" w:rsidR="00F9471C" w:rsidRDefault="00AC4C20">
            <w:pPr>
              <w:pStyle w:val="ProductList-TableBody"/>
            </w:pPr>
            <w:r>
              <w:t>Azure Active Directory Premium Plan 1, Advanced Threat Analytics, Azure Information Protection Premium Plan 1, Microsoft Intune für Bildungseinrichtungen</w:t>
            </w:r>
          </w:p>
        </w:tc>
        <w:tc>
          <w:tcPr>
            <w:tcW w:w="2940" w:type="dxa"/>
            <w:tcBorders>
              <w:top w:val="dashed" w:sz="4" w:space="0" w:color="6E6E6E"/>
              <w:left w:val="single" w:sz="4" w:space="0" w:color="6E6E6E"/>
              <w:bottom w:val="dashed" w:sz="4" w:space="0" w:color="6E6E6E"/>
              <w:right w:val="single" w:sz="4" w:space="0" w:color="6E6E6E"/>
            </w:tcBorders>
          </w:tcPr>
          <w:p w14:paraId="5EA46244" w14:textId="77777777" w:rsidR="00F9471C" w:rsidRDefault="00AC4C2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35AAA4F" w14:textId="77777777" w:rsidR="00F9471C" w:rsidRDefault="00AC4C20">
            <w:pPr>
              <w:pStyle w:val="ProductList-TableBody"/>
            </w:pPr>
            <w:r>
              <w:t>40</w:t>
            </w:r>
          </w:p>
        </w:tc>
      </w:tr>
      <w:tr w:rsidR="00F9471C" w14:paraId="4AD2D5B6" w14:textId="77777777">
        <w:tc>
          <w:tcPr>
            <w:tcW w:w="2440" w:type="dxa"/>
            <w:tcBorders>
              <w:top w:val="dashed" w:sz="4" w:space="0" w:color="6E6E6E"/>
              <w:bottom w:val="dashed" w:sz="4" w:space="0" w:color="6E6E6E"/>
              <w:right w:val="single" w:sz="4" w:space="0" w:color="6E6E6E"/>
            </w:tcBorders>
          </w:tcPr>
          <w:p w14:paraId="695D3697" w14:textId="77777777" w:rsidR="00F9471C" w:rsidRDefault="00AC4C20">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14:paraId="380429EE" w14:textId="77777777" w:rsidR="00F9471C" w:rsidRDefault="00AC4C20">
            <w:pPr>
              <w:pStyle w:val="ProductList-TableBody"/>
            </w:pPr>
            <w:r>
              <w:t>Enterprise Mobility + Security A3 Studentenvergünstigung, Azure Advanced Threat Protection, Azure Active Directory Premium Plan 2, Microsoft Cloud App Security, Azure Information Protection Premium Plan 2</w:t>
            </w:r>
          </w:p>
        </w:tc>
        <w:tc>
          <w:tcPr>
            <w:tcW w:w="2940" w:type="dxa"/>
            <w:tcBorders>
              <w:top w:val="dashed" w:sz="4" w:space="0" w:color="6E6E6E"/>
              <w:left w:val="single" w:sz="4" w:space="0" w:color="6E6E6E"/>
              <w:bottom w:val="dashed" w:sz="4" w:space="0" w:color="6E6E6E"/>
              <w:right w:val="single" w:sz="4" w:space="0" w:color="6E6E6E"/>
            </w:tcBorders>
          </w:tcPr>
          <w:p w14:paraId="12C95898" w14:textId="77777777" w:rsidR="00F9471C" w:rsidRDefault="00AC4C2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1587D7C" w14:textId="77777777" w:rsidR="00F9471C" w:rsidRDefault="00AC4C20">
            <w:pPr>
              <w:pStyle w:val="ProductList-TableBody"/>
            </w:pPr>
            <w:r>
              <w:t>40</w:t>
            </w:r>
          </w:p>
        </w:tc>
      </w:tr>
      <w:tr w:rsidR="00F9471C" w14:paraId="24CCF1DF" w14:textId="77777777">
        <w:tc>
          <w:tcPr>
            <w:tcW w:w="2440" w:type="dxa"/>
            <w:tcBorders>
              <w:top w:val="dashed" w:sz="4" w:space="0" w:color="6E6E6E"/>
              <w:bottom w:val="dashed" w:sz="4" w:space="0" w:color="6E6E6E"/>
              <w:right w:val="single" w:sz="4" w:space="0" w:color="6E6E6E"/>
            </w:tcBorders>
          </w:tcPr>
          <w:p w14:paraId="155D94E4" w14:textId="77777777" w:rsidR="00F9471C" w:rsidRDefault="00AC4C2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225A646" w14:textId="77777777" w:rsidR="00F9471C" w:rsidRDefault="00AC4C20">
            <w:pPr>
              <w:pStyle w:val="ProductList-TableBody"/>
            </w:pPr>
            <w:r>
              <w:t>Office 365 A3 Studentenvergünstigung, Enterprise Mobility + Security A3 Studentenvergünstigung, Windows 10 Education A3 Studentenvergünstigung2,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968B527" w14:textId="77777777" w:rsidR="00F9471C" w:rsidRDefault="00AC4C2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0FA7E53" w14:textId="77777777" w:rsidR="00F9471C" w:rsidRDefault="00AC4C20">
            <w:pPr>
              <w:pStyle w:val="ProductList-TableBody"/>
            </w:pPr>
            <w:r>
              <w:t>40</w:t>
            </w:r>
          </w:p>
        </w:tc>
      </w:tr>
      <w:tr w:rsidR="00F9471C" w14:paraId="246686D6" w14:textId="77777777">
        <w:tc>
          <w:tcPr>
            <w:tcW w:w="2440" w:type="dxa"/>
            <w:tcBorders>
              <w:top w:val="dashed" w:sz="4" w:space="0" w:color="6E6E6E"/>
              <w:left w:val="none" w:sz="4" w:space="0" w:color="6E6E6E"/>
              <w:bottom w:val="dashed" w:sz="4" w:space="0" w:color="6E6E6E"/>
              <w:right w:val="single" w:sz="4" w:space="0" w:color="6E6E6E"/>
            </w:tcBorders>
          </w:tcPr>
          <w:p w14:paraId="6567C8EF" w14:textId="77777777" w:rsidR="00F9471C" w:rsidRDefault="00AC4C2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99464C2" w14:textId="77777777" w:rsidR="00F9471C" w:rsidRDefault="00AC4C20">
            <w:pPr>
              <w:pStyle w:val="ProductList-TableBody"/>
            </w:pPr>
            <w:r>
              <w:t>Office 365 A3 Studentenvergünstigung, Enterprise Mobility + Security A3 Studentenvergünstigung, Windows 10 Education A3 Studentenvergünstigung2,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CEA463D" w14:textId="77777777" w:rsidR="00F9471C" w:rsidRDefault="00AC4C2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2954AE2" w14:textId="77777777" w:rsidR="00F9471C" w:rsidRDefault="00AC4C20">
            <w:pPr>
              <w:pStyle w:val="ProductList-TableBody"/>
            </w:pPr>
            <w:r>
              <w:t>40</w:t>
            </w:r>
          </w:p>
        </w:tc>
      </w:tr>
      <w:tr w:rsidR="00F9471C" w14:paraId="1E56CFFA" w14:textId="77777777">
        <w:tc>
          <w:tcPr>
            <w:tcW w:w="2440" w:type="dxa"/>
            <w:tcBorders>
              <w:top w:val="dashed" w:sz="4" w:space="0" w:color="6E6E6E"/>
              <w:left w:val="none" w:sz="4" w:space="0" w:color="6E6E6E"/>
              <w:bottom w:val="dashed" w:sz="4" w:space="0" w:color="6E6E6E"/>
              <w:right w:val="single" w:sz="4" w:space="0" w:color="6E6E6E"/>
            </w:tcBorders>
          </w:tcPr>
          <w:p w14:paraId="0C4F8534" w14:textId="77777777" w:rsidR="00F9471C" w:rsidRDefault="00AC4C20">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1B5DDFA" w14:textId="77777777" w:rsidR="00F9471C" w:rsidRDefault="00AC4C20">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911A19B" w14:textId="77777777" w:rsidR="00F9471C" w:rsidRDefault="00AC4C2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4716C5B" w14:textId="77777777" w:rsidR="00F9471C" w:rsidRDefault="00AC4C20">
            <w:pPr>
              <w:pStyle w:val="ProductList-TableBody"/>
            </w:pPr>
            <w:r>
              <w:t>40</w:t>
            </w:r>
          </w:p>
        </w:tc>
      </w:tr>
      <w:tr w:rsidR="00F9471C" w14:paraId="50CA891E" w14:textId="77777777">
        <w:tc>
          <w:tcPr>
            <w:tcW w:w="2440" w:type="dxa"/>
            <w:tcBorders>
              <w:top w:val="dashed" w:sz="4" w:space="0" w:color="6E6E6E"/>
              <w:bottom w:val="dashed" w:sz="4" w:space="0" w:color="6E6E6E"/>
              <w:right w:val="single" w:sz="4" w:space="0" w:color="6E6E6E"/>
            </w:tcBorders>
          </w:tcPr>
          <w:p w14:paraId="03757966" w14:textId="77777777" w:rsidR="00F9471C" w:rsidRDefault="00AC4C20">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4CBEEDC9" w14:textId="77777777" w:rsidR="00F9471C" w:rsidRDefault="00AC4C20">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3B5068B" w14:textId="77777777" w:rsidR="00F9471C" w:rsidRDefault="00AC4C2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2C8EA1F" w14:textId="77777777" w:rsidR="00F9471C" w:rsidRDefault="00AC4C20">
            <w:pPr>
              <w:pStyle w:val="ProductList-TableBody"/>
            </w:pPr>
            <w:r>
              <w:t>15</w:t>
            </w:r>
          </w:p>
        </w:tc>
      </w:tr>
      <w:tr w:rsidR="00F9471C" w14:paraId="7C0E8910" w14:textId="77777777">
        <w:tc>
          <w:tcPr>
            <w:tcW w:w="2440" w:type="dxa"/>
            <w:tcBorders>
              <w:top w:val="dashed" w:sz="4" w:space="0" w:color="6E6E6E"/>
              <w:bottom w:val="dashed" w:sz="4" w:space="0" w:color="6E6E6E"/>
              <w:right w:val="single" w:sz="4" w:space="0" w:color="6E6E6E"/>
            </w:tcBorders>
          </w:tcPr>
          <w:p w14:paraId="04FB2649" w14:textId="77777777" w:rsidR="00F9471C" w:rsidRDefault="00AC4C20">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31F85E97" w14:textId="77777777" w:rsidR="00F9471C" w:rsidRDefault="00AC4C20">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05196CE" w14:textId="77777777" w:rsidR="00F9471C" w:rsidRDefault="00AC4C20">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5132F67" w14:textId="77777777" w:rsidR="00F9471C" w:rsidRDefault="00AC4C20">
            <w:pPr>
              <w:pStyle w:val="ProductList-TableBody"/>
            </w:pPr>
            <w:r>
              <w:t>15</w:t>
            </w:r>
          </w:p>
        </w:tc>
      </w:tr>
      <w:tr w:rsidR="00F9471C" w14:paraId="621147BA" w14:textId="77777777">
        <w:tc>
          <w:tcPr>
            <w:tcW w:w="2440" w:type="dxa"/>
            <w:tcBorders>
              <w:top w:val="dashed" w:sz="4" w:space="0" w:color="6E6E6E"/>
              <w:bottom w:val="dashed" w:sz="4" w:space="0" w:color="6E6E6E"/>
              <w:right w:val="single" w:sz="4" w:space="0" w:color="6E6E6E"/>
            </w:tcBorders>
          </w:tcPr>
          <w:p w14:paraId="54AD1463" w14:textId="77777777" w:rsidR="00F9471C" w:rsidRDefault="00AC4C20">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0EF3F142" w14:textId="77777777" w:rsidR="00F9471C" w:rsidRDefault="00AC4C20">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3F7B3BE8" w14:textId="77777777" w:rsidR="00F9471C" w:rsidRDefault="00AC4C2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5B5FF55" w14:textId="77777777" w:rsidR="00F9471C" w:rsidRDefault="00AC4C20">
            <w:pPr>
              <w:pStyle w:val="ProductList-TableBody"/>
            </w:pPr>
            <w:r>
              <w:t>15</w:t>
            </w:r>
          </w:p>
        </w:tc>
      </w:tr>
      <w:tr w:rsidR="00F9471C" w14:paraId="30B61298" w14:textId="77777777">
        <w:tc>
          <w:tcPr>
            <w:tcW w:w="2440" w:type="dxa"/>
            <w:tcBorders>
              <w:top w:val="dashed" w:sz="4" w:space="0" w:color="6E6E6E"/>
              <w:bottom w:val="dashed" w:sz="4" w:space="0" w:color="6E6E6E"/>
              <w:right w:val="single" w:sz="4" w:space="0" w:color="6E6E6E"/>
            </w:tcBorders>
          </w:tcPr>
          <w:p w14:paraId="4BF9A17B" w14:textId="77777777" w:rsidR="00F9471C" w:rsidRDefault="00AC4C20">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42B4CFA3" w14:textId="77777777" w:rsidR="00F9471C" w:rsidRDefault="00AC4C20">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2D8E85E5" w14:textId="77777777" w:rsidR="00F9471C" w:rsidRDefault="00AC4C2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FB36853" w14:textId="77777777" w:rsidR="00F9471C" w:rsidRDefault="00AC4C20">
            <w:pPr>
              <w:pStyle w:val="ProductList-TableBody"/>
            </w:pPr>
            <w:r>
              <w:t>15</w:t>
            </w:r>
          </w:p>
        </w:tc>
      </w:tr>
      <w:tr w:rsidR="00F9471C" w14:paraId="26F73C68" w14:textId="77777777">
        <w:tc>
          <w:tcPr>
            <w:tcW w:w="2440" w:type="dxa"/>
            <w:tcBorders>
              <w:top w:val="dashed" w:sz="4" w:space="0" w:color="6E6E6E"/>
              <w:bottom w:val="dashed" w:sz="4" w:space="0" w:color="6E6E6E"/>
              <w:right w:val="single" w:sz="4" w:space="0" w:color="6E6E6E"/>
            </w:tcBorders>
          </w:tcPr>
          <w:p w14:paraId="53F40DE9" w14:textId="77777777" w:rsidR="00F9471C" w:rsidRDefault="00AC4C2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4C6826E" w14:textId="77777777" w:rsidR="00F9471C" w:rsidRDefault="00AC4C20">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E86872F" w14:textId="77777777" w:rsidR="00F9471C" w:rsidRDefault="00AC4C2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9FCEC04" w14:textId="77777777" w:rsidR="00F9471C" w:rsidRDefault="00AC4C20">
            <w:pPr>
              <w:pStyle w:val="ProductList-TableBody"/>
            </w:pPr>
            <w:r>
              <w:t>40</w:t>
            </w:r>
          </w:p>
        </w:tc>
      </w:tr>
      <w:tr w:rsidR="00F9471C" w14:paraId="24CF8E38" w14:textId="77777777">
        <w:tc>
          <w:tcPr>
            <w:tcW w:w="2440" w:type="dxa"/>
            <w:tcBorders>
              <w:top w:val="dashed" w:sz="4" w:space="0" w:color="6E6E6E"/>
              <w:bottom w:val="dashed" w:sz="4" w:space="0" w:color="6E6E6E"/>
              <w:right w:val="single" w:sz="4" w:space="0" w:color="6E6E6E"/>
            </w:tcBorders>
          </w:tcPr>
          <w:p w14:paraId="75D52B48" w14:textId="77777777" w:rsidR="00F9471C" w:rsidRDefault="00AC4C2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DEA70A1" w14:textId="77777777" w:rsidR="00F9471C" w:rsidRDefault="00AC4C20">
            <w:pPr>
              <w:pStyle w:val="ProductList-TableBody"/>
            </w:pPr>
            <w:r>
              <w:t>Office 365 A3 Studentenvergünstigung,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75EF938C" w14:textId="77777777" w:rsidR="00F9471C" w:rsidRDefault="00AC4C2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2FC5182" w14:textId="77777777" w:rsidR="00F9471C" w:rsidRDefault="00AC4C20">
            <w:pPr>
              <w:pStyle w:val="ProductList-TableBody"/>
            </w:pPr>
            <w:r>
              <w:t>40</w:t>
            </w:r>
          </w:p>
        </w:tc>
      </w:tr>
      <w:tr w:rsidR="00F9471C" w14:paraId="7CDC6DBB" w14:textId="77777777">
        <w:tc>
          <w:tcPr>
            <w:tcW w:w="2440" w:type="dxa"/>
            <w:tcBorders>
              <w:top w:val="dashed" w:sz="4" w:space="0" w:color="6E6E6E"/>
              <w:left w:val="none" w:sz="4" w:space="0" w:color="6E6E6E"/>
              <w:bottom w:val="dashed" w:sz="4" w:space="0" w:color="6E6E6E"/>
              <w:right w:val="single" w:sz="4" w:space="0" w:color="6E6E6E"/>
            </w:tcBorders>
          </w:tcPr>
          <w:p w14:paraId="498FB158" w14:textId="77777777" w:rsidR="00F9471C" w:rsidRDefault="00AC4C2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89353E3" w14:textId="77777777" w:rsidR="00F9471C" w:rsidRDefault="00AC4C20">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3705F9EA" w14:textId="77777777" w:rsidR="00F9471C" w:rsidRDefault="00AC4C20">
            <w:pPr>
              <w:pStyle w:val="ProductList-TableBody"/>
            </w:pPr>
            <w:r>
              <w:t>OVS-ES, School, EES (vor 2017)</w:t>
            </w:r>
          </w:p>
        </w:tc>
        <w:tc>
          <w:tcPr>
            <w:tcW w:w="1600" w:type="dxa"/>
            <w:tcBorders>
              <w:top w:val="dashed" w:sz="4" w:space="0" w:color="6E6E6E"/>
              <w:left w:val="single" w:sz="4" w:space="0" w:color="6E6E6E"/>
              <w:bottom w:val="dashed" w:sz="4" w:space="0" w:color="6E6E6E"/>
              <w:right w:val="none" w:sz="4" w:space="0" w:color="6E6E6E"/>
            </w:tcBorders>
          </w:tcPr>
          <w:p w14:paraId="7B5166A9" w14:textId="77777777" w:rsidR="00F9471C" w:rsidRDefault="00AC4C20">
            <w:pPr>
              <w:pStyle w:val="ProductList-TableBody"/>
            </w:pPr>
            <w:r>
              <w:t>15</w:t>
            </w:r>
          </w:p>
        </w:tc>
      </w:tr>
      <w:tr w:rsidR="00F9471C" w14:paraId="56B02A10" w14:textId="77777777">
        <w:tc>
          <w:tcPr>
            <w:tcW w:w="2440" w:type="dxa"/>
            <w:tcBorders>
              <w:top w:val="dashed" w:sz="4" w:space="0" w:color="6E6E6E"/>
              <w:bottom w:val="dashed" w:sz="4" w:space="0" w:color="6E6E6E"/>
              <w:right w:val="single" w:sz="4" w:space="0" w:color="6E6E6E"/>
            </w:tcBorders>
          </w:tcPr>
          <w:p w14:paraId="2F6AA761" w14:textId="77777777" w:rsidR="00F9471C" w:rsidRDefault="00AC4C20">
            <w:pPr>
              <w:pStyle w:val="ProductList-TableBody"/>
            </w:pPr>
            <w:r>
              <w:t xml:space="preserve"> Windows 10 Education A3 (pro Nutzer)</w:t>
            </w:r>
          </w:p>
        </w:tc>
        <w:tc>
          <w:tcPr>
            <w:tcW w:w="5020" w:type="dxa"/>
            <w:tcBorders>
              <w:top w:val="dashed" w:sz="4" w:space="0" w:color="6E6E6E"/>
              <w:left w:val="single" w:sz="4" w:space="0" w:color="6E6E6E"/>
              <w:bottom w:val="dashed" w:sz="4" w:space="0" w:color="6E6E6E"/>
              <w:right w:val="single" w:sz="4" w:space="0" w:color="6E6E6E"/>
            </w:tcBorders>
          </w:tcPr>
          <w:p w14:paraId="29A4053D" w14:textId="77777777" w:rsidR="00F9471C" w:rsidRDefault="00AC4C20">
            <w:pPr>
              <w:pStyle w:val="ProductList-TableBody"/>
            </w:pPr>
            <w:r>
              <w:t>Windows 10 Education A3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469B633" w14:textId="77777777" w:rsidR="00F9471C" w:rsidRDefault="00AC4C2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67F8F7B" w14:textId="77777777" w:rsidR="00F9471C" w:rsidRDefault="00AC4C20">
            <w:pPr>
              <w:pStyle w:val="ProductList-TableBody"/>
            </w:pPr>
            <w:r>
              <w:t>40</w:t>
            </w:r>
          </w:p>
        </w:tc>
      </w:tr>
      <w:tr w:rsidR="00F9471C" w14:paraId="203A92DC" w14:textId="77777777">
        <w:tc>
          <w:tcPr>
            <w:tcW w:w="2440" w:type="dxa"/>
            <w:tcBorders>
              <w:top w:val="dashed" w:sz="4" w:space="0" w:color="6E6E6E"/>
              <w:bottom w:val="dashed" w:sz="4" w:space="0" w:color="6E6E6E"/>
              <w:right w:val="single" w:sz="4" w:space="0" w:color="6E6E6E"/>
            </w:tcBorders>
          </w:tcPr>
          <w:p w14:paraId="3F4A937C" w14:textId="77777777" w:rsidR="00F9471C" w:rsidRDefault="00AC4C20">
            <w:pPr>
              <w:pStyle w:val="ProductList-TableBody"/>
            </w:pPr>
            <w:r>
              <w:t xml:space="preserve"> Windows 10 Education A5 (pro Nutzer)</w:t>
            </w:r>
          </w:p>
        </w:tc>
        <w:tc>
          <w:tcPr>
            <w:tcW w:w="5020" w:type="dxa"/>
            <w:tcBorders>
              <w:top w:val="dashed" w:sz="4" w:space="0" w:color="6E6E6E"/>
              <w:left w:val="single" w:sz="4" w:space="0" w:color="6E6E6E"/>
              <w:bottom w:val="dashed" w:sz="4" w:space="0" w:color="6E6E6E"/>
              <w:right w:val="single" w:sz="4" w:space="0" w:color="6E6E6E"/>
            </w:tcBorders>
          </w:tcPr>
          <w:p w14:paraId="2B08D690" w14:textId="77777777" w:rsidR="00F9471C" w:rsidRDefault="00AC4C20">
            <w:pPr>
              <w:pStyle w:val="ProductList-TableBody"/>
            </w:pPr>
            <w:r>
              <w:t>Windows 10 Education A3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D1C15FA" w14:textId="77777777" w:rsidR="00F9471C" w:rsidRDefault="00AC4C2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983CC20" w14:textId="77777777" w:rsidR="00F9471C" w:rsidRDefault="00AC4C20">
            <w:pPr>
              <w:pStyle w:val="ProductList-TableBody"/>
            </w:pPr>
            <w:r>
              <w:t>40</w:t>
            </w:r>
          </w:p>
        </w:tc>
      </w:tr>
      <w:tr w:rsidR="00F9471C" w14:paraId="2AB25CAA" w14:textId="77777777">
        <w:tc>
          <w:tcPr>
            <w:tcW w:w="2440" w:type="dxa"/>
            <w:tcBorders>
              <w:top w:val="dashed" w:sz="4" w:space="0" w:color="6E6E6E"/>
              <w:bottom w:val="dashed" w:sz="4" w:space="0" w:color="6E6E6E"/>
              <w:right w:val="single" w:sz="4" w:space="0" w:color="6E6E6E"/>
            </w:tcBorders>
          </w:tcPr>
          <w:p w14:paraId="0220D459" w14:textId="77777777" w:rsidR="00F9471C" w:rsidRDefault="00AC4C20">
            <w:pPr>
              <w:pStyle w:val="ProductList-TableBody"/>
            </w:pPr>
            <w:r>
              <w:t xml:space="preserve"> Windows 10 Education E3 (pro Nutzer)</w:t>
            </w:r>
          </w:p>
        </w:tc>
        <w:tc>
          <w:tcPr>
            <w:tcW w:w="5020" w:type="dxa"/>
            <w:tcBorders>
              <w:top w:val="dashed" w:sz="4" w:space="0" w:color="6E6E6E"/>
              <w:left w:val="single" w:sz="4" w:space="0" w:color="6E6E6E"/>
              <w:bottom w:val="dashed" w:sz="4" w:space="0" w:color="6E6E6E"/>
              <w:right w:val="single" w:sz="4" w:space="0" w:color="6E6E6E"/>
            </w:tcBorders>
          </w:tcPr>
          <w:p w14:paraId="407F0651" w14:textId="77777777" w:rsidR="00F9471C" w:rsidRDefault="00AC4C20">
            <w:pPr>
              <w:pStyle w:val="ProductList-TableBody"/>
            </w:pPr>
            <w:r>
              <w:t>Windows 10 Education E3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4221CCE" w14:textId="77777777" w:rsidR="00F9471C" w:rsidRDefault="00AC4C2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BB7F157" w14:textId="77777777" w:rsidR="00F9471C" w:rsidRDefault="00AC4C20">
            <w:pPr>
              <w:pStyle w:val="ProductList-TableBody"/>
            </w:pPr>
            <w:r>
              <w:t>40</w:t>
            </w:r>
          </w:p>
        </w:tc>
      </w:tr>
      <w:tr w:rsidR="00F9471C" w14:paraId="2528C73F" w14:textId="77777777">
        <w:tc>
          <w:tcPr>
            <w:tcW w:w="2440" w:type="dxa"/>
            <w:tcBorders>
              <w:top w:val="dashed" w:sz="4" w:space="0" w:color="6E6E6E"/>
              <w:bottom w:val="dashed" w:sz="4" w:space="0" w:color="6E6E6E"/>
              <w:right w:val="single" w:sz="4" w:space="0" w:color="6E6E6E"/>
            </w:tcBorders>
          </w:tcPr>
          <w:p w14:paraId="1799B93B" w14:textId="77777777" w:rsidR="00F9471C" w:rsidRDefault="00AC4C20">
            <w:pPr>
              <w:pStyle w:val="ProductList-TableBody"/>
            </w:pPr>
            <w:r>
              <w:t>Windows 10 Education E5 (pro Nutzer)</w:t>
            </w:r>
          </w:p>
        </w:tc>
        <w:tc>
          <w:tcPr>
            <w:tcW w:w="5020" w:type="dxa"/>
            <w:tcBorders>
              <w:top w:val="dashed" w:sz="4" w:space="0" w:color="6E6E6E"/>
              <w:left w:val="single" w:sz="4" w:space="0" w:color="6E6E6E"/>
              <w:bottom w:val="dashed" w:sz="4" w:space="0" w:color="6E6E6E"/>
              <w:right w:val="single" w:sz="4" w:space="0" w:color="6E6E6E"/>
            </w:tcBorders>
          </w:tcPr>
          <w:p w14:paraId="7F63CD3E" w14:textId="77777777" w:rsidR="00F9471C" w:rsidRDefault="00AC4C20">
            <w:pPr>
              <w:pStyle w:val="ProductList-TableBody"/>
            </w:pPr>
            <w:r>
              <w:t>Windows 10 Education E3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2C5C84C" w14:textId="77777777" w:rsidR="00F9471C" w:rsidRDefault="00AC4C2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8A1E05A" w14:textId="77777777" w:rsidR="00F9471C" w:rsidRDefault="00AC4C20">
            <w:pPr>
              <w:pStyle w:val="ProductList-TableBody"/>
            </w:pPr>
            <w:r>
              <w:t>40</w:t>
            </w:r>
          </w:p>
        </w:tc>
      </w:tr>
      <w:tr w:rsidR="00F9471C" w14:paraId="154EB5D9" w14:textId="77777777">
        <w:tc>
          <w:tcPr>
            <w:tcW w:w="2440" w:type="dxa"/>
            <w:tcBorders>
              <w:top w:val="dashed" w:sz="4" w:space="0" w:color="6E6E6E"/>
              <w:bottom w:val="dashed" w:sz="4" w:space="0" w:color="6E6E6E"/>
              <w:right w:val="single" w:sz="4" w:space="0" w:color="6E6E6E"/>
            </w:tcBorders>
          </w:tcPr>
          <w:p w14:paraId="28707A9A" w14:textId="77777777" w:rsidR="00F9471C" w:rsidRDefault="00AC4C20">
            <w:pPr>
              <w:pStyle w:val="ProductList-TableBody"/>
            </w:pPr>
            <w:r>
              <w:t>Windows 10 Education E5 (pro Gerät)</w:t>
            </w:r>
          </w:p>
        </w:tc>
        <w:tc>
          <w:tcPr>
            <w:tcW w:w="5020" w:type="dxa"/>
            <w:tcBorders>
              <w:top w:val="dashed" w:sz="4" w:space="0" w:color="6E6E6E"/>
              <w:left w:val="single" w:sz="4" w:space="0" w:color="6E6E6E"/>
              <w:bottom w:val="dashed" w:sz="4" w:space="0" w:color="6E6E6E"/>
              <w:right w:val="single" w:sz="4" w:space="0" w:color="6E6E6E"/>
            </w:tcBorders>
          </w:tcPr>
          <w:p w14:paraId="7E1C410E" w14:textId="77777777" w:rsidR="00F9471C" w:rsidRDefault="00AC4C20">
            <w:pPr>
              <w:pStyle w:val="ProductList-TableBody"/>
            </w:pPr>
            <w:r>
              <w:t>Windows 10 Education E3 (pro Gerät)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CF8B17F" w14:textId="77777777" w:rsidR="00F9471C" w:rsidRDefault="00AC4C2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BBE0EE9" w14:textId="77777777" w:rsidR="00F9471C" w:rsidRDefault="00AC4C20">
            <w:pPr>
              <w:pStyle w:val="ProductList-TableBody"/>
            </w:pPr>
            <w:r>
              <w:t>40</w:t>
            </w:r>
          </w:p>
        </w:tc>
      </w:tr>
    </w:tbl>
    <w:p w14:paraId="07A2F7F6" w14:textId="77777777" w:rsidR="00F9471C" w:rsidRDefault="00AC4C20">
      <w:pPr>
        <w:pStyle w:val="ProductList-Body"/>
      </w:pPr>
      <w:r>
        <w:rPr>
          <w:i/>
          <w:vertAlign w:val="superscript"/>
        </w:rPr>
        <w:t>1</w:t>
      </w:r>
      <w:r>
        <w:rPr>
          <w:i/>
        </w:rPr>
        <w:t>Lizenzen, die über eine Studentenvergünstigung erworben wurden, sind nicht für Software Assurance-Vergünstigungen qualifiziert.</w:t>
      </w:r>
    </w:p>
    <w:p w14:paraId="120F5FB4" w14:textId="77777777" w:rsidR="00F9471C" w:rsidRDefault="00AC4C20">
      <w:pPr>
        <w:pStyle w:val="ProductList-Body"/>
      </w:pPr>
      <w:r>
        <w:rPr>
          <w:i/>
          <w:vertAlign w:val="superscript"/>
        </w:rPr>
        <w:lastRenderedPageBreak/>
        <w:t>2</w:t>
      </w:r>
      <w:r>
        <w:rPr>
          <w:i/>
        </w:rPr>
        <w:t>Die Studentenvergünstigung umfasst nur die Rechte an Windows 10 E3/A3.</w:t>
      </w:r>
    </w:p>
    <w:p w14:paraId="72D72CDE" w14:textId="77777777" w:rsidR="00F9471C" w:rsidRDefault="00F9471C">
      <w:pPr>
        <w:pStyle w:val="ProductList-Body"/>
      </w:pPr>
    </w:p>
    <w:p w14:paraId="43E12E7E" w14:textId="77777777" w:rsidR="00F9471C" w:rsidRDefault="00AC4C20">
      <w:pPr>
        <w:pStyle w:val="ProductList-ClauseHeading"/>
        <w:outlineLvl w:val="2"/>
      </w:pPr>
      <w:r>
        <w:t>Beschränkungen für Windows-Desktop-Betriebssystem</w:t>
      </w:r>
    </w:p>
    <w:p w14:paraId="30C17CB4" w14:textId="77777777" w:rsidR="00F9471C" w:rsidRDefault="00AC4C20">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über eine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erworben werden, schließen keine Windows-Virtualisierungsrechte ein.</w:t>
      </w:r>
    </w:p>
    <w:p w14:paraId="09D9D292" w14:textId="77777777" w:rsidR="00F9471C" w:rsidRDefault="00F9471C">
      <w:pPr>
        <w:pStyle w:val="ProductList-Body"/>
      </w:pPr>
    </w:p>
    <w:p w14:paraId="046FE1F7" w14:textId="77777777" w:rsidR="00F9471C" w:rsidRDefault="00AC4C20">
      <w:pPr>
        <w:pStyle w:val="ProductList-Offering1Heading"/>
        <w:outlineLvl w:val="1"/>
      </w:pPr>
      <w:r>
        <w:t>Szenarien für Gemische Bildungsplattformprodukte (EPP)</w:t>
      </w:r>
      <w:r>
        <w:fldChar w:fldCharType="begin"/>
      </w:r>
      <w:r>
        <w:instrText xml:space="preserve"> TC "</w:instrText>
      </w:r>
      <w:bookmarkStart w:id="433" w:name="_Toc10139888"/>
      <w:r>
        <w:instrText>Szenarien für Gemische Bildungsplattformprodukte (EPP)</w:instrText>
      </w:r>
      <w:bookmarkEnd w:id="433"/>
      <w:r>
        <w:instrText>" \l 2</w:instrText>
      </w:r>
      <w:r>
        <w:fldChar w:fldCharType="end"/>
      </w:r>
    </w:p>
    <w:p w14:paraId="533C79AD" w14:textId="77777777" w:rsidR="00F9471C" w:rsidRDefault="00AC4C20">
      <w:pPr>
        <w:pStyle w:val="ProductList-Body"/>
      </w:pPr>
      <w:r>
        <w:t xml:space="preserve">Für Beitritt für Bildungslösungen (Version 2018) kann eine Mischung aus Bildungsplattformprodukten bestellt werden, damit die organisationsweite Verpflichtung wie in der nachstehenden Tabelle definiert erfüllt werden kann. Das Qualifizierendes Produkt für die Berechtigung für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richtet sich nach dem niedrigeren Plan oder der niedrigeren Edition der bestellten EPPs, wie in der nachstehenden Tabelle gezeigt, und richtet sich außerdem nach der Gesamtzahl der abgedeckten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w:t>
      </w:r>
    </w:p>
    <w:p w14:paraId="5214BD7C" w14:textId="77777777" w:rsidR="00F9471C" w:rsidRDefault="00F9471C">
      <w:pPr>
        <w:pStyle w:val="ProductList-Body"/>
      </w:pPr>
    </w:p>
    <w:tbl>
      <w:tblPr>
        <w:tblStyle w:val="PURTable"/>
        <w:tblW w:w="0" w:type="dxa"/>
        <w:tblLook w:val="04A0" w:firstRow="1" w:lastRow="0" w:firstColumn="1" w:lastColumn="0" w:noHBand="0" w:noVBand="1"/>
      </w:tblPr>
      <w:tblGrid>
        <w:gridCol w:w="5603"/>
        <w:gridCol w:w="5313"/>
      </w:tblGrid>
      <w:tr w:rsidR="00F9471C" w14:paraId="646DEAE7"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0B61D82" w14:textId="77777777" w:rsidR="00F9471C" w:rsidRDefault="00AC4C20">
            <w:pPr>
              <w:pStyle w:val="ProductList-TableBody"/>
            </w:pPr>
            <w:r>
              <w:rPr>
                <w:color w:val="FFFFFF"/>
              </w:rPr>
              <w:t>Szenarien zu zulässigen gemischten EPP</w:t>
            </w:r>
          </w:p>
        </w:tc>
        <w:tc>
          <w:tcPr>
            <w:tcW w:w="5880" w:type="dxa"/>
            <w:shd w:val="clear" w:color="auto" w:fill="0070C0"/>
          </w:tcPr>
          <w:p w14:paraId="6596C76F" w14:textId="77777777" w:rsidR="00F9471C" w:rsidRDefault="00AC4C20">
            <w:pPr>
              <w:pStyle w:val="ProductList-TableBody"/>
            </w:pPr>
            <w:r>
              <w:rPr>
                <w:color w:val="FFFFFF"/>
              </w:rPr>
              <w:t>Qualifizierende Produkte für SUB</w:t>
            </w:r>
          </w:p>
        </w:tc>
      </w:tr>
      <w:tr w:rsidR="00F9471C" w14:paraId="3CCFA969" w14:textId="77777777">
        <w:tc>
          <w:tcPr>
            <w:tcW w:w="6240" w:type="dxa"/>
          </w:tcPr>
          <w:p w14:paraId="67D995B4" w14:textId="77777777" w:rsidR="00F9471C" w:rsidRDefault="00AC4C20">
            <w:pPr>
              <w:pStyle w:val="ProductList-TableBody"/>
            </w:pPr>
            <w:r>
              <w:t>Microsoft 365 A3 und Microsoft 365 A5</w:t>
            </w:r>
          </w:p>
        </w:tc>
        <w:tc>
          <w:tcPr>
            <w:tcW w:w="5880" w:type="dxa"/>
          </w:tcPr>
          <w:p w14:paraId="215108E9" w14:textId="77777777" w:rsidR="00F9471C" w:rsidRDefault="00AC4C20">
            <w:pPr>
              <w:pStyle w:val="ProductList-TableBody"/>
            </w:pPr>
            <w:r>
              <w:t>Microsoft 365 A3</w:t>
            </w:r>
          </w:p>
        </w:tc>
      </w:tr>
      <w:tr w:rsidR="00F9471C" w14:paraId="37F7A1B6" w14:textId="77777777">
        <w:tc>
          <w:tcPr>
            <w:tcW w:w="6240" w:type="dxa"/>
          </w:tcPr>
          <w:p w14:paraId="05A30806" w14:textId="77777777" w:rsidR="00F9471C" w:rsidRDefault="00AC4C20">
            <w:pPr>
              <w:pStyle w:val="ProductList-TableBody"/>
            </w:pPr>
            <w:r>
              <w:t>EMS E3 und EMS E5</w:t>
            </w:r>
          </w:p>
        </w:tc>
        <w:tc>
          <w:tcPr>
            <w:tcW w:w="5880" w:type="dxa"/>
          </w:tcPr>
          <w:p w14:paraId="5A7790B7" w14:textId="77777777" w:rsidR="00F9471C" w:rsidRDefault="00AC4C20">
            <w:pPr>
              <w:pStyle w:val="ProductList-TableBody"/>
            </w:pPr>
            <w:r>
              <w:t>EMS E3</w:t>
            </w:r>
          </w:p>
        </w:tc>
      </w:tr>
      <w:tr w:rsidR="00F9471C" w14:paraId="0E58DA07" w14:textId="77777777">
        <w:tc>
          <w:tcPr>
            <w:tcW w:w="6240" w:type="dxa"/>
          </w:tcPr>
          <w:p w14:paraId="320385CE" w14:textId="77777777" w:rsidR="00F9471C" w:rsidRDefault="00AC4C20">
            <w:pPr>
              <w:pStyle w:val="ProductList-TableBody"/>
            </w:pPr>
            <w:r>
              <w:t>Windows 10 Education E3 und Windows 10 Education E5</w:t>
            </w:r>
          </w:p>
        </w:tc>
        <w:tc>
          <w:tcPr>
            <w:tcW w:w="5880" w:type="dxa"/>
          </w:tcPr>
          <w:p w14:paraId="4C30FCA3" w14:textId="77777777" w:rsidR="00F9471C" w:rsidRDefault="00AC4C20">
            <w:pPr>
              <w:pStyle w:val="ProductList-TableBody"/>
            </w:pPr>
            <w:r>
              <w:t>Windows 10 Education E3</w:t>
            </w:r>
          </w:p>
        </w:tc>
      </w:tr>
      <w:tr w:rsidR="00F9471C" w14:paraId="520F6DBB" w14:textId="77777777">
        <w:tc>
          <w:tcPr>
            <w:tcW w:w="6240" w:type="dxa"/>
          </w:tcPr>
          <w:p w14:paraId="01B0E5BC" w14:textId="77777777" w:rsidR="00F9471C" w:rsidRDefault="00AC4C20">
            <w:pPr>
              <w:pStyle w:val="ProductList-TableBody"/>
            </w:pPr>
            <w:r>
              <w:t>Office 365 ProPlus und Office 365 A3 und/oder Office 365 A5</w:t>
            </w:r>
          </w:p>
        </w:tc>
        <w:tc>
          <w:tcPr>
            <w:tcW w:w="5880" w:type="dxa"/>
          </w:tcPr>
          <w:p w14:paraId="7A6A10B2" w14:textId="77777777" w:rsidR="00F9471C" w:rsidRDefault="00AC4C20">
            <w:pPr>
              <w:pStyle w:val="ProductList-TableBody"/>
            </w:pPr>
            <w:r>
              <w:t>Office 365 ProPlus</w:t>
            </w:r>
          </w:p>
        </w:tc>
      </w:tr>
      <w:tr w:rsidR="00F9471C" w14:paraId="013BCF6A" w14:textId="77777777">
        <w:tc>
          <w:tcPr>
            <w:tcW w:w="6240" w:type="dxa"/>
          </w:tcPr>
          <w:p w14:paraId="34F19373" w14:textId="77777777" w:rsidR="00F9471C" w:rsidRDefault="00AC4C20">
            <w:pPr>
              <w:pStyle w:val="ProductList-TableBody"/>
            </w:pPr>
            <w:r>
              <w:t>Office 365 A3 und Office 365 A5</w:t>
            </w:r>
          </w:p>
        </w:tc>
        <w:tc>
          <w:tcPr>
            <w:tcW w:w="5880" w:type="dxa"/>
          </w:tcPr>
          <w:p w14:paraId="32B26790" w14:textId="77777777" w:rsidR="00F9471C" w:rsidRDefault="00AC4C20">
            <w:pPr>
              <w:pStyle w:val="ProductList-TableBody"/>
            </w:pPr>
            <w:r>
              <w:t>Office 365 A3</w:t>
            </w:r>
          </w:p>
        </w:tc>
      </w:tr>
    </w:tbl>
    <w:p w14:paraId="6E90CFA6" w14:textId="77777777" w:rsidR="00F9471C" w:rsidRDefault="00F9471C">
      <w:pPr>
        <w:pStyle w:val="ProductList-Body"/>
      </w:pPr>
    </w:p>
    <w:p w14:paraId="447B11B6" w14:textId="77777777" w:rsidR="00F9471C" w:rsidRDefault="00AC4C20">
      <w:pPr>
        <w:pStyle w:val="ProductList-Offering1Heading"/>
        <w:outlineLvl w:val="1"/>
      </w:pPr>
      <w:r>
        <w:t>Beitritt für Bildungslösungen (Version vor 2017) – Programmverfügbarkeit</w:t>
      </w:r>
      <w:r>
        <w:fldChar w:fldCharType="begin"/>
      </w:r>
      <w:r>
        <w:instrText xml:space="preserve"> TC "</w:instrText>
      </w:r>
      <w:bookmarkStart w:id="434" w:name="_Toc10139889"/>
      <w:r>
        <w:instrText>Beitritt für Bildungslösungen (Version vor 2017) – Programmverfügbarkeit</w:instrText>
      </w:r>
      <w:bookmarkEnd w:id="434"/>
      <w:r>
        <w:instrText>" \l 2</w:instrText>
      </w:r>
      <w:r>
        <w:fldChar w:fldCharType="end"/>
      </w:r>
    </w:p>
    <w:p w14:paraId="4063429E" w14:textId="77777777" w:rsidR="00F9471C" w:rsidRDefault="00AC4C20">
      <w:pPr>
        <w:pStyle w:val="ProductList-Body"/>
      </w:pPr>
      <w:r>
        <w:t>Die qualifizierten Produkte und Voraussetzungen für den Beitritt für Bildungslösungen (Versionen vor 2017) sind in diesem Abschnitt definiert.</w:t>
      </w:r>
    </w:p>
    <w:p w14:paraId="3AFF7686" w14:textId="77777777" w:rsidR="00F9471C" w:rsidRDefault="00AC4C20">
      <w:pPr>
        <w:pStyle w:val="ProductList-ClauseHeading"/>
        <w:outlineLvl w:val="2"/>
      </w:pPr>
      <w:r>
        <w:t>Qualifizierung</w:t>
      </w:r>
    </w:p>
    <w:tbl>
      <w:tblPr>
        <w:tblStyle w:val="PURTable"/>
        <w:tblW w:w="0" w:type="dxa"/>
        <w:tblLook w:val="04A0" w:firstRow="1" w:lastRow="0" w:firstColumn="1" w:lastColumn="0" w:noHBand="0" w:noVBand="1"/>
      </w:tblPr>
      <w:tblGrid>
        <w:gridCol w:w="7933"/>
        <w:gridCol w:w="2983"/>
      </w:tblGrid>
      <w:tr w:rsidR="00F9471C" w14:paraId="23C89CF3"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572C553" w14:textId="77777777" w:rsidR="00F9471C" w:rsidRDefault="00AC4C20">
            <w:pPr>
              <w:pStyle w:val="ProductList-TableBody"/>
            </w:pPr>
            <w:r>
              <w:rPr>
                <w:color w:val="FFFFFF"/>
              </w:rPr>
              <w:t>Produkte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F08E867" w14:textId="77777777" w:rsidR="00F9471C" w:rsidRDefault="00AC4C20">
            <w:pPr>
              <w:pStyle w:val="ProductList-TableBody"/>
              <w:jc w:val="center"/>
            </w:pPr>
            <w:r>
              <w:rPr>
                <w:color w:val="FFFFFF"/>
              </w:rPr>
              <w:t xml:space="preserve">EES </w:t>
            </w:r>
          </w:p>
        </w:tc>
      </w:tr>
      <w:tr w:rsidR="00F9471C" w14:paraId="0E7A8186" w14:textId="77777777">
        <w:tc>
          <w:tcPr>
            <w:tcW w:w="8820" w:type="dxa"/>
            <w:tcBorders>
              <w:top w:val="single" w:sz="4" w:space="0" w:color="FFFFFF"/>
              <w:left w:val="single" w:sz="4" w:space="0" w:color="FFFFFF"/>
              <w:bottom w:val="dashed" w:sz="4" w:space="0" w:color="B2B2B2"/>
              <w:right w:val="single" w:sz="4" w:space="0" w:color="FFFFFF"/>
            </w:tcBorders>
          </w:tcPr>
          <w:p w14:paraId="6239CE79" w14:textId="77777777" w:rsidR="00F9471C" w:rsidRDefault="00AC4C20">
            <w:pPr>
              <w:pStyle w:val="ProductList-TableBody"/>
            </w:pPr>
            <w:r>
              <w:t>Desktop Education (Professional oder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EB2DAA3" w14:textId="77777777" w:rsidR="00F9471C" w:rsidRDefault="00AC4C2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F9471C" w14:paraId="305DEFCA" w14:textId="77777777">
        <w:tc>
          <w:tcPr>
            <w:tcW w:w="8820" w:type="dxa"/>
            <w:tcBorders>
              <w:top w:val="dashed" w:sz="4" w:space="0" w:color="B2B2B2"/>
              <w:left w:val="single" w:sz="4" w:space="0" w:color="FFFFFF"/>
              <w:bottom w:val="dashed" w:sz="4" w:space="0" w:color="B2B2B2"/>
              <w:right w:val="single" w:sz="4" w:space="0" w:color="FFFFFF"/>
            </w:tcBorders>
          </w:tcPr>
          <w:p w14:paraId="0CC7B126" w14:textId="77777777" w:rsidR="00F9471C" w:rsidRDefault="00AC4C20">
            <w:pPr>
              <w:pStyle w:val="ProductList-TableBody"/>
            </w:pPr>
            <w:r>
              <w:t>Core CAL Suite (Gerät) oder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3E3AC82" w14:textId="77777777" w:rsidR="00F9471C" w:rsidRDefault="00AC4C2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F9471C" w14:paraId="78930C10" w14:textId="77777777">
        <w:tc>
          <w:tcPr>
            <w:tcW w:w="8820" w:type="dxa"/>
            <w:tcBorders>
              <w:top w:val="dashed" w:sz="4" w:space="0" w:color="B2B2B2"/>
              <w:left w:val="single" w:sz="4" w:space="0" w:color="FFFFFF"/>
              <w:bottom w:val="dashed" w:sz="4" w:space="0" w:color="B2B2B2"/>
              <w:right w:val="single" w:sz="4" w:space="0" w:color="FFFFFF"/>
            </w:tcBorders>
          </w:tcPr>
          <w:p w14:paraId="1EC4D5D4" w14:textId="77777777" w:rsidR="00F9471C" w:rsidRDefault="00AC4C20">
            <w:pPr>
              <w:pStyle w:val="ProductList-TableBody"/>
            </w:pPr>
            <w:r>
              <w:t>Enterprise CAL-Suite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04BD766" w14:textId="77777777" w:rsidR="00F9471C" w:rsidRDefault="00AC4C2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F9471C" w14:paraId="6A15C945" w14:textId="77777777">
        <w:tc>
          <w:tcPr>
            <w:tcW w:w="8820" w:type="dxa"/>
            <w:tcBorders>
              <w:top w:val="dashed" w:sz="4" w:space="0" w:color="B2B2B2"/>
              <w:left w:val="single" w:sz="4" w:space="0" w:color="FFFFFF"/>
              <w:bottom w:val="dashed" w:sz="4" w:space="0" w:color="B2B2B2"/>
              <w:right w:val="single" w:sz="4" w:space="0" w:color="FFFFFF"/>
            </w:tcBorders>
          </w:tcPr>
          <w:p w14:paraId="3C42C1DE" w14:textId="77777777" w:rsidR="00F9471C" w:rsidRDefault="00AC4C2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81433D8" w14:textId="77777777" w:rsidR="00F9471C" w:rsidRDefault="00AC4C2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F9471C" w14:paraId="7ED25B1C" w14:textId="77777777">
        <w:tc>
          <w:tcPr>
            <w:tcW w:w="8820" w:type="dxa"/>
            <w:tcBorders>
              <w:top w:val="dashed" w:sz="4" w:space="0" w:color="B2B2B2"/>
              <w:left w:val="single" w:sz="4" w:space="0" w:color="FFFFFF"/>
              <w:bottom w:val="dashed" w:sz="4" w:space="0" w:color="B2B2B2"/>
              <w:right w:val="single" w:sz="4" w:space="0" w:color="FFFFFF"/>
            </w:tcBorders>
          </w:tcPr>
          <w:p w14:paraId="60D75A2B" w14:textId="77777777" w:rsidR="00F9471C" w:rsidRDefault="00AC4C20">
            <w:pPr>
              <w:pStyle w:val="ProductList-TableBody"/>
            </w:pPr>
            <w:r>
              <w:t>Windows 10 Education-Upgrade (Pro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0AB185C" w14:textId="77777777" w:rsidR="00F9471C" w:rsidRDefault="00AC4C2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F9471C" w14:paraId="7D35BB80" w14:textId="77777777">
        <w:tc>
          <w:tcPr>
            <w:tcW w:w="8820" w:type="dxa"/>
            <w:tcBorders>
              <w:top w:val="dashed" w:sz="4" w:space="0" w:color="B2B2B2"/>
              <w:left w:val="single" w:sz="4" w:space="0" w:color="FFFFFF"/>
              <w:bottom w:val="single" w:sz="4" w:space="0" w:color="FFFFFF"/>
              <w:right w:val="single" w:sz="4" w:space="0" w:color="FFFFFF"/>
            </w:tcBorders>
          </w:tcPr>
          <w:p w14:paraId="66FE2B45" w14:textId="77777777" w:rsidR="00F9471C" w:rsidRDefault="00AC4C20">
            <w:pPr>
              <w:pStyle w:val="ProductList-TableBody"/>
            </w:pPr>
            <w:r>
              <w:t>Windows 10 Education E5 (Pro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FCED7B3" w14:textId="77777777" w:rsidR="00F9471C" w:rsidRDefault="00AC4C2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bl>
    <w:p w14:paraId="116716AA" w14:textId="77777777" w:rsidR="00F9471C" w:rsidRDefault="00F9471C">
      <w:pPr>
        <w:pStyle w:val="ProductList-Body"/>
      </w:pPr>
    </w:p>
    <w:p w14:paraId="3ADD204B" w14:textId="77777777" w:rsidR="00F9471C" w:rsidRDefault="00AC4C20">
      <w:pPr>
        <w:pStyle w:val="ProductList-ClauseHeading"/>
        <w:outlineLvl w:val="2"/>
      </w:pPr>
      <w:r>
        <w:t>Voraussetzungen</w:t>
      </w:r>
    </w:p>
    <w:p w14:paraId="502CC15A" w14:textId="77777777" w:rsidR="00F9471C" w:rsidRDefault="00AC4C20" w:rsidP="00AC4C20">
      <w:pPr>
        <w:pStyle w:val="ProductList-Bullet"/>
        <w:numPr>
          <w:ilvl w:val="0"/>
          <w:numId w:val="75"/>
        </w:numPr>
      </w:pPr>
      <w:r>
        <w:t xml:space="preserve">Desktop-Plattformprodukte für Beitritte für Bildungslösungen (Versionen vor 2017) dürfen nur am Jahrestag durch Plattform-Onlinedienste ersetzt werden wie in der Tabelle „Voraussetzungen für Qualifizierende Onlinedienste“ beschrieben. </w:t>
      </w:r>
    </w:p>
    <w:p w14:paraId="600266F2" w14:textId="77777777" w:rsidR="00F9471C" w:rsidRDefault="00AC4C20" w:rsidP="00AC4C20">
      <w:pPr>
        <w:pStyle w:val="ProductList-Bullet"/>
        <w:numPr>
          <w:ilvl w:val="0"/>
          <w:numId w:val="75"/>
        </w:numPr>
      </w:pPr>
      <w:r>
        <w:t xml:space="preserve">Die Anzahl der von der Einrichtung lizenzierten Plattform-Onlinedienste muss mindestens der Anzahl der ersetzten Desktop-Plattformprodukte entsprechen. </w:t>
      </w:r>
    </w:p>
    <w:p w14:paraId="5734362B" w14:textId="77777777" w:rsidR="00F9471C" w:rsidRDefault="00AC4C20" w:rsidP="00AC4C20">
      <w:pPr>
        <w:pStyle w:val="ProductList-Bullet"/>
        <w:numPr>
          <w:ilvl w:val="0"/>
          <w:numId w:val="75"/>
        </w:numPr>
      </w:pPr>
      <w:r>
        <w:t xml:space="preserve">Plattform-Onlinedienste können jederzeit während der Laufzeit des Beitritts hinzugefügt werden. </w:t>
      </w:r>
    </w:p>
    <w:p w14:paraId="090EEAD0" w14:textId="77777777" w:rsidR="00F9471C" w:rsidRDefault="00F9471C">
      <w:pPr>
        <w:pStyle w:val="ProductList-Body"/>
      </w:pPr>
    </w:p>
    <w:p w14:paraId="1C52E337" w14:textId="77777777" w:rsidR="00F9471C" w:rsidRDefault="00AC4C20">
      <w:pPr>
        <w:pStyle w:val="ProductList-ClauseHeading"/>
        <w:outlineLvl w:val="2"/>
      </w:pPr>
      <w:r>
        <w:t>Voraussetzungen für Qualifizierende Onlinedienste</w:t>
      </w:r>
    </w:p>
    <w:tbl>
      <w:tblPr>
        <w:tblStyle w:val="PURTable"/>
        <w:tblW w:w="0" w:type="dxa"/>
        <w:tblLook w:val="04A0" w:firstRow="1" w:lastRow="0" w:firstColumn="1" w:lastColumn="0" w:noHBand="0" w:noVBand="1"/>
      </w:tblPr>
      <w:tblGrid>
        <w:gridCol w:w="5416"/>
        <w:gridCol w:w="5500"/>
      </w:tblGrid>
      <w:tr w:rsidR="00F9471C" w14:paraId="767E86AC"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2E36A8E" w14:textId="77777777" w:rsidR="00F9471C" w:rsidRDefault="00AC4C20">
            <w:pPr>
              <w:pStyle w:val="ProductList-TableBody"/>
            </w:pPr>
            <w:r>
              <w:rPr>
                <w:color w:val="FFFFFF"/>
              </w:rPr>
              <w:t>Qualifizierende Desktop-Plattformprodukte</w:t>
            </w:r>
          </w:p>
        </w:tc>
        <w:tc>
          <w:tcPr>
            <w:tcW w:w="6120" w:type="dxa"/>
            <w:shd w:val="clear" w:color="auto" w:fill="0070C0"/>
          </w:tcPr>
          <w:p w14:paraId="597B9E8E" w14:textId="77777777" w:rsidR="00F9471C" w:rsidRDefault="00AC4C20">
            <w:pPr>
              <w:pStyle w:val="ProductList-TableBody"/>
            </w:pPr>
            <w:r>
              <w:rPr>
                <w:color w:val="FFFFFF"/>
              </w:rPr>
              <w:t>Qualifizierender Onlinedienst</w:t>
            </w:r>
          </w:p>
        </w:tc>
      </w:tr>
      <w:tr w:rsidR="00F9471C" w14:paraId="4F512DBE" w14:textId="77777777">
        <w:tc>
          <w:tcPr>
            <w:tcW w:w="6000" w:type="dxa"/>
          </w:tcPr>
          <w:p w14:paraId="6F01738F" w14:textId="77777777" w:rsidR="00F9471C" w:rsidRDefault="00AC4C20">
            <w:pPr>
              <w:pStyle w:val="ProductList-TableBody"/>
            </w:pPr>
            <w:r>
              <w:t xml:space="preserve">Office Professional Plus 2016 </w:t>
            </w:r>
            <w:r>
              <w:rPr>
                <w:b/>
              </w:rPr>
              <w:t>und</w:t>
            </w:r>
          </w:p>
          <w:p w14:paraId="25BB378D" w14:textId="77777777" w:rsidR="00F9471C" w:rsidRDefault="00AC4C20">
            <w:pPr>
              <w:pStyle w:val="ProductList-TableBody"/>
            </w:pPr>
            <w:r>
              <w:t xml:space="preserve">Desktop Core CAL- oder ECAL-Suite (Gerät) </w:t>
            </w:r>
            <w:r>
              <w:rPr>
                <w:b/>
              </w:rPr>
              <w:t>und</w:t>
            </w:r>
          </w:p>
          <w:p w14:paraId="1A4EE6C7" w14:textId="77777777" w:rsidR="00F9471C" w:rsidRDefault="00AC4C20">
            <w:pPr>
              <w:pStyle w:val="ProductList-TableBody"/>
            </w:pPr>
            <w:r>
              <w:t xml:space="preserve">Windows 10 Education E5 (Pro Gerät) </w:t>
            </w:r>
          </w:p>
        </w:tc>
        <w:tc>
          <w:tcPr>
            <w:tcW w:w="6120" w:type="dxa"/>
          </w:tcPr>
          <w:p w14:paraId="5FF82FDD" w14:textId="77777777" w:rsidR="00F9471C" w:rsidRDefault="00AC4C20">
            <w:pPr>
              <w:pStyle w:val="ProductList-TableBody"/>
            </w:pPr>
            <w:r>
              <w:t>Microsoft 365 Education A3/A5 (Nutzer-AL)</w:t>
            </w:r>
          </w:p>
        </w:tc>
      </w:tr>
      <w:tr w:rsidR="00F9471C" w14:paraId="1621EA4C" w14:textId="77777777">
        <w:tc>
          <w:tcPr>
            <w:tcW w:w="6000" w:type="dxa"/>
          </w:tcPr>
          <w:p w14:paraId="7854A08C" w14:textId="77777777" w:rsidR="00F9471C" w:rsidRDefault="00AC4C20">
            <w:pPr>
              <w:pStyle w:val="ProductList-TableBody"/>
            </w:pPr>
            <w:r>
              <w:t xml:space="preserve">Office Professional Plus 2016 </w:t>
            </w:r>
            <w:r>
              <w:rPr>
                <w:b/>
              </w:rPr>
              <w:t>und</w:t>
            </w:r>
          </w:p>
          <w:p w14:paraId="61A0027C" w14:textId="77777777" w:rsidR="00F9471C" w:rsidRDefault="00AC4C20">
            <w:pPr>
              <w:pStyle w:val="ProductList-TableBody"/>
            </w:pPr>
            <w:r>
              <w:t>Core CAL- oder ECAL-Suite (Gerät)</w:t>
            </w:r>
          </w:p>
        </w:tc>
        <w:tc>
          <w:tcPr>
            <w:tcW w:w="6120" w:type="dxa"/>
          </w:tcPr>
          <w:p w14:paraId="528C30FA" w14:textId="77777777" w:rsidR="00F9471C" w:rsidRDefault="00AC4C20">
            <w:pPr>
              <w:pStyle w:val="ProductList-TableBody"/>
            </w:pPr>
            <w:r>
              <w:t xml:space="preserve">Office 365 A3/A5 (Nutzer-AL) </w:t>
            </w:r>
            <w:r>
              <w:rPr>
                <w:b/>
              </w:rPr>
              <w:t>und</w:t>
            </w:r>
          </w:p>
          <w:p w14:paraId="673FD02B" w14:textId="77777777" w:rsidR="00F9471C" w:rsidRDefault="00AC4C20">
            <w:pPr>
              <w:pStyle w:val="ProductList-TableBody"/>
            </w:pPr>
            <w:r>
              <w:t>EMS E3/E5</w:t>
            </w:r>
          </w:p>
        </w:tc>
      </w:tr>
      <w:tr w:rsidR="00F9471C" w14:paraId="2F92BD0E" w14:textId="77777777">
        <w:tc>
          <w:tcPr>
            <w:tcW w:w="6000" w:type="dxa"/>
          </w:tcPr>
          <w:p w14:paraId="2E2635EF" w14:textId="77777777" w:rsidR="00F9471C" w:rsidRDefault="00AC4C20">
            <w:pPr>
              <w:pStyle w:val="ProductList-TableBody"/>
            </w:pPr>
            <w:r>
              <w:t>Core CAL- oder ECAL-Suite (Gerät)</w:t>
            </w:r>
          </w:p>
        </w:tc>
        <w:tc>
          <w:tcPr>
            <w:tcW w:w="6120" w:type="dxa"/>
          </w:tcPr>
          <w:p w14:paraId="0AEFE0E1" w14:textId="77777777" w:rsidR="00F9471C" w:rsidRDefault="00AC4C20">
            <w:pPr>
              <w:pStyle w:val="ProductList-TableBody"/>
            </w:pPr>
            <w:r>
              <w:t>Office 365 A3/A5</w:t>
            </w:r>
          </w:p>
        </w:tc>
      </w:tr>
      <w:tr w:rsidR="00F9471C" w14:paraId="15CBF55B" w14:textId="77777777">
        <w:tc>
          <w:tcPr>
            <w:tcW w:w="6000" w:type="dxa"/>
          </w:tcPr>
          <w:p w14:paraId="2B6B8719" w14:textId="77777777" w:rsidR="00F9471C" w:rsidRDefault="00AC4C20">
            <w:pPr>
              <w:pStyle w:val="ProductList-TableBody"/>
            </w:pPr>
            <w:r>
              <w:t>Office Professional Plus 2016</w:t>
            </w:r>
          </w:p>
        </w:tc>
        <w:tc>
          <w:tcPr>
            <w:tcW w:w="6120" w:type="dxa"/>
          </w:tcPr>
          <w:p w14:paraId="572A88B9" w14:textId="77777777" w:rsidR="00F9471C" w:rsidRDefault="00AC4C20">
            <w:pPr>
              <w:pStyle w:val="ProductList-TableBody"/>
            </w:pPr>
            <w:r>
              <w:t>Office 365 ProPlus</w:t>
            </w:r>
          </w:p>
        </w:tc>
      </w:tr>
    </w:tbl>
    <w:p w14:paraId="4C9056DC" w14:textId="77777777" w:rsidR="00F9471C" w:rsidRDefault="00F9471C">
      <w:pPr>
        <w:pStyle w:val="ProductList-Body"/>
      </w:pPr>
    </w:p>
    <w:p w14:paraId="5861159B" w14:textId="77777777" w:rsidR="00F9471C" w:rsidRDefault="00F9471C">
      <w:pPr>
        <w:pStyle w:val="PURBreadcrumb"/>
      </w:pPr>
    </w:p>
    <w:tbl>
      <w:tblPr>
        <w:tblStyle w:val="PURTable"/>
        <w:tblW w:w="0" w:type="dxa"/>
        <w:tblLook w:val="04A0" w:firstRow="1" w:lastRow="0" w:firstColumn="1" w:lastColumn="0" w:noHBand="0" w:noVBand="1"/>
      </w:tblPr>
      <w:tblGrid>
        <w:gridCol w:w="10916"/>
      </w:tblGrid>
      <w:tr w:rsidR="00F9471C" w14:paraId="0D9E27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86B36D" w14:textId="77777777" w:rsidR="00F9471C" w:rsidRDefault="00C81774">
            <w:pPr>
              <w:pStyle w:val="ProductList-TableBody"/>
              <w:jc w:val="right"/>
            </w:pPr>
            <w:hyperlink w:anchor="_Sec842">
              <w:r w:rsidR="00AC4C20">
                <w:rPr>
                  <w:color w:val="00467F"/>
                  <w:sz w:val="14"/>
                  <w:u w:val="single"/>
                </w:rPr>
                <w:t>Inhaltsverzeichnis</w:t>
              </w:r>
            </w:hyperlink>
            <w:r w:rsidR="00AC4C20">
              <w:rPr>
                <w:sz w:val="14"/>
              </w:rPr>
              <w:t xml:space="preserve"> / </w:t>
            </w:r>
            <w:hyperlink w:anchor="_Sec549">
              <w:r w:rsidR="00AC4C20">
                <w:rPr>
                  <w:color w:val="00467F"/>
                  <w:sz w:val="14"/>
                  <w:u w:val="single"/>
                </w:rPr>
                <w:t>Glossar</w:t>
              </w:r>
            </w:hyperlink>
            <w:r w:rsidR="00AC4C20">
              <w:rPr>
                <w:sz w:val="14"/>
              </w:rPr>
              <w:t xml:space="preserve"> / </w:t>
            </w:r>
            <w:hyperlink w:anchor="_Sec844">
              <w:r w:rsidR="00AC4C20">
                <w:rPr>
                  <w:color w:val="00467F"/>
                  <w:sz w:val="14"/>
                  <w:u w:val="single"/>
                </w:rPr>
                <w:t>Index</w:t>
              </w:r>
            </w:hyperlink>
          </w:p>
        </w:tc>
      </w:tr>
    </w:tbl>
    <w:p w14:paraId="075C523A" w14:textId="77777777" w:rsidR="00F9471C" w:rsidRDefault="00F9471C">
      <w:pPr>
        <w:pStyle w:val="ProductList-Body"/>
      </w:pPr>
    </w:p>
    <w:p w14:paraId="0B985A76" w14:textId="77777777" w:rsidR="00F9471C" w:rsidRDefault="00F9471C">
      <w:pPr>
        <w:sectPr w:rsidR="00F9471C">
          <w:headerReference w:type="default" r:id="rId169"/>
          <w:footerReference w:type="default" r:id="rId170"/>
          <w:type w:val="continuous"/>
          <w:pgSz w:w="12240" w:h="15840" w:code="1"/>
          <w:pgMar w:top="1170" w:right="720" w:bottom="720" w:left="720" w:header="432" w:footer="288" w:gutter="0"/>
          <w:cols w:space="360"/>
        </w:sectPr>
      </w:pPr>
    </w:p>
    <w:bookmarkEnd w:id="430"/>
    <w:p w14:paraId="6ED3147E" w14:textId="77777777" w:rsidR="00F9471C" w:rsidRDefault="00AC4C20">
      <w:pPr>
        <w:pStyle w:val="ProductList-SectionHeading"/>
        <w:pageBreakBefore/>
        <w:outlineLvl w:val="0"/>
      </w:pPr>
      <w:r>
        <w:lastRenderedPageBreak/>
        <w:t>Index</w:t>
      </w:r>
      <w:r>
        <w:fldChar w:fldCharType="begin"/>
      </w:r>
      <w:r>
        <w:instrText xml:space="preserve"> TC "</w:instrText>
      </w:r>
      <w:bookmarkStart w:id="435" w:name="_Toc10139890"/>
      <w:r>
        <w:instrText>Index</w:instrText>
      </w:r>
      <w:bookmarkEnd w:id="435"/>
      <w:r>
        <w:instrText>" \l 1</w:instrText>
      </w:r>
      <w:r>
        <w:fldChar w:fldCharType="end"/>
      </w:r>
    </w:p>
    <w:p w14:paraId="32C60562" w14:textId="77777777" w:rsidR="00F9471C" w:rsidRDefault="00F9471C">
      <w:pPr>
        <w:pStyle w:val="ProductList-Body"/>
      </w:pPr>
    </w:p>
    <w:p w14:paraId="78AED2D0" w14:textId="77777777" w:rsidR="00F9471C" w:rsidRDefault="00F9471C">
      <w:pPr>
        <w:sectPr w:rsidR="00F9471C">
          <w:headerReference w:type="default" r:id="rId171"/>
          <w:footerReference w:type="default" r:id="rId172"/>
          <w:type w:val="continuous"/>
          <w:pgSz w:w="12240" w:h="15840" w:code="1"/>
          <w:pgMar w:top="1170" w:right="720" w:bottom="720" w:left="720" w:header="432" w:footer="288" w:gutter="0"/>
          <w:cols w:space="360"/>
        </w:sectPr>
      </w:pPr>
    </w:p>
    <w:p w14:paraId="1EFC1A02" w14:textId="77777777" w:rsidR="00AC4C20" w:rsidRDefault="00AC4C20">
      <w:pPr>
        <w:pStyle w:val="ProductList-Body"/>
        <w:rPr>
          <w:noProof/>
        </w:rPr>
        <w:sectPr w:rsidR="00AC4C20" w:rsidSect="00AC4C2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87E9066" w14:textId="77777777" w:rsidR="00AC4C20" w:rsidRDefault="00AC4C20">
      <w:pPr>
        <w:pStyle w:val="Index1"/>
        <w:tabs>
          <w:tab w:val="right" w:pos="5030"/>
        </w:tabs>
        <w:rPr>
          <w:noProof/>
        </w:rPr>
      </w:pPr>
      <w:r>
        <w:rPr>
          <w:noProof/>
        </w:rPr>
        <w:t>Access 2019, 23</w:t>
      </w:r>
    </w:p>
    <w:p w14:paraId="3A767272" w14:textId="77777777" w:rsidR="00AC4C20" w:rsidRDefault="00AC4C20">
      <w:pPr>
        <w:pStyle w:val="Index1"/>
        <w:tabs>
          <w:tab w:val="right" w:pos="5030"/>
        </w:tabs>
        <w:rPr>
          <w:noProof/>
        </w:rPr>
      </w:pPr>
      <w:r>
        <w:rPr>
          <w:noProof/>
        </w:rPr>
        <w:t>Add-On für Azure Information Protection Premium Plan 1, 57</w:t>
      </w:r>
    </w:p>
    <w:p w14:paraId="6D114DA3" w14:textId="77777777" w:rsidR="00AC4C20" w:rsidRDefault="00AC4C20">
      <w:pPr>
        <w:pStyle w:val="Index1"/>
        <w:tabs>
          <w:tab w:val="right" w:pos="5030"/>
        </w:tabs>
        <w:rPr>
          <w:noProof/>
        </w:rPr>
      </w:pPr>
      <w:r>
        <w:rPr>
          <w:noProof/>
        </w:rPr>
        <w:t>Add-On für Azure Information Protection Premium Plan 2, 57</w:t>
      </w:r>
    </w:p>
    <w:p w14:paraId="4BDC5855" w14:textId="77777777" w:rsidR="00AC4C20" w:rsidRDefault="00AC4C20">
      <w:pPr>
        <w:pStyle w:val="Index1"/>
        <w:tabs>
          <w:tab w:val="right" w:pos="5030"/>
        </w:tabs>
        <w:rPr>
          <w:noProof/>
        </w:rPr>
      </w:pPr>
      <w:r>
        <w:rPr>
          <w:noProof/>
        </w:rPr>
        <w:t>Add-On für Enterprise Mobility + Security A3, 59</w:t>
      </w:r>
    </w:p>
    <w:p w14:paraId="5F3580EE" w14:textId="77777777" w:rsidR="00AC4C20" w:rsidRDefault="00AC4C20">
      <w:pPr>
        <w:pStyle w:val="Index1"/>
        <w:tabs>
          <w:tab w:val="right" w:pos="5030"/>
        </w:tabs>
        <w:rPr>
          <w:noProof/>
        </w:rPr>
      </w:pPr>
      <w:r>
        <w:rPr>
          <w:noProof/>
        </w:rPr>
        <w:t>Add-On für Enterprise Mobility + Security A5, 59</w:t>
      </w:r>
    </w:p>
    <w:p w14:paraId="22A01250" w14:textId="77777777" w:rsidR="00AC4C20" w:rsidRDefault="00AC4C20">
      <w:pPr>
        <w:pStyle w:val="Index1"/>
        <w:tabs>
          <w:tab w:val="right" w:pos="5030"/>
        </w:tabs>
        <w:rPr>
          <w:noProof/>
        </w:rPr>
      </w:pPr>
      <w:r>
        <w:rPr>
          <w:noProof/>
        </w:rPr>
        <w:t>Add-On für Enterprise Mobility + Security E3, 59</w:t>
      </w:r>
    </w:p>
    <w:p w14:paraId="71EB5775" w14:textId="77777777" w:rsidR="00AC4C20" w:rsidRDefault="00AC4C20">
      <w:pPr>
        <w:pStyle w:val="Index1"/>
        <w:tabs>
          <w:tab w:val="right" w:pos="5030"/>
        </w:tabs>
        <w:rPr>
          <w:noProof/>
        </w:rPr>
      </w:pPr>
      <w:r>
        <w:rPr>
          <w:noProof/>
        </w:rPr>
        <w:t>Add-On für Enterprise Mobility + Security E5, 59</w:t>
      </w:r>
    </w:p>
    <w:p w14:paraId="6C871FE2" w14:textId="77777777" w:rsidR="00AC4C20" w:rsidRDefault="00AC4C20">
      <w:pPr>
        <w:pStyle w:val="Index1"/>
        <w:tabs>
          <w:tab w:val="right" w:pos="5030"/>
        </w:tabs>
        <w:rPr>
          <w:noProof/>
        </w:rPr>
      </w:pPr>
      <w:r>
        <w:rPr>
          <w:noProof/>
        </w:rPr>
        <w:t>Add-On für Exchange Online Plan 1, 67</w:t>
      </w:r>
    </w:p>
    <w:p w14:paraId="16DF0F06" w14:textId="77777777" w:rsidR="00AC4C20" w:rsidRDefault="00AC4C20">
      <w:pPr>
        <w:pStyle w:val="Index1"/>
        <w:tabs>
          <w:tab w:val="right" w:pos="5030"/>
        </w:tabs>
        <w:rPr>
          <w:noProof/>
        </w:rPr>
      </w:pPr>
      <w:r>
        <w:rPr>
          <w:noProof/>
        </w:rPr>
        <w:t>Add-On für Microsoft 365 E3 und E5, 57</w:t>
      </w:r>
    </w:p>
    <w:p w14:paraId="06501EA4" w14:textId="77777777" w:rsidR="00AC4C20" w:rsidRDefault="00AC4C20">
      <w:pPr>
        <w:pStyle w:val="Index1"/>
        <w:tabs>
          <w:tab w:val="right" w:pos="5030"/>
        </w:tabs>
        <w:rPr>
          <w:noProof/>
        </w:rPr>
      </w:pPr>
      <w:r>
        <w:rPr>
          <w:noProof/>
        </w:rPr>
        <w:t>Add-On für Microsoft Intune, 73</w:t>
      </w:r>
    </w:p>
    <w:p w14:paraId="4AB43BAA" w14:textId="77777777" w:rsidR="00AC4C20" w:rsidRDefault="00AC4C20">
      <w:pPr>
        <w:pStyle w:val="Index1"/>
        <w:tabs>
          <w:tab w:val="right" w:pos="5030"/>
        </w:tabs>
        <w:rPr>
          <w:noProof/>
        </w:rPr>
      </w:pPr>
      <w:r>
        <w:rPr>
          <w:noProof/>
        </w:rPr>
        <w:t>Add-On für Microsoft Stream Storage, 66</w:t>
      </w:r>
    </w:p>
    <w:p w14:paraId="7F61CA89" w14:textId="77777777" w:rsidR="00AC4C20" w:rsidRDefault="00AC4C20">
      <w:pPr>
        <w:pStyle w:val="Index1"/>
        <w:tabs>
          <w:tab w:val="right" w:pos="5030"/>
        </w:tabs>
        <w:rPr>
          <w:noProof/>
        </w:rPr>
      </w:pPr>
      <w:r>
        <w:rPr>
          <w:noProof/>
        </w:rPr>
        <w:t>Add-On für Office 365 A5, 65</w:t>
      </w:r>
    </w:p>
    <w:p w14:paraId="65A3EB8B" w14:textId="77777777" w:rsidR="00AC4C20" w:rsidRDefault="00AC4C20">
      <w:pPr>
        <w:pStyle w:val="Index1"/>
        <w:tabs>
          <w:tab w:val="right" w:pos="5030"/>
        </w:tabs>
        <w:rPr>
          <w:noProof/>
        </w:rPr>
      </w:pPr>
      <w:r>
        <w:rPr>
          <w:noProof/>
        </w:rPr>
        <w:t>Add-On für Project Online Essentials, 68</w:t>
      </w:r>
    </w:p>
    <w:p w14:paraId="5C902469" w14:textId="77777777" w:rsidR="00AC4C20" w:rsidRDefault="00AC4C20">
      <w:pPr>
        <w:pStyle w:val="Index1"/>
        <w:tabs>
          <w:tab w:val="right" w:pos="5030"/>
        </w:tabs>
        <w:rPr>
          <w:noProof/>
        </w:rPr>
      </w:pPr>
      <w:r>
        <w:rPr>
          <w:noProof/>
        </w:rPr>
        <w:t>Add-On für Project Online Premium, 68</w:t>
      </w:r>
    </w:p>
    <w:p w14:paraId="20D1C615" w14:textId="77777777" w:rsidR="00AC4C20" w:rsidRDefault="00AC4C20">
      <w:pPr>
        <w:pStyle w:val="Index1"/>
        <w:tabs>
          <w:tab w:val="right" w:pos="5030"/>
        </w:tabs>
        <w:rPr>
          <w:noProof/>
        </w:rPr>
      </w:pPr>
      <w:r>
        <w:rPr>
          <w:noProof/>
        </w:rPr>
        <w:t>Add-On für Project Online Professional, 68</w:t>
      </w:r>
    </w:p>
    <w:p w14:paraId="2AA8E9B9" w14:textId="77777777" w:rsidR="00AC4C20" w:rsidRDefault="00AC4C20">
      <w:pPr>
        <w:pStyle w:val="Index1"/>
        <w:tabs>
          <w:tab w:val="right" w:pos="5030"/>
        </w:tabs>
        <w:rPr>
          <w:noProof/>
        </w:rPr>
      </w:pPr>
      <w:r>
        <w:rPr>
          <w:noProof/>
        </w:rPr>
        <w:t>Add-On für SharePoint Online Plan 1, 68</w:t>
      </w:r>
    </w:p>
    <w:p w14:paraId="2D1B2CBC" w14:textId="77777777" w:rsidR="00AC4C20" w:rsidRDefault="00AC4C20">
      <w:pPr>
        <w:pStyle w:val="Index1"/>
        <w:tabs>
          <w:tab w:val="right" w:pos="5030"/>
        </w:tabs>
        <w:rPr>
          <w:noProof/>
        </w:rPr>
      </w:pPr>
      <w:r>
        <w:rPr>
          <w:noProof/>
        </w:rPr>
        <w:t>Add-On für Visio Online Plan 2, 64</w:t>
      </w:r>
    </w:p>
    <w:p w14:paraId="068FE990" w14:textId="77777777" w:rsidR="00AC4C20" w:rsidRDefault="00AC4C20">
      <w:pPr>
        <w:pStyle w:val="Index1"/>
        <w:tabs>
          <w:tab w:val="right" w:pos="5030"/>
        </w:tabs>
        <w:rPr>
          <w:noProof/>
        </w:rPr>
      </w:pPr>
      <w:r>
        <w:rPr>
          <w:noProof/>
        </w:rPr>
        <w:t>Add-On für Windows 10 Enterprise E3 pro Nutzer (auf Enterprise pro Gerät), 41</w:t>
      </w:r>
    </w:p>
    <w:p w14:paraId="59FFF4CE" w14:textId="77777777" w:rsidR="00AC4C20" w:rsidRDefault="00AC4C20">
      <w:pPr>
        <w:pStyle w:val="Index1"/>
        <w:tabs>
          <w:tab w:val="right" w:pos="5030"/>
        </w:tabs>
        <w:rPr>
          <w:noProof/>
        </w:rPr>
      </w:pPr>
      <w:r>
        <w:rPr>
          <w:noProof/>
        </w:rPr>
        <w:t>Add-On für Windows 10 Enterprise E5 pro Nutzer (auf Enterprise pro Gerät) (SL), 41</w:t>
      </w:r>
    </w:p>
    <w:p w14:paraId="4B5F6537" w14:textId="77777777" w:rsidR="00AC4C20" w:rsidRDefault="00AC4C20">
      <w:pPr>
        <w:pStyle w:val="Index1"/>
        <w:tabs>
          <w:tab w:val="right" w:pos="5030"/>
        </w:tabs>
        <w:rPr>
          <w:noProof/>
        </w:rPr>
      </w:pPr>
      <w:r>
        <w:rPr>
          <w:noProof/>
        </w:rPr>
        <w:t>Anrufplan, 69</w:t>
      </w:r>
    </w:p>
    <w:p w14:paraId="25BADBC7" w14:textId="77777777" w:rsidR="00AC4C20" w:rsidRDefault="00AC4C20">
      <w:pPr>
        <w:pStyle w:val="Index1"/>
        <w:tabs>
          <w:tab w:val="right" w:pos="5030"/>
        </w:tabs>
        <w:rPr>
          <w:noProof/>
        </w:rPr>
      </w:pPr>
      <w:r>
        <w:rPr>
          <w:noProof/>
        </w:rPr>
        <w:t>Audiokonferenz, 69</w:t>
      </w:r>
    </w:p>
    <w:p w14:paraId="0C8E313F" w14:textId="77777777" w:rsidR="00AC4C20" w:rsidRDefault="00AC4C20">
      <w:pPr>
        <w:pStyle w:val="Index1"/>
        <w:tabs>
          <w:tab w:val="right" w:pos="5030"/>
        </w:tabs>
        <w:rPr>
          <w:noProof/>
        </w:rPr>
      </w:pPr>
      <w:r>
        <w:rPr>
          <w:noProof/>
        </w:rPr>
        <w:t>Azure Active Directory Basic, 56</w:t>
      </w:r>
    </w:p>
    <w:p w14:paraId="4603EA18" w14:textId="77777777" w:rsidR="00AC4C20" w:rsidRDefault="00AC4C20">
      <w:pPr>
        <w:pStyle w:val="Index1"/>
        <w:tabs>
          <w:tab w:val="right" w:pos="5030"/>
        </w:tabs>
        <w:rPr>
          <w:noProof/>
        </w:rPr>
      </w:pPr>
      <w:r>
        <w:rPr>
          <w:noProof/>
        </w:rPr>
        <w:t>Azure Active Directory Premium Plan 1, 56</w:t>
      </w:r>
    </w:p>
    <w:p w14:paraId="1F387B01" w14:textId="77777777" w:rsidR="00AC4C20" w:rsidRDefault="00AC4C20">
      <w:pPr>
        <w:pStyle w:val="Index1"/>
        <w:tabs>
          <w:tab w:val="right" w:pos="5030"/>
        </w:tabs>
        <w:rPr>
          <w:noProof/>
        </w:rPr>
      </w:pPr>
      <w:r>
        <w:rPr>
          <w:noProof/>
        </w:rPr>
        <w:t>Azure Active Directory Premium Plan 2, 56</w:t>
      </w:r>
    </w:p>
    <w:p w14:paraId="54D39880" w14:textId="77777777" w:rsidR="00AC4C20" w:rsidRDefault="00AC4C20">
      <w:pPr>
        <w:pStyle w:val="Index1"/>
        <w:tabs>
          <w:tab w:val="right" w:pos="5030"/>
        </w:tabs>
        <w:rPr>
          <w:noProof/>
        </w:rPr>
      </w:pPr>
      <w:r>
        <w:rPr>
          <w:noProof/>
        </w:rPr>
        <w:t>Azure Advanced Threat Protection für Nutzer, 56</w:t>
      </w:r>
    </w:p>
    <w:p w14:paraId="548E36BF" w14:textId="77777777" w:rsidR="00AC4C20" w:rsidRDefault="00AC4C20">
      <w:pPr>
        <w:pStyle w:val="Index1"/>
        <w:tabs>
          <w:tab w:val="right" w:pos="5030"/>
        </w:tabs>
        <w:rPr>
          <w:noProof/>
        </w:rPr>
      </w:pPr>
      <w:r>
        <w:rPr>
          <w:noProof/>
        </w:rPr>
        <w:t>Azure Advanced Threat Protection für Nutzer, Clientverwaltungslizenz-Add-On, 56</w:t>
      </w:r>
    </w:p>
    <w:p w14:paraId="6ED72BD4" w14:textId="77777777" w:rsidR="00AC4C20" w:rsidRDefault="00AC4C20">
      <w:pPr>
        <w:pStyle w:val="Index1"/>
        <w:tabs>
          <w:tab w:val="right" w:pos="5030"/>
        </w:tabs>
        <w:rPr>
          <w:noProof/>
        </w:rPr>
      </w:pPr>
      <w:r>
        <w:rPr>
          <w:noProof/>
        </w:rPr>
        <w:t>Azure DevOps Server 2019 CAL, 40</w:t>
      </w:r>
    </w:p>
    <w:p w14:paraId="4FB95A2D" w14:textId="77777777" w:rsidR="00AC4C20" w:rsidRDefault="00AC4C20">
      <w:pPr>
        <w:pStyle w:val="Index1"/>
        <w:tabs>
          <w:tab w:val="right" w:pos="5030"/>
        </w:tabs>
        <w:rPr>
          <w:noProof/>
        </w:rPr>
      </w:pPr>
      <w:r>
        <w:rPr>
          <w:noProof/>
        </w:rPr>
        <w:t>Azure DevOps Server 2019 mit SQL Server 2017-Technologie, 40</w:t>
      </w:r>
    </w:p>
    <w:p w14:paraId="14C55B6C" w14:textId="77777777" w:rsidR="00AC4C20" w:rsidRDefault="00AC4C20">
      <w:pPr>
        <w:pStyle w:val="Index1"/>
        <w:tabs>
          <w:tab w:val="right" w:pos="5030"/>
        </w:tabs>
        <w:rPr>
          <w:noProof/>
        </w:rPr>
      </w:pPr>
      <w:r>
        <w:rPr>
          <w:noProof/>
        </w:rPr>
        <w:t>Azure Information Protection Premium Plan 1, 57</w:t>
      </w:r>
    </w:p>
    <w:p w14:paraId="7251075D" w14:textId="77777777" w:rsidR="00AC4C20" w:rsidRDefault="00AC4C20">
      <w:pPr>
        <w:pStyle w:val="Index1"/>
        <w:tabs>
          <w:tab w:val="right" w:pos="5030"/>
        </w:tabs>
        <w:rPr>
          <w:noProof/>
        </w:rPr>
      </w:pPr>
      <w:r>
        <w:rPr>
          <w:noProof/>
        </w:rPr>
        <w:t>Azure Information Protection Premium Plan 2, 57</w:t>
      </w:r>
    </w:p>
    <w:p w14:paraId="29945F6A" w14:textId="77777777" w:rsidR="00AC4C20" w:rsidRDefault="00AC4C20">
      <w:pPr>
        <w:pStyle w:val="Index1"/>
        <w:tabs>
          <w:tab w:val="right" w:pos="5030"/>
        </w:tabs>
        <w:rPr>
          <w:noProof/>
        </w:rPr>
      </w:pPr>
      <w:r>
        <w:rPr>
          <w:noProof/>
        </w:rPr>
        <w:t>Azure Security Center, 32</w:t>
      </w:r>
    </w:p>
    <w:p w14:paraId="3C1D3D40" w14:textId="77777777" w:rsidR="00AC4C20" w:rsidRDefault="00AC4C20">
      <w:pPr>
        <w:pStyle w:val="Index1"/>
        <w:tabs>
          <w:tab w:val="right" w:pos="5030"/>
        </w:tabs>
        <w:rPr>
          <w:noProof/>
        </w:rPr>
      </w:pPr>
      <w:r>
        <w:rPr>
          <w:noProof/>
        </w:rPr>
        <w:t>Azure-App Service-Plan, 55</w:t>
      </w:r>
    </w:p>
    <w:p w14:paraId="48C38EA0" w14:textId="77777777" w:rsidR="00AC4C20" w:rsidRDefault="00AC4C20">
      <w:pPr>
        <w:pStyle w:val="Index1"/>
        <w:tabs>
          <w:tab w:val="right" w:pos="5030"/>
        </w:tabs>
        <w:rPr>
          <w:noProof/>
        </w:rPr>
      </w:pPr>
      <w:r>
        <w:rPr>
          <w:noProof/>
        </w:rPr>
        <w:t>Azure-Standortwiederherstellung, 94</w:t>
      </w:r>
    </w:p>
    <w:p w14:paraId="114369D1" w14:textId="77777777" w:rsidR="00AC4C20" w:rsidRDefault="00AC4C20">
      <w:pPr>
        <w:pStyle w:val="Index1"/>
        <w:tabs>
          <w:tab w:val="right" w:pos="5030"/>
        </w:tabs>
        <w:rPr>
          <w:noProof/>
        </w:rPr>
      </w:pPr>
      <w:r>
        <w:rPr>
          <w:noProof/>
        </w:rPr>
        <w:t>Azure-Standortwiederherstellung (an Kundenstandort), 56</w:t>
      </w:r>
    </w:p>
    <w:p w14:paraId="623F3AA9" w14:textId="77777777" w:rsidR="00AC4C20" w:rsidRDefault="00AC4C20">
      <w:pPr>
        <w:pStyle w:val="Index1"/>
        <w:tabs>
          <w:tab w:val="right" w:pos="5030"/>
        </w:tabs>
        <w:rPr>
          <w:noProof/>
        </w:rPr>
      </w:pPr>
      <w:r>
        <w:rPr>
          <w:noProof/>
        </w:rPr>
        <w:t>Besprechungsraum, 69</w:t>
      </w:r>
    </w:p>
    <w:p w14:paraId="2EBA4707" w14:textId="77777777" w:rsidR="00AC4C20" w:rsidRDefault="00AC4C20">
      <w:pPr>
        <w:pStyle w:val="Index1"/>
        <w:tabs>
          <w:tab w:val="right" w:pos="5030"/>
        </w:tabs>
        <w:rPr>
          <w:noProof/>
        </w:rPr>
      </w:pPr>
      <w:r>
        <w:rPr>
          <w:noProof/>
        </w:rPr>
        <w:t>Bing Maps Known 5K User (AL), 70</w:t>
      </w:r>
    </w:p>
    <w:p w14:paraId="3B43A505" w14:textId="77777777" w:rsidR="00AC4C20" w:rsidRDefault="00AC4C20">
      <w:pPr>
        <w:pStyle w:val="Index1"/>
        <w:tabs>
          <w:tab w:val="right" w:pos="5030"/>
        </w:tabs>
        <w:rPr>
          <w:noProof/>
        </w:rPr>
      </w:pPr>
      <w:r>
        <w:rPr>
          <w:noProof/>
        </w:rPr>
        <w:t>Bing Maps Known Per User (AL), 70</w:t>
      </w:r>
    </w:p>
    <w:p w14:paraId="2D1E839D" w14:textId="77777777" w:rsidR="00AC4C20" w:rsidRDefault="00AC4C20">
      <w:pPr>
        <w:pStyle w:val="Index1"/>
        <w:tabs>
          <w:tab w:val="right" w:pos="5030"/>
        </w:tabs>
        <w:rPr>
          <w:noProof/>
        </w:rPr>
      </w:pPr>
      <w:r>
        <w:rPr>
          <w:noProof/>
        </w:rPr>
        <w:t>Bing Maps Light Known 500 User (AL), 70</w:t>
      </w:r>
    </w:p>
    <w:p w14:paraId="06ABECDD" w14:textId="77777777" w:rsidR="00AC4C20" w:rsidRDefault="00AC4C20">
      <w:pPr>
        <w:pStyle w:val="Index1"/>
        <w:tabs>
          <w:tab w:val="right" w:pos="5030"/>
        </w:tabs>
        <w:rPr>
          <w:noProof/>
        </w:rPr>
      </w:pPr>
      <w:r>
        <w:rPr>
          <w:noProof/>
        </w:rPr>
        <w:t>Bing Maps Light Known 5K User (AL), 70</w:t>
      </w:r>
    </w:p>
    <w:p w14:paraId="0CAA9110" w14:textId="77777777" w:rsidR="00AC4C20" w:rsidRDefault="00AC4C20">
      <w:pPr>
        <w:pStyle w:val="Index1"/>
        <w:tabs>
          <w:tab w:val="right" w:pos="5030"/>
        </w:tabs>
        <w:rPr>
          <w:noProof/>
        </w:rPr>
      </w:pPr>
      <w:r>
        <w:rPr>
          <w:noProof/>
        </w:rPr>
        <w:t>Bing Maps Transactions 100K (SL), 70</w:t>
      </w:r>
    </w:p>
    <w:p w14:paraId="068BBDD3" w14:textId="77777777" w:rsidR="00AC4C20" w:rsidRDefault="00AC4C20">
      <w:pPr>
        <w:pStyle w:val="Index1"/>
        <w:tabs>
          <w:tab w:val="right" w:pos="5030"/>
        </w:tabs>
        <w:rPr>
          <w:noProof/>
        </w:rPr>
      </w:pPr>
      <w:r>
        <w:rPr>
          <w:noProof/>
        </w:rPr>
        <w:t>Bing Maps Transactions 10M (SL), 70</w:t>
      </w:r>
    </w:p>
    <w:p w14:paraId="39FE052B" w14:textId="77777777" w:rsidR="00AC4C20" w:rsidRDefault="00AC4C20">
      <w:pPr>
        <w:pStyle w:val="Index1"/>
        <w:tabs>
          <w:tab w:val="right" w:pos="5030"/>
        </w:tabs>
        <w:rPr>
          <w:noProof/>
        </w:rPr>
      </w:pPr>
      <w:r>
        <w:rPr>
          <w:noProof/>
        </w:rPr>
        <w:t>Bing Maps Transactions 1M (SL), 70</w:t>
      </w:r>
    </w:p>
    <w:p w14:paraId="61192154" w14:textId="77777777" w:rsidR="00AC4C20" w:rsidRDefault="00AC4C20">
      <w:pPr>
        <w:pStyle w:val="Index1"/>
        <w:tabs>
          <w:tab w:val="right" w:pos="5030"/>
        </w:tabs>
        <w:rPr>
          <w:noProof/>
        </w:rPr>
      </w:pPr>
      <w:r>
        <w:rPr>
          <w:noProof/>
        </w:rPr>
        <w:t>Bing Maps Transactions 2M (SL), 70</w:t>
      </w:r>
    </w:p>
    <w:p w14:paraId="1C208423" w14:textId="77777777" w:rsidR="00AC4C20" w:rsidRDefault="00AC4C20">
      <w:pPr>
        <w:pStyle w:val="Index1"/>
        <w:tabs>
          <w:tab w:val="right" w:pos="5030"/>
        </w:tabs>
        <w:rPr>
          <w:noProof/>
        </w:rPr>
      </w:pPr>
      <w:r>
        <w:rPr>
          <w:noProof/>
        </w:rPr>
        <w:t>Bing Maps Transactions 30M (SL), 70</w:t>
      </w:r>
    </w:p>
    <w:p w14:paraId="2679E66B" w14:textId="77777777" w:rsidR="00AC4C20" w:rsidRDefault="00AC4C20">
      <w:pPr>
        <w:pStyle w:val="Index1"/>
        <w:tabs>
          <w:tab w:val="right" w:pos="5030"/>
        </w:tabs>
        <w:rPr>
          <w:noProof/>
        </w:rPr>
      </w:pPr>
      <w:r>
        <w:rPr>
          <w:noProof/>
        </w:rPr>
        <w:t>Bing Maps Transactions 500K (SL), 70</w:t>
      </w:r>
    </w:p>
    <w:p w14:paraId="2D895716" w14:textId="77777777" w:rsidR="00AC4C20" w:rsidRDefault="00AC4C20">
      <w:pPr>
        <w:pStyle w:val="Index1"/>
        <w:tabs>
          <w:tab w:val="right" w:pos="5030"/>
        </w:tabs>
        <w:rPr>
          <w:noProof/>
        </w:rPr>
      </w:pPr>
      <w:r>
        <w:rPr>
          <w:noProof/>
        </w:rPr>
        <w:t>Bing Maps Transactions 5M (SL), 70</w:t>
      </w:r>
    </w:p>
    <w:p w14:paraId="08DEB406" w14:textId="77777777" w:rsidR="00AC4C20" w:rsidRDefault="00AC4C20">
      <w:pPr>
        <w:pStyle w:val="Index1"/>
        <w:tabs>
          <w:tab w:val="right" w:pos="5030"/>
        </w:tabs>
        <w:rPr>
          <w:noProof/>
        </w:rPr>
      </w:pPr>
      <w:r>
        <w:rPr>
          <w:noProof/>
        </w:rPr>
        <w:t>BizTalk Server, 92</w:t>
      </w:r>
    </w:p>
    <w:p w14:paraId="62ACF32A" w14:textId="77777777" w:rsidR="00AC4C20" w:rsidRDefault="00AC4C20">
      <w:pPr>
        <w:pStyle w:val="Index1"/>
        <w:tabs>
          <w:tab w:val="right" w:pos="5030"/>
        </w:tabs>
        <w:rPr>
          <w:noProof/>
        </w:rPr>
      </w:pPr>
      <w:r>
        <w:rPr>
          <w:noProof/>
        </w:rPr>
        <w:t>BizTalk Server 2013 R2, 15</w:t>
      </w:r>
    </w:p>
    <w:p w14:paraId="1FF979D0" w14:textId="77777777" w:rsidR="00AC4C20" w:rsidRDefault="00AC4C20">
      <w:pPr>
        <w:pStyle w:val="Index1"/>
        <w:tabs>
          <w:tab w:val="right" w:pos="5030"/>
        </w:tabs>
        <w:rPr>
          <w:noProof/>
        </w:rPr>
      </w:pPr>
      <w:r>
        <w:rPr>
          <w:noProof/>
        </w:rPr>
        <w:t>BizTalk Server 2016 Branch Edition, 15</w:t>
      </w:r>
    </w:p>
    <w:p w14:paraId="40C2D516" w14:textId="77777777" w:rsidR="00AC4C20" w:rsidRDefault="00AC4C20">
      <w:pPr>
        <w:pStyle w:val="Index1"/>
        <w:tabs>
          <w:tab w:val="right" w:pos="5030"/>
        </w:tabs>
        <w:rPr>
          <w:noProof/>
        </w:rPr>
      </w:pPr>
      <w:r>
        <w:rPr>
          <w:noProof/>
        </w:rPr>
        <w:t>BizTalk Server 2016 Branch IDC, 15</w:t>
      </w:r>
    </w:p>
    <w:p w14:paraId="0D75937F" w14:textId="77777777" w:rsidR="00AC4C20" w:rsidRDefault="00AC4C20">
      <w:pPr>
        <w:pStyle w:val="Index1"/>
        <w:tabs>
          <w:tab w:val="right" w:pos="5030"/>
        </w:tabs>
        <w:rPr>
          <w:noProof/>
        </w:rPr>
      </w:pPr>
      <w:r>
        <w:rPr>
          <w:noProof/>
        </w:rPr>
        <w:t>BizTalk Server 2016 Enterprise Edition, 15</w:t>
      </w:r>
    </w:p>
    <w:p w14:paraId="72A83531" w14:textId="77777777" w:rsidR="00AC4C20" w:rsidRDefault="00AC4C20">
      <w:pPr>
        <w:pStyle w:val="Index1"/>
        <w:tabs>
          <w:tab w:val="right" w:pos="5030"/>
        </w:tabs>
        <w:rPr>
          <w:noProof/>
        </w:rPr>
      </w:pPr>
      <w:r>
        <w:rPr>
          <w:noProof/>
        </w:rPr>
        <w:t>BizTalk Server 2016 Standard Edition, 15</w:t>
      </w:r>
    </w:p>
    <w:p w14:paraId="3A0D92A3" w14:textId="77777777" w:rsidR="00AC4C20" w:rsidRDefault="00AC4C20">
      <w:pPr>
        <w:pStyle w:val="Index1"/>
        <w:tabs>
          <w:tab w:val="right" w:pos="5030"/>
        </w:tabs>
        <w:rPr>
          <w:noProof/>
        </w:rPr>
      </w:pPr>
      <w:r>
        <w:rPr>
          <w:noProof/>
        </w:rPr>
        <w:t>BizTalk Server 2016 Standard Edition IDC, 15</w:t>
      </w:r>
    </w:p>
    <w:p w14:paraId="35BF382E" w14:textId="77777777" w:rsidR="00AC4C20" w:rsidRDefault="00AC4C20">
      <w:pPr>
        <w:pStyle w:val="Index1"/>
        <w:tabs>
          <w:tab w:val="right" w:pos="5030"/>
        </w:tabs>
        <w:rPr>
          <w:noProof/>
        </w:rPr>
      </w:pPr>
      <w:r>
        <w:rPr>
          <w:noProof/>
        </w:rPr>
        <w:t>BizTalk Server Branch, 93</w:t>
      </w:r>
    </w:p>
    <w:p w14:paraId="03DB02B3" w14:textId="77777777" w:rsidR="00AC4C20" w:rsidRDefault="00AC4C20">
      <w:pPr>
        <w:pStyle w:val="Index1"/>
        <w:tabs>
          <w:tab w:val="right" w:pos="5030"/>
        </w:tabs>
        <w:rPr>
          <w:noProof/>
        </w:rPr>
      </w:pPr>
      <w:r>
        <w:rPr>
          <w:noProof/>
        </w:rPr>
        <w:t>BizTalk Server Enterprise, 93</w:t>
      </w:r>
    </w:p>
    <w:p w14:paraId="0403332B" w14:textId="77777777" w:rsidR="00AC4C20" w:rsidRDefault="00AC4C20">
      <w:pPr>
        <w:pStyle w:val="Index1"/>
        <w:tabs>
          <w:tab w:val="right" w:pos="5030"/>
        </w:tabs>
        <w:rPr>
          <w:noProof/>
        </w:rPr>
      </w:pPr>
      <w:r>
        <w:rPr>
          <w:noProof/>
        </w:rPr>
        <w:t>BizTalk Server Standard, 93</w:t>
      </w:r>
    </w:p>
    <w:p w14:paraId="09CEBD8F" w14:textId="77777777" w:rsidR="00AC4C20" w:rsidRDefault="00AC4C20">
      <w:pPr>
        <w:pStyle w:val="Index1"/>
        <w:tabs>
          <w:tab w:val="right" w:pos="5030"/>
        </w:tabs>
        <w:rPr>
          <w:noProof/>
        </w:rPr>
      </w:pPr>
      <w:r>
        <w:rPr>
          <w:noProof/>
        </w:rPr>
        <w:t>CAL für Exchange Server Enterprise 2019, 25</w:t>
      </w:r>
    </w:p>
    <w:p w14:paraId="5B4ACE9F" w14:textId="77777777" w:rsidR="00AC4C20" w:rsidRDefault="00AC4C20">
      <w:pPr>
        <w:pStyle w:val="Index1"/>
        <w:tabs>
          <w:tab w:val="right" w:pos="5030"/>
        </w:tabs>
        <w:rPr>
          <w:noProof/>
        </w:rPr>
      </w:pPr>
      <w:r>
        <w:rPr>
          <w:noProof/>
        </w:rPr>
        <w:t>CAL für Exchange Server Standard 2019, 25</w:t>
      </w:r>
    </w:p>
    <w:p w14:paraId="5FE58207" w14:textId="77777777" w:rsidR="00AC4C20" w:rsidRDefault="00AC4C20">
      <w:pPr>
        <w:pStyle w:val="Index1"/>
        <w:tabs>
          <w:tab w:val="right" w:pos="5030"/>
        </w:tabs>
        <w:rPr>
          <w:noProof/>
        </w:rPr>
      </w:pPr>
      <w:r>
        <w:rPr>
          <w:noProof/>
        </w:rPr>
        <w:t>CAL für Microsoft Identity Manager 2016, 22</w:t>
      </w:r>
    </w:p>
    <w:p w14:paraId="02BA1F56" w14:textId="77777777" w:rsidR="00AC4C20" w:rsidRDefault="00AC4C20">
      <w:pPr>
        <w:pStyle w:val="Index1"/>
        <w:tabs>
          <w:tab w:val="right" w:pos="5030"/>
        </w:tabs>
        <w:rPr>
          <w:noProof/>
        </w:rPr>
      </w:pPr>
      <w:r>
        <w:rPr>
          <w:noProof/>
        </w:rPr>
        <w:t>CAL für Project Server 2019, 26</w:t>
      </w:r>
    </w:p>
    <w:p w14:paraId="3950E316" w14:textId="77777777" w:rsidR="00AC4C20" w:rsidRDefault="00AC4C20">
      <w:pPr>
        <w:pStyle w:val="Index1"/>
        <w:tabs>
          <w:tab w:val="right" w:pos="5030"/>
        </w:tabs>
        <w:rPr>
          <w:noProof/>
        </w:rPr>
      </w:pPr>
      <w:r>
        <w:rPr>
          <w:noProof/>
        </w:rPr>
        <w:t>CAL für SharePoint Server 2019 Standard, 27</w:t>
      </w:r>
    </w:p>
    <w:p w14:paraId="6F24895A" w14:textId="77777777" w:rsidR="00AC4C20" w:rsidRDefault="00AC4C20">
      <w:pPr>
        <w:pStyle w:val="Index1"/>
        <w:tabs>
          <w:tab w:val="right" w:pos="5030"/>
        </w:tabs>
        <w:rPr>
          <w:noProof/>
        </w:rPr>
      </w:pPr>
      <w:r>
        <w:rPr>
          <w:noProof/>
        </w:rPr>
        <w:t>CAL für Skype for Business Plus, 28</w:t>
      </w:r>
    </w:p>
    <w:p w14:paraId="67B621AD" w14:textId="77777777" w:rsidR="00AC4C20" w:rsidRDefault="00AC4C20">
      <w:pPr>
        <w:pStyle w:val="Index1"/>
        <w:tabs>
          <w:tab w:val="right" w:pos="5030"/>
        </w:tabs>
        <w:rPr>
          <w:noProof/>
        </w:rPr>
      </w:pPr>
      <w:r>
        <w:rPr>
          <w:noProof/>
        </w:rPr>
        <w:t>CAL für Skype for Business Server 2019 Plus, 28</w:t>
      </w:r>
    </w:p>
    <w:p w14:paraId="5136DDE9" w14:textId="77777777" w:rsidR="00AC4C20" w:rsidRDefault="00AC4C20">
      <w:pPr>
        <w:pStyle w:val="Index1"/>
        <w:tabs>
          <w:tab w:val="right" w:pos="5030"/>
        </w:tabs>
        <w:rPr>
          <w:noProof/>
        </w:rPr>
      </w:pPr>
      <w:r>
        <w:rPr>
          <w:noProof/>
        </w:rPr>
        <w:t>CAL für Skype for Business Server 2019 Standard, 28</w:t>
      </w:r>
    </w:p>
    <w:p w14:paraId="40EC1B58" w14:textId="77777777" w:rsidR="00AC4C20" w:rsidRDefault="00AC4C20">
      <w:pPr>
        <w:pStyle w:val="Index1"/>
        <w:tabs>
          <w:tab w:val="right" w:pos="5030"/>
        </w:tabs>
        <w:rPr>
          <w:noProof/>
        </w:rPr>
      </w:pPr>
      <w:r>
        <w:rPr>
          <w:noProof/>
        </w:rPr>
        <w:t>CAL für SQL Server 2017, 29</w:t>
      </w:r>
    </w:p>
    <w:p w14:paraId="3CE1E7CB" w14:textId="77777777" w:rsidR="00AC4C20" w:rsidRDefault="00AC4C20">
      <w:pPr>
        <w:pStyle w:val="Index1"/>
        <w:tabs>
          <w:tab w:val="right" w:pos="5030"/>
        </w:tabs>
        <w:rPr>
          <w:noProof/>
        </w:rPr>
      </w:pPr>
      <w:r>
        <w:rPr>
          <w:noProof/>
        </w:rPr>
        <w:t>CAL für Windows Server 2019, 48</w:t>
      </w:r>
    </w:p>
    <w:p w14:paraId="41863502" w14:textId="77777777" w:rsidR="00AC4C20" w:rsidRDefault="00AC4C20">
      <w:pPr>
        <w:pStyle w:val="Index1"/>
        <w:tabs>
          <w:tab w:val="right" w:pos="5030"/>
        </w:tabs>
        <w:rPr>
          <w:noProof/>
        </w:rPr>
      </w:pPr>
      <w:r>
        <w:rPr>
          <w:noProof/>
        </w:rPr>
        <w:t>CAL für Windows Server 2019 Active Directory-Rechteverwaltungsdienste, 48</w:t>
      </w:r>
    </w:p>
    <w:p w14:paraId="54AC5488" w14:textId="77777777" w:rsidR="00AC4C20" w:rsidRDefault="00AC4C20">
      <w:pPr>
        <w:pStyle w:val="Index1"/>
        <w:tabs>
          <w:tab w:val="right" w:pos="5030"/>
        </w:tabs>
        <w:rPr>
          <w:noProof/>
        </w:rPr>
      </w:pPr>
      <w:r>
        <w:rPr>
          <w:noProof/>
        </w:rPr>
        <w:t>CAL für Windows Server 2019-Remotedesktopdienste, 48</w:t>
      </w:r>
    </w:p>
    <w:p w14:paraId="7233D832" w14:textId="77777777" w:rsidR="00AC4C20" w:rsidRDefault="00AC4C20">
      <w:pPr>
        <w:pStyle w:val="Index1"/>
        <w:tabs>
          <w:tab w:val="right" w:pos="5030"/>
        </w:tabs>
        <w:rPr>
          <w:noProof/>
        </w:rPr>
      </w:pPr>
      <w:r>
        <w:rPr>
          <w:noProof/>
        </w:rPr>
        <w:t>CIS Suite Datacenter, 92</w:t>
      </w:r>
    </w:p>
    <w:p w14:paraId="49F9DA7E" w14:textId="77777777" w:rsidR="00AC4C20" w:rsidRDefault="00AC4C20">
      <w:pPr>
        <w:pStyle w:val="Index1"/>
        <w:tabs>
          <w:tab w:val="right" w:pos="5030"/>
        </w:tabs>
        <w:rPr>
          <w:noProof/>
        </w:rPr>
      </w:pPr>
      <w:r>
        <w:rPr>
          <w:noProof/>
        </w:rPr>
        <w:t>CIS Suite Standard, 92</w:t>
      </w:r>
    </w:p>
    <w:p w14:paraId="113FF602" w14:textId="77777777" w:rsidR="00AC4C20" w:rsidRDefault="00AC4C20">
      <w:pPr>
        <w:pStyle w:val="Index1"/>
        <w:tabs>
          <w:tab w:val="right" w:pos="5030"/>
        </w:tabs>
        <w:rPr>
          <w:noProof/>
        </w:rPr>
      </w:pPr>
      <w:r>
        <w:rPr>
          <w:noProof/>
        </w:rPr>
        <w:t>Client-Management-Lizenz für Advanced Threat Analytics 2016 pro Nutzer, 14</w:t>
      </w:r>
    </w:p>
    <w:p w14:paraId="5DCD6339" w14:textId="77777777" w:rsidR="00AC4C20" w:rsidRDefault="00AC4C20">
      <w:pPr>
        <w:pStyle w:val="Index1"/>
        <w:tabs>
          <w:tab w:val="right" w:pos="5030"/>
        </w:tabs>
        <w:rPr>
          <w:noProof/>
        </w:rPr>
      </w:pPr>
      <w:r>
        <w:rPr>
          <w:noProof/>
        </w:rPr>
        <w:t>Client-Management-Lizenz für Advanced Threat Analytics 2016 pro OSE, 14</w:t>
      </w:r>
    </w:p>
    <w:p w14:paraId="2B6459E6" w14:textId="77777777" w:rsidR="00AC4C20" w:rsidRDefault="00AC4C20">
      <w:pPr>
        <w:pStyle w:val="Index1"/>
        <w:tabs>
          <w:tab w:val="right" w:pos="5030"/>
        </w:tabs>
        <w:rPr>
          <w:noProof/>
        </w:rPr>
      </w:pPr>
      <w:r>
        <w:rPr>
          <w:noProof/>
        </w:rPr>
        <w:t>Client-Management-Lizenz für System Center Configuration Manager 1606, 32</w:t>
      </w:r>
    </w:p>
    <w:p w14:paraId="43D99E60" w14:textId="77777777" w:rsidR="00AC4C20" w:rsidRDefault="00AC4C20">
      <w:pPr>
        <w:pStyle w:val="Index1"/>
        <w:tabs>
          <w:tab w:val="right" w:pos="5030"/>
        </w:tabs>
        <w:rPr>
          <w:noProof/>
        </w:rPr>
      </w:pPr>
      <w:r>
        <w:rPr>
          <w:noProof/>
        </w:rPr>
        <w:t>Communication Credits, 69</w:t>
      </w:r>
    </w:p>
    <w:p w14:paraId="0E9DB034" w14:textId="77777777" w:rsidR="00AC4C20" w:rsidRDefault="00AC4C20">
      <w:pPr>
        <w:pStyle w:val="Index1"/>
        <w:tabs>
          <w:tab w:val="right" w:pos="5030"/>
        </w:tabs>
        <w:rPr>
          <w:noProof/>
        </w:rPr>
      </w:pPr>
      <w:r>
        <w:rPr>
          <w:noProof/>
        </w:rPr>
        <w:t>Core CAL, 33, 87, 93</w:t>
      </w:r>
    </w:p>
    <w:p w14:paraId="527D80DF" w14:textId="77777777" w:rsidR="00AC4C20" w:rsidRDefault="00AC4C20">
      <w:pPr>
        <w:pStyle w:val="Index1"/>
        <w:tabs>
          <w:tab w:val="right" w:pos="5030"/>
        </w:tabs>
        <w:rPr>
          <w:noProof/>
        </w:rPr>
      </w:pPr>
      <w:r>
        <w:rPr>
          <w:noProof/>
        </w:rPr>
        <w:t>Core CAL Suite, 16</w:t>
      </w:r>
    </w:p>
    <w:p w14:paraId="33C5DDE1" w14:textId="77777777" w:rsidR="00AC4C20" w:rsidRDefault="00AC4C20">
      <w:pPr>
        <w:pStyle w:val="Index1"/>
        <w:tabs>
          <w:tab w:val="right" w:pos="5030"/>
        </w:tabs>
        <w:rPr>
          <w:noProof/>
        </w:rPr>
      </w:pPr>
      <w:r>
        <w:rPr>
          <w:noProof/>
        </w:rPr>
        <w:t>Core CAL Suite Bridge für Enterprise Mobility+ Security, 16</w:t>
      </w:r>
    </w:p>
    <w:p w14:paraId="48DDC5AC" w14:textId="77777777" w:rsidR="00AC4C20" w:rsidRDefault="00AC4C20">
      <w:pPr>
        <w:pStyle w:val="Index1"/>
        <w:tabs>
          <w:tab w:val="right" w:pos="5030"/>
        </w:tabs>
        <w:rPr>
          <w:noProof/>
        </w:rPr>
      </w:pPr>
      <w:r>
        <w:rPr>
          <w:noProof/>
        </w:rPr>
        <w:t>Core CAL Suite Bridge für Microsoft Intune, 16</w:t>
      </w:r>
    </w:p>
    <w:p w14:paraId="7EF53584" w14:textId="77777777" w:rsidR="00AC4C20" w:rsidRDefault="00AC4C20">
      <w:pPr>
        <w:pStyle w:val="Index1"/>
        <w:tabs>
          <w:tab w:val="right" w:pos="5030"/>
        </w:tabs>
        <w:rPr>
          <w:noProof/>
        </w:rPr>
      </w:pPr>
      <w:r>
        <w:rPr>
          <w:noProof/>
        </w:rPr>
        <w:t>Core CAL Suite Bridge für Office 365, 16</w:t>
      </w:r>
    </w:p>
    <w:p w14:paraId="20130796" w14:textId="77777777" w:rsidR="00AC4C20" w:rsidRDefault="00AC4C20">
      <w:pPr>
        <w:pStyle w:val="Index1"/>
        <w:tabs>
          <w:tab w:val="right" w:pos="5030"/>
        </w:tabs>
        <w:rPr>
          <w:noProof/>
        </w:rPr>
      </w:pPr>
      <w:r>
        <w:rPr>
          <w:noProof/>
        </w:rPr>
        <w:t>Core CAL Suite Bridge für Office 365 und Microsoft Intune, 16</w:t>
      </w:r>
    </w:p>
    <w:p w14:paraId="1516B812" w14:textId="77777777" w:rsidR="00AC4C20" w:rsidRDefault="00AC4C20">
      <w:pPr>
        <w:pStyle w:val="Index1"/>
        <w:tabs>
          <w:tab w:val="right" w:pos="5030"/>
        </w:tabs>
        <w:rPr>
          <w:noProof/>
        </w:rPr>
      </w:pPr>
      <w:r>
        <w:rPr>
          <w:noProof/>
        </w:rPr>
        <w:t>Core CAL Suite Bridge für Office 365 von SA (Nutzer-AL), 16</w:t>
      </w:r>
    </w:p>
    <w:p w14:paraId="23A05552" w14:textId="77777777" w:rsidR="00AC4C20" w:rsidRDefault="00AC4C20">
      <w:pPr>
        <w:pStyle w:val="Index1"/>
        <w:tabs>
          <w:tab w:val="right" w:pos="5030"/>
        </w:tabs>
        <w:rPr>
          <w:noProof/>
        </w:rPr>
      </w:pPr>
      <w:r>
        <w:rPr>
          <w:noProof/>
        </w:rPr>
        <w:t>Core Infrastructure Server Suite Datacenter, 93</w:t>
      </w:r>
    </w:p>
    <w:p w14:paraId="58F5E8E7" w14:textId="77777777" w:rsidR="00AC4C20" w:rsidRDefault="00AC4C20">
      <w:pPr>
        <w:pStyle w:val="Index1"/>
        <w:tabs>
          <w:tab w:val="right" w:pos="5030"/>
        </w:tabs>
        <w:rPr>
          <w:noProof/>
        </w:rPr>
      </w:pPr>
      <w:r>
        <w:rPr>
          <w:noProof/>
        </w:rPr>
        <w:t>Core Infrastructure Server Suite Datacenter (16 Core-Lizenzen im Pack), 18</w:t>
      </w:r>
    </w:p>
    <w:p w14:paraId="6CF4D602" w14:textId="77777777" w:rsidR="00AC4C20" w:rsidRDefault="00AC4C20">
      <w:pPr>
        <w:pStyle w:val="Index1"/>
        <w:tabs>
          <w:tab w:val="right" w:pos="5030"/>
        </w:tabs>
        <w:rPr>
          <w:noProof/>
        </w:rPr>
      </w:pPr>
      <w:r>
        <w:rPr>
          <w:noProof/>
        </w:rPr>
        <w:t>Core Infrastructure Server Suite Datacenter (2 Core-Lizenzen im Pack), 18</w:t>
      </w:r>
    </w:p>
    <w:p w14:paraId="07C300BE" w14:textId="77777777" w:rsidR="00AC4C20" w:rsidRDefault="00AC4C20">
      <w:pPr>
        <w:pStyle w:val="Index1"/>
        <w:tabs>
          <w:tab w:val="right" w:pos="5030"/>
        </w:tabs>
        <w:rPr>
          <w:noProof/>
        </w:rPr>
      </w:pPr>
      <w:r>
        <w:rPr>
          <w:noProof/>
        </w:rPr>
        <w:t>Core Infrastructure Server Suite Standard, 93</w:t>
      </w:r>
    </w:p>
    <w:p w14:paraId="5F002FCB" w14:textId="77777777" w:rsidR="00AC4C20" w:rsidRDefault="00AC4C20">
      <w:pPr>
        <w:pStyle w:val="Index1"/>
        <w:tabs>
          <w:tab w:val="right" w:pos="5030"/>
        </w:tabs>
        <w:rPr>
          <w:noProof/>
        </w:rPr>
      </w:pPr>
      <w:r>
        <w:rPr>
          <w:noProof/>
        </w:rPr>
        <w:t>Core Infrastructure Server Suite Standard (16 Core-Lizenzen im Pack), 18</w:t>
      </w:r>
    </w:p>
    <w:p w14:paraId="2536767C" w14:textId="77777777" w:rsidR="00AC4C20" w:rsidRDefault="00AC4C20">
      <w:pPr>
        <w:pStyle w:val="Index1"/>
        <w:tabs>
          <w:tab w:val="right" w:pos="5030"/>
        </w:tabs>
        <w:rPr>
          <w:noProof/>
        </w:rPr>
      </w:pPr>
      <w:r>
        <w:rPr>
          <w:noProof/>
        </w:rPr>
        <w:t>Core Infrastructure Server Suite Standard (2 Core-Lizenzen im Pack), 17</w:t>
      </w:r>
    </w:p>
    <w:p w14:paraId="356C3090" w14:textId="77777777" w:rsidR="00AC4C20" w:rsidRDefault="00AC4C20">
      <w:pPr>
        <w:pStyle w:val="Index1"/>
        <w:tabs>
          <w:tab w:val="right" w:pos="5030"/>
        </w:tabs>
        <w:rPr>
          <w:noProof/>
        </w:rPr>
      </w:pPr>
      <w:r>
        <w:rPr>
          <w:noProof/>
        </w:rPr>
        <w:t>Dynamics 365 - Additional Customer Engagement Database Storage, 62</w:t>
      </w:r>
    </w:p>
    <w:p w14:paraId="128FE306" w14:textId="77777777" w:rsidR="00AC4C20" w:rsidRDefault="00AC4C20">
      <w:pPr>
        <w:pStyle w:val="Index1"/>
        <w:tabs>
          <w:tab w:val="right" w:pos="5030"/>
        </w:tabs>
        <w:rPr>
          <w:noProof/>
        </w:rPr>
      </w:pPr>
      <w:r>
        <w:rPr>
          <w:noProof/>
        </w:rPr>
        <w:t>Dynamics 365 - Additional Customer Engagement Portal, 62</w:t>
      </w:r>
    </w:p>
    <w:p w14:paraId="3505276F" w14:textId="77777777" w:rsidR="00AC4C20" w:rsidRDefault="00AC4C20">
      <w:pPr>
        <w:pStyle w:val="Index1"/>
        <w:tabs>
          <w:tab w:val="right" w:pos="5030"/>
        </w:tabs>
        <w:rPr>
          <w:noProof/>
        </w:rPr>
      </w:pPr>
      <w:r>
        <w:rPr>
          <w:noProof/>
        </w:rPr>
        <w:t>Dynamics 365 - Additional Customer Engagement Portal Page Views, 62</w:t>
      </w:r>
    </w:p>
    <w:p w14:paraId="21C6A764" w14:textId="77777777" w:rsidR="00AC4C20" w:rsidRDefault="00AC4C20">
      <w:pPr>
        <w:pStyle w:val="Index1"/>
        <w:tabs>
          <w:tab w:val="right" w:pos="5030"/>
        </w:tabs>
        <w:rPr>
          <w:noProof/>
        </w:rPr>
      </w:pPr>
      <w:r>
        <w:rPr>
          <w:noProof/>
        </w:rPr>
        <w:lastRenderedPageBreak/>
        <w:t>Dynamics 365 - Additional Customer Engagement Production/Non-Production Instance, 62</w:t>
      </w:r>
    </w:p>
    <w:p w14:paraId="5D10678A" w14:textId="77777777" w:rsidR="00AC4C20" w:rsidRDefault="00AC4C20">
      <w:pPr>
        <w:pStyle w:val="Index1"/>
        <w:tabs>
          <w:tab w:val="right" w:pos="5030"/>
        </w:tabs>
        <w:rPr>
          <w:noProof/>
        </w:rPr>
      </w:pPr>
      <w:r>
        <w:rPr>
          <w:noProof/>
        </w:rPr>
        <w:t>Dynamics 365 - Additional Customer Engagement Social Posts, 62</w:t>
      </w:r>
    </w:p>
    <w:p w14:paraId="59610C85" w14:textId="77777777" w:rsidR="00AC4C20" w:rsidRDefault="00AC4C20">
      <w:pPr>
        <w:pStyle w:val="Index1"/>
        <w:tabs>
          <w:tab w:val="right" w:pos="5030"/>
        </w:tabs>
        <w:rPr>
          <w:noProof/>
        </w:rPr>
      </w:pPr>
      <w:r>
        <w:rPr>
          <w:noProof/>
        </w:rPr>
        <w:t>Dynamics 365 AI for Sales, 62</w:t>
      </w:r>
    </w:p>
    <w:p w14:paraId="7B2A4007" w14:textId="77777777" w:rsidR="00AC4C20" w:rsidRDefault="00AC4C20">
      <w:pPr>
        <w:pStyle w:val="Index1"/>
        <w:tabs>
          <w:tab w:val="right" w:pos="5030"/>
        </w:tabs>
        <w:rPr>
          <w:noProof/>
        </w:rPr>
      </w:pPr>
      <w:r>
        <w:rPr>
          <w:noProof/>
        </w:rPr>
        <w:t>Dynamics 365 Business Central Premium/Cloud-Add-On für Team Members, 61</w:t>
      </w:r>
    </w:p>
    <w:p w14:paraId="1EE73419" w14:textId="77777777" w:rsidR="00AC4C20" w:rsidRDefault="00AC4C20">
      <w:pPr>
        <w:pStyle w:val="Index1"/>
        <w:tabs>
          <w:tab w:val="right" w:pos="5030"/>
        </w:tabs>
        <w:rPr>
          <w:noProof/>
        </w:rPr>
      </w:pPr>
      <w:r>
        <w:rPr>
          <w:noProof/>
        </w:rPr>
        <w:t>Dynamics 365 Business Central Premium/Essentials/Team Member, 61</w:t>
      </w:r>
    </w:p>
    <w:p w14:paraId="26C657C2" w14:textId="77777777" w:rsidR="00AC4C20" w:rsidRDefault="00AC4C20">
      <w:pPr>
        <w:pStyle w:val="Index1"/>
        <w:tabs>
          <w:tab w:val="right" w:pos="5030"/>
        </w:tabs>
        <w:rPr>
          <w:noProof/>
        </w:rPr>
      </w:pPr>
      <w:r>
        <w:rPr>
          <w:noProof/>
        </w:rPr>
        <w:t>Dynamics 365 Customer Engagement Plan, 61</w:t>
      </w:r>
    </w:p>
    <w:p w14:paraId="22217B8E" w14:textId="77777777" w:rsidR="00AC4C20" w:rsidRDefault="00AC4C20">
      <w:pPr>
        <w:pStyle w:val="Index1"/>
        <w:tabs>
          <w:tab w:val="right" w:pos="5030"/>
        </w:tabs>
        <w:rPr>
          <w:noProof/>
        </w:rPr>
      </w:pPr>
      <w:r>
        <w:rPr>
          <w:noProof/>
        </w:rPr>
        <w:t>Dynamics 365 Customer Engagement Plan Add-on, 61</w:t>
      </w:r>
    </w:p>
    <w:p w14:paraId="798DB466" w14:textId="77777777" w:rsidR="00AC4C20" w:rsidRDefault="00AC4C20">
      <w:pPr>
        <w:pStyle w:val="Index1"/>
        <w:tabs>
          <w:tab w:val="right" w:pos="5030"/>
        </w:tabs>
        <w:rPr>
          <w:noProof/>
        </w:rPr>
      </w:pPr>
      <w:r>
        <w:rPr>
          <w:noProof/>
        </w:rPr>
        <w:t>Dynamics 365 Customer Engagement Plan From SA, 61</w:t>
      </w:r>
    </w:p>
    <w:p w14:paraId="4C4EA7A3" w14:textId="77777777" w:rsidR="00AC4C20" w:rsidRDefault="00AC4C20">
      <w:pPr>
        <w:pStyle w:val="Index1"/>
        <w:tabs>
          <w:tab w:val="right" w:pos="5030"/>
        </w:tabs>
        <w:rPr>
          <w:noProof/>
        </w:rPr>
      </w:pPr>
      <w:r>
        <w:rPr>
          <w:noProof/>
        </w:rPr>
        <w:t>Dynamics 365 Customer Insights, 61</w:t>
      </w:r>
    </w:p>
    <w:p w14:paraId="0081F85A" w14:textId="77777777" w:rsidR="00AC4C20" w:rsidRDefault="00AC4C20">
      <w:pPr>
        <w:pStyle w:val="Index1"/>
        <w:tabs>
          <w:tab w:val="right" w:pos="5030"/>
        </w:tabs>
        <w:rPr>
          <w:noProof/>
        </w:rPr>
      </w:pPr>
      <w:r>
        <w:rPr>
          <w:noProof/>
        </w:rPr>
        <w:t>Dynamics 365 Customer Insights Additional Profiles, 61</w:t>
      </w:r>
    </w:p>
    <w:p w14:paraId="152149E6" w14:textId="77777777" w:rsidR="00AC4C20" w:rsidRDefault="00AC4C20">
      <w:pPr>
        <w:pStyle w:val="Index1"/>
        <w:tabs>
          <w:tab w:val="right" w:pos="5030"/>
        </w:tabs>
        <w:rPr>
          <w:noProof/>
        </w:rPr>
      </w:pPr>
      <w:r>
        <w:rPr>
          <w:noProof/>
        </w:rPr>
        <w:t>Dynamics 365 for Customer Service, 21</w:t>
      </w:r>
    </w:p>
    <w:p w14:paraId="391CAEAF" w14:textId="77777777" w:rsidR="00AC4C20" w:rsidRDefault="00AC4C20">
      <w:pPr>
        <w:pStyle w:val="Index1"/>
        <w:tabs>
          <w:tab w:val="right" w:pos="5030"/>
        </w:tabs>
        <w:rPr>
          <w:noProof/>
        </w:rPr>
      </w:pPr>
      <w:r>
        <w:rPr>
          <w:noProof/>
        </w:rPr>
        <w:t>Dynamics 365 for Customer Service Enterprise, 62</w:t>
      </w:r>
    </w:p>
    <w:p w14:paraId="1C664269" w14:textId="77777777" w:rsidR="00AC4C20" w:rsidRDefault="00AC4C20">
      <w:pPr>
        <w:pStyle w:val="Index1"/>
        <w:tabs>
          <w:tab w:val="right" w:pos="5030"/>
        </w:tabs>
        <w:rPr>
          <w:noProof/>
        </w:rPr>
      </w:pPr>
      <w:r>
        <w:rPr>
          <w:noProof/>
        </w:rPr>
        <w:t>Dynamics 365 for Customer Service On-premises CAL, 20</w:t>
      </w:r>
    </w:p>
    <w:p w14:paraId="1A0E753D" w14:textId="77777777" w:rsidR="00AC4C20" w:rsidRDefault="00AC4C20">
      <w:pPr>
        <w:pStyle w:val="Index1"/>
        <w:tabs>
          <w:tab w:val="right" w:pos="5030"/>
        </w:tabs>
        <w:rPr>
          <w:noProof/>
        </w:rPr>
      </w:pPr>
      <w:r>
        <w:rPr>
          <w:noProof/>
        </w:rPr>
        <w:t>Dynamics 365 for Customer Service Professional, 62</w:t>
      </w:r>
    </w:p>
    <w:p w14:paraId="37B45664" w14:textId="77777777" w:rsidR="00AC4C20" w:rsidRDefault="00AC4C20">
      <w:pPr>
        <w:pStyle w:val="Index1"/>
        <w:tabs>
          <w:tab w:val="right" w:pos="5030"/>
        </w:tabs>
        <w:rPr>
          <w:noProof/>
        </w:rPr>
      </w:pPr>
      <w:r>
        <w:rPr>
          <w:noProof/>
        </w:rPr>
        <w:t>Dynamics 365 for Field Service, 62</w:t>
      </w:r>
    </w:p>
    <w:p w14:paraId="1C62FAC5" w14:textId="77777777" w:rsidR="00AC4C20" w:rsidRDefault="00AC4C20">
      <w:pPr>
        <w:pStyle w:val="Index1"/>
        <w:tabs>
          <w:tab w:val="right" w:pos="5030"/>
        </w:tabs>
        <w:rPr>
          <w:noProof/>
        </w:rPr>
      </w:pPr>
      <w:r>
        <w:rPr>
          <w:noProof/>
        </w:rPr>
        <w:t>Dynamics 365 for Field Service - Resource Scheduling Optimization, 62</w:t>
      </w:r>
    </w:p>
    <w:p w14:paraId="1C3B1323" w14:textId="77777777" w:rsidR="00AC4C20" w:rsidRDefault="00AC4C20">
      <w:pPr>
        <w:pStyle w:val="Index1"/>
        <w:tabs>
          <w:tab w:val="right" w:pos="5030"/>
        </w:tabs>
        <w:rPr>
          <w:noProof/>
        </w:rPr>
      </w:pPr>
      <w:r>
        <w:rPr>
          <w:noProof/>
        </w:rPr>
        <w:t>Dynamics 365 for Marketing, 62</w:t>
      </w:r>
    </w:p>
    <w:p w14:paraId="2159E8B4" w14:textId="77777777" w:rsidR="00AC4C20" w:rsidRDefault="00AC4C20">
      <w:pPr>
        <w:pStyle w:val="Index1"/>
        <w:tabs>
          <w:tab w:val="right" w:pos="5030"/>
        </w:tabs>
        <w:rPr>
          <w:noProof/>
        </w:rPr>
      </w:pPr>
      <w:r>
        <w:rPr>
          <w:noProof/>
        </w:rPr>
        <w:t>Dynamics 365 for Marketing Additional Contacts, 62</w:t>
      </w:r>
    </w:p>
    <w:p w14:paraId="114103B5" w14:textId="77777777" w:rsidR="00AC4C20" w:rsidRDefault="00AC4C20">
      <w:pPr>
        <w:pStyle w:val="Index1"/>
        <w:tabs>
          <w:tab w:val="right" w:pos="5030"/>
        </w:tabs>
        <w:rPr>
          <w:noProof/>
        </w:rPr>
      </w:pPr>
      <w:r>
        <w:rPr>
          <w:noProof/>
        </w:rPr>
        <w:t>Dynamics 365 for Operations Activity, 21</w:t>
      </w:r>
    </w:p>
    <w:p w14:paraId="0637E0B8" w14:textId="77777777" w:rsidR="00AC4C20" w:rsidRDefault="00AC4C20">
      <w:pPr>
        <w:pStyle w:val="Index1"/>
        <w:tabs>
          <w:tab w:val="right" w:pos="5030"/>
        </w:tabs>
        <w:rPr>
          <w:noProof/>
        </w:rPr>
      </w:pPr>
      <w:r>
        <w:rPr>
          <w:noProof/>
        </w:rPr>
        <w:t>Dynamics 365 for Operations Activity On-premises CAL, 20</w:t>
      </w:r>
    </w:p>
    <w:p w14:paraId="28B49B88" w14:textId="77777777" w:rsidR="00AC4C20" w:rsidRDefault="00AC4C20">
      <w:pPr>
        <w:pStyle w:val="Index1"/>
        <w:tabs>
          <w:tab w:val="right" w:pos="5030"/>
        </w:tabs>
        <w:rPr>
          <w:noProof/>
        </w:rPr>
      </w:pPr>
      <w:r>
        <w:rPr>
          <w:noProof/>
        </w:rPr>
        <w:t>Dynamics 365 for Operations Device, 21</w:t>
      </w:r>
    </w:p>
    <w:p w14:paraId="33BF7C16" w14:textId="77777777" w:rsidR="00AC4C20" w:rsidRDefault="00AC4C20">
      <w:pPr>
        <w:pStyle w:val="Index1"/>
        <w:tabs>
          <w:tab w:val="right" w:pos="5030"/>
        </w:tabs>
        <w:rPr>
          <w:noProof/>
        </w:rPr>
      </w:pPr>
      <w:r>
        <w:rPr>
          <w:noProof/>
        </w:rPr>
        <w:t>Dynamics 365 for Operations Device On-premises CAL, 20</w:t>
      </w:r>
    </w:p>
    <w:p w14:paraId="54081D00" w14:textId="77777777" w:rsidR="00AC4C20" w:rsidRDefault="00AC4C20">
      <w:pPr>
        <w:pStyle w:val="Index1"/>
        <w:tabs>
          <w:tab w:val="right" w:pos="5030"/>
        </w:tabs>
        <w:rPr>
          <w:noProof/>
        </w:rPr>
      </w:pPr>
      <w:r>
        <w:rPr>
          <w:noProof/>
        </w:rPr>
        <w:t>Dynamics 365 for Operations On-premises CAL, 20</w:t>
      </w:r>
    </w:p>
    <w:p w14:paraId="564D6E01" w14:textId="77777777" w:rsidR="00AC4C20" w:rsidRDefault="00AC4C20">
      <w:pPr>
        <w:pStyle w:val="Index1"/>
        <w:tabs>
          <w:tab w:val="right" w:pos="5030"/>
        </w:tabs>
        <w:rPr>
          <w:noProof/>
        </w:rPr>
      </w:pPr>
      <w:r>
        <w:rPr>
          <w:noProof/>
        </w:rPr>
        <w:t>Dynamics 365 for Operations Order Lines, 62</w:t>
      </w:r>
    </w:p>
    <w:p w14:paraId="7381F081" w14:textId="77777777" w:rsidR="00AC4C20" w:rsidRDefault="00AC4C20">
      <w:pPr>
        <w:pStyle w:val="Index1"/>
        <w:tabs>
          <w:tab w:val="right" w:pos="5030"/>
        </w:tabs>
        <w:rPr>
          <w:noProof/>
        </w:rPr>
      </w:pPr>
      <w:r>
        <w:rPr>
          <w:noProof/>
        </w:rPr>
        <w:t>Dynamics 365 for Operations Server, 20, 87</w:t>
      </w:r>
    </w:p>
    <w:p w14:paraId="5AF48464" w14:textId="77777777" w:rsidR="00AC4C20" w:rsidRDefault="00AC4C20">
      <w:pPr>
        <w:pStyle w:val="Index1"/>
        <w:tabs>
          <w:tab w:val="right" w:pos="5030"/>
        </w:tabs>
        <w:rPr>
          <w:noProof/>
        </w:rPr>
      </w:pPr>
      <w:r>
        <w:rPr>
          <w:noProof/>
        </w:rPr>
        <w:t>Dynamics 365 for Project Service Automation, 62</w:t>
      </w:r>
    </w:p>
    <w:p w14:paraId="7187D029" w14:textId="77777777" w:rsidR="00AC4C20" w:rsidRDefault="00AC4C20">
      <w:pPr>
        <w:pStyle w:val="Index1"/>
        <w:tabs>
          <w:tab w:val="right" w:pos="5030"/>
        </w:tabs>
        <w:rPr>
          <w:noProof/>
        </w:rPr>
      </w:pPr>
      <w:r>
        <w:rPr>
          <w:noProof/>
        </w:rPr>
        <w:t>Dynamics 365 for Retail, 62</w:t>
      </w:r>
    </w:p>
    <w:p w14:paraId="02499AF3" w14:textId="77777777" w:rsidR="00AC4C20" w:rsidRDefault="00AC4C20">
      <w:pPr>
        <w:pStyle w:val="Index1"/>
        <w:tabs>
          <w:tab w:val="right" w:pos="5030"/>
        </w:tabs>
        <w:rPr>
          <w:noProof/>
        </w:rPr>
      </w:pPr>
      <w:r>
        <w:rPr>
          <w:noProof/>
        </w:rPr>
        <w:t>Dynamics 365 for Retail Add-on, 62</w:t>
      </w:r>
    </w:p>
    <w:p w14:paraId="5CCA1F09" w14:textId="77777777" w:rsidR="00AC4C20" w:rsidRDefault="00AC4C20">
      <w:pPr>
        <w:pStyle w:val="Index1"/>
        <w:tabs>
          <w:tab w:val="right" w:pos="5030"/>
        </w:tabs>
        <w:rPr>
          <w:noProof/>
        </w:rPr>
      </w:pPr>
      <w:r>
        <w:rPr>
          <w:noProof/>
        </w:rPr>
        <w:t>Dynamics 365 for Retail From SA, 62</w:t>
      </w:r>
    </w:p>
    <w:p w14:paraId="51159667" w14:textId="77777777" w:rsidR="00AC4C20" w:rsidRDefault="00AC4C20">
      <w:pPr>
        <w:pStyle w:val="Index1"/>
        <w:tabs>
          <w:tab w:val="right" w:pos="5030"/>
        </w:tabs>
        <w:rPr>
          <w:noProof/>
        </w:rPr>
      </w:pPr>
      <w:r>
        <w:rPr>
          <w:noProof/>
        </w:rPr>
        <w:t>Dynamics 365 for Sales, 21</w:t>
      </w:r>
    </w:p>
    <w:p w14:paraId="4437E11B" w14:textId="77777777" w:rsidR="00AC4C20" w:rsidRDefault="00AC4C20">
      <w:pPr>
        <w:pStyle w:val="Index1"/>
        <w:tabs>
          <w:tab w:val="right" w:pos="5030"/>
        </w:tabs>
        <w:rPr>
          <w:noProof/>
        </w:rPr>
      </w:pPr>
      <w:r>
        <w:rPr>
          <w:noProof/>
        </w:rPr>
        <w:t>Dynamics 365 for Sales Enterprise, 62</w:t>
      </w:r>
    </w:p>
    <w:p w14:paraId="2EC3B408" w14:textId="77777777" w:rsidR="00AC4C20" w:rsidRDefault="00AC4C20">
      <w:pPr>
        <w:pStyle w:val="Index1"/>
        <w:tabs>
          <w:tab w:val="right" w:pos="5030"/>
        </w:tabs>
        <w:rPr>
          <w:noProof/>
        </w:rPr>
      </w:pPr>
      <w:r>
        <w:rPr>
          <w:noProof/>
        </w:rPr>
        <w:t>Dynamics 365 for Sales On-premises CAL, 20</w:t>
      </w:r>
    </w:p>
    <w:p w14:paraId="24DE6DFA" w14:textId="77777777" w:rsidR="00AC4C20" w:rsidRDefault="00AC4C20">
      <w:pPr>
        <w:pStyle w:val="Index1"/>
        <w:tabs>
          <w:tab w:val="right" w:pos="5030"/>
        </w:tabs>
        <w:rPr>
          <w:noProof/>
        </w:rPr>
      </w:pPr>
      <w:r>
        <w:rPr>
          <w:noProof/>
        </w:rPr>
        <w:t>Dynamics 365 for Sales Professional, 62</w:t>
      </w:r>
    </w:p>
    <w:p w14:paraId="042DC5D9" w14:textId="77777777" w:rsidR="00AC4C20" w:rsidRDefault="00AC4C20">
      <w:pPr>
        <w:pStyle w:val="Index1"/>
        <w:tabs>
          <w:tab w:val="right" w:pos="5030"/>
        </w:tabs>
        <w:rPr>
          <w:noProof/>
        </w:rPr>
      </w:pPr>
      <w:r>
        <w:rPr>
          <w:noProof/>
        </w:rPr>
        <w:t>Dynamics 365 for Talent, 62</w:t>
      </w:r>
    </w:p>
    <w:p w14:paraId="6B0BC7E2" w14:textId="77777777" w:rsidR="00AC4C20" w:rsidRDefault="00AC4C20">
      <w:pPr>
        <w:pStyle w:val="Index1"/>
        <w:tabs>
          <w:tab w:val="right" w:pos="5030"/>
        </w:tabs>
        <w:rPr>
          <w:noProof/>
        </w:rPr>
      </w:pPr>
      <w:r>
        <w:rPr>
          <w:noProof/>
        </w:rPr>
        <w:t>Dynamics 365 for Talent Add-on, 62</w:t>
      </w:r>
    </w:p>
    <w:p w14:paraId="3E000FD4" w14:textId="77777777" w:rsidR="00AC4C20" w:rsidRDefault="00AC4C20">
      <w:pPr>
        <w:pStyle w:val="Index1"/>
        <w:tabs>
          <w:tab w:val="right" w:pos="5030"/>
        </w:tabs>
        <w:rPr>
          <w:noProof/>
        </w:rPr>
      </w:pPr>
      <w:r>
        <w:rPr>
          <w:noProof/>
        </w:rPr>
        <w:t>Dynamics 365 for Talent Comprehensive Hiring, 62</w:t>
      </w:r>
    </w:p>
    <w:p w14:paraId="236C130E" w14:textId="77777777" w:rsidR="00AC4C20" w:rsidRDefault="00AC4C20">
      <w:pPr>
        <w:pStyle w:val="Index1"/>
        <w:tabs>
          <w:tab w:val="right" w:pos="5030"/>
        </w:tabs>
        <w:rPr>
          <w:noProof/>
        </w:rPr>
      </w:pPr>
      <w:r>
        <w:rPr>
          <w:noProof/>
        </w:rPr>
        <w:t>Dynamics 365 for Talent From-SA, 62</w:t>
      </w:r>
    </w:p>
    <w:p w14:paraId="0423CE2A" w14:textId="77777777" w:rsidR="00AC4C20" w:rsidRDefault="00AC4C20">
      <w:pPr>
        <w:pStyle w:val="Index1"/>
        <w:tabs>
          <w:tab w:val="right" w:pos="5030"/>
        </w:tabs>
        <w:rPr>
          <w:noProof/>
        </w:rPr>
      </w:pPr>
      <w:r>
        <w:rPr>
          <w:noProof/>
        </w:rPr>
        <w:t>Dynamics 365 for Team Members, 20, 62</w:t>
      </w:r>
    </w:p>
    <w:p w14:paraId="6CA8DF12" w14:textId="77777777" w:rsidR="00AC4C20" w:rsidRDefault="00AC4C20">
      <w:pPr>
        <w:pStyle w:val="Index1"/>
        <w:tabs>
          <w:tab w:val="right" w:pos="5030"/>
        </w:tabs>
        <w:rPr>
          <w:noProof/>
        </w:rPr>
      </w:pPr>
      <w:r>
        <w:rPr>
          <w:noProof/>
        </w:rPr>
        <w:t>Dynamics 365 for Team Members Add-on, 62</w:t>
      </w:r>
    </w:p>
    <w:p w14:paraId="2582B020" w14:textId="77777777" w:rsidR="00AC4C20" w:rsidRDefault="00AC4C20">
      <w:pPr>
        <w:pStyle w:val="Index1"/>
        <w:tabs>
          <w:tab w:val="right" w:pos="5030"/>
        </w:tabs>
        <w:rPr>
          <w:noProof/>
        </w:rPr>
      </w:pPr>
      <w:r>
        <w:rPr>
          <w:noProof/>
        </w:rPr>
        <w:t>Dynamics 365 for Team Members From SA, 62</w:t>
      </w:r>
    </w:p>
    <w:p w14:paraId="21AB7566" w14:textId="77777777" w:rsidR="00AC4C20" w:rsidRDefault="00AC4C20">
      <w:pPr>
        <w:pStyle w:val="Index1"/>
        <w:tabs>
          <w:tab w:val="right" w:pos="5030"/>
        </w:tabs>
        <w:rPr>
          <w:noProof/>
        </w:rPr>
      </w:pPr>
      <w:r>
        <w:rPr>
          <w:noProof/>
        </w:rPr>
        <w:t>Dynamics 365 for Team Members On-premises CAL, 20</w:t>
      </w:r>
    </w:p>
    <w:p w14:paraId="49C37F41" w14:textId="77777777" w:rsidR="00AC4C20" w:rsidRDefault="00AC4C20">
      <w:pPr>
        <w:pStyle w:val="Index1"/>
        <w:tabs>
          <w:tab w:val="right" w:pos="5030"/>
        </w:tabs>
        <w:rPr>
          <w:noProof/>
        </w:rPr>
      </w:pPr>
      <w:r>
        <w:rPr>
          <w:noProof/>
        </w:rPr>
        <w:t>Dynamics 365 für Customer Service Insights, 62</w:t>
      </w:r>
    </w:p>
    <w:p w14:paraId="6BF5B91A" w14:textId="77777777" w:rsidR="00AC4C20" w:rsidRDefault="00AC4C20">
      <w:pPr>
        <w:pStyle w:val="Index1"/>
        <w:tabs>
          <w:tab w:val="right" w:pos="5030"/>
        </w:tabs>
        <w:rPr>
          <w:noProof/>
        </w:rPr>
      </w:pPr>
      <w:r>
        <w:rPr>
          <w:noProof/>
        </w:rPr>
        <w:t>Dynamics 365 für Customer Service Insights Additional Cases, 62</w:t>
      </w:r>
    </w:p>
    <w:p w14:paraId="4CCB0824" w14:textId="77777777" w:rsidR="00AC4C20" w:rsidRDefault="00AC4C20">
      <w:pPr>
        <w:pStyle w:val="Index1"/>
        <w:tabs>
          <w:tab w:val="right" w:pos="5030"/>
        </w:tabs>
        <w:rPr>
          <w:noProof/>
        </w:rPr>
      </w:pPr>
      <w:r>
        <w:rPr>
          <w:noProof/>
        </w:rPr>
        <w:t>Dynamics 365 Plan, 61</w:t>
      </w:r>
    </w:p>
    <w:p w14:paraId="240423EC" w14:textId="77777777" w:rsidR="00AC4C20" w:rsidRDefault="00AC4C20">
      <w:pPr>
        <w:pStyle w:val="Index1"/>
        <w:tabs>
          <w:tab w:val="right" w:pos="5030"/>
        </w:tabs>
        <w:rPr>
          <w:noProof/>
        </w:rPr>
      </w:pPr>
      <w:r>
        <w:rPr>
          <w:noProof/>
        </w:rPr>
        <w:t>Dynamics 365 Plan Add-on, 61</w:t>
      </w:r>
    </w:p>
    <w:p w14:paraId="4DE2DC37" w14:textId="77777777" w:rsidR="00AC4C20" w:rsidRDefault="00AC4C20">
      <w:pPr>
        <w:pStyle w:val="Index1"/>
        <w:tabs>
          <w:tab w:val="right" w:pos="5030"/>
        </w:tabs>
        <w:rPr>
          <w:noProof/>
        </w:rPr>
      </w:pPr>
      <w:r>
        <w:rPr>
          <w:noProof/>
        </w:rPr>
        <w:t>Dynamics 365 Plan From SA, 61</w:t>
      </w:r>
    </w:p>
    <w:p w14:paraId="13270EC3" w14:textId="77777777" w:rsidR="00AC4C20" w:rsidRDefault="00AC4C20">
      <w:pPr>
        <w:pStyle w:val="Index1"/>
        <w:tabs>
          <w:tab w:val="right" w:pos="5030"/>
        </w:tabs>
        <w:rPr>
          <w:noProof/>
        </w:rPr>
      </w:pPr>
      <w:r>
        <w:rPr>
          <w:noProof/>
        </w:rPr>
        <w:t>Dynamics 365 Pro Direct Support, 62</w:t>
      </w:r>
    </w:p>
    <w:p w14:paraId="5C6E0E14" w14:textId="77777777" w:rsidR="00AC4C20" w:rsidRDefault="00AC4C20">
      <w:pPr>
        <w:pStyle w:val="Index1"/>
        <w:tabs>
          <w:tab w:val="right" w:pos="5030"/>
        </w:tabs>
        <w:rPr>
          <w:noProof/>
        </w:rPr>
      </w:pPr>
      <w:r>
        <w:rPr>
          <w:noProof/>
        </w:rPr>
        <w:t>Dynamics 365 Unified Operations – Additional Database Capacity, 62</w:t>
      </w:r>
    </w:p>
    <w:p w14:paraId="051EFACC" w14:textId="77777777" w:rsidR="00AC4C20" w:rsidRDefault="00AC4C20">
      <w:pPr>
        <w:pStyle w:val="Index1"/>
        <w:tabs>
          <w:tab w:val="right" w:pos="5030"/>
        </w:tabs>
        <w:rPr>
          <w:noProof/>
        </w:rPr>
      </w:pPr>
      <w:r>
        <w:rPr>
          <w:noProof/>
        </w:rPr>
        <w:t>Dynamics 365 Unified Operations – Additional File Capacity, 62</w:t>
      </w:r>
    </w:p>
    <w:p w14:paraId="10881C4F" w14:textId="77777777" w:rsidR="00AC4C20" w:rsidRDefault="00AC4C20">
      <w:pPr>
        <w:pStyle w:val="Index1"/>
        <w:tabs>
          <w:tab w:val="right" w:pos="5030"/>
        </w:tabs>
        <w:rPr>
          <w:noProof/>
        </w:rPr>
      </w:pPr>
      <w:r>
        <w:rPr>
          <w:noProof/>
        </w:rPr>
        <w:t>Dynamics 365 Unified Operations Activity, 62</w:t>
      </w:r>
    </w:p>
    <w:p w14:paraId="50B2BF04" w14:textId="77777777" w:rsidR="00AC4C20" w:rsidRDefault="00AC4C20">
      <w:pPr>
        <w:pStyle w:val="Index1"/>
        <w:tabs>
          <w:tab w:val="right" w:pos="5030"/>
        </w:tabs>
        <w:rPr>
          <w:noProof/>
        </w:rPr>
      </w:pPr>
      <w:r>
        <w:rPr>
          <w:noProof/>
        </w:rPr>
        <w:t>Dynamics 365 Unified Operations Activity – Add-on, 62</w:t>
      </w:r>
    </w:p>
    <w:p w14:paraId="7456DEC2" w14:textId="77777777" w:rsidR="00AC4C20" w:rsidRDefault="00AC4C20">
      <w:pPr>
        <w:pStyle w:val="Index1"/>
        <w:tabs>
          <w:tab w:val="right" w:pos="5030"/>
        </w:tabs>
        <w:rPr>
          <w:noProof/>
        </w:rPr>
      </w:pPr>
      <w:r>
        <w:rPr>
          <w:noProof/>
        </w:rPr>
        <w:t>Dynamics 365 Unified Operations Activity aus SA, 62</w:t>
      </w:r>
    </w:p>
    <w:p w14:paraId="43AC9E4E" w14:textId="77777777" w:rsidR="00AC4C20" w:rsidRDefault="00AC4C20">
      <w:pPr>
        <w:pStyle w:val="Index1"/>
        <w:tabs>
          <w:tab w:val="right" w:pos="5030"/>
        </w:tabs>
        <w:rPr>
          <w:noProof/>
        </w:rPr>
      </w:pPr>
      <w:r>
        <w:rPr>
          <w:noProof/>
        </w:rPr>
        <w:t>Dynamics 365 Unified Operations Device, 62</w:t>
      </w:r>
    </w:p>
    <w:p w14:paraId="5041EA7B" w14:textId="77777777" w:rsidR="00AC4C20" w:rsidRDefault="00AC4C20">
      <w:pPr>
        <w:pStyle w:val="Index1"/>
        <w:tabs>
          <w:tab w:val="right" w:pos="5030"/>
        </w:tabs>
        <w:rPr>
          <w:noProof/>
        </w:rPr>
      </w:pPr>
      <w:r>
        <w:rPr>
          <w:noProof/>
        </w:rPr>
        <w:t>Dynamics 365 Unified Operations Device – Add-on, 62</w:t>
      </w:r>
    </w:p>
    <w:p w14:paraId="0BCD49DA" w14:textId="77777777" w:rsidR="00AC4C20" w:rsidRDefault="00AC4C20">
      <w:pPr>
        <w:pStyle w:val="Index1"/>
        <w:tabs>
          <w:tab w:val="right" w:pos="5030"/>
        </w:tabs>
        <w:rPr>
          <w:noProof/>
        </w:rPr>
      </w:pPr>
      <w:r>
        <w:rPr>
          <w:noProof/>
        </w:rPr>
        <w:t>Dynamics 365 Unified Operations Device aus SA, 62</w:t>
      </w:r>
    </w:p>
    <w:p w14:paraId="5D96E984" w14:textId="77777777" w:rsidR="00AC4C20" w:rsidRDefault="00AC4C20">
      <w:pPr>
        <w:pStyle w:val="Index1"/>
        <w:tabs>
          <w:tab w:val="right" w:pos="5030"/>
        </w:tabs>
        <w:rPr>
          <w:noProof/>
        </w:rPr>
      </w:pPr>
      <w:r>
        <w:rPr>
          <w:noProof/>
        </w:rPr>
        <w:t>Dynamics 365 Unified Operations Plan, 61</w:t>
      </w:r>
    </w:p>
    <w:p w14:paraId="01894513" w14:textId="77777777" w:rsidR="00AC4C20" w:rsidRDefault="00AC4C20">
      <w:pPr>
        <w:pStyle w:val="Index1"/>
        <w:tabs>
          <w:tab w:val="right" w:pos="5030"/>
        </w:tabs>
        <w:rPr>
          <w:noProof/>
        </w:rPr>
      </w:pPr>
      <w:r>
        <w:rPr>
          <w:noProof/>
        </w:rPr>
        <w:t>Dynamics 365 Unified Operations Plan - Additional Database Storage, 62</w:t>
      </w:r>
    </w:p>
    <w:p w14:paraId="0A2B8E65" w14:textId="77777777" w:rsidR="00AC4C20" w:rsidRDefault="00AC4C20">
      <w:pPr>
        <w:pStyle w:val="Index1"/>
        <w:tabs>
          <w:tab w:val="right" w:pos="5030"/>
        </w:tabs>
        <w:rPr>
          <w:noProof/>
        </w:rPr>
      </w:pPr>
      <w:r>
        <w:rPr>
          <w:noProof/>
        </w:rPr>
        <w:t>Dynamics 365 Unified Operations Plan - Additional File Storage, 62</w:t>
      </w:r>
    </w:p>
    <w:p w14:paraId="44027DC7" w14:textId="77777777" w:rsidR="00AC4C20" w:rsidRDefault="00AC4C20">
      <w:pPr>
        <w:pStyle w:val="Index1"/>
        <w:tabs>
          <w:tab w:val="right" w:pos="5030"/>
        </w:tabs>
        <w:rPr>
          <w:noProof/>
        </w:rPr>
      </w:pPr>
      <w:r>
        <w:rPr>
          <w:noProof/>
        </w:rPr>
        <w:t>Dynamics 365 Unified Operations Plan - Sandbox Tiers 1-5, 62</w:t>
      </w:r>
    </w:p>
    <w:p w14:paraId="2EA00C67" w14:textId="77777777" w:rsidR="00AC4C20" w:rsidRDefault="00AC4C20">
      <w:pPr>
        <w:pStyle w:val="Index1"/>
        <w:tabs>
          <w:tab w:val="right" w:pos="5030"/>
        </w:tabs>
        <w:rPr>
          <w:noProof/>
        </w:rPr>
      </w:pPr>
      <w:r>
        <w:rPr>
          <w:noProof/>
        </w:rPr>
        <w:t>Dynamics 365 Unified Operations Plan Add-on, 62</w:t>
      </w:r>
    </w:p>
    <w:p w14:paraId="4D08AA20" w14:textId="77777777" w:rsidR="00AC4C20" w:rsidRDefault="00AC4C20">
      <w:pPr>
        <w:pStyle w:val="Index1"/>
        <w:tabs>
          <w:tab w:val="right" w:pos="5030"/>
        </w:tabs>
        <w:rPr>
          <w:noProof/>
        </w:rPr>
      </w:pPr>
      <w:r>
        <w:rPr>
          <w:noProof/>
        </w:rPr>
        <w:t>Dynamics 365 Unified Operations Plan From SA, 62</w:t>
      </w:r>
    </w:p>
    <w:p w14:paraId="60737E3E" w14:textId="77777777" w:rsidR="00AC4C20" w:rsidRDefault="00AC4C20">
      <w:pPr>
        <w:pStyle w:val="Index1"/>
        <w:tabs>
          <w:tab w:val="right" w:pos="5030"/>
        </w:tabs>
        <w:rPr>
          <w:noProof/>
        </w:rPr>
      </w:pPr>
      <w:r>
        <w:rPr>
          <w:noProof/>
        </w:rPr>
        <w:t>Dynamics AX 2012 R2, 20</w:t>
      </w:r>
    </w:p>
    <w:p w14:paraId="49BEEA96" w14:textId="77777777" w:rsidR="00AC4C20" w:rsidRDefault="00AC4C20">
      <w:pPr>
        <w:pStyle w:val="Index1"/>
        <w:tabs>
          <w:tab w:val="right" w:pos="5030"/>
        </w:tabs>
        <w:rPr>
          <w:noProof/>
        </w:rPr>
      </w:pPr>
      <w:r>
        <w:rPr>
          <w:noProof/>
        </w:rPr>
        <w:t>Dynamics AX 2012 R3, 20</w:t>
      </w:r>
    </w:p>
    <w:p w14:paraId="3C3A6312" w14:textId="77777777" w:rsidR="00AC4C20" w:rsidRDefault="00AC4C20">
      <w:pPr>
        <w:pStyle w:val="Index1"/>
        <w:tabs>
          <w:tab w:val="right" w:pos="5030"/>
        </w:tabs>
        <w:rPr>
          <w:noProof/>
        </w:rPr>
      </w:pPr>
      <w:r>
        <w:rPr>
          <w:noProof/>
        </w:rPr>
        <w:t>Dynamics CRM 2015, 20</w:t>
      </w:r>
    </w:p>
    <w:p w14:paraId="26F77691" w14:textId="77777777" w:rsidR="00AC4C20" w:rsidRDefault="00AC4C20">
      <w:pPr>
        <w:pStyle w:val="Index1"/>
        <w:tabs>
          <w:tab w:val="right" w:pos="5030"/>
        </w:tabs>
        <w:rPr>
          <w:noProof/>
        </w:rPr>
      </w:pPr>
      <w:r>
        <w:rPr>
          <w:noProof/>
        </w:rPr>
        <w:t>Dynamics CRM 2016, 20</w:t>
      </w:r>
    </w:p>
    <w:p w14:paraId="7E8C6805" w14:textId="77777777" w:rsidR="00AC4C20" w:rsidRDefault="00AC4C20">
      <w:pPr>
        <w:pStyle w:val="Index1"/>
        <w:tabs>
          <w:tab w:val="right" w:pos="5030"/>
        </w:tabs>
        <w:rPr>
          <w:noProof/>
        </w:rPr>
      </w:pPr>
      <w:r>
        <w:rPr>
          <w:noProof/>
        </w:rPr>
        <w:t>Enterprise CAL, 33, 87, 93</w:t>
      </w:r>
    </w:p>
    <w:p w14:paraId="6B7F95BA" w14:textId="77777777" w:rsidR="00AC4C20" w:rsidRDefault="00AC4C20">
      <w:pPr>
        <w:pStyle w:val="Index1"/>
        <w:tabs>
          <w:tab w:val="right" w:pos="5030"/>
        </w:tabs>
        <w:rPr>
          <w:noProof/>
        </w:rPr>
      </w:pPr>
      <w:r>
        <w:rPr>
          <w:noProof/>
        </w:rPr>
        <w:t>Enterprise CAL Bridge für Enterprise Mobility + Security, 16</w:t>
      </w:r>
    </w:p>
    <w:p w14:paraId="18A001F9" w14:textId="77777777" w:rsidR="00AC4C20" w:rsidRDefault="00AC4C20">
      <w:pPr>
        <w:pStyle w:val="Index1"/>
        <w:tabs>
          <w:tab w:val="right" w:pos="5030"/>
        </w:tabs>
        <w:rPr>
          <w:noProof/>
        </w:rPr>
      </w:pPr>
      <w:r>
        <w:rPr>
          <w:noProof/>
        </w:rPr>
        <w:t>Enterprise CAL Bridge für Enterprise Mobility + Security aus SA, 16</w:t>
      </w:r>
    </w:p>
    <w:p w14:paraId="4D787B9B" w14:textId="77777777" w:rsidR="00AC4C20" w:rsidRDefault="00AC4C20">
      <w:pPr>
        <w:pStyle w:val="Index1"/>
        <w:tabs>
          <w:tab w:val="right" w:pos="5030"/>
        </w:tabs>
        <w:rPr>
          <w:noProof/>
        </w:rPr>
      </w:pPr>
      <w:r>
        <w:rPr>
          <w:noProof/>
        </w:rPr>
        <w:t>Enterprise CAL für SharePoint Server 2019, 27</w:t>
      </w:r>
    </w:p>
    <w:p w14:paraId="222AD475" w14:textId="77777777" w:rsidR="00AC4C20" w:rsidRDefault="00AC4C20">
      <w:pPr>
        <w:pStyle w:val="Index1"/>
        <w:tabs>
          <w:tab w:val="right" w:pos="5030"/>
        </w:tabs>
        <w:rPr>
          <w:noProof/>
        </w:rPr>
      </w:pPr>
      <w:r>
        <w:rPr>
          <w:noProof/>
        </w:rPr>
        <w:t>Enterprise CAL für Skype for Business Server 2019, 28</w:t>
      </w:r>
    </w:p>
    <w:p w14:paraId="60255C9A" w14:textId="77777777" w:rsidR="00AC4C20" w:rsidRDefault="00AC4C20">
      <w:pPr>
        <w:pStyle w:val="Index1"/>
        <w:tabs>
          <w:tab w:val="right" w:pos="5030"/>
        </w:tabs>
        <w:rPr>
          <w:noProof/>
        </w:rPr>
      </w:pPr>
      <w:r>
        <w:rPr>
          <w:noProof/>
        </w:rPr>
        <w:t>Enterprise CAL Suite, 16</w:t>
      </w:r>
    </w:p>
    <w:p w14:paraId="145E6075" w14:textId="77777777" w:rsidR="00AC4C20" w:rsidRDefault="00AC4C20">
      <w:pPr>
        <w:pStyle w:val="Index1"/>
        <w:tabs>
          <w:tab w:val="right" w:pos="5030"/>
        </w:tabs>
        <w:rPr>
          <w:noProof/>
        </w:rPr>
      </w:pPr>
      <w:r>
        <w:rPr>
          <w:noProof/>
        </w:rPr>
        <w:t>Enterprise CAL Suite Bridge für Microsoft Intune, 16</w:t>
      </w:r>
    </w:p>
    <w:p w14:paraId="03A71A2F" w14:textId="77777777" w:rsidR="00AC4C20" w:rsidRDefault="00AC4C20">
      <w:pPr>
        <w:pStyle w:val="Index1"/>
        <w:tabs>
          <w:tab w:val="right" w:pos="5030"/>
        </w:tabs>
        <w:rPr>
          <w:noProof/>
        </w:rPr>
      </w:pPr>
      <w:r>
        <w:rPr>
          <w:noProof/>
        </w:rPr>
        <w:t>Enterprise CAL Suite Bridge für Office 365, 16</w:t>
      </w:r>
    </w:p>
    <w:p w14:paraId="3CA440F6" w14:textId="77777777" w:rsidR="00AC4C20" w:rsidRDefault="00AC4C20">
      <w:pPr>
        <w:pStyle w:val="Index1"/>
        <w:tabs>
          <w:tab w:val="right" w:pos="5030"/>
        </w:tabs>
        <w:rPr>
          <w:noProof/>
        </w:rPr>
      </w:pPr>
      <w:r>
        <w:rPr>
          <w:noProof/>
        </w:rPr>
        <w:t>Enterprise CAL Suite Bridge für Office 365 aus SA, 16</w:t>
      </w:r>
    </w:p>
    <w:p w14:paraId="045CE693" w14:textId="77777777" w:rsidR="00AC4C20" w:rsidRDefault="00AC4C20">
      <w:pPr>
        <w:pStyle w:val="Index1"/>
        <w:tabs>
          <w:tab w:val="right" w:pos="5030"/>
        </w:tabs>
        <w:rPr>
          <w:noProof/>
        </w:rPr>
      </w:pPr>
      <w:r>
        <w:rPr>
          <w:noProof/>
        </w:rPr>
        <w:t>Enterprise CAL Suite Bridge für Office 365 und Microsoft Intune, 16</w:t>
      </w:r>
    </w:p>
    <w:p w14:paraId="7B065AA2" w14:textId="77777777" w:rsidR="00AC4C20" w:rsidRDefault="00AC4C20">
      <w:pPr>
        <w:pStyle w:val="Index1"/>
        <w:tabs>
          <w:tab w:val="right" w:pos="5030"/>
        </w:tabs>
        <w:rPr>
          <w:noProof/>
        </w:rPr>
      </w:pPr>
      <w:r>
        <w:rPr>
          <w:noProof/>
        </w:rPr>
        <w:t>Enterprise Mobility + Security A3, 59</w:t>
      </w:r>
    </w:p>
    <w:p w14:paraId="3DCFF2C3" w14:textId="77777777" w:rsidR="00AC4C20" w:rsidRDefault="00AC4C20">
      <w:pPr>
        <w:pStyle w:val="Index1"/>
        <w:tabs>
          <w:tab w:val="right" w:pos="5030"/>
        </w:tabs>
        <w:rPr>
          <w:noProof/>
        </w:rPr>
      </w:pPr>
      <w:r>
        <w:rPr>
          <w:noProof/>
        </w:rPr>
        <w:t>Enterprise Mobility + Security A5, 59</w:t>
      </w:r>
    </w:p>
    <w:p w14:paraId="6DA0EAB2" w14:textId="77777777" w:rsidR="00AC4C20" w:rsidRDefault="00AC4C20">
      <w:pPr>
        <w:pStyle w:val="Index1"/>
        <w:tabs>
          <w:tab w:val="right" w:pos="5030"/>
        </w:tabs>
        <w:rPr>
          <w:noProof/>
        </w:rPr>
      </w:pPr>
      <w:r>
        <w:rPr>
          <w:noProof/>
        </w:rPr>
        <w:t>Enterprise Mobility + Security E3, 17, 59</w:t>
      </w:r>
    </w:p>
    <w:p w14:paraId="51588FEC" w14:textId="77777777" w:rsidR="00AC4C20" w:rsidRDefault="00AC4C20">
      <w:pPr>
        <w:pStyle w:val="Index1"/>
        <w:tabs>
          <w:tab w:val="right" w:pos="5030"/>
        </w:tabs>
        <w:rPr>
          <w:noProof/>
        </w:rPr>
      </w:pPr>
      <w:r>
        <w:rPr>
          <w:noProof/>
        </w:rPr>
        <w:t>Enterprise Mobility + Security E3 aus SA, 59</w:t>
      </w:r>
    </w:p>
    <w:p w14:paraId="4D9621E2" w14:textId="77777777" w:rsidR="00AC4C20" w:rsidRDefault="00AC4C20">
      <w:pPr>
        <w:pStyle w:val="Index1"/>
        <w:tabs>
          <w:tab w:val="right" w:pos="5030"/>
        </w:tabs>
        <w:rPr>
          <w:noProof/>
        </w:rPr>
      </w:pPr>
      <w:r>
        <w:rPr>
          <w:noProof/>
        </w:rPr>
        <w:t>Enterprise Mobility + Security E5, 17</w:t>
      </w:r>
    </w:p>
    <w:p w14:paraId="139EAA14" w14:textId="77777777" w:rsidR="00AC4C20" w:rsidRDefault="00AC4C20">
      <w:pPr>
        <w:pStyle w:val="Index1"/>
        <w:tabs>
          <w:tab w:val="right" w:pos="5030"/>
        </w:tabs>
        <w:rPr>
          <w:noProof/>
        </w:rPr>
      </w:pPr>
      <w:r>
        <w:rPr>
          <w:noProof/>
        </w:rPr>
        <w:t>Enterprise Mobility + Security E5, 59</w:t>
      </w:r>
    </w:p>
    <w:p w14:paraId="48EF85FA" w14:textId="77777777" w:rsidR="00AC4C20" w:rsidRDefault="00AC4C20">
      <w:pPr>
        <w:pStyle w:val="Index1"/>
        <w:tabs>
          <w:tab w:val="right" w:pos="5030"/>
        </w:tabs>
        <w:rPr>
          <w:noProof/>
        </w:rPr>
      </w:pPr>
      <w:r>
        <w:rPr>
          <w:noProof/>
        </w:rPr>
        <w:t>Enterprise Mobility + Security E5 aus SA, 59</w:t>
      </w:r>
    </w:p>
    <w:p w14:paraId="27F390F4" w14:textId="77777777" w:rsidR="00AC4C20" w:rsidRDefault="00AC4C20">
      <w:pPr>
        <w:pStyle w:val="Index1"/>
        <w:tabs>
          <w:tab w:val="right" w:pos="5030"/>
        </w:tabs>
        <w:rPr>
          <w:noProof/>
        </w:rPr>
      </w:pPr>
      <w:r>
        <w:rPr>
          <w:noProof/>
        </w:rPr>
        <w:t>Excel 2019, 23</w:t>
      </w:r>
    </w:p>
    <w:p w14:paraId="460C9EE8" w14:textId="77777777" w:rsidR="00AC4C20" w:rsidRDefault="00AC4C20">
      <w:pPr>
        <w:pStyle w:val="Index1"/>
        <w:tabs>
          <w:tab w:val="right" w:pos="5030"/>
        </w:tabs>
        <w:rPr>
          <w:noProof/>
        </w:rPr>
      </w:pPr>
      <w:r>
        <w:rPr>
          <w:noProof/>
        </w:rPr>
        <w:t>Excel 2019 für Mac, 24</w:t>
      </w:r>
    </w:p>
    <w:p w14:paraId="6D3901F2" w14:textId="77777777" w:rsidR="00AC4C20" w:rsidRDefault="00AC4C20">
      <w:pPr>
        <w:pStyle w:val="Index1"/>
        <w:tabs>
          <w:tab w:val="right" w:pos="5030"/>
        </w:tabs>
        <w:rPr>
          <w:noProof/>
        </w:rPr>
      </w:pPr>
      <w:r>
        <w:rPr>
          <w:noProof/>
        </w:rPr>
        <w:t>Exchange Online Kiosk, 67</w:t>
      </w:r>
    </w:p>
    <w:p w14:paraId="3F0C8EAF" w14:textId="77777777" w:rsidR="00AC4C20" w:rsidRDefault="00AC4C20">
      <w:pPr>
        <w:pStyle w:val="Index1"/>
        <w:tabs>
          <w:tab w:val="right" w:pos="5030"/>
        </w:tabs>
        <w:rPr>
          <w:noProof/>
        </w:rPr>
      </w:pPr>
      <w:r>
        <w:rPr>
          <w:noProof/>
        </w:rPr>
        <w:t>Exchange Online Plan 1, 67</w:t>
      </w:r>
    </w:p>
    <w:p w14:paraId="5FCAAD75" w14:textId="77777777" w:rsidR="00AC4C20" w:rsidRDefault="00AC4C20">
      <w:pPr>
        <w:pStyle w:val="Index1"/>
        <w:tabs>
          <w:tab w:val="right" w:pos="5030"/>
        </w:tabs>
        <w:rPr>
          <w:noProof/>
        </w:rPr>
      </w:pPr>
      <w:r>
        <w:rPr>
          <w:noProof/>
        </w:rPr>
        <w:t>Exchange Online Plan 1A für Alumni, 67</w:t>
      </w:r>
    </w:p>
    <w:p w14:paraId="7D6D5231" w14:textId="77777777" w:rsidR="00AC4C20" w:rsidRDefault="00AC4C20">
      <w:pPr>
        <w:pStyle w:val="Index1"/>
        <w:tabs>
          <w:tab w:val="right" w:pos="5030"/>
        </w:tabs>
        <w:rPr>
          <w:noProof/>
        </w:rPr>
      </w:pPr>
      <w:r>
        <w:rPr>
          <w:noProof/>
        </w:rPr>
        <w:t>Exchange Online Plan 2, 67</w:t>
      </w:r>
    </w:p>
    <w:p w14:paraId="65F72932" w14:textId="77777777" w:rsidR="00AC4C20" w:rsidRDefault="00AC4C20">
      <w:pPr>
        <w:pStyle w:val="Index1"/>
        <w:tabs>
          <w:tab w:val="right" w:pos="5030"/>
        </w:tabs>
        <w:rPr>
          <w:noProof/>
        </w:rPr>
      </w:pPr>
      <w:r>
        <w:rPr>
          <w:noProof/>
        </w:rPr>
        <w:t>Exchange Online Protection, 26, 67</w:t>
      </w:r>
    </w:p>
    <w:p w14:paraId="55F445B2" w14:textId="77777777" w:rsidR="00AC4C20" w:rsidRDefault="00AC4C20">
      <w:pPr>
        <w:pStyle w:val="Index1"/>
        <w:tabs>
          <w:tab w:val="right" w:pos="5030"/>
        </w:tabs>
        <w:rPr>
          <w:noProof/>
        </w:rPr>
      </w:pPr>
      <w:r>
        <w:rPr>
          <w:noProof/>
        </w:rPr>
        <w:t>Exchange Online Voice Mail Service, 26</w:t>
      </w:r>
    </w:p>
    <w:p w14:paraId="17229209" w14:textId="77777777" w:rsidR="00AC4C20" w:rsidRDefault="00AC4C20">
      <w:pPr>
        <w:pStyle w:val="Index1"/>
        <w:tabs>
          <w:tab w:val="right" w:pos="5030"/>
        </w:tabs>
        <w:rPr>
          <w:noProof/>
        </w:rPr>
      </w:pPr>
      <w:r>
        <w:rPr>
          <w:noProof/>
        </w:rPr>
        <w:t>Exchange Online-Archivierung für Exchange Online, 67</w:t>
      </w:r>
    </w:p>
    <w:p w14:paraId="24492AFA" w14:textId="77777777" w:rsidR="00AC4C20" w:rsidRDefault="00AC4C20">
      <w:pPr>
        <w:pStyle w:val="Index1"/>
        <w:tabs>
          <w:tab w:val="right" w:pos="5030"/>
        </w:tabs>
        <w:rPr>
          <w:noProof/>
        </w:rPr>
      </w:pPr>
      <w:r>
        <w:rPr>
          <w:noProof/>
        </w:rPr>
        <w:t>Exchange Online-Archivierung für Exchange Server, 67</w:t>
      </w:r>
    </w:p>
    <w:p w14:paraId="26028C24" w14:textId="77777777" w:rsidR="00AC4C20" w:rsidRDefault="00AC4C20">
      <w:pPr>
        <w:pStyle w:val="Index1"/>
        <w:tabs>
          <w:tab w:val="right" w:pos="5030"/>
        </w:tabs>
        <w:rPr>
          <w:noProof/>
        </w:rPr>
      </w:pPr>
      <w:r>
        <w:rPr>
          <w:noProof/>
        </w:rPr>
        <w:t>Exchange Server, 58, 59</w:t>
      </w:r>
    </w:p>
    <w:p w14:paraId="4AC71A51" w14:textId="77777777" w:rsidR="00AC4C20" w:rsidRDefault="00AC4C20">
      <w:pPr>
        <w:pStyle w:val="Index1"/>
        <w:tabs>
          <w:tab w:val="right" w:pos="5030"/>
        </w:tabs>
        <w:rPr>
          <w:noProof/>
        </w:rPr>
      </w:pPr>
      <w:r>
        <w:rPr>
          <w:noProof/>
        </w:rPr>
        <w:t>Exchange Server 2016, 25</w:t>
      </w:r>
    </w:p>
    <w:p w14:paraId="53497C14" w14:textId="77777777" w:rsidR="00AC4C20" w:rsidRDefault="00AC4C20">
      <w:pPr>
        <w:pStyle w:val="Index1"/>
        <w:tabs>
          <w:tab w:val="right" w:pos="5030"/>
        </w:tabs>
        <w:rPr>
          <w:noProof/>
        </w:rPr>
      </w:pPr>
      <w:r>
        <w:rPr>
          <w:noProof/>
        </w:rPr>
        <w:t>Exchange Server Enterprise, 93</w:t>
      </w:r>
    </w:p>
    <w:p w14:paraId="4529DF43" w14:textId="77777777" w:rsidR="00AC4C20" w:rsidRDefault="00AC4C20">
      <w:pPr>
        <w:pStyle w:val="Index1"/>
        <w:tabs>
          <w:tab w:val="right" w:pos="5030"/>
        </w:tabs>
        <w:rPr>
          <w:noProof/>
        </w:rPr>
      </w:pPr>
      <w:r>
        <w:rPr>
          <w:noProof/>
        </w:rPr>
        <w:t>Exchange Server Enterprise 2019, 25</w:t>
      </w:r>
    </w:p>
    <w:p w14:paraId="7266D891" w14:textId="77777777" w:rsidR="00AC4C20" w:rsidRDefault="00AC4C20">
      <w:pPr>
        <w:pStyle w:val="Index1"/>
        <w:tabs>
          <w:tab w:val="right" w:pos="5030"/>
        </w:tabs>
        <w:rPr>
          <w:noProof/>
        </w:rPr>
      </w:pPr>
      <w:r>
        <w:rPr>
          <w:noProof/>
        </w:rPr>
        <w:t>Exchange Server Standard, 93</w:t>
      </w:r>
    </w:p>
    <w:p w14:paraId="6E8F1A99" w14:textId="77777777" w:rsidR="00AC4C20" w:rsidRDefault="00AC4C20">
      <w:pPr>
        <w:pStyle w:val="Index1"/>
        <w:tabs>
          <w:tab w:val="right" w:pos="5030"/>
        </w:tabs>
        <w:rPr>
          <w:noProof/>
        </w:rPr>
      </w:pPr>
      <w:r>
        <w:rPr>
          <w:noProof/>
        </w:rPr>
        <w:t>Exchange Server Standard 2019, 25</w:t>
      </w:r>
    </w:p>
    <w:p w14:paraId="02FC5D64" w14:textId="77777777" w:rsidR="00AC4C20" w:rsidRDefault="00AC4C20">
      <w:pPr>
        <w:pStyle w:val="Index1"/>
        <w:tabs>
          <w:tab w:val="right" w:pos="5030"/>
        </w:tabs>
        <w:rPr>
          <w:noProof/>
        </w:rPr>
      </w:pPr>
      <w:r>
        <w:rPr>
          <w:noProof/>
        </w:rPr>
        <w:t>Externer Connector für Microsoft Identity Manager 2016, 22</w:t>
      </w:r>
    </w:p>
    <w:p w14:paraId="269777E8" w14:textId="77777777" w:rsidR="00AC4C20" w:rsidRDefault="00AC4C20">
      <w:pPr>
        <w:pStyle w:val="Index1"/>
        <w:tabs>
          <w:tab w:val="right" w:pos="5030"/>
        </w:tabs>
        <w:rPr>
          <w:noProof/>
        </w:rPr>
      </w:pPr>
      <w:r>
        <w:rPr>
          <w:noProof/>
        </w:rPr>
        <w:t>Externer Connector für Windows Server 2019, 49</w:t>
      </w:r>
    </w:p>
    <w:p w14:paraId="1BDFCA11" w14:textId="77777777" w:rsidR="00AC4C20" w:rsidRDefault="00AC4C20">
      <w:pPr>
        <w:pStyle w:val="Index1"/>
        <w:tabs>
          <w:tab w:val="right" w:pos="5030"/>
        </w:tabs>
        <w:rPr>
          <w:noProof/>
        </w:rPr>
      </w:pPr>
      <w:r>
        <w:rPr>
          <w:noProof/>
        </w:rPr>
        <w:t>Externer Connector für Windows Server 2019 Active Directory-Rechteverwaltungsdienste, 49</w:t>
      </w:r>
    </w:p>
    <w:p w14:paraId="73579CEE" w14:textId="77777777" w:rsidR="00AC4C20" w:rsidRDefault="00AC4C20">
      <w:pPr>
        <w:pStyle w:val="Index1"/>
        <w:tabs>
          <w:tab w:val="right" w:pos="5030"/>
        </w:tabs>
        <w:rPr>
          <w:noProof/>
        </w:rPr>
      </w:pPr>
      <w:r>
        <w:rPr>
          <w:noProof/>
        </w:rPr>
        <w:t>Externer Connector für Windows Server 2019-Remotedesktopdienste, 49</w:t>
      </w:r>
    </w:p>
    <w:p w14:paraId="032C3D7E" w14:textId="77777777" w:rsidR="00AC4C20" w:rsidRDefault="00AC4C20">
      <w:pPr>
        <w:pStyle w:val="Index1"/>
        <w:tabs>
          <w:tab w:val="right" w:pos="5030"/>
        </w:tabs>
        <w:rPr>
          <w:noProof/>
        </w:rPr>
      </w:pPr>
      <w:r>
        <w:rPr>
          <w:noProof/>
        </w:rPr>
        <w:t>Forefront Identity Manager 2010 – Windows Live Edition, 19</w:t>
      </w:r>
    </w:p>
    <w:p w14:paraId="533FB4F5" w14:textId="77777777" w:rsidR="00AC4C20" w:rsidRDefault="00AC4C20">
      <w:pPr>
        <w:pStyle w:val="Index1"/>
        <w:tabs>
          <w:tab w:val="right" w:pos="5030"/>
        </w:tabs>
        <w:rPr>
          <w:noProof/>
        </w:rPr>
      </w:pPr>
      <w:r>
        <w:rPr>
          <w:noProof/>
        </w:rPr>
        <w:t>Forefront Identity Manager 2010 R2, 22, 51</w:t>
      </w:r>
    </w:p>
    <w:p w14:paraId="4E0DFEF6" w14:textId="77777777" w:rsidR="00AC4C20" w:rsidRDefault="00AC4C20">
      <w:pPr>
        <w:pStyle w:val="Index1"/>
        <w:tabs>
          <w:tab w:val="right" w:pos="5030"/>
        </w:tabs>
        <w:rPr>
          <w:noProof/>
        </w:rPr>
      </w:pPr>
      <w:r>
        <w:rPr>
          <w:noProof/>
        </w:rPr>
        <w:t>Forefront Identity Manager 2010 R2 – Windows Live Edition, 19</w:t>
      </w:r>
    </w:p>
    <w:p w14:paraId="09FAF9B0" w14:textId="77777777" w:rsidR="00AC4C20" w:rsidRDefault="00AC4C20">
      <w:pPr>
        <w:pStyle w:val="Index1"/>
        <w:tabs>
          <w:tab w:val="right" w:pos="5030"/>
        </w:tabs>
        <w:rPr>
          <w:noProof/>
        </w:rPr>
      </w:pPr>
      <w:r>
        <w:rPr>
          <w:noProof/>
        </w:rPr>
        <w:t>Forefront TMG Enterprise, 93</w:t>
      </w:r>
    </w:p>
    <w:p w14:paraId="7C499200" w14:textId="77777777" w:rsidR="00AC4C20" w:rsidRDefault="00AC4C20">
      <w:pPr>
        <w:pStyle w:val="Index1"/>
        <w:tabs>
          <w:tab w:val="right" w:pos="5030"/>
        </w:tabs>
        <w:rPr>
          <w:noProof/>
        </w:rPr>
      </w:pPr>
      <w:r>
        <w:rPr>
          <w:noProof/>
        </w:rPr>
        <w:t>Forefront TMG Standard, 93</w:t>
      </w:r>
    </w:p>
    <w:p w14:paraId="2D730BA1" w14:textId="77777777" w:rsidR="00AC4C20" w:rsidRDefault="00AC4C20">
      <w:pPr>
        <w:pStyle w:val="Index1"/>
        <w:tabs>
          <w:tab w:val="right" w:pos="5030"/>
        </w:tabs>
        <w:rPr>
          <w:noProof/>
        </w:rPr>
      </w:pPr>
      <w:r>
        <w:rPr>
          <w:noProof/>
        </w:rPr>
        <w:lastRenderedPageBreak/>
        <w:t>Forefront United Access Gateway 2010, 17</w:t>
      </w:r>
    </w:p>
    <w:p w14:paraId="3191DC42" w14:textId="77777777" w:rsidR="00AC4C20" w:rsidRDefault="00AC4C20">
      <w:pPr>
        <w:pStyle w:val="Index1"/>
        <w:tabs>
          <w:tab w:val="right" w:pos="5030"/>
        </w:tabs>
        <w:rPr>
          <w:noProof/>
        </w:rPr>
      </w:pPr>
      <w:r>
        <w:rPr>
          <w:noProof/>
        </w:rPr>
        <w:t>FSLogix, 46</w:t>
      </w:r>
    </w:p>
    <w:p w14:paraId="43BB8F5E" w14:textId="77777777" w:rsidR="00AC4C20" w:rsidRDefault="00AC4C20">
      <w:pPr>
        <w:pStyle w:val="Index1"/>
        <w:tabs>
          <w:tab w:val="right" w:pos="5030"/>
        </w:tabs>
        <w:rPr>
          <w:noProof/>
        </w:rPr>
      </w:pPr>
      <w:r>
        <w:rPr>
          <w:noProof/>
        </w:rPr>
        <w:t>für Apps Dateikapazität, 71</w:t>
      </w:r>
    </w:p>
    <w:p w14:paraId="0D77D641" w14:textId="77777777" w:rsidR="00AC4C20" w:rsidRDefault="00AC4C20">
      <w:pPr>
        <w:pStyle w:val="Index1"/>
        <w:tabs>
          <w:tab w:val="right" w:pos="5030"/>
        </w:tabs>
        <w:rPr>
          <w:noProof/>
        </w:rPr>
      </w:pPr>
      <w:r>
        <w:rPr>
          <w:noProof/>
        </w:rPr>
        <w:t>für Apps Dateikapazität, 62</w:t>
      </w:r>
    </w:p>
    <w:p w14:paraId="49632B91" w14:textId="77777777" w:rsidR="00AC4C20" w:rsidRDefault="00AC4C20">
      <w:pPr>
        <w:pStyle w:val="Index1"/>
        <w:tabs>
          <w:tab w:val="right" w:pos="5030"/>
        </w:tabs>
        <w:rPr>
          <w:noProof/>
        </w:rPr>
      </w:pPr>
      <w:r>
        <w:rPr>
          <w:noProof/>
        </w:rPr>
        <w:t>für Apps Logkapazität, 71</w:t>
      </w:r>
    </w:p>
    <w:p w14:paraId="7C8B3D1A" w14:textId="77777777" w:rsidR="00AC4C20" w:rsidRDefault="00AC4C20">
      <w:pPr>
        <w:pStyle w:val="Index1"/>
        <w:tabs>
          <w:tab w:val="right" w:pos="5030"/>
        </w:tabs>
        <w:rPr>
          <w:noProof/>
        </w:rPr>
      </w:pPr>
      <w:r>
        <w:rPr>
          <w:noProof/>
        </w:rPr>
        <w:t>für Apps Logkapazität, 62</w:t>
      </w:r>
    </w:p>
    <w:p w14:paraId="04B41013" w14:textId="77777777" w:rsidR="00AC4C20" w:rsidRDefault="00AC4C20">
      <w:pPr>
        <w:pStyle w:val="Index1"/>
        <w:tabs>
          <w:tab w:val="right" w:pos="5030"/>
        </w:tabs>
        <w:rPr>
          <w:noProof/>
        </w:rPr>
      </w:pPr>
      <w:r>
        <w:rPr>
          <w:noProof/>
        </w:rPr>
        <w:t>Gemeinsamer Datenservice, 71</w:t>
      </w:r>
    </w:p>
    <w:p w14:paraId="0AD965AC" w14:textId="77777777" w:rsidR="00AC4C20" w:rsidRDefault="00AC4C20">
      <w:pPr>
        <w:pStyle w:val="Index1"/>
        <w:tabs>
          <w:tab w:val="right" w:pos="5030"/>
        </w:tabs>
        <w:rPr>
          <w:noProof/>
        </w:rPr>
      </w:pPr>
      <w:r>
        <w:rPr>
          <w:noProof/>
        </w:rPr>
        <w:t>Gemeinsamer Datenservice, 62</w:t>
      </w:r>
    </w:p>
    <w:p w14:paraId="511E36DF" w14:textId="77777777" w:rsidR="00AC4C20" w:rsidRDefault="00AC4C20">
      <w:pPr>
        <w:pStyle w:val="Index1"/>
        <w:tabs>
          <w:tab w:val="right" w:pos="5030"/>
        </w:tabs>
        <w:rPr>
          <w:noProof/>
        </w:rPr>
      </w:pPr>
      <w:r>
        <w:rPr>
          <w:noProof/>
        </w:rPr>
        <w:t>Gemeinsamer Datenservice für Apps Datenbankkapazität, 62, 71</w:t>
      </w:r>
    </w:p>
    <w:p w14:paraId="0F2BFC7B" w14:textId="77777777" w:rsidR="00AC4C20" w:rsidRDefault="00AC4C20">
      <w:pPr>
        <w:pStyle w:val="Index1"/>
        <w:tabs>
          <w:tab w:val="right" w:pos="5030"/>
        </w:tabs>
        <w:rPr>
          <w:noProof/>
        </w:rPr>
      </w:pPr>
      <w:r>
        <w:rPr>
          <w:noProof/>
        </w:rPr>
        <w:t>GitHub Enterprise für Visual Studio Enterprise, 74</w:t>
      </w:r>
    </w:p>
    <w:p w14:paraId="2581AAA4" w14:textId="77777777" w:rsidR="00AC4C20" w:rsidRDefault="00AC4C20">
      <w:pPr>
        <w:pStyle w:val="Index1"/>
        <w:tabs>
          <w:tab w:val="right" w:pos="5030"/>
        </w:tabs>
        <w:rPr>
          <w:noProof/>
        </w:rPr>
      </w:pPr>
      <w:r>
        <w:rPr>
          <w:noProof/>
        </w:rPr>
        <w:t>GitHub Enterprise für Visual Studio Professional, 74</w:t>
      </w:r>
    </w:p>
    <w:p w14:paraId="7A7C12A4" w14:textId="77777777" w:rsidR="00AC4C20" w:rsidRDefault="00AC4C20">
      <w:pPr>
        <w:pStyle w:val="Index1"/>
        <w:tabs>
          <w:tab w:val="right" w:pos="5030"/>
        </w:tabs>
        <w:rPr>
          <w:noProof/>
        </w:rPr>
      </w:pPr>
      <w:r>
        <w:rPr>
          <w:noProof/>
        </w:rPr>
        <w:t>GitHub Konzern, 71</w:t>
      </w:r>
    </w:p>
    <w:p w14:paraId="04E41F35" w14:textId="77777777" w:rsidR="00AC4C20" w:rsidRDefault="00AC4C20">
      <w:pPr>
        <w:pStyle w:val="Index1"/>
        <w:tabs>
          <w:tab w:val="right" w:pos="5030"/>
        </w:tabs>
        <w:rPr>
          <w:noProof/>
        </w:rPr>
      </w:pPr>
      <w:r>
        <w:rPr>
          <w:noProof/>
        </w:rPr>
        <w:t>HPC Pack, 51</w:t>
      </w:r>
    </w:p>
    <w:p w14:paraId="3E8DF105" w14:textId="77777777" w:rsidR="00AC4C20" w:rsidRDefault="00AC4C20">
      <w:pPr>
        <w:pStyle w:val="Index1"/>
        <w:tabs>
          <w:tab w:val="right" w:pos="5030"/>
        </w:tabs>
        <w:rPr>
          <w:noProof/>
        </w:rPr>
      </w:pPr>
      <w:r>
        <w:rPr>
          <w:noProof/>
        </w:rPr>
        <w:t>Hyper-V Container, 80</w:t>
      </w:r>
    </w:p>
    <w:p w14:paraId="66643291" w14:textId="77777777" w:rsidR="00AC4C20" w:rsidRDefault="00AC4C20">
      <w:pPr>
        <w:pStyle w:val="Index1"/>
        <w:tabs>
          <w:tab w:val="right" w:pos="5030"/>
        </w:tabs>
        <w:rPr>
          <w:noProof/>
        </w:rPr>
      </w:pPr>
      <w:r>
        <w:rPr>
          <w:noProof/>
        </w:rPr>
        <w:t>Importdienst für Office 365, 67</w:t>
      </w:r>
    </w:p>
    <w:p w14:paraId="2CF4D824" w14:textId="77777777" w:rsidR="00AC4C20" w:rsidRDefault="00AC4C20">
      <w:pPr>
        <w:pStyle w:val="Index1"/>
        <w:tabs>
          <w:tab w:val="right" w:pos="5030"/>
        </w:tabs>
        <w:rPr>
          <w:noProof/>
        </w:rPr>
      </w:pPr>
      <w:r>
        <w:rPr>
          <w:noProof/>
        </w:rPr>
        <w:t>Intune, 34</w:t>
      </w:r>
    </w:p>
    <w:p w14:paraId="4814B365" w14:textId="77777777" w:rsidR="00AC4C20" w:rsidRDefault="00AC4C20">
      <w:pPr>
        <w:pStyle w:val="Index1"/>
        <w:tabs>
          <w:tab w:val="right" w:pos="5030"/>
        </w:tabs>
        <w:rPr>
          <w:noProof/>
        </w:rPr>
      </w:pPr>
      <w:r>
        <w:rPr>
          <w:noProof/>
        </w:rPr>
        <w:t>Intune für EDU, 34</w:t>
      </w:r>
    </w:p>
    <w:p w14:paraId="5D330D1F" w14:textId="77777777" w:rsidR="00AC4C20" w:rsidRDefault="00AC4C20">
      <w:pPr>
        <w:pStyle w:val="Index1"/>
        <w:tabs>
          <w:tab w:val="right" w:pos="5030"/>
        </w:tabs>
        <w:rPr>
          <w:noProof/>
        </w:rPr>
      </w:pPr>
      <w:r>
        <w:rPr>
          <w:noProof/>
        </w:rPr>
        <w:t>Intune für Geräte, 34</w:t>
      </w:r>
    </w:p>
    <w:p w14:paraId="0A8B3987" w14:textId="77777777" w:rsidR="00AC4C20" w:rsidRDefault="00AC4C20">
      <w:pPr>
        <w:pStyle w:val="Index1"/>
        <w:tabs>
          <w:tab w:val="right" w:pos="5030"/>
        </w:tabs>
        <w:rPr>
          <w:noProof/>
        </w:rPr>
      </w:pPr>
      <w:r>
        <w:rPr>
          <w:noProof/>
        </w:rPr>
        <w:t>IoT Suite Predictive Maintenance Plan 1, 55</w:t>
      </w:r>
    </w:p>
    <w:p w14:paraId="1A2AACAA" w14:textId="77777777" w:rsidR="00AC4C20" w:rsidRDefault="00AC4C20">
      <w:pPr>
        <w:pStyle w:val="Index1"/>
        <w:tabs>
          <w:tab w:val="right" w:pos="5030"/>
        </w:tabs>
        <w:rPr>
          <w:noProof/>
        </w:rPr>
      </w:pPr>
      <w:r>
        <w:rPr>
          <w:noProof/>
        </w:rPr>
        <w:t>IoT Suite Predictive Maintenance Plan 2, 55</w:t>
      </w:r>
    </w:p>
    <w:p w14:paraId="722EA735" w14:textId="77777777" w:rsidR="00AC4C20" w:rsidRDefault="00AC4C20">
      <w:pPr>
        <w:pStyle w:val="Index1"/>
        <w:tabs>
          <w:tab w:val="right" w:pos="5030"/>
        </w:tabs>
        <w:rPr>
          <w:noProof/>
        </w:rPr>
      </w:pPr>
      <w:r>
        <w:rPr>
          <w:noProof/>
        </w:rPr>
        <w:t>IoT Suite Remote Monitoring Plan 1, 55</w:t>
      </w:r>
    </w:p>
    <w:p w14:paraId="02D197F7" w14:textId="77777777" w:rsidR="00AC4C20" w:rsidRDefault="00AC4C20">
      <w:pPr>
        <w:pStyle w:val="Index1"/>
        <w:tabs>
          <w:tab w:val="right" w:pos="5030"/>
        </w:tabs>
        <w:rPr>
          <w:noProof/>
        </w:rPr>
      </w:pPr>
      <w:r>
        <w:rPr>
          <w:noProof/>
        </w:rPr>
        <w:t>IoT Suite Remote Monitoring Plan 2, 55</w:t>
      </w:r>
    </w:p>
    <w:p w14:paraId="3DBF8E03" w14:textId="77777777" w:rsidR="00AC4C20" w:rsidRDefault="00AC4C20">
      <w:pPr>
        <w:pStyle w:val="Index1"/>
        <w:tabs>
          <w:tab w:val="right" w:pos="5030"/>
        </w:tabs>
        <w:rPr>
          <w:noProof/>
        </w:rPr>
      </w:pPr>
      <w:r>
        <w:rPr>
          <w:noProof/>
        </w:rPr>
        <w:t>Kommerzielle Nutzung für Office Home &amp; Student 2013 RT, 23</w:t>
      </w:r>
    </w:p>
    <w:p w14:paraId="78B7D42B" w14:textId="77777777" w:rsidR="00AC4C20" w:rsidRDefault="00AC4C20">
      <w:pPr>
        <w:pStyle w:val="Index1"/>
        <w:tabs>
          <w:tab w:val="right" w:pos="5030"/>
        </w:tabs>
        <w:rPr>
          <w:noProof/>
        </w:rPr>
      </w:pPr>
      <w:r>
        <w:rPr>
          <w:noProof/>
        </w:rPr>
        <w:t>M365 E5 Security, 34</w:t>
      </w:r>
    </w:p>
    <w:p w14:paraId="3F53669D" w14:textId="77777777" w:rsidR="00AC4C20" w:rsidRDefault="00AC4C20">
      <w:pPr>
        <w:pStyle w:val="Index1"/>
        <w:tabs>
          <w:tab w:val="right" w:pos="5030"/>
        </w:tabs>
        <w:rPr>
          <w:noProof/>
        </w:rPr>
      </w:pPr>
      <w:r>
        <w:rPr>
          <w:noProof/>
        </w:rPr>
        <w:t>macOS, 42</w:t>
      </w:r>
    </w:p>
    <w:p w14:paraId="7D946B93" w14:textId="77777777" w:rsidR="00AC4C20" w:rsidRDefault="00AC4C20">
      <w:pPr>
        <w:pStyle w:val="Index1"/>
        <w:tabs>
          <w:tab w:val="right" w:pos="5030"/>
        </w:tabs>
        <w:rPr>
          <w:noProof/>
        </w:rPr>
      </w:pPr>
      <w:r>
        <w:rPr>
          <w:noProof/>
        </w:rPr>
        <w:t>Microsoft 365 A5 Compliance, 57</w:t>
      </w:r>
    </w:p>
    <w:p w14:paraId="41EFDEBD" w14:textId="77777777" w:rsidR="00AC4C20" w:rsidRDefault="00AC4C20">
      <w:pPr>
        <w:pStyle w:val="Index1"/>
        <w:tabs>
          <w:tab w:val="right" w:pos="5030"/>
        </w:tabs>
        <w:rPr>
          <w:noProof/>
        </w:rPr>
      </w:pPr>
      <w:r>
        <w:rPr>
          <w:noProof/>
        </w:rPr>
        <w:t>Microsoft 365 A5 Security, 57</w:t>
      </w:r>
    </w:p>
    <w:p w14:paraId="2A40C7B6" w14:textId="77777777" w:rsidR="00AC4C20" w:rsidRDefault="00AC4C20">
      <w:pPr>
        <w:pStyle w:val="Index1"/>
        <w:tabs>
          <w:tab w:val="right" w:pos="5030"/>
        </w:tabs>
        <w:rPr>
          <w:noProof/>
        </w:rPr>
      </w:pPr>
      <w:r>
        <w:rPr>
          <w:noProof/>
        </w:rPr>
        <w:t>Microsoft 365 E3 und E5, 57</w:t>
      </w:r>
    </w:p>
    <w:p w14:paraId="123A5CCC" w14:textId="77777777" w:rsidR="00AC4C20" w:rsidRDefault="00AC4C20">
      <w:pPr>
        <w:pStyle w:val="Index1"/>
        <w:tabs>
          <w:tab w:val="right" w:pos="5030"/>
        </w:tabs>
        <w:rPr>
          <w:noProof/>
        </w:rPr>
      </w:pPr>
      <w:r>
        <w:rPr>
          <w:noProof/>
        </w:rPr>
        <w:t>Microsoft 365 E3 und E5 aus SA, 57</w:t>
      </w:r>
    </w:p>
    <w:p w14:paraId="6406C31E" w14:textId="77777777" w:rsidR="00AC4C20" w:rsidRDefault="00AC4C20">
      <w:pPr>
        <w:pStyle w:val="Index1"/>
        <w:tabs>
          <w:tab w:val="right" w:pos="5030"/>
        </w:tabs>
        <w:rPr>
          <w:noProof/>
        </w:rPr>
      </w:pPr>
      <w:r>
        <w:rPr>
          <w:noProof/>
        </w:rPr>
        <w:t>Microsoft 365 E5 Business, 57</w:t>
      </w:r>
    </w:p>
    <w:p w14:paraId="72783AE6" w14:textId="77777777" w:rsidR="00AC4C20" w:rsidRDefault="00AC4C20">
      <w:pPr>
        <w:pStyle w:val="Index1"/>
        <w:tabs>
          <w:tab w:val="right" w:pos="5030"/>
        </w:tabs>
        <w:rPr>
          <w:noProof/>
        </w:rPr>
      </w:pPr>
      <w:r>
        <w:rPr>
          <w:noProof/>
        </w:rPr>
        <w:t>Microsoft 365 E5 Compliance, 57</w:t>
      </w:r>
    </w:p>
    <w:p w14:paraId="09788411" w14:textId="77777777" w:rsidR="00AC4C20" w:rsidRDefault="00AC4C20">
      <w:pPr>
        <w:pStyle w:val="Index1"/>
        <w:tabs>
          <w:tab w:val="right" w:pos="5030"/>
        </w:tabs>
        <w:rPr>
          <w:noProof/>
        </w:rPr>
      </w:pPr>
      <w:r>
        <w:rPr>
          <w:noProof/>
        </w:rPr>
        <w:t>Microsoft 365 E5 Security, 57</w:t>
      </w:r>
    </w:p>
    <w:p w14:paraId="6F6F330D" w14:textId="77777777" w:rsidR="00AC4C20" w:rsidRDefault="00AC4C20">
      <w:pPr>
        <w:pStyle w:val="Index1"/>
        <w:tabs>
          <w:tab w:val="right" w:pos="5030"/>
        </w:tabs>
        <w:rPr>
          <w:noProof/>
        </w:rPr>
      </w:pPr>
      <w:r>
        <w:rPr>
          <w:noProof/>
        </w:rPr>
        <w:t>Microsoft 365 Education A1, 57</w:t>
      </w:r>
    </w:p>
    <w:p w14:paraId="18066061" w14:textId="77777777" w:rsidR="00AC4C20" w:rsidRDefault="00AC4C20">
      <w:pPr>
        <w:pStyle w:val="Index1"/>
        <w:tabs>
          <w:tab w:val="right" w:pos="5030"/>
        </w:tabs>
        <w:rPr>
          <w:noProof/>
        </w:rPr>
      </w:pPr>
      <w:r>
        <w:rPr>
          <w:noProof/>
        </w:rPr>
        <w:t>Microsoft 365 Education A3, 57</w:t>
      </w:r>
    </w:p>
    <w:p w14:paraId="47AC1705" w14:textId="77777777" w:rsidR="00AC4C20" w:rsidRDefault="00AC4C20">
      <w:pPr>
        <w:pStyle w:val="Index1"/>
        <w:tabs>
          <w:tab w:val="right" w:pos="5030"/>
        </w:tabs>
        <w:rPr>
          <w:noProof/>
        </w:rPr>
      </w:pPr>
      <w:r>
        <w:rPr>
          <w:noProof/>
        </w:rPr>
        <w:t>Microsoft 365 Education A3 mit Core CAL, 57</w:t>
      </w:r>
    </w:p>
    <w:p w14:paraId="2FFBF3FB" w14:textId="77777777" w:rsidR="00AC4C20" w:rsidRDefault="00AC4C20">
      <w:pPr>
        <w:pStyle w:val="Index1"/>
        <w:tabs>
          <w:tab w:val="right" w:pos="5030"/>
        </w:tabs>
        <w:rPr>
          <w:noProof/>
        </w:rPr>
      </w:pPr>
      <w:r>
        <w:rPr>
          <w:noProof/>
        </w:rPr>
        <w:t>Microsoft 365 Education A5, 57</w:t>
      </w:r>
    </w:p>
    <w:p w14:paraId="6FCBC3DD" w14:textId="77777777" w:rsidR="00AC4C20" w:rsidRDefault="00AC4C20">
      <w:pPr>
        <w:pStyle w:val="Index1"/>
        <w:tabs>
          <w:tab w:val="right" w:pos="5030"/>
        </w:tabs>
        <w:rPr>
          <w:noProof/>
        </w:rPr>
      </w:pPr>
      <w:r>
        <w:rPr>
          <w:noProof/>
        </w:rPr>
        <w:t>Microsoft 365 F1, 33, 57</w:t>
      </w:r>
    </w:p>
    <w:p w14:paraId="7725F3C3" w14:textId="77777777" w:rsidR="00AC4C20" w:rsidRDefault="00AC4C20">
      <w:pPr>
        <w:pStyle w:val="Index1"/>
        <w:tabs>
          <w:tab w:val="right" w:pos="5030"/>
        </w:tabs>
        <w:rPr>
          <w:noProof/>
        </w:rPr>
      </w:pPr>
      <w:r>
        <w:rPr>
          <w:noProof/>
        </w:rPr>
        <w:t>Microsoft Azure StorSimple Premium Support, 56</w:t>
      </w:r>
    </w:p>
    <w:p w14:paraId="0605710F" w14:textId="77777777" w:rsidR="00AC4C20" w:rsidRDefault="00AC4C20">
      <w:pPr>
        <w:pStyle w:val="Index1"/>
        <w:tabs>
          <w:tab w:val="right" w:pos="5030"/>
        </w:tabs>
        <w:rPr>
          <w:noProof/>
        </w:rPr>
      </w:pPr>
      <w:r>
        <w:rPr>
          <w:noProof/>
        </w:rPr>
        <w:t>Microsoft Azure StorSimple Standard Support, 56</w:t>
      </w:r>
    </w:p>
    <w:p w14:paraId="19CF119C" w14:textId="77777777" w:rsidR="00AC4C20" w:rsidRDefault="00AC4C20">
      <w:pPr>
        <w:pStyle w:val="Index1"/>
        <w:tabs>
          <w:tab w:val="right" w:pos="5030"/>
        </w:tabs>
        <w:rPr>
          <w:noProof/>
        </w:rPr>
      </w:pPr>
      <w:r>
        <w:rPr>
          <w:noProof/>
        </w:rPr>
        <w:t>Microsoft Azure StorSimple Standard Support to Premium Support, 56</w:t>
      </w:r>
    </w:p>
    <w:p w14:paraId="37E35A40" w14:textId="77777777" w:rsidR="00AC4C20" w:rsidRDefault="00AC4C20">
      <w:pPr>
        <w:pStyle w:val="Index1"/>
        <w:tabs>
          <w:tab w:val="right" w:pos="5030"/>
        </w:tabs>
        <w:rPr>
          <w:noProof/>
        </w:rPr>
      </w:pPr>
      <w:r>
        <w:rPr>
          <w:noProof/>
        </w:rPr>
        <w:t>Microsoft Azure StorSimple-Plan 8100-Verlängerung, 56</w:t>
      </w:r>
    </w:p>
    <w:p w14:paraId="280A1527" w14:textId="77777777" w:rsidR="00AC4C20" w:rsidRDefault="00AC4C20">
      <w:pPr>
        <w:pStyle w:val="Index1"/>
        <w:tabs>
          <w:tab w:val="right" w:pos="5030"/>
        </w:tabs>
        <w:rPr>
          <w:noProof/>
        </w:rPr>
      </w:pPr>
      <w:r>
        <w:rPr>
          <w:noProof/>
        </w:rPr>
        <w:t>Microsoft Azure StorSimple-Plan 8600-Verlängerung (kein Gerät), 56</w:t>
      </w:r>
    </w:p>
    <w:p w14:paraId="25DA5315" w14:textId="77777777" w:rsidR="00AC4C20" w:rsidRDefault="00AC4C20">
      <w:pPr>
        <w:pStyle w:val="Index1"/>
        <w:tabs>
          <w:tab w:val="right" w:pos="5030"/>
        </w:tabs>
        <w:rPr>
          <w:noProof/>
        </w:rPr>
      </w:pPr>
      <w:r>
        <w:rPr>
          <w:noProof/>
        </w:rPr>
        <w:t>Microsoft Azure StorSimple-Plan mit Gerät (8100-Gerät), 56</w:t>
      </w:r>
    </w:p>
    <w:p w14:paraId="43B22545" w14:textId="77777777" w:rsidR="00AC4C20" w:rsidRDefault="00AC4C20">
      <w:pPr>
        <w:pStyle w:val="Index1"/>
        <w:tabs>
          <w:tab w:val="right" w:pos="5030"/>
        </w:tabs>
        <w:rPr>
          <w:noProof/>
        </w:rPr>
      </w:pPr>
      <w:r>
        <w:rPr>
          <w:noProof/>
        </w:rPr>
        <w:t>Microsoft Azure StorSimple-Plan mit Gerät (8600-Gerät), 56</w:t>
      </w:r>
    </w:p>
    <w:p w14:paraId="244C9D56" w14:textId="77777777" w:rsidR="00AC4C20" w:rsidRDefault="00AC4C20">
      <w:pPr>
        <w:pStyle w:val="Index1"/>
        <w:tabs>
          <w:tab w:val="right" w:pos="5030"/>
        </w:tabs>
        <w:rPr>
          <w:noProof/>
        </w:rPr>
      </w:pPr>
      <w:r>
        <w:rPr>
          <w:noProof/>
        </w:rPr>
        <w:t>Microsoft Azure-Dienste*, 55</w:t>
      </w:r>
    </w:p>
    <w:p w14:paraId="2A3CBAD8" w14:textId="77777777" w:rsidR="00AC4C20" w:rsidRDefault="00AC4C20">
      <w:pPr>
        <w:pStyle w:val="Index1"/>
        <w:tabs>
          <w:tab w:val="right" w:pos="5030"/>
        </w:tabs>
        <w:rPr>
          <w:noProof/>
        </w:rPr>
      </w:pPr>
      <w:r>
        <w:rPr>
          <w:noProof/>
        </w:rPr>
        <w:t>Microsoft Azure-Diensten, 94, 95</w:t>
      </w:r>
    </w:p>
    <w:p w14:paraId="76D8B8B2" w14:textId="77777777" w:rsidR="00AC4C20" w:rsidRDefault="00AC4C20">
      <w:pPr>
        <w:pStyle w:val="Index1"/>
        <w:tabs>
          <w:tab w:val="right" w:pos="5030"/>
        </w:tabs>
        <w:rPr>
          <w:noProof/>
        </w:rPr>
      </w:pPr>
      <w:r>
        <w:rPr>
          <w:noProof/>
        </w:rPr>
        <w:t>Microsoft Cloud App Security, 72</w:t>
      </w:r>
    </w:p>
    <w:p w14:paraId="733288C3" w14:textId="77777777" w:rsidR="00AC4C20" w:rsidRDefault="00AC4C20">
      <w:pPr>
        <w:pStyle w:val="Index1"/>
        <w:tabs>
          <w:tab w:val="right" w:pos="5030"/>
        </w:tabs>
        <w:rPr>
          <w:noProof/>
        </w:rPr>
      </w:pPr>
      <w:r>
        <w:rPr>
          <w:noProof/>
        </w:rPr>
        <w:t>Microsoft Dynamics 365 for Customer Service On-premises CAL, 93</w:t>
      </w:r>
    </w:p>
    <w:p w14:paraId="74B583AB" w14:textId="77777777" w:rsidR="00AC4C20" w:rsidRDefault="00AC4C20">
      <w:pPr>
        <w:pStyle w:val="Index1"/>
        <w:tabs>
          <w:tab w:val="right" w:pos="5030"/>
        </w:tabs>
        <w:rPr>
          <w:noProof/>
        </w:rPr>
      </w:pPr>
      <w:r>
        <w:rPr>
          <w:noProof/>
        </w:rPr>
        <w:t>Microsoft Dynamics 365 for Operations Activity CAL, 87</w:t>
      </w:r>
    </w:p>
    <w:p w14:paraId="72892770" w14:textId="77777777" w:rsidR="00AC4C20" w:rsidRDefault="00AC4C20">
      <w:pPr>
        <w:pStyle w:val="Index1"/>
        <w:tabs>
          <w:tab w:val="right" w:pos="5030"/>
        </w:tabs>
        <w:rPr>
          <w:noProof/>
        </w:rPr>
      </w:pPr>
      <w:r>
        <w:rPr>
          <w:noProof/>
        </w:rPr>
        <w:t>Microsoft Dynamics 365 for Operations Activity On-premises CAL, 93</w:t>
      </w:r>
    </w:p>
    <w:p w14:paraId="12BAD852" w14:textId="77777777" w:rsidR="00AC4C20" w:rsidRDefault="00AC4C20">
      <w:pPr>
        <w:pStyle w:val="Index1"/>
        <w:tabs>
          <w:tab w:val="right" w:pos="5030"/>
        </w:tabs>
        <w:rPr>
          <w:noProof/>
        </w:rPr>
      </w:pPr>
      <w:r>
        <w:rPr>
          <w:noProof/>
        </w:rPr>
        <w:t>Microsoft Dynamics 365 for Operations CAL, 87</w:t>
      </w:r>
    </w:p>
    <w:p w14:paraId="2509732B" w14:textId="77777777" w:rsidR="00AC4C20" w:rsidRDefault="00AC4C20">
      <w:pPr>
        <w:pStyle w:val="Index1"/>
        <w:tabs>
          <w:tab w:val="right" w:pos="5030"/>
        </w:tabs>
        <w:rPr>
          <w:noProof/>
        </w:rPr>
      </w:pPr>
      <w:r>
        <w:rPr>
          <w:noProof/>
        </w:rPr>
        <w:t>Microsoft Dynamics 365 for Operations On-premises CAL, 93</w:t>
      </w:r>
    </w:p>
    <w:p w14:paraId="769406FE" w14:textId="77777777" w:rsidR="00AC4C20" w:rsidRDefault="00AC4C20">
      <w:pPr>
        <w:pStyle w:val="Index1"/>
        <w:tabs>
          <w:tab w:val="right" w:pos="5030"/>
        </w:tabs>
        <w:rPr>
          <w:noProof/>
        </w:rPr>
      </w:pPr>
      <w:r>
        <w:rPr>
          <w:noProof/>
        </w:rPr>
        <w:t>Microsoft Dynamics 365 for Sales On-premises CAL, 93</w:t>
      </w:r>
    </w:p>
    <w:p w14:paraId="27DD3E54" w14:textId="77777777" w:rsidR="00AC4C20" w:rsidRDefault="00AC4C20">
      <w:pPr>
        <w:pStyle w:val="Index1"/>
        <w:tabs>
          <w:tab w:val="right" w:pos="5030"/>
        </w:tabs>
        <w:rPr>
          <w:noProof/>
        </w:rPr>
      </w:pPr>
      <w:r>
        <w:rPr>
          <w:noProof/>
        </w:rPr>
        <w:t>Microsoft Dynamics 365 for Team Members On-premises CAL, 93</w:t>
      </w:r>
    </w:p>
    <w:p w14:paraId="6DACE053" w14:textId="77777777" w:rsidR="00AC4C20" w:rsidRDefault="00AC4C20">
      <w:pPr>
        <w:pStyle w:val="Index1"/>
        <w:tabs>
          <w:tab w:val="right" w:pos="5030"/>
        </w:tabs>
        <w:rPr>
          <w:noProof/>
        </w:rPr>
      </w:pPr>
      <w:r>
        <w:rPr>
          <w:noProof/>
        </w:rPr>
        <w:t>Microsoft Dynamics 365 für Kundendienst-CAL, 87</w:t>
      </w:r>
    </w:p>
    <w:p w14:paraId="1C26B8C1" w14:textId="77777777" w:rsidR="00AC4C20" w:rsidRDefault="00AC4C20">
      <w:pPr>
        <w:pStyle w:val="Index1"/>
        <w:tabs>
          <w:tab w:val="right" w:pos="5030"/>
        </w:tabs>
        <w:rPr>
          <w:noProof/>
        </w:rPr>
      </w:pPr>
      <w:r>
        <w:rPr>
          <w:noProof/>
        </w:rPr>
        <w:t>Microsoft Dynamics 365 für Vertriebs-CAL, 87</w:t>
      </w:r>
    </w:p>
    <w:p w14:paraId="148A8D79" w14:textId="77777777" w:rsidR="00AC4C20" w:rsidRDefault="00AC4C20">
      <w:pPr>
        <w:pStyle w:val="Index1"/>
        <w:tabs>
          <w:tab w:val="right" w:pos="5030"/>
        </w:tabs>
        <w:rPr>
          <w:noProof/>
        </w:rPr>
      </w:pPr>
      <w:r>
        <w:rPr>
          <w:noProof/>
        </w:rPr>
        <w:t>Microsoft Dynamics AX Enterprise CAL, 87</w:t>
      </w:r>
    </w:p>
    <w:p w14:paraId="226207C4" w14:textId="77777777" w:rsidR="00AC4C20" w:rsidRDefault="00AC4C20">
      <w:pPr>
        <w:pStyle w:val="Index1"/>
        <w:tabs>
          <w:tab w:val="right" w:pos="5030"/>
        </w:tabs>
        <w:rPr>
          <w:noProof/>
        </w:rPr>
      </w:pPr>
      <w:r>
        <w:rPr>
          <w:noProof/>
        </w:rPr>
        <w:t>Microsoft Dynamics AX Functional CAL, 87</w:t>
      </w:r>
    </w:p>
    <w:p w14:paraId="25D0B582" w14:textId="77777777" w:rsidR="00AC4C20" w:rsidRDefault="00AC4C20">
      <w:pPr>
        <w:pStyle w:val="Index1"/>
        <w:tabs>
          <w:tab w:val="right" w:pos="5030"/>
        </w:tabs>
        <w:rPr>
          <w:noProof/>
        </w:rPr>
      </w:pPr>
      <w:r>
        <w:rPr>
          <w:noProof/>
        </w:rPr>
        <w:t>Microsoft Dynamics AX Standard Commerce Core Server, 87</w:t>
      </w:r>
    </w:p>
    <w:p w14:paraId="52D004C2" w14:textId="77777777" w:rsidR="00AC4C20" w:rsidRDefault="00AC4C20">
      <w:pPr>
        <w:pStyle w:val="Index1"/>
        <w:tabs>
          <w:tab w:val="right" w:pos="5030"/>
        </w:tabs>
        <w:rPr>
          <w:noProof/>
        </w:rPr>
      </w:pPr>
      <w:r>
        <w:rPr>
          <w:noProof/>
        </w:rPr>
        <w:t>Microsoft Dynamics AX Store Server, 87</w:t>
      </w:r>
    </w:p>
    <w:p w14:paraId="115359BA" w14:textId="77777777" w:rsidR="00AC4C20" w:rsidRDefault="00AC4C20">
      <w:pPr>
        <w:pStyle w:val="Index1"/>
        <w:tabs>
          <w:tab w:val="right" w:pos="5030"/>
        </w:tabs>
        <w:rPr>
          <w:noProof/>
        </w:rPr>
      </w:pPr>
      <w:r>
        <w:rPr>
          <w:noProof/>
        </w:rPr>
        <w:t>Microsoft Dynamics AX Task CAL, 87</w:t>
      </w:r>
    </w:p>
    <w:p w14:paraId="45A5E07A" w14:textId="77777777" w:rsidR="00AC4C20" w:rsidRDefault="00AC4C20">
      <w:pPr>
        <w:pStyle w:val="Index1"/>
        <w:tabs>
          <w:tab w:val="right" w:pos="5030"/>
        </w:tabs>
        <w:rPr>
          <w:noProof/>
        </w:rPr>
      </w:pPr>
      <w:r>
        <w:rPr>
          <w:noProof/>
        </w:rPr>
        <w:t>Microsoft Dynamics CRM Server 2013, 87</w:t>
      </w:r>
    </w:p>
    <w:p w14:paraId="07A19319" w14:textId="77777777" w:rsidR="00AC4C20" w:rsidRDefault="00AC4C20">
      <w:pPr>
        <w:pStyle w:val="Index1"/>
        <w:tabs>
          <w:tab w:val="right" w:pos="5030"/>
        </w:tabs>
        <w:rPr>
          <w:noProof/>
        </w:rPr>
      </w:pPr>
      <w:r>
        <w:rPr>
          <w:noProof/>
        </w:rPr>
        <w:t>Microsoft Dynamics CRM Server 2015, 87</w:t>
      </w:r>
    </w:p>
    <w:p w14:paraId="5C94D356" w14:textId="77777777" w:rsidR="00AC4C20" w:rsidRDefault="00AC4C20">
      <w:pPr>
        <w:pStyle w:val="Index1"/>
        <w:tabs>
          <w:tab w:val="right" w:pos="5030"/>
        </w:tabs>
        <w:rPr>
          <w:noProof/>
        </w:rPr>
      </w:pPr>
      <w:r>
        <w:rPr>
          <w:noProof/>
        </w:rPr>
        <w:t>Microsoft Flow Plan 1, 70</w:t>
      </w:r>
    </w:p>
    <w:p w14:paraId="547C7F5B" w14:textId="77777777" w:rsidR="00AC4C20" w:rsidRDefault="00AC4C20">
      <w:pPr>
        <w:pStyle w:val="Index1"/>
        <w:tabs>
          <w:tab w:val="right" w:pos="5030"/>
        </w:tabs>
        <w:rPr>
          <w:noProof/>
        </w:rPr>
      </w:pPr>
      <w:r>
        <w:rPr>
          <w:noProof/>
        </w:rPr>
        <w:t>Microsoft Flow Plan 2, 70</w:t>
      </w:r>
    </w:p>
    <w:p w14:paraId="472E9C3A" w14:textId="77777777" w:rsidR="00AC4C20" w:rsidRDefault="00AC4C20">
      <w:pPr>
        <w:pStyle w:val="Index1"/>
        <w:tabs>
          <w:tab w:val="right" w:pos="5030"/>
        </w:tabs>
        <w:rPr>
          <w:noProof/>
        </w:rPr>
      </w:pPr>
      <w:r>
        <w:rPr>
          <w:noProof/>
        </w:rPr>
        <w:t>Microsoft Graph data connect for ISVs, 72</w:t>
      </w:r>
    </w:p>
    <w:p w14:paraId="622C3290" w14:textId="77777777" w:rsidR="00AC4C20" w:rsidRDefault="00AC4C20">
      <w:pPr>
        <w:pStyle w:val="Index1"/>
        <w:tabs>
          <w:tab w:val="right" w:pos="5030"/>
        </w:tabs>
        <w:rPr>
          <w:noProof/>
        </w:rPr>
      </w:pPr>
      <w:r>
        <w:rPr>
          <w:noProof/>
        </w:rPr>
        <w:t>Microsoft Intune, 17, 33, 73</w:t>
      </w:r>
    </w:p>
    <w:p w14:paraId="549CA1D1" w14:textId="77777777" w:rsidR="00AC4C20" w:rsidRDefault="00AC4C20">
      <w:pPr>
        <w:pStyle w:val="Index1"/>
        <w:tabs>
          <w:tab w:val="right" w:pos="5030"/>
        </w:tabs>
        <w:rPr>
          <w:noProof/>
        </w:rPr>
      </w:pPr>
      <w:r>
        <w:rPr>
          <w:noProof/>
        </w:rPr>
        <w:t>Microsoft Intune für EDU, 73</w:t>
      </w:r>
    </w:p>
    <w:p w14:paraId="17F8B129" w14:textId="77777777" w:rsidR="00AC4C20" w:rsidRDefault="00AC4C20">
      <w:pPr>
        <w:pStyle w:val="Index1"/>
        <w:tabs>
          <w:tab w:val="right" w:pos="5030"/>
        </w:tabs>
        <w:rPr>
          <w:noProof/>
        </w:rPr>
      </w:pPr>
      <w:r>
        <w:rPr>
          <w:noProof/>
        </w:rPr>
        <w:t>Microsoft Intune für EDU Add-on, 73</w:t>
      </w:r>
    </w:p>
    <w:p w14:paraId="3AB12A64" w14:textId="77777777" w:rsidR="00AC4C20" w:rsidRDefault="00AC4C20">
      <w:pPr>
        <w:pStyle w:val="Index1"/>
        <w:tabs>
          <w:tab w:val="right" w:pos="5030"/>
        </w:tabs>
        <w:rPr>
          <w:noProof/>
        </w:rPr>
      </w:pPr>
      <w:r>
        <w:rPr>
          <w:noProof/>
        </w:rPr>
        <w:t>Microsoft Intune für Geräte, 33, 73</w:t>
      </w:r>
    </w:p>
    <w:p w14:paraId="39B41685" w14:textId="77777777" w:rsidR="00AC4C20" w:rsidRDefault="00AC4C20">
      <w:pPr>
        <w:pStyle w:val="Index1"/>
        <w:tabs>
          <w:tab w:val="right" w:pos="5030"/>
        </w:tabs>
        <w:rPr>
          <w:noProof/>
        </w:rPr>
      </w:pPr>
      <w:r>
        <w:rPr>
          <w:noProof/>
        </w:rPr>
        <w:t>Microsoft Intune-Nutzer AL-Add-On Extra Storage 1 GB, 73</w:t>
      </w:r>
    </w:p>
    <w:p w14:paraId="4CD0BE23" w14:textId="77777777" w:rsidR="00AC4C20" w:rsidRDefault="00AC4C20">
      <w:pPr>
        <w:pStyle w:val="Index1"/>
        <w:tabs>
          <w:tab w:val="right" w:pos="5030"/>
        </w:tabs>
        <w:rPr>
          <w:noProof/>
        </w:rPr>
      </w:pPr>
      <w:r>
        <w:rPr>
          <w:noProof/>
        </w:rPr>
        <w:t>Microsoft Kaizala Pro, 72</w:t>
      </w:r>
    </w:p>
    <w:p w14:paraId="7F1B2C0A" w14:textId="77777777" w:rsidR="00AC4C20" w:rsidRDefault="00AC4C20">
      <w:pPr>
        <w:pStyle w:val="Index1"/>
        <w:tabs>
          <w:tab w:val="right" w:pos="5030"/>
        </w:tabs>
        <w:rPr>
          <w:noProof/>
        </w:rPr>
      </w:pPr>
      <w:r>
        <w:rPr>
          <w:noProof/>
        </w:rPr>
        <w:t>Microsoft Learning Imagine Academy, 73</w:t>
      </w:r>
    </w:p>
    <w:p w14:paraId="507567FA" w14:textId="77777777" w:rsidR="00AC4C20" w:rsidRDefault="00AC4C20">
      <w:pPr>
        <w:pStyle w:val="Index1"/>
        <w:tabs>
          <w:tab w:val="right" w:pos="5030"/>
        </w:tabs>
        <w:rPr>
          <w:noProof/>
        </w:rPr>
      </w:pPr>
      <w:r>
        <w:rPr>
          <w:noProof/>
        </w:rPr>
        <w:t>Microsoft Learning MOS/MCE Certification 125 Exam Site-Lizenz, 73</w:t>
      </w:r>
    </w:p>
    <w:p w14:paraId="4322D4D6" w14:textId="77777777" w:rsidR="00AC4C20" w:rsidRDefault="00AC4C20">
      <w:pPr>
        <w:pStyle w:val="Index1"/>
        <w:tabs>
          <w:tab w:val="right" w:pos="5030"/>
        </w:tabs>
        <w:rPr>
          <w:noProof/>
        </w:rPr>
      </w:pPr>
      <w:r>
        <w:rPr>
          <w:noProof/>
        </w:rPr>
        <w:t>Microsoft Learning MOS/MTA/MCE Certification 500 Exam Site-Lizenz, 73</w:t>
      </w:r>
    </w:p>
    <w:p w14:paraId="2A4BE89D" w14:textId="77777777" w:rsidR="00AC4C20" w:rsidRDefault="00AC4C20">
      <w:pPr>
        <w:pStyle w:val="Index1"/>
        <w:tabs>
          <w:tab w:val="right" w:pos="5030"/>
        </w:tabs>
        <w:rPr>
          <w:noProof/>
        </w:rPr>
      </w:pPr>
      <w:r>
        <w:rPr>
          <w:noProof/>
        </w:rPr>
        <w:t>Microsoft Learning MTA/MCA Certification 125 Exam Site-Lizenz, 73</w:t>
      </w:r>
    </w:p>
    <w:p w14:paraId="3D27A4D4" w14:textId="77777777" w:rsidR="00AC4C20" w:rsidRDefault="00AC4C20">
      <w:pPr>
        <w:pStyle w:val="Index1"/>
        <w:tabs>
          <w:tab w:val="right" w:pos="5030"/>
        </w:tabs>
        <w:rPr>
          <w:noProof/>
        </w:rPr>
      </w:pPr>
      <w:r>
        <w:rPr>
          <w:noProof/>
        </w:rPr>
        <w:t>Microsoft MyAnalytics, 66</w:t>
      </w:r>
    </w:p>
    <w:p w14:paraId="34EB3208" w14:textId="77777777" w:rsidR="00AC4C20" w:rsidRDefault="00AC4C20">
      <w:pPr>
        <w:pStyle w:val="Index1"/>
        <w:tabs>
          <w:tab w:val="right" w:pos="5030"/>
        </w:tabs>
        <w:rPr>
          <w:noProof/>
        </w:rPr>
      </w:pPr>
      <w:r>
        <w:rPr>
          <w:noProof/>
        </w:rPr>
        <w:t>Microsoft PowerApps Plan 1, 70</w:t>
      </w:r>
    </w:p>
    <w:p w14:paraId="3DEB2EA7" w14:textId="77777777" w:rsidR="00AC4C20" w:rsidRDefault="00AC4C20">
      <w:pPr>
        <w:pStyle w:val="Index1"/>
        <w:tabs>
          <w:tab w:val="right" w:pos="5030"/>
        </w:tabs>
        <w:rPr>
          <w:noProof/>
        </w:rPr>
      </w:pPr>
      <w:r>
        <w:rPr>
          <w:noProof/>
        </w:rPr>
        <w:t>Microsoft PowerApps Plan 2, 71</w:t>
      </w:r>
    </w:p>
    <w:p w14:paraId="02699D08" w14:textId="77777777" w:rsidR="00AC4C20" w:rsidRDefault="00AC4C20">
      <w:pPr>
        <w:pStyle w:val="Index1"/>
        <w:tabs>
          <w:tab w:val="right" w:pos="5030"/>
        </w:tabs>
        <w:rPr>
          <w:noProof/>
        </w:rPr>
      </w:pPr>
      <w:r>
        <w:rPr>
          <w:noProof/>
        </w:rPr>
        <w:t>Microsoft Relationship Sales-Lösung/Plus, 62</w:t>
      </w:r>
    </w:p>
    <w:p w14:paraId="28B9DFA6" w14:textId="77777777" w:rsidR="00AC4C20" w:rsidRDefault="00AC4C20">
      <w:pPr>
        <w:pStyle w:val="Index1"/>
        <w:tabs>
          <w:tab w:val="right" w:pos="5030"/>
        </w:tabs>
        <w:rPr>
          <w:noProof/>
        </w:rPr>
      </w:pPr>
      <w:r>
        <w:rPr>
          <w:noProof/>
        </w:rPr>
        <w:t>Microsoft Stream Plan 1, 66</w:t>
      </w:r>
    </w:p>
    <w:p w14:paraId="7DC5AF6E" w14:textId="77777777" w:rsidR="00AC4C20" w:rsidRDefault="00AC4C20">
      <w:pPr>
        <w:pStyle w:val="Index1"/>
        <w:tabs>
          <w:tab w:val="right" w:pos="5030"/>
        </w:tabs>
        <w:rPr>
          <w:noProof/>
        </w:rPr>
      </w:pPr>
      <w:r>
        <w:rPr>
          <w:noProof/>
        </w:rPr>
        <w:t>Microsoft Stream Plan 2, 66</w:t>
      </w:r>
    </w:p>
    <w:p w14:paraId="23E814C9" w14:textId="77777777" w:rsidR="00AC4C20" w:rsidRDefault="00AC4C20">
      <w:pPr>
        <w:pStyle w:val="Index1"/>
        <w:tabs>
          <w:tab w:val="right" w:pos="5030"/>
        </w:tabs>
        <w:rPr>
          <w:noProof/>
        </w:rPr>
      </w:pPr>
      <w:r>
        <w:rPr>
          <w:noProof/>
        </w:rPr>
        <w:t>Microsoft Stream Plan 2 Add-On, 66</w:t>
      </w:r>
    </w:p>
    <w:p w14:paraId="19722662" w14:textId="77777777" w:rsidR="00AC4C20" w:rsidRDefault="00AC4C20">
      <w:pPr>
        <w:pStyle w:val="Index1"/>
        <w:tabs>
          <w:tab w:val="right" w:pos="5030"/>
        </w:tabs>
        <w:rPr>
          <w:noProof/>
        </w:rPr>
      </w:pPr>
      <w:r>
        <w:rPr>
          <w:noProof/>
        </w:rPr>
        <w:t>Microsoft Translator API, 55</w:t>
      </w:r>
    </w:p>
    <w:p w14:paraId="4B373C64" w14:textId="77777777" w:rsidR="00AC4C20" w:rsidRDefault="00AC4C20">
      <w:pPr>
        <w:pStyle w:val="Index1"/>
        <w:tabs>
          <w:tab w:val="right" w:pos="5030"/>
        </w:tabs>
        <w:rPr>
          <w:noProof/>
        </w:rPr>
      </w:pPr>
      <w:r>
        <w:rPr>
          <w:noProof/>
        </w:rPr>
        <w:t>Minecraft</w:t>
      </w:r>
    </w:p>
    <w:p w14:paraId="2114AA69" w14:textId="77777777" w:rsidR="00AC4C20" w:rsidRDefault="00AC4C20">
      <w:pPr>
        <w:pStyle w:val="Index2"/>
        <w:tabs>
          <w:tab w:val="right" w:pos="5030"/>
        </w:tabs>
        <w:rPr>
          <w:noProof/>
        </w:rPr>
      </w:pPr>
      <w:r>
        <w:rPr>
          <w:noProof/>
        </w:rPr>
        <w:t>Education Edition, 58, 74</w:t>
      </w:r>
    </w:p>
    <w:p w14:paraId="30DA4F11" w14:textId="77777777" w:rsidR="00AC4C20" w:rsidRDefault="00AC4C20">
      <w:pPr>
        <w:pStyle w:val="Index1"/>
        <w:tabs>
          <w:tab w:val="right" w:pos="5030"/>
        </w:tabs>
        <w:rPr>
          <w:noProof/>
        </w:rPr>
      </w:pPr>
      <w:r>
        <w:rPr>
          <w:noProof/>
        </w:rPr>
        <w:t>Mobile Asset Management Distance Matrix Per Asset Automatic, 70</w:t>
      </w:r>
    </w:p>
    <w:p w14:paraId="42181F9C" w14:textId="77777777" w:rsidR="00AC4C20" w:rsidRDefault="00AC4C20">
      <w:pPr>
        <w:pStyle w:val="Index1"/>
        <w:tabs>
          <w:tab w:val="right" w:pos="5030"/>
        </w:tabs>
        <w:rPr>
          <w:noProof/>
        </w:rPr>
      </w:pPr>
      <w:r>
        <w:rPr>
          <w:noProof/>
        </w:rPr>
        <w:t>Mobile Asset Management Distance Matrix Per Asset Manual, 70</w:t>
      </w:r>
    </w:p>
    <w:p w14:paraId="328174BF" w14:textId="77777777" w:rsidR="00AC4C20" w:rsidRDefault="00AC4C20">
      <w:pPr>
        <w:pStyle w:val="Index1"/>
        <w:tabs>
          <w:tab w:val="right" w:pos="5030"/>
        </w:tabs>
        <w:rPr>
          <w:noProof/>
        </w:rPr>
      </w:pPr>
      <w:r>
        <w:rPr>
          <w:noProof/>
        </w:rPr>
        <w:t>Mobile Asset Management Drive Analytics Per Asset, 70</w:t>
      </w:r>
    </w:p>
    <w:p w14:paraId="2B688B65" w14:textId="77777777" w:rsidR="00AC4C20" w:rsidRDefault="00AC4C20">
      <w:pPr>
        <w:pStyle w:val="Index1"/>
        <w:tabs>
          <w:tab w:val="right" w:pos="5030"/>
        </w:tabs>
        <w:rPr>
          <w:noProof/>
        </w:rPr>
      </w:pPr>
      <w:r>
        <w:rPr>
          <w:noProof/>
        </w:rPr>
        <w:t>Mobile Asset Management Per Asset (AL), 70</w:t>
      </w:r>
    </w:p>
    <w:p w14:paraId="64B86A85" w14:textId="77777777" w:rsidR="00AC4C20" w:rsidRDefault="00AC4C20">
      <w:pPr>
        <w:pStyle w:val="Index1"/>
        <w:tabs>
          <w:tab w:val="right" w:pos="5030"/>
        </w:tabs>
        <w:rPr>
          <w:noProof/>
        </w:rPr>
      </w:pPr>
      <w:r>
        <w:rPr>
          <w:noProof/>
        </w:rPr>
        <w:t>Mobile Asset Management Platform (SL), 70</w:t>
      </w:r>
    </w:p>
    <w:p w14:paraId="11DB5F70" w14:textId="77777777" w:rsidR="00AC4C20" w:rsidRDefault="00AC4C20">
      <w:pPr>
        <w:pStyle w:val="Index1"/>
        <w:tabs>
          <w:tab w:val="right" w:pos="5030"/>
        </w:tabs>
        <w:rPr>
          <w:noProof/>
        </w:rPr>
      </w:pPr>
      <w:r>
        <w:rPr>
          <w:noProof/>
        </w:rPr>
        <w:t>Mobile Asset Management Truck Routing Per Asset, 70</w:t>
      </w:r>
    </w:p>
    <w:p w14:paraId="27E90D7A" w14:textId="77777777" w:rsidR="00AC4C20" w:rsidRDefault="00AC4C20">
      <w:pPr>
        <w:pStyle w:val="Index1"/>
        <w:tabs>
          <w:tab w:val="right" w:pos="5030"/>
        </w:tabs>
        <w:rPr>
          <w:noProof/>
        </w:rPr>
      </w:pPr>
      <w:r>
        <w:rPr>
          <w:noProof/>
        </w:rPr>
        <w:t>MSDN-Plattformen, 38</w:t>
      </w:r>
    </w:p>
    <w:p w14:paraId="32B6C73B" w14:textId="77777777" w:rsidR="00AC4C20" w:rsidRDefault="00AC4C20">
      <w:pPr>
        <w:pStyle w:val="Index1"/>
        <w:tabs>
          <w:tab w:val="right" w:pos="5030"/>
        </w:tabs>
        <w:rPr>
          <w:noProof/>
        </w:rPr>
      </w:pPr>
      <w:r>
        <w:rPr>
          <w:noProof/>
        </w:rPr>
        <w:t>Office 2016, 23</w:t>
      </w:r>
    </w:p>
    <w:p w14:paraId="2905E7F8" w14:textId="77777777" w:rsidR="00AC4C20" w:rsidRDefault="00AC4C20">
      <w:pPr>
        <w:pStyle w:val="Index1"/>
        <w:tabs>
          <w:tab w:val="right" w:pos="5030"/>
        </w:tabs>
        <w:rPr>
          <w:noProof/>
        </w:rPr>
      </w:pPr>
      <w:r>
        <w:rPr>
          <w:noProof/>
        </w:rPr>
        <w:t>Office 2019 für Mac Standard, 24</w:t>
      </w:r>
    </w:p>
    <w:p w14:paraId="62A0DE26" w14:textId="77777777" w:rsidR="00AC4C20" w:rsidRDefault="00AC4C20">
      <w:pPr>
        <w:pStyle w:val="Index1"/>
        <w:tabs>
          <w:tab w:val="right" w:pos="5030"/>
        </w:tabs>
        <w:rPr>
          <w:noProof/>
        </w:rPr>
      </w:pPr>
      <w:r>
        <w:rPr>
          <w:noProof/>
        </w:rPr>
        <w:t>Office 365 A1, 65</w:t>
      </w:r>
    </w:p>
    <w:p w14:paraId="50773577" w14:textId="77777777" w:rsidR="00AC4C20" w:rsidRDefault="00AC4C20">
      <w:pPr>
        <w:pStyle w:val="Index1"/>
        <w:tabs>
          <w:tab w:val="right" w:pos="5030"/>
        </w:tabs>
        <w:rPr>
          <w:noProof/>
        </w:rPr>
      </w:pPr>
      <w:r>
        <w:rPr>
          <w:noProof/>
        </w:rPr>
        <w:t>Office 365 A3, 65</w:t>
      </w:r>
    </w:p>
    <w:p w14:paraId="084AF205" w14:textId="77777777" w:rsidR="00AC4C20" w:rsidRDefault="00AC4C20">
      <w:pPr>
        <w:pStyle w:val="Index1"/>
        <w:tabs>
          <w:tab w:val="right" w:pos="5030"/>
        </w:tabs>
        <w:rPr>
          <w:noProof/>
        </w:rPr>
      </w:pPr>
      <w:r>
        <w:rPr>
          <w:noProof/>
        </w:rPr>
        <w:t>Office 365 A5, 65</w:t>
      </w:r>
    </w:p>
    <w:p w14:paraId="3E3370D9" w14:textId="77777777" w:rsidR="00AC4C20" w:rsidRDefault="00AC4C20">
      <w:pPr>
        <w:pStyle w:val="Index1"/>
        <w:tabs>
          <w:tab w:val="right" w:pos="5030"/>
        </w:tabs>
        <w:rPr>
          <w:noProof/>
        </w:rPr>
      </w:pPr>
      <w:r>
        <w:rPr>
          <w:noProof/>
        </w:rPr>
        <w:t>Office 365 Advanced Compliance, 67</w:t>
      </w:r>
    </w:p>
    <w:p w14:paraId="567D162A" w14:textId="77777777" w:rsidR="00AC4C20" w:rsidRDefault="00AC4C20">
      <w:pPr>
        <w:pStyle w:val="Index1"/>
        <w:tabs>
          <w:tab w:val="right" w:pos="5030"/>
        </w:tabs>
        <w:rPr>
          <w:noProof/>
        </w:rPr>
      </w:pPr>
      <w:r>
        <w:rPr>
          <w:noProof/>
        </w:rPr>
        <w:t>Office 365 Advanced Threat Protection, 67</w:t>
      </w:r>
    </w:p>
    <w:p w14:paraId="17C8213A" w14:textId="77777777" w:rsidR="00AC4C20" w:rsidRDefault="00AC4C20">
      <w:pPr>
        <w:pStyle w:val="Index1"/>
        <w:tabs>
          <w:tab w:val="right" w:pos="5030"/>
        </w:tabs>
        <w:rPr>
          <w:noProof/>
        </w:rPr>
      </w:pPr>
      <w:r>
        <w:rPr>
          <w:noProof/>
        </w:rPr>
        <w:t>Office 365 Business, 64</w:t>
      </w:r>
    </w:p>
    <w:p w14:paraId="73AF6AFC" w14:textId="77777777" w:rsidR="00AC4C20" w:rsidRDefault="00AC4C20">
      <w:pPr>
        <w:pStyle w:val="Index1"/>
        <w:tabs>
          <w:tab w:val="right" w:pos="5030"/>
        </w:tabs>
        <w:rPr>
          <w:noProof/>
        </w:rPr>
      </w:pPr>
      <w:r>
        <w:rPr>
          <w:noProof/>
        </w:rPr>
        <w:t>Office 365 Business Essentials, 65</w:t>
      </w:r>
    </w:p>
    <w:p w14:paraId="2BA8393D" w14:textId="77777777" w:rsidR="00AC4C20" w:rsidRDefault="00AC4C20">
      <w:pPr>
        <w:pStyle w:val="Index1"/>
        <w:tabs>
          <w:tab w:val="right" w:pos="5030"/>
        </w:tabs>
        <w:rPr>
          <w:noProof/>
        </w:rPr>
      </w:pPr>
      <w:r>
        <w:rPr>
          <w:noProof/>
        </w:rPr>
        <w:t>Office 365 Business Premium, 65</w:t>
      </w:r>
    </w:p>
    <w:p w14:paraId="6FA89E04" w14:textId="77777777" w:rsidR="00AC4C20" w:rsidRDefault="00AC4C20">
      <w:pPr>
        <w:pStyle w:val="Index1"/>
        <w:tabs>
          <w:tab w:val="right" w:pos="5030"/>
        </w:tabs>
        <w:rPr>
          <w:noProof/>
        </w:rPr>
      </w:pPr>
      <w:r>
        <w:rPr>
          <w:noProof/>
        </w:rPr>
        <w:t>Office 365 E1, 17</w:t>
      </w:r>
    </w:p>
    <w:p w14:paraId="32C2FCE2" w14:textId="77777777" w:rsidR="00AC4C20" w:rsidRDefault="00AC4C20">
      <w:pPr>
        <w:pStyle w:val="Index1"/>
        <w:tabs>
          <w:tab w:val="right" w:pos="5030"/>
        </w:tabs>
        <w:rPr>
          <w:noProof/>
        </w:rPr>
      </w:pPr>
      <w:r>
        <w:rPr>
          <w:noProof/>
        </w:rPr>
        <w:t>Office 365 E1 und E3, 65</w:t>
      </w:r>
    </w:p>
    <w:p w14:paraId="7D6C46A2" w14:textId="77777777" w:rsidR="00AC4C20" w:rsidRDefault="00AC4C20">
      <w:pPr>
        <w:pStyle w:val="Index1"/>
        <w:tabs>
          <w:tab w:val="right" w:pos="5030"/>
        </w:tabs>
        <w:rPr>
          <w:noProof/>
        </w:rPr>
      </w:pPr>
      <w:r>
        <w:rPr>
          <w:noProof/>
        </w:rPr>
        <w:t>Office 365 E1 und E3 Add-on, 65</w:t>
      </w:r>
    </w:p>
    <w:p w14:paraId="3DDEC191" w14:textId="77777777" w:rsidR="00AC4C20" w:rsidRDefault="00AC4C20">
      <w:pPr>
        <w:pStyle w:val="Index1"/>
        <w:tabs>
          <w:tab w:val="right" w:pos="5030"/>
        </w:tabs>
        <w:rPr>
          <w:noProof/>
        </w:rPr>
      </w:pPr>
      <w:r>
        <w:rPr>
          <w:noProof/>
        </w:rPr>
        <w:t>Office 365 E1 und E3 From SA, 65</w:t>
      </w:r>
    </w:p>
    <w:p w14:paraId="25B4B650" w14:textId="77777777" w:rsidR="00AC4C20" w:rsidRDefault="00AC4C20">
      <w:pPr>
        <w:pStyle w:val="Index1"/>
        <w:tabs>
          <w:tab w:val="right" w:pos="5030"/>
        </w:tabs>
        <w:rPr>
          <w:noProof/>
        </w:rPr>
      </w:pPr>
      <w:r>
        <w:rPr>
          <w:noProof/>
        </w:rPr>
        <w:t>Office 365 E1 und Microsoft Intune, 17</w:t>
      </w:r>
    </w:p>
    <w:p w14:paraId="20C2DE5A" w14:textId="77777777" w:rsidR="00AC4C20" w:rsidRDefault="00AC4C20">
      <w:pPr>
        <w:pStyle w:val="Index1"/>
        <w:tabs>
          <w:tab w:val="right" w:pos="5030"/>
        </w:tabs>
        <w:rPr>
          <w:noProof/>
        </w:rPr>
      </w:pPr>
      <w:r>
        <w:rPr>
          <w:noProof/>
        </w:rPr>
        <w:t>Office 365 E3, 17</w:t>
      </w:r>
    </w:p>
    <w:p w14:paraId="6ED8DA84" w14:textId="77777777" w:rsidR="00AC4C20" w:rsidRDefault="00AC4C20">
      <w:pPr>
        <w:pStyle w:val="Index1"/>
        <w:tabs>
          <w:tab w:val="right" w:pos="5030"/>
        </w:tabs>
        <w:rPr>
          <w:noProof/>
        </w:rPr>
      </w:pPr>
      <w:r>
        <w:rPr>
          <w:noProof/>
        </w:rPr>
        <w:t>Office 365 E3 ohne ProPlus Add-on, 65</w:t>
      </w:r>
    </w:p>
    <w:p w14:paraId="1043E029" w14:textId="77777777" w:rsidR="00AC4C20" w:rsidRDefault="00AC4C20">
      <w:pPr>
        <w:pStyle w:val="Index1"/>
        <w:tabs>
          <w:tab w:val="right" w:pos="5030"/>
        </w:tabs>
        <w:rPr>
          <w:noProof/>
        </w:rPr>
      </w:pPr>
      <w:r>
        <w:rPr>
          <w:noProof/>
        </w:rPr>
        <w:t>Office 365 E3 und Microsoft Intune, 17</w:t>
      </w:r>
    </w:p>
    <w:p w14:paraId="16FB2F15" w14:textId="77777777" w:rsidR="00AC4C20" w:rsidRDefault="00AC4C20">
      <w:pPr>
        <w:pStyle w:val="Index1"/>
        <w:tabs>
          <w:tab w:val="right" w:pos="5030"/>
        </w:tabs>
        <w:rPr>
          <w:noProof/>
        </w:rPr>
      </w:pPr>
      <w:r>
        <w:rPr>
          <w:noProof/>
        </w:rPr>
        <w:t>Office 365 E5, 17</w:t>
      </w:r>
    </w:p>
    <w:p w14:paraId="3D49F638" w14:textId="77777777" w:rsidR="00AC4C20" w:rsidRDefault="00AC4C20">
      <w:pPr>
        <w:pStyle w:val="Index1"/>
        <w:tabs>
          <w:tab w:val="right" w:pos="5030"/>
        </w:tabs>
        <w:rPr>
          <w:noProof/>
        </w:rPr>
      </w:pPr>
      <w:r>
        <w:rPr>
          <w:noProof/>
        </w:rPr>
        <w:lastRenderedPageBreak/>
        <w:t>Office 365 E5 (Nutzer-SL), 65</w:t>
      </w:r>
    </w:p>
    <w:p w14:paraId="5977A805" w14:textId="77777777" w:rsidR="00AC4C20" w:rsidRDefault="00AC4C20">
      <w:pPr>
        <w:pStyle w:val="Index1"/>
        <w:tabs>
          <w:tab w:val="right" w:pos="5030"/>
        </w:tabs>
        <w:rPr>
          <w:noProof/>
        </w:rPr>
      </w:pPr>
      <w:r>
        <w:rPr>
          <w:noProof/>
        </w:rPr>
        <w:t>Office 365 E5 Add-on, 65</w:t>
      </w:r>
    </w:p>
    <w:p w14:paraId="5E75B450" w14:textId="77777777" w:rsidR="00AC4C20" w:rsidRDefault="00AC4C20">
      <w:pPr>
        <w:pStyle w:val="Index1"/>
        <w:tabs>
          <w:tab w:val="right" w:pos="5030"/>
        </w:tabs>
        <w:rPr>
          <w:noProof/>
        </w:rPr>
      </w:pPr>
      <w:r>
        <w:rPr>
          <w:noProof/>
        </w:rPr>
        <w:t>Office 365 E5 From SA, 65</w:t>
      </w:r>
    </w:p>
    <w:p w14:paraId="64933B80" w14:textId="77777777" w:rsidR="00AC4C20" w:rsidRDefault="00AC4C20">
      <w:pPr>
        <w:pStyle w:val="Index1"/>
        <w:tabs>
          <w:tab w:val="right" w:pos="5030"/>
        </w:tabs>
        <w:rPr>
          <w:noProof/>
        </w:rPr>
      </w:pPr>
      <w:r>
        <w:rPr>
          <w:noProof/>
        </w:rPr>
        <w:t>Office 365 E5 und Microsoft Intune, 17</w:t>
      </w:r>
    </w:p>
    <w:p w14:paraId="7F5E808D" w14:textId="77777777" w:rsidR="00AC4C20" w:rsidRDefault="00AC4C20">
      <w:pPr>
        <w:pStyle w:val="Index1"/>
        <w:tabs>
          <w:tab w:val="right" w:pos="5030"/>
        </w:tabs>
        <w:rPr>
          <w:noProof/>
        </w:rPr>
      </w:pPr>
      <w:r>
        <w:rPr>
          <w:noProof/>
        </w:rPr>
        <w:t>Office 365 Extra File Storage 1 GB, 68</w:t>
      </w:r>
    </w:p>
    <w:p w14:paraId="6776A65E" w14:textId="77777777" w:rsidR="00AC4C20" w:rsidRDefault="00AC4C20">
      <w:pPr>
        <w:pStyle w:val="Index1"/>
        <w:tabs>
          <w:tab w:val="right" w:pos="5030"/>
        </w:tabs>
        <w:rPr>
          <w:noProof/>
        </w:rPr>
      </w:pPr>
      <w:r>
        <w:rPr>
          <w:noProof/>
        </w:rPr>
        <w:t>Office 365 F1, 65</w:t>
      </w:r>
    </w:p>
    <w:p w14:paraId="4DD95BCF" w14:textId="77777777" w:rsidR="00AC4C20" w:rsidRDefault="00AC4C20">
      <w:pPr>
        <w:pStyle w:val="Index1"/>
        <w:tabs>
          <w:tab w:val="right" w:pos="5030"/>
        </w:tabs>
        <w:rPr>
          <w:noProof/>
        </w:rPr>
      </w:pPr>
      <w:r>
        <w:rPr>
          <w:noProof/>
        </w:rPr>
        <w:t>Office 365 Multi-Geo Add-on (Nutzer-SL), 64</w:t>
      </w:r>
    </w:p>
    <w:p w14:paraId="26A3F11D" w14:textId="77777777" w:rsidR="00AC4C20" w:rsidRDefault="00AC4C20">
      <w:pPr>
        <w:pStyle w:val="Index1"/>
        <w:tabs>
          <w:tab w:val="right" w:pos="5030"/>
        </w:tabs>
        <w:rPr>
          <w:noProof/>
        </w:rPr>
      </w:pPr>
      <w:r>
        <w:rPr>
          <w:noProof/>
        </w:rPr>
        <w:t>Office 365 ProPlus, 64</w:t>
      </w:r>
    </w:p>
    <w:p w14:paraId="7A65A200" w14:textId="77777777" w:rsidR="00AC4C20" w:rsidRDefault="00AC4C20">
      <w:pPr>
        <w:pStyle w:val="Index1"/>
        <w:tabs>
          <w:tab w:val="right" w:pos="5030"/>
        </w:tabs>
        <w:rPr>
          <w:noProof/>
        </w:rPr>
      </w:pPr>
      <w:r>
        <w:rPr>
          <w:noProof/>
        </w:rPr>
        <w:t>Office 365 ProPlus aus SA, 64</w:t>
      </w:r>
    </w:p>
    <w:p w14:paraId="2804CA3F" w14:textId="77777777" w:rsidR="00AC4C20" w:rsidRDefault="00AC4C20">
      <w:pPr>
        <w:pStyle w:val="Index1"/>
        <w:tabs>
          <w:tab w:val="right" w:pos="5030"/>
        </w:tabs>
        <w:rPr>
          <w:noProof/>
        </w:rPr>
      </w:pPr>
      <w:r>
        <w:rPr>
          <w:noProof/>
        </w:rPr>
        <w:t>Office 365 Threat Intelligence, 67</w:t>
      </w:r>
    </w:p>
    <w:p w14:paraId="5ACF8A42" w14:textId="77777777" w:rsidR="00AC4C20" w:rsidRDefault="00AC4C20">
      <w:pPr>
        <w:pStyle w:val="Index1"/>
        <w:tabs>
          <w:tab w:val="right" w:pos="5030"/>
        </w:tabs>
        <w:rPr>
          <w:noProof/>
        </w:rPr>
      </w:pPr>
      <w:r>
        <w:rPr>
          <w:noProof/>
        </w:rPr>
        <w:t>Office 365 Verhinderung von Datenverlust, 67</w:t>
      </w:r>
    </w:p>
    <w:p w14:paraId="66F7E8BB" w14:textId="77777777" w:rsidR="00AC4C20" w:rsidRDefault="00AC4C20">
      <w:pPr>
        <w:pStyle w:val="Index1"/>
        <w:tabs>
          <w:tab w:val="right" w:pos="5030"/>
        </w:tabs>
        <w:rPr>
          <w:noProof/>
        </w:rPr>
      </w:pPr>
      <w:r>
        <w:rPr>
          <w:noProof/>
        </w:rPr>
        <w:t>Office für Mac 2016, 24</w:t>
      </w:r>
    </w:p>
    <w:p w14:paraId="4FA83735" w14:textId="77777777" w:rsidR="00AC4C20" w:rsidRDefault="00AC4C20">
      <w:pPr>
        <w:pStyle w:val="Index1"/>
        <w:tabs>
          <w:tab w:val="right" w:pos="5030"/>
        </w:tabs>
        <w:rPr>
          <w:noProof/>
        </w:rPr>
      </w:pPr>
      <w:r>
        <w:rPr>
          <w:noProof/>
        </w:rPr>
        <w:t>Office für Mac Standard, 86</w:t>
      </w:r>
    </w:p>
    <w:p w14:paraId="035ACDF7" w14:textId="77777777" w:rsidR="00AC4C20" w:rsidRDefault="00AC4C20">
      <w:pPr>
        <w:pStyle w:val="Index1"/>
        <w:tabs>
          <w:tab w:val="right" w:pos="5030"/>
        </w:tabs>
        <w:rPr>
          <w:noProof/>
        </w:rPr>
      </w:pPr>
      <w:r>
        <w:rPr>
          <w:noProof/>
        </w:rPr>
        <w:t>Office Multi-Language Pack 2013, 23</w:t>
      </w:r>
    </w:p>
    <w:p w14:paraId="4D9C2AD0" w14:textId="77777777" w:rsidR="00AC4C20" w:rsidRDefault="00AC4C20">
      <w:pPr>
        <w:pStyle w:val="Index1"/>
        <w:tabs>
          <w:tab w:val="right" w:pos="5030"/>
        </w:tabs>
        <w:rPr>
          <w:noProof/>
        </w:rPr>
      </w:pPr>
      <w:r>
        <w:rPr>
          <w:noProof/>
        </w:rPr>
        <w:t>Office Online für Office 365, 86</w:t>
      </w:r>
    </w:p>
    <w:p w14:paraId="7B233C3C" w14:textId="77777777" w:rsidR="00AC4C20" w:rsidRDefault="00AC4C20">
      <w:pPr>
        <w:pStyle w:val="Index1"/>
        <w:tabs>
          <w:tab w:val="right" w:pos="5030"/>
        </w:tabs>
        <w:rPr>
          <w:noProof/>
        </w:rPr>
      </w:pPr>
      <w:r>
        <w:rPr>
          <w:noProof/>
        </w:rPr>
        <w:t>Office Professional Plus, 65, 86, 93</w:t>
      </w:r>
    </w:p>
    <w:p w14:paraId="11CABF5D" w14:textId="77777777" w:rsidR="00AC4C20" w:rsidRDefault="00AC4C20">
      <w:pPr>
        <w:pStyle w:val="Index1"/>
        <w:tabs>
          <w:tab w:val="right" w:pos="5030"/>
        </w:tabs>
        <w:rPr>
          <w:noProof/>
        </w:rPr>
      </w:pPr>
      <w:r>
        <w:rPr>
          <w:noProof/>
        </w:rPr>
        <w:t>Office Professional Plus 2013, 64</w:t>
      </w:r>
    </w:p>
    <w:p w14:paraId="2A1C061D" w14:textId="77777777" w:rsidR="00AC4C20" w:rsidRDefault="00AC4C20">
      <w:pPr>
        <w:pStyle w:val="Index1"/>
        <w:tabs>
          <w:tab w:val="right" w:pos="5030"/>
        </w:tabs>
        <w:rPr>
          <w:noProof/>
        </w:rPr>
      </w:pPr>
      <w:r>
        <w:rPr>
          <w:noProof/>
        </w:rPr>
        <w:t>Office Professional Plus 2016, 39</w:t>
      </w:r>
    </w:p>
    <w:p w14:paraId="10234A46" w14:textId="77777777" w:rsidR="00AC4C20" w:rsidRDefault="00AC4C20">
      <w:pPr>
        <w:pStyle w:val="Index1"/>
        <w:tabs>
          <w:tab w:val="right" w:pos="5030"/>
        </w:tabs>
        <w:rPr>
          <w:noProof/>
        </w:rPr>
      </w:pPr>
      <w:r>
        <w:rPr>
          <w:noProof/>
        </w:rPr>
        <w:t>Office Professional Plus 2019, 23</w:t>
      </w:r>
    </w:p>
    <w:p w14:paraId="34E51AB3" w14:textId="77777777" w:rsidR="00AC4C20" w:rsidRDefault="00AC4C20">
      <w:pPr>
        <w:pStyle w:val="Index1"/>
        <w:tabs>
          <w:tab w:val="right" w:pos="5030"/>
        </w:tabs>
        <w:rPr>
          <w:noProof/>
        </w:rPr>
      </w:pPr>
      <w:r>
        <w:rPr>
          <w:noProof/>
        </w:rPr>
        <w:t>Office Standard, 65, 86, 93</w:t>
      </w:r>
    </w:p>
    <w:p w14:paraId="543E1281" w14:textId="77777777" w:rsidR="00AC4C20" w:rsidRDefault="00AC4C20">
      <w:pPr>
        <w:pStyle w:val="Index1"/>
        <w:tabs>
          <w:tab w:val="right" w:pos="5030"/>
        </w:tabs>
        <w:rPr>
          <w:noProof/>
        </w:rPr>
      </w:pPr>
      <w:r>
        <w:rPr>
          <w:noProof/>
        </w:rPr>
        <w:t>Office Standard 2019, 23</w:t>
      </w:r>
    </w:p>
    <w:p w14:paraId="6C58B1A8" w14:textId="77777777" w:rsidR="00AC4C20" w:rsidRDefault="00AC4C20">
      <w:pPr>
        <w:pStyle w:val="Index1"/>
        <w:tabs>
          <w:tab w:val="right" w:pos="5030"/>
        </w:tabs>
        <w:rPr>
          <w:noProof/>
        </w:rPr>
      </w:pPr>
      <w:r>
        <w:rPr>
          <w:noProof/>
        </w:rPr>
        <w:t>OneDrive for Business Plan 1 und 2, 68</w:t>
      </w:r>
    </w:p>
    <w:p w14:paraId="21A46F39" w14:textId="77777777" w:rsidR="00AC4C20" w:rsidRDefault="00AC4C20">
      <w:pPr>
        <w:pStyle w:val="Index1"/>
        <w:tabs>
          <w:tab w:val="right" w:pos="5030"/>
        </w:tabs>
        <w:rPr>
          <w:noProof/>
        </w:rPr>
      </w:pPr>
      <w:r>
        <w:rPr>
          <w:noProof/>
        </w:rPr>
        <w:t>Outlook 2019, 23</w:t>
      </w:r>
    </w:p>
    <w:p w14:paraId="3C4B947B" w14:textId="77777777" w:rsidR="00AC4C20" w:rsidRDefault="00AC4C20">
      <w:pPr>
        <w:pStyle w:val="Index1"/>
        <w:tabs>
          <w:tab w:val="right" w:pos="5030"/>
        </w:tabs>
        <w:rPr>
          <w:noProof/>
        </w:rPr>
      </w:pPr>
      <w:r>
        <w:rPr>
          <w:noProof/>
        </w:rPr>
        <w:t>Outlook 2019 für Mac, 24</w:t>
      </w:r>
    </w:p>
    <w:p w14:paraId="3A8C040E" w14:textId="77777777" w:rsidR="00AC4C20" w:rsidRDefault="00AC4C20">
      <w:pPr>
        <w:pStyle w:val="Index1"/>
        <w:tabs>
          <w:tab w:val="right" w:pos="5030"/>
        </w:tabs>
        <w:rPr>
          <w:noProof/>
        </w:rPr>
      </w:pPr>
      <w:r>
        <w:rPr>
          <w:noProof/>
        </w:rPr>
        <w:t>Phone System, 69</w:t>
      </w:r>
    </w:p>
    <w:p w14:paraId="288470F8" w14:textId="77777777" w:rsidR="00AC4C20" w:rsidRDefault="00AC4C20">
      <w:pPr>
        <w:pStyle w:val="Index1"/>
        <w:tabs>
          <w:tab w:val="right" w:pos="5030"/>
        </w:tabs>
        <w:rPr>
          <w:noProof/>
        </w:rPr>
      </w:pPr>
      <w:r>
        <w:rPr>
          <w:noProof/>
        </w:rPr>
        <w:t>Power BI Premium EM1, 71</w:t>
      </w:r>
    </w:p>
    <w:p w14:paraId="7BEE9270" w14:textId="77777777" w:rsidR="00AC4C20" w:rsidRDefault="00AC4C20">
      <w:pPr>
        <w:pStyle w:val="Index1"/>
        <w:tabs>
          <w:tab w:val="right" w:pos="5030"/>
        </w:tabs>
        <w:rPr>
          <w:noProof/>
        </w:rPr>
      </w:pPr>
      <w:r>
        <w:rPr>
          <w:noProof/>
        </w:rPr>
        <w:t>Power BI Premium EM1 A, 71</w:t>
      </w:r>
    </w:p>
    <w:p w14:paraId="0A74C34F" w14:textId="77777777" w:rsidR="00AC4C20" w:rsidRDefault="00AC4C20">
      <w:pPr>
        <w:pStyle w:val="Index1"/>
        <w:tabs>
          <w:tab w:val="right" w:pos="5030"/>
        </w:tabs>
        <w:rPr>
          <w:noProof/>
        </w:rPr>
      </w:pPr>
      <w:r>
        <w:rPr>
          <w:noProof/>
        </w:rPr>
        <w:t>Power BI Premium EM2, 71</w:t>
      </w:r>
    </w:p>
    <w:p w14:paraId="3C75617A" w14:textId="77777777" w:rsidR="00AC4C20" w:rsidRDefault="00AC4C20">
      <w:pPr>
        <w:pStyle w:val="Index1"/>
        <w:tabs>
          <w:tab w:val="right" w:pos="5030"/>
        </w:tabs>
        <w:rPr>
          <w:noProof/>
        </w:rPr>
      </w:pPr>
      <w:r>
        <w:rPr>
          <w:noProof/>
        </w:rPr>
        <w:t>Power BI Premium EM2 A, 71</w:t>
      </w:r>
    </w:p>
    <w:p w14:paraId="7E294C80" w14:textId="77777777" w:rsidR="00AC4C20" w:rsidRDefault="00AC4C20">
      <w:pPr>
        <w:pStyle w:val="Index1"/>
        <w:tabs>
          <w:tab w:val="right" w:pos="5030"/>
        </w:tabs>
        <w:rPr>
          <w:noProof/>
        </w:rPr>
      </w:pPr>
      <w:r>
        <w:rPr>
          <w:noProof/>
        </w:rPr>
        <w:t>Power BI Premium EM3, 71</w:t>
      </w:r>
    </w:p>
    <w:p w14:paraId="1168B9C6" w14:textId="77777777" w:rsidR="00AC4C20" w:rsidRDefault="00AC4C20">
      <w:pPr>
        <w:pStyle w:val="Index1"/>
        <w:tabs>
          <w:tab w:val="right" w:pos="5030"/>
        </w:tabs>
        <w:rPr>
          <w:noProof/>
        </w:rPr>
      </w:pPr>
      <w:r>
        <w:rPr>
          <w:noProof/>
        </w:rPr>
        <w:t>Power BI Premium EM3 A, 71</w:t>
      </w:r>
    </w:p>
    <w:p w14:paraId="79AB8A5D" w14:textId="77777777" w:rsidR="00AC4C20" w:rsidRDefault="00AC4C20">
      <w:pPr>
        <w:pStyle w:val="Index1"/>
        <w:tabs>
          <w:tab w:val="right" w:pos="5030"/>
        </w:tabs>
        <w:rPr>
          <w:noProof/>
        </w:rPr>
      </w:pPr>
      <w:r>
        <w:rPr>
          <w:noProof/>
        </w:rPr>
        <w:t>Power BI Premium P1, 71</w:t>
      </w:r>
    </w:p>
    <w:p w14:paraId="44E7FCC8" w14:textId="77777777" w:rsidR="00AC4C20" w:rsidRDefault="00AC4C20">
      <w:pPr>
        <w:pStyle w:val="Index1"/>
        <w:tabs>
          <w:tab w:val="right" w:pos="5030"/>
        </w:tabs>
        <w:rPr>
          <w:noProof/>
        </w:rPr>
      </w:pPr>
      <w:r>
        <w:rPr>
          <w:noProof/>
        </w:rPr>
        <w:t>Power BI Premium P2, 71</w:t>
      </w:r>
    </w:p>
    <w:p w14:paraId="12D96D2F" w14:textId="77777777" w:rsidR="00AC4C20" w:rsidRDefault="00AC4C20">
      <w:pPr>
        <w:pStyle w:val="Index1"/>
        <w:tabs>
          <w:tab w:val="right" w:pos="5030"/>
        </w:tabs>
        <w:rPr>
          <w:noProof/>
        </w:rPr>
      </w:pPr>
      <w:r>
        <w:rPr>
          <w:noProof/>
        </w:rPr>
        <w:t>Power BI Premium P3, 71</w:t>
      </w:r>
    </w:p>
    <w:p w14:paraId="3A3E6676" w14:textId="77777777" w:rsidR="00AC4C20" w:rsidRDefault="00AC4C20">
      <w:pPr>
        <w:pStyle w:val="Index1"/>
        <w:tabs>
          <w:tab w:val="right" w:pos="5030"/>
        </w:tabs>
        <w:rPr>
          <w:noProof/>
        </w:rPr>
      </w:pPr>
      <w:r>
        <w:rPr>
          <w:noProof/>
        </w:rPr>
        <w:t>Power BI Premium P4, 71</w:t>
      </w:r>
    </w:p>
    <w:p w14:paraId="06ED942A" w14:textId="77777777" w:rsidR="00AC4C20" w:rsidRDefault="00AC4C20">
      <w:pPr>
        <w:pStyle w:val="Index1"/>
        <w:tabs>
          <w:tab w:val="right" w:pos="5030"/>
        </w:tabs>
        <w:rPr>
          <w:noProof/>
        </w:rPr>
      </w:pPr>
      <w:r>
        <w:rPr>
          <w:noProof/>
        </w:rPr>
        <w:t>Power BI Premium P5, 71</w:t>
      </w:r>
    </w:p>
    <w:p w14:paraId="6359B3D2" w14:textId="77777777" w:rsidR="00AC4C20" w:rsidRDefault="00AC4C20">
      <w:pPr>
        <w:pStyle w:val="Index1"/>
        <w:tabs>
          <w:tab w:val="right" w:pos="5030"/>
        </w:tabs>
        <w:rPr>
          <w:noProof/>
        </w:rPr>
      </w:pPr>
      <w:r>
        <w:rPr>
          <w:noProof/>
        </w:rPr>
        <w:t>Power BI Premium Promo, 71</w:t>
      </w:r>
    </w:p>
    <w:p w14:paraId="035471B5" w14:textId="77777777" w:rsidR="00AC4C20" w:rsidRDefault="00AC4C20">
      <w:pPr>
        <w:pStyle w:val="Index1"/>
        <w:tabs>
          <w:tab w:val="right" w:pos="5030"/>
        </w:tabs>
        <w:rPr>
          <w:noProof/>
        </w:rPr>
      </w:pPr>
      <w:r>
        <w:rPr>
          <w:noProof/>
        </w:rPr>
        <w:t>Power BI Pro, 71</w:t>
      </w:r>
    </w:p>
    <w:p w14:paraId="599AEE3D" w14:textId="77777777" w:rsidR="00AC4C20" w:rsidRDefault="00AC4C20">
      <w:pPr>
        <w:pStyle w:val="Index1"/>
        <w:tabs>
          <w:tab w:val="right" w:pos="5030"/>
        </w:tabs>
        <w:rPr>
          <w:noProof/>
        </w:rPr>
      </w:pPr>
      <w:r>
        <w:rPr>
          <w:noProof/>
        </w:rPr>
        <w:t>Power BI Pro A, 71</w:t>
      </w:r>
    </w:p>
    <w:p w14:paraId="27B290ED" w14:textId="77777777" w:rsidR="00AC4C20" w:rsidRDefault="00AC4C20">
      <w:pPr>
        <w:pStyle w:val="Index1"/>
        <w:tabs>
          <w:tab w:val="right" w:pos="5030"/>
        </w:tabs>
        <w:rPr>
          <w:noProof/>
        </w:rPr>
      </w:pPr>
      <w:r>
        <w:rPr>
          <w:noProof/>
        </w:rPr>
        <w:t>Power BI Report Server-, 31</w:t>
      </w:r>
    </w:p>
    <w:p w14:paraId="086E9AC2" w14:textId="77777777" w:rsidR="00AC4C20" w:rsidRDefault="00AC4C20">
      <w:pPr>
        <w:pStyle w:val="Index1"/>
        <w:tabs>
          <w:tab w:val="right" w:pos="5030"/>
        </w:tabs>
        <w:rPr>
          <w:noProof/>
        </w:rPr>
      </w:pPr>
      <w:r>
        <w:rPr>
          <w:noProof/>
        </w:rPr>
        <w:t>PowerPoint 2019, 23</w:t>
      </w:r>
    </w:p>
    <w:p w14:paraId="1633C2F8" w14:textId="77777777" w:rsidR="00AC4C20" w:rsidRDefault="00AC4C20">
      <w:pPr>
        <w:pStyle w:val="Index1"/>
        <w:tabs>
          <w:tab w:val="right" w:pos="5030"/>
        </w:tabs>
        <w:rPr>
          <w:noProof/>
        </w:rPr>
      </w:pPr>
      <w:r>
        <w:rPr>
          <w:noProof/>
        </w:rPr>
        <w:t>PowerPoint 2019 für Mac, 24</w:t>
      </w:r>
    </w:p>
    <w:p w14:paraId="5ACB6A4D" w14:textId="77777777" w:rsidR="00AC4C20" w:rsidRDefault="00AC4C20">
      <w:pPr>
        <w:pStyle w:val="Index1"/>
        <w:tabs>
          <w:tab w:val="right" w:pos="5030"/>
        </w:tabs>
        <w:rPr>
          <w:noProof/>
        </w:rPr>
      </w:pPr>
      <w:r>
        <w:rPr>
          <w:noProof/>
        </w:rPr>
        <w:t>Premium Assurance-Add-On, 30, 49</w:t>
      </w:r>
    </w:p>
    <w:p w14:paraId="48B9ED61" w14:textId="77777777" w:rsidR="00AC4C20" w:rsidRDefault="00AC4C20">
      <w:pPr>
        <w:pStyle w:val="Index1"/>
        <w:tabs>
          <w:tab w:val="right" w:pos="5030"/>
        </w:tabs>
        <w:rPr>
          <w:noProof/>
        </w:rPr>
      </w:pPr>
      <w:r>
        <w:rPr>
          <w:noProof/>
        </w:rPr>
        <w:t>Professional Direct Support für Azure Active*, 56</w:t>
      </w:r>
    </w:p>
    <w:p w14:paraId="1FD4812D" w14:textId="77777777" w:rsidR="00AC4C20" w:rsidRDefault="00AC4C20">
      <w:pPr>
        <w:pStyle w:val="Index1"/>
        <w:tabs>
          <w:tab w:val="right" w:pos="5030"/>
        </w:tabs>
        <w:rPr>
          <w:noProof/>
        </w:rPr>
      </w:pPr>
      <w:r>
        <w:rPr>
          <w:noProof/>
        </w:rPr>
        <w:t>Project Online Essentials, 68</w:t>
      </w:r>
    </w:p>
    <w:p w14:paraId="366C5425" w14:textId="77777777" w:rsidR="00AC4C20" w:rsidRDefault="00AC4C20">
      <w:pPr>
        <w:pStyle w:val="Index1"/>
        <w:tabs>
          <w:tab w:val="right" w:pos="5030"/>
        </w:tabs>
        <w:rPr>
          <w:noProof/>
        </w:rPr>
      </w:pPr>
      <w:r>
        <w:rPr>
          <w:noProof/>
        </w:rPr>
        <w:t>Project Online Premium, 68</w:t>
      </w:r>
    </w:p>
    <w:p w14:paraId="74E4DD24" w14:textId="77777777" w:rsidR="00AC4C20" w:rsidRDefault="00AC4C20">
      <w:pPr>
        <w:pStyle w:val="Index1"/>
        <w:tabs>
          <w:tab w:val="right" w:pos="5030"/>
        </w:tabs>
        <w:rPr>
          <w:noProof/>
        </w:rPr>
      </w:pPr>
      <w:r>
        <w:rPr>
          <w:noProof/>
        </w:rPr>
        <w:t>Project Online Premium aus SA, 68</w:t>
      </w:r>
    </w:p>
    <w:p w14:paraId="0B0495C8" w14:textId="77777777" w:rsidR="00AC4C20" w:rsidRDefault="00AC4C20">
      <w:pPr>
        <w:pStyle w:val="Index1"/>
        <w:tabs>
          <w:tab w:val="right" w:pos="5030"/>
        </w:tabs>
        <w:rPr>
          <w:noProof/>
        </w:rPr>
      </w:pPr>
      <w:r>
        <w:rPr>
          <w:noProof/>
        </w:rPr>
        <w:t>Project Online Professional, 68</w:t>
      </w:r>
    </w:p>
    <w:p w14:paraId="49F2DC1E" w14:textId="77777777" w:rsidR="00AC4C20" w:rsidRDefault="00AC4C20">
      <w:pPr>
        <w:pStyle w:val="Index1"/>
        <w:tabs>
          <w:tab w:val="right" w:pos="5030"/>
        </w:tabs>
        <w:rPr>
          <w:noProof/>
        </w:rPr>
      </w:pPr>
      <w:r>
        <w:rPr>
          <w:noProof/>
        </w:rPr>
        <w:t>Project Online Professional aus SA, 68</w:t>
      </w:r>
    </w:p>
    <w:p w14:paraId="04F3492A" w14:textId="77777777" w:rsidR="00AC4C20" w:rsidRDefault="00AC4C20">
      <w:pPr>
        <w:pStyle w:val="Index1"/>
        <w:tabs>
          <w:tab w:val="right" w:pos="5030"/>
        </w:tabs>
        <w:rPr>
          <w:noProof/>
        </w:rPr>
      </w:pPr>
      <w:r>
        <w:rPr>
          <w:noProof/>
        </w:rPr>
        <w:t>Project Professional, 93</w:t>
      </w:r>
    </w:p>
    <w:p w14:paraId="044A70B5" w14:textId="77777777" w:rsidR="00AC4C20" w:rsidRDefault="00AC4C20">
      <w:pPr>
        <w:pStyle w:val="Index1"/>
        <w:tabs>
          <w:tab w:val="right" w:pos="5030"/>
        </w:tabs>
        <w:rPr>
          <w:noProof/>
        </w:rPr>
      </w:pPr>
      <w:r>
        <w:rPr>
          <w:noProof/>
        </w:rPr>
        <w:t>Project Professional 2019, 23</w:t>
      </w:r>
    </w:p>
    <w:p w14:paraId="36D275D2" w14:textId="77777777" w:rsidR="00AC4C20" w:rsidRDefault="00AC4C20">
      <w:pPr>
        <w:pStyle w:val="Index1"/>
        <w:tabs>
          <w:tab w:val="right" w:pos="5030"/>
        </w:tabs>
        <w:rPr>
          <w:noProof/>
        </w:rPr>
      </w:pPr>
      <w:r>
        <w:rPr>
          <w:noProof/>
        </w:rPr>
        <w:t>Project Server 2016, 26</w:t>
      </w:r>
    </w:p>
    <w:p w14:paraId="42FEB741" w14:textId="77777777" w:rsidR="00AC4C20" w:rsidRDefault="00AC4C20">
      <w:pPr>
        <w:pStyle w:val="Index1"/>
        <w:tabs>
          <w:tab w:val="right" w:pos="5030"/>
        </w:tabs>
        <w:rPr>
          <w:noProof/>
        </w:rPr>
      </w:pPr>
      <w:r>
        <w:rPr>
          <w:noProof/>
        </w:rPr>
        <w:t>Project Server 2019, 26</w:t>
      </w:r>
    </w:p>
    <w:p w14:paraId="40C91AC5" w14:textId="77777777" w:rsidR="00AC4C20" w:rsidRDefault="00AC4C20">
      <w:pPr>
        <w:pStyle w:val="Index1"/>
        <w:tabs>
          <w:tab w:val="right" w:pos="5030"/>
        </w:tabs>
        <w:rPr>
          <w:noProof/>
        </w:rPr>
      </w:pPr>
      <w:r>
        <w:rPr>
          <w:noProof/>
        </w:rPr>
        <w:t>Project Standard, 87</w:t>
      </w:r>
    </w:p>
    <w:p w14:paraId="7E14CF74" w14:textId="77777777" w:rsidR="00AC4C20" w:rsidRDefault="00AC4C20">
      <w:pPr>
        <w:pStyle w:val="Index1"/>
        <w:tabs>
          <w:tab w:val="right" w:pos="5030"/>
        </w:tabs>
        <w:rPr>
          <w:noProof/>
        </w:rPr>
      </w:pPr>
      <w:r>
        <w:rPr>
          <w:noProof/>
        </w:rPr>
        <w:t>Project Standard, 93</w:t>
      </w:r>
    </w:p>
    <w:p w14:paraId="7F6797D0" w14:textId="77777777" w:rsidR="00AC4C20" w:rsidRDefault="00AC4C20">
      <w:pPr>
        <w:pStyle w:val="Index1"/>
        <w:tabs>
          <w:tab w:val="right" w:pos="5030"/>
        </w:tabs>
        <w:rPr>
          <w:noProof/>
        </w:rPr>
      </w:pPr>
      <w:r>
        <w:rPr>
          <w:noProof/>
        </w:rPr>
        <w:t>Project Standard 2019, 23</w:t>
      </w:r>
    </w:p>
    <w:p w14:paraId="4437FE5F" w14:textId="77777777" w:rsidR="00AC4C20" w:rsidRDefault="00AC4C20">
      <w:pPr>
        <w:pStyle w:val="Index1"/>
        <w:tabs>
          <w:tab w:val="right" w:pos="5030"/>
        </w:tabs>
        <w:rPr>
          <w:noProof/>
        </w:rPr>
      </w:pPr>
      <w:r>
        <w:rPr>
          <w:noProof/>
        </w:rPr>
        <w:t>Prüfungsgutscheine für Microsoft Learning MCP 1, 73</w:t>
      </w:r>
    </w:p>
    <w:p w14:paraId="33266D6F" w14:textId="77777777" w:rsidR="00AC4C20" w:rsidRDefault="00AC4C20">
      <w:pPr>
        <w:pStyle w:val="Index1"/>
        <w:tabs>
          <w:tab w:val="right" w:pos="5030"/>
        </w:tabs>
        <w:rPr>
          <w:noProof/>
        </w:rPr>
      </w:pPr>
      <w:r>
        <w:rPr>
          <w:noProof/>
        </w:rPr>
        <w:t>Prüfungsgutscheine für Microsoft Learning MCP 30, 73</w:t>
      </w:r>
    </w:p>
    <w:p w14:paraId="64411CE1" w14:textId="77777777" w:rsidR="00AC4C20" w:rsidRDefault="00AC4C20">
      <w:pPr>
        <w:pStyle w:val="Index1"/>
        <w:tabs>
          <w:tab w:val="right" w:pos="5030"/>
        </w:tabs>
        <w:rPr>
          <w:noProof/>
        </w:rPr>
      </w:pPr>
      <w:r>
        <w:rPr>
          <w:noProof/>
        </w:rPr>
        <w:t>Publisher 2019, 23</w:t>
      </w:r>
    </w:p>
    <w:p w14:paraId="30FDD09C" w14:textId="77777777" w:rsidR="00AC4C20" w:rsidRDefault="00AC4C20">
      <w:pPr>
        <w:pStyle w:val="Index1"/>
        <w:tabs>
          <w:tab w:val="right" w:pos="5030"/>
        </w:tabs>
        <w:rPr>
          <w:noProof/>
        </w:rPr>
      </w:pPr>
      <w:r>
        <w:rPr>
          <w:noProof/>
        </w:rPr>
        <w:t>SharePoint Online, 87</w:t>
      </w:r>
    </w:p>
    <w:p w14:paraId="1438C797" w14:textId="77777777" w:rsidR="00AC4C20" w:rsidRDefault="00AC4C20">
      <w:pPr>
        <w:pStyle w:val="Index1"/>
        <w:tabs>
          <w:tab w:val="right" w:pos="5030"/>
        </w:tabs>
        <w:rPr>
          <w:noProof/>
        </w:rPr>
      </w:pPr>
      <w:r>
        <w:rPr>
          <w:noProof/>
        </w:rPr>
        <w:t>SharePoint Online (Plan 1/2), 27</w:t>
      </w:r>
    </w:p>
    <w:p w14:paraId="614DBA4E" w14:textId="77777777" w:rsidR="00AC4C20" w:rsidRDefault="00AC4C20">
      <w:pPr>
        <w:pStyle w:val="Index1"/>
        <w:tabs>
          <w:tab w:val="right" w:pos="5030"/>
        </w:tabs>
        <w:rPr>
          <w:noProof/>
        </w:rPr>
      </w:pPr>
      <w:r>
        <w:rPr>
          <w:noProof/>
        </w:rPr>
        <w:t>SharePoint Online Plan 1 und 2, 68</w:t>
      </w:r>
    </w:p>
    <w:p w14:paraId="7DF122FD" w14:textId="77777777" w:rsidR="00AC4C20" w:rsidRDefault="00AC4C20">
      <w:pPr>
        <w:pStyle w:val="Index1"/>
        <w:tabs>
          <w:tab w:val="right" w:pos="5030"/>
        </w:tabs>
        <w:rPr>
          <w:noProof/>
        </w:rPr>
      </w:pPr>
      <w:r>
        <w:rPr>
          <w:noProof/>
        </w:rPr>
        <w:t>SharePoint Server, 58, 59, 92</w:t>
      </w:r>
    </w:p>
    <w:p w14:paraId="26D85041" w14:textId="77777777" w:rsidR="00AC4C20" w:rsidRDefault="00AC4C20">
      <w:pPr>
        <w:pStyle w:val="Index1"/>
        <w:tabs>
          <w:tab w:val="right" w:pos="5030"/>
        </w:tabs>
        <w:rPr>
          <w:noProof/>
        </w:rPr>
      </w:pPr>
      <w:r>
        <w:rPr>
          <w:noProof/>
        </w:rPr>
        <w:t>SharePoint Server 2016, 27</w:t>
      </w:r>
    </w:p>
    <w:p w14:paraId="538B8955" w14:textId="77777777" w:rsidR="00AC4C20" w:rsidRDefault="00AC4C20">
      <w:pPr>
        <w:pStyle w:val="Index1"/>
        <w:tabs>
          <w:tab w:val="right" w:pos="5030"/>
        </w:tabs>
        <w:rPr>
          <w:noProof/>
        </w:rPr>
      </w:pPr>
      <w:r>
        <w:rPr>
          <w:noProof/>
        </w:rPr>
        <w:t>SharePoint Server 2019, 27</w:t>
      </w:r>
    </w:p>
    <w:p w14:paraId="2B2052CE" w14:textId="77777777" w:rsidR="00AC4C20" w:rsidRDefault="00AC4C20">
      <w:pPr>
        <w:pStyle w:val="Index1"/>
        <w:tabs>
          <w:tab w:val="right" w:pos="5030"/>
        </w:tabs>
        <w:rPr>
          <w:noProof/>
        </w:rPr>
      </w:pPr>
      <w:r>
        <w:rPr>
          <w:noProof/>
        </w:rPr>
        <w:t>Skype for Business Online Plan 2, 69</w:t>
      </w:r>
    </w:p>
    <w:p w14:paraId="121562E9" w14:textId="77777777" w:rsidR="00AC4C20" w:rsidRDefault="00AC4C20">
      <w:pPr>
        <w:pStyle w:val="Index1"/>
        <w:tabs>
          <w:tab w:val="right" w:pos="5030"/>
        </w:tabs>
        <w:rPr>
          <w:noProof/>
        </w:rPr>
      </w:pPr>
      <w:r>
        <w:rPr>
          <w:noProof/>
        </w:rPr>
        <w:t>Skype for Business Server, 58, 59</w:t>
      </w:r>
    </w:p>
    <w:p w14:paraId="59802F5A" w14:textId="77777777" w:rsidR="00AC4C20" w:rsidRDefault="00AC4C20">
      <w:pPr>
        <w:pStyle w:val="Index1"/>
        <w:tabs>
          <w:tab w:val="right" w:pos="5030"/>
        </w:tabs>
        <w:rPr>
          <w:noProof/>
        </w:rPr>
      </w:pPr>
      <w:r>
        <w:rPr>
          <w:noProof/>
        </w:rPr>
        <w:t>Skype for Business Server 2015, 28</w:t>
      </w:r>
    </w:p>
    <w:p w14:paraId="25A57E11" w14:textId="77777777" w:rsidR="00AC4C20" w:rsidRDefault="00AC4C20">
      <w:pPr>
        <w:pStyle w:val="Index1"/>
        <w:tabs>
          <w:tab w:val="right" w:pos="5030"/>
        </w:tabs>
        <w:rPr>
          <w:noProof/>
        </w:rPr>
      </w:pPr>
      <w:r>
        <w:rPr>
          <w:noProof/>
        </w:rPr>
        <w:t>Skype for Business Server 2019, 28</w:t>
      </w:r>
    </w:p>
    <w:p w14:paraId="58E21B01" w14:textId="77777777" w:rsidR="00AC4C20" w:rsidRDefault="00AC4C20">
      <w:pPr>
        <w:pStyle w:val="Index1"/>
        <w:tabs>
          <w:tab w:val="right" w:pos="5030"/>
        </w:tabs>
        <w:rPr>
          <w:noProof/>
        </w:rPr>
      </w:pPr>
      <w:r>
        <w:rPr>
          <w:noProof/>
        </w:rPr>
        <w:t>Skype für Business 2019, 23</w:t>
      </w:r>
    </w:p>
    <w:p w14:paraId="7532E47B" w14:textId="77777777" w:rsidR="00AC4C20" w:rsidRDefault="00AC4C20">
      <w:pPr>
        <w:pStyle w:val="Index1"/>
        <w:tabs>
          <w:tab w:val="right" w:pos="5030"/>
        </w:tabs>
        <w:rPr>
          <w:noProof/>
        </w:rPr>
      </w:pPr>
      <w:r>
        <w:rPr>
          <w:noProof/>
        </w:rPr>
        <w:t>Skype für Business für Mac 2019, 24</w:t>
      </w:r>
    </w:p>
    <w:p w14:paraId="3C742AD6" w14:textId="77777777" w:rsidR="00AC4C20" w:rsidRDefault="00AC4C20">
      <w:pPr>
        <w:pStyle w:val="Index1"/>
        <w:tabs>
          <w:tab w:val="right" w:pos="5030"/>
        </w:tabs>
        <w:rPr>
          <w:noProof/>
        </w:rPr>
      </w:pPr>
      <w:r>
        <w:rPr>
          <w:noProof/>
        </w:rPr>
        <w:t>Skype für Business Plus CAL Add-On für Microsoft 365 E3 (Nutzer-AL), 57</w:t>
      </w:r>
    </w:p>
    <w:p w14:paraId="4F9C19CD" w14:textId="77777777" w:rsidR="00AC4C20" w:rsidRDefault="00AC4C20">
      <w:pPr>
        <w:pStyle w:val="Index1"/>
        <w:tabs>
          <w:tab w:val="right" w:pos="5030"/>
        </w:tabs>
        <w:rPr>
          <w:noProof/>
        </w:rPr>
      </w:pPr>
      <w:r>
        <w:rPr>
          <w:noProof/>
        </w:rPr>
        <w:t>SQL Parallel Data Warehouse, 87, 93</w:t>
      </w:r>
    </w:p>
    <w:p w14:paraId="3296A0F2" w14:textId="77777777" w:rsidR="00AC4C20" w:rsidRDefault="00AC4C20">
      <w:pPr>
        <w:pStyle w:val="Index1"/>
        <w:tabs>
          <w:tab w:val="right" w:pos="5030"/>
        </w:tabs>
        <w:rPr>
          <w:noProof/>
        </w:rPr>
      </w:pPr>
      <w:r>
        <w:rPr>
          <w:noProof/>
        </w:rPr>
        <w:t>SQL Server, 92</w:t>
      </w:r>
    </w:p>
    <w:p w14:paraId="57A924BA" w14:textId="77777777" w:rsidR="00AC4C20" w:rsidRDefault="00AC4C20">
      <w:pPr>
        <w:pStyle w:val="Index1"/>
        <w:tabs>
          <w:tab w:val="right" w:pos="5030"/>
        </w:tabs>
        <w:rPr>
          <w:noProof/>
        </w:rPr>
      </w:pPr>
      <w:r>
        <w:rPr>
          <w:noProof/>
        </w:rPr>
        <w:t>SQL Server 2016, 29</w:t>
      </w:r>
    </w:p>
    <w:p w14:paraId="0EF2D1FC" w14:textId="77777777" w:rsidR="00AC4C20" w:rsidRDefault="00AC4C20">
      <w:pPr>
        <w:pStyle w:val="Index1"/>
        <w:tabs>
          <w:tab w:val="right" w:pos="5030"/>
        </w:tabs>
        <w:rPr>
          <w:noProof/>
        </w:rPr>
      </w:pPr>
      <w:r>
        <w:rPr>
          <w:noProof/>
        </w:rPr>
        <w:t>SQL Server 2017 Enterprise, 29</w:t>
      </w:r>
    </w:p>
    <w:p w14:paraId="146E5EEE" w14:textId="77777777" w:rsidR="00AC4C20" w:rsidRDefault="00AC4C20">
      <w:pPr>
        <w:pStyle w:val="Index1"/>
        <w:tabs>
          <w:tab w:val="right" w:pos="5030"/>
        </w:tabs>
        <w:rPr>
          <w:noProof/>
        </w:rPr>
      </w:pPr>
      <w:r>
        <w:rPr>
          <w:noProof/>
        </w:rPr>
        <w:t>SQL Server 2017 Enterprise Core, 29</w:t>
      </w:r>
    </w:p>
    <w:p w14:paraId="693C94A5" w14:textId="77777777" w:rsidR="00AC4C20" w:rsidRDefault="00AC4C20">
      <w:pPr>
        <w:pStyle w:val="Index1"/>
        <w:tabs>
          <w:tab w:val="right" w:pos="5030"/>
        </w:tabs>
        <w:rPr>
          <w:noProof/>
        </w:rPr>
      </w:pPr>
      <w:r>
        <w:rPr>
          <w:noProof/>
        </w:rPr>
        <w:t>SQL Server 2017 Standard, 29</w:t>
      </w:r>
    </w:p>
    <w:p w14:paraId="541F6305" w14:textId="77777777" w:rsidR="00AC4C20" w:rsidRDefault="00AC4C20">
      <w:pPr>
        <w:pStyle w:val="Index1"/>
        <w:tabs>
          <w:tab w:val="right" w:pos="5030"/>
        </w:tabs>
        <w:rPr>
          <w:noProof/>
        </w:rPr>
      </w:pPr>
      <w:r>
        <w:rPr>
          <w:noProof/>
        </w:rPr>
        <w:t>SQL Server 2017 Standard Core, 29</w:t>
      </w:r>
    </w:p>
    <w:p w14:paraId="532691EE" w14:textId="77777777" w:rsidR="00AC4C20" w:rsidRDefault="00AC4C20">
      <w:pPr>
        <w:pStyle w:val="Index1"/>
        <w:tabs>
          <w:tab w:val="right" w:pos="5030"/>
        </w:tabs>
        <w:rPr>
          <w:noProof/>
        </w:rPr>
      </w:pPr>
      <w:r>
        <w:rPr>
          <w:noProof/>
        </w:rPr>
        <w:t>SQL Server Business Intelligence, 87, 93</w:t>
      </w:r>
    </w:p>
    <w:p w14:paraId="09B92C82" w14:textId="77777777" w:rsidR="00AC4C20" w:rsidRDefault="00AC4C20">
      <w:pPr>
        <w:pStyle w:val="Index1"/>
        <w:tabs>
          <w:tab w:val="right" w:pos="5030"/>
        </w:tabs>
        <w:rPr>
          <w:noProof/>
        </w:rPr>
      </w:pPr>
      <w:r>
        <w:rPr>
          <w:noProof/>
        </w:rPr>
        <w:t>SQL Server Data Center, 87</w:t>
      </w:r>
    </w:p>
    <w:p w14:paraId="1FED30EC" w14:textId="77777777" w:rsidR="00AC4C20" w:rsidRDefault="00AC4C20">
      <w:pPr>
        <w:pStyle w:val="Index1"/>
        <w:tabs>
          <w:tab w:val="right" w:pos="5030"/>
        </w:tabs>
        <w:rPr>
          <w:noProof/>
        </w:rPr>
      </w:pPr>
      <w:r>
        <w:rPr>
          <w:noProof/>
        </w:rPr>
        <w:t>SQL Server Enterprise, 87</w:t>
      </w:r>
    </w:p>
    <w:p w14:paraId="697AA254" w14:textId="77777777" w:rsidR="00AC4C20" w:rsidRDefault="00AC4C20">
      <w:pPr>
        <w:pStyle w:val="Index1"/>
        <w:tabs>
          <w:tab w:val="right" w:pos="5030"/>
        </w:tabs>
        <w:rPr>
          <w:noProof/>
        </w:rPr>
      </w:pPr>
      <w:r>
        <w:rPr>
          <w:noProof/>
        </w:rPr>
        <w:t>SQL Server Standard, 87, 93</w:t>
      </w:r>
    </w:p>
    <w:p w14:paraId="20B24D21" w14:textId="77777777" w:rsidR="00AC4C20" w:rsidRDefault="00AC4C20">
      <w:pPr>
        <w:pStyle w:val="Index1"/>
        <w:tabs>
          <w:tab w:val="right" w:pos="5030"/>
        </w:tabs>
        <w:rPr>
          <w:noProof/>
        </w:rPr>
      </w:pPr>
      <w:r>
        <w:rPr>
          <w:noProof/>
        </w:rPr>
        <w:t>Standard-CAL für Skype for Business Server 2019, 28</w:t>
      </w:r>
    </w:p>
    <w:p w14:paraId="7345B1F1" w14:textId="77777777" w:rsidR="00AC4C20" w:rsidRDefault="00AC4C20">
      <w:pPr>
        <w:pStyle w:val="Index1"/>
        <w:tabs>
          <w:tab w:val="right" w:pos="5030"/>
        </w:tabs>
        <w:rPr>
          <w:noProof/>
        </w:rPr>
      </w:pPr>
      <w:r>
        <w:rPr>
          <w:noProof/>
        </w:rPr>
        <w:t>Standardsupport für Azure Active*, 56</w:t>
      </w:r>
    </w:p>
    <w:p w14:paraId="53C86B47" w14:textId="77777777" w:rsidR="00AC4C20" w:rsidRDefault="00AC4C20">
      <w:pPr>
        <w:pStyle w:val="Index1"/>
        <w:tabs>
          <w:tab w:val="right" w:pos="5030"/>
        </w:tabs>
        <w:rPr>
          <w:noProof/>
        </w:rPr>
      </w:pPr>
      <w:r>
        <w:rPr>
          <w:noProof/>
        </w:rPr>
        <w:t>System Center 2012 Datacenter Server Management-Lizenz, 87</w:t>
      </w:r>
    </w:p>
    <w:p w14:paraId="4AC85F08" w14:textId="77777777" w:rsidR="00AC4C20" w:rsidRDefault="00AC4C20">
      <w:pPr>
        <w:pStyle w:val="Index1"/>
        <w:tabs>
          <w:tab w:val="right" w:pos="5030"/>
        </w:tabs>
        <w:rPr>
          <w:noProof/>
        </w:rPr>
      </w:pPr>
      <w:r>
        <w:rPr>
          <w:noProof/>
        </w:rPr>
        <w:t>System Center 2012 R2 Configuration Manager, 32</w:t>
      </w:r>
    </w:p>
    <w:p w14:paraId="03F28064" w14:textId="77777777" w:rsidR="00AC4C20" w:rsidRDefault="00AC4C20">
      <w:pPr>
        <w:pStyle w:val="Index1"/>
        <w:tabs>
          <w:tab w:val="right" w:pos="5030"/>
        </w:tabs>
        <w:rPr>
          <w:noProof/>
        </w:rPr>
      </w:pPr>
      <w:r>
        <w:rPr>
          <w:noProof/>
        </w:rPr>
        <w:t>System Center 2012 R2 Datacenter, 95</w:t>
      </w:r>
    </w:p>
    <w:p w14:paraId="09341E93" w14:textId="77777777" w:rsidR="00AC4C20" w:rsidRDefault="00AC4C20">
      <w:pPr>
        <w:pStyle w:val="Index1"/>
        <w:tabs>
          <w:tab w:val="right" w:pos="5030"/>
        </w:tabs>
        <w:rPr>
          <w:noProof/>
        </w:rPr>
      </w:pPr>
      <w:r>
        <w:rPr>
          <w:noProof/>
        </w:rPr>
        <w:t>System Center 2012 R2 Endpoint Protection, 34</w:t>
      </w:r>
    </w:p>
    <w:p w14:paraId="2F85A141" w14:textId="77777777" w:rsidR="00AC4C20" w:rsidRDefault="00AC4C20">
      <w:pPr>
        <w:pStyle w:val="Index1"/>
        <w:tabs>
          <w:tab w:val="right" w:pos="5030"/>
        </w:tabs>
        <w:rPr>
          <w:noProof/>
        </w:rPr>
      </w:pPr>
      <w:r>
        <w:rPr>
          <w:noProof/>
        </w:rPr>
        <w:t>System Center 2012 R2 Standard, 95</w:t>
      </w:r>
    </w:p>
    <w:p w14:paraId="348808C4" w14:textId="77777777" w:rsidR="00AC4C20" w:rsidRDefault="00AC4C20">
      <w:pPr>
        <w:pStyle w:val="Index1"/>
        <w:tabs>
          <w:tab w:val="right" w:pos="5030"/>
        </w:tabs>
        <w:rPr>
          <w:noProof/>
        </w:rPr>
      </w:pPr>
      <w:r>
        <w:rPr>
          <w:noProof/>
        </w:rPr>
        <w:t>System Center 2012 Standard Server Management License, 87</w:t>
      </w:r>
    </w:p>
    <w:p w14:paraId="61C50BFC" w14:textId="77777777" w:rsidR="00AC4C20" w:rsidRDefault="00AC4C20">
      <w:pPr>
        <w:pStyle w:val="Index1"/>
        <w:tabs>
          <w:tab w:val="right" w:pos="5030"/>
        </w:tabs>
        <w:rPr>
          <w:noProof/>
        </w:rPr>
      </w:pPr>
      <w:r>
        <w:rPr>
          <w:noProof/>
        </w:rPr>
        <w:t>System Center 2016, 31</w:t>
      </w:r>
    </w:p>
    <w:p w14:paraId="5F69B902" w14:textId="77777777" w:rsidR="00AC4C20" w:rsidRDefault="00AC4C20">
      <w:pPr>
        <w:pStyle w:val="Index1"/>
        <w:tabs>
          <w:tab w:val="right" w:pos="5030"/>
        </w:tabs>
        <w:rPr>
          <w:noProof/>
        </w:rPr>
      </w:pPr>
      <w:r>
        <w:rPr>
          <w:noProof/>
        </w:rPr>
        <w:t>System Center 2019 Data Protection Manager, 33</w:t>
      </w:r>
    </w:p>
    <w:p w14:paraId="75EB623B" w14:textId="77777777" w:rsidR="00AC4C20" w:rsidRDefault="00AC4C20">
      <w:pPr>
        <w:pStyle w:val="Index1"/>
        <w:tabs>
          <w:tab w:val="right" w:pos="5030"/>
        </w:tabs>
        <w:rPr>
          <w:noProof/>
        </w:rPr>
      </w:pPr>
      <w:r>
        <w:rPr>
          <w:noProof/>
        </w:rPr>
        <w:t>System Center 2019 Datacenter, 95</w:t>
      </w:r>
    </w:p>
    <w:p w14:paraId="62246FD6" w14:textId="77777777" w:rsidR="00AC4C20" w:rsidRDefault="00AC4C20">
      <w:pPr>
        <w:pStyle w:val="Index1"/>
        <w:tabs>
          <w:tab w:val="right" w:pos="5030"/>
        </w:tabs>
        <w:rPr>
          <w:noProof/>
        </w:rPr>
      </w:pPr>
      <w:r>
        <w:rPr>
          <w:noProof/>
        </w:rPr>
        <w:t>System Center 2019 Datacenter Server Management-Lizenz (16 Core-Lizenzen im Pack), 31</w:t>
      </w:r>
    </w:p>
    <w:p w14:paraId="2AE34F11" w14:textId="77777777" w:rsidR="00AC4C20" w:rsidRDefault="00AC4C20">
      <w:pPr>
        <w:pStyle w:val="Index1"/>
        <w:tabs>
          <w:tab w:val="right" w:pos="5030"/>
        </w:tabs>
        <w:rPr>
          <w:noProof/>
        </w:rPr>
      </w:pPr>
      <w:r>
        <w:rPr>
          <w:noProof/>
        </w:rPr>
        <w:t>System Center 2019 Datacenter Server Management-Lizenz (2 Core-Lizenzen im Pack), 31</w:t>
      </w:r>
    </w:p>
    <w:p w14:paraId="6D5D0F59" w14:textId="77777777" w:rsidR="00AC4C20" w:rsidRDefault="00AC4C20">
      <w:pPr>
        <w:pStyle w:val="Index1"/>
        <w:tabs>
          <w:tab w:val="right" w:pos="5030"/>
        </w:tabs>
        <w:rPr>
          <w:noProof/>
        </w:rPr>
      </w:pPr>
      <w:r>
        <w:rPr>
          <w:noProof/>
        </w:rPr>
        <w:t>System Center 2019 Operations Manager, 35</w:t>
      </w:r>
    </w:p>
    <w:p w14:paraId="2622B0CF" w14:textId="77777777" w:rsidR="00AC4C20" w:rsidRDefault="00AC4C20">
      <w:pPr>
        <w:pStyle w:val="Index1"/>
        <w:tabs>
          <w:tab w:val="right" w:pos="5030"/>
        </w:tabs>
        <w:rPr>
          <w:noProof/>
        </w:rPr>
      </w:pPr>
      <w:r>
        <w:rPr>
          <w:noProof/>
        </w:rPr>
        <w:t>System Center 2019 Orchestrator, 36</w:t>
      </w:r>
    </w:p>
    <w:p w14:paraId="1BE5C932" w14:textId="77777777" w:rsidR="00AC4C20" w:rsidRDefault="00AC4C20">
      <w:pPr>
        <w:pStyle w:val="Index1"/>
        <w:tabs>
          <w:tab w:val="right" w:pos="5030"/>
        </w:tabs>
        <w:rPr>
          <w:noProof/>
        </w:rPr>
      </w:pPr>
      <w:r>
        <w:rPr>
          <w:noProof/>
        </w:rPr>
        <w:t>System Center 2019 Service Manager, 37</w:t>
      </w:r>
    </w:p>
    <w:p w14:paraId="59644E64" w14:textId="77777777" w:rsidR="00AC4C20" w:rsidRDefault="00AC4C20">
      <w:pPr>
        <w:pStyle w:val="Index1"/>
        <w:tabs>
          <w:tab w:val="right" w:pos="5030"/>
        </w:tabs>
        <w:rPr>
          <w:noProof/>
        </w:rPr>
      </w:pPr>
      <w:r>
        <w:rPr>
          <w:noProof/>
        </w:rPr>
        <w:t>System Center 2019 Standard, 95</w:t>
      </w:r>
    </w:p>
    <w:p w14:paraId="78203A40" w14:textId="77777777" w:rsidR="00AC4C20" w:rsidRDefault="00AC4C20">
      <w:pPr>
        <w:pStyle w:val="Index1"/>
        <w:tabs>
          <w:tab w:val="right" w:pos="5030"/>
        </w:tabs>
        <w:rPr>
          <w:noProof/>
        </w:rPr>
      </w:pPr>
      <w:r>
        <w:rPr>
          <w:noProof/>
        </w:rPr>
        <w:t>System Center 2019 Standard Server Management-Lizenz (16 Core-Lizenzen im Pack), 31</w:t>
      </w:r>
    </w:p>
    <w:p w14:paraId="0767A6FC" w14:textId="77777777" w:rsidR="00AC4C20" w:rsidRDefault="00AC4C20">
      <w:pPr>
        <w:pStyle w:val="Index1"/>
        <w:tabs>
          <w:tab w:val="right" w:pos="5030"/>
        </w:tabs>
        <w:rPr>
          <w:noProof/>
        </w:rPr>
      </w:pPr>
      <w:r>
        <w:rPr>
          <w:noProof/>
        </w:rPr>
        <w:t>System Center 2019 Standard Server Management-Lizenz (2 Core-Lizenzen im Pack), 31</w:t>
      </w:r>
    </w:p>
    <w:p w14:paraId="2E7DBD3B" w14:textId="77777777" w:rsidR="00AC4C20" w:rsidRDefault="00AC4C20">
      <w:pPr>
        <w:pStyle w:val="Index1"/>
        <w:tabs>
          <w:tab w:val="right" w:pos="5030"/>
        </w:tabs>
        <w:rPr>
          <w:noProof/>
        </w:rPr>
      </w:pPr>
      <w:r>
        <w:rPr>
          <w:noProof/>
        </w:rPr>
        <w:t>System Center Datacenter, 92, 93</w:t>
      </w:r>
    </w:p>
    <w:p w14:paraId="28D1564E" w14:textId="77777777" w:rsidR="00AC4C20" w:rsidRDefault="00AC4C20">
      <w:pPr>
        <w:pStyle w:val="Index1"/>
        <w:tabs>
          <w:tab w:val="right" w:pos="5030"/>
        </w:tabs>
        <w:rPr>
          <w:noProof/>
        </w:rPr>
      </w:pPr>
      <w:r>
        <w:rPr>
          <w:noProof/>
        </w:rPr>
        <w:t>System Center Datacenter (2 Core-Lizenzen im Pack), 19</w:t>
      </w:r>
    </w:p>
    <w:p w14:paraId="01E8A7F6" w14:textId="77777777" w:rsidR="00AC4C20" w:rsidRDefault="00AC4C20">
      <w:pPr>
        <w:pStyle w:val="Index1"/>
        <w:tabs>
          <w:tab w:val="right" w:pos="5030"/>
        </w:tabs>
        <w:rPr>
          <w:noProof/>
        </w:rPr>
      </w:pPr>
      <w:r>
        <w:rPr>
          <w:noProof/>
        </w:rPr>
        <w:t>System Center Endpoint Protection, 34</w:t>
      </w:r>
    </w:p>
    <w:p w14:paraId="55802FA1" w14:textId="77777777" w:rsidR="00AC4C20" w:rsidRDefault="00AC4C20">
      <w:pPr>
        <w:pStyle w:val="Index1"/>
        <w:tabs>
          <w:tab w:val="right" w:pos="5030"/>
        </w:tabs>
        <w:rPr>
          <w:noProof/>
        </w:rPr>
      </w:pPr>
      <w:r>
        <w:rPr>
          <w:noProof/>
        </w:rPr>
        <w:t>System Center Endpoint Protection 1606, 34</w:t>
      </w:r>
    </w:p>
    <w:p w14:paraId="31B01439" w14:textId="77777777" w:rsidR="00AC4C20" w:rsidRDefault="00AC4C20">
      <w:pPr>
        <w:pStyle w:val="Index1"/>
        <w:tabs>
          <w:tab w:val="right" w:pos="5030"/>
        </w:tabs>
        <w:rPr>
          <w:noProof/>
        </w:rPr>
      </w:pPr>
      <w:r>
        <w:rPr>
          <w:noProof/>
        </w:rPr>
        <w:t>System Center Standard, 92, 93</w:t>
      </w:r>
    </w:p>
    <w:p w14:paraId="4B04AC4B" w14:textId="77777777" w:rsidR="00AC4C20" w:rsidRDefault="00AC4C20">
      <w:pPr>
        <w:pStyle w:val="Index1"/>
        <w:tabs>
          <w:tab w:val="right" w:pos="5030"/>
        </w:tabs>
        <w:rPr>
          <w:noProof/>
        </w:rPr>
      </w:pPr>
      <w:r>
        <w:rPr>
          <w:noProof/>
        </w:rPr>
        <w:t>System Center Standard (2 Core-Lizenzen im Pack), 19</w:t>
      </w:r>
    </w:p>
    <w:p w14:paraId="0D528E11" w14:textId="77777777" w:rsidR="00AC4C20" w:rsidRDefault="00AC4C20">
      <w:pPr>
        <w:pStyle w:val="Index1"/>
        <w:tabs>
          <w:tab w:val="right" w:pos="5030"/>
        </w:tabs>
        <w:rPr>
          <w:noProof/>
        </w:rPr>
      </w:pPr>
      <w:r>
        <w:rPr>
          <w:noProof/>
        </w:rPr>
        <w:t>Telefon für gemeinsame Bereiche, 69</w:t>
      </w:r>
    </w:p>
    <w:p w14:paraId="3320ED54" w14:textId="77777777" w:rsidR="00AC4C20" w:rsidRDefault="00AC4C20">
      <w:pPr>
        <w:pStyle w:val="Index1"/>
        <w:tabs>
          <w:tab w:val="right" w:pos="5030"/>
        </w:tabs>
        <w:rPr>
          <w:noProof/>
        </w:rPr>
      </w:pPr>
      <w:r>
        <w:rPr>
          <w:noProof/>
        </w:rPr>
        <w:lastRenderedPageBreak/>
        <w:t>VDI, 37</w:t>
      </w:r>
    </w:p>
    <w:p w14:paraId="113D907A" w14:textId="77777777" w:rsidR="00AC4C20" w:rsidRDefault="00AC4C20">
      <w:pPr>
        <w:pStyle w:val="Index1"/>
        <w:tabs>
          <w:tab w:val="right" w:pos="5030"/>
        </w:tabs>
        <w:rPr>
          <w:noProof/>
        </w:rPr>
      </w:pPr>
      <w:r>
        <w:rPr>
          <w:noProof/>
        </w:rPr>
        <w:t>Verhinderung von Datenverlust, 26</w:t>
      </w:r>
    </w:p>
    <w:p w14:paraId="01DC4D73" w14:textId="77777777" w:rsidR="00AC4C20" w:rsidRDefault="00AC4C20">
      <w:pPr>
        <w:pStyle w:val="Index1"/>
        <w:tabs>
          <w:tab w:val="right" w:pos="5030"/>
        </w:tabs>
        <w:rPr>
          <w:noProof/>
        </w:rPr>
      </w:pPr>
      <w:r>
        <w:rPr>
          <w:noProof/>
        </w:rPr>
        <w:t>Visio 2019 Professional, 23</w:t>
      </w:r>
    </w:p>
    <w:p w14:paraId="7B93DFEF" w14:textId="77777777" w:rsidR="00AC4C20" w:rsidRDefault="00AC4C20">
      <w:pPr>
        <w:pStyle w:val="Index1"/>
        <w:tabs>
          <w:tab w:val="right" w:pos="5030"/>
        </w:tabs>
        <w:rPr>
          <w:noProof/>
        </w:rPr>
      </w:pPr>
      <w:r>
        <w:rPr>
          <w:noProof/>
        </w:rPr>
        <w:t>Visio 2019 Standard, 23</w:t>
      </w:r>
    </w:p>
    <w:p w14:paraId="7302C5A4" w14:textId="77777777" w:rsidR="00AC4C20" w:rsidRDefault="00AC4C20">
      <w:pPr>
        <w:pStyle w:val="Index1"/>
        <w:tabs>
          <w:tab w:val="right" w:pos="5030"/>
        </w:tabs>
        <w:rPr>
          <w:noProof/>
        </w:rPr>
      </w:pPr>
      <w:r>
        <w:rPr>
          <w:noProof/>
        </w:rPr>
        <w:t>Visio Online Plan 1, 64</w:t>
      </w:r>
    </w:p>
    <w:p w14:paraId="4C65120C" w14:textId="77777777" w:rsidR="00AC4C20" w:rsidRDefault="00AC4C20">
      <w:pPr>
        <w:pStyle w:val="Index1"/>
        <w:tabs>
          <w:tab w:val="right" w:pos="5030"/>
        </w:tabs>
        <w:rPr>
          <w:noProof/>
        </w:rPr>
      </w:pPr>
      <w:r>
        <w:rPr>
          <w:noProof/>
        </w:rPr>
        <w:t>Visio Online Plan 1 und 2 aus SA, 64</w:t>
      </w:r>
    </w:p>
    <w:p w14:paraId="5C723EBC" w14:textId="77777777" w:rsidR="00AC4C20" w:rsidRDefault="00AC4C20">
      <w:pPr>
        <w:pStyle w:val="Index1"/>
        <w:tabs>
          <w:tab w:val="right" w:pos="5030"/>
        </w:tabs>
        <w:rPr>
          <w:noProof/>
        </w:rPr>
      </w:pPr>
      <w:r>
        <w:rPr>
          <w:noProof/>
        </w:rPr>
        <w:t>Visio Online Plan 2, 64</w:t>
      </w:r>
    </w:p>
    <w:p w14:paraId="25DD8D1D" w14:textId="77777777" w:rsidR="00AC4C20" w:rsidRDefault="00AC4C20">
      <w:pPr>
        <w:pStyle w:val="Index1"/>
        <w:tabs>
          <w:tab w:val="right" w:pos="5030"/>
        </w:tabs>
        <w:rPr>
          <w:noProof/>
        </w:rPr>
      </w:pPr>
      <w:r>
        <w:rPr>
          <w:noProof/>
        </w:rPr>
        <w:t>Visio Professional, 93</w:t>
      </w:r>
    </w:p>
    <w:p w14:paraId="3F7B4AB5" w14:textId="77777777" w:rsidR="00AC4C20" w:rsidRDefault="00AC4C20">
      <w:pPr>
        <w:pStyle w:val="Index1"/>
        <w:tabs>
          <w:tab w:val="right" w:pos="5030"/>
        </w:tabs>
        <w:rPr>
          <w:noProof/>
        </w:rPr>
      </w:pPr>
      <w:r>
        <w:rPr>
          <w:noProof/>
        </w:rPr>
        <w:t>Visio Standard, 87, 93</w:t>
      </w:r>
    </w:p>
    <w:p w14:paraId="77EDCBEE" w14:textId="77777777" w:rsidR="00AC4C20" w:rsidRDefault="00AC4C20">
      <w:pPr>
        <w:pStyle w:val="Index1"/>
        <w:tabs>
          <w:tab w:val="right" w:pos="5030"/>
        </w:tabs>
        <w:rPr>
          <w:noProof/>
        </w:rPr>
      </w:pPr>
      <w:r>
        <w:rPr>
          <w:noProof/>
        </w:rPr>
        <w:t>Visual Studio 2017, 38</w:t>
      </w:r>
    </w:p>
    <w:p w14:paraId="78B562EB" w14:textId="77777777" w:rsidR="00AC4C20" w:rsidRDefault="00AC4C20">
      <w:pPr>
        <w:pStyle w:val="Index1"/>
        <w:tabs>
          <w:tab w:val="right" w:pos="5030"/>
        </w:tabs>
        <w:rPr>
          <w:noProof/>
        </w:rPr>
      </w:pPr>
      <w:r>
        <w:rPr>
          <w:noProof/>
        </w:rPr>
        <w:t>Visual Studio Enterprise 2019-Abonnement, 38</w:t>
      </w:r>
    </w:p>
    <w:p w14:paraId="61A0BC24" w14:textId="77777777" w:rsidR="00AC4C20" w:rsidRDefault="00AC4C20">
      <w:pPr>
        <w:pStyle w:val="Index1"/>
        <w:tabs>
          <w:tab w:val="right" w:pos="5030"/>
        </w:tabs>
        <w:rPr>
          <w:noProof/>
        </w:rPr>
      </w:pPr>
      <w:r>
        <w:rPr>
          <w:noProof/>
        </w:rPr>
        <w:t>Visual Studio Enterprise mit GitHub Enterprise, 74</w:t>
      </w:r>
    </w:p>
    <w:p w14:paraId="6E5EAB22" w14:textId="77777777" w:rsidR="00AC4C20" w:rsidRDefault="00AC4C20">
      <w:pPr>
        <w:pStyle w:val="Index1"/>
        <w:tabs>
          <w:tab w:val="right" w:pos="5030"/>
        </w:tabs>
        <w:rPr>
          <w:noProof/>
        </w:rPr>
      </w:pPr>
      <w:r>
        <w:rPr>
          <w:noProof/>
        </w:rPr>
        <w:t>Visual Studio Enterprise-Abonnement, 87, 93</w:t>
      </w:r>
    </w:p>
    <w:p w14:paraId="40D8336F" w14:textId="77777777" w:rsidR="00AC4C20" w:rsidRDefault="00AC4C20">
      <w:pPr>
        <w:pStyle w:val="Index1"/>
        <w:tabs>
          <w:tab w:val="right" w:pos="5030"/>
        </w:tabs>
        <w:rPr>
          <w:noProof/>
        </w:rPr>
      </w:pPr>
      <w:r>
        <w:rPr>
          <w:noProof/>
        </w:rPr>
        <w:t>Visual Studio Professional 2019, 38</w:t>
      </w:r>
    </w:p>
    <w:p w14:paraId="4139FB5F" w14:textId="77777777" w:rsidR="00AC4C20" w:rsidRDefault="00AC4C20">
      <w:pPr>
        <w:pStyle w:val="Index1"/>
        <w:tabs>
          <w:tab w:val="right" w:pos="5030"/>
        </w:tabs>
        <w:rPr>
          <w:noProof/>
        </w:rPr>
      </w:pPr>
      <w:r>
        <w:rPr>
          <w:noProof/>
        </w:rPr>
        <w:t>Visual Studio Professional 2019-Abonnement, 38</w:t>
      </w:r>
    </w:p>
    <w:p w14:paraId="686D4161" w14:textId="77777777" w:rsidR="00AC4C20" w:rsidRDefault="00AC4C20">
      <w:pPr>
        <w:pStyle w:val="Index1"/>
        <w:tabs>
          <w:tab w:val="right" w:pos="5030"/>
        </w:tabs>
        <w:rPr>
          <w:noProof/>
        </w:rPr>
      </w:pPr>
      <w:r>
        <w:rPr>
          <w:noProof/>
        </w:rPr>
        <w:t>Visual Studio Professional mit GitHub Enterprise, 74</w:t>
      </w:r>
    </w:p>
    <w:p w14:paraId="42720639" w14:textId="77777777" w:rsidR="00AC4C20" w:rsidRDefault="00AC4C20">
      <w:pPr>
        <w:pStyle w:val="Index1"/>
        <w:tabs>
          <w:tab w:val="right" w:pos="5030"/>
        </w:tabs>
        <w:rPr>
          <w:noProof/>
        </w:rPr>
      </w:pPr>
      <w:r>
        <w:rPr>
          <w:noProof/>
        </w:rPr>
        <w:t>Visual Studio Professional Subscription, 87</w:t>
      </w:r>
    </w:p>
    <w:p w14:paraId="2B658656" w14:textId="77777777" w:rsidR="00AC4C20" w:rsidRDefault="00AC4C20">
      <w:pPr>
        <w:pStyle w:val="Index1"/>
        <w:tabs>
          <w:tab w:val="right" w:pos="5030"/>
        </w:tabs>
        <w:rPr>
          <w:noProof/>
        </w:rPr>
      </w:pPr>
      <w:r>
        <w:rPr>
          <w:noProof/>
        </w:rPr>
        <w:t>Visual Studio Professional-Abonnement, 93</w:t>
      </w:r>
    </w:p>
    <w:p w14:paraId="70DF4B9C" w14:textId="77777777" w:rsidR="00AC4C20" w:rsidRDefault="00AC4C20">
      <w:pPr>
        <w:pStyle w:val="Index1"/>
        <w:tabs>
          <w:tab w:val="right" w:pos="5030"/>
        </w:tabs>
        <w:rPr>
          <w:noProof/>
        </w:rPr>
      </w:pPr>
      <w:r>
        <w:rPr>
          <w:noProof/>
        </w:rPr>
        <w:t>Visual Studio Test Professional 2019-Abonnement, 38</w:t>
      </w:r>
    </w:p>
    <w:p w14:paraId="41648C9E" w14:textId="77777777" w:rsidR="00AC4C20" w:rsidRDefault="00AC4C20">
      <w:pPr>
        <w:pStyle w:val="Index1"/>
        <w:tabs>
          <w:tab w:val="right" w:pos="5030"/>
        </w:tabs>
        <w:rPr>
          <w:noProof/>
        </w:rPr>
      </w:pPr>
      <w:r>
        <w:rPr>
          <w:noProof/>
        </w:rPr>
        <w:t>Visual Studio Test Professional Subscription, 87</w:t>
      </w:r>
    </w:p>
    <w:p w14:paraId="4973676F" w14:textId="77777777" w:rsidR="00AC4C20" w:rsidRDefault="00AC4C20">
      <w:pPr>
        <w:pStyle w:val="Index1"/>
        <w:tabs>
          <w:tab w:val="right" w:pos="5030"/>
        </w:tabs>
        <w:rPr>
          <w:noProof/>
        </w:rPr>
      </w:pPr>
      <w:r>
        <w:rPr>
          <w:noProof/>
        </w:rPr>
        <w:t>Visual Studio Test Professional-Abonnement, 93</w:t>
      </w:r>
    </w:p>
    <w:p w14:paraId="6B53E596" w14:textId="77777777" w:rsidR="00AC4C20" w:rsidRDefault="00AC4C20">
      <w:pPr>
        <w:pStyle w:val="Index1"/>
        <w:tabs>
          <w:tab w:val="right" w:pos="5030"/>
        </w:tabs>
        <w:rPr>
          <w:noProof/>
        </w:rPr>
      </w:pPr>
      <w:r>
        <w:rPr>
          <w:noProof/>
        </w:rPr>
        <w:t>Window VDA E5, 34</w:t>
      </w:r>
    </w:p>
    <w:p w14:paraId="0C9BAAA6" w14:textId="77777777" w:rsidR="00AC4C20" w:rsidRDefault="00AC4C20">
      <w:pPr>
        <w:pStyle w:val="Index1"/>
        <w:tabs>
          <w:tab w:val="right" w:pos="5030"/>
        </w:tabs>
        <w:rPr>
          <w:noProof/>
        </w:rPr>
      </w:pPr>
      <w:r>
        <w:rPr>
          <w:noProof/>
        </w:rPr>
        <w:t>Windows 10, 42</w:t>
      </w:r>
    </w:p>
    <w:p w14:paraId="4AEE5F39" w14:textId="77777777" w:rsidR="00AC4C20" w:rsidRDefault="00AC4C20">
      <w:pPr>
        <w:pStyle w:val="Index1"/>
        <w:tabs>
          <w:tab w:val="right" w:pos="5030"/>
        </w:tabs>
        <w:rPr>
          <w:noProof/>
        </w:rPr>
      </w:pPr>
      <w:r>
        <w:rPr>
          <w:noProof/>
        </w:rPr>
        <w:t>Windows 10 Education, 41</w:t>
      </w:r>
    </w:p>
    <w:p w14:paraId="35C7DB09" w14:textId="77777777" w:rsidR="00AC4C20" w:rsidRDefault="00AC4C20">
      <w:pPr>
        <w:pStyle w:val="Index1"/>
        <w:tabs>
          <w:tab w:val="right" w:pos="5030"/>
        </w:tabs>
        <w:rPr>
          <w:noProof/>
        </w:rPr>
      </w:pPr>
      <w:r>
        <w:rPr>
          <w:noProof/>
        </w:rPr>
        <w:t>Windows 10 Education A3, 41</w:t>
      </w:r>
    </w:p>
    <w:p w14:paraId="4F2AAD21" w14:textId="77777777" w:rsidR="00AC4C20" w:rsidRDefault="00AC4C20">
      <w:pPr>
        <w:pStyle w:val="Index1"/>
        <w:tabs>
          <w:tab w:val="right" w:pos="5030"/>
        </w:tabs>
        <w:rPr>
          <w:noProof/>
        </w:rPr>
      </w:pPr>
      <w:r>
        <w:rPr>
          <w:noProof/>
        </w:rPr>
        <w:t>Windows 10 Education E3, 41</w:t>
      </w:r>
    </w:p>
    <w:p w14:paraId="3340A20E" w14:textId="77777777" w:rsidR="00AC4C20" w:rsidRDefault="00AC4C20">
      <w:pPr>
        <w:pStyle w:val="Index1"/>
        <w:tabs>
          <w:tab w:val="right" w:pos="5030"/>
        </w:tabs>
        <w:rPr>
          <w:noProof/>
        </w:rPr>
      </w:pPr>
      <w:r>
        <w:rPr>
          <w:noProof/>
        </w:rPr>
        <w:t>Windows 10 Education E5, 34, 41</w:t>
      </w:r>
    </w:p>
    <w:p w14:paraId="5195CF79" w14:textId="77777777" w:rsidR="00AC4C20" w:rsidRDefault="00AC4C20">
      <w:pPr>
        <w:pStyle w:val="Index1"/>
        <w:tabs>
          <w:tab w:val="right" w:pos="5030"/>
        </w:tabs>
        <w:rPr>
          <w:noProof/>
        </w:rPr>
      </w:pPr>
      <w:r>
        <w:rPr>
          <w:noProof/>
        </w:rPr>
        <w:t>Windows 10 Enterprise (pro Gerät), 41</w:t>
      </w:r>
    </w:p>
    <w:p w14:paraId="7B452D5E" w14:textId="77777777" w:rsidR="00AC4C20" w:rsidRDefault="00AC4C20">
      <w:pPr>
        <w:pStyle w:val="Index1"/>
        <w:tabs>
          <w:tab w:val="right" w:pos="5030"/>
        </w:tabs>
        <w:rPr>
          <w:noProof/>
        </w:rPr>
      </w:pPr>
      <w:r>
        <w:rPr>
          <w:noProof/>
        </w:rPr>
        <w:t>Windows 10 Enterprise A5, 41</w:t>
      </w:r>
    </w:p>
    <w:p w14:paraId="27EA7C3D" w14:textId="77777777" w:rsidR="00AC4C20" w:rsidRDefault="00AC4C20">
      <w:pPr>
        <w:pStyle w:val="Index1"/>
        <w:tabs>
          <w:tab w:val="right" w:pos="5030"/>
        </w:tabs>
        <w:rPr>
          <w:noProof/>
        </w:rPr>
      </w:pPr>
      <w:r>
        <w:rPr>
          <w:noProof/>
        </w:rPr>
        <w:t>Windows 10 Enterprise E3, 41</w:t>
      </w:r>
    </w:p>
    <w:p w14:paraId="69AD0B32" w14:textId="77777777" w:rsidR="00AC4C20" w:rsidRDefault="00AC4C20">
      <w:pPr>
        <w:pStyle w:val="Index1"/>
        <w:tabs>
          <w:tab w:val="right" w:pos="5030"/>
        </w:tabs>
        <w:rPr>
          <w:noProof/>
        </w:rPr>
      </w:pPr>
      <w:r>
        <w:rPr>
          <w:noProof/>
        </w:rPr>
        <w:t>Windows 10 Enterprise E3 aus SA, 41</w:t>
      </w:r>
    </w:p>
    <w:p w14:paraId="2E93719B" w14:textId="77777777" w:rsidR="00AC4C20" w:rsidRDefault="00AC4C20">
      <w:pPr>
        <w:pStyle w:val="Index1"/>
        <w:tabs>
          <w:tab w:val="right" w:pos="5030"/>
        </w:tabs>
        <w:rPr>
          <w:noProof/>
        </w:rPr>
      </w:pPr>
      <w:r>
        <w:rPr>
          <w:noProof/>
        </w:rPr>
        <w:t>Windows 10 Enterprise E5, 41</w:t>
      </w:r>
    </w:p>
    <w:p w14:paraId="697A051F" w14:textId="77777777" w:rsidR="00AC4C20" w:rsidRDefault="00AC4C20">
      <w:pPr>
        <w:pStyle w:val="Index1"/>
        <w:tabs>
          <w:tab w:val="right" w:pos="5030"/>
        </w:tabs>
        <w:rPr>
          <w:noProof/>
        </w:rPr>
      </w:pPr>
      <w:r>
        <w:rPr>
          <w:noProof/>
        </w:rPr>
        <w:t>Windows 10 Enterprise E5 aus SA, 41</w:t>
      </w:r>
    </w:p>
    <w:p w14:paraId="092370D9" w14:textId="77777777" w:rsidR="00AC4C20" w:rsidRDefault="00AC4C20">
      <w:pPr>
        <w:pStyle w:val="Index1"/>
        <w:tabs>
          <w:tab w:val="right" w:pos="5030"/>
        </w:tabs>
        <w:rPr>
          <w:noProof/>
        </w:rPr>
      </w:pPr>
      <w:r>
        <w:rPr>
          <w:noProof/>
        </w:rPr>
        <w:t>Windows 10 Enterprise E5 und A5, 34</w:t>
      </w:r>
    </w:p>
    <w:p w14:paraId="2FACEE9A" w14:textId="77777777" w:rsidR="00AC4C20" w:rsidRDefault="00AC4C20">
      <w:pPr>
        <w:pStyle w:val="Index1"/>
        <w:tabs>
          <w:tab w:val="right" w:pos="5030"/>
        </w:tabs>
        <w:rPr>
          <w:noProof/>
        </w:rPr>
      </w:pPr>
      <w:r>
        <w:rPr>
          <w:noProof/>
        </w:rPr>
        <w:t>Windows 10 Enterprise LTSC 2016, 41</w:t>
      </w:r>
    </w:p>
    <w:p w14:paraId="184A6583" w14:textId="77777777" w:rsidR="00AC4C20" w:rsidRDefault="00AC4C20">
      <w:pPr>
        <w:pStyle w:val="Index1"/>
        <w:tabs>
          <w:tab w:val="right" w:pos="5030"/>
        </w:tabs>
        <w:rPr>
          <w:noProof/>
        </w:rPr>
      </w:pPr>
      <w:r>
        <w:rPr>
          <w:noProof/>
        </w:rPr>
        <w:t>Windows 10 Enterprise LTSC 2019 (pro Gerät), 41</w:t>
      </w:r>
    </w:p>
    <w:p w14:paraId="792504B7" w14:textId="77777777" w:rsidR="00AC4C20" w:rsidRDefault="00AC4C20">
      <w:pPr>
        <w:pStyle w:val="Index1"/>
        <w:tabs>
          <w:tab w:val="right" w:pos="5030"/>
        </w:tabs>
        <w:rPr>
          <w:noProof/>
        </w:rPr>
      </w:pPr>
      <w:r>
        <w:rPr>
          <w:noProof/>
        </w:rPr>
        <w:t>Windows 10 Home to Pro Right Licensing, 41</w:t>
      </w:r>
    </w:p>
    <w:p w14:paraId="1C32CE2E" w14:textId="77777777" w:rsidR="00AC4C20" w:rsidRDefault="00AC4C20">
      <w:pPr>
        <w:pStyle w:val="Index1"/>
        <w:tabs>
          <w:tab w:val="right" w:pos="5030"/>
        </w:tabs>
        <w:rPr>
          <w:noProof/>
        </w:rPr>
      </w:pPr>
      <w:r>
        <w:rPr>
          <w:noProof/>
        </w:rPr>
        <w:t>Windows 10 Home to Pro Upgrade für Microsoft 365 Business, 41</w:t>
      </w:r>
    </w:p>
    <w:p w14:paraId="641C6B30" w14:textId="77777777" w:rsidR="00AC4C20" w:rsidRDefault="00AC4C20">
      <w:pPr>
        <w:pStyle w:val="Index1"/>
        <w:tabs>
          <w:tab w:val="right" w:pos="5030"/>
        </w:tabs>
        <w:rPr>
          <w:noProof/>
        </w:rPr>
      </w:pPr>
      <w:r>
        <w:rPr>
          <w:noProof/>
        </w:rPr>
        <w:t>Windows 10 IoT Enterprise, 42</w:t>
      </w:r>
    </w:p>
    <w:p w14:paraId="3148FE49" w14:textId="77777777" w:rsidR="00AC4C20" w:rsidRDefault="00AC4C20">
      <w:pPr>
        <w:pStyle w:val="Index1"/>
        <w:tabs>
          <w:tab w:val="right" w:pos="5030"/>
        </w:tabs>
        <w:rPr>
          <w:noProof/>
        </w:rPr>
      </w:pPr>
      <w:r>
        <w:rPr>
          <w:noProof/>
        </w:rPr>
        <w:t>Windows 10 IoT Enterprise für Retail oder Thin Clients, 43</w:t>
      </w:r>
    </w:p>
    <w:p w14:paraId="584FF4EF" w14:textId="77777777" w:rsidR="00AC4C20" w:rsidRDefault="00AC4C20">
      <w:pPr>
        <w:pStyle w:val="Index1"/>
        <w:tabs>
          <w:tab w:val="right" w:pos="5030"/>
        </w:tabs>
        <w:rPr>
          <w:noProof/>
        </w:rPr>
      </w:pPr>
      <w:r>
        <w:rPr>
          <w:noProof/>
        </w:rPr>
        <w:t>Windows 10 Pro, 41</w:t>
      </w:r>
    </w:p>
    <w:p w14:paraId="0E745A6E" w14:textId="77777777" w:rsidR="00AC4C20" w:rsidRDefault="00AC4C20">
      <w:pPr>
        <w:pStyle w:val="Index1"/>
        <w:tabs>
          <w:tab w:val="right" w:pos="5030"/>
        </w:tabs>
        <w:rPr>
          <w:noProof/>
        </w:rPr>
      </w:pPr>
      <w:r>
        <w:rPr>
          <w:noProof/>
        </w:rPr>
        <w:t>Windows 2000 Professional for Embedded Systems, 42</w:t>
      </w:r>
    </w:p>
    <w:p w14:paraId="20BDED21" w14:textId="77777777" w:rsidR="00AC4C20" w:rsidRDefault="00AC4C20">
      <w:pPr>
        <w:pStyle w:val="Index1"/>
        <w:tabs>
          <w:tab w:val="right" w:pos="5030"/>
        </w:tabs>
        <w:rPr>
          <w:noProof/>
        </w:rPr>
      </w:pPr>
      <w:r>
        <w:rPr>
          <w:noProof/>
        </w:rPr>
        <w:t>Windows 7, 42</w:t>
      </w:r>
    </w:p>
    <w:p w14:paraId="313EC330" w14:textId="77777777" w:rsidR="00AC4C20" w:rsidRDefault="00AC4C20">
      <w:pPr>
        <w:pStyle w:val="Index1"/>
        <w:tabs>
          <w:tab w:val="right" w:pos="5030"/>
        </w:tabs>
        <w:rPr>
          <w:noProof/>
        </w:rPr>
      </w:pPr>
      <w:r>
        <w:rPr>
          <w:noProof/>
        </w:rPr>
        <w:t>Windows 7 ESU 2020 (pro Gerät), 41</w:t>
      </w:r>
    </w:p>
    <w:p w14:paraId="4FD2C4C1" w14:textId="77777777" w:rsidR="00AC4C20" w:rsidRDefault="00AC4C20">
      <w:pPr>
        <w:pStyle w:val="Index1"/>
        <w:tabs>
          <w:tab w:val="right" w:pos="5030"/>
        </w:tabs>
        <w:rPr>
          <w:noProof/>
        </w:rPr>
      </w:pPr>
      <w:r>
        <w:rPr>
          <w:noProof/>
        </w:rPr>
        <w:t>Windows 7 ESU 2020 for M365 (pro Gerät), 41</w:t>
      </w:r>
    </w:p>
    <w:p w14:paraId="63D3026B" w14:textId="77777777" w:rsidR="00AC4C20" w:rsidRDefault="00AC4C20">
      <w:pPr>
        <w:pStyle w:val="Index1"/>
        <w:tabs>
          <w:tab w:val="right" w:pos="5030"/>
        </w:tabs>
        <w:rPr>
          <w:noProof/>
        </w:rPr>
      </w:pPr>
      <w:r>
        <w:rPr>
          <w:noProof/>
        </w:rPr>
        <w:t>Windows 7 Professional/Ultimate for Embedded Systems, 42</w:t>
      </w:r>
    </w:p>
    <w:p w14:paraId="3110A8B3" w14:textId="77777777" w:rsidR="00AC4C20" w:rsidRDefault="00AC4C20">
      <w:pPr>
        <w:pStyle w:val="Index1"/>
        <w:tabs>
          <w:tab w:val="right" w:pos="5030"/>
        </w:tabs>
        <w:rPr>
          <w:noProof/>
        </w:rPr>
      </w:pPr>
      <w:r>
        <w:rPr>
          <w:noProof/>
        </w:rPr>
        <w:t>Windows 8.1 Enterprise Sideloading (pro Gerät), 41</w:t>
      </w:r>
    </w:p>
    <w:p w14:paraId="6724AF18" w14:textId="77777777" w:rsidR="00AC4C20" w:rsidRDefault="00AC4C20">
      <w:pPr>
        <w:pStyle w:val="Index1"/>
        <w:tabs>
          <w:tab w:val="right" w:pos="5030"/>
        </w:tabs>
        <w:rPr>
          <w:noProof/>
        </w:rPr>
      </w:pPr>
      <w:r>
        <w:rPr>
          <w:noProof/>
        </w:rPr>
        <w:t>Windows 8/8.1, 42</w:t>
      </w:r>
    </w:p>
    <w:p w14:paraId="055E2448" w14:textId="77777777" w:rsidR="00AC4C20" w:rsidRDefault="00AC4C20">
      <w:pPr>
        <w:pStyle w:val="Index1"/>
        <w:tabs>
          <w:tab w:val="right" w:pos="5030"/>
        </w:tabs>
        <w:rPr>
          <w:noProof/>
        </w:rPr>
      </w:pPr>
      <w:r>
        <w:rPr>
          <w:noProof/>
        </w:rPr>
        <w:t>Windows Companion-Abonnement, 46</w:t>
      </w:r>
    </w:p>
    <w:p w14:paraId="07A29B9A" w14:textId="77777777" w:rsidR="00AC4C20" w:rsidRDefault="00AC4C20">
      <w:pPr>
        <w:pStyle w:val="Index1"/>
        <w:tabs>
          <w:tab w:val="right" w:pos="5030"/>
        </w:tabs>
        <w:rPr>
          <w:noProof/>
        </w:rPr>
      </w:pPr>
      <w:r>
        <w:rPr>
          <w:noProof/>
        </w:rPr>
        <w:t>Windows Embedded 8 Standard, 43</w:t>
      </w:r>
    </w:p>
    <w:p w14:paraId="04381454" w14:textId="77777777" w:rsidR="00AC4C20" w:rsidRDefault="00AC4C20">
      <w:pPr>
        <w:pStyle w:val="Index1"/>
        <w:tabs>
          <w:tab w:val="right" w:pos="5030"/>
        </w:tabs>
        <w:rPr>
          <w:noProof/>
        </w:rPr>
      </w:pPr>
      <w:r>
        <w:rPr>
          <w:noProof/>
        </w:rPr>
        <w:t>Windows Embedded 8 Standard Enterprise Kit (100 Pack), 41</w:t>
      </w:r>
    </w:p>
    <w:p w14:paraId="76708286" w14:textId="77777777" w:rsidR="00AC4C20" w:rsidRDefault="00AC4C20">
      <w:pPr>
        <w:pStyle w:val="Index1"/>
        <w:tabs>
          <w:tab w:val="right" w:pos="5030"/>
        </w:tabs>
        <w:rPr>
          <w:noProof/>
        </w:rPr>
      </w:pPr>
      <w:r>
        <w:rPr>
          <w:noProof/>
        </w:rPr>
        <w:t>Windows Embedded 8 und 8.1 Industry Retail, 43</w:t>
      </w:r>
    </w:p>
    <w:p w14:paraId="554C4EBB" w14:textId="77777777" w:rsidR="00AC4C20" w:rsidRDefault="00AC4C20">
      <w:pPr>
        <w:pStyle w:val="Index1"/>
        <w:tabs>
          <w:tab w:val="right" w:pos="5030"/>
        </w:tabs>
        <w:rPr>
          <w:noProof/>
        </w:rPr>
      </w:pPr>
      <w:r>
        <w:rPr>
          <w:noProof/>
        </w:rPr>
        <w:t>Windows Embedded 8.1 Industry, 41</w:t>
      </w:r>
    </w:p>
    <w:p w14:paraId="6B75461B" w14:textId="77777777" w:rsidR="00AC4C20" w:rsidRDefault="00AC4C20">
      <w:pPr>
        <w:pStyle w:val="Index1"/>
        <w:tabs>
          <w:tab w:val="right" w:pos="5030"/>
        </w:tabs>
        <w:rPr>
          <w:noProof/>
        </w:rPr>
      </w:pPr>
      <w:r>
        <w:rPr>
          <w:noProof/>
        </w:rPr>
        <w:t>Windows Embedded 8/8.1 Pro, Industry Pro, 42</w:t>
      </w:r>
    </w:p>
    <w:p w14:paraId="0D0F6269" w14:textId="77777777" w:rsidR="00AC4C20" w:rsidRDefault="00AC4C20">
      <w:pPr>
        <w:pStyle w:val="Index1"/>
        <w:tabs>
          <w:tab w:val="right" w:pos="5030"/>
        </w:tabs>
        <w:rPr>
          <w:noProof/>
        </w:rPr>
      </w:pPr>
      <w:r>
        <w:rPr>
          <w:noProof/>
        </w:rPr>
        <w:t>Windows Embedded for Point of Service, 43</w:t>
      </w:r>
    </w:p>
    <w:p w14:paraId="223F1F80" w14:textId="77777777" w:rsidR="00AC4C20" w:rsidRDefault="00AC4C20">
      <w:pPr>
        <w:pStyle w:val="Index1"/>
        <w:tabs>
          <w:tab w:val="right" w:pos="5030"/>
        </w:tabs>
        <w:rPr>
          <w:noProof/>
        </w:rPr>
      </w:pPr>
      <w:r>
        <w:rPr>
          <w:noProof/>
        </w:rPr>
        <w:t>Windows Embedded POSReady 2009, 43</w:t>
      </w:r>
    </w:p>
    <w:p w14:paraId="6AA844AB" w14:textId="77777777" w:rsidR="00AC4C20" w:rsidRDefault="00AC4C20">
      <w:pPr>
        <w:pStyle w:val="Index1"/>
        <w:tabs>
          <w:tab w:val="right" w:pos="5030"/>
        </w:tabs>
        <w:rPr>
          <w:noProof/>
        </w:rPr>
      </w:pPr>
      <w:r>
        <w:rPr>
          <w:noProof/>
        </w:rPr>
        <w:t>Windows Embedded POSReady 7, 43</w:t>
      </w:r>
    </w:p>
    <w:p w14:paraId="545F45C9" w14:textId="77777777" w:rsidR="00AC4C20" w:rsidRDefault="00AC4C20">
      <w:pPr>
        <w:pStyle w:val="Index1"/>
        <w:tabs>
          <w:tab w:val="right" w:pos="5030"/>
        </w:tabs>
        <w:rPr>
          <w:noProof/>
        </w:rPr>
      </w:pPr>
      <w:r>
        <w:rPr>
          <w:noProof/>
        </w:rPr>
        <w:t>Windows Embedded POSReady 7 Pro, 43</w:t>
      </w:r>
    </w:p>
    <w:p w14:paraId="66051EE9" w14:textId="77777777" w:rsidR="00AC4C20" w:rsidRDefault="00AC4C20">
      <w:pPr>
        <w:pStyle w:val="Index1"/>
        <w:tabs>
          <w:tab w:val="right" w:pos="5030"/>
        </w:tabs>
        <w:rPr>
          <w:noProof/>
        </w:rPr>
      </w:pPr>
      <w:r>
        <w:rPr>
          <w:noProof/>
        </w:rPr>
        <w:t>Windows Embedded Standard 2009, 43</w:t>
      </w:r>
    </w:p>
    <w:p w14:paraId="6D7FCA40" w14:textId="77777777" w:rsidR="00AC4C20" w:rsidRDefault="00AC4C20">
      <w:pPr>
        <w:pStyle w:val="Index1"/>
        <w:tabs>
          <w:tab w:val="right" w:pos="5030"/>
        </w:tabs>
        <w:rPr>
          <w:noProof/>
        </w:rPr>
      </w:pPr>
      <w:r>
        <w:rPr>
          <w:noProof/>
        </w:rPr>
        <w:t>Windows Embedded Standard 7, 43</w:t>
      </w:r>
    </w:p>
    <w:p w14:paraId="5A7EF1E2" w14:textId="77777777" w:rsidR="00AC4C20" w:rsidRDefault="00AC4C20">
      <w:pPr>
        <w:pStyle w:val="Index1"/>
        <w:tabs>
          <w:tab w:val="right" w:pos="5030"/>
        </w:tabs>
        <w:rPr>
          <w:noProof/>
        </w:rPr>
      </w:pPr>
      <w:r>
        <w:rPr>
          <w:noProof/>
        </w:rPr>
        <w:t>Windows HPC Server, 51</w:t>
      </w:r>
    </w:p>
    <w:p w14:paraId="53125606" w14:textId="77777777" w:rsidR="00AC4C20" w:rsidRDefault="00AC4C20">
      <w:pPr>
        <w:pStyle w:val="Index1"/>
        <w:tabs>
          <w:tab w:val="right" w:pos="5030"/>
        </w:tabs>
        <w:rPr>
          <w:noProof/>
        </w:rPr>
      </w:pPr>
      <w:r>
        <w:rPr>
          <w:noProof/>
        </w:rPr>
        <w:t>Windows MultiPoint Server 2012, 47</w:t>
      </w:r>
    </w:p>
    <w:p w14:paraId="017B05BE" w14:textId="77777777" w:rsidR="00AC4C20" w:rsidRDefault="00AC4C20">
      <w:pPr>
        <w:pStyle w:val="Index1"/>
        <w:tabs>
          <w:tab w:val="right" w:pos="5030"/>
        </w:tabs>
        <w:rPr>
          <w:noProof/>
        </w:rPr>
      </w:pPr>
      <w:r>
        <w:rPr>
          <w:noProof/>
        </w:rPr>
        <w:t>Windows MultiPoint Server 2016 Premium, 47</w:t>
      </w:r>
    </w:p>
    <w:p w14:paraId="6797EA2A" w14:textId="77777777" w:rsidR="00AC4C20" w:rsidRDefault="00AC4C20">
      <w:pPr>
        <w:pStyle w:val="Index1"/>
        <w:tabs>
          <w:tab w:val="right" w:pos="5030"/>
        </w:tabs>
        <w:rPr>
          <w:noProof/>
        </w:rPr>
      </w:pPr>
      <w:r>
        <w:rPr>
          <w:noProof/>
        </w:rPr>
        <w:t>Windows Server, 94</w:t>
      </w:r>
    </w:p>
    <w:p w14:paraId="49FF4A8A" w14:textId="77777777" w:rsidR="00AC4C20" w:rsidRDefault="00AC4C20">
      <w:pPr>
        <w:pStyle w:val="Index1"/>
        <w:tabs>
          <w:tab w:val="right" w:pos="5030"/>
        </w:tabs>
        <w:rPr>
          <w:noProof/>
        </w:rPr>
      </w:pPr>
      <w:r>
        <w:rPr>
          <w:noProof/>
        </w:rPr>
        <w:t>Windows Server 2016, 49</w:t>
      </w:r>
    </w:p>
    <w:p w14:paraId="61DB6A0C" w14:textId="77777777" w:rsidR="00AC4C20" w:rsidRDefault="00AC4C20">
      <w:pPr>
        <w:pStyle w:val="Index1"/>
        <w:tabs>
          <w:tab w:val="right" w:pos="5030"/>
        </w:tabs>
        <w:rPr>
          <w:noProof/>
        </w:rPr>
      </w:pPr>
      <w:r>
        <w:rPr>
          <w:noProof/>
        </w:rPr>
        <w:t>Windows Server 2019 Datacenter (16 Core-Lizenzen im Pack), 49</w:t>
      </w:r>
    </w:p>
    <w:p w14:paraId="39802700" w14:textId="77777777" w:rsidR="00AC4C20" w:rsidRDefault="00AC4C20">
      <w:pPr>
        <w:pStyle w:val="Index1"/>
        <w:tabs>
          <w:tab w:val="right" w:pos="5030"/>
        </w:tabs>
        <w:rPr>
          <w:noProof/>
        </w:rPr>
      </w:pPr>
      <w:r>
        <w:rPr>
          <w:noProof/>
        </w:rPr>
        <w:t>Windows Server 2019 Datacenter (2 Core-Lizenzen im Pack), 49</w:t>
      </w:r>
    </w:p>
    <w:p w14:paraId="04650046" w14:textId="77777777" w:rsidR="00AC4C20" w:rsidRDefault="00AC4C20">
      <w:pPr>
        <w:pStyle w:val="Index1"/>
        <w:tabs>
          <w:tab w:val="right" w:pos="5030"/>
        </w:tabs>
        <w:rPr>
          <w:noProof/>
        </w:rPr>
      </w:pPr>
      <w:r>
        <w:rPr>
          <w:noProof/>
        </w:rPr>
        <w:t>Windows Server 2019 Essentials, 49</w:t>
      </w:r>
    </w:p>
    <w:p w14:paraId="31C825AB" w14:textId="77777777" w:rsidR="00AC4C20" w:rsidRDefault="00AC4C20">
      <w:pPr>
        <w:pStyle w:val="Index1"/>
        <w:tabs>
          <w:tab w:val="right" w:pos="5030"/>
        </w:tabs>
        <w:rPr>
          <w:noProof/>
        </w:rPr>
      </w:pPr>
      <w:r>
        <w:rPr>
          <w:noProof/>
        </w:rPr>
        <w:t>Windows Server 2019 Standard (16 Core-Lizenzen im Pack), 49</w:t>
      </w:r>
    </w:p>
    <w:p w14:paraId="6659D95A" w14:textId="77777777" w:rsidR="00AC4C20" w:rsidRDefault="00AC4C20">
      <w:pPr>
        <w:pStyle w:val="Index1"/>
        <w:tabs>
          <w:tab w:val="right" w:pos="5030"/>
        </w:tabs>
        <w:rPr>
          <w:noProof/>
        </w:rPr>
      </w:pPr>
      <w:r>
        <w:rPr>
          <w:noProof/>
        </w:rPr>
        <w:t>Windows Server 2019 Standard (2 Core-Lizenzen im Pack), 49</w:t>
      </w:r>
    </w:p>
    <w:p w14:paraId="1FF42F6F" w14:textId="77777777" w:rsidR="00AC4C20" w:rsidRDefault="00AC4C20">
      <w:pPr>
        <w:pStyle w:val="Index1"/>
        <w:tabs>
          <w:tab w:val="right" w:pos="5030"/>
        </w:tabs>
        <w:rPr>
          <w:noProof/>
        </w:rPr>
      </w:pPr>
      <w:r>
        <w:rPr>
          <w:noProof/>
        </w:rPr>
        <w:t>Windows Server Container, 80</w:t>
      </w:r>
    </w:p>
    <w:p w14:paraId="75CC71B7" w14:textId="77777777" w:rsidR="00AC4C20" w:rsidRDefault="00AC4C20">
      <w:pPr>
        <w:pStyle w:val="Index1"/>
        <w:tabs>
          <w:tab w:val="right" w:pos="5030"/>
        </w:tabs>
        <w:rPr>
          <w:noProof/>
        </w:rPr>
      </w:pPr>
      <w:r>
        <w:rPr>
          <w:noProof/>
        </w:rPr>
        <w:t>Windows Server Datacenter, 87, 92, 94</w:t>
      </w:r>
    </w:p>
    <w:p w14:paraId="3F3362C1" w14:textId="77777777" w:rsidR="00AC4C20" w:rsidRDefault="00AC4C20">
      <w:pPr>
        <w:pStyle w:val="Index1"/>
        <w:tabs>
          <w:tab w:val="right" w:pos="5030"/>
        </w:tabs>
        <w:rPr>
          <w:noProof/>
        </w:rPr>
      </w:pPr>
      <w:r>
        <w:rPr>
          <w:noProof/>
        </w:rPr>
        <w:t>Windows Server Datacenter (2 Core-Lizenzen im Pack), 19</w:t>
      </w:r>
    </w:p>
    <w:p w14:paraId="316067E5" w14:textId="77777777" w:rsidR="00AC4C20" w:rsidRDefault="00AC4C20">
      <w:pPr>
        <w:pStyle w:val="Index1"/>
        <w:tabs>
          <w:tab w:val="right" w:pos="5030"/>
        </w:tabs>
        <w:rPr>
          <w:noProof/>
        </w:rPr>
      </w:pPr>
      <w:r>
        <w:rPr>
          <w:noProof/>
        </w:rPr>
        <w:t>Windows Server Enterprise, 51, 87</w:t>
      </w:r>
    </w:p>
    <w:p w14:paraId="5A7E979A" w14:textId="77777777" w:rsidR="00AC4C20" w:rsidRDefault="00AC4C20">
      <w:pPr>
        <w:pStyle w:val="Index1"/>
        <w:tabs>
          <w:tab w:val="right" w:pos="5030"/>
        </w:tabs>
        <w:rPr>
          <w:noProof/>
        </w:rPr>
      </w:pPr>
      <w:r>
        <w:rPr>
          <w:noProof/>
        </w:rPr>
        <w:t>Windows Server für Itanium-basierte Systeme, 51</w:t>
      </w:r>
    </w:p>
    <w:p w14:paraId="458ADFDD" w14:textId="77777777" w:rsidR="00AC4C20" w:rsidRDefault="00AC4C20">
      <w:pPr>
        <w:pStyle w:val="Index1"/>
        <w:tabs>
          <w:tab w:val="right" w:pos="5030"/>
        </w:tabs>
        <w:rPr>
          <w:noProof/>
        </w:rPr>
      </w:pPr>
      <w:r>
        <w:rPr>
          <w:noProof/>
        </w:rPr>
        <w:t>Windows Server HPC Edition, 51</w:t>
      </w:r>
    </w:p>
    <w:p w14:paraId="7BBAF0DB" w14:textId="77777777" w:rsidR="00AC4C20" w:rsidRDefault="00AC4C20">
      <w:pPr>
        <w:pStyle w:val="Index1"/>
        <w:tabs>
          <w:tab w:val="right" w:pos="5030"/>
        </w:tabs>
        <w:rPr>
          <w:noProof/>
        </w:rPr>
      </w:pPr>
      <w:r>
        <w:rPr>
          <w:noProof/>
        </w:rPr>
        <w:t>Windows Server Standard, 87, 92, 94</w:t>
      </w:r>
    </w:p>
    <w:p w14:paraId="4DB6FE04" w14:textId="77777777" w:rsidR="00AC4C20" w:rsidRDefault="00AC4C20">
      <w:pPr>
        <w:pStyle w:val="Index1"/>
        <w:tabs>
          <w:tab w:val="right" w:pos="5030"/>
        </w:tabs>
        <w:rPr>
          <w:noProof/>
        </w:rPr>
      </w:pPr>
      <w:r>
        <w:rPr>
          <w:noProof/>
        </w:rPr>
        <w:t>Windows Server Standard (2 Core-Lizenzen im Pack), 19</w:t>
      </w:r>
    </w:p>
    <w:p w14:paraId="003BAE0F" w14:textId="77777777" w:rsidR="00AC4C20" w:rsidRDefault="00AC4C20">
      <w:pPr>
        <w:pStyle w:val="Index1"/>
        <w:tabs>
          <w:tab w:val="right" w:pos="5030"/>
        </w:tabs>
        <w:rPr>
          <w:noProof/>
        </w:rPr>
      </w:pPr>
      <w:r>
        <w:rPr>
          <w:noProof/>
        </w:rPr>
        <w:t>Windows Small Business Server, 51</w:t>
      </w:r>
    </w:p>
    <w:p w14:paraId="0C911752" w14:textId="77777777" w:rsidR="00AC4C20" w:rsidRDefault="00AC4C20">
      <w:pPr>
        <w:pStyle w:val="Index1"/>
        <w:tabs>
          <w:tab w:val="right" w:pos="5030"/>
        </w:tabs>
        <w:rPr>
          <w:noProof/>
        </w:rPr>
      </w:pPr>
      <w:r>
        <w:rPr>
          <w:noProof/>
        </w:rPr>
        <w:t>Windows VDA E3, 41</w:t>
      </w:r>
    </w:p>
    <w:p w14:paraId="35385C2A" w14:textId="77777777" w:rsidR="00AC4C20" w:rsidRDefault="00AC4C20">
      <w:pPr>
        <w:pStyle w:val="Index1"/>
        <w:tabs>
          <w:tab w:val="right" w:pos="5030"/>
        </w:tabs>
        <w:rPr>
          <w:noProof/>
        </w:rPr>
      </w:pPr>
      <w:r>
        <w:rPr>
          <w:noProof/>
        </w:rPr>
        <w:t>Windows VDA E5, 41</w:t>
      </w:r>
    </w:p>
    <w:p w14:paraId="4E348207" w14:textId="77777777" w:rsidR="00AC4C20" w:rsidRDefault="00AC4C20">
      <w:pPr>
        <w:pStyle w:val="Index1"/>
        <w:tabs>
          <w:tab w:val="right" w:pos="5030"/>
        </w:tabs>
        <w:rPr>
          <w:noProof/>
        </w:rPr>
      </w:pPr>
      <w:r>
        <w:rPr>
          <w:noProof/>
        </w:rPr>
        <w:t>Windows VDA pro Gerät, 41</w:t>
      </w:r>
    </w:p>
    <w:p w14:paraId="4F6D1BC6" w14:textId="77777777" w:rsidR="00AC4C20" w:rsidRDefault="00AC4C20">
      <w:pPr>
        <w:pStyle w:val="Index1"/>
        <w:tabs>
          <w:tab w:val="right" w:pos="5030"/>
        </w:tabs>
        <w:rPr>
          <w:noProof/>
        </w:rPr>
      </w:pPr>
      <w:r>
        <w:rPr>
          <w:noProof/>
        </w:rPr>
        <w:t>Windows Vista, 42</w:t>
      </w:r>
    </w:p>
    <w:p w14:paraId="27CF5931" w14:textId="77777777" w:rsidR="00AC4C20" w:rsidRDefault="00AC4C20">
      <w:pPr>
        <w:pStyle w:val="Index1"/>
        <w:tabs>
          <w:tab w:val="right" w:pos="5030"/>
        </w:tabs>
        <w:rPr>
          <w:noProof/>
        </w:rPr>
      </w:pPr>
      <w:r>
        <w:rPr>
          <w:noProof/>
        </w:rPr>
        <w:t>Windows Vista Business/Ultimate for Embedded Systems, 42</w:t>
      </w:r>
    </w:p>
    <w:p w14:paraId="589D739B" w14:textId="77777777" w:rsidR="00AC4C20" w:rsidRDefault="00AC4C20">
      <w:pPr>
        <w:pStyle w:val="Index1"/>
        <w:tabs>
          <w:tab w:val="right" w:pos="5030"/>
        </w:tabs>
        <w:rPr>
          <w:noProof/>
        </w:rPr>
      </w:pPr>
      <w:r>
        <w:rPr>
          <w:noProof/>
        </w:rPr>
        <w:t>Windows XP, 42</w:t>
      </w:r>
    </w:p>
    <w:p w14:paraId="2B68F41A" w14:textId="77777777" w:rsidR="00AC4C20" w:rsidRDefault="00AC4C20">
      <w:pPr>
        <w:pStyle w:val="Index1"/>
        <w:tabs>
          <w:tab w:val="right" w:pos="5030"/>
        </w:tabs>
        <w:rPr>
          <w:noProof/>
        </w:rPr>
      </w:pPr>
      <w:r>
        <w:rPr>
          <w:noProof/>
        </w:rPr>
        <w:t>Windows XP Embedded, 43</w:t>
      </w:r>
    </w:p>
    <w:p w14:paraId="74694768" w14:textId="77777777" w:rsidR="00AC4C20" w:rsidRDefault="00AC4C20">
      <w:pPr>
        <w:pStyle w:val="Index1"/>
        <w:tabs>
          <w:tab w:val="right" w:pos="5030"/>
        </w:tabs>
        <w:rPr>
          <w:noProof/>
        </w:rPr>
      </w:pPr>
      <w:r>
        <w:rPr>
          <w:noProof/>
        </w:rPr>
        <w:t>Windows XP Professional for Embedded Systems, 42</w:t>
      </w:r>
    </w:p>
    <w:p w14:paraId="05E5694E" w14:textId="77777777" w:rsidR="00AC4C20" w:rsidRDefault="00AC4C20">
      <w:pPr>
        <w:pStyle w:val="Index1"/>
        <w:tabs>
          <w:tab w:val="right" w:pos="5030"/>
        </w:tabs>
        <w:rPr>
          <w:noProof/>
        </w:rPr>
      </w:pPr>
      <w:r>
        <w:rPr>
          <w:noProof/>
        </w:rPr>
        <w:t>Word 2019, 23</w:t>
      </w:r>
    </w:p>
    <w:p w14:paraId="4D058703" w14:textId="77777777" w:rsidR="00AC4C20" w:rsidRDefault="00AC4C20">
      <w:pPr>
        <w:pStyle w:val="Index1"/>
        <w:tabs>
          <w:tab w:val="right" w:pos="5030"/>
        </w:tabs>
        <w:rPr>
          <w:noProof/>
        </w:rPr>
      </w:pPr>
      <w:r>
        <w:rPr>
          <w:noProof/>
        </w:rPr>
        <w:t>Word 2019 für Mac, 24</w:t>
      </w:r>
    </w:p>
    <w:p w14:paraId="68196856" w14:textId="77777777" w:rsidR="00AC4C20" w:rsidRDefault="00AC4C20">
      <w:pPr>
        <w:pStyle w:val="Index1"/>
        <w:tabs>
          <w:tab w:val="right" w:pos="5030"/>
        </w:tabs>
        <w:rPr>
          <w:noProof/>
        </w:rPr>
      </w:pPr>
      <w:r>
        <w:rPr>
          <w:noProof/>
        </w:rPr>
        <w:t>Work at Home für Office Professional Plus 2019, 23</w:t>
      </w:r>
    </w:p>
    <w:p w14:paraId="31C49AD0" w14:textId="77777777" w:rsidR="00AC4C20" w:rsidRDefault="00AC4C20">
      <w:pPr>
        <w:pStyle w:val="Index1"/>
        <w:tabs>
          <w:tab w:val="right" w:pos="5030"/>
        </w:tabs>
        <w:rPr>
          <w:noProof/>
        </w:rPr>
      </w:pPr>
      <w:r>
        <w:rPr>
          <w:noProof/>
        </w:rPr>
        <w:t>Work-at-Home-Lizenz für Mac 2019, 24</w:t>
      </w:r>
    </w:p>
    <w:p w14:paraId="5E73E2CB" w14:textId="77777777" w:rsidR="00AC4C20" w:rsidRDefault="00AC4C20">
      <w:pPr>
        <w:pStyle w:val="Index1"/>
        <w:tabs>
          <w:tab w:val="right" w:pos="5030"/>
        </w:tabs>
        <w:rPr>
          <w:noProof/>
        </w:rPr>
      </w:pPr>
      <w:r>
        <w:rPr>
          <w:noProof/>
        </w:rPr>
        <w:t>Work-at-Home-Lizenz für Office Standard 2019, 23</w:t>
      </w:r>
    </w:p>
    <w:p w14:paraId="1ED07FA8" w14:textId="77777777" w:rsidR="00AC4C20" w:rsidRDefault="00AC4C20">
      <w:pPr>
        <w:pStyle w:val="Index1"/>
        <w:tabs>
          <w:tab w:val="right" w:pos="5030"/>
        </w:tabs>
        <w:rPr>
          <w:noProof/>
        </w:rPr>
      </w:pPr>
      <w:r>
        <w:rPr>
          <w:noProof/>
        </w:rPr>
        <w:t>Workplace Analytics, 69</w:t>
      </w:r>
    </w:p>
    <w:p w14:paraId="2F247851" w14:textId="25288828" w:rsidR="00AC4C20" w:rsidRDefault="00AC4C20">
      <w:pPr>
        <w:pStyle w:val="ProductList-Body"/>
        <w:rPr>
          <w:noProof/>
        </w:rPr>
        <w:sectPr w:rsidR="00AC4C20" w:rsidSect="00AC4C20">
          <w:type w:val="continuous"/>
          <w:pgSz w:w="12240" w:h="15840" w:code="1"/>
          <w:pgMar w:top="1170" w:right="720" w:bottom="720" w:left="720" w:header="432" w:footer="288" w:gutter="0"/>
          <w:cols w:num="2" w:space="720"/>
        </w:sectPr>
      </w:pPr>
    </w:p>
    <w:p w14:paraId="65DA7EFB" w14:textId="64D3DF25" w:rsidR="00F9471C" w:rsidRDefault="00AC4C20">
      <w:pPr>
        <w:pStyle w:val="ProductList-Body"/>
        <w:sectPr w:rsidR="00F9471C" w:rsidSect="00AC4C20">
          <w:type w:val="continuous"/>
          <w:pgSz w:w="12240" w:h="15840" w:code="1"/>
          <w:pgMar w:top="1170" w:right="720" w:bottom="720" w:left="720" w:header="432" w:footer="288" w:gutter="0"/>
          <w:cols w:num="2" w:space="360"/>
        </w:sectPr>
      </w:pPr>
      <w:r>
        <w:fldChar w:fldCharType="end"/>
      </w:r>
    </w:p>
    <w:p w14:paraId="0A46421F" w14:textId="77777777" w:rsidR="00F9471C" w:rsidRDefault="00F9471C">
      <w:pPr>
        <w:pStyle w:val="ProductList-Body"/>
      </w:pPr>
    </w:p>
    <w:sectPr w:rsidR="00F9471C" w:rsidSect="008E4F0E">
      <w:headerReference w:type="default" r:id="rId173"/>
      <w:footerReference w:type="default" r:id="rId17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758000" w14:textId="77777777" w:rsidR="00AC4C20" w:rsidRDefault="00AC4C2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5FD5DE" w14:textId="77777777" w:rsidR="00C74AF6" w:rsidRDefault="00AC4C20">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44E310" w14:textId="77777777" w:rsidR="00AC4C20" w:rsidRDefault="00AC4C2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F9471C" w14:paraId="28B9585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33CC5E" w14:textId="77777777" w:rsidR="00F9471C" w:rsidRDefault="00C81774">
          <w:pPr>
            <w:pStyle w:val="PURFooterText"/>
            <w:jc w:val="center"/>
          </w:pPr>
          <w:hyperlink w:anchor="_Sec842">
            <w:r w:rsidR="00AC4C20">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340D57"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F07842" w14:textId="77777777" w:rsidR="00F9471C" w:rsidRDefault="00C81774">
          <w:pPr>
            <w:pStyle w:val="PURFooterText"/>
            <w:jc w:val="center"/>
          </w:pPr>
          <w:hyperlink w:anchor="_Sec531">
            <w:r w:rsidR="00AC4C20">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42318D"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73C332" w14:textId="77777777" w:rsidR="00F9471C" w:rsidRDefault="00C81774">
          <w:pPr>
            <w:pStyle w:val="PURFooterText"/>
            <w:jc w:val="center"/>
          </w:pPr>
          <w:hyperlink w:anchor="_Sec536">
            <w:r w:rsidR="00AC4C20">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1407E4"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7F8E8B" w14:textId="77777777" w:rsidR="00F9471C" w:rsidRDefault="00C81774">
          <w:pPr>
            <w:pStyle w:val="PURFooterText"/>
            <w:jc w:val="center"/>
          </w:pPr>
          <w:hyperlink w:anchor="_Sec547">
            <w:r w:rsidR="00AC4C2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8C46BC"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8264C7" w14:textId="77777777" w:rsidR="00F9471C" w:rsidRDefault="00C81774">
          <w:pPr>
            <w:pStyle w:val="PURFooterText"/>
            <w:jc w:val="center"/>
          </w:pPr>
          <w:hyperlink w:anchor="_Sec548">
            <w:r w:rsidR="00AC4C20">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60EEE6"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B9C7C4" w14:textId="77777777" w:rsidR="00F9471C" w:rsidRDefault="00C81774">
          <w:pPr>
            <w:pStyle w:val="PURFooterText"/>
            <w:jc w:val="center"/>
          </w:pPr>
          <w:hyperlink w:anchor="_Sec549">
            <w:r w:rsidR="00AC4C20">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319EB8"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A2BDB4" w14:textId="77777777" w:rsidR="00F9471C" w:rsidRDefault="00C81774">
          <w:pPr>
            <w:pStyle w:val="PURFooterText"/>
            <w:jc w:val="center"/>
          </w:pPr>
          <w:hyperlink w:anchor="_Sec591">
            <w:r w:rsidR="00AC4C20">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547974"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C459E5" w14:textId="77777777" w:rsidR="00F9471C" w:rsidRDefault="00C81774">
          <w:pPr>
            <w:pStyle w:val="PURFooterText"/>
            <w:jc w:val="center"/>
          </w:pPr>
          <w:hyperlink w:anchor="_Sec844">
            <w:r w:rsidR="00AC4C20">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F9471C" w14:paraId="77247ED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3624E4" w14:textId="77777777" w:rsidR="00F9471C" w:rsidRDefault="00C81774">
          <w:pPr>
            <w:pStyle w:val="PURFooterText"/>
            <w:jc w:val="center"/>
          </w:pPr>
          <w:hyperlink w:anchor="_Sec842">
            <w:r w:rsidR="00AC4C20">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32288E"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4A8E60" w14:textId="77777777" w:rsidR="00F9471C" w:rsidRDefault="00C81774">
          <w:pPr>
            <w:pStyle w:val="PURFooterText"/>
            <w:jc w:val="center"/>
          </w:pPr>
          <w:hyperlink w:anchor="_Sec531">
            <w:r w:rsidR="00AC4C20">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44DAF5"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90B9EE" w14:textId="77777777" w:rsidR="00F9471C" w:rsidRDefault="00C81774">
          <w:pPr>
            <w:pStyle w:val="PURFooterText"/>
            <w:jc w:val="center"/>
          </w:pPr>
          <w:hyperlink w:anchor="_Sec536">
            <w:r w:rsidR="00AC4C20">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399988"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C3C77B" w14:textId="77777777" w:rsidR="00F9471C" w:rsidRDefault="00C81774">
          <w:pPr>
            <w:pStyle w:val="PURFooterText"/>
            <w:jc w:val="center"/>
          </w:pPr>
          <w:hyperlink w:anchor="_Sec547">
            <w:r w:rsidR="00AC4C2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C881B0"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242C22" w14:textId="77777777" w:rsidR="00F9471C" w:rsidRDefault="00C81774">
          <w:pPr>
            <w:pStyle w:val="PURFooterText"/>
            <w:jc w:val="center"/>
          </w:pPr>
          <w:hyperlink w:anchor="_Sec548">
            <w:r w:rsidR="00AC4C20">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BDDD1C"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D83CF6" w14:textId="77777777" w:rsidR="00F9471C" w:rsidRDefault="00C81774">
          <w:pPr>
            <w:pStyle w:val="PURFooterText"/>
            <w:jc w:val="center"/>
          </w:pPr>
          <w:hyperlink w:anchor="_Sec549">
            <w:r w:rsidR="00AC4C20">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A76F47"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64C7D3" w14:textId="77777777" w:rsidR="00F9471C" w:rsidRDefault="00C81774">
          <w:pPr>
            <w:pStyle w:val="PURFooterText"/>
            <w:jc w:val="center"/>
          </w:pPr>
          <w:hyperlink w:anchor="_Sec591">
            <w:r w:rsidR="00AC4C20">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52E7B8"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905BF5" w14:textId="77777777" w:rsidR="00F9471C" w:rsidRDefault="00C81774">
          <w:pPr>
            <w:pStyle w:val="PURFooterText"/>
            <w:jc w:val="center"/>
          </w:pPr>
          <w:hyperlink w:anchor="_Sec844">
            <w:r w:rsidR="00AC4C20">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F9471C" w14:paraId="17F5422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A21400" w14:textId="77777777" w:rsidR="00F9471C" w:rsidRDefault="00C81774">
          <w:pPr>
            <w:pStyle w:val="PURFooterText"/>
            <w:jc w:val="center"/>
          </w:pPr>
          <w:hyperlink w:anchor="_Sec842">
            <w:r w:rsidR="00AC4C20">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E613A7"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8CA45F" w14:textId="77777777" w:rsidR="00F9471C" w:rsidRDefault="00C81774">
          <w:pPr>
            <w:pStyle w:val="PURFooterText"/>
            <w:jc w:val="center"/>
          </w:pPr>
          <w:hyperlink w:anchor="_Sec531">
            <w:r w:rsidR="00AC4C20">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8A748D"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A62D39" w14:textId="77777777" w:rsidR="00F9471C" w:rsidRDefault="00C81774">
          <w:pPr>
            <w:pStyle w:val="PURFooterText"/>
            <w:jc w:val="center"/>
          </w:pPr>
          <w:hyperlink w:anchor="_Sec536">
            <w:r w:rsidR="00AC4C20">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21C20A"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1DEDC5" w14:textId="77777777" w:rsidR="00F9471C" w:rsidRDefault="00C81774">
          <w:pPr>
            <w:pStyle w:val="PURFooterText"/>
            <w:jc w:val="center"/>
          </w:pPr>
          <w:hyperlink w:anchor="_Sec547">
            <w:r w:rsidR="00AC4C2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378D63"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37DB3D" w14:textId="77777777" w:rsidR="00F9471C" w:rsidRDefault="00C81774">
          <w:pPr>
            <w:pStyle w:val="PURFooterText"/>
            <w:jc w:val="center"/>
          </w:pPr>
          <w:hyperlink w:anchor="_Sec548">
            <w:r w:rsidR="00AC4C20">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E2AFEB"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838E7B" w14:textId="77777777" w:rsidR="00F9471C" w:rsidRDefault="00C81774">
          <w:pPr>
            <w:pStyle w:val="PURFooterText"/>
            <w:jc w:val="center"/>
          </w:pPr>
          <w:hyperlink w:anchor="_Sec549">
            <w:r w:rsidR="00AC4C20">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FDE2CA"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F264FB" w14:textId="77777777" w:rsidR="00F9471C" w:rsidRDefault="00C81774">
          <w:pPr>
            <w:pStyle w:val="PURFooterText"/>
            <w:jc w:val="center"/>
          </w:pPr>
          <w:hyperlink w:anchor="_Sec591">
            <w:r w:rsidR="00AC4C20">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18C5ED"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6DFFA5" w14:textId="77777777" w:rsidR="00F9471C" w:rsidRDefault="00C81774">
          <w:pPr>
            <w:pStyle w:val="PURFooterText"/>
            <w:jc w:val="center"/>
          </w:pPr>
          <w:hyperlink w:anchor="_Sec844">
            <w:r w:rsidR="00AC4C20">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F9471C" w14:paraId="0A5160C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5BD697" w14:textId="77777777" w:rsidR="00F9471C" w:rsidRDefault="00C81774">
          <w:pPr>
            <w:pStyle w:val="PURFooterText"/>
            <w:jc w:val="center"/>
          </w:pPr>
          <w:hyperlink w:anchor="_Sec842">
            <w:r w:rsidR="00AC4C20">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440CCA"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AB6220" w14:textId="77777777" w:rsidR="00F9471C" w:rsidRDefault="00C81774">
          <w:pPr>
            <w:pStyle w:val="PURFooterText"/>
            <w:jc w:val="center"/>
          </w:pPr>
          <w:hyperlink w:anchor="_Sec531">
            <w:r w:rsidR="00AC4C20">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E016B4"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D3D042" w14:textId="77777777" w:rsidR="00F9471C" w:rsidRDefault="00C81774">
          <w:pPr>
            <w:pStyle w:val="PURFooterText"/>
            <w:jc w:val="center"/>
          </w:pPr>
          <w:hyperlink w:anchor="_Sec536">
            <w:r w:rsidR="00AC4C20">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E937C9"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0E029E" w14:textId="77777777" w:rsidR="00F9471C" w:rsidRDefault="00C81774">
          <w:pPr>
            <w:pStyle w:val="PURFooterText"/>
            <w:jc w:val="center"/>
          </w:pPr>
          <w:hyperlink w:anchor="_Sec547">
            <w:r w:rsidR="00AC4C2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87571E"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25ED12" w14:textId="77777777" w:rsidR="00F9471C" w:rsidRDefault="00C81774">
          <w:pPr>
            <w:pStyle w:val="PURFooterText"/>
            <w:jc w:val="center"/>
          </w:pPr>
          <w:hyperlink w:anchor="_Sec548">
            <w:r w:rsidR="00AC4C20">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0496D8"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1BA500" w14:textId="77777777" w:rsidR="00F9471C" w:rsidRDefault="00C81774">
          <w:pPr>
            <w:pStyle w:val="PURFooterText"/>
            <w:jc w:val="center"/>
          </w:pPr>
          <w:hyperlink w:anchor="_Sec549">
            <w:r w:rsidR="00AC4C20">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95C43F"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967729" w14:textId="77777777" w:rsidR="00F9471C" w:rsidRDefault="00C81774">
          <w:pPr>
            <w:pStyle w:val="PURFooterText"/>
            <w:jc w:val="center"/>
          </w:pPr>
          <w:hyperlink w:anchor="_Sec591">
            <w:r w:rsidR="00AC4C20">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66244D"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8B97F4" w14:textId="77777777" w:rsidR="00F9471C" w:rsidRDefault="00C81774">
          <w:pPr>
            <w:pStyle w:val="PURFooterText"/>
            <w:jc w:val="center"/>
          </w:pPr>
          <w:hyperlink w:anchor="_Sec844">
            <w:r w:rsidR="00AC4C20">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F9471C" w14:paraId="43646B4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BE648C" w14:textId="77777777" w:rsidR="00F9471C" w:rsidRDefault="00C81774">
          <w:pPr>
            <w:pStyle w:val="PURFooterText"/>
            <w:jc w:val="center"/>
          </w:pPr>
          <w:hyperlink w:anchor="_Sec842">
            <w:r w:rsidR="00AC4C20">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2413DE"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1B10A7" w14:textId="77777777" w:rsidR="00F9471C" w:rsidRDefault="00C81774">
          <w:pPr>
            <w:pStyle w:val="PURFooterText"/>
            <w:jc w:val="center"/>
          </w:pPr>
          <w:hyperlink w:anchor="_Sec531">
            <w:r w:rsidR="00AC4C20">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5AAAD1"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57C6BA" w14:textId="77777777" w:rsidR="00F9471C" w:rsidRDefault="00C81774">
          <w:pPr>
            <w:pStyle w:val="PURFooterText"/>
            <w:jc w:val="center"/>
          </w:pPr>
          <w:hyperlink w:anchor="_Sec536">
            <w:r w:rsidR="00AC4C20">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6FAD41"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566EBA" w14:textId="77777777" w:rsidR="00F9471C" w:rsidRDefault="00C81774">
          <w:pPr>
            <w:pStyle w:val="PURFooterText"/>
            <w:jc w:val="center"/>
          </w:pPr>
          <w:hyperlink w:anchor="_Sec547">
            <w:r w:rsidR="00AC4C2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E2C6C9"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F0F88B" w14:textId="77777777" w:rsidR="00F9471C" w:rsidRDefault="00C81774">
          <w:pPr>
            <w:pStyle w:val="PURFooterText"/>
            <w:jc w:val="center"/>
          </w:pPr>
          <w:hyperlink w:anchor="_Sec548">
            <w:r w:rsidR="00AC4C20">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7BB913"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77D9CF" w14:textId="77777777" w:rsidR="00F9471C" w:rsidRDefault="00C81774">
          <w:pPr>
            <w:pStyle w:val="PURFooterText"/>
            <w:jc w:val="center"/>
          </w:pPr>
          <w:hyperlink w:anchor="_Sec549">
            <w:r w:rsidR="00AC4C20">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EB8DC0"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A9D765" w14:textId="77777777" w:rsidR="00F9471C" w:rsidRDefault="00C81774">
          <w:pPr>
            <w:pStyle w:val="PURFooterText"/>
            <w:jc w:val="center"/>
          </w:pPr>
          <w:hyperlink w:anchor="_Sec591">
            <w:r w:rsidR="00AC4C20">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B8EC99"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59782F" w14:textId="77777777" w:rsidR="00F9471C" w:rsidRDefault="00C81774">
          <w:pPr>
            <w:pStyle w:val="PURFooterText"/>
            <w:jc w:val="center"/>
          </w:pPr>
          <w:hyperlink w:anchor="_Sec844">
            <w:r w:rsidR="00AC4C20">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F9471C" w14:paraId="3A54B39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208501" w14:textId="77777777" w:rsidR="00F9471C" w:rsidRDefault="00C81774">
          <w:pPr>
            <w:pStyle w:val="PURFooterText"/>
            <w:jc w:val="center"/>
          </w:pPr>
          <w:hyperlink w:anchor="_Sec842">
            <w:r w:rsidR="00AC4C20">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9B4896"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3C7870" w14:textId="77777777" w:rsidR="00F9471C" w:rsidRDefault="00C81774">
          <w:pPr>
            <w:pStyle w:val="PURFooterText"/>
            <w:jc w:val="center"/>
          </w:pPr>
          <w:hyperlink w:anchor="_Sec531">
            <w:r w:rsidR="00AC4C20">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E52147"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3A6A4B" w14:textId="77777777" w:rsidR="00F9471C" w:rsidRDefault="00C81774">
          <w:pPr>
            <w:pStyle w:val="PURFooterText"/>
            <w:jc w:val="center"/>
          </w:pPr>
          <w:hyperlink w:anchor="_Sec536">
            <w:r w:rsidR="00AC4C20">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0CC6B8"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3043E9" w14:textId="77777777" w:rsidR="00F9471C" w:rsidRDefault="00C81774">
          <w:pPr>
            <w:pStyle w:val="PURFooterText"/>
            <w:jc w:val="center"/>
          </w:pPr>
          <w:hyperlink w:anchor="_Sec547">
            <w:r w:rsidR="00AC4C2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A9E490"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B23483" w14:textId="77777777" w:rsidR="00F9471C" w:rsidRDefault="00C81774">
          <w:pPr>
            <w:pStyle w:val="PURFooterText"/>
            <w:jc w:val="center"/>
          </w:pPr>
          <w:hyperlink w:anchor="_Sec548">
            <w:r w:rsidR="00AC4C20">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957B61"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AB0065" w14:textId="77777777" w:rsidR="00F9471C" w:rsidRDefault="00C81774">
          <w:pPr>
            <w:pStyle w:val="PURFooterText"/>
            <w:jc w:val="center"/>
          </w:pPr>
          <w:hyperlink w:anchor="_Sec549">
            <w:r w:rsidR="00AC4C20">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3AF975"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80E461" w14:textId="77777777" w:rsidR="00F9471C" w:rsidRDefault="00C81774">
          <w:pPr>
            <w:pStyle w:val="PURFooterText"/>
            <w:jc w:val="center"/>
          </w:pPr>
          <w:hyperlink w:anchor="_Sec591">
            <w:r w:rsidR="00AC4C20">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C64623"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7D91F2" w14:textId="77777777" w:rsidR="00F9471C" w:rsidRDefault="00C81774">
          <w:pPr>
            <w:pStyle w:val="PURFooterText"/>
            <w:jc w:val="center"/>
          </w:pPr>
          <w:hyperlink w:anchor="_Sec844">
            <w:r w:rsidR="00AC4C20">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F9471C" w14:paraId="1652098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64EF39" w14:textId="77777777" w:rsidR="00F9471C" w:rsidRDefault="00C81774">
          <w:pPr>
            <w:pStyle w:val="PURFooterText"/>
            <w:jc w:val="center"/>
          </w:pPr>
          <w:hyperlink w:anchor="_Sec842">
            <w:r w:rsidR="00AC4C20">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3A3AEC"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F321B7" w14:textId="77777777" w:rsidR="00F9471C" w:rsidRDefault="00C81774">
          <w:pPr>
            <w:pStyle w:val="PURFooterText"/>
            <w:jc w:val="center"/>
          </w:pPr>
          <w:hyperlink w:anchor="_Sec531">
            <w:r w:rsidR="00AC4C20">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6122E1"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83CA76" w14:textId="77777777" w:rsidR="00F9471C" w:rsidRDefault="00C81774">
          <w:pPr>
            <w:pStyle w:val="PURFooterText"/>
            <w:jc w:val="center"/>
          </w:pPr>
          <w:hyperlink w:anchor="_Sec536">
            <w:r w:rsidR="00AC4C20">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FAE31B"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E73084" w14:textId="77777777" w:rsidR="00F9471C" w:rsidRDefault="00C81774">
          <w:pPr>
            <w:pStyle w:val="PURFooterText"/>
            <w:jc w:val="center"/>
          </w:pPr>
          <w:hyperlink w:anchor="_Sec547">
            <w:r w:rsidR="00AC4C2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3D0A26"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BB379D" w14:textId="77777777" w:rsidR="00F9471C" w:rsidRDefault="00C81774">
          <w:pPr>
            <w:pStyle w:val="PURFooterText"/>
            <w:jc w:val="center"/>
          </w:pPr>
          <w:hyperlink w:anchor="_Sec548">
            <w:r w:rsidR="00AC4C20">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51336B"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2E37E1" w14:textId="77777777" w:rsidR="00F9471C" w:rsidRDefault="00C81774">
          <w:pPr>
            <w:pStyle w:val="PURFooterText"/>
            <w:jc w:val="center"/>
          </w:pPr>
          <w:hyperlink w:anchor="_Sec549">
            <w:r w:rsidR="00AC4C20">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22B2CA"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31D98F" w14:textId="77777777" w:rsidR="00F9471C" w:rsidRDefault="00C81774">
          <w:pPr>
            <w:pStyle w:val="PURFooterText"/>
            <w:jc w:val="center"/>
          </w:pPr>
          <w:hyperlink w:anchor="_Sec591">
            <w:r w:rsidR="00AC4C20">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74052F"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F7CBCB" w14:textId="77777777" w:rsidR="00F9471C" w:rsidRDefault="00C81774">
          <w:pPr>
            <w:pStyle w:val="PURFooterText"/>
            <w:jc w:val="center"/>
          </w:pPr>
          <w:hyperlink w:anchor="_Sec844">
            <w:r w:rsidR="00AC4C20">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F9471C" w14:paraId="17B77A8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E53636" w14:textId="77777777" w:rsidR="00F9471C" w:rsidRDefault="00C81774">
          <w:pPr>
            <w:pStyle w:val="PURFooterText"/>
            <w:jc w:val="center"/>
          </w:pPr>
          <w:hyperlink w:anchor="_Sec842">
            <w:r w:rsidR="00AC4C20">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5D9BBF"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2CB80A" w14:textId="77777777" w:rsidR="00F9471C" w:rsidRDefault="00C81774">
          <w:pPr>
            <w:pStyle w:val="PURFooterText"/>
            <w:jc w:val="center"/>
          </w:pPr>
          <w:hyperlink w:anchor="_Sec531">
            <w:r w:rsidR="00AC4C20">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9D46AD"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AD3C2F" w14:textId="77777777" w:rsidR="00F9471C" w:rsidRDefault="00C81774">
          <w:pPr>
            <w:pStyle w:val="PURFooterText"/>
            <w:jc w:val="center"/>
          </w:pPr>
          <w:hyperlink w:anchor="_Sec536">
            <w:r w:rsidR="00AC4C20">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EA88AD"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8A3821" w14:textId="77777777" w:rsidR="00F9471C" w:rsidRDefault="00C81774">
          <w:pPr>
            <w:pStyle w:val="PURFooterText"/>
            <w:jc w:val="center"/>
          </w:pPr>
          <w:hyperlink w:anchor="_Sec547">
            <w:r w:rsidR="00AC4C2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981764"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C62328" w14:textId="77777777" w:rsidR="00F9471C" w:rsidRDefault="00C81774">
          <w:pPr>
            <w:pStyle w:val="PURFooterText"/>
            <w:jc w:val="center"/>
          </w:pPr>
          <w:hyperlink w:anchor="_Sec548">
            <w:r w:rsidR="00AC4C20">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3F887A"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638D14" w14:textId="77777777" w:rsidR="00F9471C" w:rsidRDefault="00C81774">
          <w:pPr>
            <w:pStyle w:val="PURFooterText"/>
            <w:jc w:val="center"/>
          </w:pPr>
          <w:hyperlink w:anchor="_Sec549">
            <w:r w:rsidR="00AC4C20">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283386"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4D6DE0" w14:textId="77777777" w:rsidR="00F9471C" w:rsidRDefault="00C81774">
          <w:pPr>
            <w:pStyle w:val="PURFooterText"/>
            <w:jc w:val="center"/>
          </w:pPr>
          <w:hyperlink w:anchor="_Sec591">
            <w:r w:rsidR="00AC4C20">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7D0E2F"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95D274" w14:textId="77777777" w:rsidR="00F9471C" w:rsidRDefault="00C81774">
          <w:pPr>
            <w:pStyle w:val="PURFooterText"/>
            <w:jc w:val="center"/>
          </w:pPr>
          <w:hyperlink w:anchor="_Sec844">
            <w:r w:rsidR="00AC4C20">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F9471C" w14:paraId="2797F4D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781BF9" w14:textId="77777777" w:rsidR="00F9471C" w:rsidRDefault="00C81774">
          <w:pPr>
            <w:pStyle w:val="PURFooterText"/>
            <w:jc w:val="center"/>
          </w:pPr>
          <w:hyperlink w:anchor="_Sec842">
            <w:r w:rsidR="00AC4C20">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D5F94B"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C9AA48" w14:textId="77777777" w:rsidR="00F9471C" w:rsidRDefault="00C81774">
          <w:pPr>
            <w:pStyle w:val="PURFooterText"/>
            <w:jc w:val="center"/>
          </w:pPr>
          <w:hyperlink w:anchor="_Sec531">
            <w:r w:rsidR="00AC4C20">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9665B2"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C839D4" w14:textId="77777777" w:rsidR="00F9471C" w:rsidRDefault="00C81774">
          <w:pPr>
            <w:pStyle w:val="PURFooterText"/>
            <w:jc w:val="center"/>
          </w:pPr>
          <w:hyperlink w:anchor="_Sec536">
            <w:r w:rsidR="00AC4C20">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5F3D87"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C830C5" w14:textId="77777777" w:rsidR="00F9471C" w:rsidRDefault="00C81774">
          <w:pPr>
            <w:pStyle w:val="PURFooterText"/>
            <w:jc w:val="center"/>
          </w:pPr>
          <w:hyperlink w:anchor="_Sec547">
            <w:r w:rsidR="00AC4C2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03CF68"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389A75" w14:textId="77777777" w:rsidR="00F9471C" w:rsidRDefault="00C81774">
          <w:pPr>
            <w:pStyle w:val="PURFooterText"/>
            <w:jc w:val="center"/>
          </w:pPr>
          <w:hyperlink w:anchor="_Sec548">
            <w:r w:rsidR="00AC4C20">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8A2D88"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0188A3" w14:textId="77777777" w:rsidR="00F9471C" w:rsidRDefault="00C81774">
          <w:pPr>
            <w:pStyle w:val="PURFooterText"/>
            <w:jc w:val="center"/>
          </w:pPr>
          <w:hyperlink w:anchor="_Sec549">
            <w:r w:rsidR="00AC4C20">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E37A9B"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E35849" w14:textId="77777777" w:rsidR="00F9471C" w:rsidRDefault="00C81774">
          <w:pPr>
            <w:pStyle w:val="PURFooterText"/>
            <w:jc w:val="center"/>
          </w:pPr>
          <w:hyperlink w:anchor="_Sec591">
            <w:r w:rsidR="00AC4C20">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BEC967"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4148F1" w14:textId="77777777" w:rsidR="00F9471C" w:rsidRDefault="00C81774">
          <w:pPr>
            <w:pStyle w:val="PURFooterText"/>
            <w:jc w:val="center"/>
          </w:pPr>
          <w:hyperlink w:anchor="_Sec844">
            <w:r w:rsidR="00AC4C20">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F9471C" w14:paraId="7C10E85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3FFAE0" w14:textId="77777777" w:rsidR="00F9471C" w:rsidRDefault="00C81774">
          <w:pPr>
            <w:pStyle w:val="PURFooterText"/>
            <w:jc w:val="center"/>
          </w:pPr>
          <w:hyperlink w:anchor="_Sec842">
            <w:r w:rsidR="00AC4C20">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884A1A"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8FA27C" w14:textId="77777777" w:rsidR="00F9471C" w:rsidRDefault="00C81774">
          <w:pPr>
            <w:pStyle w:val="PURFooterText"/>
            <w:jc w:val="center"/>
          </w:pPr>
          <w:hyperlink w:anchor="_Sec531">
            <w:r w:rsidR="00AC4C20">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593D1F"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8AB270" w14:textId="77777777" w:rsidR="00F9471C" w:rsidRDefault="00C81774">
          <w:pPr>
            <w:pStyle w:val="PURFooterText"/>
            <w:jc w:val="center"/>
          </w:pPr>
          <w:hyperlink w:anchor="_Sec536">
            <w:r w:rsidR="00AC4C20">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EC6D59"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2BB024" w14:textId="77777777" w:rsidR="00F9471C" w:rsidRDefault="00C81774">
          <w:pPr>
            <w:pStyle w:val="PURFooterText"/>
            <w:jc w:val="center"/>
          </w:pPr>
          <w:hyperlink w:anchor="_Sec547">
            <w:r w:rsidR="00AC4C2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1159DA"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B0D4F0" w14:textId="77777777" w:rsidR="00F9471C" w:rsidRDefault="00C81774">
          <w:pPr>
            <w:pStyle w:val="PURFooterText"/>
            <w:jc w:val="center"/>
          </w:pPr>
          <w:hyperlink w:anchor="_Sec548">
            <w:r w:rsidR="00AC4C20">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E5E5BC"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AB4261" w14:textId="77777777" w:rsidR="00F9471C" w:rsidRDefault="00C81774">
          <w:pPr>
            <w:pStyle w:val="PURFooterText"/>
            <w:jc w:val="center"/>
          </w:pPr>
          <w:hyperlink w:anchor="_Sec549">
            <w:r w:rsidR="00AC4C20">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1E37FD"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56B9F4" w14:textId="77777777" w:rsidR="00F9471C" w:rsidRDefault="00C81774">
          <w:pPr>
            <w:pStyle w:val="PURFooterText"/>
            <w:jc w:val="center"/>
          </w:pPr>
          <w:hyperlink w:anchor="_Sec591">
            <w:r w:rsidR="00AC4C20">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28A5B3"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69989F" w14:textId="77777777" w:rsidR="00F9471C" w:rsidRDefault="00C81774">
          <w:pPr>
            <w:pStyle w:val="PURFooterText"/>
            <w:jc w:val="center"/>
          </w:pPr>
          <w:hyperlink w:anchor="_Sec844">
            <w:r w:rsidR="00AC4C20">
              <w:rPr>
                <w:color w:val="00467F"/>
                <w:u w:val="single"/>
              </w:rPr>
              <w:t>Index</w:t>
            </w:r>
          </w:hyperlink>
        </w:p>
      </w:tc>
    </w:tr>
  </w:tbl>
  <w:p w14:paraId="2FAF71D5" w14:textId="77777777" w:rsidR="00F9471C" w:rsidRDefault="00F9471C"/>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F9471C" w14:paraId="5E0B136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360527" w14:textId="77777777" w:rsidR="00F9471C" w:rsidRDefault="00C81774">
          <w:pPr>
            <w:pStyle w:val="PURFooterText"/>
            <w:jc w:val="center"/>
          </w:pPr>
          <w:hyperlink w:anchor="_Sec842">
            <w:r w:rsidR="00AC4C20">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706A81"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B2BFB0" w14:textId="77777777" w:rsidR="00F9471C" w:rsidRDefault="00C81774">
          <w:pPr>
            <w:pStyle w:val="PURFooterText"/>
            <w:jc w:val="center"/>
          </w:pPr>
          <w:hyperlink w:anchor="_Sec531">
            <w:r w:rsidR="00AC4C20">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70A133"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E4E855" w14:textId="77777777" w:rsidR="00F9471C" w:rsidRDefault="00C81774">
          <w:pPr>
            <w:pStyle w:val="PURFooterText"/>
            <w:jc w:val="center"/>
          </w:pPr>
          <w:hyperlink w:anchor="_Sec536">
            <w:r w:rsidR="00AC4C20">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B1F7AB"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773F74" w14:textId="77777777" w:rsidR="00F9471C" w:rsidRDefault="00C81774">
          <w:pPr>
            <w:pStyle w:val="PURFooterText"/>
            <w:jc w:val="center"/>
          </w:pPr>
          <w:hyperlink w:anchor="_Sec547">
            <w:r w:rsidR="00AC4C2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CA00EF"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2A8B7" w14:textId="77777777" w:rsidR="00F9471C" w:rsidRDefault="00C81774">
          <w:pPr>
            <w:pStyle w:val="PURFooterText"/>
            <w:jc w:val="center"/>
          </w:pPr>
          <w:hyperlink w:anchor="_Sec548">
            <w:r w:rsidR="00AC4C20">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5F50CB"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AB4D32" w14:textId="77777777" w:rsidR="00F9471C" w:rsidRDefault="00C81774">
          <w:pPr>
            <w:pStyle w:val="PURFooterText"/>
            <w:jc w:val="center"/>
          </w:pPr>
          <w:hyperlink w:anchor="_Sec549">
            <w:r w:rsidR="00AC4C20">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BD3BA7"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A629E5" w14:textId="77777777" w:rsidR="00F9471C" w:rsidRDefault="00C81774">
          <w:pPr>
            <w:pStyle w:val="PURFooterText"/>
            <w:jc w:val="center"/>
          </w:pPr>
          <w:hyperlink w:anchor="_Sec591">
            <w:r w:rsidR="00AC4C20">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A200D1" w14:textId="77777777" w:rsidR="00F9471C" w:rsidRDefault="00F947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064ED6" w14:textId="77777777" w:rsidR="00F9471C" w:rsidRDefault="00C81774">
          <w:pPr>
            <w:pStyle w:val="PURFooterText"/>
            <w:jc w:val="center"/>
          </w:pPr>
          <w:hyperlink w:anchor="_Sec844">
            <w:r w:rsidR="00AC4C20">
              <w:rPr>
                <w:color w:val="00467F"/>
                <w:u w:val="single"/>
              </w:rPr>
              <w:t>Index</w:t>
            </w:r>
          </w:hyperlink>
        </w:p>
      </w:tc>
    </w:tr>
  </w:tbl>
  <w:p w14:paraId="69F51277" w14:textId="77777777" w:rsidR="00F9471C" w:rsidRDefault="00F9471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A460D9" w14:textId="77777777" w:rsidR="00AC4C20" w:rsidRDefault="00AC4C2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8FC418" w14:textId="77777777" w:rsidR="00AC4C20" w:rsidRDefault="00AC4C2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ECB169" w14:textId="77777777" w:rsidR="00AC4C20" w:rsidRDefault="00AC4C2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F9471C" w14:paraId="3D9FC375" w14:textId="77777777">
      <w:tc>
        <w:tcPr>
          <w:tcW w:w="8560" w:type="dxa"/>
        </w:tcPr>
        <w:p w14:paraId="0671F96D" w14:textId="77777777" w:rsidR="00F9471C" w:rsidRDefault="00AC4C20">
          <w:pPr>
            <w:pStyle w:val="PURHeaderText"/>
          </w:pPr>
          <w:r>
            <w:t>Produktbestimmungen für Microsoft-Volumenlizenzierung (Deutsch, Juni 2019)</w:t>
          </w:r>
        </w:p>
      </w:tc>
      <w:tc>
        <w:tcPr>
          <w:tcW w:w="3680" w:type="dxa"/>
        </w:tcPr>
        <w:p w14:paraId="5D7A7322" w14:textId="77777777" w:rsidR="00F9471C" w:rsidRDefault="00AC4C2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F9471C" w14:paraId="74D6D7FF" w14:textId="77777777">
      <w:tc>
        <w:tcPr>
          <w:tcW w:w="8560" w:type="dxa"/>
        </w:tcPr>
        <w:p w14:paraId="206CF04B" w14:textId="77777777" w:rsidR="00F9471C" w:rsidRDefault="00AC4C20">
          <w:pPr>
            <w:pStyle w:val="PURHeaderText"/>
          </w:pPr>
          <w:r>
            <w:t>Produktbestimmungen für Microsoft-Volumenlizenzierung (Deutsch, Juni 2019)</w:t>
          </w:r>
        </w:p>
      </w:tc>
      <w:tc>
        <w:tcPr>
          <w:tcW w:w="3680" w:type="dxa"/>
        </w:tcPr>
        <w:p w14:paraId="0E4B2BAA" w14:textId="77777777" w:rsidR="00F9471C" w:rsidRDefault="00AC4C2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F9471C" w14:paraId="2959DDE7" w14:textId="77777777">
      <w:tc>
        <w:tcPr>
          <w:tcW w:w="8560" w:type="dxa"/>
        </w:tcPr>
        <w:p w14:paraId="10CFF203" w14:textId="77777777" w:rsidR="00F9471C" w:rsidRDefault="00AC4C20">
          <w:pPr>
            <w:pStyle w:val="PURHeaderText"/>
          </w:pPr>
          <w:r>
            <w:t>Produktbestimmungen für Microsoft-Volumenlizenzierung (Deutsch, Juni 2019)</w:t>
          </w:r>
        </w:p>
      </w:tc>
      <w:tc>
        <w:tcPr>
          <w:tcW w:w="3680" w:type="dxa"/>
        </w:tcPr>
        <w:p w14:paraId="14840FAB" w14:textId="77777777" w:rsidR="00F9471C" w:rsidRDefault="00AC4C2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F9471C" w14:paraId="0FE16170" w14:textId="77777777">
      <w:tc>
        <w:tcPr>
          <w:tcW w:w="8560" w:type="dxa"/>
        </w:tcPr>
        <w:p w14:paraId="020ADB4D" w14:textId="77777777" w:rsidR="00F9471C" w:rsidRDefault="00AC4C20">
          <w:pPr>
            <w:pStyle w:val="PURHeaderText"/>
          </w:pPr>
          <w:r>
            <w:t>Produktbestimmungen für Microsoft-Volumenlizenzierung (Deutsch, Juni 2019)</w:t>
          </w:r>
        </w:p>
      </w:tc>
      <w:tc>
        <w:tcPr>
          <w:tcW w:w="3680" w:type="dxa"/>
        </w:tcPr>
        <w:p w14:paraId="758BD117" w14:textId="77777777" w:rsidR="00F9471C" w:rsidRDefault="00AC4C2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F9471C" w14:paraId="2BFC887D" w14:textId="77777777">
      <w:tc>
        <w:tcPr>
          <w:tcW w:w="8560" w:type="dxa"/>
        </w:tcPr>
        <w:p w14:paraId="21B02FD4" w14:textId="77777777" w:rsidR="00F9471C" w:rsidRDefault="00AC4C20">
          <w:pPr>
            <w:pStyle w:val="PURHeaderText"/>
          </w:pPr>
          <w:r>
            <w:t>Produktbestimmungen für Microsoft-Volumenlizenzierung (Deutsch, Juni 2019)</w:t>
          </w:r>
        </w:p>
      </w:tc>
      <w:tc>
        <w:tcPr>
          <w:tcW w:w="3680" w:type="dxa"/>
        </w:tcPr>
        <w:p w14:paraId="7F279142" w14:textId="77777777" w:rsidR="00F9471C" w:rsidRDefault="00AC4C2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F9471C" w14:paraId="268ECE13" w14:textId="77777777">
      <w:tc>
        <w:tcPr>
          <w:tcW w:w="8560" w:type="dxa"/>
        </w:tcPr>
        <w:p w14:paraId="55528707" w14:textId="77777777" w:rsidR="00F9471C" w:rsidRDefault="00AC4C20">
          <w:pPr>
            <w:pStyle w:val="PURHeaderText"/>
          </w:pPr>
          <w:r>
            <w:t>Produktbestimmungen für Microsoft-Volumenlizenzierung (Deutsch, Juni 2019)</w:t>
          </w:r>
        </w:p>
      </w:tc>
      <w:tc>
        <w:tcPr>
          <w:tcW w:w="3680" w:type="dxa"/>
        </w:tcPr>
        <w:p w14:paraId="5A13040A" w14:textId="77777777" w:rsidR="00F9471C" w:rsidRDefault="00AC4C2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F9471C" w14:paraId="1FB90C71" w14:textId="77777777">
      <w:tc>
        <w:tcPr>
          <w:tcW w:w="8560" w:type="dxa"/>
        </w:tcPr>
        <w:p w14:paraId="4DFF9D1F" w14:textId="77777777" w:rsidR="00F9471C" w:rsidRDefault="00AC4C20">
          <w:pPr>
            <w:pStyle w:val="PURHeaderText"/>
          </w:pPr>
          <w:r>
            <w:t>Produktbestimmungen für Microsoft-Volumenlizenzierung (Deutsch, Juni 2019)</w:t>
          </w:r>
        </w:p>
      </w:tc>
      <w:tc>
        <w:tcPr>
          <w:tcW w:w="3680" w:type="dxa"/>
        </w:tcPr>
        <w:p w14:paraId="623B8062" w14:textId="77777777" w:rsidR="00F9471C" w:rsidRDefault="00AC4C2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F9471C" w14:paraId="1EC497FC" w14:textId="77777777">
      <w:tc>
        <w:tcPr>
          <w:tcW w:w="8560" w:type="dxa"/>
        </w:tcPr>
        <w:p w14:paraId="38B685EB" w14:textId="77777777" w:rsidR="00F9471C" w:rsidRDefault="00AC4C20">
          <w:pPr>
            <w:pStyle w:val="PURHeaderText"/>
          </w:pPr>
          <w:r>
            <w:t>Produktbestimmungen für Microsoft-Volumenlizenzierung (Deutsch, Juni 2019)</w:t>
          </w:r>
        </w:p>
      </w:tc>
      <w:tc>
        <w:tcPr>
          <w:tcW w:w="3680" w:type="dxa"/>
        </w:tcPr>
        <w:p w14:paraId="4D3C5639" w14:textId="77777777" w:rsidR="00F9471C" w:rsidRDefault="00AC4C20">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F9471C" w14:paraId="090A5568" w14:textId="77777777">
      <w:tc>
        <w:tcPr>
          <w:tcW w:w="8560" w:type="dxa"/>
        </w:tcPr>
        <w:p w14:paraId="3F7D233C" w14:textId="77777777" w:rsidR="00F9471C" w:rsidRDefault="00AC4C20">
          <w:pPr>
            <w:pStyle w:val="PURHeaderText"/>
          </w:pPr>
          <w:r>
            <w:t>Produktbestimmungen für Microsoft-Volumenlizenzierung (Deutsch, Juni 2019)</w:t>
          </w:r>
        </w:p>
      </w:tc>
      <w:tc>
        <w:tcPr>
          <w:tcW w:w="3680" w:type="dxa"/>
        </w:tcPr>
        <w:p w14:paraId="3EBD8E56" w14:textId="77777777" w:rsidR="00F9471C" w:rsidRDefault="00AC4C20">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F9471C" w14:paraId="3658B007" w14:textId="77777777">
      <w:tc>
        <w:tcPr>
          <w:tcW w:w="8560" w:type="dxa"/>
        </w:tcPr>
        <w:p w14:paraId="535201B9" w14:textId="77777777" w:rsidR="00F9471C" w:rsidRDefault="00AC4C20">
          <w:pPr>
            <w:pStyle w:val="PURHeaderText"/>
          </w:pPr>
          <w:r>
            <w:t>Produktbestimmungen für Microsoft-Volumenlizenzierung (Deutsch, Juni 2019)</w:t>
          </w:r>
        </w:p>
      </w:tc>
      <w:tc>
        <w:tcPr>
          <w:tcW w:w="3680" w:type="dxa"/>
        </w:tcPr>
        <w:p w14:paraId="0C19016F" w14:textId="77777777" w:rsidR="00F9471C" w:rsidRDefault="00AC4C20">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F9471C" w14:paraId="64261994" w14:textId="77777777">
      <w:tc>
        <w:tcPr>
          <w:tcW w:w="8560" w:type="dxa"/>
        </w:tcPr>
        <w:p w14:paraId="11CFEE9C" w14:textId="77777777" w:rsidR="00F9471C" w:rsidRDefault="00AC4C20">
          <w:pPr>
            <w:pStyle w:val="PURHeaderText"/>
          </w:pPr>
          <w:r>
            <w:t>Produktbestimmungen für Microsoft-Volumenlizenzierung (Deutsch, Juni 2019)</w:t>
          </w:r>
        </w:p>
      </w:tc>
      <w:tc>
        <w:tcPr>
          <w:tcW w:w="3680" w:type="dxa"/>
        </w:tcPr>
        <w:p w14:paraId="7101910A" w14:textId="77777777" w:rsidR="00F9471C" w:rsidRDefault="00AC4C2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643A46"/>
    <w:multiLevelType w:val="multilevel"/>
    <w:tmpl w:val="AB7E8DF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6D0332"/>
    <w:multiLevelType w:val="multilevel"/>
    <w:tmpl w:val="740C5A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87410F"/>
    <w:multiLevelType w:val="multilevel"/>
    <w:tmpl w:val="20606D0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103554"/>
    <w:multiLevelType w:val="multilevel"/>
    <w:tmpl w:val="193A12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A85A5F"/>
    <w:multiLevelType w:val="multilevel"/>
    <w:tmpl w:val="7634125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B91E31"/>
    <w:multiLevelType w:val="multilevel"/>
    <w:tmpl w:val="D94A7AC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C32972"/>
    <w:multiLevelType w:val="multilevel"/>
    <w:tmpl w:val="63FAEF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B85C4E"/>
    <w:multiLevelType w:val="multilevel"/>
    <w:tmpl w:val="B1FA75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DB09C8"/>
    <w:multiLevelType w:val="multilevel"/>
    <w:tmpl w:val="B8CE31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9630EC"/>
    <w:multiLevelType w:val="multilevel"/>
    <w:tmpl w:val="060C48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123DCF"/>
    <w:multiLevelType w:val="multilevel"/>
    <w:tmpl w:val="CF5E044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E52008"/>
    <w:multiLevelType w:val="multilevel"/>
    <w:tmpl w:val="327646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F11B41"/>
    <w:multiLevelType w:val="multilevel"/>
    <w:tmpl w:val="7140079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1A014A"/>
    <w:multiLevelType w:val="multilevel"/>
    <w:tmpl w:val="331869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15035E"/>
    <w:multiLevelType w:val="multilevel"/>
    <w:tmpl w:val="9B7A43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2C0439"/>
    <w:multiLevelType w:val="multilevel"/>
    <w:tmpl w:val="417C8D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5C4D0C"/>
    <w:multiLevelType w:val="multilevel"/>
    <w:tmpl w:val="0DB05B4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3116931"/>
    <w:multiLevelType w:val="multilevel"/>
    <w:tmpl w:val="859AFF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472538"/>
    <w:multiLevelType w:val="multilevel"/>
    <w:tmpl w:val="01685CE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4DC560A"/>
    <w:multiLevelType w:val="multilevel"/>
    <w:tmpl w:val="1062C5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7051FF4"/>
    <w:multiLevelType w:val="multilevel"/>
    <w:tmpl w:val="2EFA8F7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C200A82"/>
    <w:multiLevelType w:val="multilevel"/>
    <w:tmpl w:val="8F0432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C3F35B4"/>
    <w:multiLevelType w:val="multilevel"/>
    <w:tmpl w:val="E20C980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DC365E"/>
    <w:multiLevelType w:val="multilevel"/>
    <w:tmpl w:val="E00E20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EA10D66"/>
    <w:multiLevelType w:val="multilevel"/>
    <w:tmpl w:val="6A885AE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F2646D"/>
    <w:multiLevelType w:val="multilevel"/>
    <w:tmpl w:val="C87245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3550625"/>
    <w:multiLevelType w:val="multilevel"/>
    <w:tmpl w:val="C4BAA7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43636C0"/>
    <w:multiLevelType w:val="multilevel"/>
    <w:tmpl w:val="3DB0FE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52B667A"/>
    <w:multiLevelType w:val="multilevel"/>
    <w:tmpl w:val="57C0B6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53743EF"/>
    <w:multiLevelType w:val="multilevel"/>
    <w:tmpl w:val="E8BE87A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54C5886"/>
    <w:multiLevelType w:val="multilevel"/>
    <w:tmpl w:val="88EE9DB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6C268C7"/>
    <w:multiLevelType w:val="multilevel"/>
    <w:tmpl w:val="ADD445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6F51EA4"/>
    <w:multiLevelType w:val="multilevel"/>
    <w:tmpl w:val="5CF227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7353900"/>
    <w:multiLevelType w:val="multilevel"/>
    <w:tmpl w:val="C770A8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90E7CEC"/>
    <w:multiLevelType w:val="multilevel"/>
    <w:tmpl w:val="658C12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A451FEE"/>
    <w:multiLevelType w:val="multilevel"/>
    <w:tmpl w:val="388CB9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AAA50E3"/>
    <w:multiLevelType w:val="multilevel"/>
    <w:tmpl w:val="D682D9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21324A9"/>
    <w:multiLevelType w:val="multilevel"/>
    <w:tmpl w:val="4516C1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34324F9"/>
    <w:multiLevelType w:val="multilevel"/>
    <w:tmpl w:val="3C60B1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98835A7"/>
    <w:multiLevelType w:val="multilevel"/>
    <w:tmpl w:val="FBEC53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6369F9"/>
    <w:multiLevelType w:val="multilevel"/>
    <w:tmpl w:val="82C65E5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B01259F"/>
    <w:multiLevelType w:val="multilevel"/>
    <w:tmpl w:val="035C3B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D2C4517"/>
    <w:multiLevelType w:val="multilevel"/>
    <w:tmpl w:val="A4EA3A0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4F75076A"/>
    <w:multiLevelType w:val="multilevel"/>
    <w:tmpl w:val="2312AF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01A3CD7"/>
    <w:multiLevelType w:val="multilevel"/>
    <w:tmpl w:val="678CED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1877611"/>
    <w:multiLevelType w:val="multilevel"/>
    <w:tmpl w:val="6206F0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2537BC6"/>
    <w:multiLevelType w:val="multilevel"/>
    <w:tmpl w:val="5C7C657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5170FB5"/>
    <w:multiLevelType w:val="multilevel"/>
    <w:tmpl w:val="656402B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577795D"/>
    <w:multiLevelType w:val="multilevel"/>
    <w:tmpl w:val="559461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5C478F5"/>
    <w:multiLevelType w:val="multilevel"/>
    <w:tmpl w:val="28DA7B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85F73AA"/>
    <w:multiLevelType w:val="multilevel"/>
    <w:tmpl w:val="0AC6CE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99D15BB"/>
    <w:multiLevelType w:val="multilevel"/>
    <w:tmpl w:val="D494C7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A9C4ED6"/>
    <w:multiLevelType w:val="multilevel"/>
    <w:tmpl w:val="3B8E30B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B9A7523"/>
    <w:multiLevelType w:val="multilevel"/>
    <w:tmpl w:val="16D677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CD23BDA"/>
    <w:multiLevelType w:val="multilevel"/>
    <w:tmpl w:val="CACC67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DAC5A32"/>
    <w:multiLevelType w:val="multilevel"/>
    <w:tmpl w:val="EA00A0B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16357A7"/>
    <w:multiLevelType w:val="multilevel"/>
    <w:tmpl w:val="B464EED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27A2885"/>
    <w:multiLevelType w:val="multilevel"/>
    <w:tmpl w:val="731099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5360334"/>
    <w:multiLevelType w:val="multilevel"/>
    <w:tmpl w:val="1EEE189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5DB428D"/>
    <w:multiLevelType w:val="multilevel"/>
    <w:tmpl w:val="A2EA53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62317AA"/>
    <w:multiLevelType w:val="multilevel"/>
    <w:tmpl w:val="108E55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737667C"/>
    <w:multiLevelType w:val="multilevel"/>
    <w:tmpl w:val="ED3A50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9B91A77"/>
    <w:multiLevelType w:val="multilevel"/>
    <w:tmpl w:val="DC3444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0385D3A"/>
    <w:multiLevelType w:val="multilevel"/>
    <w:tmpl w:val="84E48C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4441612"/>
    <w:multiLevelType w:val="multilevel"/>
    <w:tmpl w:val="D2AEE5D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5242BD6"/>
    <w:multiLevelType w:val="multilevel"/>
    <w:tmpl w:val="FA181A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58835E2"/>
    <w:multiLevelType w:val="multilevel"/>
    <w:tmpl w:val="A2FAD84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5AA39E6"/>
    <w:multiLevelType w:val="multilevel"/>
    <w:tmpl w:val="FC40DAF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75D72BF"/>
    <w:multiLevelType w:val="multilevel"/>
    <w:tmpl w:val="CA9C5C9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7A54D5B"/>
    <w:multiLevelType w:val="multilevel"/>
    <w:tmpl w:val="CE46FF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A432093"/>
    <w:multiLevelType w:val="multilevel"/>
    <w:tmpl w:val="B5F2AB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BF12F8F"/>
    <w:multiLevelType w:val="multilevel"/>
    <w:tmpl w:val="9B7EAF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F856CEF"/>
    <w:multiLevelType w:val="multilevel"/>
    <w:tmpl w:val="A97EC9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41"/>
  </w:num>
  <w:num w:numId="3">
    <w:abstractNumId w:val="69"/>
  </w:num>
  <w:num w:numId="4">
    <w:abstractNumId w:val="28"/>
  </w:num>
  <w:num w:numId="5">
    <w:abstractNumId w:val="35"/>
  </w:num>
  <w:num w:numId="6">
    <w:abstractNumId w:val="42"/>
  </w:num>
  <w:num w:numId="7">
    <w:abstractNumId w:val="3"/>
  </w:num>
  <w:num w:numId="8">
    <w:abstractNumId w:val="38"/>
  </w:num>
  <w:num w:numId="9">
    <w:abstractNumId w:val="12"/>
  </w:num>
  <w:num w:numId="10">
    <w:abstractNumId w:val="72"/>
  </w:num>
  <w:num w:numId="11">
    <w:abstractNumId w:val="55"/>
  </w:num>
  <w:num w:numId="12">
    <w:abstractNumId w:val="71"/>
  </w:num>
  <w:num w:numId="13">
    <w:abstractNumId w:val="21"/>
  </w:num>
  <w:num w:numId="14">
    <w:abstractNumId w:val="22"/>
  </w:num>
  <w:num w:numId="15">
    <w:abstractNumId w:val="52"/>
  </w:num>
  <w:num w:numId="16">
    <w:abstractNumId w:val="59"/>
  </w:num>
  <w:num w:numId="17">
    <w:abstractNumId w:val="11"/>
  </w:num>
  <w:num w:numId="18">
    <w:abstractNumId w:val="60"/>
  </w:num>
  <w:num w:numId="19">
    <w:abstractNumId w:val="53"/>
  </w:num>
  <w:num w:numId="20">
    <w:abstractNumId w:val="74"/>
  </w:num>
  <w:num w:numId="21">
    <w:abstractNumId w:val="62"/>
  </w:num>
  <w:num w:numId="22">
    <w:abstractNumId w:val="63"/>
  </w:num>
  <w:num w:numId="23">
    <w:abstractNumId w:val="73"/>
  </w:num>
  <w:num w:numId="24">
    <w:abstractNumId w:val="8"/>
  </w:num>
  <w:num w:numId="25">
    <w:abstractNumId w:val="46"/>
  </w:num>
  <w:num w:numId="26">
    <w:abstractNumId w:val="19"/>
  </w:num>
  <w:num w:numId="27">
    <w:abstractNumId w:val="64"/>
  </w:num>
  <w:num w:numId="28">
    <w:abstractNumId w:val="32"/>
  </w:num>
  <w:num w:numId="29">
    <w:abstractNumId w:val="50"/>
  </w:num>
  <w:num w:numId="30">
    <w:abstractNumId w:val="43"/>
  </w:num>
  <w:num w:numId="31">
    <w:abstractNumId w:val="61"/>
  </w:num>
  <w:num w:numId="32">
    <w:abstractNumId w:val="57"/>
  </w:num>
  <w:num w:numId="33">
    <w:abstractNumId w:val="70"/>
  </w:num>
  <w:num w:numId="34">
    <w:abstractNumId w:val="54"/>
  </w:num>
  <w:num w:numId="35">
    <w:abstractNumId w:val="27"/>
  </w:num>
  <w:num w:numId="36">
    <w:abstractNumId w:val="26"/>
  </w:num>
  <w:num w:numId="37">
    <w:abstractNumId w:val="23"/>
  </w:num>
  <w:num w:numId="38">
    <w:abstractNumId w:val="36"/>
  </w:num>
  <w:num w:numId="39">
    <w:abstractNumId w:val="37"/>
  </w:num>
  <w:num w:numId="40">
    <w:abstractNumId w:val="67"/>
  </w:num>
  <w:num w:numId="41">
    <w:abstractNumId w:val="24"/>
  </w:num>
  <w:num w:numId="42">
    <w:abstractNumId w:val="5"/>
  </w:num>
  <w:num w:numId="43">
    <w:abstractNumId w:val="0"/>
  </w:num>
  <w:num w:numId="44">
    <w:abstractNumId w:val="33"/>
  </w:num>
  <w:num w:numId="45">
    <w:abstractNumId w:val="1"/>
  </w:num>
  <w:num w:numId="46">
    <w:abstractNumId w:val="14"/>
  </w:num>
  <w:num w:numId="47">
    <w:abstractNumId w:val="7"/>
  </w:num>
  <w:num w:numId="48">
    <w:abstractNumId w:val="45"/>
  </w:num>
  <w:num w:numId="49">
    <w:abstractNumId w:val="34"/>
  </w:num>
  <w:num w:numId="50">
    <w:abstractNumId w:val="56"/>
  </w:num>
  <w:num w:numId="51">
    <w:abstractNumId w:val="65"/>
  </w:num>
  <w:num w:numId="52">
    <w:abstractNumId w:val="13"/>
  </w:num>
  <w:num w:numId="53">
    <w:abstractNumId w:val="6"/>
  </w:num>
  <w:num w:numId="54">
    <w:abstractNumId w:val="17"/>
  </w:num>
  <w:num w:numId="55">
    <w:abstractNumId w:val="51"/>
  </w:num>
  <w:num w:numId="56">
    <w:abstractNumId w:val="58"/>
  </w:num>
  <w:num w:numId="57">
    <w:abstractNumId w:val="25"/>
  </w:num>
  <w:num w:numId="58">
    <w:abstractNumId w:val="15"/>
  </w:num>
  <w:num w:numId="59">
    <w:abstractNumId w:val="9"/>
  </w:num>
  <w:num w:numId="60">
    <w:abstractNumId w:val="47"/>
  </w:num>
  <w:num w:numId="61">
    <w:abstractNumId w:val="20"/>
  </w:num>
  <w:num w:numId="62">
    <w:abstractNumId w:val="10"/>
  </w:num>
  <w:num w:numId="63">
    <w:abstractNumId w:val="66"/>
  </w:num>
  <w:num w:numId="64">
    <w:abstractNumId w:val="68"/>
  </w:num>
  <w:num w:numId="65">
    <w:abstractNumId w:val="39"/>
  </w:num>
  <w:num w:numId="66">
    <w:abstractNumId w:val="40"/>
  </w:num>
  <w:num w:numId="67">
    <w:abstractNumId w:val="16"/>
  </w:num>
  <w:num w:numId="68">
    <w:abstractNumId w:val="49"/>
  </w:num>
  <w:num w:numId="69">
    <w:abstractNumId w:val="18"/>
  </w:num>
  <w:num w:numId="70">
    <w:abstractNumId w:val="48"/>
  </w:num>
  <w:num w:numId="71">
    <w:abstractNumId w:val="4"/>
  </w:num>
  <w:num w:numId="72">
    <w:abstractNumId w:val="30"/>
  </w:num>
  <w:num w:numId="73">
    <w:abstractNumId w:val="29"/>
  </w:num>
  <w:num w:numId="74">
    <w:abstractNumId w:val="2"/>
  </w:num>
  <w:num w:numId="75">
    <w:abstractNumId w:val="31"/>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0evakSqE9+MzG/4oxggirKgICr/pboWY1RuT/PSnsxLYErLqD5xekKRhhYVWNwvcscKorqMuqDnkc0CDEcEpBQ==" w:salt="EmpCRnHmT480ajw/pvbcQ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320C"/>
    <w:rsid w:val="00A84B44"/>
    <w:rsid w:val="00A87DA7"/>
    <w:rsid w:val="00A94848"/>
    <w:rsid w:val="00A955C5"/>
    <w:rsid w:val="00AA0F7C"/>
    <w:rsid w:val="00AA10D4"/>
    <w:rsid w:val="00AA5218"/>
    <w:rsid w:val="00AA68B7"/>
    <w:rsid w:val="00AA6FC6"/>
    <w:rsid w:val="00AB4638"/>
    <w:rsid w:val="00AC1B6C"/>
    <w:rsid w:val="00AC4576"/>
    <w:rsid w:val="00AC4C20"/>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74AF6"/>
    <w:rsid w:val="00C81774"/>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4B06"/>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71C"/>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C4C20"/>
    <w:rPr>
      <w:color w:val="605E5C"/>
      <w:shd w:val="clear" w:color="auto" w:fill="E1DFDD"/>
    </w:rPr>
  </w:style>
  <w:style w:type="paragraph" w:styleId="Index2">
    <w:name w:val="index 2"/>
    <w:basedOn w:val="Normal"/>
    <w:next w:val="Normal"/>
    <w:autoRedefine/>
    <w:uiPriority w:val="99"/>
    <w:semiHidden/>
    <w:unhideWhenUsed/>
    <w:rsid w:val="00AC4C2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microsoft.com/licensing/contract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52/"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39207"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www.microsoft.com/licensing" TargetMode="External"/><Relationship Id="rId175" Type="http://schemas.openxmlformats.org/officeDocument/2006/relationships/fontTable" Target="fontTable.xml"/><Relationship Id="rId170" Type="http://schemas.openxmlformats.org/officeDocument/2006/relationships/footer" Target="footer12.xml"/><Relationship Id="rId16" Type="http://schemas.openxmlformats.org/officeDocument/2006/relationships/header" Target="header4.xml"/><Relationship Id="rId107" Type="http://schemas.openxmlformats.org/officeDocument/2006/relationships/hyperlink" Target="http://www.microsoftvolumelicensing.com/DocumentSearch.aspx?Mode=3&amp;DocumentTypeId=5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0.0.2.6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s://docs.microsoft.com/en-us/windows/deployment/vda-subscription-activation"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160" Type="http://schemas.openxmlformats.org/officeDocument/2006/relationships/hyperlink" Target="https://businessstore.microsoft.com/store/home-use-program" TargetMode="External"/><Relationship Id="rId165" Type="http://schemas.openxmlformats.org/officeDocument/2006/relationships/hyperlink" Target="https://www.microsoft.com/en-us/privacystatement"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eader" Target="head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25/"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header" Target="header13.xml"/><Relationship Id="rId176"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6" TargetMode="External"/><Relationship Id="rId103" Type="http://schemas.openxmlformats.org/officeDocument/2006/relationships/hyperlink" Target="http://www.microsoft.com/Qualified_Multitenant_Hoster_Program" TargetMode="External"/><Relationship Id="rId108" Type="http://schemas.openxmlformats.org/officeDocument/2006/relationships/hyperlink" Target="http://hhtp://124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6"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upport.microsoft.com/gp/saphone" TargetMode="External"/><Relationship Id="rId166" Type="http://schemas.openxmlformats.org/officeDocument/2006/relationships/hyperlink" Target="https://azure.microsoft.com/en-us/support/legal/"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footer" Target="footer9.xm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79/"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0.0.2.32/" TargetMode="External"/><Relationship Id="rId94" Type="http://schemas.openxmlformats.org/officeDocument/2006/relationships/hyperlink" Target="https://aka.ms/vs/16/redistribution" TargetMode="External"/><Relationship Id="rId99" Type="http://schemas.openxmlformats.org/officeDocument/2006/relationships/hyperlink" Target="http://go.microsoft.com/fwlink/?linkid=246338"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software-assurance/license-mobility.aspx" TargetMode="External"/><Relationship Id="rId169"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footer" Target="foot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6"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go.microsoft.com/fwlink/?linkid=2052173"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xbox.com/legal/livetou"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s://aka.ms/vs/16/utilitie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www.microsoft.com/licensing"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www.microsoft.com/online/faq.aspx" TargetMode="External"/><Relationship Id="rId137" Type="http://schemas.openxmlformats.org/officeDocument/2006/relationships/hyperlink" Target="http://go.microsoft.com/?linkid=9840733" TargetMode="External"/><Relationship Id="rId158" Type="http://schemas.openxmlformats.org/officeDocument/2006/relationships/hyperlink" Target="http://directory.partners.extranet.microsoft.com/psbproviders"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25/"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footer" Target="foot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fwlink/?LinkId=245856"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053E94-BD0F-4EB6-9B2A-2966C278A04B}">
  <ds:schemaRefs>
    <ds:schemaRef ds:uri="http://schemas.openxmlformats.org/officeDocument/2006/bibliography"/>
  </ds:schemaRefs>
</ds:datastoreItem>
</file>

<file path=customXml/itemProps2.xml><?xml version="1.0" encoding="utf-8"?>
<ds:datastoreItem xmlns:ds="http://schemas.openxmlformats.org/officeDocument/2006/customXml" ds:itemID="{B7DA8FFB-36AD-4491-B74B-3EBA466AE9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126</Pages>
  <Words>129162</Words>
  <Characters>736224</Characters>
  <Application>Microsoft Office Word</Application>
  <DocSecurity>8</DocSecurity>
  <Lines>6135</Lines>
  <Paragraphs>1727</Paragraphs>
  <ScaleCrop>false</ScaleCrop>
  <Company/>
  <LinksUpToDate>false</LinksUpToDate>
  <CharactersWithSpaces>863659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2019-05-31T18:24:00Z</dcterms:created>
  <dcterms:modified xsi:type="dcterms:W3CDTF">2019-05-31T18:24:00Z</dcterms:modified>
</cp:coreProperties>
</file>