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73CB5" w:rsidRDefault="00673CB5">
      <w:pPr>
        <w:pStyle w:val="PURBody"/>
        <w:shd w:val="clear" w:color="auto" w:fill="00188F"/>
        <w:tabs>
          <w:tab w:val="clear" w:pos="360"/>
        </w:tabs>
        <w:ind w:right="7920" w:firstLine="360"/>
        <w:rPr>
          <w:color w:val="FFFFFF"/>
          <w:sz w:val="6"/>
          <w:szCs w:val="6"/>
        </w:rPr>
      </w:pPr>
    </w:p>
    <w:p w:rsidR="00673CB5" w:rsidRDefault="009019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673CB5" w:rsidRDefault="009019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673CB5" w:rsidRDefault="00673CB5">
      <w:pPr>
        <w:pStyle w:val="PURBody"/>
        <w:shd w:val="clear" w:color="auto" w:fill="00188F"/>
        <w:tabs>
          <w:tab w:val="clear" w:pos="360"/>
        </w:tabs>
        <w:spacing w:after="0"/>
        <w:ind w:right="7920" w:firstLine="360"/>
        <w:rPr>
          <w:color w:val="FFFFFF" w:themeColor="background1"/>
          <w:szCs w:val="18"/>
        </w:rPr>
      </w:pPr>
    </w:p>
    <w:p w:rsidR="00673CB5" w:rsidRDefault="00673CB5">
      <w:pPr>
        <w:pStyle w:val="PURBody"/>
        <w:shd w:val="clear" w:color="auto" w:fill="00188F"/>
        <w:tabs>
          <w:tab w:val="clear" w:pos="360"/>
        </w:tabs>
        <w:spacing w:after="0"/>
        <w:ind w:right="7920" w:firstLine="360"/>
        <w:rPr>
          <w:color w:val="FFFFFF" w:themeColor="background1"/>
          <w:szCs w:val="18"/>
        </w:rPr>
      </w:pPr>
    </w:p>
    <w:p w:rsidR="00673CB5" w:rsidRDefault="00673CB5">
      <w:pPr>
        <w:pStyle w:val="PURBody"/>
        <w:shd w:val="clear" w:color="auto" w:fill="00188F"/>
        <w:tabs>
          <w:tab w:val="clear" w:pos="360"/>
        </w:tabs>
        <w:spacing w:after="0"/>
        <w:ind w:right="7920" w:firstLine="360"/>
        <w:rPr>
          <w:color w:val="FFFFFF" w:themeColor="background1"/>
          <w:szCs w:val="18"/>
        </w:rPr>
      </w:pPr>
    </w:p>
    <w:p w:rsidR="00673CB5" w:rsidRDefault="00673CB5">
      <w:pPr>
        <w:pStyle w:val="PURBody"/>
        <w:shd w:val="clear" w:color="auto" w:fill="00188F"/>
        <w:tabs>
          <w:tab w:val="clear" w:pos="360"/>
        </w:tabs>
        <w:spacing w:after="0"/>
        <w:ind w:right="7920" w:firstLine="360"/>
        <w:rPr>
          <w:color w:val="FFFFFF" w:themeColor="background1"/>
          <w:szCs w:val="18"/>
        </w:rPr>
      </w:pPr>
    </w:p>
    <w:p w:rsidR="00673CB5" w:rsidRDefault="00673CB5">
      <w:pPr>
        <w:pStyle w:val="PURBody"/>
        <w:shd w:val="clear" w:color="auto" w:fill="00188F"/>
        <w:tabs>
          <w:tab w:val="clear" w:pos="360"/>
        </w:tabs>
        <w:spacing w:after="0"/>
        <w:ind w:right="7920" w:firstLine="360"/>
        <w:rPr>
          <w:color w:val="FFFFFF" w:themeColor="background1"/>
          <w:szCs w:val="18"/>
        </w:rPr>
      </w:pPr>
    </w:p>
    <w:p w:rsidR="00673CB5" w:rsidRDefault="00673CB5">
      <w:pPr>
        <w:pStyle w:val="PURBody"/>
        <w:shd w:val="clear" w:color="auto" w:fill="0072C6"/>
        <w:tabs>
          <w:tab w:val="clear" w:pos="360"/>
        </w:tabs>
        <w:ind w:right="1800" w:firstLine="360"/>
        <w:rPr>
          <w:sz w:val="72"/>
          <w:szCs w:val="72"/>
        </w:rPr>
      </w:pPr>
    </w:p>
    <w:p w:rsidR="00673CB5" w:rsidRDefault="00673CB5">
      <w:pPr>
        <w:pStyle w:val="PURBody"/>
        <w:shd w:val="clear" w:color="auto" w:fill="0072C6"/>
        <w:tabs>
          <w:tab w:val="clear" w:pos="360"/>
          <w:tab w:val="left" w:pos="180"/>
        </w:tabs>
        <w:ind w:right="1800" w:firstLine="360"/>
        <w:rPr>
          <w:color w:val="FFFFFF" w:themeColor="background1"/>
          <w:sz w:val="72"/>
          <w:szCs w:val="72"/>
        </w:rPr>
      </w:pPr>
    </w:p>
    <w:p w:rsidR="00673CB5" w:rsidRDefault="009019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673CB5" w:rsidRDefault="009019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december 1.</w:t>
      </w:r>
    </w:p>
    <w:p w:rsidR="00673CB5" w:rsidRDefault="00673CB5">
      <w:pPr>
        <w:pStyle w:val="PURBody"/>
        <w:shd w:val="clear" w:color="auto" w:fill="0072C6"/>
        <w:tabs>
          <w:tab w:val="clear" w:pos="360"/>
        </w:tabs>
        <w:spacing w:after="0" w:line="230" w:lineRule="auto"/>
        <w:ind w:right="1800" w:firstLine="360"/>
        <w:rPr>
          <w:color w:val="FFFFFF" w:themeColor="background1"/>
          <w:sz w:val="96"/>
          <w:szCs w:val="96"/>
        </w:rPr>
      </w:pPr>
    </w:p>
    <w:p w:rsidR="00673CB5" w:rsidRDefault="0090199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73CB5" w:rsidRDefault="00673CB5">
      <w:pPr>
        <w:sectPr w:rsidR="00673CB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73CB5" w:rsidRDefault="00901992">
      <w:pPr>
        <w:pStyle w:val="ProductList-SectionHeading"/>
        <w:pageBreakBefore/>
      </w:pPr>
      <w:bookmarkStart w:id="0" w:name="_Sec842"/>
      <w:r>
        <w:lastRenderedPageBreak/>
        <w:t>Tartalomjegyzék</w:t>
      </w:r>
    </w:p>
    <w:p w:rsidR="00673CB5" w:rsidRDefault="00673CB5">
      <w:pPr>
        <w:pStyle w:val="ProductList-Body"/>
      </w:pPr>
    </w:p>
    <w:p w:rsidR="00673CB5" w:rsidRDefault="00673CB5">
      <w:pPr>
        <w:sectPr w:rsidR="00673CB5">
          <w:headerReference w:type="default" r:id="rId16"/>
          <w:footerReference w:type="default" r:id="rId17"/>
          <w:type w:val="continuous"/>
          <w:pgSz w:w="12240" w:h="15840" w:code="1"/>
          <w:pgMar w:top="1170" w:right="720" w:bottom="1620" w:left="720" w:header="432" w:footer="288" w:gutter="0"/>
          <w:cols w:space="360"/>
        </w:sectPr>
      </w:pPr>
    </w:p>
    <w:p w:rsidR="00F80995" w:rsidRDefault="00901992">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4906" w:history="1">
        <w:r w:rsidR="00F80995" w:rsidRPr="00CC4A23">
          <w:rPr>
            <w:rStyle w:val="Hyperlink"/>
            <w:noProof/>
          </w:rPr>
          <w:t>Bevezetés</w:t>
        </w:r>
        <w:r w:rsidR="00F80995">
          <w:rPr>
            <w:noProof/>
          </w:rPr>
          <w:tab/>
        </w:r>
        <w:r w:rsidR="00F80995">
          <w:rPr>
            <w:noProof/>
          </w:rPr>
          <w:fldChar w:fldCharType="begin"/>
        </w:r>
        <w:r w:rsidR="00F80995">
          <w:rPr>
            <w:noProof/>
          </w:rPr>
          <w:instrText xml:space="preserve"> PAGEREF _Toc468144906 \h </w:instrText>
        </w:r>
        <w:r w:rsidR="00F80995">
          <w:rPr>
            <w:noProof/>
          </w:rPr>
        </w:r>
        <w:r w:rsidR="00F80995">
          <w:rPr>
            <w:noProof/>
          </w:rPr>
          <w:fldChar w:fldCharType="separate"/>
        </w:r>
        <w:r w:rsidR="00F80995">
          <w:rPr>
            <w:noProof/>
          </w:rPr>
          <w:t>4</w:t>
        </w:r>
        <w:r w:rsidR="00F80995">
          <w:rPr>
            <w:noProof/>
          </w:rPr>
          <w:fldChar w:fldCharType="end"/>
        </w:r>
      </w:hyperlink>
    </w:p>
    <w:p w:rsidR="00F80995" w:rsidRDefault="00F80995">
      <w:pPr>
        <w:pStyle w:val="TOC2"/>
        <w:rPr>
          <w:rFonts w:eastAsiaTheme="minorEastAsia"/>
          <w:smallCaps w:val="0"/>
          <w:sz w:val="22"/>
        </w:rPr>
      </w:pPr>
      <w:hyperlink w:anchor="_Toc468144907" w:history="1">
        <w:r w:rsidRPr="00CC4A23">
          <w:rPr>
            <w:rStyle w:val="Hyperlink"/>
          </w:rPr>
          <w:t>A jelen dokumentumról</w:t>
        </w:r>
        <w:r>
          <w:tab/>
        </w:r>
        <w:r>
          <w:fldChar w:fldCharType="begin"/>
        </w:r>
        <w:r>
          <w:instrText xml:space="preserve"> PAGEREF _Toc468144907 \h </w:instrText>
        </w:r>
        <w:r>
          <w:fldChar w:fldCharType="separate"/>
        </w:r>
        <w:r>
          <w:t>4</w:t>
        </w:r>
        <w:r>
          <w:fldChar w:fldCharType="end"/>
        </w:r>
      </w:hyperlink>
    </w:p>
    <w:p w:rsidR="00F80995" w:rsidRDefault="00F80995">
      <w:pPr>
        <w:pStyle w:val="TOC2"/>
        <w:rPr>
          <w:rFonts w:eastAsiaTheme="minorEastAsia"/>
          <w:smallCaps w:val="0"/>
          <w:sz w:val="22"/>
        </w:rPr>
      </w:pPr>
      <w:hyperlink w:anchor="_Toc468144908" w:history="1">
        <w:r w:rsidRPr="00CC4A23">
          <w:rPr>
            <w:rStyle w:val="Hyperlink"/>
          </w:rPr>
          <w:t>A jelen dokumentum tartalma</w:t>
        </w:r>
        <w:r>
          <w:tab/>
        </w:r>
        <w:r>
          <w:fldChar w:fldCharType="begin"/>
        </w:r>
        <w:r>
          <w:instrText xml:space="preserve"> PAGEREF _Toc468144908 \h </w:instrText>
        </w:r>
        <w:r>
          <w:fldChar w:fldCharType="separate"/>
        </w:r>
        <w:r>
          <w:t>4</w:t>
        </w:r>
        <w:r>
          <w:fldChar w:fldCharType="end"/>
        </w:r>
      </w:hyperlink>
    </w:p>
    <w:p w:rsidR="00F80995" w:rsidRDefault="00F80995">
      <w:pPr>
        <w:pStyle w:val="TOC2"/>
        <w:rPr>
          <w:rFonts w:eastAsiaTheme="minorEastAsia"/>
          <w:smallCaps w:val="0"/>
          <w:sz w:val="22"/>
        </w:rPr>
      </w:pPr>
      <w:hyperlink w:anchor="_Toc468144909" w:history="1">
        <w:r w:rsidRPr="00CC4A23">
          <w:rPr>
            <w:rStyle w:val="Hyperlink"/>
          </w:rPr>
          <w:t>Navigálás a Terméktételben</w:t>
        </w:r>
        <w:r>
          <w:tab/>
        </w:r>
        <w:r>
          <w:fldChar w:fldCharType="begin"/>
        </w:r>
        <w:r>
          <w:instrText xml:space="preserve"> PAGEREF _Toc468144909 \h </w:instrText>
        </w:r>
        <w:r>
          <w:fldChar w:fldCharType="separate"/>
        </w:r>
        <w:r>
          <w:t>4</w:t>
        </w:r>
        <w:r>
          <w:fldChar w:fldCharType="end"/>
        </w:r>
      </w:hyperlink>
    </w:p>
    <w:p w:rsidR="00F80995" w:rsidRDefault="00F80995">
      <w:pPr>
        <w:pStyle w:val="TOC2"/>
        <w:rPr>
          <w:rFonts w:eastAsiaTheme="minorEastAsia"/>
          <w:smallCaps w:val="0"/>
          <w:sz w:val="22"/>
        </w:rPr>
      </w:pPr>
      <w:hyperlink w:anchor="_Toc468144910" w:history="1">
        <w:r w:rsidRPr="00CC4A23">
          <w:rPr>
            <w:rStyle w:val="Hyperlink"/>
          </w:rPr>
          <w:t>A jelen dokumentum pontosításainak és a módosításainak összefoglalása</w:t>
        </w:r>
        <w:r>
          <w:tab/>
        </w:r>
        <w:r>
          <w:fldChar w:fldCharType="begin"/>
        </w:r>
        <w:r>
          <w:instrText xml:space="preserve"> PAGEREF _Toc468144910 \h </w:instrText>
        </w:r>
        <w:r>
          <w:fldChar w:fldCharType="separate"/>
        </w:r>
        <w:r>
          <w:t>5</w:t>
        </w:r>
        <w:r>
          <w:fldChar w:fldCharType="end"/>
        </w:r>
      </w:hyperlink>
    </w:p>
    <w:p w:rsidR="00F80995" w:rsidRDefault="00F80995">
      <w:pPr>
        <w:pStyle w:val="TOC1"/>
        <w:rPr>
          <w:rFonts w:eastAsiaTheme="minorEastAsia"/>
          <w:b w:val="0"/>
          <w:caps w:val="0"/>
          <w:noProof/>
          <w:sz w:val="22"/>
          <w:szCs w:val="22"/>
        </w:rPr>
      </w:pPr>
      <w:hyperlink w:anchor="_Toc468144911" w:history="1">
        <w:r w:rsidRPr="00CC4A23">
          <w:rPr>
            <w:rStyle w:val="Hyperlink"/>
            <w:noProof/>
          </w:rPr>
          <w:t>Licencfeltételek</w:t>
        </w:r>
        <w:r>
          <w:rPr>
            <w:noProof/>
          </w:rPr>
          <w:tab/>
        </w:r>
        <w:r>
          <w:rPr>
            <w:noProof/>
          </w:rPr>
          <w:fldChar w:fldCharType="begin"/>
        </w:r>
        <w:r>
          <w:rPr>
            <w:noProof/>
          </w:rPr>
          <w:instrText xml:space="preserve"> PAGEREF _Toc468144911 \h </w:instrText>
        </w:r>
        <w:r>
          <w:rPr>
            <w:noProof/>
          </w:rPr>
        </w:r>
        <w:r>
          <w:rPr>
            <w:noProof/>
          </w:rPr>
          <w:fldChar w:fldCharType="separate"/>
        </w:r>
        <w:r>
          <w:rPr>
            <w:noProof/>
          </w:rPr>
          <w:t>7</w:t>
        </w:r>
        <w:r>
          <w:rPr>
            <w:noProof/>
          </w:rPr>
          <w:fldChar w:fldCharType="end"/>
        </w:r>
      </w:hyperlink>
    </w:p>
    <w:p w:rsidR="00F80995" w:rsidRDefault="00F80995">
      <w:pPr>
        <w:pStyle w:val="TOC2"/>
        <w:rPr>
          <w:rFonts w:eastAsiaTheme="minorEastAsia"/>
          <w:smallCaps w:val="0"/>
          <w:sz w:val="22"/>
        </w:rPr>
      </w:pPr>
      <w:hyperlink w:anchor="_Toc468144912" w:history="1">
        <w:r w:rsidRPr="00CC4A23">
          <w:rPr>
            <w:rStyle w:val="Hyperlink"/>
          </w:rPr>
          <w:t>Univerzális licencfeltételek</w:t>
        </w:r>
        <w:r>
          <w:tab/>
        </w:r>
        <w:r>
          <w:fldChar w:fldCharType="begin"/>
        </w:r>
        <w:r>
          <w:instrText xml:space="preserve"> PAGEREF _Toc468144912 \h </w:instrText>
        </w:r>
        <w:r>
          <w:fldChar w:fldCharType="separate"/>
        </w:r>
        <w:r>
          <w:t>7</w:t>
        </w:r>
        <w:r>
          <w:fldChar w:fldCharType="end"/>
        </w:r>
      </w:hyperlink>
    </w:p>
    <w:p w:rsidR="00F80995" w:rsidRDefault="00F80995">
      <w:pPr>
        <w:pStyle w:val="TOC2"/>
        <w:rPr>
          <w:rFonts w:eastAsiaTheme="minorEastAsia"/>
          <w:smallCaps w:val="0"/>
          <w:sz w:val="22"/>
        </w:rPr>
      </w:pPr>
      <w:hyperlink w:anchor="_Toc468144913" w:history="1">
        <w:r w:rsidRPr="00CC4A23">
          <w:rPr>
            <w:rStyle w:val="Hyperlink"/>
          </w:rPr>
          <w:t>Licencmodellre vonatkozó Feltételek</w:t>
        </w:r>
        <w:r>
          <w:tab/>
        </w:r>
        <w:r>
          <w:fldChar w:fldCharType="begin"/>
        </w:r>
        <w:r>
          <w:instrText xml:space="preserve"> PAGEREF _Toc468144913 \h </w:instrText>
        </w:r>
        <w:r>
          <w:fldChar w:fldCharType="separate"/>
        </w:r>
        <w:r>
          <w:t>10</w:t>
        </w:r>
        <w:r>
          <w:fldChar w:fldCharType="end"/>
        </w:r>
      </w:hyperlink>
    </w:p>
    <w:p w:rsidR="00F80995" w:rsidRDefault="00F80995">
      <w:pPr>
        <w:pStyle w:val="TOC3"/>
        <w:rPr>
          <w:rFonts w:eastAsiaTheme="minorEastAsia"/>
          <w:smallCaps w:val="0"/>
          <w:sz w:val="22"/>
        </w:rPr>
      </w:pPr>
      <w:hyperlink w:anchor="_Toc468144914" w:history="1">
        <w:r w:rsidRPr="00CC4A23">
          <w:rPr>
            <w:rStyle w:val="Hyperlink"/>
          </w:rPr>
          <w:t>Asztali alkalmazások</w:t>
        </w:r>
        <w:r>
          <w:tab/>
        </w:r>
        <w:r>
          <w:fldChar w:fldCharType="begin"/>
        </w:r>
        <w:r>
          <w:instrText xml:space="preserve"> PAGEREF _Toc468144914 \h </w:instrText>
        </w:r>
        <w:r>
          <w:fldChar w:fldCharType="separate"/>
        </w:r>
        <w:r>
          <w:t>10</w:t>
        </w:r>
        <w:r>
          <w:fldChar w:fldCharType="end"/>
        </w:r>
      </w:hyperlink>
    </w:p>
    <w:p w:rsidR="00F80995" w:rsidRDefault="00F80995">
      <w:pPr>
        <w:pStyle w:val="TOC3"/>
        <w:rPr>
          <w:rFonts w:eastAsiaTheme="minorEastAsia"/>
          <w:smallCaps w:val="0"/>
          <w:sz w:val="22"/>
        </w:rPr>
      </w:pPr>
      <w:hyperlink w:anchor="_Toc468144915" w:history="1">
        <w:r w:rsidRPr="00CC4A23">
          <w:rPr>
            <w:rStyle w:val="Hyperlink"/>
          </w:rPr>
          <w:t>Asztali operációs rendszerek</w:t>
        </w:r>
        <w:r>
          <w:tab/>
        </w:r>
        <w:r>
          <w:fldChar w:fldCharType="begin"/>
        </w:r>
        <w:r>
          <w:instrText xml:space="preserve"> PAGEREF _Toc468144915 \h </w:instrText>
        </w:r>
        <w:r>
          <w:fldChar w:fldCharType="separate"/>
        </w:r>
        <w:r>
          <w:t>10</w:t>
        </w:r>
        <w:r>
          <w:fldChar w:fldCharType="end"/>
        </w:r>
      </w:hyperlink>
    </w:p>
    <w:p w:rsidR="00F80995" w:rsidRDefault="00F80995">
      <w:pPr>
        <w:pStyle w:val="TOC3"/>
        <w:rPr>
          <w:rFonts w:eastAsiaTheme="minorEastAsia"/>
          <w:smallCaps w:val="0"/>
          <w:sz w:val="22"/>
        </w:rPr>
      </w:pPr>
      <w:hyperlink w:anchor="_Toc468144916" w:history="1">
        <w:r w:rsidRPr="00CC4A23">
          <w:rPr>
            <w:rStyle w:val="Hyperlink"/>
          </w:rPr>
          <w:t>Rendszermagonkénti/CAL</w:t>
        </w:r>
        <w:r>
          <w:tab/>
        </w:r>
        <w:r>
          <w:fldChar w:fldCharType="begin"/>
        </w:r>
        <w:r>
          <w:instrText xml:space="preserve"> PAGEREF _Toc468144916 \h </w:instrText>
        </w:r>
        <w:r>
          <w:fldChar w:fldCharType="separate"/>
        </w:r>
        <w:r>
          <w:t>10</w:t>
        </w:r>
        <w:r>
          <w:fldChar w:fldCharType="end"/>
        </w:r>
      </w:hyperlink>
    </w:p>
    <w:p w:rsidR="00F80995" w:rsidRDefault="00F80995">
      <w:pPr>
        <w:pStyle w:val="TOC3"/>
        <w:rPr>
          <w:rFonts w:eastAsiaTheme="minorEastAsia"/>
          <w:smallCaps w:val="0"/>
          <w:sz w:val="22"/>
        </w:rPr>
      </w:pPr>
      <w:hyperlink w:anchor="_Toc468144917" w:history="1">
        <w:r w:rsidRPr="00CC4A23">
          <w:rPr>
            <w:rStyle w:val="Hyperlink"/>
          </w:rPr>
          <w:t>Kiszolgáló/CAL</w:t>
        </w:r>
        <w:r>
          <w:tab/>
        </w:r>
        <w:r>
          <w:fldChar w:fldCharType="begin"/>
        </w:r>
        <w:r>
          <w:instrText xml:space="preserve"> PAGEREF _Toc468144917 \h </w:instrText>
        </w:r>
        <w:r>
          <w:fldChar w:fldCharType="separate"/>
        </w:r>
        <w:r>
          <w:t>11</w:t>
        </w:r>
        <w:r>
          <w:fldChar w:fldCharType="end"/>
        </w:r>
      </w:hyperlink>
    </w:p>
    <w:p w:rsidR="00F80995" w:rsidRDefault="00F80995">
      <w:pPr>
        <w:pStyle w:val="TOC3"/>
        <w:rPr>
          <w:rFonts w:eastAsiaTheme="minorEastAsia"/>
          <w:smallCaps w:val="0"/>
          <w:sz w:val="22"/>
        </w:rPr>
      </w:pPr>
      <w:hyperlink w:anchor="_Toc468144918" w:history="1">
        <w:r w:rsidRPr="00CC4A23">
          <w:rPr>
            <w:rStyle w:val="Hyperlink"/>
          </w:rPr>
          <w:t>Rendszermagonkénti licenc</w:t>
        </w:r>
        <w:r>
          <w:tab/>
        </w:r>
        <w:r>
          <w:fldChar w:fldCharType="begin"/>
        </w:r>
        <w:r>
          <w:instrText xml:space="preserve"> PAGEREF _Toc468144918 \h </w:instrText>
        </w:r>
        <w:r>
          <w:fldChar w:fldCharType="separate"/>
        </w:r>
        <w:r>
          <w:t>11</w:t>
        </w:r>
        <w:r>
          <w:fldChar w:fldCharType="end"/>
        </w:r>
      </w:hyperlink>
    </w:p>
    <w:p w:rsidR="00F80995" w:rsidRDefault="00F80995">
      <w:pPr>
        <w:pStyle w:val="TOC3"/>
        <w:rPr>
          <w:rFonts w:eastAsiaTheme="minorEastAsia"/>
          <w:smallCaps w:val="0"/>
          <w:sz w:val="22"/>
        </w:rPr>
      </w:pPr>
      <w:hyperlink w:anchor="_Toc468144919" w:history="1">
        <w:r w:rsidRPr="00CC4A23">
          <w:rPr>
            <w:rStyle w:val="Hyperlink"/>
          </w:rPr>
          <w:t>Felügyeleti Kiszolgálók</w:t>
        </w:r>
        <w:r>
          <w:tab/>
        </w:r>
        <w:r>
          <w:fldChar w:fldCharType="begin"/>
        </w:r>
        <w:r>
          <w:instrText xml:space="preserve"> PAGEREF _Toc468144919 \h </w:instrText>
        </w:r>
        <w:r>
          <w:fldChar w:fldCharType="separate"/>
        </w:r>
        <w:r>
          <w:t>11</w:t>
        </w:r>
        <w:r>
          <w:fldChar w:fldCharType="end"/>
        </w:r>
      </w:hyperlink>
    </w:p>
    <w:p w:rsidR="00F80995" w:rsidRDefault="00F80995">
      <w:pPr>
        <w:pStyle w:val="TOC3"/>
        <w:rPr>
          <w:rFonts w:eastAsiaTheme="minorEastAsia"/>
          <w:smallCaps w:val="0"/>
          <w:sz w:val="22"/>
        </w:rPr>
      </w:pPr>
      <w:hyperlink w:anchor="_Toc468144920" w:history="1">
        <w:r w:rsidRPr="00CC4A23">
          <w:rPr>
            <w:rStyle w:val="Hyperlink"/>
          </w:rPr>
          <w:t>Speciális kiszolgálók</w:t>
        </w:r>
        <w:r>
          <w:tab/>
        </w:r>
        <w:r>
          <w:fldChar w:fldCharType="begin"/>
        </w:r>
        <w:r>
          <w:instrText xml:space="preserve"> PAGEREF _Toc468144920 \h </w:instrText>
        </w:r>
        <w:r>
          <w:fldChar w:fldCharType="separate"/>
        </w:r>
        <w:r>
          <w:t>12</w:t>
        </w:r>
        <w:r>
          <w:fldChar w:fldCharType="end"/>
        </w:r>
      </w:hyperlink>
    </w:p>
    <w:p w:rsidR="00F80995" w:rsidRDefault="00F80995">
      <w:pPr>
        <w:pStyle w:val="TOC3"/>
        <w:rPr>
          <w:rFonts w:eastAsiaTheme="minorEastAsia"/>
          <w:smallCaps w:val="0"/>
          <w:sz w:val="22"/>
        </w:rPr>
      </w:pPr>
      <w:hyperlink w:anchor="_Toc468144921" w:history="1">
        <w:r w:rsidRPr="00CC4A23">
          <w:rPr>
            <w:rStyle w:val="Hyperlink"/>
          </w:rPr>
          <w:t>Fejlesztőeszközök</w:t>
        </w:r>
        <w:r>
          <w:tab/>
        </w:r>
        <w:r>
          <w:fldChar w:fldCharType="begin"/>
        </w:r>
        <w:r>
          <w:instrText xml:space="preserve"> PAGEREF _Toc468144921 \h </w:instrText>
        </w:r>
        <w:r>
          <w:fldChar w:fldCharType="separate"/>
        </w:r>
        <w:r>
          <w:t>12</w:t>
        </w:r>
        <w:r>
          <w:fldChar w:fldCharType="end"/>
        </w:r>
      </w:hyperlink>
    </w:p>
    <w:p w:rsidR="00F80995" w:rsidRDefault="00F80995">
      <w:pPr>
        <w:pStyle w:val="TOC1"/>
        <w:rPr>
          <w:rFonts w:eastAsiaTheme="minorEastAsia"/>
          <w:b w:val="0"/>
          <w:caps w:val="0"/>
          <w:noProof/>
          <w:sz w:val="22"/>
          <w:szCs w:val="22"/>
        </w:rPr>
      </w:pPr>
      <w:hyperlink w:anchor="_Toc468144922" w:history="1">
        <w:r w:rsidRPr="00CC4A23">
          <w:rPr>
            <w:rStyle w:val="Hyperlink"/>
            <w:noProof/>
          </w:rPr>
          <w:t>Szoftver</w:t>
        </w:r>
        <w:r>
          <w:rPr>
            <w:noProof/>
          </w:rPr>
          <w:tab/>
        </w:r>
        <w:r>
          <w:rPr>
            <w:noProof/>
          </w:rPr>
          <w:fldChar w:fldCharType="begin"/>
        </w:r>
        <w:r>
          <w:rPr>
            <w:noProof/>
          </w:rPr>
          <w:instrText xml:space="preserve"> PAGEREF _Toc468144922 \h </w:instrText>
        </w:r>
        <w:r>
          <w:rPr>
            <w:noProof/>
          </w:rPr>
        </w:r>
        <w:r>
          <w:rPr>
            <w:noProof/>
          </w:rPr>
          <w:fldChar w:fldCharType="separate"/>
        </w:r>
        <w:r>
          <w:rPr>
            <w:noProof/>
          </w:rPr>
          <w:t>14</w:t>
        </w:r>
        <w:r>
          <w:rPr>
            <w:noProof/>
          </w:rPr>
          <w:fldChar w:fldCharType="end"/>
        </w:r>
      </w:hyperlink>
    </w:p>
    <w:p w:rsidR="00F80995" w:rsidRDefault="00F80995">
      <w:pPr>
        <w:pStyle w:val="TOC2"/>
        <w:rPr>
          <w:rFonts w:eastAsiaTheme="minorEastAsia"/>
          <w:smallCaps w:val="0"/>
          <w:sz w:val="22"/>
        </w:rPr>
      </w:pPr>
      <w:hyperlink w:anchor="_Toc468144923" w:history="1">
        <w:r w:rsidRPr="00CC4A23">
          <w:rPr>
            <w:rStyle w:val="Hyperlink"/>
          </w:rPr>
          <w:t>Advanced Threat Analytics</w:t>
        </w:r>
        <w:r>
          <w:tab/>
        </w:r>
        <w:r>
          <w:fldChar w:fldCharType="begin"/>
        </w:r>
        <w:r>
          <w:instrText xml:space="preserve"> PAGEREF _Toc468144923 \h </w:instrText>
        </w:r>
        <w:r>
          <w:fldChar w:fldCharType="separate"/>
        </w:r>
        <w:r>
          <w:t>14</w:t>
        </w:r>
        <w:r>
          <w:fldChar w:fldCharType="end"/>
        </w:r>
      </w:hyperlink>
    </w:p>
    <w:p w:rsidR="00F80995" w:rsidRDefault="00F80995">
      <w:pPr>
        <w:pStyle w:val="TOC2"/>
        <w:rPr>
          <w:rFonts w:eastAsiaTheme="minorEastAsia"/>
          <w:smallCaps w:val="0"/>
          <w:sz w:val="22"/>
        </w:rPr>
      </w:pPr>
      <w:hyperlink w:anchor="_Toc468144924" w:history="1">
        <w:r w:rsidRPr="00CC4A23">
          <w:rPr>
            <w:rStyle w:val="Hyperlink"/>
          </w:rPr>
          <w:t>BizTalk</w:t>
        </w:r>
        <w:r>
          <w:tab/>
        </w:r>
        <w:r>
          <w:fldChar w:fldCharType="begin"/>
        </w:r>
        <w:r>
          <w:instrText xml:space="preserve"> PAGEREF _Toc468144924 \h </w:instrText>
        </w:r>
        <w:r>
          <w:fldChar w:fldCharType="separate"/>
        </w:r>
        <w:r>
          <w:t>14</w:t>
        </w:r>
        <w:r>
          <w:fldChar w:fldCharType="end"/>
        </w:r>
      </w:hyperlink>
    </w:p>
    <w:p w:rsidR="00F80995" w:rsidRDefault="00F80995">
      <w:pPr>
        <w:pStyle w:val="TOC2"/>
        <w:rPr>
          <w:rFonts w:eastAsiaTheme="minorEastAsia"/>
          <w:smallCaps w:val="0"/>
          <w:sz w:val="22"/>
        </w:rPr>
      </w:pPr>
      <w:hyperlink w:anchor="_Toc468144925" w:history="1">
        <w:r w:rsidRPr="00CC4A23">
          <w:rPr>
            <w:rStyle w:val="Hyperlink"/>
          </w:rPr>
          <w:t>CAL Csomagok</w:t>
        </w:r>
        <w:r>
          <w:tab/>
        </w:r>
        <w:r>
          <w:fldChar w:fldCharType="begin"/>
        </w:r>
        <w:r>
          <w:instrText xml:space="preserve"> PAGEREF _Toc468144925 \h </w:instrText>
        </w:r>
        <w:r>
          <w:fldChar w:fldCharType="separate"/>
        </w:r>
        <w:r>
          <w:t>15</w:t>
        </w:r>
        <w:r>
          <w:fldChar w:fldCharType="end"/>
        </w:r>
      </w:hyperlink>
    </w:p>
    <w:p w:rsidR="00F80995" w:rsidRDefault="00F80995">
      <w:pPr>
        <w:pStyle w:val="TOC2"/>
        <w:rPr>
          <w:rFonts w:eastAsiaTheme="minorEastAsia"/>
          <w:smallCaps w:val="0"/>
          <w:sz w:val="22"/>
        </w:rPr>
      </w:pPr>
      <w:hyperlink w:anchor="_Toc468144926" w:history="1">
        <w:r w:rsidRPr="00CC4A23">
          <w:rPr>
            <w:rStyle w:val="Hyperlink"/>
          </w:rPr>
          <w:t>Core Infrastructure Server (CIS) Suite</w:t>
        </w:r>
        <w:r>
          <w:tab/>
        </w:r>
        <w:r>
          <w:fldChar w:fldCharType="begin"/>
        </w:r>
        <w:r>
          <w:instrText xml:space="preserve"> PAGEREF _Toc468144926 \h </w:instrText>
        </w:r>
        <w:r>
          <w:fldChar w:fldCharType="separate"/>
        </w:r>
        <w:r>
          <w:t>17</w:t>
        </w:r>
        <w:r>
          <w:fldChar w:fldCharType="end"/>
        </w:r>
      </w:hyperlink>
    </w:p>
    <w:p w:rsidR="00F80995" w:rsidRDefault="00F80995">
      <w:pPr>
        <w:pStyle w:val="TOC2"/>
        <w:rPr>
          <w:rFonts w:eastAsiaTheme="minorEastAsia"/>
          <w:smallCaps w:val="0"/>
          <w:sz w:val="22"/>
        </w:rPr>
      </w:pPr>
      <w:hyperlink w:anchor="_Toc468144927" w:history="1">
        <w:r w:rsidRPr="00CC4A23">
          <w:rPr>
            <w:rStyle w:val="Hyperlink"/>
          </w:rPr>
          <w:t>Forefront</w:t>
        </w:r>
        <w:r>
          <w:tab/>
        </w:r>
        <w:r>
          <w:fldChar w:fldCharType="begin"/>
        </w:r>
        <w:r>
          <w:instrText xml:space="preserve"> PAGEREF _Toc468144927 \h </w:instrText>
        </w:r>
        <w:r>
          <w:fldChar w:fldCharType="separate"/>
        </w:r>
        <w:r>
          <w:t>19</w:t>
        </w:r>
        <w:r>
          <w:fldChar w:fldCharType="end"/>
        </w:r>
      </w:hyperlink>
    </w:p>
    <w:p w:rsidR="00F80995" w:rsidRDefault="00F80995">
      <w:pPr>
        <w:pStyle w:val="TOC2"/>
        <w:rPr>
          <w:rFonts w:eastAsiaTheme="minorEastAsia"/>
          <w:smallCaps w:val="0"/>
          <w:sz w:val="22"/>
        </w:rPr>
      </w:pPr>
      <w:hyperlink w:anchor="_Toc468144928" w:history="1">
        <w:r w:rsidRPr="00CC4A23">
          <w:rPr>
            <w:rStyle w:val="Hyperlink"/>
          </w:rPr>
          <w:t>Microsoft Dynamics</w:t>
        </w:r>
        <w:r>
          <w:tab/>
        </w:r>
        <w:r>
          <w:fldChar w:fldCharType="begin"/>
        </w:r>
        <w:r>
          <w:instrText xml:space="preserve"> PAGEREF _Toc468144928 \h </w:instrText>
        </w:r>
        <w:r>
          <w:fldChar w:fldCharType="separate"/>
        </w:r>
        <w:r>
          <w:t>20</w:t>
        </w:r>
        <w:r>
          <w:fldChar w:fldCharType="end"/>
        </w:r>
      </w:hyperlink>
    </w:p>
    <w:p w:rsidR="00F80995" w:rsidRDefault="00F80995">
      <w:pPr>
        <w:pStyle w:val="TOC3"/>
        <w:rPr>
          <w:rFonts w:eastAsiaTheme="minorEastAsia"/>
          <w:smallCaps w:val="0"/>
          <w:sz w:val="22"/>
        </w:rPr>
      </w:pPr>
      <w:hyperlink w:anchor="_Toc468144929" w:history="1">
        <w:r w:rsidRPr="00CC4A23">
          <w:rPr>
            <w:rStyle w:val="Hyperlink"/>
          </w:rPr>
          <w:t>Microsoft Dynamics 365 Helyszíni</w:t>
        </w:r>
        <w:r>
          <w:tab/>
        </w:r>
        <w:r>
          <w:fldChar w:fldCharType="begin"/>
        </w:r>
        <w:r>
          <w:instrText xml:space="preserve"> PAGEREF _Toc468144929 \h </w:instrText>
        </w:r>
        <w:r>
          <w:fldChar w:fldCharType="separate"/>
        </w:r>
        <w:r>
          <w:t>20</w:t>
        </w:r>
        <w:r>
          <w:fldChar w:fldCharType="end"/>
        </w:r>
      </w:hyperlink>
    </w:p>
    <w:p w:rsidR="00F80995" w:rsidRDefault="00F80995">
      <w:pPr>
        <w:pStyle w:val="TOC3"/>
        <w:rPr>
          <w:rFonts w:eastAsiaTheme="minorEastAsia"/>
          <w:smallCaps w:val="0"/>
          <w:sz w:val="22"/>
        </w:rPr>
      </w:pPr>
      <w:hyperlink w:anchor="_Toc468144930" w:history="1">
        <w:r w:rsidRPr="00CC4A23">
          <w:rPr>
            <w:rStyle w:val="Hyperlink"/>
          </w:rPr>
          <w:t>Microsoft Dynamics AX</w:t>
        </w:r>
        <w:r>
          <w:tab/>
        </w:r>
        <w:r>
          <w:fldChar w:fldCharType="begin"/>
        </w:r>
        <w:r>
          <w:instrText xml:space="preserve"> PAGEREF _Toc468144930 \h </w:instrText>
        </w:r>
        <w:r>
          <w:fldChar w:fldCharType="separate"/>
        </w:r>
        <w:r>
          <w:t>21</w:t>
        </w:r>
        <w:r>
          <w:fldChar w:fldCharType="end"/>
        </w:r>
      </w:hyperlink>
    </w:p>
    <w:p w:rsidR="00F80995" w:rsidRDefault="00F80995">
      <w:pPr>
        <w:pStyle w:val="TOC2"/>
        <w:rPr>
          <w:rFonts w:eastAsiaTheme="minorEastAsia"/>
          <w:smallCaps w:val="0"/>
          <w:sz w:val="22"/>
        </w:rPr>
      </w:pPr>
      <w:hyperlink w:anchor="_Toc468144931" w:history="1">
        <w:r w:rsidRPr="00CC4A23">
          <w:rPr>
            <w:rStyle w:val="Hyperlink"/>
          </w:rPr>
          <w:t>Microsoft Identity Manager</w:t>
        </w:r>
        <w:r>
          <w:tab/>
        </w:r>
        <w:r>
          <w:fldChar w:fldCharType="begin"/>
        </w:r>
        <w:r>
          <w:instrText xml:space="preserve"> PAGEREF _Toc468144931 \h </w:instrText>
        </w:r>
        <w:r>
          <w:fldChar w:fldCharType="separate"/>
        </w:r>
        <w:r>
          <w:t>23</w:t>
        </w:r>
        <w:r>
          <w:fldChar w:fldCharType="end"/>
        </w:r>
      </w:hyperlink>
    </w:p>
    <w:p w:rsidR="00F80995" w:rsidRDefault="00F80995">
      <w:pPr>
        <w:pStyle w:val="TOC2"/>
        <w:rPr>
          <w:rFonts w:eastAsiaTheme="minorEastAsia"/>
          <w:smallCaps w:val="0"/>
          <w:sz w:val="22"/>
        </w:rPr>
      </w:pPr>
      <w:hyperlink w:anchor="_Toc468144932" w:history="1">
        <w:r w:rsidRPr="00CC4A23">
          <w:rPr>
            <w:rStyle w:val="Hyperlink"/>
          </w:rPr>
          <w:t>Office-alkalmazások</w:t>
        </w:r>
        <w:r>
          <w:tab/>
        </w:r>
        <w:r>
          <w:fldChar w:fldCharType="begin"/>
        </w:r>
        <w:r>
          <w:instrText xml:space="preserve"> PAGEREF _Toc468144932 \h </w:instrText>
        </w:r>
        <w:r>
          <w:fldChar w:fldCharType="separate"/>
        </w:r>
        <w:r>
          <w:t>24</w:t>
        </w:r>
        <w:r>
          <w:fldChar w:fldCharType="end"/>
        </w:r>
      </w:hyperlink>
    </w:p>
    <w:p w:rsidR="00F80995" w:rsidRDefault="00F80995">
      <w:pPr>
        <w:pStyle w:val="TOC3"/>
        <w:rPr>
          <w:rFonts w:eastAsiaTheme="minorEastAsia"/>
          <w:smallCaps w:val="0"/>
          <w:sz w:val="22"/>
        </w:rPr>
      </w:pPr>
      <w:hyperlink w:anchor="_Toc468144933" w:history="1">
        <w:r w:rsidRPr="00CC4A23">
          <w:rPr>
            <w:rStyle w:val="Hyperlink"/>
          </w:rPr>
          <w:t>Office Asztali alkalmazások</w:t>
        </w:r>
        <w:r>
          <w:tab/>
        </w:r>
        <w:r>
          <w:fldChar w:fldCharType="begin"/>
        </w:r>
        <w:r>
          <w:instrText xml:space="preserve"> PAGEREF _Toc468144933 \h </w:instrText>
        </w:r>
        <w:r>
          <w:fldChar w:fldCharType="separate"/>
        </w:r>
        <w:r>
          <w:t>24</w:t>
        </w:r>
        <w:r>
          <w:fldChar w:fldCharType="end"/>
        </w:r>
      </w:hyperlink>
    </w:p>
    <w:p w:rsidR="00F80995" w:rsidRDefault="00F80995">
      <w:pPr>
        <w:pStyle w:val="TOC3"/>
        <w:rPr>
          <w:rFonts w:eastAsiaTheme="minorEastAsia"/>
          <w:smallCaps w:val="0"/>
          <w:sz w:val="22"/>
        </w:rPr>
      </w:pPr>
      <w:hyperlink w:anchor="_Toc468144934" w:history="1">
        <w:r w:rsidRPr="00CC4A23">
          <w:rPr>
            <w:rStyle w:val="Hyperlink"/>
          </w:rPr>
          <w:t>Office for Mac</w:t>
        </w:r>
        <w:r>
          <w:tab/>
        </w:r>
        <w:r>
          <w:fldChar w:fldCharType="begin"/>
        </w:r>
        <w:r>
          <w:instrText xml:space="preserve"> PAGEREF _Toc468144934 \h </w:instrText>
        </w:r>
        <w:r>
          <w:fldChar w:fldCharType="separate"/>
        </w:r>
        <w:r>
          <w:t>25</w:t>
        </w:r>
        <w:r>
          <w:fldChar w:fldCharType="end"/>
        </w:r>
      </w:hyperlink>
    </w:p>
    <w:p w:rsidR="00F80995" w:rsidRDefault="00F80995">
      <w:pPr>
        <w:pStyle w:val="TOC2"/>
        <w:rPr>
          <w:rFonts w:eastAsiaTheme="minorEastAsia"/>
          <w:smallCaps w:val="0"/>
          <w:sz w:val="22"/>
        </w:rPr>
      </w:pPr>
      <w:hyperlink w:anchor="_Toc468144935" w:history="1">
        <w:r w:rsidRPr="00CC4A23">
          <w:rPr>
            <w:rStyle w:val="Hyperlink"/>
          </w:rPr>
          <w:t>Office-kiszolgálók</w:t>
        </w:r>
        <w:r>
          <w:tab/>
        </w:r>
        <w:r>
          <w:fldChar w:fldCharType="begin"/>
        </w:r>
        <w:r>
          <w:instrText xml:space="preserve"> PAGEREF _Toc468144935 \h </w:instrText>
        </w:r>
        <w:r>
          <w:fldChar w:fldCharType="separate"/>
        </w:r>
        <w:r>
          <w:t>26</w:t>
        </w:r>
        <w:r>
          <w:fldChar w:fldCharType="end"/>
        </w:r>
      </w:hyperlink>
    </w:p>
    <w:p w:rsidR="00F80995" w:rsidRDefault="00F80995">
      <w:pPr>
        <w:pStyle w:val="TOC3"/>
        <w:rPr>
          <w:rFonts w:eastAsiaTheme="minorEastAsia"/>
          <w:smallCaps w:val="0"/>
          <w:sz w:val="22"/>
        </w:rPr>
      </w:pPr>
      <w:hyperlink w:anchor="_Toc468144936" w:history="1">
        <w:r w:rsidRPr="00CC4A23">
          <w:rPr>
            <w:rStyle w:val="Hyperlink"/>
          </w:rPr>
          <w:t>Exchange Server</w:t>
        </w:r>
        <w:r>
          <w:tab/>
        </w:r>
        <w:r>
          <w:fldChar w:fldCharType="begin"/>
        </w:r>
        <w:r>
          <w:instrText xml:space="preserve"> PAGEREF _Toc468144936 \h </w:instrText>
        </w:r>
        <w:r>
          <w:fldChar w:fldCharType="separate"/>
        </w:r>
        <w:r>
          <w:t>26</w:t>
        </w:r>
        <w:r>
          <w:fldChar w:fldCharType="end"/>
        </w:r>
      </w:hyperlink>
    </w:p>
    <w:p w:rsidR="00F80995" w:rsidRDefault="00F80995">
      <w:pPr>
        <w:pStyle w:val="TOC3"/>
        <w:rPr>
          <w:rFonts w:eastAsiaTheme="minorEastAsia"/>
          <w:smallCaps w:val="0"/>
          <w:sz w:val="22"/>
        </w:rPr>
      </w:pPr>
      <w:hyperlink w:anchor="_Toc468144937" w:history="1">
        <w:r w:rsidRPr="00CC4A23">
          <w:rPr>
            <w:rStyle w:val="Hyperlink"/>
          </w:rPr>
          <w:t>Project Server</w:t>
        </w:r>
        <w:r>
          <w:tab/>
        </w:r>
        <w:r>
          <w:fldChar w:fldCharType="begin"/>
        </w:r>
        <w:r>
          <w:instrText xml:space="preserve"> PAGEREF _Toc468144937 \h </w:instrText>
        </w:r>
        <w:r>
          <w:fldChar w:fldCharType="separate"/>
        </w:r>
        <w:r>
          <w:t>27</w:t>
        </w:r>
        <w:r>
          <w:fldChar w:fldCharType="end"/>
        </w:r>
      </w:hyperlink>
    </w:p>
    <w:p w:rsidR="00F80995" w:rsidRDefault="00F80995">
      <w:pPr>
        <w:pStyle w:val="TOC3"/>
        <w:rPr>
          <w:rFonts w:eastAsiaTheme="minorEastAsia"/>
          <w:smallCaps w:val="0"/>
          <w:sz w:val="22"/>
        </w:rPr>
      </w:pPr>
      <w:hyperlink w:anchor="_Toc468144938" w:history="1">
        <w:r w:rsidRPr="00CC4A23">
          <w:rPr>
            <w:rStyle w:val="Hyperlink"/>
          </w:rPr>
          <w:t>SharePoint Server</w:t>
        </w:r>
        <w:r>
          <w:tab/>
        </w:r>
        <w:r>
          <w:fldChar w:fldCharType="begin"/>
        </w:r>
        <w:r>
          <w:instrText xml:space="preserve"> PAGEREF _Toc468144938 \h </w:instrText>
        </w:r>
        <w:r>
          <w:fldChar w:fldCharType="separate"/>
        </w:r>
        <w:r>
          <w:t>28</w:t>
        </w:r>
        <w:r>
          <w:fldChar w:fldCharType="end"/>
        </w:r>
      </w:hyperlink>
    </w:p>
    <w:p w:rsidR="00F80995" w:rsidRDefault="00F80995">
      <w:pPr>
        <w:pStyle w:val="TOC3"/>
        <w:rPr>
          <w:rFonts w:eastAsiaTheme="minorEastAsia"/>
          <w:smallCaps w:val="0"/>
          <w:sz w:val="22"/>
        </w:rPr>
      </w:pPr>
      <w:hyperlink w:anchor="_Toc468144939" w:history="1">
        <w:r w:rsidRPr="00CC4A23">
          <w:rPr>
            <w:rStyle w:val="Hyperlink"/>
          </w:rPr>
          <w:t>Skype Vállalati kiszolgáló</w:t>
        </w:r>
        <w:r>
          <w:tab/>
        </w:r>
        <w:r>
          <w:fldChar w:fldCharType="begin"/>
        </w:r>
        <w:r>
          <w:instrText xml:space="preserve"> PAGEREF _Toc468144939 \h </w:instrText>
        </w:r>
        <w:r>
          <w:fldChar w:fldCharType="separate"/>
        </w:r>
        <w:r>
          <w:t>29</w:t>
        </w:r>
        <w:r>
          <w:fldChar w:fldCharType="end"/>
        </w:r>
      </w:hyperlink>
    </w:p>
    <w:p w:rsidR="00F80995" w:rsidRDefault="00F80995">
      <w:pPr>
        <w:pStyle w:val="TOC2"/>
        <w:rPr>
          <w:rFonts w:eastAsiaTheme="minorEastAsia"/>
          <w:smallCaps w:val="0"/>
          <w:sz w:val="22"/>
        </w:rPr>
      </w:pPr>
      <w:hyperlink w:anchor="_Toc468144940" w:history="1">
        <w:r w:rsidRPr="00CC4A23">
          <w:rPr>
            <w:rStyle w:val="Hyperlink"/>
          </w:rPr>
          <w:t>R Server</w:t>
        </w:r>
        <w:r>
          <w:tab/>
        </w:r>
        <w:r>
          <w:fldChar w:fldCharType="begin"/>
        </w:r>
        <w:r>
          <w:instrText xml:space="preserve"> PAGEREF _Toc468144940 \h </w:instrText>
        </w:r>
        <w:r>
          <w:fldChar w:fldCharType="separate"/>
        </w:r>
        <w:r>
          <w:t>30</w:t>
        </w:r>
        <w:r>
          <w:fldChar w:fldCharType="end"/>
        </w:r>
      </w:hyperlink>
    </w:p>
    <w:p w:rsidR="00F80995" w:rsidRDefault="00F80995">
      <w:pPr>
        <w:pStyle w:val="TOC2"/>
        <w:rPr>
          <w:rFonts w:eastAsiaTheme="minorEastAsia"/>
          <w:smallCaps w:val="0"/>
          <w:sz w:val="22"/>
        </w:rPr>
      </w:pPr>
      <w:hyperlink w:anchor="_Toc468144941" w:history="1">
        <w:r w:rsidRPr="00CC4A23">
          <w:rPr>
            <w:rStyle w:val="Hyperlink"/>
          </w:rPr>
          <w:t>SQL Server</w:t>
        </w:r>
        <w:r>
          <w:tab/>
        </w:r>
        <w:r>
          <w:fldChar w:fldCharType="begin"/>
        </w:r>
        <w:r>
          <w:instrText xml:space="preserve"> PAGEREF _Toc468144941 \h </w:instrText>
        </w:r>
        <w:r>
          <w:fldChar w:fldCharType="separate"/>
        </w:r>
        <w:r>
          <w:t>31</w:t>
        </w:r>
        <w:r>
          <w:fldChar w:fldCharType="end"/>
        </w:r>
      </w:hyperlink>
    </w:p>
    <w:p w:rsidR="00F80995" w:rsidRDefault="00F80995">
      <w:pPr>
        <w:pStyle w:val="TOC2"/>
        <w:rPr>
          <w:rFonts w:eastAsiaTheme="minorEastAsia"/>
          <w:smallCaps w:val="0"/>
          <w:sz w:val="22"/>
        </w:rPr>
      </w:pPr>
      <w:hyperlink w:anchor="_Toc468144942" w:history="1">
        <w:r w:rsidRPr="00CC4A23">
          <w:rPr>
            <w:rStyle w:val="Hyperlink"/>
          </w:rPr>
          <w:t>System Center</w:t>
        </w:r>
        <w:r>
          <w:tab/>
        </w:r>
        <w:r>
          <w:fldChar w:fldCharType="begin"/>
        </w:r>
        <w:r>
          <w:instrText xml:space="preserve"> PAGEREF _Toc468144942 \h </w:instrText>
        </w:r>
        <w:r>
          <w:fldChar w:fldCharType="separate"/>
        </w:r>
        <w:r>
          <w:t>33</w:t>
        </w:r>
        <w:r>
          <w:fldChar w:fldCharType="end"/>
        </w:r>
      </w:hyperlink>
    </w:p>
    <w:p w:rsidR="00F80995" w:rsidRDefault="00F80995">
      <w:pPr>
        <w:pStyle w:val="TOC3"/>
        <w:rPr>
          <w:rFonts w:eastAsiaTheme="minorEastAsia"/>
          <w:smallCaps w:val="0"/>
          <w:sz w:val="22"/>
        </w:rPr>
      </w:pPr>
      <w:hyperlink w:anchor="_Toc468144943" w:history="1">
        <w:r w:rsidRPr="00CC4A23">
          <w:rPr>
            <w:rStyle w:val="Hyperlink"/>
          </w:rPr>
          <w:t>System Center Server</w:t>
        </w:r>
        <w:r>
          <w:tab/>
        </w:r>
        <w:r>
          <w:fldChar w:fldCharType="begin"/>
        </w:r>
        <w:r>
          <w:instrText xml:space="preserve"> PAGEREF _Toc468144943 \h </w:instrText>
        </w:r>
        <w:r>
          <w:fldChar w:fldCharType="separate"/>
        </w:r>
        <w:r>
          <w:t>33</w:t>
        </w:r>
        <w:r>
          <w:fldChar w:fldCharType="end"/>
        </w:r>
      </w:hyperlink>
    </w:p>
    <w:p w:rsidR="00F80995" w:rsidRDefault="00F80995">
      <w:pPr>
        <w:pStyle w:val="TOC3"/>
        <w:rPr>
          <w:rFonts w:eastAsiaTheme="minorEastAsia"/>
          <w:smallCaps w:val="0"/>
          <w:sz w:val="22"/>
        </w:rPr>
      </w:pPr>
      <w:hyperlink w:anchor="_Toc468144944" w:history="1">
        <w:r w:rsidRPr="00CC4A23">
          <w:rPr>
            <w:rStyle w:val="Hyperlink"/>
          </w:rPr>
          <w:t>System Center Client Management Suite</w:t>
        </w:r>
        <w:r>
          <w:tab/>
        </w:r>
        <w:r>
          <w:fldChar w:fldCharType="begin"/>
        </w:r>
        <w:r>
          <w:instrText xml:space="preserve"> PAGEREF _Toc468144944 \h </w:instrText>
        </w:r>
        <w:r>
          <w:fldChar w:fldCharType="separate"/>
        </w:r>
        <w:r>
          <w:t>34</w:t>
        </w:r>
        <w:r>
          <w:fldChar w:fldCharType="end"/>
        </w:r>
      </w:hyperlink>
    </w:p>
    <w:p w:rsidR="00F80995" w:rsidRDefault="00F80995">
      <w:pPr>
        <w:pStyle w:val="TOC3"/>
        <w:rPr>
          <w:rFonts w:eastAsiaTheme="minorEastAsia"/>
          <w:smallCaps w:val="0"/>
          <w:sz w:val="22"/>
        </w:rPr>
      </w:pPr>
      <w:hyperlink w:anchor="_Toc468144945" w:history="1">
        <w:r w:rsidRPr="00CC4A23">
          <w:rPr>
            <w:rStyle w:val="Hyperlink"/>
          </w:rPr>
          <w:t>System Center Configuration Manager</w:t>
        </w:r>
        <w:r>
          <w:tab/>
        </w:r>
        <w:r>
          <w:fldChar w:fldCharType="begin"/>
        </w:r>
        <w:r>
          <w:instrText xml:space="preserve"> PAGEREF _Toc468144945 \h </w:instrText>
        </w:r>
        <w:r>
          <w:fldChar w:fldCharType="separate"/>
        </w:r>
        <w:r>
          <w:t>34</w:t>
        </w:r>
        <w:r>
          <w:fldChar w:fldCharType="end"/>
        </w:r>
      </w:hyperlink>
    </w:p>
    <w:p w:rsidR="00F80995" w:rsidRDefault="00F80995">
      <w:pPr>
        <w:pStyle w:val="TOC3"/>
        <w:rPr>
          <w:rFonts w:eastAsiaTheme="minorEastAsia"/>
          <w:smallCaps w:val="0"/>
          <w:sz w:val="22"/>
        </w:rPr>
      </w:pPr>
      <w:hyperlink w:anchor="_Toc468144946" w:history="1">
        <w:r w:rsidRPr="00CC4A23">
          <w:rPr>
            <w:rStyle w:val="Hyperlink"/>
          </w:rPr>
          <w:t>System Center Endpoint Protection</w:t>
        </w:r>
        <w:r>
          <w:tab/>
        </w:r>
        <w:r>
          <w:fldChar w:fldCharType="begin"/>
        </w:r>
        <w:r>
          <w:instrText xml:space="preserve"> PAGEREF _Toc468144946 \h </w:instrText>
        </w:r>
        <w:r>
          <w:fldChar w:fldCharType="separate"/>
        </w:r>
        <w:r>
          <w:t>35</w:t>
        </w:r>
        <w:r>
          <w:fldChar w:fldCharType="end"/>
        </w:r>
      </w:hyperlink>
    </w:p>
    <w:p w:rsidR="00F80995" w:rsidRDefault="00F80995">
      <w:pPr>
        <w:pStyle w:val="TOC2"/>
        <w:rPr>
          <w:rFonts w:eastAsiaTheme="minorEastAsia"/>
          <w:smallCaps w:val="0"/>
          <w:sz w:val="22"/>
        </w:rPr>
      </w:pPr>
      <w:hyperlink w:anchor="_Toc468144947" w:history="1">
        <w:r w:rsidRPr="00CC4A23">
          <w:rPr>
            <w:rStyle w:val="Hyperlink"/>
          </w:rPr>
          <w:t>Virtual Desktop Infrastructure (VDI) termékcsomag</w:t>
        </w:r>
        <w:r>
          <w:tab/>
        </w:r>
        <w:r>
          <w:fldChar w:fldCharType="begin"/>
        </w:r>
        <w:r>
          <w:instrText xml:space="preserve"> PAGEREF _Toc468144947 \h </w:instrText>
        </w:r>
        <w:r>
          <w:fldChar w:fldCharType="separate"/>
        </w:r>
        <w:r>
          <w:t>36</w:t>
        </w:r>
        <w:r>
          <w:fldChar w:fldCharType="end"/>
        </w:r>
      </w:hyperlink>
    </w:p>
    <w:p w:rsidR="00F80995" w:rsidRDefault="00F80995">
      <w:pPr>
        <w:pStyle w:val="TOC2"/>
        <w:rPr>
          <w:rFonts w:eastAsiaTheme="minorEastAsia"/>
          <w:smallCaps w:val="0"/>
          <w:sz w:val="22"/>
        </w:rPr>
      </w:pPr>
      <w:hyperlink w:anchor="_Toc468144948" w:history="1">
        <w:r w:rsidRPr="00CC4A23">
          <w:rPr>
            <w:rStyle w:val="Hyperlink"/>
          </w:rPr>
          <w:t>Visual Studio</w:t>
        </w:r>
        <w:r>
          <w:tab/>
        </w:r>
        <w:r>
          <w:fldChar w:fldCharType="begin"/>
        </w:r>
        <w:r>
          <w:instrText xml:space="preserve"> PAGEREF _Toc468144948 \h </w:instrText>
        </w:r>
        <w:r>
          <w:fldChar w:fldCharType="separate"/>
        </w:r>
        <w:r>
          <w:t>36</w:t>
        </w:r>
        <w:r>
          <w:fldChar w:fldCharType="end"/>
        </w:r>
      </w:hyperlink>
    </w:p>
    <w:p w:rsidR="00F80995" w:rsidRDefault="00F80995">
      <w:pPr>
        <w:pStyle w:val="TOC3"/>
        <w:rPr>
          <w:rFonts w:eastAsiaTheme="minorEastAsia"/>
          <w:smallCaps w:val="0"/>
          <w:sz w:val="22"/>
        </w:rPr>
      </w:pPr>
      <w:hyperlink w:anchor="_Toc468144949" w:history="1">
        <w:r w:rsidRPr="00CC4A23">
          <w:rPr>
            <w:rStyle w:val="Hyperlink"/>
          </w:rPr>
          <w:t>Visual Studio</w:t>
        </w:r>
        <w:r>
          <w:tab/>
        </w:r>
        <w:r>
          <w:fldChar w:fldCharType="begin"/>
        </w:r>
        <w:r>
          <w:instrText xml:space="preserve"> PAGEREF _Toc468144949 \h </w:instrText>
        </w:r>
        <w:r>
          <w:fldChar w:fldCharType="separate"/>
        </w:r>
        <w:r>
          <w:t>36</w:t>
        </w:r>
        <w:r>
          <w:fldChar w:fldCharType="end"/>
        </w:r>
      </w:hyperlink>
    </w:p>
    <w:p w:rsidR="00F80995" w:rsidRDefault="00F80995">
      <w:pPr>
        <w:pStyle w:val="TOC3"/>
        <w:rPr>
          <w:rFonts w:eastAsiaTheme="minorEastAsia"/>
          <w:smallCaps w:val="0"/>
          <w:sz w:val="22"/>
        </w:rPr>
      </w:pPr>
      <w:hyperlink w:anchor="_Toc468144950" w:history="1">
        <w:r w:rsidRPr="00CC4A23">
          <w:rPr>
            <w:rStyle w:val="Hyperlink"/>
          </w:rPr>
          <w:t>Visual Studio Team Foundation Server</w:t>
        </w:r>
        <w:r>
          <w:tab/>
        </w:r>
        <w:r>
          <w:fldChar w:fldCharType="begin"/>
        </w:r>
        <w:r>
          <w:instrText xml:space="preserve"> PAGEREF _Toc468144950 \h </w:instrText>
        </w:r>
        <w:r>
          <w:fldChar w:fldCharType="separate"/>
        </w:r>
        <w:r>
          <w:t>38</w:t>
        </w:r>
        <w:r>
          <w:fldChar w:fldCharType="end"/>
        </w:r>
      </w:hyperlink>
    </w:p>
    <w:p w:rsidR="00F80995" w:rsidRDefault="00F80995">
      <w:pPr>
        <w:pStyle w:val="TOC2"/>
        <w:rPr>
          <w:rFonts w:eastAsiaTheme="minorEastAsia"/>
          <w:smallCaps w:val="0"/>
          <w:sz w:val="22"/>
        </w:rPr>
      </w:pPr>
      <w:hyperlink w:anchor="_Toc468144951" w:history="1">
        <w:r w:rsidRPr="00CC4A23">
          <w:rPr>
            <w:rStyle w:val="Hyperlink"/>
          </w:rPr>
          <w:t>Windows</w:t>
        </w:r>
        <w:r>
          <w:tab/>
        </w:r>
        <w:r>
          <w:fldChar w:fldCharType="begin"/>
        </w:r>
        <w:r>
          <w:instrText xml:space="preserve"> PAGEREF _Toc468144951 \h </w:instrText>
        </w:r>
        <w:r>
          <w:fldChar w:fldCharType="separate"/>
        </w:r>
        <w:r>
          <w:t>40</w:t>
        </w:r>
        <w:r>
          <w:fldChar w:fldCharType="end"/>
        </w:r>
      </w:hyperlink>
    </w:p>
    <w:p w:rsidR="00F80995" w:rsidRDefault="00F80995">
      <w:pPr>
        <w:pStyle w:val="TOC3"/>
        <w:rPr>
          <w:rFonts w:eastAsiaTheme="minorEastAsia"/>
          <w:smallCaps w:val="0"/>
          <w:sz w:val="22"/>
        </w:rPr>
      </w:pPr>
      <w:hyperlink w:anchor="_Toc468144952" w:history="1">
        <w:r w:rsidRPr="00CC4A23">
          <w:rPr>
            <w:rStyle w:val="Hyperlink"/>
          </w:rPr>
          <w:t>Windows asztali operációs rendszer</w:t>
        </w:r>
        <w:r>
          <w:tab/>
        </w:r>
        <w:r>
          <w:fldChar w:fldCharType="begin"/>
        </w:r>
        <w:r>
          <w:instrText xml:space="preserve"> PAGEREF _Toc468144952 \h </w:instrText>
        </w:r>
        <w:r>
          <w:fldChar w:fldCharType="separate"/>
        </w:r>
        <w:r>
          <w:t>40</w:t>
        </w:r>
        <w:r>
          <w:fldChar w:fldCharType="end"/>
        </w:r>
      </w:hyperlink>
    </w:p>
    <w:p w:rsidR="00F80995" w:rsidRDefault="00F80995">
      <w:pPr>
        <w:pStyle w:val="TOC2"/>
        <w:rPr>
          <w:rFonts w:eastAsiaTheme="minorEastAsia"/>
          <w:smallCaps w:val="0"/>
          <w:sz w:val="22"/>
        </w:rPr>
      </w:pPr>
      <w:hyperlink w:anchor="_Toc468144953" w:history="1">
        <w:r w:rsidRPr="00CC4A23">
          <w:rPr>
            <w:rStyle w:val="Hyperlink"/>
          </w:rPr>
          <w:t>Windows Server</w:t>
        </w:r>
        <w:r>
          <w:tab/>
        </w:r>
        <w:r>
          <w:fldChar w:fldCharType="begin"/>
        </w:r>
        <w:r>
          <w:instrText xml:space="preserve"> PAGEREF _Toc468144953 \h </w:instrText>
        </w:r>
        <w:r>
          <w:fldChar w:fldCharType="separate"/>
        </w:r>
        <w:r>
          <w:t>46</w:t>
        </w:r>
        <w:r>
          <w:fldChar w:fldCharType="end"/>
        </w:r>
      </w:hyperlink>
    </w:p>
    <w:p w:rsidR="00F80995" w:rsidRDefault="00F80995">
      <w:pPr>
        <w:pStyle w:val="TOC3"/>
        <w:rPr>
          <w:rFonts w:eastAsiaTheme="minorEastAsia"/>
          <w:smallCaps w:val="0"/>
          <w:sz w:val="22"/>
        </w:rPr>
      </w:pPr>
      <w:hyperlink w:anchor="_Toc468144954" w:history="1">
        <w:r w:rsidRPr="00CC4A23">
          <w:rPr>
            <w:rStyle w:val="Hyperlink"/>
          </w:rPr>
          <w:t>Windows MultiPoint Server</w:t>
        </w:r>
        <w:r>
          <w:tab/>
        </w:r>
        <w:r>
          <w:fldChar w:fldCharType="begin"/>
        </w:r>
        <w:r>
          <w:instrText xml:space="preserve"> PAGEREF _Toc468144954 \h </w:instrText>
        </w:r>
        <w:r>
          <w:fldChar w:fldCharType="separate"/>
        </w:r>
        <w:r>
          <w:t>46</w:t>
        </w:r>
        <w:r>
          <w:fldChar w:fldCharType="end"/>
        </w:r>
      </w:hyperlink>
    </w:p>
    <w:p w:rsidR="00F80995" w:rsidRDefault="00F80995">
      <w:pPr>
        <w:pStyle w:val="TOC3"/>
        <w:rPr>
          <w:rFonts w:eastAsiaTheme="minorEastAsia"/>
          <w:smallCaps w:val="0"/>
          <w:sz w:val="22"/>
        </w:rPr>
      </w:pPr>
      <w:hyperlink w:anchor="_Toc468144955" w:history="1">
        <w:r w:rsidRPr="00CC4A23">
          <w:rPr>
            <w:rStyle w:val="Hyperlink"/>
          </w:rPr>
          <w:t>Windows Server</w:t>
        </w:r>
        <w:r>
          <w:tab/>
        </w:r>
        <w:r>
          <w:fldChar w:fldCharType="begin"/>
        </w:r>
        <w:r>
          <w:instrText xml:space="preserve"> PAGEREF _Toc468144955 \h </w:instrText>
        </w:r>
        <w:r>
          <w:fldChar w:fldCharType="separate"/>
        </w:r>
        <w:r>
          <w:t>47</w:t>
        </w:r>
        <w:r>
          <w:fldChar w:fldCharType="end"/>
        </w:r>
      </w:hyperlink>
    </w:p>
    <w:p w:rsidR="00F80995" w:rsidRDefault="00F80995">
      <w:pPr>
        <w:pStyle w:val="TOC1"/>
        <w:rPr>
          <w:rFonts w:eastAsiaTheme="minorEastAsia"/>
          <w:b w:val="0"/>
          <w:caps w:val="0"/>
          <w:noProof/>
          <w:sz w:val="22"/>
          <w:szCs w:val="22"/>
        </w:rPr>
      </w:pPr>
      <w:hyperlink w:anchor="_Toc468144956" w:history="1">
        <w:r w:rsidRPr="00CC4A23">
          <w:rPr>
            <w:rStyle w:val="Hyperlink"/>
            <w:noProof/>
          </w:rPr>
          <w:t>Online Szolgáltatások</w:t>
        </w:r>
        <w:r>
          <w:rPr>
            <w:noProof/>
          </w:rPr>
          <w:tab/>
        </w:r>
        <w:r>
          <w:rPr>
            <w:noProof/>
          </w:rPr>
          <w:fldChar w:fldCharType="begin"/>
        </w:r>
        <w:r>
          <w:rPr>
            <w:noProof/>
          </w:rPr>
          <w:instrText xml:space="preserve"> PAGEREF _Toc468144956 \h </w:instrText>
        </w:r>
        <w:r>
          <w:rPr>
            <w:noProof/>
          </w:rPr>
        </w:r>
        <w:r>
          <w:rPr>
            <w:noProof/>
          </w:rPr>
          <w:fldChar w:fldCharType="separate"/>
        </w:r>
        <w:r>
          <w:rPr>
            <w:noProof/>
          </w:rPr>
          <w:t>51</w:t>
        </w:r>
        <w:r>
          <w:rPr>
            <w:noProof/>
          </w:rPr>
          <w:fldChar w:fldCharType="end"/>
        </w:r>
      </w:hyperlink>
    </w:p>
    <w:p w:rsidR="00F80995" w:rsidRDefault="00F80995">
      <w:pPr>
        <w:pStyle w:val="TOC2"/>
        <w:rPr>
          <w:rFonts w:eastAsiaTheme="minorEastAsia"/>
          <w:smallCaps w:val="0"/>
          <w:sz w:val="22"/>
        </w:rPr>
      </w:pPr>
      <w:hyperlink w:anchor="_Toc468144957" w:history="1">
        <w:r w:rsidRPr="00CC4A23">
          <w:rPr>
            <w:rStyle w:val="Hyperlink"/>
          </w:rPr>
          <w:t>Az Online Szolgáltatások regionális elérhetősége</w:t>
        </w:r>
        <w:r>
          <w:tab/>
        </w:r>
        <w:r>
          <w:fldChar w:fldCharType="begin"/>
        </w:r>
        <w:r>
          <w:instrText xml:space="preserve"> PAGEREF _Toc468144957 \h </w:instrText>
        </w:r>
        <w:r>
          <w:fldChar w:fldCharType="separate"/>
        </w:r>
        <w:r>
          <w:t>51</w:t>
        </w:r>
        <w:r>
          <w:fldChar w:fldCharType="end"/>
        </w:r>
      </w:hyperlink>
    </w:p>
    <w:p w:rsidR="00F80995" w:rsidRDefault="00F80995">
      <w:pPr>
        <w:pStyle w:val="TOC2"/>
        <w:rPr>
          <w:rFonts w:eastAsiaTheme="minorEastAsia"/>
          <w:smallCaps w:val="0"/>
          <w:sz w:val="22"/>
        </w:rPr>
      </w:pPr>
      <w:hyperlink w:anchor="_Toc468144958" w:history="1">
        <w:r w:rsidRPr="00CC4A23">
          <w:rPr>
            <w:rStyle w:val="Hyperlink"/>
          </w:rPr>
          <w:t>Az Online Szolgáltatások megvásárlására vonatkozó szabályok</w:t>
        </w:r>
        <w:r>
          <w:tab/>
        </w:r>
        <w:r>
          <w:fldChar w:fldCharType="begin"/>
        </w:r>
        <w:r>
          <w:instrText xml:space="preserve"> PAGEREF _Toc468144958 \h </w:instrText>
        </w:r>
        <w:r>
          <w:fldChar w:fldCharType="separate"/>
        </w:r>
        <w:r>
          <w:t>51</w:t>
        </w:r>
        <w:r>
          <w:fldChar w:fldCharType="end"/>
        </w:r>
      </w:hyperlink>
    </w:p>
    <w:p w:rsidR="00F80995" w:rsidRDefault="00F80995">
      <w:pPr>
        <w:pStyle w:val="TOC2"/>
        <w:rPr>
          <w:rFonts w:eastAsiaTheme="minorEastAsia"/>
          <w:smallCaps w:val="0"/>
          <w:sz w:val="22"/>
        </w:rPr>
      </w:pPr>
      <w:hyperlink w:anchor="_Toc468144959" w:history="1">
        <w:r w:rsidRPr="00CC4A23">
          <w:rPr>
            <w:rStyle w:val="Hyperlink"/>
          </w:rPr>
          <w:t>Online Szolgáltatások megújítása</w:t>
        </w:r>
        <w:r>
          <w:tab/>
        </w:r>
        <w:r>
          <w:fldChar w:fldCharType="begin"/>
        </w:r>
        <w:r>
          <w:instrText xml:space="preserve"> PAGEREF _Toc468144959 \h </w:instrText>
        </w:r>
        <w:r>
          <w:fldChar w:fldCharType="separate"/>
        </w:r>
        <w:r>
          <w:t>51</w:t>
        </w:r>
        <w:r>
          <w:fldChar w:fldCharType="end"/>
        </w:r>
      </w:hyperlink>
    </w:p>
    <w:p w:rsidR="00F80995" w:rsidRDefault="00F80995">
      <w:pPr>
        <w:pStyle w:val="TOC2"/>
        <w:rPr>
          <w:rFonts w:eastAsiaTheme="minorEastAsia"/>
          <w:smallCaps w:val="0"/>
          <w:sz w:val="22"/>
        </w:rPr>
      </w:pPr>
      <w:hyperlink w:anchor="_Toc468144960" w:history="1">
        <w:r w:rsidRPr="00CC4A23">
          <w:rPr>
            <w:rStyle w:val="Hyperlink"/>
          </w:rPr>
          <w:t>Microsoft Azure-Szolgáltatások</w:t>
        </w:r>
        <w:r>
          <w:tab/>
        </w:r>
        <w:r>
          <w:fldChar w:fldCharType="begin"/>
        </w:r>
        <w:r>
          <w:instrText xml:space="preserve"> PAGEREF _Toc468144960 \h </w:instrText>
        </w:r>
        <w:r>
          <w:fldChar w:fldCharType="separate"/>
        </w:r>
        <w:r>
          <w:t>51</w:t>
        </w:r>
        <w:r>
          <w:fldChar w:fldCharType="end"/>
        </w:r>
      </w:hyperlink>
    </w:p>
    <w:p w:rsidR="00F80995" w:rsidRDefault="00F80995">
      <w:pPr>
        <w:pStyle w:val="TOC3"/>
        <w:rPr>
          <w:rFonts w:eastAsiaTheme="minorEastAsia"/>
          <w:smallCaps w:val="0"/>
          <w:sz w:val="22"/>
        </w:rPr>
      </w:pPr>
      <w:hyperlink w:anchor="_Toc468144961" w:history="1">
        <w:r w:rsidRPr="00CC4A23">
          <w:rPr>
            <w:rStyle w:val="Hyperlink"/>
          </w:rPr>
          <w:t>Microsoft Azure-Szolgáltatások</w:t>
        </w:r>
        <w:r>
          <w:tab/>
        </w:r>
        <w:r>
          <w:fldChar w:fldCharType="begin"/>
        </w:r>
        <w:r>
          <w:instrText xml:space="preserve"> PAGEREF _Toc468144961 \h </w:instrText>
        </w:r>
        <w:r>
          <w:fldChar w:fldCharType="separate"/>
        </w:r>
        <w:r>
          <w:t>53</w:t>
        </w:r>
        <w:r>
          <w:fldChar w:fldCharType="end"/>
        </w:r>
      </w:hyperlink>
    </w:p>
    <w:p w:rsidR="00F80995" w:rsidRDefault="00F80995">
      <w:pPr>
        <w:pStyle w:val="TOC2"/>
        <w:rPr>
          <w:rFonts w:eastAsiaTheme="minorEastAsia"/>
          <w:smallCaps w:val="0"/>
          <w:sz w:val="22"/>
        </w:rPr>
      </w:pPr>
      <w:hyperlink w:anchor="_Toc468144962" w:history="1">
        <w:r w:rsidRPr="00CC4A23">
          <w:rPr>
            <w:rStyle w:val="Hyperlink"/>
          </w:rPr>
          <w:t>Microsoft Azure-Csomagok</w:t>
        </w:r>
        <w:r>
          <w:tab/>
        </w:r>
        <w:r>
          <w:fldChar w:fldCharType="begin"/>
        </w:r>
        <w:r>
          <w:instrText xml:space="preserve"> PAGEREF _Toc468144962 \h </w:instrText>
        </w:r>
        <w:r>
          <w:fldChar w:fldCharType="separate"/>
        </w:r>
        <w:r>
          <w:t>53</w:t>
        </w:r>
        <w:r>
          <w:fldChar w:fldCharType="end"/>
        </w:r>
      </w:hyperlink>
    </w:p>
    <w:p w:rsidR="00F80995" w:rsidRDefault="00F80995">
      <w:pPr>
        <w:pStyle w:val="TOC2"/>
        <w:rPr>
          <w:rFonts w:eastAsiaTheme="minorEastAsia"/>
          <w:smallCaps w:val="0"/>
          <w:sz w:val="22"/>
        </w:rPr>
      </w:pPr>
      <w:hyperlink w:anchor="_Toc468144963" w:history="1">
        <w:r w:rsidRPr="00CC4A23">
          <w:rPr>
            <w:rStyle w:val="Hyperlink"/>
          </w:rPr>
          <w:t>Secure Productive Enterprise</w:t>
        </w:r>
        <w:r>
          <w:tab/>
        </w:r>
        <w:r>
          <w:fldChar w:fldCharType="begin"/>
        </w:r>
        <w:r>
          <w:instrText xml:space="preserve"> PAGEREF _Toc468144963 \h </w:instrText>
        </w:r>
        <w:r>
          <w:fldChar w:fldCharType="separate"/>
        </w:r>
        <w:r>
          <w:t>55</w:t>
        </w:r>
        <w:r>
          <w:fldChar w:fldCharType="end"/>
        </w:r>
      </w:hyperlink>
    </w:p>
    <w:p w:rsidR="00F80995" w:rsidRDefault="00F80995">
      <w:pPr>
        <w:pStyle w:val="TOC2"/>
        <w:rPr>
          <w:rFonts w:eastAsiaTheme="minorEastAsia"/>
          <w:smallCaps w:val="0"/>
          <w:sz w:val="22"/>
        </w:rPr>
      </w:pPr>
      <w:hyperlink w:anchor="_Toc468144964" w:history="1">
        <w:r w:rsidRPr="00CC4A23">
          <w:rPr>
            <w:rStyle w:val="Hyperlink"/>
          </w:rPr>
          <w:t>Nagyvállalati mobilitás + biztonság (csomag)</w:t>
        </w:r>
        <w:r>
          <w:tab/>
        </w:r>
        <w:r>
          <w:fldChar w:fldCharType="begin"/>
        </w:r>
        <w:r>
          <w:instrText xml:space="preserve"> PAGEREF _Toc468144964 \h </w:instrText>
        </w:r>
        <w:r>
          <w:fldChar w:fldCharType="separate"/>
        </w:r>
        <w:r>
          <w:t>57</w:t>
        </w:r>
        <w:r>
          <w:fldChar w:fldCharType="end"/>
        </w:r>
      </w:hyperlink>
    </w:p>
    <w:p w:rsidR="00F80995" w:rsidRDefault="00F80995">
      <w:pPr>
        <w:pStyle w:val="TOC2"/>
        <w:rPr>
          <w:rFonts w:eastAsiaTheme="minorEastAsia"/>
          <w:smallCaps w:val="0"/>
          <w:sz w:val="22"/>
        </w:rPr>
      </w:pPr>
      <w:hyperlink w:anchor="_Toc468144965" w:history="1">
        <w:r w:rsidRPr="00CC4A23">
          <w:rPr>
            <w:rStyle w:val="Hyperlink"/>
          </w:rPr>
          <w:t>Microsoft Dynamics 365-szolgáltatások</w:t>
        </w:r>
        <w:r>
          <w:tab/>
        </w:r>
        <w:r>
          <w:fldChar w:fldCharType="begin"/>
        </w:r>
        <w:r>
          <w:instrText xml:space="preserve"> PAGEREF _Toc468144965 \h </w:instrText>
        </w:r>
        <w:r>
          <w:fldChar w:fldCharType="separate"/>
        </w:r>
        <w:r>
          <w:t>58</w:t>
        </w:r>
        <w:r>
          <w:fldChar w:fldCharType="end"/>
        </w:r>
      </w:hyperlink>
    </w:p>
    <w:p w:rsidR="00F80995" w:rsidRDefault="00F80995">
      <w:pPr>
        <w:pStyle w:val="TOC2"/>
        <w:rPr>
          <w:rFonts w:eastAsiaTheme="minorEastAsia"/>
          <w:smallCaps w:val="0"/>
          <w:sz w:val="22"/>
        </w:rPr>
      </w:pPr>
      <w:hyperlink w:anchor="_Toc468144966" w:history="1">
        <w:r w:rsidRPr="00CC4A23">
          <w:rPr>
            <w:rStyle w:val="Hyperlink"/>
          </w:rPr>
          <w:t>Office 365-szolgáltatások</w:t>
        </w:r>
        <w:r>
          <w:tab/>
        </w:r>
        <w:r>
          <w:fldChar w:fldCharType="begin"/>
        </w:r>
        <w:r>
          <w:instrText xml:space="preserve"> PAGEREF _Toc468144966 \h </w:instrText>
        </w:r>
        <w:r>
          <w:fldChar w:fldCharType="separate"/>
        </w:r>
        <w:r>
          <w:t>60</w:t>
        </w:r>
        <w:r>
          <w:fldChar w:fldCharType="end"/>
        </w:r>
      </w:hyperlink>
    </w:p>
    <w:p w:rsidR="00F80995" w:rsidRDefault="00F80995">
      <w:pPr>
        <w:pStyle w:val="TOC3"/>
        <w:rPr>
          <w:rFonts w:eastAsiaTheme="minorEastAsia"/>
          <w:smallCaps w:val="0"/>
          <w:sz w:val="22"/>
        </w:rPr>
      </w:pPr>
      <w:hyperlink w:anchor="_Toc468144967" w:history="1">
        <w:r w:rsidRPr="00CC4A23">
          <w:rPr>
            <w:rStyle w:val="Hyperlink"/>
          </w:rPr>
          <w:t>Office 365-alkalmazások</w:t>
        </w:r>
        <w:r>
          <w:tab/>
        </w:r>
        <w:r>
          <w:fldChar w:fldCharType="begin"/>
        </w:r>
        <w:r>
          <w:instrText xml:space="preserve"> PAGEREF _Toc468144967 \h </w:instrText>
        </w:r>
        <w:r>
          <w:fldChar w:fldCharType="separate"/>
        </w:r>
        <w:r>
          <w:t>60</w:t>
        </w:r>
        <w:r>
          <w:fldChar w:fldCharType="end"/>
        </w:r>
      </w:hyperlink>
    </w:p>
    <w:p w:rsidR="00F80995" w:rsidRDefault="00F80995">
      <w:pPr>
        <w:pStyle w:val="TOC3"/>
        <w:rPr>
          <w:rFonts w:eastAsiaTheme="minorEastAsia"/>
          <w:smallCaps w:val="0"/>
          <w:sz w:val="22"/>
        </w:rPr>
      </w:pPr>
      <w:hyperlink w:anchor="_Toc468144968" w:history="1">
        <w:r w:rsidRPr="00CC4A23">
          <w:rPr>
            <w:rStyle w:val="Hyperlink"/>
          </w:rPr>
          <w:t>Office 365 csomagok</w:t>
        </w:r>
        <w:r>
          <w:tab/>
        </w:r>
        <w:r>
          <w:fldChar w:fldCharType="begin"/>
        </w:r>
        <w:r>
          <w:instrText xml:space="preserve"> PAGEREF _Toc468144968 \h </w:instrText>
        </w:r>
        <w:r>
          <w:fldChar w:fldCharType="separate"/>
        </w:r>
        <w:r>
          <w:t>62</w:t>
        </w:r>
        <w:r>
          <w:fldChar w:fldCharType="end"/>
        </w:r>
      </w:hyperlink>
    </w:p>
    <w:p w:rsidR="00F80995" w:rsidRDefault="00F80995">
      <w:pPr>
        <w:pStyle w:val="TOC3"/>
        <w:rPr>
          <w:rFonts w:eastAsiaTheme="minorEastAsia"/>
          <w:smallCaps w:val="0"/>
          <w:sz w:val="22"/>
        </w:rPr>
      </w:pPr>
      <w:hyperlink w:anchor="_Toc468144969" w:history="1">
        <w:r w:rsidRPr="00CC4A23">
          <w:rPr>
            <w:rStyle w:val="Hyperlink"/>
          </w:rPr>
          <w:t>Office 365 Advanced Security Management</w:t>
        </w:r>
        <w:r>
          <w:tab/>
        </w:r>
        <w:r>
          <w:fldChar w:fldCharType="begin"/>
        </w:r>
        <w:r>
          <w:instrText xml:space="preserve"> PAGEREF _Toc468144969 \h </w:instrText>
        </w:r>
        <w:r>
          <w:fldChar w:fldCharType="separate"/>
        </w:r>
        <w:r>
          <w:t>65</w:t>
        </w:r>
        <w:r>
          <w:fldChar w:fldCharType="end"/>
        </w:r>
      </w:hyperlink>
    </w:p>
    <w:p w:rsidR="00F80995" w:rsidRDefault="00F80995">
      <w:pPr>
        <w:pStyle w:val="TOC3"/>
        <w:rPr>
          <w:rFonts w:eastAsiaTheme="minorEastAsia"/>
          <w:smallCaps w:val="0"/>
          <w:sz w:val="22"/>
        </w:rPr>
      </w:pPr>
      <w:hyperlink w:anchor="_Toc468144970" w:history="1">
        <w:r w:rsidRPr="00CC4A23">
          <w:rPr>
            <w:rStyle w:val="Hyperlink"/>
          </w:rPr>
          <w:t>Office 365 Ügyfél Kulcstároló</w:t>
        </w:r>
        <w:r>
          <w:tab/>
        </w:r>
        <w:r>
          <w:fldChar w:fldCharType="begin"/>
        </w:r>
        <w:r>
          <w:instrText xml:space="preserve"> PAGEREF _Toc468144970 \h </w:instrText>
        </w:r>
        <w:r>
          <w:fldChar w:fldCharType="separate"/>
        </w:r>
        <w:r>
          <w:t>65</w:t>
        </w:r>
        <w:r>
          <w:fldChar w:fldCharType="end"/>
        </w:r>
      </w:hyperlink>
    </w:p>
    <w:p w:rsidR="00F80995" w:rsidRDefault="00F80995">
      <w:pPr>
        <w:pStyle w:val="TOC3"/>
        <w:rPr>
          <w:rFonts w:eastAsiaTheme="minorEastAsia"/>
          <w:smallCaps w:val="0"/>
          <w:sz w:val="22"/>
        </w:rPr>
      </w:pPr>
      <w:hyperlink w:anchor="_Toc468144971" w:history="1">
        <w:r w:rsidRPr="00CC4A23">
          <w:rPr>
            <w:rStyle w:val="Hyperlink"/>
          </w:rPr>
          <w:t>Microsoft MyAnalytics</w:t>
        </w:r>
        <w:r>
          <w:tab/>
        </w:r>
        <w:r>
          <w:fldChar w:fldCharType="begin"/>
        </w:r>
        <w:r>
          <w:instrText xml:space="preserve"> PAGEREF _Toc468144971 \h </w:instrText>
        </w:r>
        <w:r>
          <w:fldChar w:fldCharType="separate"/>
        </w:r>
        <w:r>
          <w:t>65</w:t>
        </w:r>
        <w:r>
          <w:fldChar w:fldCharType="end"/>
        </w:r>
      </w:hyperlink>
    </w:p>
    <w:p w:rsidR="00F80995" w:rsidRDefault="00F80995">
      <w:pPr>
        <w:pStyle w:val="TOC3"/>
        <w:rPr>
          <w:rFonts w:eastAsiaTheme="minorEastAsia"/>
          <w:smallCaps w:val="0"/>
          <w:sz w:val="22"/>
        </w:rPr>
      </w:pPr>
      <w:hyperlink w:anchor="_Toc468144972" w:history="1">
        <w:r w:rsidRPr="00CC4A23">
          <w:rPr>
            <w:rStyle w:val="Hyperlink"/>
          </w:rPr>
          <w:t>Office 365 Advanced eDiscovery</w:t>
        </w:r>
        <w:r>
          <w:tab/>
        </w:r>
        <w:r>
          <w:fldChar w:fldCharType="begin"/>
        </w:r>
        <w:r>
          <w:instrText xml:space="preserve"> PAGEREF _Toc468144972 \h </w:instrText>
        </w:r>
        <w:r>
          <w:fldChar w:fldCharType="separate"/>
        </w:r>
        <w:r>
          <w:t>66</w:t>
        </w:r>
        <w:r>
          <w:fldChar w:fldCharType="end"/>
        </w:r>
      </w:hyperlink>
    </w:p>
    <w:p w:rsidR="00F80995" w:rsidRDefault="00F80995">
      <w:pPr>
        <w:pStyle w:val="TOC3"/>
        <w:rPr>
          <w:rFonts w:eastAsiaTheme="minorEastAsia"/>
          <w:smallCaps w:val="0"/>
          <w:sz w:val="22"/>
        </w:rPr>
      </w:pPr>
      <w:hyperlink w:anchor="_Toc468144973" w:history="1">
        <w:r w:rsidRPr="00CC4A23">
          <w:rPr>
            <w:rStyle w:val="Hyperlink"/>
          </w:rPr>
          <w:t>Exchange Online</w:t>
        </w:r>
        <w:r>
          <w:tab/>
        </w:r>
        <w:r>
          <w:fldChar w:fldCharType="begin"/>
        </w:r>
        <w:r>
          <w:instrText xml:space="preserve"> PAGEREF _Toc468144973 \h </w:instrText>
        </w:r>
        <w:r>
          <w:fldChar w:fldCharType="separate"/>
        </w:r>
        <w:r>
          <w:t>66</w:t>
        </w:r>
        <w:r>
          <w:fldChar w:fldCharType="end"/>
        </w:r>
      </w:hyperlink>
    </w:p>
    <w:p w:rsidR="00F80995" w:rsidRDefault="00F80995">
      <w:pPr>
        <w:pStyle w:val="TOC3"/>
        <w:rPr>
          <w:rFonts w:eastAsiaTheme="minorEastAsia"/>
          <w:smallCaps w:val="0"/>
          <w:sz w:val="22"/>
        </w:rPr>
      </w:pPr>
      <w:hyperlink w:anchor="_Toc468144974" w:history="1">
        <w:r w:rsidRPr="00CC4A23">
          <w:rPr>
            <w:rStyle w:val="Hyperlink"/>
          </w:rPr>
          <w:t>OneDrive Vállalati verzió</w:t>
        </w:r>
        <w:r>
          <w:tab/>
        </w:r>
        <w:r>
          <w:fldChar w:fldCharType="begin"/>
        </w:r>
        <w:r>
          <w:instrText xml:space="preserve"> PAGEREF _Toc468144974 \h </w:instrText>
        </w:r>
        <w:r>
          <w:fldChar w:fldCharType="separate"/>
        </w:r>
        <w:r>
          <w:t>67</w:t>
        </w:r>
        <w:r>
          <w:fldChar w:fldCharType="end"/>
        </w:r>
      </w:hyperlink>
    </w:p>
    <w:p w:rsidR="00F80995" w:rsidRDefault="00F80995">
      <w:pPr>
        <w:pStyle w:val="TOC3"/>
        <w:rPr>
          <w:rFonts w:eastAsiaTheme="minorEastAsia"/>
          <w:smallCaps w:val="0"/>
          <w:sz w:val="22"/>
        </w:rPr>
      </w:pPr>
      <w:hyperlink w:anchor="_Toc468144975" w:history="1">
        <w:r w:rsidRPr="00CC4A23">
          <w:rPr>
            <w:rStyle w:val="Hyperlink"/>
          </w:rPr>
          <w:t>Project Online</w:t>
        </w:r>
        <w:r>
          <w:tab/>
        </w:r>
        <w:r>
          <w:fldChar w:fldCharType="begin"/>
        </w:r>
        <w:r>
          <w:instrText xml:space="preserve"> PAGEREF _Toc468144975 \h </w:instrText>
        </w:r>
        <w:r>
          <w:fldChar w:fldCharType="separate"/>
        </w:r>
        <w:r>
          <w:t>67</w:t>
        </w:r>
        <w:r>
          <w:fldChar w:fldCharType="end"/>
        </w:r>
      </w:hyperlink>
    </w:p>
    <w:p w:rsidR="00F80995" w:rsidRDefault="00F80995">
      <w:pPr>
        <w:pStyle w:val="TOC3"/>
        <w:rPr>
          <w:rFonts w:eastAsiaTheme="minorEastAsia"/>
          <w:smallCaps w:val="0"/>
          <w:sz w:val="22"/>
        </w:rPr>
      </w:pPr>
      <w:hyperlink w:anchor="_Toc468144976" w:history="1">
        <w:r w:rsidRPr="00CC4A23">
          <w:rPr>
            <w:rStyle w:val="Hyperlink"/>
          </w:rPr>
          <w:t>SharePoint Online</w:t>
        </w:r>
        <w:r>
          <w:tab/>
        </w:r>
        <w:r>
          <w:fldChar w:fldCharType="begin"/>
        </w:r>
        <w:r>
          <w:instrText xml:space="preserve"> PAGEREF _Toc468144976 \h </w:instrText>
        </w:r>
        <w:r>
          <w:fldChar w:fldCharType="separate"/>
        </w:r>
        <w:r>
          <w:t>68</w:t>
        </w:r>
        <w:r>
          <w:fldChar w:fldCharType="end"/>
        </w:r>
      </w:hyperlink>
    </w:p>
    <w:p w:rsidR="00F80995" w:rsidRDefault="00F80995">
      <w:pPr>
        <w:pStyle w:val="TOC3"/>
        <w:rPr>
          <w:rFonts w:eastAsiaTheme="minorEastAsia"/>
          <w:smallCaps w:val="0"/>
          <w:sz w:val="22"/>
        </w:rPr>
      </w:pPr>
      <w:hyperlink w:anchor="_Toc468144977" w:history="1">
        <w:r w:rsidRPr="00CC4A23">
          <w:rPr>
            <w:rStyle w:val="Hyperlink"/>
          </w:rPr>
          <w:t>Skype Vállalati online verzió</w:t>
        </w:r>
        <w:r>
          <w:tab/>
        </w:r>
        <w:r>
          <w:fldChar w:fldCharType="begin"/>
        </w:r>
        <w:r>
          <w:instrText xml:space="preserve"> PAGEREF _Toc468144977 \h </w:instrText>
        </w:r>
        <w:r>
          <w:fldChar w:fldCharType="separate"/>
        </w:r>
        <w:r>
          <w:t>68</w:t>
        </w:r>
        <w:r>
          <w:fldChar w:fldCharType="end"/>
        </w:r>
      </w:hyperlink>
    </w:p>
    <w:p w:rsidR="00F80995" w:rsidRDefault="00F80995">
      <w:pPr>
        <w:pStyle w:val="TOC2"/>
        <w:rPr>
          <w:rFonts w:eastAsiaTheme="minorEastAsia"/>
          <w:smallCaps w:val="0"/>
          <w:sz w:val="22"/>
        </w:rPr>
      </w:pPr>
      <w:hyperlink w:anchor="_Toc468144978" w:history="1">
        <w:r w:rsidRPr="00CC4A23">
          <w:rPr>
            <w:rStyle w:val="Hyperlink"/>
          </w:rPr>
          <w:t>Egyéb online szolgáltatások</w:t>
        </w:r>
        <w:r>
          <w:tab/>
        </w:r>
        <w:r>
          <w:fldChar w:fldCharType="begin"/>
        </w:r>
        <w:r>
          <w:instrText xml:space="preserve"> PAGEREF _Toc468144978 \h </w:instrText>
        </w:r>
        <w:r>
          <w:fldChar w:fldCharType="separate"/>
        </w:r>
        <w:r>
          <w:t>69</w:t>
        </w:r>
        <w:r>
          <w:fldChar w:fldCharType="end"/>
        </w:r>
      </w:hyperlink>
    </w:p>
    <w:p w:rsidR="00F80995" w:rsidRDefault="00F80995">
      <w:pPr>
        <w:pStyle w:val="TOC3"/>
        <w:rPr>
          <w:rFonts w:eastAsiaTheme="minorEastAsia"/>
          <w:smallCaps w:val="0"/>
          <w:sz w:val="22"/>
        </w:rPr>
      </w:pPr>
      <w:hyperlink w:anchor="_Toc468144979" w:history="1">
        <w:r w:rsidRPr="00CC4A23">
          <w:rPr>
            <w:rStyle w:val="Hyperlink"/>
          </w:rPr>
          <w:t>Bing Térképek</w:t>
        </w:r>
        <w:r>
          <w:tab/>
        </w:r>
        <w:r>
          <w:fldChar w:fldCharType="begin"/>
        </w:r>
        <w:r>
          <w:instrText xml:space="preserve"> PAGEREF _Toc468144979 \h </w:instrText>
        </w:r>
        <w:r>
          <w:fldChar w:fldCharType="separate"/>
        </w:r>
        <w:r>
          <w:t>69</w:t>
        </w:r>
        <w:r>
          <w:fldChar w:fldCharType="end"/>
        </w:r>
      </w:hyperlink>
    </w:p>
    <w:p w:rsidR="00F80995" w:rsidRDefault="00F80995">
      <w:pPr>
        <w:pStyle w:val="TOC3"/>
        <w:rPr>
          <w:rFonts w:eastAsiaTheme="minorEastAsia"/>
          <w:smallCaps w:val="0"/>
          <w:sz w:val="22"/>
        </w:rPr>
      </w:pPr>
      <w:hyperlink w:anchor="_Toc468144980" w:history="1">
        <w:r w:rsidRPr="00CC4A23">
          <w:rPr>
            <w:rStyle w:val="Hyperlink"/>
          </w:rPr>
          <w:t>Üzleti Alkalmazások Platformja</w:t>
        </w:r>
        <w:r>
          <w:tab/>
        </w:r>
        <w:r>
          <w:fldChar w:fldCharType="begin"/>
        </w:r>
        <w:r>
          <w:instrText xml:space="preserve"> PAGEREF _Toc468144980 \h </w:instrText>
        </w:r>
        <w:r>
          <w:fldChar w:fldCharType="separate"/>
        </w:r>
        <w:r>
          <w:t>70</w:t>
        </w:r>
        <w:r>
          <w:fldChar w:fldCharType="end"/>
        </w:r>
      </w:hyperlink>
    </w:p>
    <w:p w:rsidR="00F80995" w:rsidRDefault="00F80995">
      <w:pPr>
        <w:pStyle w:val="TOC3"/>
        <w:rPr>
          <w:rFonts w:eastAsiaTheme="minorEastAsia"/>
          <w:smallCaps w:val="0"/>
          <w:sz w:val="22"/>
        </w:rPr>
      </w:pPr>
      <w:hyperlink w:anchor="_Toc468144981" w:history="1">
        <w:r w:rsidRPr="00CC4A23">
          <w:rPr>
            <w:rStyle w:val="Hyperlink"/>
          </w:rPr>
          <w:t>Microsoft Intune</w:t>
        </w:r>
        <w:r>
          <w:tab/>
        </w:r>
        <w:r>
          <w:fldChar w:fldCharType="begin"/>
        </w:r>
        <w:r>
          <w:instrText xml:space="preserve"> PAGEREF _Toc468144981 \h </w:instrText>
        </w:r>
        <w:r>
          <w:fldChar w:fldCharType="separate"/>
        </w:r>
        <w:r>
          <w:t>70</w:t>
        </w:r>
        <w:r>
          <w:fldChar w:fldCharType="end"/>
        </w:r>
      </w:hyperlink>
    </w:p>
    <w:p w:rsidR="00F80995" w:rsidRDefault="00F80995">
      <w:pPr>
        <w:pStyle w:val="TOC3"/>
        <w:rPr>
          <w:rFonts w:eastAsiaTheme="minorEastAsia"/>
          <w:smallCaps w:val="0"/>
          <w:sz w:val="22"/>
        </w:rPr>
      </w:pPr>
      <w:hyperlink w:anchor="_Toc468144982" w:history="1">
        <w:r w:rsidRPr="00CC4A23">
          <w:rPr>
            <w:rStyle w:val="Hyperlink"/>
          </w:rPr>
          <w:t>Microsoft Learning</w:t>
        </w:r>
        <w:r>
          <w:tab/>
        </w:r>
        <w:r>
          <w:fldChar w:fldCharType="begin"/>
        </w:r>
        <w:r>
          <w:instrText xml:space="preserve"> PAGEREF _Toc468144982 \h </w:instrText>
        </w:r>
        <w:r>
          <w:fldChar w:fldCharType="separate"/>
        </w:r>
        <w:r>
          <w:t>70</w:t>
        </w:r>
        <w:r>
          <w:fldChar w:fldCharType="end"/>
        </w:r>
      </w:hyperlink>
    </w:p>
    <w:p w:rsidR="00F80995" w:rsidRDefault="00F80995">
      <w:pPr>
        <w:pStyle w:val="TOC3"/>
        <w:rPr>
          <w:rFonts w:eastAsiaTheme="minorEastAsia"/>
          <w:smallCaps w:val="0"/>
          <w:sz w:val="22"/>
        </w:rPr>
      </w:pPr>
      <w:hyperlink w:anchor="_Toc468144983" w:history="1">
        <w:r w:rsidRPr="00CC4A23">
          <w:rPr>
            <w:rStyle w:val="Hyperlink"/>
          </w:rPr>
          <w:t>Microsoft Translator</w:t>
        </w:r>
        <w:r>
          <w:tab/>
        </w:r>
        <w:r>
          <w:fldChar w:fldCharType="begin"/>
        </w:r>
        <w:r>
          <w:instrText xml:space="preserve"> PAGEREF _Toc468144983 \h </w:instrText>
        </w:r>
        <w:r>
          <w:fldChar w:fldCharType="separate"/>
        </w:r>
        <w:r>
          <w:t>71</w:t>
        </w:r>
        <w:r>
          <w:fldChar w:fldCharType="end"/>
        </w:r>
      </w:hyperlink>
    </w:p>
    <w:p w:rsidR="00F80995" w:rsidRDefault="00F80995">
      <w:pPr>
        <w:pStyle w:val="TOC3"/>
        <w:rPr>
          <w:rFonts w:eastAsiaTheme="minorEastAsia"/>
          <w:smallCaps w:val="0"/>
          <w:sz w:val="22"/>
        </w:rPr>
      </w:pPr>
      <w:hyperlink w:anchor="_Toc468144984" w:history="1">
        <w:r w:rsidRPr="00CC4A23">
          <w:rPr>
            <w:rStyle w:val="Hyperlink"/>
          </w:rPr>
          <w:t>Minecraft: Education Edition</w:t>
        </w:r>
        <w:r>
          <w:tab/>
        </w:r>
        <w:r>
          <w:fldChar w:fldCharType="begin"/>
        </w:r>
        <w:r>
          <w:instrText xml:space="preserve"> PAGEREF _Toc468144984 \h </w:instrText>
        </w:r>
        <w:r>
          <w:fldChar w:fldCharType="separate"/>
        </w:r>
        <w:r>
          <w:t>71</w:t>
        </w:r>
        <w:r>
          <w:fldChar w:fldCharType="end"/>
        </w:r>
      </w:hyperlink>
    </w:p>
    <w:p w:rsidR="00F80995" w:rsidRDefault="00F80995">
      <w:pPr>
        <w:pStyle w:val="TOC3"/>
        <w:rPr>
          <w:rFonts w:eastAsiaTheme="minorEastAsia"/>
          <w:smallCaps w:val="0"/>
          <w:sz w:val="22"/>
        </w:rPr>
      </w:pPr>
      <w:hyperlink w:anchor="_Toc468144985" w:history="1">
        <w:r w:rsidRPr="00CC4A23">
          <w:rPr>
            <w:rStyle w:val="Hyperlink"/>
          </w:rPr>
          <w:t>Yammer Enterprise</w:t>
        </w:r>
        <w:r>
          <w:tab/>
        </w:r>
        <w:r>
          <w:fldChar w:fldCharType="begin"/>
        </w:r>
        <w:r>
          <w:instrText xml:space="preserve"> PAGEREF _Toc468144985 \h </w:instrText>
        </w:r>
        <w:r>
          <w:fldChar w:fldCharType="separate"/>
        </w:r>
        <w:r>
          <w:t>72</w:t>
        </w:r>
        <w:r>
          <w:fldChar w:fldCharType="end"/>
        </w:r>
      </w:hyperlink>
    </w:p>
    <w:p w:rsidR="00F80995" w:rsidRDefault="00F80995">
      <w:pPr>
        <w:pStyle w:val="TOC1"/>
        <w:rPr>
          <w:rFonts w:eastAsiaTheme="minorEastAsia"/>
          <w:b w:val="0"/>
          <w:caps w:val="0"/>
          <w:noProof/>
          <w:sz w:val="22"/>
          <w:szCs w:val="22"/>
        </w:rPr>
      </w:pPr>
      <w:hyperlink w:anchor="_Toc468144986" w:history="1">
        <w:r w:rsidRPr="00CC4A23">
          <w:rPr>
            <w:rStyle w:val="Hyperlink"/>
            <w:noProof/>
          </w:rPr>
          <w:t>Szószedet</w:t>
        </w:r>
        <w:r>
          <w:rPr>
            <w:noProof/>
          </w:rPr>
          <w:tab/>
        </w:r>
        <w:r>
          <w:rPr>
            <w:noProof/>
          </w:rPr>
          <w:fldChar w:fldCharType="begin"/>
        </w:r>
        <w:r>
          <w:rPr>
            <w:noProof/>
          </w:rPr>
          <w:instrText xml:space="preserve"> PAGEREF _Toc468144986 \h </w:instrText>
        </w:r>
        <w:r>
          <w:rPr>
            <w:noProof/>
          </w:rPr>
        </w:r>
        <w:r>
          <w:rPr>
            <w:noProof/>
          </w:rPr>
          <w:fldChar w:fldCharType="separate"/>
        </w:r>
        <w:r>
          <w:rPr>
            <w:noProof/>
          </w:rPr>
          <w:t>73</w:t>
        </w:r>
        <w:r>
          <w:rPr>
            <w:noProof/>
          </w:rPr>
          <w:fldChar w:fldCharType="end"/>
        </w:r>
      </w:hyperlink>
    </w:p>
    <w:p w:rsidR="00F80995" w:rsidRDefault="00F80995">
      <w:pPr>
        <w:pStyle w:val="TOC2"/>
        <w:rPr>
          <w:rFonts w:eastAsiaTheme="minorEastAsia"/>
          <w:smallCaps w:val="0"/>
          <w:sz w:val="22"/>
        </w:rPr>
      </w:pPr>
      <w:hyperlink w:anchor="_Toc468144987" w:history="1">
        <w:r w:rsidRPr="00CC4A23">
          <w:rPr>
            <w:rStyle w:val="Hyperlink"/>
          </w:rPr>
          <w:t>Attribútumok</w:t>
        </w:r>
        <w:r>
          <w:tab/>
        </w:r>
        <w:r>
          <w:fldChar w:fldCharType="begin"/>
        </w:r>
        <w:r>
          <w:instrText xml:space="preserve"> PAGEREF _Toc468144987 \h </w:instrText>
        </w:r>
        <w:r>
          <w:fldChar w:fldCharType="separate"/>
        </w:r>
        <w:r>
          <w:t>73</w:t>
        </w:r>
        <w:r>
          <w:fldChar w:fldCharType="end"/>
        </w:r>
      </w:hyperlink>
    </w:p>
    <w:p w:rsidR="00F80995" w:rsidRDefault="00F80995">
      <w:pPr>
        <w:pStyle w:val="TOC2"/>
        <w:rPr>
          <w:rFonts w:eastAsiaTheme="minorEastAsia"/>
          <w:smallCaps w:val="0"/>
          <w:sz w:val="22"/>
        </w:rPr>
      </w:pPr>
      <w:hyperlink w:anchor="_Toc468144988" w:history="1">
        <w:r w:rsidRPr="00CC4A23">
          <w:rPr>
            <w:rStyle w:val="Hyperlink"/>
          </w:rPr>
          <w:t>Cellabeli értékek</w:t>
        </w:r>
        <w:r>
          <w:tab/>
        </w:r>
        <w:r>
          <w:fldChar w:fldCharType="begin"/>
        </w:r>
        <w:r>
          <w:instrText xml:space="preserve"> PAGEREF _Toc468144988 \h </w:instrText>
        </w:r>
        <w:r>
          <w:fldChar w:fldCharType="separate"/>
        </w:r>
        <w:r>
          <w:t>74</w:t>
        </w:r>
        <w:r>
          <w:fldChar w:fldCharType="end"/>
        </w:r>
      </w:hyperlink>
    </w:p>
    <w:p w:rsidR="00F80995" w:rsidRDefault="00F80995">
      <w:pPr>
        <w:pStyle w:val="TOC2"/>
        <w:rPr>
          <w:rFonts w:eastAsiaTheme="minorEastAsia"/>
          <w:smallCaps w:val="0"/>
          <w:sz w:val="22"/>
        </w:rPr>
      </w:pPr>
      <w:hyperlink w:anchor="_Toc468144989" w:history="1">
        <w:r w:rsidRPr="00CC4A23">
          <w:rPr>
            <w:rStyle w:val="Hyperlink"/>
          </w:rPr>
          <w:t>Fejlécek</w:t>
        </w:r>
        <w:r>
          <w:tab/>
        </w:r>
        <w:r>
          <w:fldChar w:fldCharType="begin"/>
        </w:r>
        <w:r>
          <w:instrText xml:space="preserve"> PAGEREF _Toc468144989 \h </w:instrText>
        </w:r>
        <w:r>
          <w:fldChar w:fldCharType="separate"/>
        </w:r>
        <w:r>
          <w:t>75</w:t>
        </w:r>
        <w:r>
          <w:fldChar w:fldCharType="end"/>
        </w:r>
      </w:hyperlink>
    </w:p>
    <w:p w:rsidR="00F80995" w:rsidRDefault="00F80995">
      <w:pPr>
        <w:pStyle w:val="TOC2"/>
        <w:rPr>
          <w:rFonts w:eastAsiaTheme="minorEastAsia"/>
          <w:smallCaps w:val="0"/>
          <w:sz w:val="22"/>
        </w:rPr>
      </w:pPr>
      <w:hyperlink w:anchor="_Toc468144990" w:history="1">
        <w:r w:rsidRPr="00CC4A23">
          <w:rPr>
            <w:rStyle w:val="Hyperlink"/>
          </w:rPr>
          <w:t>Meghatározások</w:t>
        </w:r>
        <w:r>
          <w:tab/>
        </w:r>
        <w:r>
          <w:fldChar w:fldCharType="begin"/>
        </w:r>
        <w:r>
          <w:instrText xml:space="preserve"> PAGEREF _Toc468144990 \h </w:instrText>
        </w:r>
        <w:r>
          <w:fldChar w:fldCharType="separate"/>
        </w:r>
        <w:r>
          <w:t>75</w:t>
        </w:r>
        <w:r>
          <w:fldChar w:fldCharType="end"/>
        </w:r>
      </w:hyperlink>
    </w:p>
    <w:p w:rsidR="00F80995" w:rsidRDefault="00F80995">
      <w:pPr>
        <w:pStyle w:val="TOC1"/>
        <w:rPr>
          <w:rFonts w:eastAsiaTheme="minorEastAsia"/>
          <w:b w:val="0"/>
          <w:caps w:val="0"/>
          <w:noProof/>
          <w:sz w:val="22"/>
          <w:szCs w:val="22"/>
        </w:rPr>
      </w:pPr>
      <w:hyperlink w:anchor="_Toc468144991" w:history="1">
        <w:r w:rsidRPr="00CC4A23">
          <w:rPr>
            <w:rStyle w:val="Hyperlink"/>
            <w:noProof/>
          </w:rPr>
          <w:t>A függelék – CAL Licenccel/Felügyeleti Licenccel Egyenértékű Licencek</w:t>
        </w:r>
        <w:r>
          <w:rPr>
            <w:noProof/>
          </w:rPr>
          <w:tab/>
        </w:r>
        <w:r>
          <w:rPr>
            <w:noProof/>
          </w:rPr>
          <w:fldChar w:fldCharType="begin"/>
        </w:r>
        <w:r>
          <w:rPr>
            <w:noProof/>
          </w:rPr>
          <w:instrText xml:space="preserve"> PAGEREF _Toc468144991 \h </w:instrText>
        </w:r>
        <w:r>
          <w:rPr>
            <w:noProof/>
          </w:rPr>
        </w:r>
        <w:r>
          <w:rPr>
            <w:noProof/>
          </w:rPr>
          <w:fldChar w:fldCharType="separate"/>
        </w:r>
        <w:r>
          <w:rPr>
            <w:noProof/>
          </w:rPr>
          <w:t>78</w:t>
        </w:r>
        <w:r>
          <w:rPr>
            <w:noProof/>
          </w:rPr>
          <w:fldChar w:fldCharType="end"/>
        </w:r>
      </w:hyperlink>
    </w:p>
    <w:p w:rsidR="00F80995" w:rsidRDefault="00F80995">
      <w:pPr>
        <w:pStyle w:val="TOC1"/>
        <w:rPr>
          <w:rFonts w:eastAsiaTheme="minorEastAsia"/>
          <w:b w:val="0"/>
          <w:caps w:val="0"/>
          <w:noProof/>
          <w:sz w:val="22"/>
          <w:szCs w:val="22"/>
        </w:rPr>
      </w:pPr>
      <w:hyperlink w:anchor="_Toc468144992" w:history="1">
        <w:r w:rsidRPr="00CC4A23">
          <w:rPr>
            <w:rStyle w:val="Hyperlink"/>
            <w:noProof/>
          </w:rPr>
          <w:t>B függelék – Frissítési Garancia</w:t>
        </w:r>
        <w:r>
          <w:rPr>
            <w:noProof/>
          </w:rPr>
          <w:tab/>
        </w:r>
        <w:r>
          <w:rPr>
            <w:noProof/>
          </w:rPr>
          <w:fldChar w:fldCharType="begin"/>
        </w:r>
        <w:r>
          <w:rPr>
            <w:noProof/>
          </w:rPr>
          <w:instrText xml:space="preserve"> PAGEREF _Toc468144992 \h </w:instrText>
        </w:r>
        <w:r>
          <w:rPr>
            <w:noProof/>
          </w:rPr>
        </w:r>
        <w:r>
          <w:rPr>
            <w:noProof/>
          </w:rPr>
          <w:fldChar w:fldCharType="separate"/>
        </w:r>
        <w:r>
          <w:rPr>
            <w:noProof/>
          </w:rPr>
          <w:t>79</w:t>
        </w:r>
        <w:r>
          <w:rPr>
            <w:noProof/>
          </w:rPr>
          <w:fldChar w:fldCharType="end"/>
        </w:r>
      </w:hyperlink>
    </w:p>
    <w:p w:rsidR="00F80995" w:rsidRDefault="00F80995">
      <w:pPr>
        <w:pStyle w:val="TOC2"/>
        <w:rPr>
          <w:rFonts w:eastAsiaTheme="minorEastAsia"/>
          <w:smallCaps w:val="0"/>
          <w:sz w:val="22"/>
        </w:rPr>
      </w:pPr>
      <w:hyperlink w:anchor="_Toc468144993" w:history="1">
        <w:r w:rsidRPr="00CC4A23">
          <w:rPr>
            <w:rStyle w:val="Hyperlink"/>
          </w:rPr>
          <w:t>Frissítési Garancia vásárlása</w:t>
        </w:r>
        <w:r>
          <w:tab/>
        </w:r>
        <w:r>
          <w:fldChar w:fldCharType="begin"/>
        </w:r>
        <w:r>
          <w:instrText xml:space="preserve"> PAGEREF _Toc468144993 \h </w:instrText>
        </w:r>
        <w:r>
          <w:fldChar w:fldCharType="separate"/>
        </w:r>
        <w:r>
          <w:t>79</w:t>
        </w:r>
        <w:r>
          <w:fldChar w:fldCharType="end"/>
        </w:r>
      </w:hyperlink>
    </w:p>
    <w:p w:rsidR="00F80995" w:rsidRDefault="00F80995">
      <w:pPr>
        <w:pStyle w:val="TOC2"/>
        <w:rPr>
          <w:rFonts w:eastAsiaTheme="minorEastAsia"/>
          <w:smallCaps w:val="0"/>
          <w:sz w:val="22"/>
        </w:rPr>
      </w:pPr>
      <w:hyperlink w:anchor="_Toc468144994" w:history="1">
        <w:r w:rsidRPr="00CC4A23">
          <w:rPr>
            <w:rStyle w:val="Hyperlink"/>
          </w:rPr>
          <w:t>A Frissítési Garancia megújítása</w:t>
        </w:r>
        <w:r>
          <w:tab/>
        </w:r>
        <w:r>
          <w:fldChar w:fldCharType="begin"/>
        </w:r>
        <w:r>
          <w:instrText xml:space="preserve"> PAGEREF _Toc468144994 \h </w:instrText>
        </w:r>
        <w:r>
          <w:fldChar w:fldCharType="separate"/>
        </w:r>
        <w:r>
          <w:t>79</w:t>
        </w:r>
        <w:r>
          <w:fldChar w:fldCharType="end"/>
        </w:r>
      </w:hyperlink>
    </w:p>
    <w:p w:rsidR="00F80995" w:rsidRDefault="00F80995">
      <w:pPr>
        <w:pStyle w:val="TOC2"/>
        <w:rPr>
          <w:rFonts w:eastAsiaTheme="minorEastAsia"/>
          <w:smallCaps w:val="0"/>
          <w:sz w:val="22"/>
        </w:rPr>
      </w:pPr>
      <w:hyperlink w:anchor="_Toc468144995" w:history="1">
        <w:r w:rsidRPr="00CC4A23">
          <w:rPr>
            <w:rStyle w:val="Hyperlink"/>
          </w:rPr>
          <w:t>Megszüntetett vagy élettartamuk végére ért termékek Áttérési Licence</w:t>
        </w:r>
        <w:r>
          <w:tab/>
        </w:r>
        <w:r>
          <w:fldChar w:fldCharType="begin"/>
        </w:r>
        <w:r>
          <w:instrText xml:space="preserve"> PAGEREF _Toc468144995 \h </w:instrText>
        </w:r>
        <w:r>
          <w:fldChar w:fldCharType="separate"/>
        </w:r>
        <w:r>
          <w:t>80</w:t>
        </w:r>
        <w:r>
          <w:fldChar w:fldCharType="end"/>
        </w:r>
      </w:hyperlink>
    </w:p>
    <w:p w:rsidR="00F80995" w:rsidRDefault="00F80995">
      <w:pPr>
        <w:pStyle w:val="TOC2"/>
        <w:rPr>
          <w:rFonts w:eastAsiaTheme="minorEastAsia"/>
          <w:smallCaps w:val="0"/>
          <w:sz w:val="22"/>
        </w:rPr>
      </w:pPr>
      <w:hyperlink w:anchor="_Toc468144996" w:history="1">
        <w:r w:rsidRPr="00CC4A23">
          <w:rPr>
            <w:rStyle w:val="Hyperlink"/>
          </w:rPr>
          <w:t>Frissítési Garancia előnyök</w:t>
        </w:r>
        <w:r>
          <w:tab/>
        </w:r>
        <w:r>
          <w:fldChar w:fldCharType="begin"/>
        </w:r>
        <w:r>
          <w:instrText xml:space="preserve"> PAGEREF _Toc468144996 \h </w:instrText>
        </w:r>
        <w:r>
          <w:fldChar w:fldCharType="separate"/>
        </w:r>
        <w:r>
          <w:t>80</w:t>
        </w:r>
        <w:r>
          <w:fldChar w:fldCharType="end"/>
        </w:r>
      </w:hyperlink>
    </w:p>
    <w:p w:rsidR="00F80995" w:rsidRDefault="00F80995">
      <w:pPr>
        <w:pStyle w:val="TOC1"/>
        <w:rPr>
          <w:rFonts w:eastAsiaTheme="minorEastAsia"/>
          <w:b w:val="0"/>
          <w:caps w:val="0"/>
          <w:noProof/>
          <w:sz w:val="22"/>
          <w:szCs w:val="22"/>
        </w:rPr>
      </w:pPr>
      <w:hyperlink w:anchor="_Toc468144997" w:history="1">
        <w:r w:rsidRPr="00CC4A23">
          <w:rPr>
            <w:rStyle w:val="Hyperlink"/>
            <w:noProof/>
          </w:rPr>
          <w:t>C függelék – Szakmai Szolgáltatások</w:t>
        </w:r>
        <w:r>
          <w:rPr>
            <w:noProof/>
          </w:rPr>
          <w:tab/>
        </w:r>
        <w:r>
          <w:rPr>
            <w:noProof/>
          </w:rPr>
          <w:fldChar w:fldCharType="begin"/>
        </w:r>
        <w:r>
          <w:rPr>
            <w:noProof/>
          </w:rPr>
          <w:instrText xml:space="preserve"> PAGEREF _Toc468144997 \h </w:instrText>
        </w:r>
        <w:r>
          <w:rPr>
            <w:noProof/>
          </w:rPr>
        </w:r>
        <w:r>
          <w:rPr>
            <w:noProof/>
          </w:rPr>
          <w:fldChar w:fldCharType="separate"/>
        </w:r>
        <w:r>
          <w:rPr>
            <w:noProof/>
          </w:rPr>
          <w:t>92</w:t>
        </w:r>
        <w:r>
          <w:rPr>
            <w:noProof/>
          </w:rPr>
          <w:fldChar w:fldCharType="end"/>
        </w:r>
      </w:hyperlink>
    </w:p>
    <w:p w:rsidR="00F80995" w:rsidRDefault="00F80995">
      <w:pPr>
        <w:pStyle w:val="TOC2"/>
        <w:rPr>
          <w:rFonts w:eastAsiaTheme="minorEastAsia"/>
          <w:smallCaps w:val="0"/>
          <w:sz w:val="22"/>
        </w:rPr>
      </w:pPr>
      <w:hyperlink w:anchor="_Toc468144998" w:history="1">
        <w:r w:rsidRPr="00CC4A23">
          <w:rPr>
            <w:rStyle w:val="Hyperlink"/>
          </w:rPr>
          <w:t>Microsoft Premier Támogatási ajánlatok</w:t>
        </w:r>
        <w:r>
          <w:tab/>
        </w:r>
        <w:r>
          <w:fldChar w:fldCharType="begin"/>
        </w:r>
        <w:r>
          <w:instrText xml:space="preserve"> PAGEREF _Toc468144998 \h </w:instrText>
        </w:r>
        <w:r>
          <w:fldChar w:fldCharType="separate"/>
        </w:r>
        <w:r>
          <w:t>92</w:t>
        </w:r>
        <w:r>
          <w:fldChar w:fldCharType="end"/>
        </w:r>
      </w:hyperlink>
    </w:p>
    <w:p w:rsidR="00F80995" w:rsidRDefault="00F80995">
      <w:pPr>
        <w:pStyle w:val="TOC2"/>
        <w:rPr>
          <w:rFonts w:eastAsiaTheme="minorEastAsia"/>
          <w:smallCaps w:val="0"/>
          <w:sz w:val="22"/>
        </w:rPr>
      </w:pPr>
      <w:hyperlink w:anchor="_Toc468144999" w:history="1">
        <w:r w:rsidRPr="00CC4A23">
          <w:rPr>
            <w:rStyle w:val="Hyperlink"/>
          </w:rPr>
          <w:t>Microsoft Digitális Tanácsadási Szolgáltatások ajánlatai</w:t>
        </w:r>
        <w:r>
          <w:tab/>
        </w:r>
        <w:r>
          <w:fldChar w:fldCharType="begin"/>
        </w:r>
        <w:r>
          <w:instrText xml:space="preserve"> PAGEREF _Toc468144999 \h </w:instrText>
        </w:r>
        <w:r>
          <w:fldChar w:fldCharType="separate"/>
        </w:r>
        <w:r>
          <w:t>93</w:t>
        </w:r>
        <w:r>
          <w:fldChar w:fldCharType="end"/>
        </w:r>
      </w:hyperlink>
    </w:p>
    <w:p w:rsidR="00F80995" w:rsidRDefault="00F80995">
      <w:pPr>
        <w:pStyle w:val="TOC2"/>
        <w:rPr>
          <w:rFonts w:eastAsiaTheme="minorEastAsia"/>
          <w:smallCaps w:val="0"/>
          <w:sz w:val="22"/>
        </w:rPr>
      </w:pPr>
      <w:hyperlink w:anchor="_Toc468145000" w:history="1">
        <w:r w:rsidRPr="00CC4A23">
          <w:rPr>
            <w:rStyle w:val="Hyperlink"/>
          </w:rPr>
          <w:t>Értékesítési Hatékonyságnövelőre vonatkozó ajánlatok</w:t>
        </w:r>
        <w:r>
          <w:tab/>
        </w:r>
        <w:r>
          <w:fldChar w:fldCharType="begin"/>
        </w:r>
        <w:r>
          <w:instrText xml:space="preserve"> PAGEREF _Toc468145000 \h </w:instrText>
        </w:r>
        <w:r>
          <w:fldChar w:fldCharType="separate"/>
        </w:r>
        <w:r>
          <w:t>93</w:t>
        </w:r>
        <w:r>
          <w:fldChar w:fldCharType="end"/>
        </w:r>
      </w:hyperlink>
    </w:p>
    <w:p w:rsidR="00F80995" w:rsidRDefault="00F80995">
      <w:pPr>
        <w:pStyle w:val="TOC1"/>
        <w:rPr>
          <w:rFonts w:eastAsiaTheme="minorEastAsia"/>
          <w:b w:val="0"/>
          <w:caps w:val="0"/>
          <w:noProof/>
          <w:sz w:val="22"/>
          <w:szCs w:val="22"/>
        </w:rPr>
      </w:pPr>
      <w:hyperlink w:anchor="_Toc468145001" w:history="1">
        <w:r w:rsidRPr="00CC4A23">
          <w:rPr>
            <w:rStyle w:val="Hyperlink"/>
            <w:noProof/>
          </w:rPr>
          <w:t>D függelék – A Program Szerződésének Kiegészítő Feltételei</w:t>
        </w:r>
        <w:r>
          <w:rPr>
            <w:noProof/>
          </w:rPr>
          <w:tab/>
        </w:r>
        <w:r>
          <w:rPr>
            <w:noProof/>
          </w:rPr>
          <w:fldChar w:fldCharType="begin"/>
        </w:r>
        <w:r>
          <w:rPr>
            <w:noProof/>
          </w:rPr>
          <w:instrText xml:space="preserve"> PAGEREF _Toc468145001 \h </w:instrText>
        </w:r>
        <w:r>
          <w:rPr>
            <w:noProof/>
          </w:rPr>
        </w:r>
        <w:r>
          <w:rPr>
            <w:noProof/>
          </w:rPr>
          <w:fldChar w:fldCharType="separate"/>
        </w:r>
        <w:r>
          <w:rPr>
            <w:noProof/>
          </w:rPr>
          <w:t>95</w:t>
        </w:r>
        <w:r>
          <w:rPr>
            <w:noProof/>
          </w:rPr>
          <w:fldChar w:fldCharType="end"/>
        </w:r>
      </w:hyperlink>
    </w:p>
    <w:p w:rsidR="00F80995" w:rsidRDefault="00F80995">
      <w:pPr>
        <w:pStyle w:val="TOC2"/>
        <w:rPr>
          <w:rFonts w:eastAsiaTheme="minorEastAsia"/>
          <w:smallCaps w:val="0"/>
          <w:sz w:val="22"/>
        </w:rPr>
      </w:pPr>
      <w:hyperlink w:anchor="_Toc468145002" w:history="1">
        <w:r w:rsidRPr="00CC4A23">
          <w:rPr>
            <w:rStyle w:val="Hyperlink"/>
          </w:rPr>
          <w:t>A Select Plus programra vonatkozó kiegészítő feltételek</w:t>
        </w:r>
        <w:r>
          <w:tab/>
        </w:r>
        <w:r>
          <w:fldChar w:fldCharType="begin"/>
        </w:r>
        <w:r>
          <w:instrText xml:space="preserve"> PAGEREF _Toc468145002 \h </w:instrText>
        </w:r>
        <w:r>
          <w:fldChar w:fldCharType="separate"/>
        </w:r>
        <w:r>
          <w:t>95</w:t>
        </w:r>
        <w:r>
          <w:fldChar w:fldCharType="end"/>
        </w:r>
      </w:hyperlink>
    </w:p>
    <w:p w:rsidR="00F80995" w:rsidRDefault="00F80995">
      <w:pPr>
        <w:pStyle w:val="TOC2"/>
        <w:rPr>
          <w:rFonts w:eastAsiaTheme="minorEastAsia"/>
          <w:smallCaps w:val="0"/>
          <w:sz w:val="22"/>
        </w:rPr>
      </w:pPr>
      <w:hyperlink w:anchor="_Toc468145003" w:history="1">
        <w:r w:rsidRPr="00CC4A23">
          <w:rPr>
            <w:rStyle w:val="Hyperlink"/>
          </w:rPr>
          <w:t>A</w:t>
        </w:r>
        <w:r>
          <w:tab/>
        </w:r>
        <w:r>
          <w:fldChar w:fldCharType="begin"/>
        </w:r>
        <w:r>
          <w:instrText xml:space="preserve"> PAGEREF _Toc468145003 \h </w:instrText>
        </w:r>
        <w:r>
          <w:fldChar w:fldCharType="separate"/>
        </w:r>
        <w:r>
          <w:t>95</w:t>
        </w:r>
        <w:r>
          <w:fldChar w:fldCharType="end"/>
        </w:r>
      </w:hyperlink>
    </w:p>
    <w:p w:rsidR="00F80995" w:rsidRDefault="00F80995">
      <w:pPr>
        <w:pStyle w:val="TOC2"/>
        <w:rPr>
          <w:rFonts w:eastAsiaTheme="minorEastAsia"/>
          <w:smallCaps w:val="0"/>
          <w:sz w:val="22"/>
        </w:rPr>
      </w:pPr>
      <w:hyperlink w:anchor="_Toc468145004" w:history="1">
        <w:r w:rsidRPr="00CC4A23">
          <w:rPr>
            <w:rStyle w:val="Hyperlink"/>
          </w:rPr>
          <w:t>Online Szolgáltatások az Open programokban</w:t>
        </w:r>
        <w:r>
          <w:tab/>
        </w:r>
        <w:r>
          <w:fldChar w:fldCharType="begin"/>
        </w:r>
        <w:r>
          <w:instrText xml:space="preserve"> PAGEREF _Toc468145004 \h </w:instrText>
        </w:r>
        <w:r>
          <w:fldChar w:fldCharType="separate"/>
        </w:r>
        <w:r>
          <w:t>95</w:t>
        </w:r>
        <w:r>
          <w:fldChar w:fldCharType="end"/>
        </w:r>
      </w:hyperlink>
    </w:p>
    <w:p w:rsidR="00F80995" w:rsidRDefault="00F80995">
      <w:pPr>
        <w:pStyle w:val="TOC2"/>
        <w:rPr>
          <w:rFonts w:eastAsiaTheme="minorEastAsia"/>
          <w:smallCaps w:val="0"/>
          <w:sz w:val="22"/>
        </w:rPr>
      </w:pPr>
      <w:hyperlink w:anchor="_Toc468145005" w:history="1">
        <w:r w:rsidRPr="00CC4A23">
          <w:rPr>
            <w:rStyle w:val="Hyperlink"/>
          </w:rPr>
          <w:t>Szakmai Szolgáltatások kiegészítő feltételei – Korábbi szerződések</w:t>
        </w:r>
        <w:r>
          <w:tab/>
        </w:r>
        <w:r>
          <w:fldChar w:fldCharType="begin"/>
        </w:r>
        <w:r>
          <w:instrText xml:space="preserve"> PAGEREF _Toc468145005 \h </w:instrText>
        </w:r>
        <w:r>
          <w:fldChar w:fldCharType="separate"/>
        </w:r>
        <w:r>
          <w:t>95</w:t>
        </w:r>
        <w:r>
          <w:fldChar w:fldCharType="end"/>
        </w:r>
      </w:hyperlink>
    </w:p>
    <w:p w:rsidR="00F80995" w:rsidRDefault="00F80995">
      <w:pPr>
        <w:pStyle w:val="TOC1"/>
        <w:rPr>
          <w:rFonts w:eastAsiaTheme="minorEastAsia"/>
          <w:b w:val="0"/>
          <w:caps w:val="0"/>
          <w:noProof/>
          <w:sz w:val="22"/>
          <w:szCs w:val="22"/>
        </w:rPr>
      </w:pPr>
      <w:hyperlink w:anchor="_Toc468145006" w:history="1">
        <w:r w:rsidRPr="00CC4A23">
          <w:rPr>
            <w:rStyle w:val="Hyperlink"/>
            <w:noProof/>
          </w:rPr>
          <w:t>E függelék – Akciók</w:t>
        </w:r>
        <w:r>
          <w:rPr>
            <w:noProof/>
          </w:rPr>
          <w:tab/>
        </w:r>
        <w:r>
          <w:rPr>
            <w:noProof/>
          </w:rPr>
          <w:fldChar w:fldCharType="begin"/>
        </w:r>
        <w:r>
          <w:rPr>
            <w:noProof/>
          </w:rPr>
          <w:instrText xml:space="preserve"> PAGEREF _Toc468145006 \h </w:instrText>
        </w:r>
        <w:r>
          <w:rPr>
            <w:noProof/>
          </w:rPr>
        </w:r>
        <w:r>
          <w:rPr>
            <w:noProof/>
          </w:rPr>
          <w:fldChar w:fldCharType="separate"/>
        </w:r>
        <w:r>
          <w:rPr>
            <w:noProof/>
          </w:rPr>
          <w:t>97</w:t>
        </w:r>
        <w:r>
          <w:rPr>
            <w:noProof/>
          </w:rPr>
          <w:fldChar w:fldCharType="end"/>
        </w:r>
      </w:hyperlink>
    </w:p>
    <w:p w:rsidR="00F80995" w:rsidRDefault="00F80995">
      <w:pPr>
        <w:pStyle w:val="TOC2"/>
        <w:rPr>
          <w:rFonts w:eastAsiaTheme="minorEastAsia"/>
          <w:smallCaps w:val="0"/>
          <w:sz w:val="22"/>
        </w:rPr>
      </w:pPr>
      <w:hyperlink w:anchor="_Toc468145007" w:history="1">
        <w:r w:rsidRPr="00CC4A23">
          <w:rPr>
            <w:rStyle w:val="Hyperlink"/>
          </w:rPr>
          <w:t>System Center Client Management Suite akció</w:t>
        </w:r>
        <w:r>
          <w:tab/>
        </w:r>
        <w:r>
          <w:fldChar w:fldCharType="begin"/>
        </w:r>
        <w:r>
          <w:instrText xml:space="preserve"> PAGEREF _Toc468145007 \h </w:instrText>
        </w:r>
        <w:r>
          <w:fldChar w:fldCharType="separate"/>
        </w:r>
        <w:r>
          <w:t>97</w:t>
        </w:r>
        <w:r>
          <w:fldChar w:fldCharType="end"/>
        </w:r>
      </w:hyperlink>
    </w:p>
    <w:p w:rsidR="00F80995" w:rsidRDefault="00F80995">
      <w:pPr>
        <w:pStyle w:val="TOC2"/>
        <w:rPr>
          <w:rFonts w:eastAsiaTheme="minorEastAsia"/>
          <w:smallCaps w:val="0"/>
          <w:sz w:val="22"/>
        </w:rPr>
      </w:pPr>
      <w:hyperlink w:anchor="_Toc468145008" w:history="1">
        <w:r w:rsidRPr="00CC4A23">
          <w:rPr>
            <w:rStyle w:val="Hyperlink"/>
          </w:rPr>
          <w:t>Azure Számítási Kapacitás akció</w:t>
        </w:r>
        <w:r>
          <w:tab/>
        </w:r>
        <w:r>
          <w:fldChar w:fldCharType="begin"/>
        </w:r>
        <w:r>
          <w:instrText xml:space="preserve"> PAGEREF _Toc468145008 \h </w:instrText>
        </w:r>
        <w:r>
          <w:fldChar w:fldCharType="separate"/>
        </w:r>
        <w:r>
          <w:t>97</w:t>
        </w:r>
        <w:r>
          <w:fldChar w:fldCharType="end"/>
        </w:r>
      </w:hyperlink>
    </w:p>
    <w:p w:rsidR="00F80995" w:rsidRDefault="00F80995">
      <w:pPr>
        <w:pStyle w:val="TOC2"/>
        <w:rPr>
          <w:rFonts w:eastAsiaTheme="minorEastAsia"/>
          <w:smallCaps w:val="0"/>
          <w:sz w:val="22"/>
        </w:rPr>
      </w:pPr>
      <w:hyperlink w:anchor="_Toc468145009" w:history="1">
        <w:r w:rsidRPr="00CC4A23">
          <w:rPr>
            <w:rStyle w:val="Hyperlink"/>
          </w:rPr>
          <w:t>Azure Pénzügyi Kötelezettségvállalás Új Ügyfelek Számára Ajánlat</w:t>
        </w:r>
        <w:r>
          <w:tab/>
        </w:r>
        <w:r>
          <w:fldChar w:fldCharType="begin"/>
        </w:r>
        <w:r>
          <w:instrText xml:space="preserve"> PAGEREF _Toc468145009 \h </w:instrText>
        </w:r>
        <w:r>
          <w:fldChar w:fldCharType="separate"/>
        </w:r>
        <w:r>
          <w:t>97</w:t>
        </w:r>
        <w:r>
          <w:fldChar w:fldCharType="end"/>
        </w:r>
      </w:hyperlink>
    </w:p>
    <w:p w:rsidR="00F80995" w:rsidRDefault="00F80995">
      <w:pPr>
        <w:pStyle w:val="TOC1"/>
        <w:rPr>
          <w:rFonts w:eastAsiaTheme="minorEastAsia"/>
          <w:b w:val="0"/>
          <w:caps w:val="0"/>
          <w:noProof/>
          <w:sz w:val="22"/>
          <w:szCs w:val="22"/>
        </w:rPr>
      </w:pPr>
      <w:hyperlink w:anchor="_Toc468145010" w:history="1">
        <w:r w:rsidRPr="00CC4A23">
          <w:rPr>
            <w:rStyle w:val="Hyperlink"/>
            <w:noProof/>
          </w:rPr>
          <w:t>F függelék – Adattároló Eszközök feltételei</w:t>
        </w:r>
        <w:r>
          <w:rPr>
            <w:noProof/>
          </w:rPr>
          <w:tab/>
        </w:r>
        <w:r>
          <w:rPr>
            <w:noProof/>
          </w:rPr>
          <w:fldChar w:fldCharType="begin"/>
        </w:r>
        <w:r>
          <w:rPr>
            <w:noProof/>
          </w:rPr>
          <w:instrText xml:space="preserve"> PAGEREF _Toc468145010 \h </w:instrText>
        </w:r>
        <w:r>
          <w:rPr>
            <w:noProof/>
          </w:rPr>
        </w:r>
        <w:r>
          <w:rPr>
            <w:noProof/>
          </w:rPr>
          <w:fldChar w:fldCharType="separate"/>
        </w:r>
        <w:r>
          <w:rPr>
            <w:noProof/>
          </w:rPr>
          <w:t>98</w:t>
        </w:r>
        <w:r>
          <w:rPr>
            <w:noProof/>
          </w:rPr>
          <w:fldChar w:fldCharType="end"/>
        </w:r>
      </w:hyperlink>
    </w:p>
    <w:p w:rsidR="00F80995" w:rsidRDefault="00F80995">
      <w:pPr>
        <w:pStyle w:val="TOC2"/>
        <w:rPr>
          <w:rFonts w:eastAsiaTheme="minorEastAsia"/>
          <w:smallCaps w:val="0"/>
          <w:sz w:val="22"/>
        </w:rPr>
      </w:pPr>
      <w:hyperlink w:anchor="_Toc468145011" w:history="1">
        <w:r w:rsidRPr="00CC4A23">
          <w:rPr>
            <w:rStyle w:val="Hyperlink"/>
          </w:rPr>
          <w:t>Rendelkezésre állás</w:t>
        </w:r>
        <w:r>
          <w:tab/>
        </w:r>
        <w:r>
          <w:fldChar w:fldCharType="begin"/>
        </w:r>
        <w:r>
          <w:instrText xml:space="preserve"> PAGEREF _Toc468145011 \h </w:instrText>
        </w:r>
        <w:r>
          <w:fldChar w:fldCharType="separate"/>
        </w:r>
        <w:r>
          <w:t>98</w:t>
        </w:r>
        <w:r>
          <w:fldChar w:fldCharType="end"/>
        </w:r>
      </w:hyperlink>
    </w:p>
    <w:p w:rsidR="00F80995" w:rsidRDefault="00F80995">
      <w:pPr>
        <w:pStyle w:val="TOC2"/>
        <w:rPr>
          <w:rFonts w:eastAsiaTheme="minorEastAsia"/>
          <w:smallCaps w:val="0"/>
          <w:sz w:val="22"/>
        </w:rPr>
      </w:pPr>
      <w:hyperlink w:anchor="_Toc468145012" w:history="1">
        <w:r w:rsidRPr="00CC4A23">
          <w:rPr>
            <w:rStyle w:val="Hyperlink"/>
          </w:rPr>
          <w:t>Szállítás és jogcím</w:t>
        </w:r>
        <w:r>
          <w:tab/>
        </w:r>
        <w:r>
          <w:fldChar w:fldCharType="begin"/>
        </w:r>
        <w:r>
          <w:instrText xml:space="preserve"> PAGEREF _Toc468145012 \h </w:instrText>
        </w:r>
        <w:r>
          <w:fldChar w:fldCharType="separate"/>
        </w:r>
        <w:r>
          <w:t>98</w:t>
        </w:r>
        <w:r>
          <w:fldChar w:fldCharType="end"/>
        </w:r>
      </w:hyperlink>
    </w:p>
    <w:p w:rsidR="00F80995" w:rsidRDefault="00F80995">
      <w:pPr>
        <w:pStyle w:val="TOC2"/>
        <w:rPr>
          <w:rFonts w:eastAsiaTheme="minorEastAsia"/>
          <w:smallCaps w:val="0"/>
          <w:sz w:val="22"/>
        </w:rPr>
      </w:pPr>
      <w:hyperlink w:anchor="_Toc468145013" w:history="1">
        <w:r w:rsidRPr="00CC4A23">
          <w:rPr>
            <w:rStyle w:val="Hyperlink"/>
          </w:rPr>
          <w:t>Adattároló Eszköz Szoftvere</w:t>
        </w:r>
        <w:r>
          <w:tab/>
        </w:r>
        <w:r>
          <w:fldChar w:fldCharType="begin"/>
        </w:r>
        <w:r>
          <w:instrText xml:space="preserve"> PAGEREF _Toc468145013 \h </w:instrText>
        </w:r>
        <w:r>
          <w:fldChar w:fldCharType="separate"/>
        </w:r>
        <w:r>
          <w:t>98</w:t>
        </w:r>
        <w:r>
          <w:fldChar w:fldCharType="end"/>
        </w:r>
      </w:hyperlink>
    </w:p>
    <w:p w:rsidR="00F80995" w:rsidRDefault="00F80995">
      <w:pPr>
        <w:pStyle w:val="TOC2"/>
        <w:rPr>
          <w:rFonts w:eastAsiaTheme="minorEastAsia"/>
          <w:smallCaps w:val="0"/>
          <w:sz w:val="22"/>
        </w:rPr>
      </w:pPr>
      <w:hyperlink w:anchor="_Toc468145014" w:history="1">
        <w:r w:rsidRPr="00CC4A23">
          <w:rPr>
            <w:rStyle w:val="Hyperlink"/>
          </w:rPr>
          <w:t>Korlátozott szavatosság a hardverre</w:t>
        </w:r>
        <w:r>
          <w:tab/>
        </w:r>
        <w:r>
          <w:fldChar w:fldCharType="begin"/>
        </w:r>
        <w:r>
          <w:instrText xml:space="preserve"> PAGEREF _Toc468145014 \h </w:instrText>
        </w:r>
        <w:r>
          <w:fldChar w:fldCharType="separate"/>
        </w:r>
        <w:r>
          <w:t>98</w:t>
        </w:r>
        <w:r>
          <w:fldChar w:fldCharType="end"/>
        </w:r>
      </w:hyperlink>
    </w:p>
    <w:p w:rsidR="00F80995" w:rsidRDefault="00F80995">
      <w:pPr>
        <w:pStyle w:val="TOC2"/>
        <w:rPr>
          <w:rFonts w:eastAsiaTheme="minorEastAsia"/>
          <w:smallCaps w:val="0"/>
          <w:sz w:val="22"/>
        </w:rPr>
      </w:pPr>
      <w:hyperlink w:anchor="_Toc468145015" w:history="1">
        <w:r w:rsidRPr="00CC4A23">
          <w:rPr>
            <w:rStyle w:val="Hyperlink"/>
          </w:rPr>
          <w:t>Kártalanítás. Védelem harmadik fél igényeivel szemben</w:t>
        </w:r>
        <w:r>
          <w:tab/>
        </w:r>
        <w:r>
          <w:fldChar w:fldCharType="begin"/>
        </w:r>
        <w:r>
          <w:instrText xml:space="preserve"> PAGEREF _Toc468145015 \h </w:instrText>
        </w:r>
        <w:r>
          <w:fldChar w:fldCharType="separate"/>
        </w:r>
        <w:r>
          <w:t>99</w:t>
        </w:r>
        <w:r>
          <w:fldChar w:fldCharType="end"/>
        </w:r>
      </w:hyperlink>
    </w:p>
    <w:p w:rsidR="00F80995" w:rsidRDefault="00F80995">
      <w:pPr>
        <w:pStyle w:val="TOC2"/>
        <w:rPr>
          <w:rFonts w:eastAsiaTheme="minorEastAsia"/>
          <w:smallCaps w:val="0"/>
          <w:sz w:val="22"/>
        </w:rPr>
      </w:pPr>
      <w:hyperlink w:anchor="_Toc468145016" w:history="1">
        <w:r w:rsidRPr="00CC4A23">
          <w:rPr>
            <w:rStyle w:val="Hyperlink"/>
          </w:rPr>
          <w:t>A felelősség korlátozása</w:t>
        </w:r>
        <w:r>
          <w:tab/>
        </w:r>
        <w:r>
          <w:fldChar w:fldCharType="begin"/>
        </w:r>
        <w:r>
          <w:instrText xml:space="preserve"> PAGEREF _Toc468145016 \h </w:instrText>
        </w:r>
        <w:r>
          <w:fldChar w:fldCharType="separate"/>
        </w:r>
        <w:r>
          <w:t>99</w:t>
        </w:r>
        <w:r>
          <w:fldChar w:fldCharType="end"/>
        </w:r>
      </w:hyperlink>
    </w:p>
    <w:p w:rsidR="00F80995" w:rsidRDefault="00F80995">
      <w:pPr>
        <w:pStyle w:val="TOC2"/>
        <w:rPr>
          <w:rFonts w:eastAsiaTheme="minorEastAsia"/>
          <w:smallCaps w:val="0"/>
          <w:sz w:val="22"/>
        </w:rPr>
      </w:pPr>
      <w:hyperlink w:anchor="_Toc468145017" w:history="1">
        <w:r w:rsidRPr="00CC4A23">
          <w:rPr>
            <w:rStyle w:val="Hyperlink"/>
          </w:rPr>
          <w:t>Az Egyesült Államok exportszabályozási törvényei</w:t>
        </w:r>
        <w:r>
          <w:tab/>
        </w:r>
        <w:r>
          <w:fldChar w:fldCharType="begin"/>
        </w:r>
        <w:r>
          <w:instrText xml:space="preserve"> PAGEREF _Toc468145017 \h </w:instrText>
        </w:r>
        <w:r>
          <w:fldChar w:fldCharType="separate"/>
        </w:r>
        <w:r>
          <w:t>99</w:t>
        </w:r>
        <w:r>
          <w:fldChar w:fldCharType="end"/>
        </w:r>
      </w:hyperlink>
    </w:p>
    <w:p w:rsidR="00F80995" w:rsidRDefault="00F80995">
      <w:pPr>
        <w:pStyle w:val="TOC2"/>
        <w:rPr>
          <w:rFonts w:eastAsiaTheme="minorEastAsia"/>
          <w:smallCaps w:val="0"/>
          <w:sz w:val="22"/>
        </w:rPr>
      </w:pPr>
      <w:hyperlink w:anchor="_Toc468145018" w:history="1">
        <w:r w:rsidRPr="00CC4A23">
          <w:rPr>
            <w:rStyle w:val="Hyperlink"/>
          </w:rPr>
          <w:t>Diagnosztikai adatok gyűjtése</w:t>
        </w:r>
        <w:r>
          <w:tab/>
        </w:r>
        <w:r>
          <w:fldChar w:fldCharType="begin"/>
        </w:r>
        <w:r>
          <w:instrText xml:space="preserve"> PAGEREF _Toc468145018 \h </w:instrText>
        </w:r>
        <w:r>
          <w:fldChar w:fldCharType="separate"/>
        </w:r>
        <w:r>
          <w:t>99</w:t>
        </w:r>
        <w:r>
          <w:fldChar w:fldCharType="end"/>
        </w:r>
      </w:hyperlink>
    </w:p>
    <w:p w:rsidR="00F80995" w:rsidRDefault="00F80995">
      <w:pPr>
        <w:pStyle w:val="TOC2"/>
        <w:rPr>
          <w:rFonts w:eastAsiaTheme="minorEastAsia"/>
          <w:smallCaps w:val="0"/>
          <w:sz w:val="22"/>
        </w:rPr>
      </w:pPr>
      <w:hyperlink w:anchor="_Toc468145019" w:history="1">
        <w:r w:rsidRPr="00CC4A23">
          <w:rPr>
            <w:rStyle w:val="Hyperlink"/>
          </w:rPr>
          <w:t>Kormányzati felhasználás</w:t>
        </w:r>
        <w:r>
          <w:tab/>
        </w:r>
        <w:r>
          <w:fldChar w:fldCharType="begin"/>
        </w:r>
        <w:r>
          <w:instrText xml:space="preserve"> PAGEREF _Toc468145019 \h </w:instrText>
        </w:r>
        <w:r>
          <w:fldChar w:fldCharType="separate"/>
        </w:r>
        <w:r>
          <w:t>99</w:t>
        </w:r>
        <w:r>
          <w:fldChar w:fldCharType="end"/>
        </w:r>
      </w:hyperlink>
    </w:p>
    <w:p w:rsidR="00F80995" w:rsidRDefault="00F80995">
      <w:pPr>
        <w:pStyle w:val="TOC1"/>
        <w:rPr>
          <w:rFonts w:eastAsiaTheme="minorEastAsia"/>
          <w:b w:val="0"/>
          <w:caps w:val="0"/>
          <w:noProof/>
          <w:sz w:val="22"/>
          <w:szCs w:val="22"/>
        </w:rPr>
      </w:pPr>
      <w:hyperlink w:anchor="_Toc468145020" w:history="1">
        <w:r w:rsidRPr="00CC4A23">
          <w:rPr>
            <w:rStyle w:val="Hyperlink"/>
            <w:noProof/>
          </w:rPr>
          <w:t>Szolgáltatásmutató</w:t>
        </w:r>
        <w:r>
          <w:rPr>
            <w:noProof/>
          </w:rPr>
          <w:tab/>
        </w:r>
        <w:r>
          <w:rPr>
            <w:noProof/>
          </w:rPr>
          <w:fldChar w:fldCharType="begin"/>
        </w:r>
        <w:r>
          <w:rPr>
            <w:noProof/>
          </w:rPr>
          <w:instrText xml:space="preserve"> PAGEREF _Toc468145020 \h </w:instrText>
        </w:r>
        <w:r>
          <w:rPr>
            <w:noProof/>
          </w:rPr>
        </w:r>
        <w:r>
          <w:rPr>
            <w:noProof/>
          </w:rPr>
          <w:fldChar w:fldCharType="separate"/>
        </w:r>
        <w:r>
          <w:rPr>
            <w:noProof/>
          </w:rPr>
          <w:t>100</w:t>
        </w:r>
        <w:r>
          <w:rPr>
            <w:noProof/>
          </w:rPr>
          <w:fldChar w:fldCharType="end"/>
        </w:r>
      </w:hyperlink>
    </w:p>
    <w:p w:rsidR="00673CB5" w:rsidRDefault="00901992">
      <w:pPr>
        <w:pStyle w:val="ProductList-Body"/>
        <w:sectPr w:rsidR="00673CB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73CB5" w:rsidRDefault="00673CB5">
      <w:pPr>
        <w:pStyle w:val="ProductList-Body"/>
      </w:pPr>
    </w:p>
    <w:p w:rsidR="00673CB5" w:rsidRDefault="00673CB5">
      <w:pPr>
        <w:sectPr w:rsidR="00673CB5">
          <w:headerReference w:type="default" r:id="rId20"/>
          <w:footerReference w:type="default" r:id="rId21"/>
          <w:type w:val="continuous"/>
          <w:pgSz w:w="12240" w:h="15840" w:code="1"/>
          <w:pgMar w:top="1170" w:right="720" w:bottom="720" w:left="720" w:header="432" w:footer="288" w:gutter="0"/>
          <w:cols w:space="360"/>
        </w:sectPr>
      </w:pPr>
    </w:p>
    <w:p w:rsidR="00673CB5" w:rsidRDefault="00901992">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468144906"/>
      <w:r>
        <w:instrText>Bevezetés</w:instrText>
      </w:r>
      <w:bookmarkEnd w:id="2"/>
      <w:r>
        <w:instrText>" \l 1</w:instrText>
      </w:r>
      <w:r>
        <w:fldChar w:fldCharType="end"/>
      </w:r>
    </w:p>
    <w:p w:rsidR="00673CB5" w:rsidRDefault="00673CB5">
      <w:pPr>
        <w:pStyle w:val="ProductList-Body"/>
      </w:pPr>
    </w:p>
    <w:p w:rsidR="00673CB5" w:rsidRDefault="00901992">
      <w:pPr>
        <w:pStyle w:val="ProductList-Offering1Heading"/>
        <w:outlineLvl w:val="1"/>
      </w:pPr>
      <w:bookmarkStart w:id="3" w:name="_Sec532"/>
      <w:r>
        <w:t xml:space="preserve">A </w:t>
      </w:r>
      <w:r>
        <w:t>jelen dokumentumról</w:t>
      </w:r>
      <w:bookmarkEnd w:id="3"/>
      <w:r>
        <w:fldChar w:fldCharType="begin"/>
      </w:r>
      <w:r>
        <w:instrText xml:space="preserve"> TC "</w:instrText>
      </w:r>
      <w:bookmarkStart w:id="4" w:name="_Toc468144907"/>
      <w:r>
        <w:instrText>A jelen dokumentumról</w:instrText>
      </w:r>
      <w:bookmarkEnd w:id="4"/>
      <w:r>
        <w:instrText>" \l 2</w:instrText>
      </w:r>
      <w:r>
        <w:fldChar w:fldCharType="end"/>
      </w:r>
    </w:p>
    <w:p w:rsidR="00673CB5" w:rsidRDefault="00901992">
      <w:pPr>
        <w:pStyle w:val="ProductList-Body"/>
      </w:pPr>
      <w:r>
        <w:t xml:space="preserve">2015. július 1-től a Termékfeltételek dokumentum felváltja a Terméklista és a Termékhasználati Jogosítvány (a továbbiakban „PUR”) dokumentumot. Az Ügyfél mennyiségi licencszerződéseiben a Terméklistára </w:t>
      </w:r>
      <w:r>
        <w:t>és a PUR-ra vonatkozó minden hivatkozás a Termékfeltételek alkalmazandó szakaszaira vonatkozik. A Termékfeltételek a Termékeknek és Szakmai Szolgáltatásoknak a Microsoft Mennyiségi Licencprogramjain keresztüli elérhetőségét (ez korábban a Terméklistában vo</w:t>
      </w:r>
      <w:r>
        <w:t>lt található), valamint a Szoftvertermékek használatára vonatkozó jogokat (ez korábban a PUR-ban volt található) ismerteti. A jelen dokumentumban említett Online Szolgáltatásokra vonatkozó szolgáltatási feltételek az Online Szolgáltatások Feltételei (a tov</w:t>
      </w:r>
      <w:r>
        <w:t xml:space="preserve">ábbiakban „OST”) dokumentumban találhatók a </w:t>
      </w:r>
      <w:hyperlink r:id="rId22">
        <w:r>
          <w:rPr>
            <w:color w:val="00467F"/>
            <w:u w:val="single"/>
          </w:rPr>
          <w:t>http://go.microsoft.com/?linkid=9840733</w:t>
        </w:r>
      </w:hyperlink>
      <w:r>
        <w:t xml:space="preserve"> webhelyen.</w:t>
      </w:r>
    </w:p>
    <w:p w:rsidR="00673CB5" w:rsidRDefault="00673CB5">
      <w:pPr>
        <w:pStyle w:val="ProductList-Body"/>
      </w:pPr>
    </w:p>
    <w:p w:rsidR="00673CB5" w:rsidRDefault="00901992">
      <w:pPr>
        <w:pStyle w:val="ProductList-Body"/>
      </w:pPr>
      <w:r>
        <w:t xml:space="preserve">A Termékfeltételekben felsorolt termékek a Termékfeltételek </w:t>
      </w:r>
      <w:hyperlink w:anchor="_Sec843">
        <w:r>
          <w:rPr>
            <w:color w:val="00467F"/>
            <w:u w:val="single"/>
          </w:rPr>
          <w:t>Címlapján</w:t>
        </w:r>
      </w:hyperlink>
      <w:r>
        <w:t xml:space="preserve"> s</w:t>
      </w:r>
      <w:r>
        <w:t xml:space="preserve">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w:t>
      </w:r>
      <w:r>
        <w:t xml:space="preserve">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w:t>
      </w:r>
      <w:r>
        <w:t>is elérhetőségét illetően az Ügyfeleknek viszonteladójukkal vagy Microsoft ügyfélmenedzserükkel kell kapcsolatba lépniük.</w:t>
      </w:r>
    </w:p>
    <w:p w:rsidR="00673CB5" w:rsidRDefault="00901992">
      <w:pPr>
        <w:pStyle w:val="ProductList-Offering1Heading"/>
        <w:outlineLvl w:val="1"/>
      </w:pPr>
      <w:bookmarkStart w:id="5" w:name="_Sec533"/>
      <w:r>
        <w:t>A jelen dokumentum tartalma</w:t>
      </w:r>
      <w:bookmarkEnd w:id="5"/>
      <w:r>
        <w:fldChar w:fldCharType="begin"/>
      </w:r>
      <w:r>
        <w:instrText xml:space="preserve"> TC "</w:instrText>
      </w:r>
      <w:bookmarkStart w:id="6" w:name="_Toc468144908"/>
      <w:r>
        <w:instrText>A jelen dokumentum tartalma</w:instrText>
      </w:r>
      <w:bookmarkEnd w:id="6"/>
      <w:r>
        <w:instrText>" \l 2</w:instrText>
      </w:r>
      <w:r>
        <w:fldChar w:fldCharType="end"/>
      </w:r>
    </w:p>
    <w:p w:rsidR="00673CB5" w:rsidRDefault="00901992">
      <w:pPr>
        <w:pStyle w:val="ProductList-Body"/>
      </w:pPr>
      <w:r>
        <w:t>A Termékfeltételek dokumentum a következő szakaszokat tartalmazza:</w:t>
      </w:r>
    </w:p>
    <w:p w:rsidR="00673CB5" w:rsidRDefault="00901992" w:rsidP="00F80995">
      <w:pPr>
        <w:pStyle w:val="ProductList-Bullet"/>
        <w:numPr>
          <w:ilvl w:val="0"/>
          <w:numId w:val="3"/>
        </w:numPr>
      </w:pPr>
      <w:hyperlink w:anchor="_Sec531">
        <w:r>
          <w:rPr>
            <w:color w:val="00467F"/>
            <w:u w:val="single"/>
          </w:rPr>
          <w:t>Bevezetés</w:t>
        </w:r>
      </w:hyperlink>
      <w:r>
        <w:t xml:space="preserve">, amely a legutóbbi módosításokat sorolja fel. </w:t>
      </w:r>
    </w:p>
    <w:p w:rsidR="00673CB5" w:rsidRDefault="00901992" w:rsidP="00F80995">
      <w:pPr>
        <w:pStyle w:val="ProductList-Bullet"/>
        <w:numPr>
          <w:ilvl w:val="0"/>
          <w:numId w:val="3"/>
        </w:numPr>
      </w:pPr>
      <w:hyperlink w:anchor="_Sec536">
        <w:r>
          <w:rPr>
            <w:color w:val="00467F"/>
            <w:u w:val="single"/>
          </w:rPr>
          <w:t>Licencfeltételek</w:t>
        </w:r>
      </w:hyperlink>
      <w:r>
        <w:t>, amely felsorolja a Szoftvertermékekre alkalmazandó Univerzális Licencfeltételeket és Licencmodellre vonatkozó Feltételek</w:t>
      </w:r>
      <w:r>
        <w:t xml:space="preserve">et. </w:t>
      </w:r>
    </w:p>
    <w:p w:rsidR="00673CB5" w:rsidRDefault="00901992" w:rsidP="00F80995">
      <w:pPr>
        <w:pStyle w:val="ProductList-Bullet"/>
        <w:numPr>
          <w:ilvl w:val="0"/>
          <w:numId w:val="3"/>
        </w:numPr>
      </w:pPr>
      <w:hyperlink w:anchor="_Sec547">
        <w:r>
          <w:rPr>
            <w:color w:val="00467F"/>
            <w:u w:val="single"/>
          </w:rPr>
          <w:t>Szoftvertermékek</w:t>
        </w:r>
      </w:hyperlink>
      <w:r>
        <w:t xml:space="preserve">, amely felsorolja a Szoftver Terméktételeket. </w:t>
      </w:r>
    </w:p>
    <w:p w:rsidR="00673CB5" w:rsidRDefault="00901992" w:rsidP="00F80995">
      <w:pPr>
        <w:pStyle w:val="ProductList-Bullet"/>
        <w:numPr>
          <w:ilvl w:val="0"/>
          <w:numId w:val="3"/>
        </w:numPr>
      </w:pPr>
      <w:hyperlink w:anchor="_Sec548">
        <w:r>
          <w:rPr>
            <w:color w:val="00467F"/>
            <w:u w:val="single"/>
          </w:rPr>
          <w:t>Online Szolgáltatások Termékek</w:t>
        </w:r>
      </w:hyperlink>
      <w:r>
        <w:t xml:space="preserve">, amely felsorolja az Online Szolgáltatások Terméktételeket. </w:t>
      </w:r>
    </w:p>
    <w:p w:rsidR="00673CB5" w:rsidRDefault="00901992" w:rsidP="00F80995">
      <w:pPr>
        <w:pStyle w:val="ProductList-Bullet"/>
        <w:numPr>
          <w:ilvl w:val="0"/>
          <w:numId w:val="3"/>
        </w:numPr>
      </w:pPr>
      <w:hyperlink w:anchor="_Sec549">
        <w:r>
          <w:rPr>
            <w:color w:val="00467F"/>
            <w:u w:val="single"/>
          </w:rPr>
          <w:t>Szósz</w:t>
        </w:r>
        <w:r>
          <w:rPr>
            <w:color w:val="00467F"/>
            <w:u w:val="single"/>
          </w:rPr>
          <w:t>edet</w:t>
        </w:r>
      </w:hyperlink>
      <w:r>
        <w:t xml:space="preserve">, amely meghatározza a Termékfeltételekben használt Attribútumok, Cellabeli értékek, Oszlopfejlécek és más nagybetűvel kezdődő fogalmak jelentését. </w:t>
      </w:r>
    </w:p>
    <w:p w:rsidR="00673CB5" w:rsidRDefault="00901992" w:rsidP="00F80995">
      <w:pPr>
        <w:pStyle w:val="ProductList-Bullet"/>
        <w:numPr>
          <w:ilvl w:val="0"/>
          <w:numId w:val="3"/>
        </w:numPr>
      </w:pPr>
      <w:r>
        <w:t xml:space="preserve">Tartalmazza még a következő függelékeket: </w:t>
      </w:r>
    </w:p>
    <w:p w:rsidR="00673CB5" w:rsidRDefault="00901992" w:rsidP="00F80995">
      <w:pPr>
        <w:pStyle w:val="ProductList-Bullet"/>
        <w:numPr>
          <w:ilvl w:val="1"/>
          <w:numId w:val="3"/>
        </w:numPr>
      </w:pPr>
      <w:hyperlink w:anchor="_Sec591">
        <w:r>
          <w:rPr>
            <w:color w:val="00467F"/>
            <w:u w:val="single"/>
          </w:rPr>
          <w:t>A függelék – A CAL/ML Licencce</w:t>
        </w:r>
        <w:r>
          <w:rPr>
            <w:color w:val="00467F"/>
            <w:u w:val="single"/>
          </w:rPr>
          <w:t>l Egyenértékű Licencek táblázata</w:t>
        </w:r>
      </w:hyperlink>
      <w:r>
        <w:t xml:space="preserve">, amely azokat az elérhető CAL csomagokat és Online Szolgáltatásokra vonatkozó előfizetési Licenceket határozza meg, amelyek Kiszolgálótermékekhez biztosítanak hozzáférést. </w:t>
      </w:r>
    </w:p>
    <w:p w:rsidR="00673CB5" w:rsidRDefault="00901992" w:rsidP="00F80995">
      <w:pPr>
        <w:pStyle w:val="ProductList-Bullet"/>
        <w:numPr>
          <w:ilvl w:val="1"/>
          <w:numId w:val="3"/>
        </w:numPr>
      </w:pPr>
      <w:hyperlink w:anchor="_Sec564">
        <w:r>
          <w:rPr>
            <w:color w:val="00467F"/>
            <w:u w:val="single"/>
          </w:rPr>
          <w:t>B függelék – Frissít</w:t>
        </w:r>
        <w:r>
          <w:rPr>
            <w:color w:val="00467F"/>
            <w:u w:val="single"/>
          </w:rPr>
          <w:t>ési Garancia</w:t>
        </w:r>
      </w:hyperlink>
      <w:r>
        <w:t xml:space="preserve">, amely a Frissítési Garancia és a Frissítési Garanciával rendelkező ügyfelek számára elérhető további előnyök megvásárlására vonatkozó szabályokat ismerteti. </w:t>
      </w:r>
    </w:p>
    <w:p w:rsidR="00673CB5" w:rsidRDefault="00901992" w:rsidP="00F80995">
      <w:pPr>
        <w:pStyle w:val="ProductList-Bullet"/>
        <w:numPr>
          <w:ilvl w:val="1"/>
          <w:numId w:val="3"/>
        </w:numPr>
      </w:pPr>
      <w:hyperlink w:anchor="_Sec562">
        <w:r>
          <w:rPr>
            <w:color w:val="00467F"/>
            <w:u w:val="single"/>
          </w:rPr>
          <w:t>C függelék – Szakmai Szolgáltatások</w:t>
        </w:r>
      </w:hyperlink>
      <w:r>
        <w:t>, amely a Microsoft</w:t>
      </w:r>
      <w:r>
        <w:t xml:space="preserve"> Mennyiségi Licencprogram keretében kínált online Szakmai Szolgáltatásokat sorolja fel. </w:t>
      </w:r>
    </w:p>
    <w:p w:rsidR="00673CB5" w:rsidRDefault="00901992" w:rsidP="00F80995">
      <w:pPr>
        <w:pStyle w:val="ProductList-Bullet"/>
        <w:numPr>
          <w:ilvl w:val="1"/>
          <w:numId w:val="3"/>
        </w:numPr>
      </w:pPr>
      <w:hyperlink w:anchor="_Sec563">
        <w:r>
          <w:rPr>
            <w:color w:val="00467F"/>
            <w:u w:val="single"/>
          </w:rPr>
          <w:t>D függelék – A Program Szerződésének Kiegészítő Feltételei</w:t>
        </w:r>
      </w:hyperlink>
      <w:r>
        <w:t xml:space="preserve">, amely a Microsoft Mennyiségi Licencszerződésekre vonatkozó további feltételeket tartalmazza. </w:t>
      </w:r>
    </w:p>
    <w:p w:rsidR="00673CB5" w:rsidRDefault="00901992" w:rsidP="00F80995">
      <w:pPr>
        <w:pStyle w:val="ProductList-Bullet"/>
        <w:numPr>
          <w:ilvl w:val="1"/>
          <w:numId w:val="3"/>
        </w:numPr>
      </w:pPr>
      <w:hyperlink w:anchor="_Sec572">
        <w:r>
          <w:rPr>
            <w:color w:val="00467F"/>
            <w:u w:val="single"/>
          </w:rPr>
          <w:t>E függelék – A Termékekre vonatkozó akciók</w:t>
        </w:r>
      </w:hyperlink>
      <w:r>
        <w:t xml:space="preserve">, amely az Árlistán nem szereplő Termékekre vonatkozó akciókat sorolja fel. </w:t>
      </w:r>
    </w:p>
    <w:p w:rsidR="00673CB5" w:rsidRDefault="00901992" w:rsidP="00F80995">
      <w:pPr>
        <w:pStyle w:val="ProductList-Bullet"/>
        <w:numPr>
          <w:ilvl w:val="1"/>
          <w:numId w:val="3"/>
        </w:numPr>
      </w:pPr>
      <w:hyperlink w:anchor="_Sec899">
        <w:r>
          <w:rPr>
            <w:color w:val="00467F"/>
            <w:u w:val="single"/>
          </w:rPr>
          <w:t>F függelék – Adattároló Eszköz feltételei</w:t>
        </w:r>
      </w:hyperlink>
      <w:r>
        <w:t>, amely az Adattároló Eszközökkel kapcsolatos kiegészítő feltételeket tartalmazza.</w:t>
      </w:r>
    </w:p>
    <w:p w:rsidR="00673CB5" w:rsidRDefault="00901992" w:rsidP="00F80995">
      <w:pPr>
        <w:pStyle w:val="ProductList-Bullet"/>
        <w:numPr>
          <w:ilvl w:val="0"/>
          <w:numId w:val="3"/>
        </w:numPr>
      </w:pPr>
      <w:hyperlink w:anchor="_Sec844">
        <w:r>
          <w:rPr>
            <w:color w:val="00467F"/>
            <w:u w:val="single"/>
          </w:rPr>
          <w:t>Tárgymutató</w:t>
        </w:r>
      </w:hyperlink>
      <w:r>
        <w:t>, amely felsorolja a Termékfeltételekben hivatkozott összes Terméket, és</w:t>
      </w:r>
      <w:r>
        <w:t xml:space="preserve"> megmutatja, hogy azok hol találhatók.</w:t>
      </w:r>
    </w:p>
    <w:p w:rsidR="00673CB5" w:rsidRDefault="00901992">
      <w:pPr>
        <w:pStyle w:val="ProductList-Offering1Heading"/>
        <w:outlineLvl w:val="1"/>
      </w:pPr>
      <w:bookmarkStart w:id="7" w:name="_Sec534"/>
      <w:r>
        <w:t>Navigálás a Terméktételben</w:t>
      </w:r>
      <w:bookmarkEnd w:id="7"/>
      <w:r>
        <w:fldChar w:fldCharType="begin"/>
      </w:r>
      <w:r>
        <w:instrText xml:space="preserve"> TC "</w:instrText>
      </w:r>
      <w:bookmarkStart w:id="8" w:name="_Toc468144909"/>
      <w:r>
        <w:instrText>Navigálás a Terméktételben</w:instrText>
      </w:r>
      <w:bookmarkEnd w:id="8"/>
      <w:r>
        <w:instrText>" \l 2</w:instrText>
      </w:r>
      <w:r>
        <w:fldChar w:fldCharType="end"/>
      </w:r>
    </w:p>
    <w:p w:rsidR="00673CB5" w:rsidRDefault="00901992">
      <w:pPr>
        <w:pStyle w:val="ProductList-Body"/>
      </w:pPr>
      <w:r>
        <w:t>Mindegyik Szoftver Terméktétel négy szakaszból áll: Programbeli elérhetőség, A termékre vonatkozó feltételek, Használati Jogok és Frissítési Garancia.</w:t>
      </w:r>
    </w:p>
    <w:p w:rsidR="00673CB5" w:rsidRDefault="00901992">
      <w:pPr>
        <w:pStyle w:val="ProductList-Body"/>
      </w:pPr>
      <w:r>
        <w:t>Mindegyik Online Szolgáltatások Terméktétel két szakaszból áll: Programbeli elérhetőség és A termékre vonatkozó feltételek.</w:t>
      </w:r>
    </w:p>
    <w:p w:rsidR="00673CB5" w:rsidRDefault="00673CB5">
      <w:pPr>
        <w:pStyle w:val="ProductList-Body"/>
      </w:pPr>
    </w:p>
    <w:p w:rsidR="00673CB5" w:rsidRDefault="00901992">
      <w:pPr>
        <w:pStyle w:val="ProductList-Body"/>
      </w:pPr>
      <w:r>
        <w:rPr>
          <w:b/>
          <w:color w:val="00188F"/>
        </w:rPr>
        <w:t xml:space="preserve">1. A Programbeli elérhetőség </w:t>
      </w:r>
      <w:r>
        <w:t>az egyes Termékek esetén a kínálattípust, a pontszámot (ahol értelmezhető) és a mennyiségi licencprogr</w:t>
      </w:r>
      <w:r>
        <w:t>amokbeli elérhetőséget határozza meg.</w:t>
      </w:r>
    </w:p>
    <w:p w:rsidR="00673CB5" w:rsidRDefault="00901992">
      <w:pPr>
        <w:pStyle w:val="ProductList-Body"/>
      </w:pPr>
      <w:r>
        <w:rPr>
          <w:noProof/>
        </w:rPr>
        <w:drawing>
          <wp:inline distT="0" distB="0" distL="0" distR="0">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673CB5" w:rsidRDefault="00673CB5">
      <w:pPr>
        <w:pStyle w:val="ProductList-Body"/>
      </w:pPr>
    </w:p>
    <w:p w:rsidR="00673CB5" w:rsidRDefault="00901992">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673CB5" w:rsidRDefault="00901992">
      <w:pPr>
        <w:pStyle w:val="ProductList-Body"/>
      </w:pPr>
      <w:r>
        <w:rPr>
          <w:noProof/>
        </w:rPr>
        <w:lastRenderedPageBreak/>
        <w:drawing>
          <wp:inline distT="0" distB="0" distL="0" distR="0">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673CB5" w:rsidRDefault="00673CB5">
      <w:pPr>
        <w:pStyle w:val="ProductList-Body"/>
      </w:pPr>
    </w:p>
    <w:p w:rsidR="00673CB5" w:rsidRDefault="00901992">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w:t>
      </w:r>
      <w:r>
        <w:t>n a „Termékhasználati Jogosítvány” kifejezés az egyes Szoftver Terméktétel részek „Használati Jogok” című szakaszában megfogalmazott feltétekre vonatkozik. Az Online Szolgáltatásokra vonatkozó feltételek az OST-ben találhatók.</w:t>
      </w:r>
    </w:p>
    <w:p w:rsidR="00673CB5" w:rsidRDefault="00901992">
      <w:pPr>
        <w:pStyle w:val="ProductList-Body"/>
      </w:pPr>
      <w:r>
        <w:rPr>
          <w:noProof/>
        </w:rPr>
        <w:drawing>
          <wp:inline distT="0" distB="0" distL="0" distR="0">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673CB5" w:rsidRDefault="00673CB5">
      <w:pPr>
        <w:pStyle w:val="ProductList-Body"/>
      </w:pPr>
    </w:p>
    <w:p w:rsidR="00673CB5" w:rsidRDefault="00901992">
      <w:pPr>
        <w:pStyle w:val="ProductList-Body"/>
      </w:pPr>
      <w:r>
        <w:rPr>
          <w:b/>
          <w:color w:val="00188F"/>
        </w:rPr>
        <w:t xml:space="preserve">4. A Frissítési Garancia </w:t>
      </w:r>
      <w:r>
        <w:t>a</w:t>
      </w:r>
      <w:r>
        <w:t xml:space="preserve"> Frissítési Garancia fedezethez tartozó feltételeket és kikötéseket határozza meg.</w:t>
      </w:r>
    </w:p>
    <w:p w:rsidR="00673CB5" w:rsidRDefault="00901992">
      <w:pPr>
        <w:pStyle w:val="ProductList-Body"/>
      </w:pPr>
      <w:r>
        <w:rPr>
          <w:noProof/>
        </w:rPr>
        <w:drawing>
          <wp:inline distT="0" distB="0" distL="0" distR="0">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673CB5" w:rsidRDefault="00901992">
      <w:pPr>
        <w:pStyle w:val="ProductList-Offering1Heading"/>
        <w:outlineLvl w:val="1"/>
      </w:pPr>
      <w:bookmarkStart w:id="9" w:name="_Sec535"/>
      <w:r>
        <w:t>A jelen dokumentum pontosításainak és a módosításainak összefoglalása</w:t>
      </w:r>
      <w:bookmarkEnd w:id="9"/>
      <w:r>
        <w:fldChar w:fldCharType="begin"/>
      </w:r>
      <w:r>
        <w:instrText xml:space="preserve"> TC "</w:instrText>
      </w:r>
      <w:bookmarkStart w:id="10" w:name="_Toc468144910"/>
      <w:r>
        <w:instrText>A jelen dokumentum pontosításainak és a módosításainak összefoglalása</w:instrText>
      </w:r>
      <w:bookmarkEnd w:id="10"/>
      <w:r>
        <w:instrText>" \l 2</w:instrText>
      </w:r>
      <w:r>
        <w:fldChar w:fldCharType="end"/>
      </w:r>
    </w:p>
    <w:p w:rsidR="00673CB5" w:rsidRDefault="00901992">
      <w:pPr>
        <w:pStyle w:val="ProductList-Body"/>
      </w:pPr>
      <w:r>
        <w:t>Az alábbiakban a Te</w:t>
      </w:r>
      <w:r>
        <w:t>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95"/>
        <w:gridCol w:w="5395"/>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T</w:t>
            </w:r>
            <w:r>
              <w:rPr>
                <w:color w:val="FFFFFF"/>
              </w:rPr>
              <w:t>örlések</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Visual Studio Team Foundation Server 2017 SQL Server 2016 technológiával</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Visual Studio Team Foundation Server 2015 SQL Server 2014 technológiával</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Visual Studio Team Foundation Server 2015 CAL</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Skype Vállalati verzió Plus Kiegészítő Secure Productive Enterprise E3 csomaghoz</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Lync Voice Kiegészítő Secure Productive Enterprise-hoz</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Bing Térképek Eszközkezelő platform havi előfizetés</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Bing Térképek Eszközkezelés Windows-platform esetén Díjköteles havi</w:t>
            </w:r>
            <w:r>
              <w:t xml:space="preserve"> előfizetés</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2012 R2 Branch Edition</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2012 R2 Branch IDC</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2012 R2 Enterprise Edition</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2012 R2 Standard Edition</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2012 R2 Standard Edition IDC</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Microsoft Dynamics 365 for Team Members Helyszíni CAL </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2013 R2 Developer</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Microsoft Dynamics 365 for Customer Service Helyszíni CAL </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2016 Basic CAL</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for Sales Helyszíni CAL</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2016 Professional CAL</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2016 Essentials CAL</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Microsoft Dynamics </w:t>
            </w:r>
            <w:r>
              <w:t>CRM Server 2016</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Workgroup Server 2016</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Microsoft Dynamics CRM 2016 Basic Kiegészítő CAL </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2016 Professional Kiegészítő CAL</w:t>
            </w:r>
          </w:p>
        </w:tc>
      </w:tr>
    </w:tbl>
    <w:p w:rsidR="00673CB5" w:rsidRDefault="00673CB5">
      <w:pPr>
        <w:pStyle w:val="ProductList-Body"/>
      </w:pPr>
    </w:p>
    <w:p w:rsidR="00673CB5" w:rsidRDefault="00901992">
      <w:pPr>
        <w:pStyle w:val="ProductList-ClauseHeading"/>
        <w:outlineLvl w:val="2"/>
      </w:pPr>
      <w:r>
        <w:t>Online Szolgáltatás Szolgáltatásspecifikus Feltételei</w:t>
      </w:r>
    </w:p>
    <w:p w:rsidR="00673CB5" w:rsidRDefault="00901992">
      <w:pPr>
        <w:pStyle w:val="ProductList-Body"/>
      </w:pPr>
      <w:hyperlink w:anchor="_Sec632">
        <w:r>
          <w:rPr>
            <w:color w:val="00467F"/>
            <w:u w:val="single"/>
          </w:rPr>
          <w:t>Office 365-szolgáltatások</w:t>
        </w:r>
      </w:hyperlink>
      <w:r>
        <w:t>: A Delve Analytics helyébe a Microsoft MyAnalytics lépett.</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673CB5">
      <w:pPr>
        <w:sectPr w:rsidR="00673CB5">
          <w:headerReference w:type="default" r:id="rId29"/>
          <w:footerReference w:type="default" r:id="rId30"/>
          <w:type w:val="continuous"/>
          <w:pgSz w:w="12240" w:h="15840" w:code="1"/>
          <w:pgMar w:top="1170" w:right="720" w:bottom="720" w:left="720" w:header="432" w:footer="288" w:gutter="0"/>
          <w:cols w:space="360"/>
        </w:sectPr>
      </w:pPr>
    </w:p>
    <w:p w:rsidR="00673CB5" w:rsidRDefault="00901992">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468144911"/>
      <w:r>
        <w:instrText>Licencfeltételek</w:instrText>
      </w:r>
      <w:bookmarkEnd w:id="12"/>
      <w:r>
        <w:instrText>" \l 1</w:instrText>
      </w:r>
      <w:r>
        <w:fldChar w:fldCharType="end"/>
      </w:r>
    </w:p>
    <w:p w:rsidR="00673CB5" w:rsidRDefault="00901992">
      <w:pPr>
        <w:pStyle w:val="ProductList-Body"/>
      </w:pPr>
      <w:r>
        <w:t>Az Ügyfél mennyiségi licencszerződésé</w:t>
      </w:r>
      <w:r>
        <w:t>ben a „Termékhasználati Jogosítvány” kifejezés minden példánya az egyes Terméktétel részek „Használati Jogok” című szakaszában megfogalmazott feltétekre vonatkozik. Ez minden egyes Termék esetén tartalmazza az Univerzális Licencfeltételeket, az alkalmazand</w:t>
      </w:r>
      <w:r>
        <w:t>ó Licencmodellre vonatkozó Feltételeket, valamint a Terméktétel rész Termékspecifikus Licencfeltételeit.</w:t>
      </w:r>
    </w:p>
    <w:p w:rsidR="00673CB5" w:rsidRDefault="00673CB5">
      <w:pPr>
        <w:pStyle w:val="ProductList-Body"/>
      </w:pPr>
    </w:p>
    <w:p w:rsidR="00673CB5" w:rsidRDefault="00901992">
      <w:pPr>
        <w:pStyle w:val="ProductList-Body"/>
      </w:pPr>
      <w:r>
        <w:t>Online Szolgáltatások esetén az Ügyfél mennyiségi licencszerződésében a „Termékhasználati Jogosítvány” kifejezés az OST-t jelenti. Ha egy Szoftverterm</w:t>
      </w:r>
      <w:r>
        <w:t>ék szoftvert és online szolgáltatásokat is tartalmaz, akkor az online szolgáltatásokra az OST-ben megfogalmazott feltételek vonatkoznak, az összes szoftverre pedig a jelen Licencfeltételek vonatkoznak.</w:t>
      </w:r>
    </w:p>
    <w:p w:rsidR="00673CB5" w:rsidRDefault="00901992">
      <w:pPr>
        <w:pStyle w:val="ProductList-OfferingGroupHeading"/>
        <w:outlineLvl w:val="1"/>
      </w:pPr>
      <w:bookmarkStart w:id="13" w:name="_Sec537"/>
      <w:r>
        <w:t>Univerzális licencfeltételek</w:t>
      </w:r>
      <w:bookmarkEnd w:id="13"/>
      <w:r>
        <w:fldChar w:fldCharType="begin"/>
      </w:r>
      <w:r>
        <w:instrText xml:space="preserve"> TC "</w:instrText>
      </w:r>
      <w:bookmarkStart w:id="14" w:name="_Toc468144912"/>
      <w:r>
        <w:instrText>Univerzális licencfel</w:instrText>
      </w:r>
      <w:r>
        <w:instrText>tételek</w:instrText>
      </w:r>
      <w:bookmarkEnd w:id="14"/>
      <w:r>
        <w:instrText>" \l 2</w:instrText>
      </w:r>
      <w:r>
        <w:fldChar w:fldCharType="end"/>
      </w:r>
    </w:p>
    <w:p w:rsidR="00673CB5" w:rsidRDefault="00901992">
      <w:pPr>
        <w:pStyle w:val="ProductList-Body"/>
      </w:pPr>
      <w:r>
        <w:t xml:space="preserve">Az Univerzális Licencfeltételek a Microsoft Mennyiségi Licencprogramjai keretében licencbe vett összes Szoftvertermékre vonatkoznak (kivéve, ha az Általános Licencfeltételek és/vagy az esetleg alkalmazandó Termékspecifikus Licencfeltételek </w:t>
      </w:r>
      <w:r>
        <w:t>kifejezetten eltérően rendelkeznek).</w:t>
      </w:r>
    </w:p>
    <w:p w:rsidR="00673CB5" w:rsidRDefault="00673CB5">
      <w:pPr>
        <w:pStyle w:val="ProductList-Body"/>
      </w:pPr>
    </w:p>
    <w:p w:rsidR="00673CB5" w:rsidRDefault="00901992">
      <w:pPr>
        <w:pStyle w:val="ProductList-ClauseHeading"/>
        <w:outlineLvl w:val="2"/>
      </w:pPr>
      <w:r>
        <w:t>1. Meghatározások</w:t>
      </w:r>
    </w:p>
    <w:p w:rsidR="00673CB5" w:rsidRDefault="00901992">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673CB5" w:rsidRDefault="00673CB5">
      <w:pPr>
        <w:pStyle w:val="ProductList-Body"/>
      </w:pPr>
    </w:p>
    <w:p w:rsidR="00673CB5" w:rsidRDefault="00901992">
      <w:pPr>
        <w:pStyle w:val="ProductList-ClauseHeading"/>
        <w:outlineLvl w:val="2"/>
      </w:pPr>
      <w:r>
        <w:t xml:space="preserve">2. Az Ügyfél használati </w:t>
      </w:r>
      <w:r>
        <w:t>jogai</w:t>
      </w:r>
    </w:p>
    <w:p w:rsidR="00673CB5" w:rsidRDefault="00901992">
      <w:pPr>
        <w:pStyle w:val="ProductList-Body"/>
      </w:pPr>
      <w:r>
        <w:t>Ha az Ügyfél eleget tesz a mennyiségi licencszerződésében foglaltaknak, akkor a szoftvert és az online szolgáltatásokat a Termékfeltételekben kifejezetten megengedett módon használhatja. Az Ügyfél számára az egyes eszközökön vagy felhasználók által használ</w:t>
      </w:r>
      <w:r>
        <w:t xml:space="preserve">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673CB5" w:rsidRDefault="00673CB5">
      <w:pPr>
        <w:pStyle w:val="ProductList-Body"/>
      </w:pPr>
    </w:p>
    <w:p w:rsidR="00673CB5" w:rsidRDefault="00901992">
      <w:pPr>
        <w:pStyle w:val="ProductList-ClauseHeading"/>
        <w:outlineLvl w:val="2"/>
      </w:pPr>
      <w:r>
        <w:t>3. Egyéb verziók és alacsonyabb verziójú kiadások</w:t>
      </w:r>
      <w:r>
        <w:t xml:space="preserve"> használatára vonatkozó jogok</w:t>
      </w:r>
    </w:p>
    <w:p w:rsidR="00673CB5" w:rsidRDefault="00901992">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w:instrText>
      </w:r>
      <w:r>
        <w:instrText xml:space="preserve">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w:t>
      </w:r>
      <w:r>
        <w:t>licencelt verzióra vonatkozó használati jogok alkalmazandók. A korábbi verziókra és az alacsonyabb verziójú kiadásokra vonatkozó licencek nem teljesítik a Termékre vonatkozó licencelési követelményeket.</w:t>
      </w:r>
    </w:p>
    <w:p w:rsidR="00673CB5" w:rsidRDefault="00673CB5">
      <w:pPr>
        <w:pStyle w:val="ProductList-Body"/>
      </w:pPr>
    </w:p>
    <w:p w:rsidR="00673CB5" w:rsidRDefault="00901992">
      <w:pPr>
        <w:pStyle w:val="ProductList-ClauseHeading"/>
        <w:outlineLvl w:val="2"/>
      </w:pPr>
      <w:r>
        <w:t>4. Harmadik féltől származó szoftverek</w:t>
      </w:r>
    </w:p>
    <w:p w:rsidR="00673CB5" w:rsidRDefault="00901992">
      <w:pPr>
        <w:pStyle w:val="ProductList-Body"/>
      </w:pPr>
      <w:r>
        <w:t>A szoftver ha</w:t>
      </w:r>
      <w:r>
        <w:t>rmadik fél olyan jogvédett programjait vagy összetevőit is tartalmazhatja, amelyeket az Ügyfél a telepítés során megjelenő vagy a szoftverhez tartozó „ThridPartyNotices” fájlban található külön feltételek szerint kap licencbe. A szoftver harmadik fél olyan</w:t>
      </w:r>
      <w:r>
        <w:t xml:space="preserve"> nyílt forráskódú programjait is tartalmazhatja, amelyeket nem a harmadik fél, hanem a Microsoft ad licencbe az Ügyfélnek a Microsoft licencfeltételei szerint.</w:t>
      </w:r>
    </w:p>
    <w:p w:rsidR="00673CB5" w:rsidRDefault="00673CB5">
      <w:pPr>
        <w:pStyle w:val="ProductList-Body"/>
      </w:pPr>
    </w:p>
    <w:p w:rsidR="00673CB5" w:rsidRDefault="00901992">
      <w:pPr>
        <w:pStyle w:val="ProductList-ClauseHeading"/>
        <w:outlineLvl w:val="2"/>
      </w:pPr>
      <w:r>
        <w:t>5. Kibocsátás előtti kód, frissítések vagy kiegészítések, további funkciók</w:t>
      </w:r>
    </w:p>
    <w:p w:rsidR="00673CB5" w:rsidRDefault="00901992">
      <w:pPr>
        <w:pStyle w:val="ProductList-Body"/>
      </w:pPr>
      <w:r>
        <w:t>A Microsoft a Termék</w:t>
      </w:r>
      <w:r>
        <w:t>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w:t>
      </w:r>
      <w:r>
        <w:t>ak ilyenek) megfelelően használhatja. Egyes Termék automatikus frissítést igényelnek; lásd a Termékspecifikus Licencfeltéteket.</w:t>
      </w:r>
    </w:p>
    <w:p w:rsidR="00673CB5" w:rsidRDefault="00673CB5">
      <w:pPr>
        <w:pStyle w:val="ProductList-Body"/>
      </w:pPr>
    </w:p>
    <w:p w:rsidR="00673CB5" w:rsidRDefault="00901992">
      <w:pPr>
        <w:pStyle w:val="ProductList-ClauseHeading"/>
        <w:outlineLvl w:val="2"/>
      </w:pPr>
      <w:r>
        <w:t>6. Korlátozások</w:t>
      </w:r>
    </w:p>
    <w:p w:rsidR="00673CB5" w:rsidRDefault="00901992">
      <w:pPr>
        <w:pStyle w:val="ProductList-Body"/>
      </w:pPr>
      <w:r>
        <w:t>Az Ügyfél nem használhatja (a licence erre nem terjed ki) a Terméket arra, hogy kereskedelmi üzemeltetési szolg</w:t>
      </w:r>
      <w:r>
        <w:t xml:space="preserve">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w:instrText>
      </w:r>
      <w:r>
        <w:instrText xml:space="preserve">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w:t>
      </w:r>
      <w:r>
        <w:rPr>
          <w:color w:val="0563C1"/>
        </w:rPr>
        <w:t>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w:t>
      </w:r>
      <w:r>
        <w:t>onatkozó jogok az Ügyfélnek semmilyen jogot nem biztosítanak a Microsoft szabadalmainak vagy egyéb szellemi tulajdonának megvalósítására magán az eszközön vagy bármely más szoftverben vagy eszközökön.</w:t>
      </w:r>
    </w:p>
    <w:p w:rsidR="00673CB5" w:rsidRDefault="00673CB5">
      <w:pPr>
        <w:pStyle w:val="ProductList-Body"/>
      </w:pPr>
    </w:p>
    <w:p w:rsidR="00673CB5" w:rsidRDefault="00901992">
      <w:pPr>
        <w:pStyle w:val="ProductList-ClauseHeading"/>
        <w:outlineLvl w:val="2"/>
      </w:pPr>
      <w:r>
        <w:t>7. Frissítési Garancia</w:t>
      </w:r>
    </w:p>
    <w:p w:rsidR="00673CB5" w:rsidRDefault="00901992">
      <w:pPr>
        <w:pStyle w:val="ProductList-Body"/>
      </w:pPr>
      <w:r>
        <w:t>A Frissítési Garancia fedezet t</w:t>
      </w:r>
      <w:r>
        <w:t xml:space="preserve">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w:t>
      </w:r>
      <w:r>
        <w:t>rissítési Garancia fedezet lejár, kivéve, ha az előny leírása ettől eltérően rendelkezik.</w:t>
      </w:r>
    </w:p>
    <w:p w:rsidR="00673CB5" w:rsidRDefault="00673CB5">
      <w:pPr>
        <w:pStyle w:val="ProductList-Body"/>
      </w:pPr>
    </w:p>
    <w:p w:rsidR="00673CB5" w:rsidRDefault="00901992">
      <w:pPr>
        <w:pStyle w:val="ProductList-ClauseHeading"/>
        <w:outlineLvl w:val="2"/>
      </w:pPr>
      <w:r>
        <w:t>8. Szoftverfelügyelet kiszervezése</w:t>
      </w:r>
    </w:p>
    <w:p w:rsidR="00673CB5" w:rsidRDefault="00901992">
      <w:pPr>
        <w:pStyle w:val="ProductList-Body"/>
      </w:pPr>
      <w:r>
        <w:t xml:space="preserve">Az Ügyfélnek jogában áll a szoftver licencelt példányait telepíteni és használni harmadik felek által felügyelt és irányított </w:t>
      </w:r>
      <w:r>
        <w:fldChar w:fldCharType="begin"/>
      </w:r>
      <w:r>
        <w:instrText xml:space="preserve"> Aut</w:instrText>
      </w:r>
      <w:r>
        <w:instrText xml:space="preserve">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w:t>
      </w:r>
      <w:r>
        <w:t>ja használni. Az Ügyfél a felelős a mennyiségi licencszerződésében foglalt összes kötelezettség teljesítéséért, függetlenül annak a hardvernek a fizikai helyétől, amely hardveren a szoftvert használják.</w:t>
      </w:r>
    </w:p>
    <w:p w:rsidR="00673CB5" w:rsidRDefault="00673CB5">
      <w:pPr>
        <w:pStyle w:val="ProductList-Body"/>
      </w:pPr>
    </w:p>
    <w:p w:rsidR="00673CB5" w:rsidRDefault="00901992">
      <w:pPr>
        <w:pStyle w:val="ProductList-ClauseHeading"/>
        <w:outlineLvl w:val="2"/>
      </w:pPr>
      <w:r>
        <w:t>9. Licencek hozzárendelése és átrendelése</w:t>
      </w:r>
    </w:p>
    <w:p w:rsidR="00673CB5" w:rsidRDefault="00901992">
      <w:pPr>
        <w:pStyle w:val="ProductList-Body"/>
      </w:pPr>
      <w:r>
        <w:t>Mielőtt eg</w:t>
      </w:r>
      <w:r>
        <w:t xml:space="preserve">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w:instrText>
      </w:r>
      <w:r>
        <w:instrText xml:space="preserve">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w:instrText>
      </w:r>
      <w:r>
        <w:instrText xml:space="preserve">,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w:instrText>
      </w:r>
      <w:r>
        <w:instrText xml:space="preserve">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w:instrText>
      </w:r>
      <w:r>
        <w:instrText xml:space="preserve">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w:instrText>
      </w:r>
      <w:r>
        <w:instrText xml:space="preserve">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w:instrText>
      </w:r>
      <w:r>
        <w:instrText xml:space="preserve">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w:t>
      </w:r>
      <w:r>
        <w:t xml:space="preserv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w:instrText>
      </w:r>
      <w:r>
        <w:instrText xml:space="preserve">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w:t>
        </w:r>
        <w:r>
          <w:rPr>
            <w:color w:val="00467F"/>
            <w:u w:val="single"/>
          </w:rPr>
          <w:t>indows Terméktétel</w:t>
        </w:r>
      </w:hyperlink>
      <w:r>
        <w:t xml:space="preserve"> részben).</w:t>
      </w:r>
    </w:p>
    <w:p w:rsidR="00673CB5" w:rsidRDefault="00673CB5">
      <w:pPr>
        <w:pStyle w:val="ProductList-Body"/>
      </w:pPr>
    </w:p>
    <w:p w:rsidR="00673CB5" w:rsidRDefault="00901992">
      <w:pPr>
        <w:pStyle w:val="ProductList-ClauseHeading"/>
        <w:outlineLvl w:val="2"/>
      </w:pPr>
      <w:r>
        <w:t>10. Technikai intézkedések</w:t>
      </w:r>
    </w:p>
    <w:p w:rsidR="00673CB5" w:rsidRDefault="00901992">
      <w:pPr>
        <w:pStyle w:val="ProductList-Body"/>
      </w:pPr>
      <w:r>
        <w:t>A Microsoft technikai intézkedéseket foganatosíthat annak érdekében, hogy betartassa a Termék bizonyos verzióinak Ügyfél általi használatára vonatkozó korlátozásokat, és hogy ellenőrizze, hogy az Ügy</w:t>
      </w:r>
      <w:r>
        <w:t>fél mennyiségi licencszerződésének megfelelően betartják-e ezeket a feltételeket. Bizonyos Termékek technikai módszerekkel védettek, telepítésükhöz és elérésükhöz aktiválás vagy érvényesítés és termékkulcs szükséges.</w:t>
      </w:r>
    </w:p>
    <w:p w:rsidR="00673CB5" w:rsidRDefault="00673CB5">
      <w:pPr>
        <w:pStyle w:val="ProductList-Body"/>
      </w:pPr>
    </w:p>
    <w:p w:rsidR="00673CB5" w:rsidRDefault="00901992">
      <w:pPr>
        <w:pStyle w:val="ProductList-SubClauseHeading"/>
        <w:outlineLvl w:val="3"/>
      </w:pPr>
      <w:r>
        <w:t>10.1 Aktiválás és érvényesítés</w:t>
      </w:r>
    </w:p>
    <w:p w:rsidR="00673CB5" w:rsidRDefault="00901992">
      <w:pPr>
        <w:pStyle w:val="ProductList-BodyIndented"/>
      </w:pPr>
      <w:r>
        <w:t>A siker</w:t>
      </w:r>
      <w:r>
        <w:t>es aktiválás vagy érvényesítés ellenőrzi, hogy egy Szoftvertermék megfelelően lett-e telepítve, hogy a termékkulcs nem lopott-e, és hogy nem változtatták-e meg a szoftver érvényesítési, licencelési vagy aktiválási funkcióját. A Szoftvertermékben meghatároz</w:t>
      </w:r>
      <w:r>
        <w:t>ott időpont után az Ügyfélnek a szoftver használatára vonatkozó joga korlátozható, ha a Szoftvertermék nincs aktiválva. Ha az Ügyfél aktiválási kísérlete sikertelen volt, akkor az Ügyfél nem jogosult a szoftver további használatára. Minden olyan eszköznek,</w:t>
      </w:r>
      <w:r>
        <w:t xml:space="preserve"> amelyet nem aktiváltak Kulcskezelő Szolgáltatással (a továbbiakban „KMS”), Többször Használható Aktiválási Kulcsot (a továbbiakban „MAK”) kell használnia. Az Ügyfél nem kerülheti meg az aktiválást vagy érvényesítést.</w:t>
      </w:r>
    </w:p>
    <w:p w:rsidR="00673CB5" w:rsidRDefault="00673CB5">
      <w:pPr>
        <w:pStyle w:val="ProductList-BodyIndented"/>
      </w:pPr>
    </w:p>
    <w:p w:rsidR="00673CB5" w:rsidRDefault="00901992">
      <w:pPr>
        <w:pStyle w:val="ProductList-SubClauseHeading"/>
        <w:outlineLvl w:val="3"/>
      </w:pPr>
      <w:r>
        <w:t>10.2 Termékkulcsok</w:t>
      </w:r>
    </w:p>
    <w:p w:rsidR="00673CB5" w:rsidRDefault="00901992">
      <w:pPr>
        <w:pStyle w:val="ProductList-BodyIndented"/>
      </w:pPr>
      <w:r>
        <w:t xml:space="preserve">A szoftver licencelt használatához hozzárendelt termékkulcsra van szükség. Az összes termékkulcs a Microsoft Bizalmas Információja. Tekintet nélkül az Ügyfél mennyiségi licencszerződésének bármely ezzel ellenkező rendelkezésére, az Ügyfél nem adhatja ki a </w:t>
      </w:r>
      <w:r>
        <w:t>termékkulcsokat harmadik feleknek. Az Ügyfél nem nyújthat nem biztonságos hozzáférést a kulcskezelő szolgáltatást (a továbbiakban „KMS”) biztosító számítógépeihez nem ellenőrzött hálózaton keresztül. A termékkulcsok vagy a KMS-kulcsok illetéktelen használa</w:t>
      </w:r>
      <w:r>
        <w:t>ta vagy nyilvánosságra kerülése esetén a Microsoft megakadályozhatja a további aktiválást, deaktiválhatja vagy blokkolhatja a termékkulcsokat az aktiválás vagy érvényesítés szempontjából, és egyéb szükséges intézkedéseket tehet.</w:t>
      </w:r>
    </w:p>
    <w:p w:rsidR="00673CB5" w:rsidRDefault="00673CB5">
      <w:pPr>
        <w:pStyle w:val="ProductList-BodyIndented"/>
      </w:pPr>
    </w:p>
    <w:p w:rsidR="00673CB5" w:rsidRDefault="00901992">
      <w:pPr>
        <w:pStyle w:val="ProductList-ClauseHeading"/>
        <w:outlineLvl w:val="2"/>
      </w:pPr>
      <w:r>
        <w:t>11. Értesítések</w:t>
      </w:r>
    </w:p>
    <w:p w:rsidR="00673CB5" w:rsidRDefault="00901992">
      <w:pPr>
        <w:pStyle w:val="ProductList-Body"/>
      </w:pPr>
      <w:r>
        <w:t>Ahol az eg</w:t>
      </w:r>
      <w:r>
        <w:t>yes Terméktétel részek Használati Jogok szakaszában ezt jelezzük, a következő értesítés alkalmazandó:</w:t>
      </w:r>
    </w:p>
    <w:p w:rsidR="00673CB5" w:rsidRDefault="00673CB5">
      <w:pPr>
        <w:pStyle w:val="ProductList-Body"/>
      </w:pPr>
    </w:p>
    <w:p w:rsidR="00673CB5" w:rsidRDefault="00901992">
      <w:pPr>
        <w:pStyle w:val="ProductList-SubClauseHeading"/>
        <w:outlineLvl w:val="3"/>
      </w:pPr>
      <w:r>
        <w:t>11. 1 Internetalapú Szolgáltatások</w:t>
      </w:r>
    </w:p>
    <w:p w:rsidR="00673CB5" w:rsidRDefault="00901992">
      <w:pPr>
        <w:pStyle w:val="ProductList-BodyIndented"/>
      </w:pPr>
      <w:r>
        <w:t>A Szoftvertermékek tartalmazhatnak olyan szolgáltatásokat, amelyek az Ügyfél további értesítése nélkül kapcsolatba lép</w:t>
      </w:r>
      <w:r>
        <w:t>hetnek és adatokat küldhetnek a Microsoft és a Microsoft Társvállalatai és szolgáltatói rendszereihez. Az ilyen adatok felhasználását az egyes Szoftvertermékekben található adatvédelmi nyilatkozat ismerteti.</w:t>
      </w:r>
    </w:p>
    <w:p w:rsidR="00673CB5" w:rsidRDefault="00673CB5">
      <w:pPr>
        <w:pStyle w:val="ProductList-BodyIndented"/>
      </w:pPr>
    </w:p>
    <w:p w:rsidR="00673CB5" w:rsidRDefault="00901992">
      <w:pPr>
        <w:pStyle w:val="ProductList-SubClauseHeading"/>
        <w:outlineLvl w:val="3"/>
      </w:pPr>
      <w:r>
        <w:t>11.2 Bing Térképek</w:t>
      </w:r>
    </w:p>
    <w:p w:rsidR="00673CB5" w:rsidRDefault="00901992">
      <w:pPr>
        <w:pStyle w:val="ProductList-BodyIndented"/>
      </w:pPr>
      <w:r>
        <w:t>A Termék a Bing Térképek has</w:t>
      </w:r>
      <w:r>
        <w:t xml:space="preserve">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w:t>
        </w:r>
        <w:r>
          <w:rPr>
            <w:color w:val="00467F"/>
            <w:u w:val="single"/>
          </w:rPr>
          <w:t>p://go.microsoft.com/fwlink/?LinkID=248686</w:t>
        </w:r>
      </w:hyperlink>
      <w:r>
        <w:t xml:space="preserve"> webhelyen található Adatvédelmi Nyilatkozata vonatkozik.</w:t>
      </w:r>
    </w:p>
    <w:p w:rsidR="00673CB5" w:rsidRDefault="00673CB5">
      <w:pPr>
        <w:pStyle w:val="ProductList-BodyIndented"/>
      </w:pPr>
    </w:p>
    <w:p w:rsidR="00673CB5" w:rsidRDefault="00901992">
      <w:pPr>
        <w:pStyle w:val="ProductList-SubClauseHeading"/>
        <w:outlineLvl w:val="3"/>
      </w:pPr>
      <w:r>
        <w:t>11.3 A H.264/AVC képi szabvány, a VC-1 videoszabvány és az MPEG-4 Part 2 képi szabvány</w:t>
      </w:r>
    </w:p>
    <w:p w:rsidR="00673CB5" w:rsidRDefault="00901992">
      <w:pPr>
        <w:pStyle w:val="ProductList-BodyIndented"/>
      </w:pPr>
      <w:r>
        <w:t>Ez a szoftver tartalmazhatja a H.264/AVC, a VC-1 és az MPEG-4 Part 2</w:t>
      </w:r>
      <w:r>
        <w:t xml:space="preserve"> képtömörítési technológiát. Az alábbi figyelmeztetést az MPEG LA, L.L.C. követelményének eleget téve közöljük: EZT A TERMÉKET AZ AVC, A VC-1 VAGY AZ MPEG-4 PART 2 KÉPI SZABADALOMHOZ TARTOZÓ LICENCEK ÉRTELMÉBEN SZEMÉLYES, NEM KERESKEDELMI CÉLÚ FELHASZNÁLÁS</w:t>
      </w:r>
      <w:r>
        <w:t>RA EGY FOGYASZTÓNAK LICENCELJÜK (i) VIDEOANYAG KÓDOLÁSÁRA A FENTI SZABVÁNYOKNAK MEGFELELŐEN (A TOVÁBBIAKBAN „VIDEOSZABVÁNYOK”) ÉS/VAGY (ii) OLYAN AVC, VC-1 VAGY MPEG-4 PART 2 VIDEOANYAG DEKÓDOLÁSÁRA, AMELYET EGY FOGYASZTÓ SZEMÉLYES, NEM KERESKEDELMI CÉLÚ T</w:t>
      </w:r>
      <w:r>
        <w:t>EVÉKENYSÉG SORÁN RÖGZÍTETT ÉS/VAGY AMELY ILYEN VIDEOANYAG SZOLGÁLTATÁSÁRA LICENCCEL RENDELKEZŐ VIDEOSZOLGÁLTATÓTÓL SZÁRMAZIK. NINCS ÉS NEM VÉLELMEZHETŐ LICENC SEMMIFÉLE EGYÉB FELHASZNÁLÁSRA. TOVÁBBI TÁJÉKOZTATÁSSAL AZ MPEG LA, L.L.C. VÁLLALAT SZOLGÁL. LÁSD</w:t>
      </w:r>
      <w:r>
        <w:t xml:space="preserve">: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w:t>
      </w:r>
      <w:r>
        <w:t>nősül, ide nem értve (i) a szoftver továbbértékesítését harmadik felek részére és (ii) a tartalom létrehozását a VIDEOSZABVÁNYOKNAK megfelelő technológiákkal harmadik felek részére történő terjesztés céljából.</w:t>
      </w:r>
    </w:p>
    <w:p w:rsidR="00673CB5" w:rsidRDefault="00673CB5">
      <w:pPr>
        <w:pStyle w:val="ProductList-BodyIndented"/>
      </w:pPr>
    </w:p>
    <w:p w:rsidR="00673CB5" w:rsidRDefault="00901992">
      <w:pPr>
        <w:pStyle w:val="ProductList-ClauseHeading"/>
        <w:outlineLvl w:val="2"/>
      </w:pPr>
      <w:r>
        <w:t>12. Betűkészlet-összetevők, képek és hangok</w:t>
      </w:r>
    </w:p>
    <w:p w:rsidR="00673CB5" w:rsidRDefault="00901992">
      <w:pPr>
        <w:pStyle w:val="ProductList-Body"/>
      </w:pPr>
      <w:r>
        <w:t>A</w:t>
      </w:r>
      <w:r>
        <w:t xml:space="preserve">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w:instrText>
      </w:r>
      <w:r>
        <w:instrText xml:space="preserv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w:t>
      </w:r>
      <w:r>
        <w:t>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w:t>
      </w:r>
      <w:r>
        <w:t>közre a tartalom nyomtatása céljából.</w:t>
      </w:r>
    </w:p>
    <w:p w:rsidR="00673CB5" w:rsidRDefault="00673CB5">
      <w:pPr>
        <w:pStyle w:val="ProductList-Body"/>
      </w:pPr>
    </w:p>
    <w:p w:rsidR="00673CB5" w:rsidRDefault="00901992">
      <w:pPr>
        <w:pStyle w:val="ProductList-ClauseHeading"/>
        <w:outlineLvl w:val="2"/>
      </w:pPr>
      <w:r>
        <w:t>13. A szoftverhez tartozó technológiák</w:t>
      </w:r>
    </w:p>
    <w:p w:rsidR="00673CB5" w:rsidRDefault="00901992">
      <w:pPr>
        <w:pStyle w:val="ProductList-Body"/>
      </w:pPr>
      <w:r>
        <w:t>A Termékek más Microsoft-technológiák összetevőit is tartalmazhatják; ezekre azok saját licencfeltételei vonatkoznak, ahogy ezt az egyes Terméktétel részek Használati Jogok szaka</w:t>
      </w:r>
      <w:r>
        <w:t xml:space="preserve">sza jelzi. Ha a Termékspecifikus Licencfeltételek nem tartalmaznak ezekre az összetevőkre vonatkozóan </w:t>
      </w:r>
      <w:r>
        <w:lastRenderedPageBreak/>
        <w:t>külön feltételeket, akkor e feltételek a Termék telepítési könyvtárának egy külön mappájában vagy a Termék egységes telepítőjén keresztül találhatók meg.</w:t>
      </w:r>
    </w:p>
    <w:p w:rsidR="00673CB5" w:rsidRDefault="00673CB5">
      <w:pPr>
        <w:pStyle w:val="ProductList-Body"/>
      </w:pPr>
    </w:p>
    <w:p w:rsidR="00673CB5" w:rsidRDefault="00901992">
      <w:pPr>
        <w:pStyle w:val="ProductList-ClauseHeading"/>
        <w:outlineLvl w:val="2"/>
      </w:pPr>
      <w:r>
        <w:t>14. Teljesítményvizsgálat</w:t>
      </w:r>
    </w:p>
    <w:p w:rsidR="00673CB5" w:rsidRDefault="00901992">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w:t>
      </w:r>
      <w:r>
        <w:t>k harmadik fél részére történő átadásához az Ügyfélnek meg kell szereznie a Microsoft előzetes írásos jóváhagyását. Ez a rendelkezés nem vonatkozik a Windows Server szoftverre.</w:t>
      </w:r>
    </w:p>
    <w:p w:rsidR="00673CB5" w:rsidRDefault="00673CB5">
      <w:pPr>
        <w:pStyle w:val="ProductList-Body"/>
      </w:pPr>
    </w:p>
    <w:p w:rsidR="00673CB5" w:rsidRDefault="00901992">
      <w:pPr>
        <w:pStyle w:val="ProductList-ClauseHeading"/>
        <w:outlineLvl w:val="2"/>
      </w:pPr>
      <w:r>
        <w:t>15. Multiplexelés</w:t>
      </w:r>
    </w:p>
    <w:p w:rsidR="00673CB5" w:rsidRDefault="00901992">
      <w:pPr>
        <w:pStyle w:val="ProductList-Body"/>
      </w:pPr>
      <w:r>
        <w:t>A szoftver közvetlen kapcsolatai számának csökkentését célzó</w:t>
      </w:r>
      <w:r>
        <w:t xml:space="preserve">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673CB5" w:rsidRDefault="00673CB5">
      <w:pPr>
        <w:pStyle w:val="ProductList-Body"/>
      </w:pPr>
    </w:p>
    <w:p w:rsidR="00673CB5" w:rsidRDefault="00901992">
      <w:pPr>
        <w:pStyle w:val="ProductList-ClauseHeading"/>
        <w:outlineLvl w:val="2"/>
      </w:pPr>
      <w:r>
        <w:t>16. Felügyeleti és támogatási jogok</w:t>
      </w:r>
    </w:p>
    <w:p w:rsidR="00673CB5" w:rsidRDefault="00901992">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w:instrText>
      </w:r>
      <w:r>
        <w:instrText xml:space="preserve">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w:instrText>
      </w:r>
      <w:r>
        <w:instrText xml:space="preserve">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zökön</w:t>
      </w:r>
      <w:r>
        <w:fldChar w:fldCharType="end"/>
      </w:r>
      <w:r>
        <w:t xml:space="preserve"> végrehajtott terméktámogatás nyújtásának céljából.</w:t>
      </w:r>
    </w:p>
    <w:p w:rsidR="00673CB5" w:rsidRDefault="00673CB5">
      <w:pPr>
        <w:pStyle w:val="ProductList-Body"/>
      </w:pPr>
    </w:p>
    <w:p w:rsidR="00673CB5" w:rsidRDefault="00901992">
      <w:pPr>
        <w:pStyle w:val="ProductList-ClauseHeading"/>
        <w:outlineLvl w:val="2"/>
      </w:pPr>
      <w:r>
        <w:t>17. Terjeszthető Kód</w:t>
      </w:r>
    </w:p>
    <w:p w:rsidR="00673CB5" w:rsidRDefault="00901992">
      <w:pPr>
        <w:pStyle w:val="ProductList-Body"/>
      </w:pPr>
      <w:r>
        <w:t xml:space="preserve">A szoftver olyan kódot tartalmazhat, amely terjeszthető az Ügyfél által fejlesztett programokban, amennyiben az Ügyfél betartja az alábbi feltételeket. </w:t>
      </w:r>
    </w:p>
    <w:p w:rsidR="00673CB5" w:rsidRDefault="00673CB5">
      <w:pPr>
        <w:pStyle w:val="ProductList-Body"/>
      </w:pPr>
    </w:p>
    <w:p w:rsidR="00673CB5" w:rsidRDefault="00901992">
      <w:pPr>
        <w:pStyle w:val="ProductList-SubClauseHeading"/>
        <w:outlineLvl w:val="3"/>
      </w:pPr>
      <w:r>
        <w:t>17.1 Használati és t</w:t>
      </w:r>
      <w:r>
        <w:t>erjesztési jog</w:t>
      </w:r>
    </w:p>
    <w:p w:rsidR="00673CB5" w:rsidRDefault="00901992">
      <w:pPr>
        <w:pStyle w:val="ProductList-BodyIndented"/>
      </w:pPr>
      <w:r>
        <w:t xml:space="preserve">A kód és az alább felsorolt szövegfájlok elnevezése „Terjeszthető Kód”. </w:t>
      </w:r>
    </w:p>
    <w:p w:rsidR="00673CB5" w:rsidRDefault="00901992" w:rsidP="00F80995">
      <w:pPr>
        <w:pStyle w:val="ProductList-Bullet"/>
        <w:numPr>
          <w:ilvl w:val="1"/>
          <w:numId w:val="4"/>
        </w:numPr>
      </w:pPr>
      <w:r>
        <w:t>A REDIST.TXT fájlban felsorolt fájlok: Az Ügyfél másolhatja és tárgykód formájában terjesztheti a REDIST.TXT fájlokban és az OTHER-DIST.TXT fájlokban felsorolt kódokat,</w:t>
      </w:r>
      <w:r>
        <w:t xml:space="preserve"> valamint bármely „Silverlight könyvtárak”, „Silverlight ügyfélkönyvtárak” és „Silverlight kiszolgálókönyvtárak” jelzéssel ellátott kódot.</w:t>
      </w:r>
    </w:p>
    <w:p w:rsidR="00673CB5" w:rsidRDefault="00901992" w:rsidP="00F80995">
      <w:pPr>
        <w:pStyle w:val="ProductList-Bullet"/>
        <w:numPr>
          <w:ilvl w:val="1"/>
          <w:numId w:val="4"/>
        </w:numPr>
      </w:pPr>
      <w:r>
        <w:t>Mintakód, sablonok és stílusok: Az Ügyfél módosíthatja, lemásolhatja és terjesztheti a „minta”, „sablon”, „egyszerű s</w:t>
      </w:r>
      <w:r>
        <w:t xml:space="preserve">tílusok” és „vázlatstílusok” jelzéssel ellátott kódot forráskód és tárgykód formában egyaránt. </w:t>
      </w:r>
    </w:p>
    <w:p w:rsidR="00673CB5" w:rsidRDefault="00901992" w:rsidP="00F80995">
      <w:pPr>
        <w:pStyle w:val="ProductList-Bullet"/>
        <w:numPr>
          <w:ilvl w:val="1"/>
          <w:numId w:val="4"/>
        </w:numPr>
      </w:pPr>
      <w:r>
        <w:t>Harmadik fél általi terjesztés: Az Ügyfél programjainak terjesztői az adott programok részeként másolhatják és terjeszthetik az Terjeszthető Kódot.</w:t>
      </w:r>
    </w:p>
    <w:p w:rsidR="00673CB5" w:rsidRDefault="00901992" w:rsidP="00F80995">
      <w:pPr>
        <w:pStyle w:val="ProductList-Bullet"/>
        <w:numPr>
          <w:ilvl w:val="1"/>
          <w:numId w:val="4"/>
        </w:numPr>
      </w:pPr>
      <w:r>
        <w:t>Képtár: A ké</w:t>
      </w:r>
      <w:r>
        <w:t>ptárban található képeket, grafikákat és animációkat az Ügyfél a szoftver dokumentációjában leírtaknak megfelelően másolhatja és terjesztheti.</w:t>
      </w:r>
    </w:p>
    <w:p w:rsidR="00673CB5" w:rsidRDefault="00673CB5">
      <w:pPr>
        <w:pStyle w:val="ProductList-BodyIndented"/>
      </w:pPr>
    </w:p>
    <w:p w:rsidR="00673CB5" w:rsidRDefault="00901992">
      <w:pPr>
        <w:pStyle w:val="ProductList-SubClauseHeading"/>
        <w:outlineLvl w:val="3"/>
      </w:pPr>
      <w:r>
        <w:t>17.2 A terjesztésre vonatkozó követelmények</w:t>
      </w:r>
    </w:p>
    <w:p w:rsidR="00673CB5" w:rsidRDefault="00901992">
      <w:pPr>
        <w:pStyle w:val="ProductList-BodyIndented"/>
      </w:pPr>
      <w:r>
        <w:t>Ha az Ügyfél bármilyen Terjeszthető Kódot terjeszt, akkor az Ügyféln</w:t>
      </w:r>
      <w:r>
        <w:t>ek a következőket kell, illetve szabad tennie:</w:t>
      </w:r>
    </w:p>
    <w:p w:rsidR="00673CB5" w:rsidRDefault="00901992" w:rsidP="00F80995">
      <w:pPr>
        <w:pStyle w:val="ProductList-Bullet"/>
        <w:numPr>
          <w:ilvl w:val="1"/>
          <w:numId w:val="5"/>
        </w:numPr>
      </w:pPr>
      <w:r>
        <w:t>csak az Ügyfél programjaival együtt terjesztheti, ahol az Ügyfél programjai jelentős elsődleges funkciókkal egészítik ki a Terjeszthető Kódot;</w:t>
      </w:r>
    </w:p>
    <w:p w:rsidR="00673CB5" w:rsidRDefault="00901992" w:rsidP="00F80995">
      <w:pPr>
        <w:pStyle w:val="ProductList-Bullet"/>
        <w:numPr>
          <w:ilvl w:val="1"/>
          <w:numId w:val="5"/>
        </w:numPr>
      </w:pPr>
      <w:r>
        <w:t>kötelezővé kell tennie a terjesztők és a külső végfelhasználók szá</w:t>
      </w:r>
      <w:r>
        <w:t xml:space="preserve">mára olyan feltételek elfogadását, amelyek legalább olyan mértékben védik a Terjeszthető Kódot, mint az Ügyfél mennyiségi licencszerződése, beleértve a Termékfeltételeket is; </w:t>
      </w:r>
    </w:p>
    <w:p w:rsidR="00673CB5" w:rsidRDefault="00901992" w:rsidP="00F80995">
      <w:pPr>
        <w:pStyle w:val="ProductList-Bullet"/>
        <w:numPr>
          <w:ilvl w:val="1"/>
          <w:numId w:val="5"/>
        </w:numPr>
      </w:pPr>
      <w:r>
        <w:t>a Microsoftot kártalanítania, mentesítenie és védenie kell minden olyan igénytől</w:t>
      </w:r>
      <w:r>
        <w:t xml:space="preserve"> (ideértve az ügyvédi munkadíjakat is), amely az Ügyfél programjainak terjesztéséből vagy használatából ered, kivéve az olyan igények esetét, amelyek kizárólag az Ügyfél programjaiban található Terjeszthető Kódon alapulnak.</w:t>
      </w:r>
    </w:p>
    <w:p w:rsidR="00673CB5" w:rsidRDefault="00673CB5">
      <w:pPr>
        <w:pStyle w:val="ProductList-BodyIndented"/>
      </w:pPr>
    </w:p>
    <w:p w:rsidR="00673CB5" w:rsidRDefault="00901992">
      <w:pPr>
        <w:pStyle w:val="ProductList-SubClauseHeading"/>
        <w:outlineLvl w:val="3"/>
      </w:pPr>
      <w:r>
        <w:t>17.3 A terjesztésre vonatkozó k</w:t>
      </w:r>
      <w:r>
        <w:t>orlátozások</w:t>
      </w:r>
    </w:p>
    <w:p w:rsidR="00673CB5" w:rsidRDefault="00901992">
      <w:pPr>
        <w:pStyle w:val="ProductList-BodyIndented"/>
      </w:pPr>
      <w:r>
        <w:t>Az Ügyfél számára tilos:</w:t>
      </w:r>
    </w:p>
    <w:p w:rsidR="00673CB5" w:rsidRDefault="00901992" w:rsidP="00F80995">
      <w:pPr>
        <w:pStyle w:val="ProductList-Bullet"/>
        <w:numPr>
          <w:ilvl w:val="1"/>
          <w:numId w:val="6"/>
        </w:numPr>
      </w:pPr>
      <w:r>
        <w:t xml:space="preserve">a Terjeszthető Kódban található bármilyen szerzői jogi nyilatkozatot, illetve szabadalmi vagy védjegyre vonatkozó értesítés módosítása; </w:t>
      </w:r>
    </w:p>
    <w:p w:rsidR="00673CB5" w:rsidRDefault="00901992" w:rsidP="00F80995">
      <w:pPr>
        <w:pStyle w:val="ProductList-Bullet"/>
        <w:numPr>
          <w:ilvl w:val="1"/>
          <w:numId w:val="6"/>
        </w:numPr>
      </w:pPr>
      <w:r>
        <w:t>a Microsoft védjegyeinek az Ügyfél programjai nevében, illetve olyan módon történő</w:t>
      </w:r>
      <w:r>
        <w:t xml:space="preserve"> használata, ami azt sugallja, hogy az Ügyfél programjai a Microsofttól származnak vagy azokat a Microsoft jóváhagyólag minősítette; </w:t>
      </w:r>
    </w:p>
    <w:p w:rsidR="00673CB5" w:rsidRDefault="00901992" w:rsidP="00F80995">
      <w:pPr>
        <w:pStyle w:val="ProductList-Bullet"/>
        <w:numPr>
          <w:ilvl w:val="1"/>
          <w:numId w:val="6"/>
        </w:numPr>
      </w:pPr>
      <w:r>
        <w:t>a Terjeszthető Kód terjesztése bármilyen rosszindulatú vagy megtévesztő programban vagy törvénybe ütköző módon; valamint</w:t>
      </w:r>
    </w:p>
    <w:p w:rsidR="00673CB5" w:rsidRDefault="00901992" w:rsidP="00F80995">
      <w:pPr>
        <w:pStyle w:val="ProductList-Bullet"/>
        <w:numPr>
          <w:ilvl w:val="1"/>
          <w:numId w:val="6"/>
        </w:numPr>
      </w:pPr>
      <w:r>
        <w:t>a</w:t>
      </w:r>
      <w:r>
        <w:t xml:space="preserve">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w:t>
      </w:r>
      <w:r>
        <w:t xml:space="preserve">l meg, amely szerint a kódot forráskód formájában kell forgalmazni vagy hozzáférhetővé tenni, illetve amely szerint mások módosíthatják a kódot. </w:t>
      </w:r>
    </w:p>
    <w:p w:rsidR="00673CB5" w:rsidRDefault="00673CB5">
      <w:pPr>
        <w:pStyle w:val="ProductList-BodyIndented"/>
      </w:pPr>
    </w:p>
    <w:p w:rsidR="00673CB5" w:rsidRDefault="00901992">
      <w:pPr>
        <w:pStyle w:val="ProductList-ClauseHeading"/>
        <w:outlineLvl w:val="2"/>
      </w:pPr>
      <w:r>
        <w:t>18. A szoftverek pluszszolgáltatásai</w:t>
      </w:r>
    </w:p>
    <w:p w:rsidR="00673CB5" w:rsidRDefault="00901992">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w:t>
      </w:r>
      <w:r>
        <w:t xml:space="preserve"> megszüntetheti. Az Ügyfél nem használhatja a szolgáltatásokat semmilyen olyan módon, amelynek következtében azok károsodhatnak, illetve amely zavarhatja e szolgáltatások bármely más fél általi használatát. Az Ügyfél nem használhatja a szolgáltatásokat arr</w:t>
      </w:r>
      <w:r>
        <w:t>a, hogy bármilyen módon jogosulatlanul hozzáférést próbáljon szerezni bármilyen szolgáltatáshoz, adathoz, fiókhoz vagy hálózathoz.</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w:t>
              </w:r>
              <w:r>
                <w:rPr>
                  <w:color w:val="00467F"/>
                  <w:sz w:val="14"/>
                  <w:u w:val="single"/>
                </w:rPr>
                <w:t>ymutató</w:t>
              </w:r>
            </w:hyperlink>
          </w:p>
        </w:tc>
      </w:tr>
    </w:tbl>
    <w:p w:rsidR="00673CB5" w:rsidRDefault="00673CB5">
      <w:pPr>
        <w:pStyle w:val="ProductList-Body"/>
      </w:pPr>
    </w:p>
    <w:p w:rsidR="00673CB5" w:rsidRDefault="00901992">
      <w:pPr>
        <w:pStyle w:val="ProductList-OfferingGroupHeading"/>
        <w:outlineLvl w:val="1"/>
      </w:pPr>
      <w:bookmarkStart w:id="15" w:name="_Sec538"/>
      <w:r>
        <w:lastRenderedPageBreak/>
        <w:t>Licencmodellre vonatkozó Feltételek</w:t>
      </w:r>
      <w:bookmarkEnd w:id="15"/>
      <w:r>
        <w:fldChar w:fldCharType="begin"/>
      </w:r>
      <w:r>
        <w:instrText xml:space="preserve"> TC "</w:instrText>
      </w:r>
      <w:bookmarkStart w:id="16" w:name="_Toc468144913"/>
      <w:r>
        <w:instrText>Licencmodellre vonatkozó Feltételek</w:instrText>
      </w:r>
      <w:bookmarkEnd w:id="16"/>
      <w:r>
        <w:instrText>" \l 2</w:instrText>
      </w:r>
      <w:r>
        <w:fldChar w:fldCharType="end"/>
      </w:r>
    </w:p>
    <w:p w:rsidR="00673CB5" w:rsidRDefault="00901992">
      <w:pPr>
        <w:pStyle w:val="ProductList-Body"/>
      </w:pPr>
      <w:r>
        <w:t>Az egyes Termékekre vonatkozó Licencmodellt a Terméktétel rész Használati Jogok szakasza határozza meg. A Licencmodellre vonatkozó Feltételek az adott Licencmodel</w:t>
      </w:r>
      <w:r>
        <w:t>l keretében licencbe vett összes Szoftvertermékre alkalmazandók a Terméktétel részben meghatározott módon és a Termékspecifikus Licencfeltétekben található kivételek és egyéb feltételek figyelembe vételével.</w:t>
      </w:r>
    </w:p>
    <w:p w:rsidR="00673CB5" w:rsidRDefault="00901992">
      <w:pPr>
        <w:pStyle w:val="ProductList-Offering2Heading"/>
        <w:outlineLvl w:val="2"/>
      </w:pPr>
      <w:bookmarkStart w:id="17" w:name="_Sec539"/>
      <w:r>
        <w:t>Asztali alkalmazások</w:t>
      </w:r>
      <w:bookmarkEnd w:id="17"/>
      <w:r>
        <w:fldChar w:fldCharType="begin"/>
      </w:r>
      <w:r>
        <w:instrText xml:space="preserve"> TC "</w:instrText>
      </w:r>
      <w:bookmarkStart w:id="18" w:name="_Toc468144914"/>
      <w:r>
        <w:instrText>Asztali alkalmazások</w:instrText>
      </w:r>
      <w:bookmarkEnd w:id="18"/>
      <w:r>
        <w:instrText>" \</w:instrText>
      </w:r>
      <w:r>
        <w:instrText>l 3</w:instrText>
      </w:r>
      <w:r>
        <w:fldChar w:fldCharType="end"/>
      </w:r>
    </w:p>
    <w:p w:rsidR="00673CB5" w:rsidRDefault="00901992">
      <w:pPr>
        <w:pStyle w:val="ProductList-ClauseHeading"/>
        <w:outlineLvl w:val="3"/>
      </w:pPr>
      <w:r>
        <w:t>Eszköz Licenc</w:t>
      </w:r>
    </w:p>
    <w:p w:rsidR="00673CB5" w:rsidRDefault="00901992" w:rsidP="00F80995">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w:instrText>
      </w:r>
      <w:r>
        <w:instrText xml:space="preserve">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w:t>
      </w:r>
      <w:r>
        <w:t xml:space="preserve">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673CB5" w:rsidRDefault="00901992" w:rsidP="00F80995">
      <w:pPr>
        <w:pStyle w:val="ProductList-Bullet"/>
        <w:numPr>
          <w:ilvl w:val="0"/>
          <w:numId w:val="7"/>
        </w:numPr>
      </w:pPr>
      <w:r>
        <w:t>Kivéve azt az esetet, ha az Ügyfél a szoftvert Nagyvállalati ter</w:t>
      </w:r>
      <w:r>
        <w:t xml:space="preserve">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w:instrText>
      </w:r>
      <w:r>
        <w:instrText xml:space="preserve">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w:instrText>
      </w:r>
      <w:r>
        <w:instrText xml:space="preserve">50%-nál többet használja." </w:instrText>
      </w:r>
      <w:r>
        <w:fldChar w:fldCharType="separate"/>
      </w:r>
      <w:r>
        <w:rPr>
          <w:color w:val="0563C1"/>
        </w:rPr>
        <w:t>Elsődleges Felhasználója</w:t>
      </w:r>
      <w:r>
        <w:fldChar w:fldCharType="end"/>
      </w:r>
      <w:r>
        <w:t xml:space="preserve"> ott használhassa. </w:t>
      </w:r>
    </w:p>
    <w:p w:rsidR="00673CB5" w:rsidRDefault="00901992" w:rsidP="00F80995">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zön</w:t>
      </w:r>
      <w:r>
        <w:fldChar w:fldCharType="end"/>
      </w:r>
      <w:r>
        <w:t xml:space="preserve"> futtatott szoftvert tetszőleges számú felhasználó használhatja, de a szoftvert egyszerre csak egy felhasználó érheti el és használhatja. </w:t>
      </w:r>
    </w:p>
    <w:p w:rsidR="00673CB5" w:rsidRDefault="00901992" w:rsidP="00F80995">
      <w:pPr>
        <w:pStyle w:val="ProductList-Bullet"/>
        <w:numPr>
          <w:ilvl w:val="0"/>
          <w:numId w:val="7"/>
        </w:numPr>
      </w:pPr>
      <w:r>
        <w:t xml:space="preserve">A </w:t>
      </w:r>
      <w:r>
        <w:fldChar w:fldCharType="begin"/>
      </w:r>
      <w:r>
        <w:instrText xml:space="preserve"> AutoTextList   \s NoStyle \t "A Licencelt Eszköz az az egyetlen fizikai hardverrendszer, amelyhez Licencet r</w:instrText>
      </w:r>
      <w:r>
        <w:instrText xml:space="preserve">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w:instrText>
      </w:r>
      <w:r>
        <w:instrText xml:space="preserve">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w:instrText>
      </w:r>
      <w:r>
        <w:instrText xml:space="preserve">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673CB5" w:rsidRDefault="00901992" w:rsidP="00F80995">
      <w:pPr>
        <w:pStyle w:val="ProductList-Bullet"/>
        <w:numPr>
          <w:ilvl w:val="0"/>
          <w:numId w:val="7"/>
        </w:numPr>
      </w:pPr>
      <w:r>
        <w:t xml:space="preserve">Egy Ügyfél általi használatra dedikált </w:t>
      </w:r>
      <w:r>
        <w:fldChar w:fldCharType="begin"/>
      </w:r>
      <w:r>
        <w:instrText xml:space="preserve"> Aut</w:instrText>
      </w:r>
      <w:r>
        <w:instrText xml:space="preserve">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w:instrText>
      </w:r>
      <w:r>
        <w:instrText xml:space="preserve">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673CB5" w:rsidRDefault="00673CB5">
      <w:pPr>
        <w:pStyle w:val="ProductList-Body"/>
      </w:pPr>
    </w:p>
    <w:p w:rsidR="00673CB5" w:rsidRDefault="00901992">
      <w:pPr>
        <w:pStyle w:val="ProductList-ClauseHeading"/>
        <w:outlineLvl w:val="3"/>
      </w:pPr>
      <w:r>
        <w:t>Multimédiás elemek és sablonok</w:t>
      </w:r>
    </w:p>
    <w:p w:rsidR="00673CB5" w:rsidRDefault="00901992">
      <w:pPr>
        <w:pStyle w:val="ProductList-Body"/>
      </w:pPr>
      <w:r>
        <w:t>A Microsoft licence en</w:t>
      </w:r>
      <w:r>
        <w:t xml:space="preserve">gedélyezi az Ügyfélnek a szoftverhez és az Office-webalkalmazásokhoz tartozó multimédiás elemek (képek, grafikák, animációk, hangok, zenei felvételek, videoklipek, sablonok és más formátumú tartalmak) másolását, terjesztését, lejátszását és megjelenítését </w:t>
      </w:r>
      <w:r>
        <w:t>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673CB5" w:rsidRDefault="00901992">
      <w:pPr>
        <w:pStyle w:val="ProductList-Offering2Heading"/>
        <w:outlineLvl w:val="2"/>
      </w:pPr>
      <w:bookmarkStart w:id="19" w:name="_Sec540"/>
      <w:r>
        <w:t xml:space="preserve">Asztali </w:t>
      </w:r>
      <w:r>
        <w:t>operációs rendszerek</w:t>
      </w:r>
      <w:bookmarkEnd w:id="19"/>
      <w:r>
        <w:fldChar w:fldCharType="begin"/>
      </w:r>
      <w:r>
        <w:instrText xml:space="preserve"> TC "</w:instrText>
      </w:r>
      <w:bookmarkStart w:id="20" w:name="_Toc468144915"/>
      <w:r>
        <w:instrText>Asztali operációs rendszerek</w:instrText>
      </w:r>
      <w:bookmarkEnd w:id="20"/>
      <w:r>
        <w:instrText>" \l 3</w:instrText>
      </w:r>
      <w:r>
        <w:fldChar w:fldCharType="end"/>
      </w:r>
    </w:p>
    <w:p w:rsidR="00673CB5" w:rsidRDefault="00901992">
      <w:pPr>
        <w:pStyle w:val="ProductList-ClauseHeading"/>
        <w:outlineLvl w:val="3"/>
      </w:pPr>
      <w:r>
        <w:t>Eszköz Licenc</w:t>
      </w:r>
    </w:p>
    <w:p w:rsidR="00673CB5" w:rsidRDefault="00901992" w:rsidP="00F80995">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w:instrText>
      </w:r>
      <w:r>
        <w:instrText xml:space="preserve">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w:instrText>
      </w:r>
      <w:r>
        <w:instrText xml:space="preserve">(blade)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673CB5" w:rsidRDefault="00901992" w:rsidP="00F80995">
      <w:pPr>
        <w:pStyle w:val="ProductList-Bullet"/>
        <w:numPr>
          <w:ilvl w:val="0"/>
          <w:numId w:val="8"/>
        </w:numPr>
      </w:pPr>
      <w:r>
        <w:t>Az Ügyfél a szoftvert legfeljebb két processzorral használhatja.</w:t>
      </w:r>
    </w:p>
    <w:p w:rsidR="00673CB5" w:rsidRDefault="00901992" w:rsidP="00F80995">
      <w:pPr>
        <w:pStyle w:val="ProductList-Bullet"/>
        <w:numPr>
          <w:ilvl w:val="0"/>
          <w:numId w:val="8"/>
        </w:numPr>
      </w:pPr>
      <w:r>
        <w:t>A helyi használat bármely felhasználónak engedélyezett.</w:t>
      </w:r>
    </w:p>
    <w:p w:rsidR="00673CB5" w:rsidRDefault="00901992" w:rsidP="00F80995">
      <w:pPr>
        <w:pStyle w:val="ProductList-Bullet"/>
        <w:numPr>
          <w:ilvl w:val="0"/>
          <w:numId w:val="8"/>
        </w:numPr>
      </w:pPr>
      <w:r>
        <w:t>A távoli használ</w:t>
      </w:r>
      <w:r>
        <w:t xml:space="preserve">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w:t>
      </w:r>
      <w:r>
        <w:rPr>
          <w:color w:val="0563C1"/>
        </w:rPr>
        <w:t>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w:instrText>
      </w:r>
      <w:r>
        <w:instrText xml:space="preserve">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illetve egy Windows VD</w:t>
      </w: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w:t>
      </w:r>
      <w:r>
        <w:rPr>
          <w:color w:val="0563C1"/>
        </w:rPr>
        <w:t>köz</w:t>
      </w:r>
      <w:r>
        <w:fldChar w:fldCharType="end"/>
      </w:r>
      <w:r>
        <w:t xml:space="preserve"> (bármely) felhasználójának engedélyezett.</w:t>
      </w:r>
    </w:p>
    <w:p w:rsidR="00673CB5" w:rsidRDefault="00901992" w:rsidP="00F80995">
      <w:pPr>
        <w:pStyle w:val="ProductList-Bullet"/>
        <w:numPr>
          <w:ilvl w:val="0"/>
          <w:numId w:val="8"/>
        </w:numPr>
      </w:pPr>
      <w:r>
        <w:t>Egyszerre csak egy felhasználó érheti el és használhatja a szoftvert.</w:t>
      </w:r>
    </w:p>
    <w:p w:rsidR="00673CB5" w:rsidRDefault="00901992" w:rsidP="00F80995">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w:instrText>
      </w:r>
      <w:r>
        <w:instrText xml:space="preserve">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w:t>
      </w:r>
      <w:r>
        <w:t>zolgáltatások, továbbá az Internet Information Services szolgáltatásainak használata céljából.</w:t>
      </w:r>
    </w:p>
    <w:p w:rsidR="00673CB5" w:rsidRDefault="00901992" w:rsidP="00F80995">
      <w:pPr>
        <w:pStyle w:val="ProductList-Bullet"/>
        <w:numPr>
          <w:ilvl w:val="0"/>
          <w:numId w:val="8"/>
        </w:numPr>
      </w:pPr>
      <w:r>
        <w:t>Korlátlan számú kapcsolat engedélyezett KMS szolgáltatásokkal (Kulcskezelési szolgáltatásokkal) vagy hasonló technológiával történő aktiválás érdekében.</w:t>
      </w:r>
    </w:p>
    <w:p w:rsidR="00673CB5" w:rsidRDefault="00673CB5">
      <w:pPr>
        <w:pStyle w:val="ProductList-Body"/>
      </w:pPr>
    </w:p>
    <w:p w:rsidR="00673CB5" w:rsidRDefault="00901992">
      <w:pPr>
        <w:pStyle w:val="ProductList-ClauseHeading"/>
        <w:outlineLvl w:val="3"/>
      </w:pPr>
      <w:r>
        <w:t>Adobe F</w:t>
      </w:r>
      <w:r>
        <w:t>lash Player</w:t>
      </w:r>
    </w:p>
    <w:p w:rsidR="00673CB5" w:rsidRDefault="00901992">
      <w:pPr>
        <w:pStyle w:val="ProductList-Body"/>
      </w:pPr>
      <w:r>
        <w:t>Előfordulhat, hogy a szoftver tartalmazza az Adobe Flash Player valamelyik verzióját. Az Ügyfél elfogadja, hogy az Adobe Flash Player Ügyfél általi használatára az Adobe Systems Incorporated vállalat licencszerződése vonatkozik, amely a követke</w:t>
      </w:r>
      <w:r>
        <w:t xml:space="preserve">ző webhelyen olvasható: </w:t>
      </w:r>
      <w:hyperlink r:id="rId34">
        <w:r>
          <w:rPr>
            <w:color w:val="00467F"/>
            <w:u w:val="single"/>
          </w:rPr>
          <w:t>http://go.microsoft.com/fwlink/?linkid=248532</w:t>
        </w:r>
      </w:hyperlink>
      <w:r>
        <w:t>. Az Adobe és a Flash az Adobe Systems Incorporated védjegye vagy bejegyzett védjegye az Amerikai Egyesült Államokban és/v</w:t>
      </w:r>
      <w:r>
        <w:t>agy más országokban.</w:t>
      </w:r>
    </w:p>
    <w:p w:rsidR="00673CB5" w:rsidRDefault="00901992">
      <w:pPr>
        <w:pStyle w:val="ProductList-Offering2Heading"/>
        <w:outlineLvl w:val="2"/>
      </w:pPr>
      <w:bookmarkStart w:id="21" w:name="_Sec541"/>
      <w:r>
        <w:t>Rendszermagonkénti/CAL</w:t>
      </w:r>
      <w:bookmarkEnd w:id="21"/>
      <w:r>
        <w:fldChar w:fldCharType="begin"/>
      </w:r>
      <w:r>
        <w:instrText xml:space="preserve"> TC "</w:instrText>
      </w:r>
      <w:bookmarkStart w:id="22" w:name="_Toc468144916"/>
      <w:r>
        <w:instrText>Rendszermagonkénti/CAL</w:instrText>
      </w:r>
      <w:bookmarkEnd w:id="22"/>
      <w:r>
        <w:instrText>" \l 3</w:instrText>
      </w:r>
      <w:r>
        <w:fldChar w:fldCharType="end"/>
      </w:r>
    </w:p>
    <w:p w:rsidR="00673CB5" w:rsidRDefault="00901992">
      <w:pPr>
        <w:pStyle w:val="ProductList-ClauseHeading"/>
        <w:outlineLvl w:val="3"/>
      </w:pPr>
      <w:r>
        <w:t>Kiszolgálólicencek (rendszermagonkénti)</w:t>
      </w:r>
    </w:p>
    <w:p w:rsidR="00673CB5" w:rsidRDefault="00901992" w:rsidP="00F80995">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w:instrText>
      </w:r>
      <w:r>
        <w:instrText xml:space="preserve">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w:instrText>
      </w:r>
      <w:r>
        <w:instrText xml:space="preserve">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673CB5" w:rsidRDefault="00901992" w:rsidP="00F80995">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w:instrText>
      </w:r>
      <w:r>
        <w:instrText xml:space="preserve">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w:instrText>
      </w:r>
      <w:r>
        <w:instrText xml:space="preser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w:t>
      </w:r>
      <w:r>
        <w:t xml:space="preserve">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w:instrText>
      </w:r>
      <w:r>
        <w:instrText xml:space="preserve">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673CB5" w:rsidRDefault="00901992" w:rsidP="00F80995">
      <w:pPr>
        <w:pStyle w:val="ProductList-Bullet"/>
        <w:numPr>
          <w:ilvl w:val="0"/>
          <w:numId w:val="9"/>
        </w:numPr>
      </w:pPr>
      <w:r>
        <w:t xml:space="preserve">A Datacenter kiadás tetszőleges számú </w:t>
      </w:r>
      <w:r>
        <w:fldChar w:fldCharType="begin"/>
      </w:r>
      <w:r>
        <w:instrText xml:space="preserve"> AutoTextList   \s No</w:instrText>
      </w:r>
      <w:r>
        <w:instrText xml:space="preserve">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w:t>
      </w:r>
      <w:r>
        <w:rPr>
          <w:color w:val="0563C1"/>
        </w:rPr>
        <w:t>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w:instrText>
      </w:r>
      <w:r>
        <w:instrText xml:space="preserve">gy hardverpartíció vagy egy beillesztett egység (blade) külön Kiszolgálónak minősül." </w:instrText>
      </w:r>
      <w:r>
        <w:fldChar w:fldCharType="separate"/>
      </w:r>
      <w:r>
        <w:rPr>
          <w:color w:val="0563C1"/>
        </w:rPr>
        <w:t>Licencelt Kiszolgálón</w:t>
      </w:r>
      <w:r>
        <w:fldChar w:fldCharType="end"/>
      </w:r>
      <w:r>
        <w:t>.</w:t>
      </w:r>
    </w:p>
    <w:p w:rsidR="00673CB5" w:rsidRDefault="00901992" w:rsidP="00F80995">
      <w:pPr>
        <w:pStyle w:val="ProductList-Bullet"/>
        <w:numPr>
          <w:ilvl w:val="0"/>
          <w:numId w:val="9"/>
        </w:numPr>
      </w:pPr>
      <w:r>
        <w:t>Standard kiadás:</w:t>
      </w:r>
    </w:p>
    <w:p w:rsidR="00673CB5" w:rsidRDefault="00901992" w:rsidP="00F80995">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w:instrText>
      </w:r>
      <w:r>
        <w:instrText xml:space="preserve">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w:instrText>
      </w:r>
      <w:r>
        <w:instrText>e \t "A Licencelt Kiszolgáló azt az egyetlen, az Ügyfél általi használatra dedikált Kiszolgálót jelenti, amelyhez Licencet rendeltek hozzá. A jelen definíció értelmezésében egy hardverpartíció vagy egy beillesztett egység (blade) külön Kiszolgálónak minősü</w:instrText>
      </w:r>
      <w:r>
        <w:instrText xml:space="preserve">l." </w:instrText>
      </w:r>
      <w:r>
        <w:fldChar w:fldCharType="separate"/>
      </w:r>
      <w:r>
        <w:rPr>
          <w:color w:val="0563C1"/>
        </w:rPr>
        <w:t>Licencelt Kiszolgálón</w:t>
      </w:r>
      <w:r>
        <w:fldChar w:fldCharType="end"/>
      </w:r>
      <w:r>
        <w:t xml:space="preserve">. </w:t>
      </w:r>
    </w:p>
    <w:p w:rsidR="00673CB5" w:rsidRDefault="00901992" w:rsidP="00F80995">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w:instrText>
      </w:r>
      <w:r>
        <w:instrText xml:space="preserve">(A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w:instrText>
      </w:r>
      <w:r>
        <w:instrText xml:space="preserv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w:t>
      </w:r>
      <w:r>
        <w:rPr>
          <w:color w:val="0563C1"/>
        </w:rPr>
        <w:t>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w:instrText>
      </w:r>
      <w:r>
        <w:instrText xml:space="preserve">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w:instrText>
      </w:r>
      <w:r>
        <w:instrText xml:space="preserve">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w:instrText>
      </w:r>
      <w:r>
        <w:instrText xml:space="preserve">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w:t>
      </w:r>
      <w:r>
        <w:rPr>
          <w:color w:val="0563C1"/>
        </w:rPr>
        <w:t>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w:t>
      </w:r>
      <w:r>
        <w:t xml:space="preserve">tetésére és felügyeletére használják. </w:t>
      </w:r>
    </w:p>
    <w:p w:rsidR="00673CB5" w:rsidRDefault="00901992" w:rsidP="00F80995">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w:instrText>
      </w:r>
      <w:r>
        <w:instrText xml:space="preserve">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w:instrText>
      </w:r>
      <w:r>
        <w:instrText xml:space="preserve">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w:instrText>
      </w:r>
      <w:r>
        <w:instrText xml:space="preserve">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73CB5" w:rsidRDefault="00901992" w:rsidP="00F80995">
      <w:pPr>
        <w:pStyle w:val="ProductList-Bullet"/>
        <w:numPr>
          <w:ilvl w:val="0"/>
          <w:numId w:val="9"/>
        </w:numPr>
      </w:pPr>
      <w:r>
        <w:lastRenderedPageBreak/>
        <w:t xml:space="preserve">Amíg a </w:t>
      </w:r>
      <w:r>
        <w:fldChar w:fldCharType="begin"/>
      </w:r>
      <w:r>
        <w:instrText xml:space="preserve"> AutoTextList   \s</w:instrText>
      </w:r>
      <w:r>
        <w:instrText xml:space="preserve">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w:t>
      </w:r>
      <w:r>
        <w:rPr>
          <w:color w:val="0563C1"/>
        </w:rPr>
        <w:t>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673CB5" w:rsidRDefault="00901992" w:rsidP="00F80995">
      <w:pPr>
        <w:pStyle w:val="ProductList-Bullet"/>
        <w:numPr>
          <w:ilvl w:val="0"/>
          <w:numId w:val="9"/>
        </w:numPr>
      </w:pPr>
      <w:r>
        <w:t>A fel</w:t>
      </w:r>
      <w:r>
        <w:t xml:space="preserve">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w:t>
      </w:r>
      <w:r>
        <w:t xml:space="preserve">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w:instrText>
      </w:r>
      <w:r>
        <w:instrText xml:space="preserve">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w:instrText>
      </w:r>
      <w:r>
        <w:instrText xml:space="preserve">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673CB5" w:rsidRDefault="00673CB5">
      <w:pPr>
        <w:pStyle w:val="ProductList-Body"/>
      </w:pPr>
    </w:p>
    <w:p w:rsidR="00673CB5" w:rsidRDefault="00901992">
      <w:pPr>
        <w:pStyle w:val="ProductList-ClauseHeading"/>
        <w:outlineLvl w:val="3"/>
      </w:pPr>
      <w:r>
        <w:t>Hozzáférési licencek</w:t>
      </w:r>
    </w:p>
    <w:p w:rsidR="00673CB5" w:rsidRDefault="00901992" w:rsidP="00F80995">
      <w:pPr>
        <w:pStyle w:val="ProductList-Bullet"/>
        <w:numPr>
          <w:ilvl w:val="0"/>
          <w:numId w:val="10"/>
        </w:numPr>
      </w:pPr>
      <w:r>
        <w:t xml:space="preserve">Kivéve az itt leírt és a </w:t>
      </w:r>
      <w:r>
        <w:fldChar w:fldCharType="begin"/>
      </w:r>
      <w:r>
        <w:instrText xml:space="preserve"> AutoTextList   \s NoStyle \</w:instrText>
      </w:r>
      <w:r>
        <w:instrText xml:space="preserve">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w:t>
      </w:r>
      <w:r>
        <w:t xml:space="preserv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w:t>
      </w:r>
      <w:r>
        <w:t xml:space="preserve">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w:instrText>
      </w:r>
      <w:r>
        <w:instrText xml:space="preserv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673CB5" w:rsidRDefault="00901992" w:rsidP="00F80995">
      <w:pPr>
        <w:pStyle w:val="ProductList-Bullet"/>
        <w:numPr>
          <w:ilvl w:val="0"/>
          <w:numId w:val="10"/>
        </w:numPr>
      </w:pPr>
      <w:r>
        <w:t xml:space="preserve">  Nincs szükség </w:t>
      </w:r>
      <w:r>
        <w:fldChar w:fldCharType="begin"/>
      </w:r>
      <w:r>
        <w:instrText xml:space="preserve"> AutoTextList   \s NoStyle \t "A CAL jelentése ügyfélhozzáférés</w:instrText>
      </w:r>
      <w:r>
        <w:instrText xml:space="preserve">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w:instrText>
      </w:r>
      <w:r>
        <w:instrText xml:space="preserve">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673CB5" w:rsidRDefault="00901992" w:rsidP="00F80995">
      <w:pPr>
        <w:pStyle w:val="ProductList-Bullet"/>
        <w:numPr>
          <w:ilvl w:val="0"/>
          <w:numId w:val="10"/>
        </w:numPr>
      </w:pPr>
      <w:r>
        <w:t xml:space="preserve">  Nincs szükség </w:t>
      </w:r>
      <w:r>
        <w:fldChar w:fldCharType="begin"/>
      </w:r>
      <w:r>
        <w:instrText xml:space="preserve"> AutoTextList   \s No</w:instrText>
      </w:r>
      <w:r>
        <w:instrText xml:space="preserve">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w:instrText>
      </w:r>
      <w:r>
        <w:instrText xml:space="preserve">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w:instrText>
      </w:r>
      <w:r>
        <w:instrText>oStyle \t "A Nagy Teljesítményű Számítási (a továbbiakban „HPC”) Munkaterhelés olyan munkaterhelés, ahol a kiszolgálószoftver Fürtcsomópontot futtat, és a kiszolgálószoftvert más szoftverekkel együtt használják... (A teljes meghatározás a Szószedetben talá</w:instrText>
      </w:r>
      <w:r>
        <w:instrText xml:space="preserve">lható.)" </w:instrText>
      </w:r>
      <w:r>
        <w:fldChar w:fldCharType="separate"/>
      </w:r>
      <w:r>
        <w:rPr>
          <w:color w:val="0563C1"/>
        </w:rPr>
        <w:t>HPC Munkaterhelést</w:t>
      </w:r>
      <w:r>
        <w:fldChar w:fldCharType="end"/>
      </w:r>
      <w:r>
        <w:t xml:space="preserve"> futtató kiszolgálószoftver elérésére.</w:t>
      </w:r>
    </w:p>
    <w:p w:rsidR="00673CB5" w:rsidRDefault="00901992" w:rsidP="00F80995">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w:instrText>
      </w:r>
      <w:r>
        <w:instrText>ciósrendszer-környezet olyan Operációsrendszer-környezetet jelent, amely közvetlenül egy fizikai hardverrendszeren való futtatásra van konfigurálva. Az operációs rendszernek a hardvervirtualizációs szoftver futtatására vagy hardvervirtualizációs szolgáltat</w:instrText>
      </w:r>
      <w:r>
        <w:instrText xml:space="preserve">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w:instrText>
      </w:r>
      <w:r>
        <w:instrText xml:space="preserve">-környezetet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673CB5" w:rsidRDefault="00901992">
      <w:pPr>
        <w:pStyle w:val="ProductList-Offering2Heading"/>
        <w:outlineLvl w:val="2"/>
      </w:pPr>
      <w:bookmarkStart w:id="23" w:name="_Sec542"/>
      <w:r>
        <w:t>Kiszolgáló/CAL</w:t>
      </w:r>
      <w:bookmarkEnd w:id="23"/>
      <w:r>
        <w:fldChar w:fldCharType="begin"/>
      </w:r>
      <w:r>
        <w:instrText xml:space="preserve"> TC "</w:instrText>
      </w:r>
      <w:bookmarkStart w:id="24" w:name="_Toc468144917"/>
      <w:r>
        <w:instrText>Kiszolgáló/CAL</w:instrText>
      </w:r>
      <w:bookmarkEnd w:id="24"/>
      <w:r>
        <w:instrText>" \l 3</w:instrText>
      </w:r>
      <w:r>
        <w:fldChar w:fldCharType="end"/>
      </w:r>
    </w:p>
    <w:p w:rsidR="00673CB5" w:rsidRDefault="00901992">
      <w:pPr>
        <w:pStyle w:val="ProductList-ClauseHeading"/>
        <w:outlineLvl w:val="3"/>
      </w:pPr>
      <w:r>
        <w:t>Kiszolgálólicencek (Példányonként</w:t>
      </w:r>
      <w:r>
        <w:t>i)</w:t>
      </w:r>
    </w:p>
    <w:p w:rsidR="00673CB5" w:rsidRDefault="00901992">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w:instrText>
      </w:r>
      <w:r>
        <w:instrText xml:space="preserve">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w:instrText>
      </w:r>
      <w:r>
        <w:instrText xml:space="preserve">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w:t>
      </w:r>
      <w:r>
        <w:rPr>
          <w:color w:val="0563C1"/>
        </w:rPr>
        <w:t>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w:instrText>
      </w:r>
      <w:r>
        <w:instrText xml:space="preserve">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w:instrText>
      </w:r>
      <w:r>
        <w:instrText xml:space="preserve">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673CB5" w:rsidRDefault="00673CB5">
      <w:pPr>
        <w:pStyle w:val="ProductList-Body"/>
      </w:pPr>
    </w:p>
    <w:p w:rsidR="00673CB5" w:rsidRDefault="00901992">
      <w:pPr>
        <w:pStyle w:val="ProductList-ClauseHeading"/>
        <w:outlineLvl w:val="3"/>
      </w:pPr>
      <w:r>
        <w:t>Hozzáférési licencek</w:t>
      </w:r>
    </w:p>
    <w:p w:rsidR="00673CB5" w:rsidRDefault="00901992" w:rsidP="00F80995">
      <w:pPr>
        <w:pStyle w:val="ProductList-Bullet"/>
        <w:numPr>
          <w:ilvl w:val="0"/>
          <w:numId w:val="11"/>
        </w:numPr>
      </w:pPr>
      <w:r>
        <w:t xml:space="preserve">Kivéve az itt leírt és a </w:t>
      </w:r>
      <w:r>
        <w:fldChar w:fldCharType="begin"/>
      </w:r>
      <w:r>
        <w:instrText xml:space="preserve"> AutoTextList   \s N</w:instrText>
      </w:r>
      <w:r>
        <w:instrText xml:space="preserve">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w:t>
      </w:r>
      <w:r>
        <w:t xml:space="preserve">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w:t>
      </w:r>
      <w:r>
        <w:rPr>
          <w:color w:val="0563C1"/>
        </w:rPr>
        <w:t>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w:instrText>
      </w:r>
      <w:r>
        <w:instrText xml:space="preserve">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673CB5" w:rsidRDefault="00901992" w:rsidP="00F80995">
      <w:pPr>
        <w:pStyle w:val="ProductList-Bullet"/>
        <w:numPr>
          <w:ilvl w:val="0"/>
          <w:numId w:val="11"/>
        </w:numPr>
      </w:pPr>
      <w:r>
        <w:t xml:space="preserve">  Nincs szükség </w:t>
      </w:r>
      <w:r>
        <w:fldChar w:fldCharType="begin"/>
      </w:r>
      <w:r>
        <w:instrText xml:space="preserve"> AutoTextList   \s NoStyle \t "A CAL jelentése ügyfélho</w:instrText>
      </w:r>
      <w:r>
        <w:instrText xml:space="preserve">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w:instrText>
      </w:r>
      <w:r>
        <w:instrText xml:space="preserve">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673CB5" w:rsidRDefault="00901992">
      <w:pPr>
        <w:pStyle w:val="ProductList-Offering2Heading"/>
        <w:outlineLvl w:val="2"/>
      </w:pPr>
      <w:bookmarkStart w:id="25" w:name="_Sec543"/>
      <w:r>
        <w:t>Rendszermagonkénti licenc</w:t>
      </w:r>
      <w:bookmarkEnd w:id="25"/>
      <w:r>
        <w:fldChar w:fldCharType="begin"/>
      </w:r>
      <w:r>
        <w:instrText xml:space="preserve"> TC "</w:instrText>
      </w:r>
      <w:bookmarkStart w:id="26" w:name="_Toc468144918"/>
      <w:r>
        <w:instrText>Rendszermagonkénti licenc</w:instrText>
      </w:r>
      <w:bookmarkEnd w:id="26"/>
      <w:r>
        <w:instrText>" \l 3</w:instrText>
      </w:r>
      <w:r>
        <w:fldChar w:fldCharType="end"/>
      </w:r>
    </w:p>
    <w:p w:rsidR="00673CB5" w:rsidRDefault="00901992">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w:instrText>
      </w:r>
      <w:r>
        <w:instrText xml:space="preserve">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w:instrText>
      </w:r>
      <w:r>
        <w:instrText xml:space="preserve">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673CB5" w:rsidRDefault="00673CB5">
      <w:pPr>
        <w:pStyle w:val="ProductList-Body"/>
      </w:pPr>
    </w:p>
    <w:p w:rsidR="00673CB5" w:rsidRDefault="00901992">
      <w:pPr>
        <w:pStyle w:val="ProductList-ClauseHeading"/>
        <w:outlineLvl w:val="3"/>
      </w:pPr>
      <w:r>
        <w:t>Kiszolgálólicencek (ren</w:t>
      </w:r>
      <w:r>
        <w:t>dszermagonként) – Licencelés a Kiszolgáló Fizikai rendszermagjai alapján</w:t>
      </w:r>
    </w:p>
    <w:p w:rsidR="00673CB5" w:rsidRDefault="00901992" w:rsidP="00F80995">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w:instrText>
      </w:r>
      <w:r>
        <w:instrText xml:space="preserve">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w:instrText>
      </w:r>
      <w:r>
        <w:instrText xml:space="preserve">r futtatására alkalmas fizikai hardverrendszer." </w:instrText>
      </w:r>
      <w:r>
        <w:fldChar w:fldCharType="separate"/>
      </w:r>
      <w:r>
        <w:rPr>
          <w:color w:val="0563C1"/>
        </w:rPr>
        <w:t>Kiszolgáló</w:t>
      </w:r>
      <w:r>
        <w:fldChar w:fldCharType="end"/>
      </w:r>
      <w:r>
        <w:t>licencet szerez be az alábbiak szerint.</w:t>
      </w:r>
    </w:p>
    <w:p w:rsidR="00673CB5" w:rsidRDefault="00901992" w:rsidP="00F80995">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w:t>
      </w:r>
      <w:r>
        <w:t xml:space="preserve">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w:instrText>
      </w:r>
      <w:r>
        <w:instrText xml:space="preserve">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azzal, hogy Fizikai Processzoronként legalá</w:t>
      </w:r>
      <w:r>
        <w:t xml:space="preserve">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673CB5" w:rsidRDefault="00901992" w:rsidP="00F80995">
      <w:pPr>
        <w:pStyle w:val="ProductList-Bullet"/>
        <w:numPr>
          <w:ilvl w:val="0"/>
          <w:numId w:val="12"/>
        </w:numPr>
      </w:pPr>
      <w:r>
        <w:t xml:space="preserve">Enterprise kiadás esetén az Ügyfél egyszerre a kiszolgálószoftver tetszőleges számú </w:t>
      </w:r>
      <w:r>
        <w:fldChar w:fldCharType="begin"/>
      </w:r>
      <w:r>
        <w:instrText xml:space="preserve"> Au</w:instrText>
      </w:r>
      <w:r>
        <w:instrText xml:space="preserve">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r>
        <w:t xml:space="preserve">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w:instrText>
      </w:r>
      <w:r>
        <w:instrText xml:space="preserve">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w:instrText>
      </w:r>
      <w:r>
        <w:instrText xml:space="preserv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w:instrText>
      </w:r>
      <w:r>
        <w:instrText xml:space="preserve">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w:t>
      </w:r>
      <w:r>
        <w:t xml:space="preserve"> Kiszolgálóhoz hozzárendelt.</w:t>
      </w:r>
    </w:p>
    <w:p w:rsidR="00673CB5" w:rsidRDefault="00901992" w:rsidP="00F80995">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w:t>
      </w:r>
      <w:r>
        <w:t xml:space="preserve">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w:instrText>
      </w:r>
      <w:r>
        <w:instrText xml:space="preserv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w:t>
      </w:r>
      <w:r>
        <w:rPr>
          <w:color w:val="0563C1"/>
        </w:rPr>
        <w:t>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w:instrText>
      </w:r>
      <w:r>
        <w:instrText xml:space="preserve"> a Szószedetben található.)" </w:instrText>
      </w:r>
      <w:r>
        <w:fldChar w:fldCharType="separate"/>
      </w:r>
      <w:r>
        <w:rPr>
          <w:color w:val="0563C1"/>
        </w:rPr>
        <w:t>Operációsrendszer-környezetben</w:t>
      </w:r>
      <w:r>
        <w:fldChar w:fldCharType="end"/>
      </w:r>
      <w:r>
        <w:t xml:space="preserve"> használhatja.</w:t>
      </w:r>
    </w:p>
    <w:p w:rsidR="00673CB5" w:rsidRDefault="00901992" w:rsidP="00F80995">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w:instrText>
      </w:r>
      <w:r>
        <w:instrText xml:space="preserve">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w:instrText>
      </w:r>
      <w:r>
        <w:instrText xml:space="preserve">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w:instrText>
      </w:r>
      <w:r>
        <w:instrText xml:space="preserve"> \t "A Fizikai Operációsrendszer-környezet olyan Operációsrendszer-környezetet jelent, amely közvetlenül egy fizikai hardverrendszeren való futtatásra van konfigurálva. Az operációs rendszernek a hardvervirtualizációs szoftver futtatására vagy hardvervirtu</w:instrText>
      </w:r>
      <w:r>
        <w:instrText xml:space="preserve">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673CB5" w:rsidRDefault="00673CB5">
      <w:pPr>
        <w:pStyle w:val="ProductList-Body"/>
      </w:pPr>
    </w:p>
    <w:p w:rsidR="00673CB5" w:rsidRDefault="00901992">
      <w:pPr>
        <w:pStyle w:val="ProductList-ClauseHeading"/>
        <w:outlineLvl w:val="3"/>
      </w:pPr>
      <w:r>
        <w:t xml:space="preserve">Kiszolgálólicencek (rendszermagonkénti) – Egyedi Virtuális Operációsrendszer-környezetek szerinti </w:t>
      </w:r>
      <w:r>
        <w:t>licencelés</w:t>
      </w:r>
    </w:p>
    <w:p w:rsidR="00673CB5" w:rsidRDefault="00901992" w:rsidP="00F80995">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w:instrText>
      </w:r>
      <w:r>
        <w:instrText xml:space="preserve">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w:instrText>
      </w:r>
      <w:r>
        <w:instrText xml:space="preserv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w:instrText>
      </w:r>
      <w:r>
        <w:instrText xml:space="preserve">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w:instrText>
      </w:r>
      <w:r>
        <w:instrText xml:space="preserve">ljanak." </w:instrText>
      </w:r>
      <w:r>
        <w:fldChar w:fldCharType="separate"/>
      </w:r>
      <w:r>
        <w:rPr>
          <w:color w:val="0563C1"/>
        </w:rPr>
        <w:t>Licencet</w:t>
      </w:r>
      <w:r>
        <w:fldChar w:fldCharType="end"/>
      </w:r>
      <w:r>
        <w:t xml:space="preserve"> szerez be az alábbiak szerint.</w:t>
      </w:r>
    </w:p>
    <w:p w:rsidR="00673CB5" w:rsidRDefault="00901992" w:rsidP="00F80995">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w:instrText>
      </w:r>
      <w:r>
        <w:instrText xml:space="preserve">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w:instrText>
      </w:r>
      <w:r>
        <w:instrText xml:space="preserv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w:instrText>
      </w:r>
      <w:r>
        <w:instrText xml:space="preserve">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673CB5" w:rsidRDefault="00901992" w:rsidP="00F80995">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w:instrText>
      </w:r>
      <w:r>
        <w:instrText xml:space="preserv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w:instrText>
      </w:r>
      <w:r>
        <w:instrText xml:space="preserv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w:instrText>
      </w:r>
      <w:r>
        <w:instrText xml:space="preserve">álat jelent." </w:instrText>
      </w:r>
      <w:r>
        <w:fldChar w:fldCharType="separate"/>
      </w:r>
      <w:r>
        <w:rPr>
          <w:color w:val="0563C1"/>
        </w:rPr>
        <w:t>Hardverszálra</w:t>
      </w:r>
      <w:r>
        <w:fldChar w:fldCharType="end"/>
      </w:r>
      <w:r>
        <w:t xml:space="preserve"> vonatkozóan is, amelyhez a Virtuális Rendszermag hozzá lett rendelve. </w:t>
      </w:r>
    </w:p>
    <w:p w:rsidR="00673CB5" w:rsidRDefault="00901992">
      <w:pPr>
        <w:pStyle w:val="ProductList-Offering2Heading"/>
        <w:outlineLvl w:val="2"/>
      </w:pPr>
      <w:bookmarkStart w:id="27" w:name="_Sec544"/>
      <w:r>
        <w:t>Felügyeleti Kiszolgálók</w:t>
      </w:r>
      <w:bookmarkEnd w:id="27"/>
      <w:r>
        <w:fldChar w:fldCharType="begin"/>
      </w:r>
      <w:r>
        <w:instrText xml:space="preserve"> TC "</w:instrText>
      </w:r>
      <w:bookmarkStart w:id="28" w:name="_Toc468144919"/>
      <w:r>
        <w:instrText>Felügyeleti Kiszolgálók</w:instrText>
      </w:r>
      <w:bookmarkEnd w:id="28"/>
      <w:r>
        <w:instrText>" \l 3</w:instrText>
      </w:r>
      <w:r>
        <w:fldChar w:fldCharType="end"/>
      </w:r>
    </w:p>
    <w:p w:rsidR="00673CB5" w:rsidRDefault="00901992">
      <w:pPr>
        <w:pStyle w:val="ProductList-ClauseHeading"/>
        <w:outlineLvl w:val="3"/>
      </w:pPr>
      <w:r>
        <w:t>Felügyeleti Licencek</w:t>
      </w:r>
    </w:p>
    <w:p w:rsidR="00673CB5" w:rsidRDefault="00901992">
      <w:pPr>
        <w:pStyle w:val="ProductList-Body"/>
      </w:pPr>
      <w:r>
        <w:t>A Felügyeleti Licenc verziója, és nem a használt szoftver verziója határo</w:t>
      </w:r>
      <w:r>
        <w:t xml:space="preserve">zza meg az alkalmazandó Licencfeltételek verzióját (ideértve – az ellenkező értelmű feltételekkel szemben – a korábbi verziók használatára vonatkozó jogokat is). </w:t>
      </w:r>
    </w:p>
    <w:p w:rsidR="00673CB5" w:rsidRDefault="00673CB5">
      <w:pPr>
        <w:pStyle w:val="ProductList-Body"/>
      </w:pPr>
    </w:p>
    <w:p w:rsidR="00673CB5" w:rsidRDefault="00901992">
      <w:pPr>
        <w:pStyle w:val="ProductList-ClauseHeading"/>
        <w:outlineLvl w:val="3"/>
      </w:pPr>
      <w:r>
        <w:t>Kiszolgálófelügyeleti Licencek (rendszermagonkénti)</w:t>
      </w:r>
    </w:p>
    <w:p w:rsidR="00673CB5" w:rsidRDefault="00901992" w:rsidP="00F80995">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w:instrText>
      </w:r>
      <w:r>
        <w:instrText xml:space="preserv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w:t>
      </w:r>
      <w:r>
        <w:rPr>
          <w:color w:val="0563C1"/>
        </w:rPr>
        <w:t>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w:instrText>
      </w:r>
      <w:r>
        <w:instrText xml:space="preserve">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w:instrText>
      </w:r>
      <w:r>
        <w:instrText xml:space="preserve">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673CB5" w:rsidRDefault="00901992" w:rsidP="00F80995">
      <w:pPr>
        <w:pStyle w:val="ProductList-Bullet"/>
        <w:numPr>
          <w:ilvl w:val="0"/>
          <w:numId w:val="14"/>
        </w:numPr>
      </w:pPr>
      <w:r>
        <w:t xml:space="preserve">Annyi </w:t>
      </w:r>
      <w:r>
        <w:fldChar w:fldCharType="begin"/>
      </w:r>
      <w:r>
        <w:instrText xml:space="preserve"> AutoTextList   \s NoStyle \t "A Licenc annak joga, hogy valamely Terméket letöltsenek, telepítsen</w:instrText>
      </w:r>
      <w:r>
        <w:instrText xml:space="preserve">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w:instrText>
      </w:r>
      <w:r>
        <w:instrText xml:space="preserve">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w:t>
      </w:r>
      <w:r>
        <w:rPr>
          <w:color w:val="0563C1"/>
        </w:rPr>
        <w:t>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w:instrText>
      </w:r>
      <w:r>
        <w:instrText xml:space="preserv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w:instrText>
      </w:r>
      <w:r>
        <w:instrText xml:space="preserve">ely Terméket letöltsenek, telepítsenek, elérjenek és használjanak." </w:instrText>
      </w:r>
      <w:r>
        <w:fldChar w:fldCharType="separate"/>
      </w:r>
      <w:r>
        <w:rPr>
          <w:color w:val="0563C1"/>
        </w:rPr>
        <w:t>Licencet</w:t>
      </w:r>
      <w:r>
        <w:fldChar w:fldCharType="end"/>
      </w:r>
      <w:r>
        <w:t xml:space="preserve"> be kell szereznie.</w:t>
      </w:r>
    </w:p>
    <w:p w:rsidR="00673CB5" w:rsidRDefault="00901992" w:rsidP="00F80995">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w:instrText>
      </w:r>
      <w:r>
        <w:instrText xml:space="preserve">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w:instrText>
      </w:r>
      <w:r>
        <w:instrText xml:space="preserve">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73CB5" w:rsidRDefault="00901992" w:rsidP="00F80995">
      <w:pPr>
        <w:pStyle w:val="ProductList-Bullet"/>
        <w:numPr>
          <w:ilvl w:val="0"/>
          <w:numId w:val="14"/>
        </w:numPr>
      </w:pPr>
      <w:r>
        <w:t xml:space="preserve">Standard </w:t>
      </w:r>
      <w:r>
        <w:t>kiadás:</w:t>
      </w:r>
    </w:p>
    <w:p w:rsidR="00673CB5" w:rsidRDefault="00901992" w:rsidP="00F80995">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w:instrText>
      </w:r>
      <w:r>
        <w:instrText xml:space="preserve">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w:instrText>
      </w:r>
      <w:r>
        <w:instrText xml:space="preserve">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73CB5" w:rsidRDefault="00901992" w:rsidP="00F80995">
      <w:pPr>
        <w:pStyle w:val="ProductList-Bullet"/>
        <w:numPr>
          <w:ilvl w:val="1"/>
          <w:numId w:val="14"/>
        </w:numPr>
      </w:pPr>
      <w:r>
        <w:lastRenderedPageBreak/>
        <w:t xml:space="preserve">A Standard kiadás a két Virtuális </w:t>
      </w:r>
      <w:r>
        <w:fldChar w:fldCharType="begin"/>
      </w:r>
      <w:r>
        <w:instrText xml:space="preserve"> AutoTextList   \s NoStyle \t "Egy Operációsrendszer-környezet egy oper</w:instrText>
      </w:r>
      <w:r>
        <w:instrText xml:space="preserve">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w:instrText>
      </w:r>
      <w:r>
        <w:instrText xml:space="preserve">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w:t>
      </w:r>
      <w:r>
        <w:t xml:space="preserv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w:instrText>
      </w:r>
      <w:r>
        <w:instrText xml:space="preserve">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w:instrText>
      </w:r>
      <w:r>
        <w:instrText xml:space="preserve">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673CB5" w:rsidRDefault="00901992" w:rsidP="00F80995">
      <w:pPr>
        <w:pStyle w:val="ProductList-Bullet"/>
        <w:numPr>
          <w:ilvl w:val="1"/>
          <w:numId w:val="14"/>
        </w:numPr>
      </w:pPr>
      <w:r>
        <w:t>Az Ügyfél a fenti 2. pontban meghatározo</w:t>
      </w:r>
      <w:r>
        <w:t xml:space="preserve">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w:instrText>
      </w:r>
      <w:r>
        <w:instrText xml:space="preserve">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w:t>
      </w:r>
      <w:r>
        <w:rPr>
          <w:color w:val="0563C1"/>
        </w:rPr>
        <w:t>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w:instrText>
      </w:r>
      <w:r>
        <w:instrText xml:space="preserve">szedetben található.)" </w:instrText>
      </w:r>
      <w:r>
        <w:fldChar w:fldCharType="separate"/>
      </w:r>
      <w:r>
        <w:rPr>
          <w:color w:val="0563C1"/>
        </w:rPr>
        <w:t>Operációsrendszer-környezetet</w:t>
      </w:r>
      <w:r>
        <w:fldChar w:fldCharType="end"/>
      </w:r>
      <w:r>
        <w:t xml:space="preserve"> is Felügyelhet. </w:t>
      </w:r>
    </w:p>
    <w:p w:rsidR="00673CB5" w:rsidRDefault="00901992" w:rsidP="00F80995">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w:instrText>
      </w:r>
      <w:r>
        <w:instrText xml:space="preserve">\t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w:t>
      </w:r>
      <w:r>
        <w:rPr>
          <w:color w:val="0563C1"/>
        </w:rPr>
        <w:t>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w:instrText>
      </w:r>
      <w:r>
        <w:instrText xml:space="preserve">ának. (A teljes meghatározás a Szószedetben található.)" </w:instrText>
      </w:r>
      <w:r>
        <w:fldChar w:fldCharType="separate"/>
      </w:r>
      <w:r>
        <w:rPr>
          <w:color w:val="0563C1"/>
        </w:rPr>
        <w:t>felügyeleti Licencek</w:t>
      </w:r>
      <w:r>
        <w:fldChar w:fldCharType="end"/>
      </w:r>
      <w:r>
        <w:t xml:space="preserve"> szükségesek. </w:t>
      </w:r>
    </w:p>
    <w:p w:rsidR="00673CB5" w:rsidRDefault="00673CB5">
      <w:pPr>
        <w:pStyle w:val="ProductList-Body"/>
      </w:pPr>
    </w:p>
    <w:p w:rsidR="00673CB5" w:rsidRDefault="00901992">
      <w:pPr>
        <w:pStyle w:val="ProductList-ClauseHeading"/>
        <w:outlineLvl w:val="3"/>
      </w:pPr>
      <w:r>
        <w:t>Ügyfélfelügyeleti licencek (Operációsrendszer-környezetenkénti vagy felhasználónkénti)</w:t>
      </w:r>
    </w:p>
    <w:p w:rsidR="00673CB5" w:rsidRDefault="00901992" w:rsidP="00F80995">
      <w:pPr>
        <w:pStyle w:val="ProductList-Bullet"/>
        <w:numPr>
          <w:ilvl w:val="0"/>
          <w:numId w:val="15"/>
        </w:numPr>
      </w:pPr>
      <w:r>
        <w:t xml:space="preserve">Az Ügyfél minden egyes általa beszerzett Ügyfélfelügyeleti Licenc esetén </w:t>
      </w:r>
      <w:r>
        <w:t xml:space="preserve">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w:instrText>
      </w:r>
      <w:r>
        <w:instrText xml:space="preserve">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w:instrText>
      </w:r>
      <w:r>
        <w:instrText xml:space="preserve">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w:instrText>
      </w:r>
      <w:r>
        <w:instrText xml:space="preserve">\t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673CB5" w:rsidRDefault="00901992" w:rsidP="00F80995">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w:instrText>
      </w:r>
      <w:r>
        <w:instrText xml:space="preserve">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w:t>
      </w:r>
      <w:r>
        <w:t xml:space="preserve">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w:instrText>
      </w:r>
      <w:r>
        <w:instrText xml:space="preserve">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673CB5" w:rsidRDefault="00901992" w:rsidP="00F80995">
      <w:pPr>
        <w:pStyle w:val="ProductList-Bullet"/>
        <w:numPr>
          <w:ilvl w:val="0"/>
          <w:numId w:val="15"/>
        </w:numPr>
      </w:pPr>
      <w:r>
        <w:t xml:space="preserve">A szükséges Ügyfélfelügyeleti Licencek száma a hozzárendelt </w:t>
      </w:r>
      <w:r>
        <w:fldChar w:fldCharType="begin"/>
      </w:r>
      <w:r>
        <w:instrText xml:space="preserve"> AutoTextList  </w:instrText>
      </w:r>
      <w:r>
        <w:instrText xml:space="preserve">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w:instrText>
      </w:r>
      <w:r>
        <w:instrText xml:space="preserve">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673CB5" w:rsidRDefault="00901992" w:rsidP="00F80995">
      <w:pPr>
        <w:pStyle w:val="ProductList-Bullet"/>
        <w:numPr>
          <w:ilvl w:val="0"/>
          <w:numId w:val="15"/>
        </w:numPr>
      </w:pPr>
      <w:r>
        <w:t xml:space="preserve">Ha egy </w:t>
      </w:r>
      <w:r>
        <w:fldChar w:fldCharType="begin"/>
      </w:r>
      <w:r>
        <w:instrText xml:space="preserve"> AutoTextList   \s NoStyle \t "Az Operációsrendsz</w:instrText>
      </w:r>
      <w:r>
        <w:instrText xml:space="preserve">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w:t>
      </w:r>
      <w:r>
        <w:t xml:space="preserve">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w:instrText>
      </w:r>
      <w:r>
        <w:instrText xml:space="preserve">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673CB5" w:rsidRDefault="00673CB5">
      <w:pPr>
        <w:pStyle w:val="ProductList-Body"/>
      </w:pPr>
    </w:p>
    <w:p w:rsidR="00673CB5" w:rsidRDefault="00901992">
      <w:pPr>
        <w:pStyle w:val="ProductList-ClauseHeading"/>
        <w:outlineLvl w:val="3"/>
      </w:pPr>
      <w:r>
        <w:t>Nincs szükség Felügyeleti Licencre:</w:t>
      </w:r>
    </w:p>
    <w:p w:rsidR="00673CB5" w:rsidRDefault="00901992" w:rsidP="00F80995">
      <w:pPr>
        <w:pStyle w:val="ProductList-Bullet"/>
        <w:numPr>
          <w:ilvl w:val="0"/>
          <w:numId w:val="16"/>
        </w:numPr>
      </w:pPr>
      <w:r>
        <w:t xml:space="preserve">  olyan </w:t>
      </w:r>
      <w:r>
        <w:fldChar w:fldCharType="begin"/>
      </w:r>
      <w:r>
        <w:instrText xml:space="preserve"> AutoTextList   \s NoStyle \t "Egy Operációsrendsze</w:instrText>
      </w:r>
      <w:r>
        <w:instrText xml:space="preserv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w:instrText>
      </w:r>
      <w:r>
        <w:instrText xml:space="preserve">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673CB5" w:rsidRDefault="00901992" w:rsidP="00F80995">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673CB5" w:rsidRDefault="00901992" w:rsidP="00F80995">
      <w:pPr>
        <w:pStyle w:val="ProductList-Bullet"/>
        <w:numPr>
          <w:ilvl w:val="0"/>
          <w:numId w:val="16"/>
        </w:numPr>
      </w:pPr>
      <w:r>
        <w:t xml:space="preserve">Fizikai </w:t>
      </w:r>
      <w:r>
        <w:fldChar w:fldCharType="begin"/>
      </w:r>
      <w:r>
        <w:instrText xml:space="preserve"> AutoTextList   \s NoStyle \t "Egy Operációsrendszer-környezet egy operációsrendszer-Pé</w:instrText>
      </w:r>
      <w:r>
        <w:instrText xml:space="preserve">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673CB5" w:rsidRDefault="00901992" w:rsidP="00F80995">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rsidR="00673CB5" w:rsidRDefault="00673CB5">
      <w:pPr>
        <w:pStyle w:val="ProductList-Body"/>
      </w:pPr>
    </w:p>
    <w:p w:rsidR="00673CB5" w:rsidRDefault="00901992">
      <w:pPr>
        <w:pStyle w:val="ProductList-ClauseHeading"/>
        <w:outlineLvl w:val="3"/>
      </w:pPr>
      <w:r>
        <w:t>Ada</w:t>
      </w:r>
      <w:r>
        <w:t>thalmazok</w:t>
      </w:r>
    </w:p>
    <w:p w:rsidR="00673CB5" w:rsidRDefault="00901992">
      <w:pPr>
        <w:pStyle w:val="ProductList-Body"/>
      </w:pPr>
      <w:r>
        <w:t>Az Ügyfél nem másolhatja le és nem terjesztheti a szoftverben lévő adathalmazokat (sem azok bármely részét).</w:t>
      </w:r>
    </w:p>
    <w:p w:rsidR="00673CB5" w:rsidRDefault="00901992">
      <w:pPr>
        <w:pStyle w:val="ProductList-Offering2Heading"/>
        <w:outlineLvl w:val="2"/>
      </w:pPr>
      <w:bookmarkStart w:id="29" w:name="_Sec545"/>
      <w:r>
        <w:t>Speciális kiszolgálók</w:t>
      </w:r>
      <w:bookmarkEnd w:id="29"/>
      <w:r>
        <w:fldChar w:fldCharType="begin"/>
      </w:r>
      <w:r>
        <w:instrText xml:space="preserve"> TC "</w:instrText>
      </w:r>
      <w:bookmarkStart w:id="30" w:name="_Toc468144920"/>
      <w:r>
        <w:instrText>Speciális kiszolgálók</w:instrText>
      </w:r>
      <w:bookmarkEnd w:id="30"/>
      <w:r>
        <w:instrText>" \l 3</w:instrText>
      </w:r>
      <w:r>
        <w:fldChar w:fldCharType="end"/>
      </w:r>
    </w:p>
    <w:p w:rsidR="00673CB5" w:rsidRDefault="00901992">
      <w:pPr>
        <w:pStyle w:val="ProductList-ClauseHeading"/>
        <w:outlineLvl w:val="3"/>
      </w:pPr>
      <w:r>
        <w:t>Kiszolgálólicencek (Példányonkénti)</w:t>
      </w:r>
    </w:p>
    <w:p w:rsidR="00673CB5" w:rsidRDefault="00901992">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w:instrText>
      </w:r>
      <w:r>
        <w:instrText xml:space="preserve">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w:instrText>
      </w:r>
      <w:r>
        <w:instrText xml:space="preserve">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w:instrText>
      </w:r>
      <w:r>
        <w:instrText>yle \t "A Fizikai Operációsrendszer-környezet olyan Operációsrendszer-környezetet jelent, amely közvetlenül egy fizikai hardverrendszeren való futtatásra van konfigurálva. Az operációs rendszernek a hardvervirtualizációs szoftver futtatására vagy hardvervi</w:instrText>
      </w:r>
      <w:r>
        <w:instrText xml:space="preserve">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w:instrText>
      </w:r>
      <w:r>
        <w:instrText xml:space="preserve">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673CB5" w:rsidRDefault="00901992">
      <w:pPr>
        <w:pStyle w:val="ProductList-Offering2Heading"/>
        <w:outlineLvl w:val="2"/>
      </w:pPr>
      <w:bookmarkStart w:id="31" w:name="_Sec546"/>
      <w:r>
        <w:t>Fejlesztőeszközök</w:t>
      </w:r>
      <w:bookmarkEnd w:id="31"/>
      <w:r>
        <w:fldChar w:fldCharType="begin"/>
      </w:r>
      <w:r>
        <w:instrText xml:space="preserve"> TC "</w:instrText>
      </w:r>
      <w:bookmarkStart w:id="32" w:name="_Toc468144921"/>
      <w:r>
        <w:instrText>Fejlesztőeszközök</w:instrText>
      </w:r>
      <w:bookmarkEnd w:id="32"/>
      <w:r>
        <w:instrText>" \l 3</w:instrText>
      </w:r>
      <w:r>
        <w:fldChar w:fldCharType="end"/>
      </w:r>
    </w:p>
    <w:p w:rsidR="00673CB5" w:rsidRDefault="00901992">
      <w:pPr>
        <w:pStyle w:val="ProductList-ClauseHeading"/>
        <w:outlineLvl w:val="3"/>
      </w:pPr>
      <w:r>
        <w:t>Felhasználói Licencek</w:t>
      </w:r>
    </w:p>
    <w:p w:rsidR="00673CB5" w:rsidRDefault="00901992" w:rsidP="00F80995">
      <w:pPr>
        <w:pStyle w:val="ProductList-Bullet"/>
        <w:numPr>
          <w:ilvl w:val="0"/>
          <w:numId w:val="17"/>
        </w:numPr>
      </w:pPr>
      <w:r>
        <w:t xml:space="preserve">A </w:t>
      </w:r>
      <w:r>
        <w:fldChar w:fldCharType="begin"/>
      </w:r>
      <w:r>
        <w:instrText xml:space="preserve"> AutoTextList   \s NoStyle \t "A Licencelt</w:instrText>
      </w:r>
      <w:r>
        <w:instrText xml:space="preserve">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w:t>
      </w:r>
      <w:r>
        <w:t>er bármely korábbi verziójának tetszőleges számú példányát.</w:t>
      </w:r>
    </w:p>
    <w:p w:rsidR="00673CB5" w:rsidRDefault="00901992" w:rsidP="00F80995">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w:t>
      </w:r>
      <w:r>
        <w:t>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w:t>
      </w:r>
      <w:r>
        <w:t xml:space="preserve">s problémákat. </w:t>
      </w:r>
    </w:p>
    <w:p w:rsidR="00673CB5" w:rsidRDefault="00901992" w:rsidP="00F80995">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w:instrText>
      </w:r>
      <w:r>
        <w:instrText xml:space="preserve">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673CB5" w:rsidRDefault="00673CB5">
      <w:pPr>
        <w:pStyle w:val="ProductList-Body"/>
      </w:pPr>
    </w:p>
    <w:p w:rsidR="00673CB5" w:rsidRDefault="00901992">
      <w:pPr>
        <w:pStyle w:val="ProductList-ClauseHeading"/>
        <w:outlineLvl w:val="3"/>
      </w:pPr>
      <w:r>
        <w:t>További licencfeltételek az MSDN-előfizeté</w:t>
      </w:r>
      <w:r>
        <w:t>sekre vonatkozóan</w:t>
      </w:r>
    </w:p>
    <w:p w:rsidR="00673CB5" w:rsidRDefault="00901992">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w:t>
      </w:r>
      <w:r>
        <w:rPr>
          <w:color w:val="0563C1"/>
        </w:rPr>
        <w:t>chez</w:t>
      </w:r>
      <w:r>
        <w:fldChar w:fldCharType="end"/>
      </w:r>
      <w:r>
        <w:t xml:space="preserve"> MSDN-előfizetést is rendelhet. MSDN-előfizetések esetén a „Szoftver” azt a szoftvert jelenti, amit az Ügyfél MSDN-Előfizetői Letöltései során megszerezhet. Az Ügyfél MSDN-előfizetésével együtt elérhetővé tett egyetlen online szolgáltatás sem haszná</w:t>
      </w:r>
      <w:r>
        <w:t xml:space="preserve">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w:instrText>
      </w:r>
      <w:r>
        <w:instrText xml:space="preserve">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673CB5" w:rsidRDefault="00673CB5">
      <w:pPr>
        <w:pStyle w:val="ProductList-Body"/>
      </w:pPr>
    </w:p>
    <w:p w:rsidR="00673CB5" w:rsidRDefault="00901992">
      <w:pPr>
        <w:pStyle w:val="ProductList-SubClauseHeading"/>
        <w:outlineLvl w:val="4"/>
      </w:pPr>
      <w:r>
        <w:t>A szoftver futtatása Microsoft Azure Platformszolgáltatásokon</w:t>
      </w:r>
    </w:p>
    <w:p w:rsidR="00673CB5" w:rsidRDefault="00901992" w:rsidP="00F80995">
      <w:pPr>
        <w:pStyle w:val="ProductList-Bullet"/>
        <w:numPr>
          <w:ilvl w:val="1"/>
          <w:numId w:val="18"/>
        </w:numPr>
      </w:pPr>
      <w:r>
        <w:t xml:space="preserve">A </w:t>
      </w:r>
      <w:r>
        <w:fldChar w:fldCharType="begin"/>
      </w:r>
      <w:r>
        <w:instrText xml:space="preserve"> AutoTextList   \s NoStyle \t "A </w:instrText>
      </w:r>
      <w:r>
        <w:instrText xml:space="preserve">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w:t>
      </w:r>
    </w:p>
    <w:p w:rsidR="00673CB5" w:rsidRDefault="00901992" w:rsidP="00F80995">
      <w:pPr>
        <w:pStyle w:val="ProductList-Bullet"/>
        <w:numPr>
          <w:ilvl w:val="1"/>
          <w:numId w:val="18"/>
        </w:numPr>
      </w:pPr>
      <w:r>
        <w:t>A Szoftver használatára továbbra is az Ügyfél me</w:t>
      </w:r>
      <w:r>
        <w:t xml:space="preserve">nnyiségi licencszerződésének feltételei és kikötései, valamint a Szoftverhez mellékelt feltételek vonatkoznak. </w:t>
      </w:r>
    </w:p>
    <w:p w:rsidR="00673CB5" w:rsidRDefault="00901992" w:rsidP="00F80995">
      <w:pPr>
        <w:pStyle w:val="ProductList-Bullet"/>
        <w:numPr>
          <w:ilvl w:val="1"/>
          <w:numId w:val="18"/>
        </w:numPr>
      </w:pPr>
      <w:r>
        <w:t xml:space="preserve">A Szoftver használatára és az Azure MSDN Dev/Test ajánlatokra a Fejlesztőeszközök Licencmodell Feltételei vonatkoznak, azzal a kivétellel, hogy </w:t>
      </w: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w:t>
      </w:r>
      <w:r>
        <w:t>ager szoftvert a Microsoft Azure Platformszolgáltatásokon.</w:t>
      </w:r>
    </w:p>
    <w:p w:rsidR="00673CB5" w:rsidRDefault="00673CB5">
      <w:pPr>
        <w:pStyle w:val="ProductList-BodyIndented"/>
      </w:pPr>
    </w:p>
    <w:p w:rsidR="00673CB5" w:rsidRDefault="00901992">
      <w:pPr>
        <w:pStyle w:val="ProductList-SubClauseHeading"/>
        <w:outlineLvl w:val="4"/>
      </w:pPr>
      <w:r>
        <w:t>További követelmények</w:t>
      </w:r>
    </w:p>
    <w:p w:rsidR="00673CB5" w:rsidRDefault="00901992">
      <w:pPr>
        <w:pStyle w:val="ProductList-BodyIndented"/>
      </w:pPr>
      <w:r>
        <w:t>Ahhoz, hogy az Ügyfél a Szoftvert Microsoft Azure Platformszolgáltatásokon futtathassa, az Ügyfélnek aktiválnia kell MSDN-előfizetését úgy, hogy Microsoft-fiókját az MSDN-elő</w:t>
      </w:r>
      <w:r>
        <w:t>fizetéshez kapcsolja.</w:t>
      </w:r>
    </w:p>
    <w:p w:rsidR="00673CB5" w:rsidRDefault="00673CB5">
      <w:pPr>
        <w:pStyle w:val="ProductList-BodyIndented"/>
      </w:pPr>
    </w:p>
    <w:p w:rsidR="00673CB5" w:rsidRDefault="00901992">
      <w:pPr>
        <w:pStyle w:val="ProductList-SubClauseHeading"/>
        <w:outlineLvl w:val="4"/>
      </w:pPr>
      <w:r>
        <w:lastRenderedPageBreak/>
        <w:t>Elfogadásra vonatkozó tesztek és visszajelzések</w:t>
      </w:r>
    </w:p>
    <w:p w:rsidR="00673CB5" w:rsidRDefault="00901992">
      <w:pPr>
        <w:pStyle w:val="ProductList-BodyIndented"/>
      </w:pPr>
      <w:r>
        <w:t>Az Ügyfél végfelhasználói hozzáférhetnek a Szoftverhez és az Ügyfél MSDN-előfizetésével együtt elérhetővé tett online szolgáltatásokhoz az Ügyfél programjainak elfogadására vonatkozó te</w:t>
      </w:r>
      <w:r>
        <w:t>sztek végrehajtása céljából, illetve azért, hogy az Ügyfél programjaira vonatkozóan visszajelzést adjanak.</w:t>
      </w:r>
    </w:p>
    <w:p w:rsidR="00673CB5" w:rsidRDefault="00673CB5">
      <w:pPr>
        <w:pStyle w:val="ProductList-BodyIndented"/>
      </w:pPr>
    </w:p>
    <w:p w:rsidR="00673CB5" w:rsidRDefault="00901992">
      <w:pPr>
        <w:pStyle w:val="ProductList-SubClauseHeading"/>
        <w:outlineLvl w:val="4"/>
      </w:pPr>
      <w:r>
        <w:t>Windows Server 2016 Távoli asztali szolgáltatások</w:t>
      </w:r>
    </w:p>
    <w:p w:rsidR="00673CB5" w:rsidRDefault="00901992">
      <w:pPr>
        <w:pStyle w:val="ProductList-BodyIndented"/>
      </w:pPr>
      <w:r>
        <w:t>Egyszerre legfeljebb 200 név nélküli felhasználó használhatja a Windows Server szoftver Távoli asz</w:t>
      </w:r>
      <w:r>
        <w:t>tali szolgáltatásait az Ügyfél programjait ismertető online bemutatók megtekintésére.</w:t>
      </w:r>
    </w:p>
    <w:p w:rsidR="00673CB5" w:rsidRDefault="00673CB5">
      <w:pPr>
        <w:pStyle w:val="ProductList-BodyIndented"/>
      </w:pPr>
    </w:p>
    <w:p w:rsidR="00673CB5" w:rsidRDefault="00901992">
      <w:pPr>
        <w:pStyle w:val="ProductList-SubClauseHeading"/>
        <w:outlineLvl w:val="4"/>
      </w:pPr>
      <w:r>
        <w:t>Windows Embedded-termék</w:t>
      </w:r>
    </w:p>
    <w:p w:rsidR="00673CB5" w:rsidRDefault="00901992">
      <w:pPr>
        <w:pStyle w:val="ProductList-BodyIndented"/>
      </w:pPr>
      <w:r>
        <w:t>Mindegyik Windows Embedded-Termékre saját licencfeltételei vonatkoznak, ideértve a Microsoft jogbitorlás és jogtalan elsajátítás elleni védelemme</w:t>
      </w:r>
      <w:r>
        <w:t xml:space="preserv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w:instrText>
      </w:r>
      <w:r>
        <w:instrText xml:space="preserv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673CB5" w:rsidRDefault="00673CB5">
      <w:pPr>
        <w:pStyle w:val="ProductList-BodyIndented"/>
        <w:jc w:val="right"/>
      </w:pPr>
    </w:p>
    <w:tbl>
      <w:tblPr>
        <w:tblStyle w:val="PURTable0"/>
        <w:tblW w:w="0" w:type="dxa"/>
        <w:tblLook w:val="04A0" w:firstRow="1" w:lastRow="0" w:firstColumn="1" w:lastColumn="0" w:noHBand="0" w:noVBand="1"/>
      </w:tblPr>
      <w:tblGrid>
        <w:gridCol w:w="1044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Indented"/>
      </w:pPr>
    </w:p>
    <w:p w:rsidR="00673CB5" w:rsidRDefault="00673CB5">
      <w:pPr>
        <w:sectPr w:rsidR="00673CB5">
          <w:headerReference w:type="default" r:id="rId35"/>
          <w:footerReference w:type="default" r:id="rId36"/>
          <w:type w:val="continuous"/>
          <w:pgSz w:w="12240" w:h="15840" w:code="1"/>
          <w:pgMar w:top="1170" w:right="720" w:bottom="720" w:left="720" w:header="432" w:footer="288" w:gutter="0"/>
          <w:cols w:space="360"/>
        </w:sectPr>
      </w:pPr>
    </w:p>
    <w:p w:rsidR="00673CB5" w:rsidRDefault="00901992">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468144922"/>
      <w:r>
        <w:instrText>Szoftver</w:instrText>
      </w:r>
      <w:bookmarkEnd w:id="34"/>
      <w:r>
        <w:instrText>" \l 1</w:instrText>
      </w:r>
      <w:r>
        <w:fldChar w:fldCharType="end"/>
      </w:r>
    </w:p>
    <w:p w:rsidR="00673CB5" w:rsidRDefault="00901992">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4923"/>
      <w:r>
        <w:instrText>Advanced Threat Analyti</w:instrText>
      </w:r>
      <w:r>
        <w:instrText>cs</w:instrText>
      </w:r>
      <w:bookmarkEnd w:id="36"/>
      <w:r>
        <w:instrText>" \l 2</w:instrText>
      </w:r>
      <w:r>
        <w:fldChar w:fldCharType="end"/>
      </w:r>
    </w:p>
    <w:p w:rsidR="00673CB5" w:rsidRDefault="00901992">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w:instrText>
            </w:r>
            <w:r>
              <w:instrText xml:space="preserve">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Advanced Threat Analytics 2016 Ügyfélfelügyeleti Licenc, Operációsrendszer-környezetenkénti</w:t>
            </w:r>
            <w:r>
              <w:fldChar w:fldCharType="begin"/>
            </w:r>
            <w:r>
              <w:instrText xml:space="preserve"> </w:instrText>
            </w:r>
            <w:r>
              <w:instrText xml:space="preserve">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none" w:sz="4" w:space="0" w:color="FFFFFF"/>
              <w:right w:val="none" w:sz="4" w:space="0" w:color="6E6E6E"/>
            </w:tcBorders>
          </w:tcPr>
          <w:p w:rsidR="00673CB5" w:rsidRDefault="00901992">
            <w:pPr>
              <w:pStyle w:val="ProductList-TableBody"/>
            </w:pPr>
            <w:r>
              <w:rPr>
                <w:color w:val="000000"/>
              </w:rPr>
              <w:t>Advanced Threat Analytics 2016 Ügyfélfelügyeleti Licenc, Felhasználónkénti</w:t>
            </w:r>
            <w:r>
              <w:fldChar w:fldCharType="begin"/>
            </w:r>
            <w:r>
              <w:instrText xml:space="preserve"> XE "Advanced Threa</w:instrText>
            </w:r>
            <w:r>
              <w:instrText xml:space="preserve">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73CB5" w:rsidRDefault="0090199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73CB5" w:rsidRDefault="0090199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w:instrText>
            </w:r>
            <w:r>
              <w:instrText xml:space="preserve">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7">
              <w:r>
                <w:rPr>
                  <w:color w:val="000000"/>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 xml:space="preserve">2.1 </w:t>
      </w:r>
      <w:r>
        <w:t>Országokra vonatkozó korlátozások</w:t>
      </w:r>
    </w:p>
    <w:p w:rsidR="00673CB5" w:rsidRDefault="00901992">
      <w:pPr>
        <w:pStyle w:val="ProductList-Body"/>
      </w:pPr>
      <w:r>
        <w:t>Az Advanced Threat Analytics 2016 terméket az ügyfelek nem tölthetik le annak érdekében, hogy a Kínai Népköztársaságban használják vagy terjesszék.</w:t>
      </w:r>
    </w:p>
    <w:p w:rsidR="00673CB5" w:rsidRDefault="00901992">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593"/>
        <w:gridCol w:w="3589"/>
        <w:gridCol w:w="360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w:instrText>
            </w:r>
            <w:r>
              <w:instrText xml:space="preserve">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w:instrText>
            </w:r>
            <w:r>
              <w:instrText xml:space="preserve">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További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w:instrText>
            </w:r>
            <w:r>
              <w:instrText xml:space="preserve">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"A Termékre alkalmazandó értesítéseket jelöli; a részleteket az Univerzális Licencfeltételek Érte</w:instrText>
            </w:r>
            <w:r>
              <w:instrText xml:space="preserv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673CB5" w:rsidRDefault="00901992">
            <w:pPr>
              <w:pStyle w:val="ProductList-TableBody"/>
            </w:pPr>
            <w:r>
              <w:t xml:space="preserve">Felügyeleti Licenccel Egyenértékű Licenc (lásd az </w:t>
            </w:r>
            <w:hyperlink w:anchor="_Sec591">
              <w:r>
                <w:rPr>
                  <w:color w:val="00467F"/>
                  <w:u w:val="single"/>
                </w:rPr>
                <w:t>A függeléket</w:t>
              </w:r>
            </w:hyperlink>
            <w:r>
              <w:t>)</w:t>
            </w:r>
          </w:p>
        </w:tc>
      </w:tr>
    </w:tbl>
    <w:p w:rsidR="00673CB5" w:rsidRDefault="00673CB5">
      <w:pPr>
        <w:pStyle w:val="ProductList-Body"/>
      </w:pPr>
    </w:p>
    <w:p w:rsidR="00673CB5" w:rsidRDefault="00901992">
      <w:pPr>
        <w:pStyle w:val="ProductList-ClauseHeading"/>
        <w:outlineLvl w:val="3"/>
      </w:pPr>
      <w:r>
        <w:t>3.2 Felügyeleti Licencet igénylő használat</w:t>
      </w:r>
    </w:p>
    <w:p w:rsidR="00673CB5" w:rsidRDefault="00901992">
      <w:pPr>
        <w:pStyle w:val="ProductList-Body"/>
      </w:pPr>
      <w:r>
        <w:fldChar w:fldCharType="begin"/>
      </w:r>
      <w:r>
        <w:instrText xml:space="preserve"> AutoTextList   \s NoStyle \t "A Licenc annak joga, hogy valamely Terméket letöltsenek, telepítsenek, elérjenek és ha</w:instrText>
      </w:r>
      <w:r>
        <w:instrText xml:space="preserve">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w:instrText>
      </w:r>
      <w:r>
        <w:instrText xml:space="preserve">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w:instrText>
      </w:r>
      <w:r>
        <w:instrText xml:space="preserve">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w:t>
      </w:r>
      <w:r>
        <w:t>l érik el őket.</w:t>
      </w:r>
    </w:p>
    <w:p w:rsidR="00673CB5" w:rsidRDefault="00673CB5">
      <w:pPr>
        <w:pStyle w:val="ProductList-Body"/>
      </w:pPr>
    </w:p>
    <w:p w:rsidR="00673CB5" w:rsidRDefault="00901992">
      <w:pPr>
        <w:pStyle w:val="ProductList-ClauseHeading"/>
        <w:outlineLvl w:val="3"/>
      </w:pPr>
      <w:r>
        <w:t>3.3 GNU Lesser Általános Nyilvános Licenccel licencelt függvénytárak</w:t>
      </w:r>
    </w:p>
    <w:p w:rsidR="00673CB5" w:rsidRDefault="0090199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w:t>
      </w:r>
      <w:r>
        <w:t>olyan, a GNU Lesser Általános Nyilvános Licenccel licencelt függvénytár módosításaiban a hibák megkereséséhez erre szüksége van, amely függvénytár a szoftver részét képezheti és a szoftverhez kapcsolódhat.</w:t>
      </w:r>
    </w:p>
    <w:p w:rsidR="00673CB5" w:rsidRDefault="00901992">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w:instrText>
            </w:r>
            <w:r>
              <w:instrText xml:space="preserve">\t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w:t>
            </w:r>
            <w:r>
              <w:rPr>
                <w:color w:val="0563C1"/>
              </w:rPr>
              <w:t>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w:instrText>
            </w:r>
            <w:r>
              <w:instrText xml:space="preserve">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"Saját Kiszolgálón Való Üzemeltetés: Olyan Fr</w:instrText>
            </w:r>
            <w:r>
              <w:instrText xml:space="preserve">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w:t>
            </w:r>
            <w:r>
              <w:rPr>
                <w:color w:val="0563C1"/>
              </w:rPr>
              <w:t>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NoBorder"/>
        <w:outlineLvl w:val="1"/>
      </w:pPr>
      <w:bookmarkStart w:id="41" w:name="_Sec592"/>
      <w:r>
        <w:t>BizTalk</w:t>
      </w:r>
      <w:bookmarkEnd w:id="41"/>
      <w:r>
        <w:fldChar w:fldCharType="begin"/>
      </w:r>
      <w:r>
        <w:instrText xml:space="preserve"> TC "</w:instrText>
      </w:r>
      <w:bookmarkStart w:id="42" w:name="_Toc468144924"/>
      <w:r>
        <w:instrText>BizTalk</w:instrText>
      </w:r>
      <w:bookmarkEnd w:id="42"/>
      <w:r>
        <w:instrText>" \l 2</w:instrText>
      </w:r>
      <w:r>
        <w:fldChar w:fldCharType="end"/>
      </w:r>
    </w:p>
    <w:p w:rsidR="00673CB5" w:rsidRDefault="00901992">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73CB5" w:rsidRDefault="009019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73CB5" w:rsidRDefault="0090199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73CB5" w:rsidRDefault="0090199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73CB5" w:rsidRDefault="009019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lastRenderedPageBreak/>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3CB5" w:rsidRDefault="009019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3CB5" w:rsidRDefault="009019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3CB5" w:rsidRDefault="0090199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3CB5" w:rsidRDefault="0090199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73CB5" w:rsidRDefault="0090199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3CB5" w:rsidRDefault="009019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3CB5" w:rsidRDefault="009019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3CB5" w:rsidRDefault="009019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73CB5" w:rsidRDefault="009019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w:instrText>
            </w:r>
            <w:r>
              <w:instrText xml:space="preserve">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none" w:sz="4" w:space="0" w:color="6E6E6E"/>
              <w:right w:val="none" w:sz="4" w:space="0" w:color="6E6E6E"/>
            </w:tcBorders>
          </w:tcPr>
          <w:p w:rsidR="00673CB5" w:rsidRDefault="0090199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73CB5" w:rsidRDefault="0090199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73CB5" w:rsidRDefault="00673C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73CB5" w:rsidRDefault="00673C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 xml:space="preserve">Korábbi </w:t>
            </w:r>
            <w:r>
              <w:rPr>
                <w:color w:val="0563C1"/>
              </w:rPr>
              <w:t>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w:instrText>
            </w:r>
            <w:r>
              <w:instrText xml:space="preserve">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w:t>
            </w:r>
            <w:r>
              <w:rPr>
                <w:color w:val="0563C1"/>
              </w:rPr>
              <w:t>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17"/>
        <w:gridCol w:w="3577"/>
        <w:gridCol w:w="3596"/>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w:instrText>
            </w:r>
            <w:r>
              <w:instrText xml:space="preserve">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w:instrText>
            </w:r>
            <w:r>
              <w:instrText xml:space="preserve">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w:instrText>
            </w:r>
            <w:r>
              <w:instrText xml:space="preserve">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w:instrText>
            </w:r>
            <w:r>
              <w:instrText xml:space="preserve">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Office-webalkalmazások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Termékre alkalmazandó értesítéseket jelöli; a részleteket az Univerzál</w:instrText>
            </w:r>
            <w:r>
              <w:instrText xml:space="preserve">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3.1 BizTalk Server Branch és Standard Edition</w:t>
      </w:r>
    </w:p>
    <w:p w:rsidR="00673CB5" w:rsidRDefault="00901992">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w:instrText>
      </w:r>
      <w:r>
        <w:instrText xml:space="preserve">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w:instrText>
      </w:r>
      <w:r>
        <w:instrText xml:space="preserve">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w:t>
      </w:r>
      <w:r>
        <w:t xml:space="preserv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673CB5" w:rsidRDefault="00673CB5">
      <w:pPr>
        <w:pStyle w:val="ProductList-Body"/>
      </w:pPr>
    </w:p>
    <w:p w:rsidR="00673CB5" w:rsidRDefault="00901992">
      <w:pPr>
        <w:pStyle w:val="ProductList-ClauseHeading"/>
        <w:outlineLvl w:val="3"/>
      </w:pPr>
      <w:r>
        <w:t>3.2 BizTalk Server Branch Edition</w:t>
      </w:r>
    </w:p>
    <w:p w:rsidR="00673CB5" w:rsidRDefault="00901992">
      <w:pPr>
        <w:pStyle w:val="ProductList-Body"/>
      </w:pPr>
      <w:r>
        <w:t>Az Ügyfél csak a belső hálózata végpontjain (illetve szervezete vég</w:t>
      </w:r>
      <w:r>
        <w:t xml:space="preserve">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w:t>
      </w:r>
      <w:r>
        <w:rPr>
          <w:color w:val="0563C1"/>
        </w:rPr>
        <w:t xml:space="preserve">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w:instrText>
      </w:r>
      <w:r>
        <w:instrText xml:space="preserve">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w:instrText>
      </w:r>
      <w:r>
        <w:instrText xml:space="preserve">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w:t>
      </w:r>
      <w:r>
        <w:rPr>
          <w:color w:val="0563C1"/>
        </w:rPr>
        <w:t>cencelt Kiszolgáló</w:t>
      </w:r>
      <w:r>
        <w:fldChar w:fldCharType="end"/>
      </w:r>
      <w:r>
        <w:t>:</w:t>
      </w:r>
    </w:p>
    <w:p w:rsidR="00673CB5" w:rsidRDefault="00901992" w:rsidP="00F80995">
      <w:pPr>
        <w:pStyle w:val="ProductList-Bullet"/>
        <w:numPr>
          <w:ilvl w:val="0"/>
          <w:numId w:val="19"/>
        </w:numPr>
      </w:pPr>
      <w:r>
        <w:t>nem működhet központi csomópontként egy úgynevezett „hub and spoke” (kerékagy és küllők) hálózati modellben,</w:t>
      </w:r>
    </w:p>
    <w:p w:rsidR="00673CB5" w:rsidRDefault="00901992" w:rsidP="00F80995">
      <w:pPr>
        <w:pStyle w:val="ProductList-Bullet"/>
        <w:numPr>
          <w:ilvl w:val="0"/>
          <w:numId w:val="19"/>
        </w:numPr>
      </w:pPr>
      <w:r>
        <w:t>nem központosíthatja a vállalatra kiterjedő kommunikációt más Kiszolgálókkal vagy eszközökkel, illetve</w:t>
      </w:r>
    </w:p>
    <w:p w:rsidR="00673CB5" w:rsidRDefault="00901992" w:rsidP="00F80995">
      <w:pPr>
        <w:pStyle w:val="ProductList-Bullet"/>
        <w:numPr>
          <w:ilvl w:val="0"/>
          <w:numId w:val="19"/>
        </w:numPr>
      </w:pPr>
      <w:r>
        <w:t>nem automatizálhatja az üzleti folyamatokat divíziók, üzleti egységek vagy fiókirodák között.</w:t>
      </w:r>
    </w:p>
    <w:p w:rsidR="00673CB5" w:rsidRDefault="00673CB5">
      <w:pPr>
        <w:pStyle w:val="ProductList-Body"/>
      </w:pPr>
    </w:p>
    <w:p w:rsidR="00673CB5" w:rsidRDefault="00901992">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A BizTalk Server szoftverhez kapcsolódó sémák és sablonok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Business Activity Monitoring („BAM”) Ü</w:t>
            </w:r>
            <w:r>
              <w:t>gyfél</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BAM eseménykezelő API-k, eseményérzékelők és felügyeleti eszközök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Fejlesztőeszközök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MQHelper.dll</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SOAP-vételi adapter</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UDDI</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Offering1SubSection"/>
        <w:outlineLvl w:val="2"/>
      </w:pPr>
      <w:bookmarkStart w:id="46" w:name="_Sec596"/>
      <w:r>
        <w:t>4. Frissítési Garancia</w:t>
      </w:r>
      <w:bookmarkEnd w:id="46"/>
    </w:p>
    <w:p w:rsidR="00673CB5" w:rsidRDefault="00673CB5">
      <w:pPr>
        <w:pStyle w:val="ProductList-Body"/>
      </w:pPr>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w:instrText>
            </w:r>
            <w:r>
              <w:instrText xml:space="preserve">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"Saját Kiszolgálón Való Üzemeltetés: Olyan Frissítési Garan</w:instrText>
            </w:r>
            <w:r>
              <w:instrText xml:space="preserve">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xml:space="preserve">: </w:t>
            </w:r>
            <w:r>
              <w:t>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4.1 Biz Talk Server 2013 R2 Enterprise – Korlátlan virtualizáció</w:t>
      </w:r>
    </w:p>
    <w:p w:rsidR="00673CB5" w:rsidRDefault="00901992">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w:instrText>
      </w:r>
      <w:r>
        <w:instrText xml:space="preserve">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w:t>
      </w:r>
      <w:r>
        <w:rPr>
          <w:color w:val="0563C1"/>
        </w:rPr>
        <w:t>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w:instrText>
      </w:r>
      <w:r>
        <w:instrText xml:space="preserve">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NoBorder"/>
        <w:outlineLvl w:val="1"/>
      </w:pPr>
      <w:bookmarkStart w:id="47" w:name="_Sec597"/>
      <w:r>
        <w:lastRenderedPageBreak/>
        <w:t>CAL Csomagok</w:t>
      </w:r>
      <w:bookmarkEnd w:id="47"/>
      <w:r>
        <w:fldChar w:fldCharType="begin"/>
      </w:r>
      <w:r>
        <w:instrText xml:space="preserve"> TC "</w:instrText>
      </w:r>
      <w:bookmarkStart w:id="48" w:name="_Toc468144925"/>
      <w:r>
        <w:instrText>CAL Csomagok</w:instrText>
      </w:r>
      <w:bookmarkEnd w:id="48"/>
      <w:r>
        <w:instrText>" \l 2</w:instrText>
      </w:r>
      <w:r>
        <w:fldChar w:fldCharType="end"/>
      </w:r>
    </w:p>
    <w:p w:rsidR="00673CB5" w:rsidRDefault="00901992">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w:instrText>
            </w:r>
            <w:r>
              <w:instrText xml:space="preserv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Core CAL Suite Bridge Office 365 szolgáltatáshoz</w:t>
            </w:r>
            <w:r>
              <w:fldChar w:fldCharType="begin"/>
            </w:r>
            <w:r>
              <w:instrText xml:space="preserve"> XE "</w:instrText>
            </w:r>
            <w:r>
              <w:instrText xml:space="preserve">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Core CAL Suite Bridge Nagyvállalati mobilitás + biztonsághoz</w:t>
            </w:r>
            <w:r>
              <w:fldChar w:fldCharType="begin"/>
            </w:r>
            <w:r>
              <w:instrText xml:space="preserve"> XE "</w:instrText>
            </w:r>
            <w:r>
              <w:instrText xml:space="preserve">Core CAL Suite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Nagyvállalati CAL Csomag</w:t>
            </w:r>
            <w:r>
              <w:fldChar w:fldCharType="begin"/>
            </w:r>
            <w:r>
              <w:instrText xml:space="preserve"> XE "</w:instrText>
            </w:r>
            <w:r>
              <w:instrText xml:space="preserve">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w:instrText>
            </w:r>
            <w:r>
              <w:instrText xml:space="preserve">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Nagyvállalati CAL Suite Bridge Office 365 szolgáltatáshoz Frissítési Garanciából</w:t>
            </w:r>
            <w:r>
              <w:fldChar w:fldCharType="begin"/>
            </w:r>
            <w:r>
              <w:instrText xml:space="preserve"> XE "</w:instrText>
            </w:r>
            <w:r>
              <w:instrText xml:space="preserve">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Nagyvállalati CAL Suite Bridge for Microsoft Intune</w:t>
            </w:r>
            <w:r>
              <w:fldChar w:fldCharType="begin"/>
            </w:r>
            <w:r>
              <w:instrText xml:space="preserve"> XE "</w:instrText>
            </w:r>
            <w:r>
              <w:instrText xml:space="preserve">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Nagyvállalati CAL Bridge Nagyvállalati mobilitás + biztonsághoz</w:t>
            </w:r>
            <w:r>
              <w:fldChar w:fldCharType="begin"/>
            </w:r>
            <w:r>
              <w:instrText xml:space="preserve"> XE "</w:instrText>
            </w:r>
            <w:r>
              <w:instrText xml:space="preserve">Nagyvállalati CAL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Nagyvállalati CAL Bridge Nagyvállalati mobilitás + biztonsághoz Frissítési Garanciából</w:t>
            </w:r>
            <w:r>
              <w:fldChar w:fldCharType="begin"/>
            </w:r>
            <w:r>
              <w:instrText xml:space="preserve"> XE "Nagyvállalati CAL Bridge Nagyvállalati mobilitás + biztonsághoz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673CB5">
      <w:pPr>
        <w:pStyle w:val="ProductList-Body"/>
      </w:pPr>
    </w:p>
    <w:p w:rsidR="00673CB5" w:rsidRDefault="00901992">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"Akciók: Azt jelzi, hogy időben korlátozott ajánlat érvényes a Termékre az Akciók című E függelékben leír</w:instrText>
            </w:r>
            <w:r>
              <w:instrText xml:space="preserve">tak szerint." </w:instrText>
            </w:r>
            <w:r>
              <w:fldChar w:fldCharType="separate"/>
            </w:r>
            <w:r>
              <w:rPr>
                <w:color w:val="0563C1"/>
              </w:rPr>
              <w:t>Akciók</w:t>
            </w:r>
            <w:r>
              <w:fldChar w:fldCharType="end"/>
            </w:r>
            <w:r>
              <w:t>:</w:t>
            </w:r>
            <w:hyperlink w:anchor="_Sec572">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2.1 A CAL Csomagok esetén alkalmazandó használati jogok meghatározásának folyamata</w:t>
      </w:r>
    </w:p>
    <w:p w:rsidR="00673CB5" w:rsidRDefault="00901992">
      <w:pPr>
        <w:pStyle w:val="ProductList-Body"/>
      </w:pPr>
      <w:r>
        <w:t>A CAL Csomag Licenc verzió nélküli, és a hozz</w:t>
      </w:r>
      <w:r>
        <w:t>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w:t>
      </w:r>
      <w:r>
        <w:t>telek alapján kell meghatározni.</w:t>
      </w:r>
    </w:p>
    <w:p w:rsidR="00673CB5" w:rsidRDefault="00673CB5">
      <w:pPr>
        <w:pStyle w:val="ProductList-Body"/>
      </w:pPr>
    </w:p>
    <w:p w:rsidR="00673CB5" w:rsidRDefault="00901992">
      <w:pPr>
        <w:pStyle w:val="ProductList-ClauseHeading"/>
        <w:outlineLvl w:val="3"/>
      </w:pPr>
      <w:r>
        <w:t>2.2 A CAL Csomag összetevői</w:t>
      </w:r>
    </w:p>
    <w:p w:rsidR="00673CB5" w:rsidRDefault="00901992">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673CB5" w:rsidRDefault="00673CB5">
      <w:pPr>
        <w:pStyle w:val="ProductList-Body"/>
      </w:pPr>
    </w:p>
    <w:p w:rsidR="00673CB5" w:rsidRDefault="00901992">
      <w:pPr>
        <w:pStyle w:val="ProductList-ClauseHeading"/>
        <w:outlineLvl w:val="3"/>
      </w:pPr>
      <w:r>
        <w:t xml:space="preserve">2.3 A </w:t>
      </w:r>
      <w:r>
        <w:t>Nagyvállalati CAL Csomagba tartozó Online Szolgáltatások</w:t>
      </w:r>
    </w:p>
    <w:p w:rsidR="00673CB5" w:rsidRDefault="00901992">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w:instrText>
      </w:r>
      <w:r>
        <w:instrText xml:space="preserve">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Azon ügyfelek esetén, akik 2010 októbere előtt kötöttek Microsoft Üzleti Szerződést, és a Beléptetéseik dátum</w:t>
      </w:r>
      <w:r>
        <w:t xml:space="preserve">a 2011. július előtti, a Nagyvállalati CAL Csomagba tartozó Online Szolgáltatások megvásárlására és használatára a </w:t>
      </w:r>
      <w:hyperlink r:id="rId39">
        <w:r>
          <w:rPr>
            <w:color w:val="00467F"/>
            <w:u w:val="single"/>
          </w:rPr>
          <w:t>http://go.microsoft.com/?linkid=9839207</w:t>
        </w:r>
      </w:hyperlink>
      <w:r>
        <w:t xml:space="preserve"> webhelyen található 2015. júniusi Termékli</w:t>
      </w:r>
      <w:r>
        <w:t>sta A Program Szerződésének Kiegészítő Feltételei című A függelékének a Szoftverrel együtt használt Online Szolgáltatások kiegészítő feltételei – Korábbi szerződések című szakasza vonatkozik.</w:t>
      </w:r>
    </w:p>
    <w:p w:rsidR="00673CB5" w:rsidRDefault="00673CB5">
      <w:pPr>
        <w:pStyle w:val="ProductList-Body"/>
      </w:pPr>
    </w:p>
    <w:p w:rsidR="00673CB5" w:rsidRDefault="00901992">
      <w:pPr>
        <w:pStyle w:val="ProductList-ClauseHeading"/>
        <w:outlineLvl w:val="3"/>
      </w:pPr>
      <w:r>
        <w:t>2.4 CAL Suite Bridge for O365, for O365 &amp; Intune és for Intune</w:t>
      </w:r>
    </w:p>
    <w:p w:rsidR="00673CB5" w:rsidRDefault="00901992">
      <w:pPr>
        <w:pStyle w:val="ProductList-SubClauseHeading"/>
        <w:outlineLvl w:val="4"/>
      </w:pPr>
      <w:r>
        <w:t>2.4.1 Mikor van szükség CAL Suite Bridge licencre?</w:t>
      </w:r>
    </w:p>
    <w:p w:rsidR="00673CB5" w:rsidRDefault="00901992">
      <w:pPr>
        <w:pStyle w:val="ProductList-BodyIndented"/>
      </w:pPr>
      <w:r>
        <w:t xml:space="preserve">CAL Suite Bridge licencre lehet szükség a CAL Csomag licencnek egy vele összemérhető szoftver és Online Szolgáltatás kombinációjával történő helyettesítése esetén. Amikor CAL Suite Bridge szükséges, a CAL </w:t>
      </w:r>
      <w:r>
        <w:t>Suite Bridge Felhasználói SL licencek számának meg kell egyeznie a megfelelő Online Szolgáltatáshoz tartozó Felhasználói SL licencek számával.</w:t>
      </w:r>
    </w:p>
    <w:p w:rsidR="00673CB5" w:rsidRDefault="00673CB5">
      <w:pPr>
        <w:pStyle w:val="ProductList-BodyIndented"/>
      </w:pPr>
    </w:p>
    <w:p w:rsidR="00673CB5" w:rsidRDefault="00901992">
      <w:pPr>
        <w:pStyle w:val="ProductList-BodyIndented"/>
      </w:pPr>
      <w:r>
        <w:t>A CAL Suite Bridge Nagyvállalati Termék, és csak a megfelelő Online Szolgáltatással együtt licencelhető a CAL Su</w:t>
      </w:r>
      <w:r>
        <w:t>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Megfelelő Online Szolgáltatások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w:t>
            </w:r>
            <w:r>
              <w:t>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rsidR="00673CB5" w:rsidRDefault="00901992">
            <w:pPr>
              <w:pStyle w:val="ProductList-TableBody"/>
            </w:pPr>
            <w:r>
              <w:t>Office 365 Nagyvállalati E3 csomag és Micros</w:t>
            </w:r>
            <w:r>
              <w:t>oft Intune</w:t>
            </w:r>
            <w:r>
              <w:fldChar w:fldCharType="begin"/>
            </w:r>
            <w:r>
              <w:instrText xml:space="preserve"> XE "Office 365 Nagyvállalati E3 csomag és Microsoft Intune" </w:instrText>
            </w:r>
            <w:r>
              <w:fldChar w:fldCharType="end"/>
            </w:r>
            <w:r>
              <w:t xml:space="preserve"> vagy</w:t>
            </w:r>
          </w:p>
          <w:p w:rsidR="00673CB5" w:rsidRDefault="00901992">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Intune</w:t>
            </w:r>
            <w:r>
              <w:fldChar w:fldCharType="begin"/>
            </w:r>
            <w:r>
              <w:instrText xml:space="preserve"> XE "Microsoft Intune" </w:instrText>
            </w:r>
            <w:r>
              <w:fldChar w:fldCharType="end"/>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mobilitás + biztonság E3 csomag</w:t>
            </w:r>
            <w:r>
              <w:fldChar w:fldCharType="begin"/>
            </w:r>
            <w:r>
              <w:instrText xml:space="preserve"> XE "Nagyvállalati mobilitás + biztonság E3 csomag" </w:instrText>
            </w:r>
            <w:r>
              <w:fldChar w:fldCharType="end"/>
            </w:r>
            <w:r>
              <w:t xml:space="preserve"> vagy</w:t>
            </w:r>
          </w:p>
          <w:p w:rsidR="00673CB5" w:rsidRDefault="00901992">
            <w:pPr>
              <w:pStyle w:val="ProductList-TableBody"/>
            </w:pPr>
            <w:r>
              <w:t>Nagyvállalati mobilitás + biz</w:t>
            </w:r>
            <w:r>
              <w:t>tonság E5 csomag</w:t>
            </w:r>
            <w:r>
              <w:fldChar w:fldCharType="begin"/>
            </w:r>
            <w:r>
              <w:instrText xml:space="preserve"> XE "Nagyvállalati mobilitás + biztonság E5 csomag" </w:instrText>
            </w:r>
            <w:r>
              <w:fldChar w:fldCharType="end"/>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673CB5" w:rsidRDefault="00901992">
            <w:pPr>
              <w:pStyle w:val="ProductList-TableBody"/>
            </w:pPr>
            <w:r>
              <w:t>Office 365 Enterp</w:t>
            </w:r>
            <w:r>
              <w:t>rise E5</w:t>
            </w:r>
            <w:r>
              <w:fldChar w:fldCharType="begin"/>
            </w:r>
            <w:r>
              <w:instrText xml:space="preserve"> XE "Office 365 Enterprise E5" </w:instrText>
            </w:r>
            <w:r>
              <w:fldChar w:fldCharType="end"/>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365 Nagyvállalati E3 csomag és Microsoft Intune</w:t>
            </w:r>
            <w:r>
              <w:fldChar w:fldCharType="begin"/>
            </w:r>
            <w:r>
              <w:instrText xml:space="preserve"> XE "Office 365 Nagyvállalati E3 csomag és Microsoft </w:instrText>
            </w:r>
            <w:r>
              <w:instrText xml:space="preserve">Intune" </w:instrText>
            </w:r>
            <w:r>
              <w:fldChar w:fldCharType="end"/>
            </w:r>
            <w:r>
              <w:t xml:space="preserve"> vagy</w:t>
            </w:r>
          </w:p>
          <w:p w:rsidR="00673CB5" w:rsidRDefault="00901992">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Intune</w:t>
            </w:r>
            <w:r>
              <w:fldChar w:fldCharType="begin"/>
            </w:r>
            <w:r>
              <w:instrText xml:space="preserve"> XE "Microsoft Intune" </w:instrText>
            </w:r>
            <w:r>
              <w:fldChar w:fldCharType="end"/>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mobilitás + biztonság E3 csomag</w:t>
            </w:r>
            <w:r>
              <w:fldChar w:fldCharType="begin"/>
            </w:r>
            <w:r>
              <w:instrText xml:space="preserve"> XE "Nagyvállalati mobilitás + biztonság E3 csomag" </w:instrText>
            </w:r>
            <w:r>
              <w:fldChar w:fldCharType="end"/>
            </w:r>
            <w:r>
              <w:t xml:space="preserve"> vagy</w:t>
            </w:r>
          </w:p>
          <w:p w:rsidR="00673CB5" w:rsidRDefault="00901992">
            <w:pPr>
              <w:pStyle w:val="ProductList-TableBody"/>
            </w:pPr>
            <w:r>
              <w:t>Nagyvállalati mobilitás + biztonság E5 csomag</w:t>
            </w:r>
            <w:r>
              <w:fldChar w:fldCharType="begin"/>
            </w:r>
            <w:r>
              <w:instrText xml:space="preserve"> XE "Nagyv</w:instrText>
            </w:r>
            <w:r>
              <w:instrText xml:space="preserve">állalati mobilitás + biztonság E5 csomag" </w:instrText>
            </w:r>
            <w:r>
              <w:fldChar w:fldCharType="end"/>
            </w:r>
          </w:p>
        </w:tc>
      </w:tr>
    </w:tbl>
    <w:p w:rsidR="00673CB5" w:rsidRDefault="00901992">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w:t>
      </w:r>
      <w:r>
        <w:rPr>
          <w:i/>
        </w:rPr>
        <w:t>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rsidR="00673CB5" w:rsidRDefault="00673CB5">
      <w:pPr>
        <w:pStyle w:val="ProductList-BodyIndented"/>
      </w:pPr>
    </w:p>
    <w:p w:rsidR="00673CB5" w:rsidRDefault="00901992">
      <w:pPr>
        <w:pStyle w:val="ProductList-SubClauseHeading"/>
        <w:outlineLvl w:val="4"/>
      </w:pPr>
      <w:r>
        <w:t xml:space="preserve">2.4.2 Student </w:t>
      </w:r>
      <w:r>
        <w:t>Only CAL licencek (Academic Open License és Academic Select)</w:t>
      </w:r>
    </w:p>
    <w:p w:rsidR="00673CB5" w:rsidRDefault="00901992">
      <w:pPr>
        <w:pStyle w:val="ProductList-BodyIndented"/>
      </w:pPr>
      <w:r>
        <w:t>A Student Only CAL licencek csak hallgatók tulajdonában lévő számítógépek, illetve intézmény tulajdonában lévő olyan számítógépek licencelésére használható, amelyeket egy-egy adott hallgató számá</w:t>
      </w:r>
      <w:r>
        <w:t>ra dedikáltak, és amelyeket nem laboratóriumban vagy osztályteremben használnak.</w:t>
      </w:r>
    </w:p>
    <w:p w:rsidR="00673CB5" w:rsidRDefault="00901992">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674"/>
        <w:gridCol w:w="3578"/>
        <w:gridCol w:w="353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További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2"/>
      </w:pPr>
      <w:bookmarkStart w:id="52" w:name="_Sec601"/>
      <w:r>
        <w:t>4. Frissítési Garancia</w:t>
      </w:r>
      <w:bookmarkEnd w:id="52"/>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w:instrText>
            </w:r>
            <w:r>
              <w:instrText xml:space="preserve">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w:t>
            </w:r>
            <w:r>
              <w:rPr>
                <w:color w:val="404040"/>
              </w:rPr>
              <w:t>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w:t>
            </w:r>
            <w:r>
              <w:rPr>
                <w:color w:val="404040"/>
              </w:rPr>
              <w:t>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p w:rsidR="00673CB5" w:rsidRDefault="00901992">
      <w:pPr>
        <w:pStyle w:val="ProductList-ClauseHeading"/>
        <w:outlineLvl w:val="3"/>
      </w:pPr>
      <w:r>
        <w:t>4.1 Kiterjesztett használati jogok a Secure Productive Enterprise licencével rendelkező ügyfelek számára</w:t>
      </w:r>
    </w:p>
    <w:p w:rsidR="00673CB5" w:rsidRDefault="00901992">
      <w:pPr>
        <w:pStyle w:val="ProductList-Body"/>
      </w:pPr>
      <w:r>
        <w:t>A Secure Productive Enterprise, illetve az Office 365 és a Nagyvállalati mobilitás + bi</w:t>
      </w:r>
      <w:r>
        <w:t>ztonság kombinációja a jogosult ügyfelek számára hozzáférési jogot biztosít az Exchange Online Archiválás Exchange Server-ügyfeleknek összetevő-szolgáltatásához. „Jogosult ügyfelek” azok a Nagyvállalati Beléptetéssel vagy Nagyvállalati Előfizetői Belépteté</w:t>
      </w:r>
      <w:r>
        <w:t>ssel rendelkező ügyfelek, akik 2014. november 30-án érvényes Frissítési Garancia fedezettel rendelkeznek a Nagyvállalati CAL Csomagra.</w:t>
      </w:r>
    </w:p>
    <w:p w:rsidR="00673CB5" w:rsidRDefault="00673CB5">
      <w:pPr>
        <w:pStyle w:val="ProductList-Body"/>
      </w:pPr>
    </w:p>
    <w:p w:rsidR="00673CB5" w:rsidRDefault="00901992">
      <w:pPr>
        <w:pStyle w:val="ProductList-Body"/>
      </w:pPr>
      <w:r>
        <w:t>A Secure Productive Enterprise-ra, illetve az Office 365 és a Nagyvállalati mobilitás + biztonság kombinációjára licencc</w:t>
      </w:r>
      <w:r>
        <w:t>el rendelkező jogosult ügyfelek ugyanolyan hozzáférési jogokkal rendelkeznek az Exchange Online Archiválás Exchange Server-ügyfeleknek szolgáltatásához, mint amilyeneket a Nagyvállalati CAL Csomag biztosít.</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4926"/>
      <w:r>
        <w:instrText>Core Infrastructure Server (CIS) Suite</w:instrText>
      </w:r>
      <w:bookmarkEnd w:id="54"/>
      <w:r>
        <w:instrText>" \l 2</w:instrText>
      </w:r>
      <w:r>
        <w:fldChar w:fldCharType="end"/>
      </w:r>
    </w:p>
    <w:p w:rsidR="00673CB5" w:rsidRDefault="00901992">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w:instrText>
            </w:r>
            <w:r>
              <w:instrText xml:space="preserve">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lastRenderedPageBreak/>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w:instrText>
            </w:r>
            <w:r>
              <w:instrText xml:space="preserve">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w:instrText>
            </w:r>
            <w:r>
              <w:instrText xml:space="preserve">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2"/>
      </w:pPr>
      <w:bookmarkStart w:id="56" w:name="_Sec604"/>
      <w:r>
        <w:t>2. A termékre vonatkozó feltételek</w:t>
      </w:r>
      <w:bookmarkEnd w:id="56"/>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w:instrText>
            </w:r>
            <w:r>
              <w:instrText xml:space="preserve">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2.1 A CIS Suite Standardba tartozó szoftverek</w:t>
      </w:r>
    </w:p>
    <w:p w:rsidR="00673CB5" w:rsidRDefault="00901992">
      <w:pPr>
        <w:pStyle w:val="ProductList-Body"/>
      </w:pPr>
      <w:r>
        <w:t>CIS Suite Standard a Wind</w:t>
      </w:r>
      <w:r>
        <w:t>ows Server Standard és a System Center Standard legújabb verzióit tartalmazza, amelyek az Ügyfél Frissítési Garancia fedezete alatt érhetőek el.</w:t>
      </w:r>
    </w:p>
    <w:p w:rsidR="00673CB5" w:rsidRDefault="00673CB5">
      <w:pPr>
        <w:pStyle w:val="ProductList-Body"/>
      </w:pPr>
    </w:p>
    <w:p w:rsidR="00673CB5" w:rsidRDefault="00901992">
      <w:pPr>
        <w:pStyle w:val="ProductList-ClauseHeading"/>
        <w:outlineLvl w:val="3"/>
      </w:pPr>
      <w:r>
        <w:t>2.2 A CIS Suite Datacenterbe tartozó szoftverek</w:t>
      </w:r>
    </w:p>
    <w:p w:rsidR="00673CB5" w:rsidRDefault="00901992">
      <w:pPr>
        <w:pStyle w:val="ProductList-Body"/>
      </w:pPr>
      <w:r>
        <w:t>CIS Suite Datacenter a Windows Server Datacenter és a System C</w:t>
      </w:r>
      <w:r>
        <w:t>enter Datacenter legújabb verzióit tartalmazza, amelyek az Ügyfél Frissítési Garancia fedezete alatt érhetőek el.</w:t>
      </w:r>
    </w:p>
    <w:p w:rsidR="00673CB5" w:rsidRDefault="00901992">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12"/>
        <w:gridCol w:w="3608"/>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További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w:t>
            </w:r>
            <w:r>
              <w:rPr>
                <w:color w:val="404040"/>
              </w:rPr>
              <w:t>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3.1 Alkalmazandó Használati Jogok</w:t>
      </w:r>
    </w:p>
    <w:p w:rsidR="00673CB5" w:rsidRDefault="00901992">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w:instrText>
      </w:r>
      <w:r>
        <w:instrText xml:space="preserve">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w:instrText>
      </w:r>
      <w:r>
        <w:instrText xml:space="preserve">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w:instrText>
      </w:r>
      <w:r>
        <w:instrText xml:space="preserve">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w:instrText>
      </w:r>
      <w:r>
        <w:instrText xml:space="preserve">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w:instrText>
      </w:r>
      <w:r>
        <w:instrText xml:space="preserve">,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w:instrText>
      </w:r>
      <w:r>
        <w:instrText xml:space="preserve">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w:instrText>
      </w:r>
      <w:r>
        <w:instrText xml:space="preserve">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w:instrText>
      </w:r>
      <w:r>
        <w:instrText xml:space="preserve">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w:instrText>
      </w:r>
      <w:r>
        <w:instrText xml:space="preserve">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w:t>
      </w:r>
      <w:r>
        <w:rPr>
          <w:color w:val="0563C1"/>
        </w:rPr>
        <w:t>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w:instrText>
      </w:r>
      <w:r>
        <w:instrText xml:space="preserve">illesztett egység (blade) külön Kiszolgálónak minősül." </w:instrText>
      </w:r>
      <w:r>
        <w:fldChar w:fldCharType="separate"/>
      </w:r>
      <w:r>
        <w:rPr>
          <w:color w:val="0563C1"/>
        </w:rPr>
        <w:t>Licencelt Kiszolgálón</w:t>
      </w:r>
      <w:r>
        <w:fldChar w:fldCharType="end"/>
      </w:r>
      <w:r>
        <w:t>.</w:t>
      </w:r>
    </w:p>
    <w:p w:rsidR="00673CB5" w:rsidRDefault="00673CB5">
      <w:pPr>
        <w:pStyle w:val="ProductList-Body"/>
      </w:pPr>
    </w:p>
    <w:p w:rsidR="00673CB5" w:rsidRDefault="00901992">
      <w:pPr>
        <w:pStyle w:val="ProductList-ClauseHeading"/>
        <w:outlineLvl w:val="3"/>
      </w:pPr>
      <w:r>
        <w:t>3.2 Kiszolgálólicenc és Felügyeleti Licenc hozzárendelése</w:t>
      </w:r>
    </w:p>
    <w:p w:rsidR="00673CB5" w:rsidRDefault="00901992">
      <w:pPr>
        <w:pStyle w:val="ProductList-Body"/>
      </w:pPr>
      <w:r>
        <w:t>A Windows Serverre és a System Centerre vonatkozó Licencfeltételeknek a CIS Suite szoftver Ügyfél általi használatá</w:t>
      </w:r>
      <w:r>
        <w:t xml:space="preserve">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w:instrText>
      </w:r>
      <w:r>
        <w:instrText xml:space="preserve">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w:instrText>
      </w:r>
      <w:r>
        <w:instrText xml:space="preserve">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673CB5" w:rsidRDefault="00673CB5">
      <w:pPr>
        <w:pStyle w:val="ProductList-Body"/>
      </w:pPr>
    </w:p>
    <w:p w:rsidR="00673CB5" w:rsidRDefault="00901992">
      <w:pPr>
        <w:pStyle w:val="ProductList-ClauseHeading"/>
        <w:outlineLvl w:val="3"/>
      </w:pPr>
      <w:r>
        <w:t>3.3 További fe</w:t>
      </w:r>
      <w:r>
        <w:t>ltételek</w:t>
      </w:r>
    </w:p>
    <w:p w:rsidR="00673CB5" w:rsidRDefault="00901992">
      <w:pPr>
        <w:pStyle w:val="ProductList-Body"/>
      </w:pPr>
      <w:r>
        <w:t>Az Ügyfél a CIS Suite-ba tartozó egyes Termékek korábbi verzióit vagy alacsonyabb verzióit a Termékfeltételekben az adott Termékre vonatkozó licencfeltételek által megengedett módon futtathatja.</w:t>
      </w:r>
    </w:p>
    <w:p w:rsidR="00673CB5" w:rsidRDefault="00673CB5">
      <w:pPr>
        <w:pStyle w:val="ProductList-Body"/>
      </w:pPr>
    </w:p>
    <w:p w:rsidR="00673CB5" w:rsidRDefault="00901992">
      <w:pPr>
        <w:pStyle w:val="ProductList-Body"/>
      </w:pPr>
      <w:r>
        <w:t xml:space="preserve">Minden egyéb követelmény a </w:t>
      </w:r>
      <w:r>
        <w:fldChar w:fldCharType="begin"/>
      </w:r>
      <w:r>
        <w:instrText xml:space="preserve"> AutoTextList   \s NoSty</w:instrText>
      </w:r>
      <w:r>
        <w:instrText>le \t "A Külső Csatlakozó Licenc az Ügyfél általi használatra dedikált Kiszolgálóhoz hozzárendelt olyan Licencet jelent, amely azt engedi meg, hogy Külső Felhasználók hozzáférjenek a kiszolgálószoftver megfelelő verziójához vagy a kiszolgálószoftver korább</w:instrText>
      </w:r>
      <w:r>
        <w:instrText xml:space="preserve">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w:instrText>
      </w:r>
      <w:r>
        <w:instrText xml:space="preserve">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w:t>
      </w:r>
      <w:r>
        <w:t>n és hatályban marad.</w:t>
      </w:r>
    </w:p>
    <w:p w:rsidR="00673CB5" w:rsidRDefault="00901992">
      <w:pPr>
        <w:pStyle w:val="ProductList-Offering1SubSection"/>
        <w:outlineLvl w:val="2"/>
      </w:pPr>
      <w:bookmarkStart w:id="58" w:name="_Sec606"/>
      <w:r>
        <w:t>4. Frissítési Garancia</w:t>
      </w:r>
      <w:bookmarkEnd w:id="58"/>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w:instrText>
            </w:r>
            <w:r>
              <w:instrText xml:space="preserve">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w:instrText>
            </w:r>
            <w:r>
              <w:instrText xml:space="preserve">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w:instrText>
            </w:r>
            <w:r>
              <w:instrText xml:space="preserve">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w:t>
            </w:r>
            <w:hyperlink r:id="rId42">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4.1 Microsoft Azure Hibrid Használati Előny</w:t>
      </w:r>
    </w:p>
    <w:p w:rsidR="00673CB5" w:rsidRDefault="00901992">
      <w:pPr>
        <w:pStyle w:val="ProductList-Body"/>
      </w:pPr>
      <w:r>
        <w:t xml:space="preserve">Azt, hogy miként lehet Windows Server lemezképeket a Microsoft Azure-on üzembe helyezni, a Microsoft Azure Terméktétel </w:t>
      </w:r>
      <w:hyperlink w:anchor="_Sec624">
        <w:r>
          <w:rPr>
            <w:color w:val="00467F"/>
            <w:u w:val="single"/>
          </w:rPr>
          <w:t>Microsoft Azu</w:t>
        </w:r>
        <w:r>
          <w:rPr>
            <w:color w:val="00467F"/>
            <w:u w:val="single"/>
          </w:rPr>
          <w:t>re Hibrid Használati Előny című 7. szakasza</w:t>
        </w:r>
      </w:hyperlink>
      <w:r>
        <w:t xml:space="preserve"> ismerteti.</w:t>
      </w:r>
    </w:p>
    <w:p w:rsidR="00673CB5" w:rsidRDefault="00673CB5">
      <w:pPr>
        <w:pStyle w:val="ProductList-Body"/>
      </w:pPr>
    </w:p>
    <w:p w:rsidR="00673CB5" w:rsidRDefault="00901992">
      <w:pPr>
        <w:pStyle w:val="ProductList-ClauseHeading"/>
        <w:outlineLvl w:val="3"/>
      </w:pPr>
      <w:r>
        <w:t>4.2 Nano Server</w:t>
      </w:r>
    </w:p>
    <w:p w:rsidR="00673CB5" w:rsidRDefault="00901992">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w:instrText>
      </w:r>
      <w:r>
        <w:instrText xml:space="preserve">ltsenek, telepítsenek, elérjenek és használjanak." </w:instrText>
      </w:r>
      <w:r>
        <w:fldChar w:fldCharType="separate"/>
      </w:r>
      <w:r>
        <w:rPr>
          <w:color w:val="0563C1"/>
        </w:rPr>
        <w:t>Licenceire</w:t>
      </w:r>
      <w:r>
        <w:fldChar w:fldCharType="end"/>
      </w:r>
      <w:r>
        <w:t>, telepíthetik, használhatják és Felügyelhetik a Nano Server üzembe helyezési lehetőséget.</w:t>
      </w:r>
    </w:p>
    <w:p w:rsidR="00673CB5" w:rsidRDefault="00673CB5">
      <w:pPr>
        <w:pStyle w:val="ProductList-Body"/>
      </w:pPr>
    </w:p>
    <w:p w:rsidR="00673CB5" w:rsidRDefault="00901992">
      <w:pPr>
        <w:pStyle w:val="ProductList-ClauseHeading"/>
        <w:outlineLvl w:val="3"/>
      </w:pPr>
      <w:r>
        <w:lastRenderedPageBreak/>
        <w:t>4.3 A System Center Configuration Manager Current Branch szoftverre vonatkozó jogok</w:t>
      </w:r>
    </w:p>
    <w:p w:rsidR="00673CB5" w:rsidRDefault="00901992">
      <w:pPr>
        <w:pStyle w:val="ProductList-Body"/>
      </w:pPr>
      <w:r>
        <w:t>Azok az Ügyfelek</w:t>
      </w:r>
      <w:r>
        <w:t xml:space="preserve">,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w:t>
      </w:r>
      <w:r>
        <w:t>lhatják a System Center Configuration Manager Current Branch lehetőségét.</w:t>
      </w:r>
    </w:p>
    <w:p w:rsidR="00673CB5" w:rsidRDefault="00673CB5">
      <w:pPr>
        <w:pStyle w:val="ProductList-Body"/>
      </w:pPr>
    </w:p>
    <w:p w:rsidR="00673CB5" w:rsidRDefault="00901992">
      <w:pPr>
        <w:pStyle w:val="ProductList-ClauseHeading"/>
        <w:outlineLvl w:val="3"/>
      </w:pPr>
      <w:r>
        <w:t>4.4 Előfizetési Licencekre vonatkozó Frissítési Garancia jogok és előnyök</w:t>
      </w:r>
    </w:p>
    <w:p w:rsidR="00673CB5" w:rsidRDefault="00901992">
      <w:pPr>
        <w:pStyle w:val="ProductList-Body"/>
      </w:pPr>
      <w:r>
        <w:t>Az Ügyfél által az SCE alapján beszerzett bármely Előfizetési Licencekre az előfizetés tartama alatt ugyano</w:t>
      </w:r>
      <w:r>
        <w:t xml:space="preserve">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673CB5" w:rsidRDefault="00673CB5">
      <w:pPr>
        <w:pStyle w:val="ProductList-Body"/>
      </w:pPr>
    </w:p>
    <w:p w:rsidR="00673CB5" w:rsidRDefault="00901992">
      <w:pPr>
        <w:pStyle w:val="ProductList-ClauseHeading"/>
        <w:outlineLvl w:val="3"/>
      </w:pPr>
      <w:r>
        <w:t>4.</w:t>
      </w:r>
      <w:r>
        <w:t>5 Kiszolgáló és Felhő Beléptetés (a továbbiakban „SCE”) – Microsoft Azure-beli Operációsrendszer-környezetek felügyeletének joga CIS Suite-Licencek esetén</w:t>
      </w:r>
    </w:p>
    <w:p w:rsidR="00673CB5" w:rsidRDefault="00901992">
      <w:pPr>
        <w:pStyle w:val="ProductList-Body"/>
      </w:pPr>
      <w:r>
        <w:t>Azok az SCE-vel rendelkező Ügyfelek, akik teljesítették a beléptetési fedezetre vonatkozó követelmény</w:t>
      </w:r>
      <w:r>
        <w:t xml:space="preserve">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w:instrText>
      </w:r>
      <w:r>
        <w:instrText xml:space="preserve">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w:t>
      </w:r>
      <w:r>
        <w:t xml:space="preserve">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w:t>
      </w:r>
      <w:r>
        <w:t>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w:t>
      </w:r>
      <w:r>
        <w:t>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w:instrText>
      </w:r>
      <w:r>
        <w:instrText xml:space="preserve">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w:instrText>
      </w:r>
      <w:r>
        <w:instrText xml:space="preserve">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673CB5" w:rsidRDefault="00901992">
      <w:pPr>
        <w:pStyle w:val="ProductList-Body"/>
        <w:ind w:left="720"/>
      </w:pPr>
      <w:r>
        <w:t>• Windows Server Virtuális Gép Példányai (ideértve az Azure HUB alatt telepített Példányokat is);</w:t>
      </w:r>
    </w:p>
    <w:p w:rsidR="00673CB5" w:rsidRDefault="00901992">
      <w:pPr>
        <w:pStyle w:val="ProductList-Body"/>
        <w:ind w:left="720"/>
      </w:pPr>
      <w:r>
        <w:t>• a Felhőszolgáltatások példányai (Webes szerepkör és Dolgozó szerepkör);</w:t>
      </w:r>
    </w:p>
    <w:p w:rsidR="00673CB5" w:rsidRDefault="00901992">
      <w:pPr>
        <w:pStyle w:val="ProductList-Body"/>
        <w:ind w:left="720"/>
      </w:pPr>
      <w:r>
        <w:t>• Tárfiókok;</w:t>
      </w:r>
    </w:p>
    <w:p w:rsidR="00673CB5" w:rsidRDefault="00901992">
      <w:pPr>
        <w:pStyle w:val="ProductList-Body"/>
        <w:ind w:left="720"/>
      </w:pPr>
      <w:r>
        <w:t>• SQL Adatbázisok;</w:t>
      </w:r>
    </w:p>
    <w:p w:rsidR="00673CB5" w:rsidRDefault="00901992">
      <w:pPr>
        <w:pStyle w:val="ProductList-Body"/>
        <w:ind w:left="720"/>
      </w:pPr>
      <w:r>
        <w:t>• webhelyek példányai.</w:t>
      </w:r>
    </w:p>
    <w:p w:rsidR="00673CB5" w:rsidRDefault="00673CB5">
      <w:pPr>
        <w:pStyle w:val="ProductList-Body"/>
      </w:pPr>
    </w:p>
    <w:p w:rsidR="00673CB5" w:rsidRDefault="00901992">
      <w:pPr>
        <w:pStyle w:val="ProductList-ClauseHeading"/>
        <w:outlineLvl w:val="3"/>
      </w:pPr>
      <w:r>
        <w:t>4.6 Megújítási ajánlat Friss</w:t>
      </w:r>
      <w:r>
        <w:t>ítési Garanciára Windows Server és System Center esetén</w:t>
      </w:r>
    </w:p>
    <w:p w:rsidR="00673CB5" w:rsidRDefault="00901992">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B oszlop</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Server Standard (2 csomagos Rendszermaglicenc) System Center Standard (2 csomagos Ren</w:t>
            </w:r>
            <w:r>
              <w:t>dszermaglicenc)</w:t>
            </w:r>
            <w:r>
              <w:fldChar w:fldCharType="begin"/>
            </w:r>
            <w:r>
              <w:instrText xml:space="preserve"> XE "System Center Standard (2 csomagos Rendszermaglicenc)" </w:instrText>
            </w:r>
            <w:r>
              <w:fldChar w:fldCharType="end"/>
            </w:r>
            <w:r>
              <w:fldChar w:fldCharType="begin"/>
            </w:r>
            <w:r>
              <w:instrText xml:space="preserve"> XE "Windows Server Standard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Infrastructure Server Suite Standard (2 csomagos Rendszermaglicenc)</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Server Datacenter (2 csomagos Rendszermaglicenc) System Center Datacenter (2 csomagos Rendszermaglicenc)</w:t>
            </w:r>
            <w:r>
              <w:fldChar w:fldCharType="begin"/>
            </w:r>
            <w:r>
              <w:instrText xml:space="preserve"> XE "System Center Datacenter (2 csomagos Rendszermaglicenc)" </w:instrText>
            </w:r>
            <w:r>
              <w:fldChar w:fldCharType="end"/>
            </w:r>
            <w:r>
              <w:fldChar w:fldCharType="begin"/>
            </w:r>
            <w:r>
              <w:instrText xml:space="preserve"> XE "Windows Server Datacenter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Infrastr</w:t>
            </w:r>
            <w:r>
              <w:t>ucture Server Suite Datacenter (2 csomagos Rendszermaglicenc)</w:t>
            </w:r>
          </w:p>
        </w:tc>
      </w:tr>
    </w:tbl>
    <w:p w:rsidR="00673CB5" w:rsidRDefault="00901992">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w:instrText>
      </w:r>
      <w:r>
        <w:instrText xml:space="preserve">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NoBorder"/>
        <w:outlineLvl w:val="1"/>
      </w:pPr>
      <w:bookmarkStart w:id="59" w:name="_Sec862"/>
      <w:r>
        <w:t>Forefront</w:t>
      </w:r>
      <w:bookmarkEnd w:id="59"/>
      <w:r>
        <w:fldChar w:fldCharType="begin"/>
      </w:r>
      <w:r>
        <w:instrText xml:space="preserve"> TC "</w:instrText>
      </w:r>
      <w:bookmarkStart w:id="60" w:name="_Toc468144927"/>
      <w:r>
        <w:instrText>Forefront</w:instrText>
      </w:r>
      <w:bookmarkEnd w:id="60"/>
      <w:r>
        <w:instrText>" \l 2</w:instrText>
      </w:r>
      <w:r>
        <w:fldChar w:fldCharType="end"/>
      </w:r>
    </w:p>
    <w:p w:rsidR="00673CB5" w:rsidRDefault="00901992">
      <w:pPr>
        <w:pStyle w:val="ProductList-Offering1SubSection"/>
        <w:outlineLvl w:val="2"/>
      </w:pPr>
      <w:bookmarkStart w:id="61" w:name="_Sec863"/>
      <w:r>
        <w:t>1. Programbeli elérhetőség</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w:instrText>
            </w:r>
            <w:r>
              <w:instrText xml:space="preserve">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BFBFBF"/>
              <w:bottom w:val="none" w:sz="4" w:space="0" w:color="BFBFBF"/>
              <w:right w:val="none" w:sz="4" w:space="0" w:color="6E6E6E"/>
            </w:tcBorders>
          </w:tcPr>
          <w:p w:rsidR="00673CB5" w:rsidRDefault="00901992">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73CB5" w:rsidRDefault="009019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2"/>
      </w:pPr>
      <w:bookmarkStart w:id="62" w:name="_Sec864"/>
      <w:r>
        <w:t>2. A termékre vonatkozó feltételek</w:t>
      </w:r>
      <w:bookmarkEnd w:id="62"/>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w:instrText>
            </w:r>
            <w:r>
              <w:instrText xml:space="preserv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xml:space="preserve">: </w:t>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w:instrText>
            </w:r>
            <w:r>
              <w:instrText xml:space="preserve">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2.1 Forefront Identity Manager 2010 – Windows Live Edition</w:t>
      </w:r>
    </w:p>
    <w:p w:rsidR="00673CB5" w:rsidRDefault="00901992">
      <w:pPr>
        <w:pStyle w:val="ProductList-Body"/>
      </w:pPr>
      <w:r>
        <w:t>A Forefront Identity Manager 2010 – Windows Live Edition az Identity Lifecycle Manager 2007 – Windows Live Edition következő verziója.</w:t>
      </w:r>
    </w:p>
    <w:p w:rsidR="00673CB5" w:rsidRDefault="00901992">
      <w:pPr>
        <w:pStyle w:val="ProductList-Offering1SubSection"/>
        <w:outlineLvl w:val="2"/>
      </w:pPr>
      <w:bookmarkStart w:id="63" w:name="_Sec865"/>
      <w:r>
        <w:t>3. Ha</w:t>
      </w:r>
      <w:r>
        <w:t>sználati jogok</w:t>
      </w:r>
      <w:bookmarkEnd w:id="63"/>
    </w:p>
    <w:tbl>
      <w:tblPr>
        <w:tblStyle w:val="PURTable"/>
        <w:tblW w:w="0" w:type="dxa"/>
        <w:tblLook w:val="04A0" w:firstRow="1" w:lastRow="0" w:firstColumn="1" w:lastColumn="0" w:noHBand="0" w:noVBand="1"/>
      </w:tblPr>
      <w:tblGrid>
        <w:gridCol w:w="3612"/>
        <w:gridCol w:w="3608"/>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w:t>
              </w:r>
              <w:r>
                <w:rPr>
                  <w:color w:val="00467F"/>
                  <w:u w:val="single"/>
                </w:rPr>
                <w:t>álók</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w:t>
            </w:r>
            <w:r>
              <w:rPr>
                <w:color w:val="0563C1"/>
              </w:rPr>
              <w:t>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lastRenderedPageBreak/>
        <w:t>3.1 Azonosító adatok importálása Forefront Identity Manager 2010 R2 Windows Live Edition</w:t>
      </w:r>
    </w:p>
    <w:p w:rsidR="00673CB5" w:rsidRDefault="00901992">
      <w:pPr>
        <w:pStyle w:val="ProductList-Body"/>
      </w:pPr>
      <w:r>
        <w:t xml:space="preserve">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w:t>
      </w:r>
      <w:r>
        <w:t>és a Microsoft Passport Network / Windows Live ID szolgáltatás között. Az Ügyfél a szoftvert nem használhatja semmiféle más célra.</w:t>
      </w:r>
    </w:p>
    <w:p w:rsidR="00673CB5" w:rsidRDefault="00673CB5">
      <w:pPr>
        <w:pStyle w:val="ProductList-Body"/>
      </w:pPr>
    </w:p>
    <w:p w:rsidR="00673CB5" w:rsidRDefault="00901992">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GroupHeading"/>
        <w:outlineLvl w:val="1"/>
      </w:pPr>
      <w:bookmarkStart w:id="65" w:name="_Sec608"/>
      <w:r>
        <w:t>Microsoft Dynamics</w:t>
      </w:r>
      <w:bookmarkEnd w:id="65"/>
      <w:r>
        <w:fldChar w:fldCharType="begin"/>
      </w:r>
      <w:r>
        <w:instrText xml:space="preserve"> TC "</w:instrText>
      </w:r>
      <w:bookmarkStart w:id="66" w:name="_Toc468144928"/>
      <w:r>
        <w:instrText>Microsoft Dynamics</w:instrText>
      </w:r>
      <w:bookmarkEnd w:id="66"/>
      <w:r>
        <w:instrText>" \l 2</w:instrText>
      </w:r>
      <w:r>
        <w:fldChar w:fldCharType="end"/>
      </w:r>
    </w:p>
    <w:p w:rsidR="00673CB5" w:rsidRDefault="00901992">
      <w:pPr>
        <w:pStyle w:val="ProductList-Offering2HeadingNoBorder"/>
        <w:outlineLvl w:val="2"/>
      </w:pPr>
      <w:bookmarkStart w:id="67" w:name="_Sec610"/>
      <w:r>
        <w:t>Microsoft Dynamics 365 Helyszíni</w:t>
      </w:r>
      <w:bookmarkEnd w:id="67"/>
      <w:r>
        <w:fldChar w:fldCharType="begin"/>
      </w:r>
      <w:r>
        <w:instrText xml:space="preserve"> TC "</w:instrText>
      </w:r>
      <w:bookmarkStart w:id="68" w:name="_Toc468144929"/>
      <w:r>
        <w:instrText>Microsoft Dynamics 365 Helyszíni</w:instrText>
      </w:r>
      <w:bookmarkEnd w:id="68"/>
      <w:r>
        <w:instrText>" \l</w:instrText>
      </w:r>
      <w:r>
        <w:instrText xml:space="preserve"> 3</w:instrText>
      </w:r>
      <w:r>
        <w:fldChar w:fldCharType="end"/>
      </w:r>
    </w:p>
    <w:p w:rsidR="00673CB5" w:rsidRDefault="00901992">
      <w:pPr>
        <w:pStyle w:val="ProductList-Offering1SubSection"/>
        <w:outlineLvl w:val="3"/>
      </w:pPr>
      <w:bookmarkStart w:id="69" w:name="_Sec679"/>
      <w:r>
        <w:t>1. Programbeli elérhetőség</w:t>
      </w:r>
      <w:bookmarkEnd w:id="69"/>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 xml:space="preserve">Microsoft Dynamics 365 for Customer Service Helyszíni CAL </w:t>
            </w:r>
            <w:r>
              <w:fldChar w:fldCharType="begin"/>
            </w:r>
            <w:r>
              <w:instrText xml:space="preserve"> XE "</w:instrText>
            </w:r>
            <w:r>
              <w:instrText xml:space="preserve">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w:instrText>
            </w:r>
            <w:r>
              <w:instrText xml:space="preserv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w:instrText>
            </w:r>
            <w:r>
              <w:instrText xml:space="preserve">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73CB5" w:rsidRDefault="00901992">
      <w:pPr>
        <w:pStyle w:val="ProductList-Offering1SubSection"/>
        <w:outlineLvl w:val="3"/>
      </w:pPr>
      <w:bookmarkStart w:id="70" w:name="_Sec735"/>
      <w:r>
        <w:t>2. A termékre vonatkozó feltételek</w:t>
      </w:r>
      <w:bookmarkEnd w:id="70"/>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w:instrText>
            </w:r>
            <w:r>
              <w:instrText xml:space="preserve">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w:instrText>
            </w:r>
            <w:r>
              <w:instrText xml:space="preserve">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w:t>
            </w:r>
            <w:r>
              <w:rPr>
                <w:color w:val="0563C1"/>
              </w:rPr>
              <w:t>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71" w:name="_Sec790"/>
      <w:r>
        <w:t>3. Használati jogok</w:t>
      </w:r>
      <w:bookmarkEnd w:id="71"/>
    </w:p>
    <w:tbl>
      <w:tblPr>
        <w:tblStyle w:val="PURTable"/>
        <w:tblW w:w="0" w:type="dxa"/>
        <w:tblLook w:val="04A0" w:firstRow="1" w:lastRow="0" w:firstColumn="1" w:lastColumn="0" w:noHBand="0" w:noVBand="1"/>
      </w:tblPr>
      <w:tblGrid>
        <w:gridCol w:w="3604"/>
        <w:gridCol w:w="3624"/>
        <w:gridCol w:w="3562"/>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w:t>
            </w:r>
            <w:r>
              <w:t>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w:instrText>
            </w:r>
            <w:r>
              <w:instrText xml:space="preserve">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licencekkel licencelt hozzáférés, kivéve (i) az Ü</w:t>
            </w:r>
            <w:r>
              <w:t>gyfél vagy az Ügyfél Társvállalatainak vállalkozóit és képviselőit; illetve (ii) a Microsoft Dynamics 365 Client ügyfélprogramokon keresztüli elérést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Termékre alkalmazandó értesítése</w:instrText>
            </w:r>
            <w:r>
              <w:instrText xml:space="preserv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 xml:space="preserve">3.1 Hozzáférés </w:t>
      </w:r>
      <w:r>
        <w:t>kiszolgálószoftverhez Microsoft Dynamics 365 for Team Members CAL licenccel</w:t>
      </w:r>
    </w:p>
    <w:p w:rsidR="00673CB5" w:rsidRDefault="00901992">
      <w:pPr>
        <w:pStyle w:val="ProductList-Body"/>
      </w:pPr>
      <w:r>
        <w:t>Hozzáférés a kiszolgálószoftverhez a Team Members számára.</w:t>
      </w:r>
    </w:p>
    <w:tbl>
      <w:tblPr>
        <w:tblStyle w:val="PURTable"/>
        <w:tblW w:w="0" w:type="dxa"/>
        <w:tblLook w:val="04A0" w:firstRow="1" w:lastRow="0" w:firstColumn="1" w:lastColumn="0" w:noHBand="0" w:noVBand="1"/>
      </w:tblPr>
      <w:tblGrid>
        <w:gridCol w:w="3588"/>
        <w:gridCol w:w="3601"/>
        <w:gridCol w:w="360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673CB5" w:rsidRDefault="00901992">
            <w:pPr>
              <w:pStyle w:val="ProductList-TableBody"/>
            </w:pPr>
            <w:r>
              <w:t xml:space="preserve">Microsoft Dynamics 365 </w:t>
            </w:r>
            <w:r>
              <w:t>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673CB5" w:rsidRDefault="00673CB5">
      <w:pPr>
        <w:pStyle w:val="ProductList-Body"/>
      </w:pPr>
    </w:p>
    <w:p w:rsidR="00673CB5" w:rsidRDefault="00901992">
      <w:pPr>
        <w:pStyle w:val="ProductList-ClauseHeading"/>
        <w:outlineLvl w:val="4"/>
      </w:pPr>
      <w:r>
        <w:t>3.2 Hozzáférés kiszolgálószoftverhez Microsoft Dynamics 365 for Sales CAL licenccel</w:t>
      </w:r>
    </w:p>
    <w:p w:rsidR="00673CB5" w:rsidRDefault="00901992">
      <w:pPr>
        <w:pStyle w:val="ProductList-Body"/>
      </w:pPr>
      <w:r>
        <w:t xml:space="preserve">Hozzáférés a kiszolgálószoftverhez a Sales </w:t>
      </w:r>
      <w:r>
        <w:t>számára.</w:t>
      </w:r>
    </w:p>
    <w:tbl>
      <w:tblPr>
        <w:tblStyle w:val="PURTable"/>
        <w:tblW w:w="0" w:type="dxa"/>
        <w:tblLook w:val="04A0" w:firstRow="1" w:lastRow="0" w:firstColumn="1" w:lastColumn="0" w:noHBand="0" w:noVBand="1"/>
      </w:tblPr>
      <w:tblGrid>
        <w:gridCol w:w="3588"/>
        <w:gridCol w:w="3601"/>
        <w:gridCol w:w="360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Microsoft Dynamics 365 for Sales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lastRenderedPageBreak/>
        <w:t>3.3 Hozzáférés kiszolgálószoftverhez Microsoft Dynamics 365 for Customer Service CAL licenccel</w:t>
      </w:r>
    </w:p>
    <w:p w:rsidR="00673CB5" w:rsidRDefault="00901992">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w:t>
            </w:r>
            <w:r>
              <w:t>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3.4 Kiszolgálóra vonatkozó használati jogok Dynamics 365 CAL licencek esetén</w:t>
      </w:r>
    </w:p>
    <w:p w:rsidR="00673CB5" w:rsidRDefault="00901992">
      <w:pPr>
        <w:pStyle w:val="ProductList-Body"/>
      </w:pPr>
      <w:r>
        <w:t>Azok az ügyfelek, akik Microsoft Dynamics 365 CAL licenccel rendelkeznek, a Microsoft Dynamics 365 Server szoftver tetszőleges számú példányát telepíthetik és használhatják egy kiszolgálón.</w:t>
      </w:r>
    </w:p>
    <w:p w:rsidR="00673CB5" w:rsidRDefault="00673CB5">
      <w:pPr>
        <w:pStyle w:val="ProductList-Body"/>
      </w:pPr>
    </w:p>
    <w:p w:rsidR="00673CB5" w:rsidRDefault="00901992">
      <w:pPr>
        <w:pStyle w:val="ProductList-ClauseHeading"/>
        <w:outlineLvl w:val="4"/>
      </w:pPr>
      <w:r>
        <w:t>3.5 Megfelelő Ajánlatokra való jogosultság</w:t>
      </w:r>
    </w:p>
    <w:p w:rsidR="00673CB5" w:rsidRDefault="00901992">
      <w:pPr>
        <w:pStyle w:val="ProductList-Body"/>
      </w:pPr>
      <w:r>
        <w:t>Azok az ügyfelek, akik</w:t>
      </w:r>
      <w:r>
        <w:t xml:space="preserve"> Microsoft Dynamics CRM CAL licencekre vonatkozó szerződésüket 2016. november 1‑től megújítják, szerződésmegújítás keretében 2019. október 31. előtt beszerezhetnek Microsoft Dynamics 365 Helyszíni CAL Megfelelő Ajánlat Licenceket.</w:t>
      </w:r>
    </w:p>
    <w:p w:rsidR="00673CB5" w:rsidRDefault="00673CB5">
      <w:pPr>
        <w:pStyle w:val="ProductList-Body"/>
      </w:pPr>
    </w:p>
    <w:p w:rsidR="00673CB5" w:rsidRDefault="00901992">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M</w:t>
            </w:r>
            <w:r>
              <w:t>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Microsoft Dynamics CRM 2016 for Microsoft Office Outlook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2016 többnyelvű kezelőfelület (M</w:t>
            </w:r>
            <w:r>
              <w:t>UI)</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jelentéskészítési bővítmények a Microsoft Dynamics CRM 2016 szoftverhez</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e-mail-továbbító és szabálytelepítési var</w:t>
            </w:r>
            <w:r>
              <w:t>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Marketing Connector for Microsoft Dynamics CRM (a Workgroup Server kivételével)</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Offering1SubSection"/>
        <w:outlineLvl w:val="3"/>
      </w:pPr>
      <w:bookmarkStart w:id="72" w:name="_Sec818"/>
      <w:r>
        <w:t>4. Frissítési Garancia</w:t>
      </w:r>
      <w:bookmarkEnd w:id="72"/>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Vészhelyreállítás: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w:instrText>
            </w:r>
            <w:r>
              <w:instrText xml:space="preserve">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november és 2015. jún</w:t>
              </w:r>
              <w:r>
                <w:rPr>
                  <w:color w:val="00467F"/>
                  <w:u w:val="single"/>
                </w:rPr>
                <w:t>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4.1 Microsoft Dynamics CRM Frissítési Garanciára vonatkozó Áttérési Licenc</w:t>
      </w:r>
    </w:p>
    <w:p w:rsidR="00673CB5" w:rsidRDefault="00901992">
      <w:pPr>
        <w:pStyle w:val="ProductList-Body"/>
      </w:pPr>
      <w:r>
        <w:t>Azok az ügyfelek, akik az alábbi táblázatban felsorolt Megfelelő Licenceket szereztek be és 2016. december 1-én vagy azt követően érvényes Frissítési Garancia fedezettel rendelkeznek ezekre a licencekre, a megfelelő Áttérési Licencek alapján frissíthetik é</w:t>
      </w:r>
      <w:r>
        <w:t xml:space="preserve">s használhatják a szoftvert. </w:t>
      </w:r>
    </w:p>
    <w:p w:rsidR="00673CB5" w:rsidRDefault="00673CB5">
      <w:pPr>
        <w:pStyle w:val="ProductList-Body"/>
      </w:pPr>
    </w:p>
    <w:tbl>
      <w:tblPr>
        <w:tblStyle w:val="PURTable"/>
        <w:tblW w:w="0" w:type="dxa"/>
        <w:tblLook w:val="04A0" w:firstRow="1" w:lastRow="0" w:firstColumn="1" w:lastColumn="0" w:noHBand="0" w:noVBand="1"/>
      </w:tblPr>
      <w:tblGrid>
        <w:gridCol w:w="5247"/>
        <w:gridCol w:w="5543"/>
      </w:tblGrid>
      <w:tr w:rsidR="00673C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73CB5" w:rsidRDefault="00901992">
            <w:pPr>
              <w:pStyle w:val="ProductList-TableBody"/>
            </w:pPr>
            <w:r>
              <w:rPr>
                <w:color w:val="FFFFFF"/>
              </w:rPr>
              <w:t>Megfelelő Licenc(ek)</w:t>
            </w:r>
          </w:p>
        </w:tc>
        <w:tc>
          <w:tcPr>
            <w:tcW w:w="6240" w:type="dxa"/>
            <w:tcBorders>
              <w:top w:val="single" w:sz="4" w:space="0" w:color="6E6E6E"/>
              <w:left w:val="single" w:sz="4" w:space="0" w:color="6E6E6E"/>
              <w:right w:val="single" w:sz="4" w:space="0" w:color="6E6E6E"/>
            </w:tcBorders>
            <w:shd w:val="clear" w:color="auto" w:fill="0072C6"/>
          </w:tcPr>
          <w:p w:rsidR="00673CB5" w:rsidRDefault="00901992">
            <w:pPr>
              <w:pStyle w:val="ProductList-TableBody"/>
            </w:pPr>
            <w:r>
              <w:rPr>
                <w:color w:val="FFFFFF"/>
              </w:rPr>
              <w:t>Áttérési Licenc(ek)</w:t>
            </w:r>
          </w:p>
        </w:tc>
      </w:tr>
      <w:tr w:rsidR="00673CB5">
        <w:tc>
          <w:tcPr>
            <w:tcW w:w="5880" w:type="dxa"/>
            <w:tcBorders>
              <w:left w:val="single" w:sz="4" w:space="0" w:color="6E6E6E"/>
              <w:right w:val="single" w:sz="4" w:space="0" w:color="6E6E6E"/>
            </w:tcBorders>
          </w:tcPr>
          <w:p w:rsidR="00673CB5" w:rsidRDefault="00901992">
            <w:pPr>
              <w:pStyle w:val="ProductList-TableBody"/>
            </w:pPr>
            <w:r>
              <w:t>Microsoft Dynamics CRM Professional CAL</w:t>
            </w:r>
          </w:p>
        </w:tc>
        <w:tc>
          <w:tcPr>
            <w:tcW w:w="6240" w:type="dxa"/>
            <w:tcBorders>
              <w:left w:val="single" w:sz="4" w:space="0" w:color="6E6E6E"/>
              <w:right w:val="single" w:sz="4" w:space="0" w:color="6E6E6E"/>
            </w:tcBorders>
          </w:tcPr>
          <w:p w:rsidR="00673CB5" w:rsidRDefault="00901992">
            <w:pPr>
              <w:pStyle w:val="ProductList-TableBody"/>
            </w:pPr>
            <w:r>
              <w:t>Microsoft Dynamics 365 for Sales Helyszíni CAL és</w:t>
            </w:r>
          </w:p>
          <w:p w:rsidR="00673CB5" w:rsidRDefault="00901992">
            <w:pPr>
              <w:pStyle w:val="ProductList-TableBody"/>
            </w:pPr>
            <w:r>
              <w:t>Microsoft Dynamics 365 for Customer Service Helyszíni CAL</w:t>
            </w:r>
          </w:p>
        </w:tc>
      </w:tr>
      <w:tr w:rsidR="00673CB5">
        <w:tc>
          <w:tcPr>
            <w:tcW w:w="5880" w:type="dxa"/>
            <w:tcBorders>
              <w:left w:val="single" w:sz="4" w:space="0" w:color="6E6E6E"/>
              <w:right w:val="single" w:sz="4" w:space="0" w:color="6E6E6E"/>
            </w:tcBorders>
          </w:tcPr>
          <w:p w:rsidR="00673CB5" w:rsidRDefault="00901992">
            <w:pPr>
              <w:pStyle w:val="ProductList-TableBody"/>
            </w:pPr>
            <w:r>
              <w:t>Microsoft Dynamics CRM Basic CAL</w:t>
            </w:r>
          </w:p>
        </w:tc>
        <w:tc>
          <w:tcPr>
            <w:tcW w:w="6240" w:type="dxa"/>
            <w:tcBorders>
              <w:left w:val="single" w:sz="4" w:space="0" w:color="6E6E6E"/>
              <w:right w:val="single" w:sz="4" w:space="0" w:color="6E6E6E"/>
            </w:tcBorders>
          </w:tcPr>
          <w:p w:rsidR="00673CB5" w:rsidRDefault="00901992">
            <w:pPr>
              <w:pStyle w:val="ProductList-TableBody"/>
            </w:pPr>
            <w:r>
              <w:t>Microsoft Dynamics 365 for Sales Helyszíni CAL és</w:t>
            </w:r>
          </w:p>
          <w:p w:rsidR="00673CB5" w:rsidRDefault="00901992">
            <w:pPr>
              <w:pStyle w:val="ProductList-TableBody"/>
            </w:pPr>
            <w:r>
              <w:t>Microsoft Dynamics 365 for Customer Service Helyszíni CAL</w:t>
            </w:r>
          </w:p>
        </w:tc>
      </w:tr>
      <w:tr w:rsidR="00673CB5">
        <w:tc>
          <w:tcPr>
            <w:tcW w:w="5880" w:type="dxa"/>
            <w:tcBorders>
              <w:left w:val="single" w:sz="4" w:space="0" w:color="6E6E6E"/>
              <w:right w:val="single" w:sz="4" w:space="0" w:color="6E6E6E"/>
            </w:tcBorders>
          </w:tcPr>
          <w:p w:rsidR="00673CB5" w:rsidRDefault="00901992">
            <w:pPr>
              <w:pStyle w:val="ProductList-TableBody"/>
            </w:pPr>
            <w:r>
              <w:t>Microsoft Dynamics CRM Basic CAL vagy</w:t>
            </w:r>
          </w:p>
          <w:p w:rsidR="00673CB5" w:rsidRDefault="00901992">
            <w:pPr>
              <w:pStyle w:val="ProductList-TableBody"/>
            </w:pPr>
            <w:r>
              <w:t>Microsoft Dynamics CRM Essentials CAL</w:t>
            </w:r>
          </w:p>
        </w:tc>
        <w:tc>
          <w:tcPr>
            <w:tcW w:w="6240" w:type="dxa"/>
            <w:tcBorders>
              <w:left w:val="single" w:sz="4" w:space="0" w:color="6E6E6E"/>
              <w:right w:val="single" w:sz="4" w:space="0" w:color="6E6E6E"/>
            </w:tcBorders>
          </w:tcPr>
          <w:p w:rsidR="00673CB5" w:rsidRDefault="00901992">
            <w:pPr>
              <w:pStyle w:val="ProductList-TableBody"/>
            </w:pPr>
            <w:r>
              <w:t>Microsoft Dynamics 365 for Team Members Helyszíni CAL</w:t>
            </w:r>
          </w:p>
        </w:tc>
      </w:tr>
    </w:tbl>
    <w:p w:rsidR="00673CB5" w:rsidRDefault="00673CB5">
      <w:pPr>
        <w:pStyle w:val="ProductList-Body"/>
      </w:pPr>
    </w:p>
    <w:p w:rsidR="00673CB5" w:rsidRDefault="00901992">
      <w:pPr>
        <w:pStyle w:val="ProductList-ClauseHeading"/>
        <w:outlineLvl w:val="4"/>
      </w:pPr>
      <w:r>
        <w:t>4.2 Korábbi ver</w:t>
      </w:r>
      <w:r>
        <w:t>ziójú kiszolgáló használatára vonatkozó jogok</w:t>
      </w:r>
    </w:p>
    <w:p w:rsidR="00673CB5" w:rsidRDefault="00901992">
      <w:pPr>
        <w:pStyle w:val="ProductList-Body"/>
      </w:pPr>
      <w:r>
        <w:t>A Microsoft Dynamics 365 Helyszíni Kiszolgáló helyett az ügyfél használhatja a Microsoft Dynamics CRM Server 2016 szoftvert vagy e kiszolgálószoftver bármelyik korábbi verzióját.</w:t>
      </w:r>
    </w:p>
    <w:p w:rsidR="00673CB5" w:rsidRDefault="00673CB5">
      <w:pPr>
        <w:pStyle w:val="ProductList-Body"/>
      </w:pPr>
    </w:p>
    <w:p w:rsidR="00673CB5" w:rsidRDefault="00901992">
      <w:pPr>
        <w:pStyle w:val="ProductList-ClauseHeading"/>
        <w:outlineLvl w:val="4"/>
      </w:pPr>
      <w:r>
        <w:t>4.3 Egyesített Ügyfélszolgálat</w:t>
      </w:r>
      <w:r>
        <w:t xml:space="preserve"> (a továbbiakban „USD”)</w:t>
      </w:r>
    </w:p>
    <w:p w:rsidR="00673CB5" w:rsidRDefault="00901992">
      <w:pPr>
        <w:pStyle w:val="ProductList-Body"/>
      </w:pPr>
      <w:r>
        <w:t>Minden olyan Microsoft Dynamics 365 for Sales Helyszíni CAL vagy Dynamics 365 for Customer Service Helyszíni CAL licenc esetén, amelyhez az Ügyfél Frissítési Garanciával rendelkezik, az Ügyfél telepítheti és használhatja az USD-t eg</w:t>
      </w:r>
      <w:r>
        <w:t xml:space="preserve">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w:t>
      </w:r>
      <w:r>
        <w:rPr>
          <w:color w:val="0563C1"/>
        </w:rPr>
        <w:t>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w:instrText>
      </w:r>
      <w:r>
        <w:instrText xml:space="preserve">tő. (A teljes meghatározás a Szószedetben található.)" </w:instrText>
      </w:r>
      <w:r>
        <w:fldChar w:fldCharType="separate"/>
      </w:r>
      <w:r>
        <w:rPr>
          <w:color w:val="0563C1"/>
        </w:rPr>
        <w:t>CAL</w:t>
      </w:r>
      <w:r>
        <w:fldChar w:fldCharType="end"/>
      </w:r>
      <w:r>
        <w:t xml:space="preserve"> hozzá van rendelve.</w:t>
      </w:r>
    </w:p>
    <w:p w:rsidR="00673CB5" w:rsidRDefault="00673CB5">
      <w:pPr>
        <w:pStyle w:val="ProductList-Body"/>
      </w:pPr>
    </w:p>
    <w:p w:rsidR="00673CB5" w:rsidRDefault="00901992">
      <w:pPr>
        <w:pStyle w:val="ProductList-ClauseHeading"/>
        <w:outlineLvl w:val="4"/>
      </w:pPr>
      <w:r>
        <w:t>4.4 Microsoft Dynamics CustomerSource</w:t>
      </w:r>
    </w:p>
    <w:p w:rsidR="00673CB5" w:rsidRDefault="00901992">
      <w:pPr>
        <w:pStyle w:val="ProductList-Body"/>
      </w:pPr>
      <w:r>
        <w:t>A Microsoft Dynamics 365 Helyszíni CAL licencet érvényes Frissítési Garanciával használó ügyfelek elérhetik a CustomerSource webhelyet.</w:t>
      </w:r>
      <w:r>
        <w:t xml:space="preserve"> </w:t>
      </w:r>
    </w:p>
    <w:p w:rsidR="00673CB5" w:rsidRDefault="00673CB5">
      <w:pPr>
        <w:pStyle w:val="PURBreadcrumb"/>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73" w:name="_Sec609"/>
      <w:r>
        <w:lastRenderedPageBreak/>
        <w:t>Microsoft Dynamics AX</w:t>
      </w:r>
      <w:bookmarkEnd w:id="73"/>
      <w:r>
        <w:fldChar w:fldCharType="begin"/>
      </w:r>
      <w:r>
        <w:instrText xml:space="preserve"> TC "</w:instrText>
      </w:r>
      <w:bookmarkStart w:id="74" w:name="_Toc468144930"/>
      <w:r>
        <w:instrText>Microsoft Dynamics AX</w:instrText>
      </w:r>
      <w:bookmarkEnd w:id="74"/>
      <w:r>
        <w:instrText>" \l 3</w:instrText>
      </w:r>
      <w:r>
        <w:fldChar w:fldCharType="end"/>
      </w:r>
    </w:p>
    <w:p w:rsidR="00673CB5" w:rsidRDefault="00901992">
      <w:pPr>
        <w:pStyle w:val="ProductList-Offering1SubSection"/>
        <w:outlineLvl w:val="3"/>
      </w:pPr>
      <w:bookmarkStart w:id="75" w:name="_Sec678"/>
      <w:r>
        <w:t>1. Programbeli elérhetőség</w:t>
      </w:r>
      <w:bookmarkEnd w:id="75"/>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w:instrText>
            </w:r>
            <w:r>
              <w:instrText xml:space="preserve">\t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none" w:sz="4" w:space="0" w:color="FFFFFF"/>
              <w:right w:val="none" w:sz="4" w:space="0" w:color="6E6E6E"/>
            </w:tcBorders>
          </w:tcPr>
          <w:p w:rsidR="00673CB5" w:rsidRDefault="00901992">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w:t>
            </w:r>
            <w:r>
              <w:t>i)</w:t>
            </w:r>
          </w:p>
        </w:tc>
        <w:tc>
          <w:tcPr>
            <w:tcW w:w="620" w:type="dxa"/>
            <w:tcBorders>
              <w:top w:val="dashed" w:sz="4" w:space="0" w:color="BFBFBF"/>
              <w:left w:val="none" w:sz="4" w:space="0" w:color="6E6E6E"/>
              <w:bottom w:val="none" w:sz="4" w:space="0" w:color="FFFFFF"/>
              <w:right w:val="none" w:sz="4" w:space="0" w:color="6E6E6E"/>
            </w:tcBorders>
          </w:tcPr>
          <w:p w:rsidR="00673CB5" w:rsidRDefault="0090199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73CB5" w:rsidRDefault="0090199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3"/>
      </w:pPr>
      <w:bookmarkStart w:id="76" w:name="_Sec734"/>
      <w:r>
        <w:t>2. A termékre vonatkozó feltételek</w:t>
      </w:r>
      <w:bookmarkEnd w:id="76"/>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w:instrText>
            </w:r>
            <w:r>
              <w:instrText xml:space="preserve">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w:t>
            </w:r>
            <w:r>
              <w:rPr>
                <w:color w:val="404040"/>
              </w:rPr>
              <w: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 xml:space="preserve">Előfeltétel </w:t>
            </w:r>
            <w:r>
              <w:rPr>
                <w:color w:val="0563C1"/>
              </w:rPr>
              <w:t>(Frissítési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77" w:name="_Sec789"/>
      <w:r>
        <w:t>3. Használati jogok</w:t>
      </w:r>
      <w:bookmarkEnd w:id="77"/>
    </w:p>
    <w:tbl>
      <w:tblPr>
        <w:tblStyle w:val="PURTable"/>
        <w:tblW w:w="0" w:type="dxa"/>
        <w:tblLook w:val="04A0" w:firstRow="1" w:lastRow="0" w:firstColumn="1" w:lastColumn="0" w:noHBand="0" w:noVBand="1"/>
      </w:tblPr>
      <w:tblGrid>
        <w:gridCol w:w="3635"/>
        <w:gridCol w:w="3597"/>
        <w:gridCol w:w="355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w:instrText>
            </w:r>
            <w:r>
              <w:instrText xml:space="preserv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Szoftverek: A Kiszolgálótermékek Használati Jogaiban meghatározo</w:instrText>
            </w:r>
            <w:r>
              <w:instrText xml:space="preserve">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"Ügyfélhozzáférési Követelmények: Azt jelzi, hogy egy Kiszolgálótermék felhasználók és </w:instrText>
            </w:r>
            <w:r>
              <w:instrText xml:space="preserve">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"Külső Felhasználók Hozzáférési Követelményei: A Külső Felhasználók álta</w:instrText>
            </w:r>
            <w:r>
              <w:instrText xml:space="preserve">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 xml:space="preserve">3.1 Hozzáférés a </w:t>
      </w:r>
      <w:r>
        <w:t>kiszolgálószoftverhez</w:t>
      </w:r>
    </w:p>
    <w:p w:rsidR="00673CB5" w:rsidRDefault="00901992">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9"/>
        <w:gridCol w:w="3599"/>
        <w:gridCol w:w="3602"/>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Hozzáférési</w:t>
            </w:r>
            <w:r>
              <w:t xml:space="preserve">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Microsoft Dynamics AX 2012 R3 Önkiszolgáló CAL</w:t>
            </w:r>
          </w:p>
        </w:tc>
        <w:tc>
          <w:tcPr>
            <w:tcW w:w="4040" w:type="dxa"/>
            <w:tcBorders>
              <w:top w:val="single" w:sz="18" w:space="0" w:color="0072C6"/>
              <w:left w:val="none" w:sz="4" w:space="0" w:color="000000"/>
              <w:bottom w:val="single" w:sz="4" w:space="0" w:color="000000"/>
              <w:right w:val="single" w:sz="4" w:space="0" w:color="000000"/>
            </w:tcBorders>
          </w:tcPr>
          <w:p w:rsidR="00673CB5" w:rsidRDefault="00901992">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673CB5" w:rsidRDefault="00673CB5">
      <w:pPr>
        <w:pStyle w:val="ProductList-Body"/>
      </w:pPr>
    </w:p>
    <w:p w:rsidR="00673CB5" w:rsidRDefault="00901992">
      <w:pPr>
        <w:pStyle w:val="ProductList-SubClauseHeading"/>
        <w:outlineLvl w:val="5"/>
      </w:pPr>
      <w:r>
        <w:t xml:space="preserve">3.1.1 A Microsoft Dynamics AX 2012 R3 Feladatra </w:t>
      </w:r>
      <w:r>
        <w:t>vonatkozó CAL további funkciói</w:t>
      </w:r>
    </w:p>
    <w:p w:rsidR="00673CB5" w:rsidRDefault="00901992">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w:t>
      </w:r>
      <w:r>
        <w:t xml:space="preserve"> működtetése.</w:t>
      </w:r>
    </w:p>
    <w:tbl>
      <w:tblPr>
        <w:tblStyle w:val="PURTable0"/>
        <w:tblW w:w="0" w:type="dxa"/>
        <w:tblLook w:val="04A0" w:firstRow="1" w:lastRow="0" w:firstColumn="1" w:lastColumn="0" w:noHBand="0" w:noVBand="1"/>
      </w:tblPr>
      <w:tblGrid>
        <w:gridCol w:w="3466"/>
        <w:gridCol w:w="3482"/>
        <w:gridCol w:w="3482"/>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Microsoft Dynamics AX 2012 R3 Feladatra vonatkozó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Microsoft Dynamics AX 2012 R3 Feladatra vonatkozó Kiegészítő CAL</w:t>
            </w:r>
          </w:p>
        </w:tc>
      </w:tr>
      <w:tr w:rsidR="00673C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CB5" w:rsidRDefault="00901992">
            <w:pPr>
              <w:pStyle w:val="ProductList-TableBody"/>
            </w:pPr>
            <w:r>
              <w:t>Microsoft Dynamics 365 for Operations, Nagyvállalati kiadás</w:t>
            </w:r>
            <w:r>
              <w:fldChar w:fldCharType="begin"/>
            </w:r>
            <w:r>
              <w:instrText xml:space="preserve"> XE "</w:instrText>
            </w:r>
            <w:r>
              <w:instrText xml:space="preserve">Microsoft Dynamics 365 for Operations, Nagyvállalati kiadás"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673CB5" w:rsidRDefault="00901992">
            <w:pPr>
              <w:pStyle w:val="ProductList-TableBody"/>
            </w:pPr>
            <w:r>
              <w:t>Microsoft Dynamics 365 for Team Members, Nagyvállalati kiadás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Indented"/>
      </w:pPr>
    </w:p>
    <w:p w:rsidR="00673CB5" w:rsidRDefault="00901992">
      <w:pPr>
        <w:pStyle w:val="ProductList-SubClauseHeading"/>
        <w:outlineLvl w:val="5"/>
      </w:pPr>
      <w:r>
        <w:t>3.1.2 A</w:t>
      </w:r>
      <w:r>
        <w:t xml:space="preserve"> Microsoft Dynamics AX 2012 R3 Funkcionális CAL további funkciói</w:t>
      </w:r>
    </w:p>
    <w:p w:rsidR="00673CB5" w:rsidRDefault="00901992">
      <w:pPr>
        <w:pStyle w:val="ProductList-BodyIndented"/>
      </w:pPr>
      <w:r>
        <w:t>A létrehozott üzemeltetési ciklusok és a szoftver által biztosított üzleti folyamatok használata; (i) pozícióigénylések vagy (ii) jelentkezőkre, alkalmazottakra, ügyfelekre, beszállítókra vag</w:t>
      </w:r>
      <w:r>
        <w:t>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7"/>
        <w:gridCol w:w="3484"/>
        <w:gridCol w:w="347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Microsoft Dynamics AX 2012 R3 Funkcionális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Microsoft Dyna</w:t>
            </w:r>
            <w:r>
              <w:t>mics AX 2012 R3 Funkcionális Kiegészítő CAL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673CB5" w:rsidRDefault="00901992">
            <w:pPr>
              <w:pStyle w:val="ProductList-TableBody"/>
            </w:pPr>
            <w:r>
              <w:t xml:space="preserve">CAL Licenccel Egyenértékű Licenc (lásd: </w:t>
            </w:r>
            <w:hyperlink w:anchor="_Sec591">
              <w:r>
                <w:rPr>
                  <w:color w:val="00467F"/>
                  <w:u w:val="single"/>
                </w:rPr>
                <w:t>A függelék</w:t>
              </w:r>
            </w:hyperlink>
            <w:r>
              <w:t>)</w:t>
            </w:r>
          </w:p>
        </w:tc>
      </w:tr>
    </w:tbl>
    <w:p w:rsidR="00673CB5" w:rsidRDefault="00673CB5">
      <w:pPr>
        <w:pStyle w:val="ProductList-BodyIndented"/>
      </w:pPr>
    </w:p>
    <w:p w:rsidR="00673CB5" w:rsidRDefault="00901992">
      <w:pPr>
        <w:pStyle w:val="ProductList-SubClauseHeading"/>
        <w:outlineLvl w:val="5"/>
      </w:pPr>
      <w:r>
        <w:t xml:space="preserve">3.1.3 A Microsoft Dynamics AX 2012 R3 </w:t>
      </w:r>
      <w:r>
        <w:t>Nagyvállalati CAL további funkciói</w:t>
      </w:r>
    </w:p>
    <w:p w:rsidR="00673CB5" w:rsidRDefault="00901992">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Microsoft Dynamics AX 2012 R3 Nagyvállalati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Microsoft Dynamics AX 2012 R3 Nagy</w:t>
            </w:r>
            <w:r>
              <w:t>vállalati Kiegészítő CAL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673CB5" w:rsidRDefault="00901992">
            <w:pPr>
              <w:pStyle w:val="ProductList-TableBody"/>
            </w:pPr>
            <w:r>
              <w:t xml:space="preserve">CAL Licenccel Egyenértékű Licenc (lásd: </w:t>
            </w:r>
            <w:hyperlink w:anchor="_Sec591">
              <w:r>
                <w:rPr>
                  <w:color w:val="00467F"/>
                  <w:u w:val="single"/>
                </w:rPr>
                <w:t>A függelék</w:t>
              </w:r>
            </w:hyperlink>
            <w:r>
              <w:t>)</w:t>
            </w:r>
          </w:p>
        </w:tc>
      </w:tr>
    </w:tbl>
    <w:p w:rsidR="00673CB5" w:rsidRDefault="00673CB5">
      <w:pPr>
        <w:pStyle w:val="ProductList-BodyIndented"/>
      </w:pPr>
    </w:p>
    <w:p w:rsidR="00673CB5" w:rsidRDefault="00901992">
      <w:pPr>
        <w:pStyle w:val="ProductList-ClauseHeading"/>
        <w:outlineLvl w:val="4"/>
      </w:pPr>
      <w:r>
        <w:t>3.2 Módosítási jog</w:t>
      </w:r>
    </w:p>
    <w:p w:rsidR="00673CB5" w:rsidRDefault="00901992">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w:t>
      </w:r>
      <w:r>
        <w:t>kos munkát hozhat létre segítségükkel, és ezeket a származékos munkákat használhatja, de kizárólag a szoftverrel együtt és az Ügyfél belső céljai érdekében.</w:t>
      </w:r>
    </w:p>
    <w:p w:rsidR="00673CB5" w:rsidRDefault="00673CB5">
      <w:pPr>
        <w:pStyle w:val="ProductList-Body"/>
      </w:pPr>
    </w:p>
    <w:p w:rsidR="00673CB5" w:rsidRDefault="00901992">
      <w:pPr>
        <w:pStyle w:val="ProductList-ClauseHeading"/>
        <w:outlineLvl w:val="4"/>
      </w:pPr>
      <w:r>
        <w:t>3.3 Dynamics AX Standard Commerce Server Core – Rendszermag-tényező</w:t>
      </w:r>
    </w:p>
    <w:p w:rsidR="00673CB5" w:rsidRDefault="00901992">
      <w:pPr>
        <w:pStyle w:val="ProductList-Body"/>
      </w:pPr>
      <w:r>
        <w:t>A Fizikai Processzoronkénti mi</w:t>
      </w:r>
      <w:r>
        <w:t xml:space="preserve">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w:t>
      </w:r>
      <w:r>
        <w:t xml:space="preserve">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w:instrText>
      </w:r>
      <w:r>
        <w:instrText xml:space="preserv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w:t>
      </w:r>
      <w:r>
        <w:t xml:space="preserve">ényező értékének szorzata. A megfelelő Rendszermag-tényező értéke a </w:t>
      </w:r>
      <w:hyperlink r:id="rId45">
        <w:r>
          <w:rPr>
            <w:color w:val="00467F"/>
            <w:u w:val="single"/>
          </w:rPr>
          <w:t>http://go.microsoft.com/fwlink/?LinkID=229882</w:t>
        </w:r>
      </w:hyperlink>
      <w:r>
        <w:t xml:space="preserve"> webhelyen tekinthető meg.</w:t>
      </w:r>
    </w:p>
    <w:p w:rsidR="00673CB5" w:rsidRDefault="00673CB5">
      <w:pPr>
        <w:pStyle w:val="ProductList-Body"/>
      </w:pPr>
    </w:p>
    <w:p w:rsidR="00673CB5" w:rsidRDefault="00901992">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Management Reporter Designe</w:t>
            </w:r>
            <w:r>
              <w:t>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Offering1SubSection"/>
        <w:outlineLvl w:val="3"/>
      </w:pPr>
      <w:bookmarkStart w:id="78" w:name="_Sec817"/>
      <w:r>
        <w:t>4. Frissítési Garancia</w:t>
      </w:r>
      <w:bookmarkEnd w:id="78"/>
    </w:p>
    <w:tbl>
      <w:tblPr>
        <w:tblStyle w:val="PURTable"/>
        <w:tblW w:w="0" w:type="dxa"/>
        <w:tblLook w:val="04A0" w:firstRow="1" w:lastRow="0" w:firstColumn="1" w:lastColumn="0" w:noHBand="0" w:noVBand="1"/>
      </w:tblPr>
      <w:tblGrid>
        <w:gridCol w:w="3624"/>
        <w:gridCol w:w="3558"/>
        <w:gridCol w:w="360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w:instrText>
            </w:r>
            <w:r>
              <w:instrText xml:space="preserve">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"Licencáthelyezhetőség: A Frissítési Garanciával rendelkező ügyfeleknek az a</w:instrText>
            </w:r>
            <w:r>
              <w:instrText xml:space="preserve">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w:t>
            </w:r>
            <w:r>
              <w:rPr>
                <w:color w:val="0563C1"/>
              </w:rPr>
              <w:t>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w:instrText>
            </w:r>
            <w:r>
              <w:instrText xml:space="preserve">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4.1 Honosítás és frissítések</w:t>
      </w:r>
    </w:p>
    <w:p w:rsidR="00673CB5" w:rsidRDefault="00901992">
      <w:pPr>
        <w:pStyle w:val="ProductList-Body"/>
      </w:pPr>
      <w:r>
        <w:t>Az Ügyfél jogosult megkapni a kormányzati adózási és szabályozási követelmé</w:t>
      </w:r>
      <w:r>
        <w:t xml:space="preserve">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w:instrText>
      </w:r>
      <w:r>
        <w:instrText xml:space="preserve">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w:instrText>
      </w:r>
      <w:r>
        <w:instrText xml:space="preserve">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w:instrText>
      </w:r>
      <w:r>
        <w:instrText xml:space="preserve">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4931"/>
      <w:r>
        <w:instrText>Microsoft Identity Manager</w:instrText>
      </w:r>
      <w:bookmarkEnd w:id="80"/>
      <w:r>
        <w:instrText>" \l 2</w:instrText>
      </w:r>
      <w:r>
        <w:fldChar w:fldCharType="end"/>
      </w:r>
    </w:p>
    <w:p w:rsidR="00673CB5" w:rsidRDefault="00901992">
      <w:pPr>
        <w:pStyle w:val="ProductList-Offering1SubSection"/>
        <w:outlineLvl w:val="2"/>
      </w:pPr>
      <w:bookmarkStart w:id="81" w:name="_Sec677"/>
      <w:r>
        <w:t>1. Programbeli elérhetőség</w:t>
      </w:r>
      <w:bookmarkEnd w:id="81"/>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73CB5" w:rsidRDefault="00901992">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673CB5">
        <w:tc>
          <w:tcPr>
            <w:tcW w:w="4160" w:type="dxa"/>
            <w:tcBorders>
              <w:top w:val="single" w:sz="6" w:space="0" w:color="FFFFFF"/>
              <w:left w:val="none" w:sz="4" w:space="0" w:color="BFBFBF"/>
              <w:bottom w:val="dashed" w:sz="4" w:space="0" w:color="BFBFBF"/>
              <w:right w:val="none" w:sz="4" w:space="0" w:color="6E6E6E"/>
            </w:tcBorders>
          </w:tcPr>
          <w:p w:rsidR="00673CB5" w:rsidRDefault="00901992">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BFBFBF"/>
              <w:bottom w:val="none" w:sz="4" w:space="0" w:color="BFBFBF"/>
              <w:right w:val="none" w:sz="4" w:space="0" w:color="6E6E6E"/>
            </w:tcBorders>
          </w:tcPr>
          <w:p w:rsidR="00673CB5" w:rsidRDefault="00901992">
            <w:pPr>
              <w:pStyle w:val="ProductList-TableBody"/>
            </w:pPr>
            <w:r>
              <w:rPr>
                <w:color w:val="000000"/>
              </w:rPr>
              <w:t>Microsoft Identity Manager 2016 Külső Csatlakozó</w:t>
            </w:r>
            <w:r>
              <w:fldChar w:fldCharType="begin"/>
            </w:r>
            <w:r>
              <w:instrText xml:space="preserve"> XE "</w:instrText>
            </w:r>
            <w:r>
              <w:instrText xml:space="preserve">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2"/>
      </w:pPr>
      <w:bookmarkStart w:id="82" w:name="_Sec733"/>
      <w:r>
        <w:t>2. A termékre vonatkozó feltételek</w:t>
      </w:r>
      <w:bookmarkEnd w:id="82"/>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 xml:space="preserve">Korábbi </w:t>
            </w:r>
            <w:r>
              <w:rPr>
                <w:color w:val="0563C1"/>
              </w:rPr>
              <w:t>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2"/>
      </w:pPr>
      <w:bookmarkStart w:id="83" w:name="_Sec788"/>
      <w:r>
        <w:t>3. Használati jogok</w:t>
      </w:r>
      <w:bookmarkEnd w:id="83"/>
    </w:p>
    <w:tbl>
      <w:tblPr>
        <w:tblStyle w:val="PURTable"/>
        <w:tblW w:w="0" w:type="dxa"/>
        <w:tblLook w:val="04A0" w:firstRow="1" w:lastRow="0" w:firstColumn="1" w:lastColumn="0" w:noHBand="0" w:noVBand="1"/>
      </w:tblPr>
      <w:tblGrid>
        <w:gridCol w:w="3612"/>
        <w:gridCol w:w="3608"/>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w:instrText>
            </w:r>
            <w:r>
              <w:instrText xml:space="preserve">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w:instrText>
            </w:r>
            <w:r>
              <w:instrText xml:space="preserve">asználhat." </w:instrText>
            </w:r>
            <w:r>
              <w:fldChar w:fldCharType="separate"/>
            </w:r>
            <w:r>
              <w:rPr>
                <w:color w:val="0563C1"/>
              </w:rPr>
              <w:t>További Szoftverek</w:t>
            </w:r>
            <w:r>
              <w:fldChar w:fldCharType="end"/>
            </w:r>
            <w:r>
              <w:t>: Igen</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lastRenderedPageBreak/>
        <w:t>3.1 További Szoftverek</w:t>
      </w:r>
    </w:p>
    <w:tbl>
      <w:tblPr>
        <w:tblStyle w:val="PURTable"/>
        <w:tblW w:w="0" w:type="dxa"/>
        <w:tblLook w:val="04A0" w:firstRow="1" w:lastRow="0" w:firstColumn="1" w:lastColumn="0" w:noHBand="0" w:noVBand="1"/>
      </w:tblPr>
      <w:tblGrid>
        <w:gridCol w:w="3672"/>
        <w:gridCol w:w="3559"/>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73CB5" w:rsidRDefault="00673CB5">
            <w:pPr>
              <w:pStyle w:val="ProductList-TableBody"/>
            </w:pPr>
          </w:p>
        </w:tc>
      </w:tr>
    </w:tbl>
    <w:p w:rsidR="00673CB5" w:rsidRDefault="00901992">
      <w:pPr>
        <w:pStyle w:val="ProductList-Offering1SubSection"/>
        <w:outlineLvl w:val="2"/>
      </w:pPr>
      <w:bookmarkStart w:id="84" w:name="_Sec815"/>
      <w:r>
        <w:t>4. Frissítési Garancia</w:t>
      </w:r>
      <w:bookmarkEnd w:id="84"/>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w:instrText>
            </w:r>
            <w:r>
              <w:instrText xml:space="preserve">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GroupHeading"/>
        <w:outlineLvl w:val="1"/>
      </w:pPr>
      <w:bookmarkStart w:id="85" w:name="_Sec611"/>
      <w:r>
        <w:t>Office-alkalmazások</w:t>
      </w:r>
      <w:bookmarkEnd w:id="85"/>
      <w:r>
        <w:fldChar w:fldCharType="begin"/>
      </w:r>
      <w:r>
        <w:instrText xml:space="preserve"> TC "</w:instrText>
      </w:r>
      <w:bookmarkStart w:id="86" w:name="_Toc468144932"/>
      <w:r>
        <w:instrText>Office-alkalmazások</w:instrText>
      </w:r>
      <w:bookmarkEnd w:id="86"/>
      <w:r>
        <w:instrText>" \l 2</w:instrText>
      </w:r>
      <w:r>
        <w:fldChar w:fldCharType="end"/>
      </w:r>
    </w:p>
    <w:p w:rsidR="00673CB5" w:rsidRDefault="00901992">
      <w:pPr>
        <w:pStyle w:val="ProductList-Offering2HeadingNoBorder"/>
        <w:outlineLvl w:val="2"/>
      </w:pPr>
      <w:bookmarkStart w:id="87" w:name="_Sec636"/>
      <w:r>
        <w:t>Office Asztali alkalmazások</w:t>
      </w:r>
      <w:bookmarkEnd w:id="87"/>
      <w:r>
        <w:fldChar w:fldCharType="begin"/>
      </w:r>
      <w:r>
        <w:instrText xml:space="preserve"> TC "</w:instrText>
      </w:r>
      <w:bookmarkStart w:id="88" w:name="_Toc468144933"/>
      <w:r>
        <w:instrText>Office Asztali alkalmazások</w:instrText>
      </w:r>
      <w:bookmarkEnd w:id="88"/>
      <w:r>
        <w:instrText>" \l 3</w:instrText>
      </w:r>
      <w:r>
        <w:fldChar w:fldCharType="end"/>
      </w:r>
    </w:p>
    <w:p w:rsidR="00673CB5" w:rsidRDefault="00901992">
      <w:pPr>
        <w:pStyle w:val="ProductList-Offering1SubSection"/>
        <w:outlineLvl w:val="3"/>
      </w:pPr>
      <w:bookmarkStart w:id="89" w:name="_Sec681"/>
      <w:r>
        <w:t>1. P</w:t>
      </w:r>
      <w:r>
        <w:t>rogrambeli elérhetőség</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w:instrText>
            </w:r>
            <w:r>
              <w:instrText xml:space="preserve">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w:instrText>
            </w:r>
            <w:r>
              <w:instrText xml:space="preserve">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000000"/>
              <w:bottom w:val="dashed" w:sz="4" w:space="0" w:color="BFBFBF"/>
              <w:right w:val="single" w:sz="6" w:space="0" w:color="FFFFFF"/>
            </w:tcBorders>
          </w:tcPr>
          <w:p w:rsidR="00673CB5" w:rsidRDefault="0090199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w:instrText>
            </w:r>
            <w:r>
              <w:instrText xml:space="preserve">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dashed" w:sz="4" w:space="0" w:color="BFBFBF"/>
              <w:right w:val="single" w:sz="6" w:space="0" w:color="FFFFFF"/>
            </w:tcBorders>
          </w:tcPr>
          <w:p w:rsidR="00673CB5" w:rsidRDefault="00901992">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73CB5" w:rsidRDefault="00673C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000000"/>
              <w:bottom w:val="none" w:sz="4" w:space="0" w:color="BFBFBF"/>
              <w:right w:val="single" w:sz="6" w:space="0" w:color="FFFFFF"/>
            </w:tcBorders>
          </w:tcPr>
          <w:p w:rsidR="00673CB5" w:rsidRDefault="00901992">
            <w:pPr>
              <w:pStyle w:val="ProductList-TableBody"/>
            </w:pPr>
            <w:r>
              <w:rPr>
                <w:color w:val="000000"/>
              </w:rPr>
              <w:t>Otthoni Munkavégzés Office Professional Plus 2016-hoz</w:t>
            </w:r>
            <w:r>
              <w:fldChar w:fldCharType="begin"/>
            </w:r>
            <w:r>
              <w:instrText xml:space="preserve"> XE "</w:instrText>
            </w:r>
            <w:r>
              <w:instrText xml:space="preserve">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73CB5" w:rsidRDefault="0090199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73CB5" w:rsidRDefault="00673C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90" w:name="_Sec736"/>
      <w:r>
        <w:t>2. A termékre vonatkozó feltételek</w:t>
      </w:r>
      <w:bookmarkEnd w:id="90"/>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w:instrText>
            </w:r>
            <w:r>
              <w:instrText xml:space="preserve">\t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w:t>
            </w:r>
            <w:r>
              <w:rPr>
                <w:color w:val="404040"/>
              </w:rPr>
              <w:t>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w:instrText>
            </w:r>
            <w:r>
              <w:instrText xml:space="preserve">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2.1 Project Professional 2016</w:t>
      </w:r>
    </w:p>
    <w:p w:rsidR="00673CB5" w:rsidRDefault="00901992">
      <w:pPr>
        <w:pStyle w:val="ProductList-Body"/>
      </w:pPr>
      <w:r>
        <w:t>Úgy tekintendő, hogy a Project Professional 2016 terméket licencbe vevő ügyfelek egy (1) Project Server 2016 Esz</w:t>
      </w:r>
      <w:r>
        <w:t>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w:t>
      </w:r>
      <w:r>
        <w:t>lő Project Professional 2016 Licenc lejár.</w:t>
      </w:r>
    </w:p>
    <w:p w:rsidR="00673CB5" w:rsidRDefault="00673CB5">
      <w:pPr>
        <w:pStyle w:val="ProductList-Body"/>
      </w:pPr>
    </w:p>
    <w:p w:rsidR="00673CB5" w:rsidRDefault="00901992">
      <w:pPr>
        <w:pStyle w:val="ProductList-ClauseHeading"/>
        <w:outlineLvl w:val="4"/>
      </w:pPr>
      <w:r>
        <w:t>2.2 Otthoni Munkavégzés</w:t>
      </w:r>
    </w:p>
    <w:p w:rsidR="00673CB5" w:rsidRDefault="00901992">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w:instrText>
      </w:r>
      <w:r>
        <w:instrText xml:space="preserve">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w:instrText>
      </w:r>
      <w:r>
        <w:instrText xml:space="preserve">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w:t>
      </w:r>
      <w:r>
        <w:t>a.</w:t>
      </w:r>
    </w:p>
    <w:p w:rsidR="00673CB5" w:rsidRDefault="00673CB5">
      <w:pPr>
        <w:pStyle w:val="ProductList-Body"/>
      </w:pPr>
    </w:p>
    <w:p w:rsidR="00673CB5" w:rsidRDefault="00901992">
      <w:pPr>
        <w:pStyle w:val="ProductList-ClauseHeading"/>
        <w:outlineLvl w:val="4"/>
      </w:pPr>
      <w:r>
        <w:t>2.3 Platformfüggetlen</w:t>
      </w:r>
    </w:p>
    <w:p w:rsidR="00673CB5" w:rsidRDefault="00901992">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w:t>
      </w:r>
      <w:r>
        <w:t xml:space="preserve">evői platformverziónként eltérőek, akkor </w:t>
      </w:r>
      <w:r>
        <w:lastRenderedPageBreak/>
        <w:t>az Ügyfél a telepítésre kiválasztott csomag összetevőit használhatja, és csak ezeket az összetevőket használhatja, azaz nem használhatja vegyesen a különböző platformokra készült verziók összetevőit. Platformfüggetl</w:t>
      </w:r>
      <w:r>
        <w:t>en Licenc esetén a Frissítési Garancia megengedi, hogy az Ügyfél a licencelt Termék helyett a Termék bármelyik olyan platformverziójának legfrissebb verzióját használja, amely platformverzió a fedezet időszaka alatt elérhetővé válik.</w:t>
      </w:r>
    </w:p>
    <w:p w:rsidR="00673CB5" w:rsidRDefault="00673CB5">
      <w:pPr>
        <w:pStyle w:val="ProductList-Body"/>
      </w:pPr>
    </w:p>
    <w:p w:rsidR="00673CB5" w:rsidRDefault="00901992">
      <w:pPr>
        <w:pStyle w:val="ProductList-ClauseHeading"/>
        <w:outlineLvl w:val="4"/>
      </w:pPr>
      <w:r>
        <w:t>2.4 Következő verziók</w:t>
      </w:r>
    </w:p>
    <w:p w:rsidR="00673CB5" w:rsidRDefault="00901992">
      <w:pPr>
        <w:pStyle w:val="ProductList-Body"/>
      </w:pPr>
      <w:r>
        <w:t>A Skype 2016 Vállalati verzió a Lync 2013 következő verziója.</w:t>
      </w:r>
    </w:p>
    <w:p w:rsidR="00673CB5" w:rsidRDefault="00673CB5">
      <w:pPr>
        <w:pStyle w:val="ProductList-Body"/>
      </w:pPr>
    </w:p>
    <w:p w:rsidR="00673CB5" w:rsidRDefault="00901992">
      <w:pPr>
        <w:pStyle w:val="ProductList-ClauseHeading"/>
        <w:outlineLvl w:val="4"/>
      </w:pPr>
      <w:r>
        <w:t>2.5 Office Online Server</w:t>
      </w:r>
    </w:p>
    <w:p w:rsidR="00673CB5" w:rsidRDefault="00901992">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673CB5" w:rsidRDefault="00901992">
      <w:pPr>
        <w:pStyle w:val="ProductList-Offering1SubSection"/>
        <w:outlineLvl w:val="3"/>
      </w:pPr>
      <w:bookmarkStart w:id="91" w:name="_Sec791"/>
      <w:r>
        <w:t>3. Használati jogok</w:t>
      </w:r>
      <w:bookmarkEnd w:id="91"/>
    </w:p>
    <w:tbl>
      <w:tblPr>
        <w:tblStyle w:val="PURTable"/>
        <w:tblW w:w="0" w:type="dxa"/>
        <w:tblLook w:val="04A0" w:firstRow="1" w:lastRow="0" w:firstColumn="1" w:lastColumn="0" w:noHBand="0" w:noVBand="1"/>
      </w:tblPr>
      <w:tblGrid>
        <w:gridCol w:w="3612"/>
        <w:gridCol w:w="3608"/>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w:instrText>
            </w:r>
            <w:r>
              <w:instrText xml:space="preserve">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w:instrText>
            </w:r>
            <w:r>
              <w:instrText xml:space="preserve">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w:t>
            </w:r>
            <w:r>
              <w:rPr>
                <w:color w:val="404040"/>
              </w:rPr>
              <w:t>ovábbi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szoftverhez tartozó technológiák: A Termékben lévő egyéb Microsoft-összetevőket jelzi; a részleteket az Univerzá</w:instrText>
            </w:r>
            <w:r>
              <w:instrText xml:space="preserve">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w:t>
            </w:r>
            <w:r>
              <w:t xml:space="preserve">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Office 2013 RT Otthoni és diákverzió Kereskedelmi Használati Jogok</w:t>
      </w:r>
    </w:p>
    <w:p w:rsidR="00673CB5" w:rsidRDefault="00901992">
      <w:pPr>
        <w:pStyle w:val="ProductList-Body"/>
      </w:pPr>
      <w:r>
        <w:t xml:space="preserve">Ha az Ügyfél </w:t>
      </w:r>
      <w:r>
        <w:fldChar w:fldCharType="begin"/>
      </w:r>
      <w:r>
        <w:instrText xml:space="preserve"> AutoTextList   \s NoSt</w:instrText>
      </w:r>
      <w:r>
        <w:instrText xml:space="preserve">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w:t>
      </w:r>
      <w:r>
        <w:t>feltételeiben található ettől eltérő bármely rendelkezéstől.</w:t>
      </w:r>
    </w:p>
    <w:p w:rsidR="00673CB5" w:rsidRDefault="00673CB5">
      <w:pPr>
        <w:pStyle w:val="ProductList-Body"/>
      </w:pPr>
    </w:p>
    <w:p w:rsidR="00673CB5" w:rsidRDefault="00901992">
      <w:pPr>
        <w:pStyle w:val="ProductList-ClauseHeading"/>
        <w:outlineLvl w:val="4"/>
      </w:pPr>
      <w:r>
        <w:t>3.2 Az Office Professional Plus 2016 és az Office Standard 2016 – Office 2013 RT Otthoni és diákverzió kereskedelmi célú használata</w:t>
      </w:r>
    </w:p>
    <w:p w:rsidR="00673CB5" w:rsidRDefault="00901992">
      <w:pPr>
        <w:pStyle w:val="ProductList-Body"/>
      </w:pPr>
      <w:r>
        <w:t>Egy Office Professional Plus 2016 vagy Office Standard 2013 sz</w:t>
      </w:r>
      <w:r>
        <w:t xml:space="preserve">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w:instrText>
      </w:r>
      <w:r>
        <w:instrText xml:space="preserve">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w:t>
      </w:r>
      <w:r>
        <w:t>az Office 2013 RT Otthoni és diákverzió licenccel külön licencelt szoftvert, függetlenül az Office 2013 RT Otthoni és diákverzió licencfeltételeiben található ettől eltérő bármely rendelkezéstől.</w:t>
      </w:r>
    </w:p>
    <w:p w:rsidR="00673CB5" w:rsidRDefault="00901992">
      <w:pPr>
        <w:pStyle w:val="ProductList-Offering1SubSection"/>
        <w:outlineLvl w:val="3"/>
      </w:pPr>
      <w:bookmarkStart w:id="92" w:name="_Sec819"/>
      <w:r>
        <w:t>4. Frissítési Garancia</w:t>
      </w:r>
      <w:bookmarkEnd w:id="92"/>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w:instrText>
            </w:r>
            <w:r>
              <w:instrText xml:space="preserve">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w:t>
            </w:r>
            <w:r>
              <w:t>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"Barangolási Jogok: Olyan Frissítési Garancia előny, am</w:instrText>
            </w:r>
            <w:r>
              <w:instrText xml:space="preserve">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4.1 Project Professional 2016</w:t>
      </w:r>
    </w:p>
    <w:p w:rsidR="00673CB5" w:rsidRDefault="00901992">
      <w:pPr>
        <w:pStyle w:val="ProductList-Body"/>
      </w:pPr>
      <w:r>
        <w:t xml:space="preserve">Úgy tekintendő, hogy a Project Professional Licencükre érvényes Frissítési Garanciával rendelkező Ügyfelek a megfelelő ingyenes Project Server CAL licenceikre is rendelkeznek Frissítési Garanciával. Ez a feltételezett Frissítési Garancia fedezet akkor jár </w:t>
      </w:r>
      <w:r>
        <w:t>le, amikor a megfelelő Project Professional fedezete lejár.</w:t>
      </w:r>
    </w:p>
    <w:p w:rsidR="00673CB5" w:rsidRDefault="00673CB5">
      <w:pPr>
        <w:pStyle w:val="PURBreadcrumb"/>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93" w:name="_Sec680"/>
      <w:r>
        <w:t>Office for Mac</w:t>
      </w:r>
      <w:bookmarkEnd w:id="93"/>
      <w:r>
        <w:fldChar w:fldCharType="begin"/>
      </w:r>
      <w:r>
        <w:instrText xml:space="preserve"> TC "</w:instrText>
      </w:r>
      <w:bookmarkStart w:id="94" w:name="_Toc468144934"/>
      <w:r>
        <w:instrText>Office for Mac</w:instrText>
      </w:r>
      <w:bookmarkEnd w:id="94"/>
      <w:r>
        <w:instrText>" \l 3</w:instrText>
      </w:r>
      <w:r>
        <w:fldChar w:fldCharType="end"/>
      </w:r>
    </w:p>
    <w:p w:rsidR="00673CB5" w:rsidRDefault="00901992">
      <w:pPr>
        <w:pStyle w:val="ProductList-Offering1SubSection"/>
        <w:outlineLvl w:val="3"/>
      </w:pPr>
      <w:bookmarkStart w:id="95" w:name="_Sec682"/>
      <w:r>
        <w:t>1. Programbeli elér</w:t>
      </w:r>
      <w:r>
        <w:t>hetőség</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rPr>
                <w:color w:val="000000"/>
              </w:rPr>
              <w:t>Work at Home for Mac 2016</w:t>
            </w:r>
            <w:r>
              <w:fldChar w:fldCharType="begin"/>
            </w:r>
            <w:r>
              <w:instrText xml:space="preserve"> XE "</w:instrText>
            </w:r>
            <w:r>
              <w:instrText xml:space="preserve">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96" w:name="_Sec737"/>
      <w:r>
        <w:lastRenderedPageBreak/>
        <w:t>2. A termékre vonatkozó feltételek</w:t>
      </w:r>
      <w:bookmarkEnd w:id="96"/>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w:instrText>
            </w:r>
            <w:r>
              <w:instrText xml:space="preserve">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w:instrText>
            </w:r>
            <w:r>
              <w:instrText xml:space="preserve">):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w:t>
            </w:r>
            <w:r>
              <w:rPr>
                <w:color w:val="404040"/>
              </w:rPr>
              <w:t>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2.1 Következő verziók</w:t>
      </w:r>
    </w:p>
    <w:p w:rsidR="00673CB5" w:rsidRDefault="00901992">
      <w:pPr>
        <w:pStyle w:val="ProductList-Body"/>
      </w:pPr>
      <w:r>
        <w:t xml:space="preserve">Az Entourage for Mac 2008 következő verziója az Outlook for Mac 2011. A </w:t>
      </w:r>
      <w:r>
        <w:t>Communicator for Mac 2011</w:t>
      </w:r>
      <w:r>
        <w:fldChar w:fldCharType="begin"/>
      </w:r>
      <w:r>
        <w:instrText xml:space="preserve"> XE "Communicator for Mac 2011" </w:instrText>
      </w:r>
      <w:r>
        <w:fldChar w:fldCharType="end"/>
      </w:r>
      <w:r>
        <w:t xml:space="preserve"> következő verziója a Lync for Mac 2011.</w:t>
      </w:r>
    </w:p>
    <w:p w:rsidR="00673CB5" w:rsidRDefault="00673CB5">
      <w:pPr>
        <w:pStyle w:val="ProductList-Body"/>
      </w:pPr>
    </w:p>
    <w:p w:rsidR="00673CB5" w:rsidRDefault="00901992">
      <w:pPr>
        <w:pStyle w:val="ProductList-ClauseHeading"/>
        <w:outlineLvl w:val="4"/>
      </w:pPr>
      <w:r>
        <w:t>2.2 Otthoni Munkavégzés</w:t>
      </w:r>
    </w:p>
    <w:p w:rsidR="00673CB5" w:rsidRDefault="00901992">
      <w:pPr>
        <w:pStyle w:val="ProductList-Body"/>
      </w:pPr>
      <w:r>
        <w:t xml:space="preserve">Az Otthoni Munkavégzési Licenc olyan külön megvásárolható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w:t>
      </w:r>
      <w:r>
        <w:t>tvert az Ügyfélnek és az Ügyfél Társvállalatainak telephelyein kívül (például a felhasználó otthonában) található eszközre is telepítse, és azon használja.</w:t>
      </w:r>
    </w:p>
    <w:p w:rsidR="00673CB5" w:rsidRDefault="00673CB5">
      <w:pPr>
        <w:pStyle w:val="ProductList-Body"/>
      </w:pPr>
    </w:p>
    <w:p w:rsidR="00673CB5" w:rsidRDefault="00901992">
      <w:pPr>
        <w:pStyle w:val="ProductList-ClauseHeading"/>
        <w:outlineLvl w:val="4"/>
      </w:pPr>
      <w:r>
        <w:t>2.3 Platformfüggetlen</w:t>
      </w:r>
    </w:p>
    <w:p w:rsidR="00673CB5" w:rsidRDefault="00901992">
      <w:pPr>
        <w:pStyle w:val="ProductList-Body"/>
      </w:pPr>
      <w:r>
        <w:t>Az Ügyfél vagy a licencelt verziót futtathatja, vagy egy másik platformra kés</w:t>
      </w:r>
      <w:r>
        <w:t>zült verziót futtathat, feltéve, hogy az a másik platformra készült verzió már elérhető volt akkor, amikor az eredeti, licencelt verzió elérhetővé vált. Ha egy Termékcsomag összetevői platformverziónként eltérőek, akkor az Ügyfél a telepítésre kiválasztott</w:t>
      </w:r>
      <w:r>
        <w:t xml:space="preserve">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w:instrText>
      </w:r>
      <w:r>
        <w:instrText xml:space="preserve">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w:t>
      </w:r>
      <w:r>
        <w:t xml:space="preserve"> időszaka alatt elérhetővé válik.</w:t>
      </w:r>
    </w:p>
    <w:p w:rsidR="00673CB5" w:rsidRDefault="00901992">
      <w:pPr>
        <w:pStyle w:val="ProductList-Offering1SubSection"/>
        <w:outlineLvl w:val="3"/>
      </w:pPr>
      <w:bookmarkStart w:id="97" w:name="_Sec792"/>
      <w:r>
        <w:t>3. Használati jogok</w:t>
      </w:r>
      <w:bookmarkEnd w:id="97"/>
    </w:p>
    <w:tbl>
      <w:tblPr>
        <w:tblStyle w:val="PURTable"/>
        <w:tblW w:w="0" w:type="dxa"/>
        <w:tblLook w:val="04A0" w:firstRow="1" w:lastRow="0" w:firstColumn="1" w:lastColumn="0" w:noHBand="0" w:noVBand="1"/>
      </w:tblPr>
      <w:tblGrid>
        <w:gridCol w:w="3612"/>
        <w:gridCol w:w="3608"/>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w:instrText>
            </w:r>
            <w:r>
              <w:instrText xml:space="preserve">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További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Office Web Apps Server 2013 (csak Office-csomag)</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Az Office 2013 RT Otthoni és diákverzió kereskedelmi használata</w:t>
      </w:r>
    </w:p>
    <w:p w:rsidR="00673CB5" w:rsidRDefault="00901992">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w:t>
      </w:r>
      <w:r>
        <w:t>s diákverzió licenccel külön licencelt szoftvert, függetlenül az Office 2013 RT Otthoni és diákverzió licencfeltételeiben található ettől eltérő bármely rendelkezéstől.</w:t>
      </w:r>
    </w:p>
    <w:p w:rsidR="00673CB5" w:rsidRDefault="00901992">
      <w:pPr>
        <w:pStyle w:val="ProductList-Offering1SubSection"/>
        <w:outlineLvl w:val="3"/>
      </w:pPr>
      <w:bookmarkStart w:id="98" w:name="_Sec821"/>
      <w:r>
        <w:t>4. Frissítési Garancia</w:t>
      </w:r>
      <w:bookmarkEnd w:id="98"/>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w:instrText>
            </w:r>
            <w:r>
              <w:instrText xml:space="preserve">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Vészhelyreállítás: N</w:t>
            </w:r>
            <w:r>
              <w:rPr>
                <w:color w:val="404040"/>
              </w:rP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w:instrText>
            </w:r>
            <w:r>
              <w:instrText xml:space="preserve">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GroupHeading"/>
        <w:outlineLvl w:val="1"/>
      </w:pPr>
      <w:bookmarkStart w:id="99" w:name="_Sec612"/>
      <w:r>
        <w:t>Office-kiszolgálók</w:t>
      </w:r>
      <w:bookmarkEnd w:id="99"/>
      <w:r>
        <w:fldChar w:fldCharType="begin"/>
      </w:r>
      <w:r>
        <w:instrText xml:space="preserve"> TC "</w:instrText>
      </w:r>
      <w:bookmarkStart w:id="100" w:name="_Toc468144935"/>
      <w:r>
        <w:instrText>Office-kiszolgálók</w:instrText>
      </w:r>
      <w:bookmarkEnd w:id="100"/>
      <w:r>
        <w:instrText>" \l 2</w:instrText>
      </w:r>
      <w:r>
        <w:fldChar w:fldCharType="end"/>
      </w:r>
    </w:p>
    <w:p w:rsidR="00673CB5" w:rsidRDefault="00901992">
      <w:pPr>
        <w:pStyle w:val="ProductList-Offering2HeadingNoBorder"/>
        <w:outlineLvl w:val="2"/>
      </w:pPr>
      <w:bookmarkStart w:id="101" w:name="_Sec638"/>
      <w:r>
        <w:t>Exchange Server</w:t>
      </w:r>
      <w:bookmarkEnd w:id="101"/>
      <w:r>
        <w:fldChar w:fldCharType="begin"/>
      </w:r>
      <w:r>
        <w:instrText xml:space="preserve"> TC "</w:instrText>
      </w:r>
      <w:bookmarkStart w:id="102" w:name="_Toc468144936"/>
      <w:r>
        <w:instrText>Exchange Server</w:instrText>
      </w:r>
      <w:bookmarkEnd w:id="102"/>
      <w:r>
        <w:instrText>" \l 3</w:instrText>
      </w:r>
      <w:r>
        <w:fldChar w:fldCharType="end"/>
      </w:r>
    </w:p>
    <w:p w:rsidR="00673CB5" w:rsidRDefault="00901992">
      <w:pPr>
        <w:pStyle w:val="ProductList-Offering1SubSection"/>
        <w:outlineLvl w:val="3"/>
      </w:pPr>
      <w:bookmarkStart w:id="103" w:name="_Sec683"/>
      <w:r>
        <w:t>1. Programbeli elérhetőség</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w:instrText>
            </w:r>
            <w:r>
              <w:instrText xml:space="preserve">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w:instrText>
            </w:r>
            <w:r>
              <w:instrText xml:space="preserve">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w:instrText>
            </w:r>
            <w:r>
              <w:instrText xml:space="preserve">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10/</w:t>
            </w: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73CB5" w:rsidRDefault="00901992">
      <w:pPr>
        <w:pStyle w:val="ProductList-Offering1SubSection"/>
        <w:outlineLvl w:val="3"/>
      </w:pPr>
      <w:bookmarkStart w:id="104" w:name="_Sec738"/>
      <w:r>
        <w:lastRenderedPageBreak/>
        <w:t>2. A termékre vonatkozó feltételek</w:t>
      </w:r>
      <w:bookmarkEnd w:id="104"/>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w:instrText>
            </w:r>
            <w:r>
              <w:instrText xml:space="preserve">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Kiadások: A megad</w:instrText>
            </w:r>
            <w:r>
              <w:instrText xml:space="preserve">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w:t>
            </w:r>
            <w:r>
              <w:rPr>
                <w:color w:val="0563C1"/>
              </w:rPr>
              <w:t>ábbi Kiadások</w:t>
            </w:r>
            <w:r>
              <w:fldChar w:fldCharType="end"/>
            </w:r>
            <w:r>
              <w:t>: Enterprise-ról Standardra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w:instrText>
            </w:r>
            <w:r>
              <w:instrText xml:space="preserve">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105" w:name="_Sec793"/>
      <w:r>
        <w:t>3. Használati jogok</w:t>
      </w:r>
      <w:bookmarkEnd w:id="105"/>
    </w:p>
    <w:tbl>
      <w:tblPr>
        <w:tblStyle w:val="PURTable"/>
        <w:tblW w:w="0" w:type="dxa"/>
        <w:tblLook w:val="04A0" w:firstRow="1" w:lastRow="0" w:firstColumn="1" w:lastColumn="0" w:noHBand="0" w:noVBand="1"/>
      </w:tblPr>
      <w:tblGrid>
        <w:gridCol w:w="3612"/>
        <w:gridCol w:w="3608"/>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Szoftverek: A Kiszolgálótermékek Használati Jogaiban meghatározott azon szoftverek, amelyeket</w:instrText>
            </w:r>
            <w:r>
              <w:instrText xml:space="preserve"> az Ügyfél a kiszolgálószoftverrel együtt bármely eszközön használhat." </w:instrText>
            </w:r>
            <w:r>
              <w:fldChar w:fldCharType="separate"/>
            </w:r>
            <w:r>
              <w:rPr>
                <w:color w:val="0563C1"/>
              </w:rPr>
              <w:t>További Szoftverek</w:t>
            </w:r>
            <w:r>
              <w:fldChar w:fldCharType="end"/>
            </w:r>
            <w:r>
              <w:t>: Összes kiadás</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"Ügyfélhozzáférési Követelmények: Azt jelzi, hogy egy Kiszolgálótermék felhasználók és eszközök általi eléréséhez sz</w:instrText>
            </w:r>
            <w:r>
              <w:instrText xml:space="preserve">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73CB5" w:rsidRDefault="0090199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Exchange Server 2016 St</w:t>
            </w:r>
            <w:r>
              <w:t>andard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Exchange Online 1. csomag Felhasználói SL</w:t>
            </w:r>
          </w:p>
        </w:tc>
      </w:tr>
      <w:tr w:rsidR="00673C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3CB5" w:rsidRDefault="00673C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CB5" w:rsidRDefault="00901992">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673CB5" w:rsidRDefault="00901992">
            <w:pPr>
              <w:pStyle w:val="ProductList-TableBody"/>
            </w:pPr>
            <w:r>
              <w:t>Exchange Online 2. csomag Felhasználói SL</w:t>
            </w:r>
          </w:p>
        </w:tc>
      </w:tr>
      <w:tr w:rsidR="00673C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3CB5" w:rsidRDefault="00673C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CB5" w:rsidRDefault="00901992">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673CB5" w:rsidRDefault="00901992">
            <w:pPr>
              <w:pStyle w:val="ProductList-TableBody"/>
            </w:pPr>
            <w:r>
              <w:t>Exchange Online 2G csomag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SubClauseHeading"/>
        <w:outlineLvl w:val="5"/>
      </w:pPr>
      <w:r>
        <w:t>3.1.1 Az Exchange Nagyvállalati CAL további funkciói</w:t>
      </w:r>
    </w:p>
    <w:p w:rsidR="00673CB5" w:rsidRDefault="00901992">
      <w:pPr>
        <w:pStyle w:val="ProductList-BodyIndented"/>
      </w:pPr>
      <w:r>
        <w:t>Helybeni Archiválás, Helybeni Megőrzés (Határozatlan, Lekérdezésalapú és Időalapú), Speciális Mobilházirendek, Adatvédelem és Megfelelőség; Egyéni Megőrzésre vonatkozó Házirendek, Felhasználónkénti/Terjesztési Listánkénti Naplózás, Webhelyfiókok – Megfelel</w:t>
      </w:r>
      <w:r>
        <w:t>őség, Adatvesztés Megelőzése</w:t>
      </w:r>
    </w:p>
    <w:tbl>
      <w:tblPr>
        <w:tblStyle w:val="PURTable0"/>
        <w:tblW w:w="0" w:type="dxa"/>
        <w:tblLook w:val="04A0" w:firstRow="1" w:lastRow="0" w:firstColumn="1" w:lastColumn="0" w:noHBand="0" w:noVBand="1"/>
      </w:tblPr>
      <w:tblGrid>
        <w:gridCol w:w="3470"/>
        <w:gridCol w:w="3482"/>
        <w:gridCol w:w="347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Exchange Online 2. csomag Felhasználói SL</w:t>
            </w:r>
          </w:p>
        </w:tc>
      </w:tr>
      <w:tr w:rsidR="00673C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3CB5" w:rsidRDefault="00673C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CB5" w:rsidRDefault="00901992">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673CB5" w:rsidRDefault="00901992">
            <w:pPr>
              <w:pStyle w:val="ProductList-TableBody"/>
            </w:pPr>
            <w:r>
              <w:t>Exchange Online 2G csomag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Indented"/>
      </w:pPr>
    </w:p>
    <w:p w:rsidR="00673CB5" w:rsidRDefault="00901992">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Offering1SubSection"/>
        <w:outlineLvl w:val="3"/>
      </w:pPr>
      <w:bookmarkStart w:id="106" w:name="_Sec824"/>
      <w:r>
        <w:t>4. Frissítési Garancia</w:t>
      </w:r>
      <w:bookmarkEnd w:id="106"/>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"Licencáthelyezhetőség: A Frissítési Garanciával rendelkező ügyfelekne</w:instrText>
            </w:r>
            <w:r>
              <w:instrText xml:space="preserv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w:t>
            </w:r>
            <w:r>
              <w:rPr>
                <w:color w:val="0563C1"/>
              </w:rPr>
              <w:t>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w:instrText>
            </w:r>
            <w:r>
              <w:instrText xml:space="preserve">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4.1 Az Exchange Nagyvállalati CAL Szolgáltatásokkal 2016 kiegészítő feltételei és kikötései</w:t>
      </w:r>
    </w:p>
    <w:p w:rsidR="00673CB5" w:rsidRDefault="00901992">
      <w:pPr>
        <w:pStyle w:val="ProductList-Body"/>
      </w:pPr>
      <w:r>
        <w:t>Az Exchange Server Nagyvállalati CAL érvényes Frissítési Garanciával rendelkező licencei tartalmazzák az Adatveszteség-megelőzés és az Exchange Online Protection használatára vonatkozó jogokat is. Azon ügyfelek esetén, akik 2010 októbere előtt kötöttek Mic</w:t>
      </w:r>
      <w:r>
        <w:t xml:space="preserve">rosoft Üzleti Szerződést, és a Beléptetéseik dátuma 2011. július utáni, az Exchange Nagyvállalati CAL Szolgáltatásokkal 2016 termékbe tartozó Online Szolgáltatások megvásárlására és használatára a </w:t>
      </w:r>
      <w:hyperlink r:id="rId50">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w:t>
      </w:r>
      <w:r>
        <w:t>asza vonatkozik.</w:t>
      </w:r>
    </w:p>
    <w:p w:rsidR="00673CB5" w:rsidRDefault="00673CB5">
      <w:pPr>
        <w:pStyle w:val="PURBreadcrumb"/>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107" w:name="_Sec639"/>
      <w:r>
        <w:t>Project Server</w:t>
      </w:r>
      <w:bookmarkEnd w:id="107"/>
      <w:r>
        <w:fldChar w:fldCharType="begin"/>
      </w:r>
      <w:r>
        <w:instrText xml:space="preserve"> TC "</w:instrText>
      </w:r>
      <w:bookmarkStart w:id="108" w:name="_Toc468144937"/>
      <w:r>
        <w:instrText>Project Server</w:instrText>
      </w:r>
      <w:bookmarkEnd w:id="108"/>
      <w:r>
        <w:instrText>" \l 3</w:instrText>
      </w:r>
      <w:r>
        <w:fldChar w:fldCharType="end"/>
      </w:r>
    </w:p>
    <w:p w:rsidR="00673CB5" w:rsidRDefault="00901992">
      <w:pPr>
        <w:pStyle w:val="ProductList-Offering1SubSection"/>
        <w:outlineLvl w:val="3"/>
      </w:pPr>
      <w:bookmarkStart w:id="109" w:name="_Sec684"/>
      <w:r>
        <w:t>1. Programbeli elérhetőség</w:t>
      </w:r>
      <w:bookmarkEnd w:id="109"/>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w:instrText>
            </w:r>
            <w:r>
              <w:instrText xml:space="preserv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3"/>
      </w:pPr>
      <w:bookmarkStart w:id="110" w:name="_Sec739"/>
      <w:r>
        <w:lastRenderedPageBreak/>
        <w:t>2. A termékre vonatkozó feltételek</w:t>
      </w:r>
      <w:bookmarkEnd w:id="110"/>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w:instrText>
            </w:r>
            <w:r>
              <w:instrText xml:space="preserve">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111" w:name="_Sec795"/>
      <w:r>
        <w:t>3. Használati jogok</w:t>
      </w:r>
      <w:bookmarkEnd w:id="111"/>
    </w:p>
    <w:tbl>
      <w:tblPr>
        <w:tblStyle w:val="PURTable"/>
        <w:tblW w:w="0" w:type="dxa"/>
        <w:tblLook w:val="04A0" w:firstRow="1" w:lastRow="0" w:firstColumn="1" w:lastColumn="0" w:noHBand="0" w:noVBand="1"/>
      </w:tblPr>
      <w:tblGrid>
        <w:gridCol w:w="3612"/>
        <w:gridCol w:w="3608"/>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Termékspecifikus Licen</w:t>
            </w:r>
            <w:r>
              <w:rPr>
                <w:color w:val="404040"/>
              </w:rPr>
              <w:t>cfeltételek: N/A</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w:instrText>
            </w:r>
            <w:r>
              <w:instrText xml:space="preserve">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"Külső Felhaszná</w:instrText>
            </w:r>
            <w:r>
              <w:instrText xml:space="preserve">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73CB5" w:rsidRDefault="00901992">
            <w:pPr>
              <w:pStyle w:val="ProductList-TableBody"/>
            </w:pPr>
            <w:r>
              <w:t>Project Online Essentials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673CB5" w:rsidRDefault="00901992">
            <w:pPr>
              <w:pStyle w:val="ProductList-TableBody"/>
            </w:pPr>
            <w:r>
              <w:t>Project Online Premium Felhasználói SL</w:t>
            </w:r>
          </w:p>
        </w:tc>
      </w:tr>
    </w:tbl>
    <w:p w:rsidR="00673CB5" w:rsidRDefault="00673CB5">
      <w:pPr>
        <w:pStyle w:val="ProductList-Body"/>
      </w:pPr>
    </w:p>
    <w:p w:rsidR="00673CB5" w:rsidRDefault="00901992">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Offering1SubSection"/>
        <w:outlineLvl w:val="3"/>
      </w:pPr>
      <w:bookmarkStart w:id="112" w:name="_Sec822"/>
      <w:r>
        <w:t>4. Frissítési Garancia</w:t>
      </w:r>
      <w:bookmarkEnd w:id="112"/>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w:instrText>
            </w:r>
            <w:r>
              <w:instrText xml:space="preserve">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w:instrText>
            </w:r>
            <w:r>
              <w:instrText xml:space="preserve">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"Licencáthelyezhetősé</w:instrText>
            </w:r>
            <w:r>
              <w:instrText>g: A Frissítési Garanciával rendelkező ügyfeleknek az a joga, hogy a licenceket vagy a szokásos időkereten kívül is átrendelhetik, vagy a Terméket saját adatközpontjaikon kívüli több-bérlős kiszolgálókon használhatják; a részleteket a B függelék Licencáthe</w:instrText>
            </w:r>
            <w:r>
              <w:instrText xml:space="preserv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113" w:name="_Sec640"/>
      <w:r>
        <w:t>SharePoint Server</w:t>
      </w:r>
      <w:bookmarkEnd w:id="113"/>
      <w:r>
        <w:fldChar w:fldCharType="begin"/>
      </w:r>
      <w:r>
        <w:instrText xml:space="preserve"> TC "</w:instrText>
      </w:r>
      <w:bookmarkStart w:id="114" w:name="_Toc468144938"/>
      <w:r>
        <w:instrText>SharePoint Server</w:instrText>
      </w:r>
      <w:bookmarkEnd w:id="114"/>
      <w:r>
        <w:instrText>" \l 3</w:instrText>
      </w:r>
      <w:r>
        <w:fldChar w:fldCharType="end"/>
      </w:r>
    </w:p>
    <w:p w:rsidR="00673CB5" w:rsidRDefault="00901992">
      <w:pPr>
        <w:pStyle w:val="ProductList-Offering1SubSection"/>
        <w:outlineLvl w:val="3"/>
      </w:pPr>
      <w:bookmarkStart w:id="115" w:name="_Sec685"/>
      <w:r>
        <w:t>1. Programbeli elérhetőség</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w:instrText>
            </w:r>
            <w:r>
              <w:instrText xml:space="preserve">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 xml:space="preserve">SharePoint Server 2016 Nagyvállalati CAL </w:t>
            </w:r>
            <w:r>
              <w:fldChar w:fldCharType="begin"/>
            </w:r>
            <w:r>
              <w:instrText xml:space="preserve"> XE "SharePoint Server 2016 Na</w:instrText>
            </w:r>
            <w:r>
              <w:instrText xml:space="preserve">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73CB5" w:rsidRDefault="00901992">
      <w:pPr>
        <w:pStyle w:val="ProductList-Offering1SubSection"/>
        <w:outlineLvl w:val="3"/>
      </w:pPr>
      <w:bookmarkStart w:id="116" w:name="_Sec740"/>
      <w:r>
        <w:t>2. A termékre vonatkozó feltételek</w:t>
      </w:r>
      <w:bookmarkEnd w:id="116"/>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w:t>
            </w:r>
            <w:r>
              <w:t>korábbi verzió</w:t>
            </w:r>
          </w:p>
        </w:tc>
        <w:tc>
          <w:tcPr>
            <w:tcW w:w="4040" w:type="dxa"/>
            <w:tcBorders>
              <w:top w:val="single" w:sz="12"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w:instrText>
            </w:r>
            <w:r>
              <w:instrText xml:space="preserv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w:instrText>
            </w:r>
            <w:r>
              <w:instrText xml:space="preserve">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117" w:name="_Sec798"/>
      <w:r>
        <w:t>3. Használati jogok</w:t>
      </w:r>
      <w:bookmarkEnd w:id="117"/>
    </w:p>
    <w:tbl>
      <w:tblPr>
        <w:tblStyle w:val="PURTable"/>
        <w:tblW w:w="0" w:type="dxa"/>
        <w:tblLook w:val="04A0" w:firstRow="1" w:lastRow="0" w:firstColumn="1" w:lastColumn="0" w:noHBand="0" w:noVBand="1"/>
      </w:tblPr>
      <w:tblGrid>
        <w:gridCol w:w="3612"/>
        <w:gridCol w:w="3608"/>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w:instrText>
            </w:r>
            <w:r>
              <w:instrText xml:space="preserve">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w:instrText>
            </w:r>
            <w:r>
              <w:instrText xml:space="preserve">: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w:instrText>
            </w:r>
            <w:r>
              <w:instrText xml:space="preserv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"Külső Fel</w:instrText>
            </w:r>
            <w:r>
              <w:instrText xml:space="preserve">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w:t>
            </w:r>
            <w:r>
              <w:rPr>
                <w:color w:val="404040"/>
              </w:rPr>
              <w:t>ológiák: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lastRenderedPageBreak/>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73CB5" w:rsidRDefault="00901992">
            <w:pPr>
              <w:pStyle w:val="ProductList-TableBody"/>
            </w:pPr>
            <w:r>
              <w:t>SharePoint Online 2. csomag Felhasználói SL</w:t>
            </w:r>
          </w:p>
        </w:tc>
      </w:tr>
    </w:tbl>
    <w:p w:rsidR="00673CB5" w:rsidRDefault="00673CB5">
      <w:pPr>
        <w:pStyle w:val="ProductList-Body"/>
      </w:pPr>
    </w:p>
    <w:p w:rsidR="00673CB5" w:rsidRDefault="00901992">
      <w:pPr>
        <w:pStyle w:val="ProductList-SubClauseHeading"/>
        <w:outlineLvl w:val="5"/>
      </w:pPr>
      <w:r>
        <w:t>3.2.1 A SharePoint Nagyvállalati CAL további SharePoint Server-funkciói</w:t>
      </w:r>
    </w:p>
    <w:p w:rsidR="00673CB5" w:rsidRDefault="00901992">
      <w:pPr>
        <w:pStyle w:val="ProductList-BodyIndented"/>
      </w:pPr>
      <w:r>
        <w:t>Üzleti Kijelzők Üzleti Kapcsolatszolgáltatások Vonala; Office 2016 Üzleti Kapcsolatszolgáltatások Ügyfél-integrációja; Hozzáférési Szolgál</w:t>
      </w:r>
      <w:r>
        <w:t>tatások; Nagyvállalati Keresés; E-felderítés és Megfelelőség; InfoPath Űrlap-szolgáltatások; Excel-szolgáltatások, PowerPivot, és PowerView; Visio-szolgáltatások; PerformancePoint Szolgáltatások; Testreszabott Analytics-jelentések; és Speciális Diagramkész</w:t>
      </w:r>
      <w:r>
        <w:t>ítés.</w:t>
      </w:r>
    </w:p>
    <w:tbl>
      <w:tblPr>
        <w:tblStyle w:val="PURTable0"/>
        <w:tblW w:w="0" w:type="dxa"/>
        <w:tblLook w:val="04A0" w:firstRow="1" w:lastRow="0" w:firstColumn="1" w:lastColumn="0" w:noHBand="0" w:noVBand="1"/>
      </w:tblPr>
      <w:tblGrid>
        <w:gridCol w:w="3470"/>
        <w:gridCol w:w="3483"/>
        <w:gridCol w:w="3477"/>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SharePoint Online 2. csomag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Indented"/>
      </w:pPr>
    </w:p>
    <w:p w:rsidR="00673CB5" w:rsidRDefault="00901992">
      <w:pPr>
        <w:pStyle w:val="ProductList-ClauseHeading"/>
        <w:outlineLvl w:val="4"/>
      </w:pPr>
      <w:r>
        <w:t xml:space="preserve">3.3 A nyilvánosan elérhető tartalmakhoz </w:t>
      </w:r>
      <w:r>
        <w:t>hozzáférő felhasználók számára nem kell CAL licenc</w:t>
      </w:r>
    </w:p>
    <w:p w:rsidR="00673CB5" w:rsidRDefault="00901992">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673CB5" w:rsidRDefault="00673CB5">
      <w:pPr>
        <w:pStyle w:val="ProductList-Body"/>
      </w:pPr>
    </w:p>
    <w:p w:rsidR="00673CB5" w:rsidRDefault="00901992">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Offering1SubSection"/>
        <w:outlineLvl w:val="3"/>
      </w:pPr>
      <w:bookmarkStart w:id="118" w:name="_Sec825"/>
      <w:r>
        <w:t>4. Frissítési Garancia</w:t>
      </w:r>
      <w:bookmarkEnd w:id="118"/>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w:instrText>
            </w:r>
            <w:r>
              <w:instrText xml:space="preserve">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w:instrText>
            </w:r>
            <w:r>
              <w:instrText xml:space="preserve">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w:instrText>
            </w:r>
            <w:r>
              <w:instrText>toTextList   \s NoStyle \t "Licencáthelyezhetőség: A Frissítési Garanciával rendelkező ügyfeleknek az a joga, hogy a licenceket vagy a szokásos időkereten kívül is átrendelhetik, vagy a Terméket saját adatközpontjaikon kívüli több-bérlős kiszolgálókon hasz</w:instrText>
            </w:r>
            <w:r>
              <w:instrText xml:space="preserve">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w:instrText>
            </w:r>
            <w:r>
              <w:instrText xml:space="preserve">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URBreadcrumb"/>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119" w:name="_Sec641"/>
      <w:r>
        <w:t>Skype Vállalati kiszolgáló</w:t>
      </w:r>
      <w:bookmarkEnd w:id="119"/>
      <w:r>
        <w:fldChar w:fldCharType="begin"/>
      </w:r>
      <w:r>
        <w:instrText xml:space="preserve"> TC "</w:instrText>
      </w:r>
      <w:bookmarkStart w:id="120" w:name="_Toc468144939"/>
      <w:r>
        <w:instrText>Skype Vállalati kiszolgáló</w:instrText>
      </w:r>
      <w:bookmarkEnd w:id="120"/>
      <w:r>
        <w:instrText>" \l 3</w:instrText>
      </w:r>
      <w:r>
        <w:fldChar w:fldCharType="end"/>
      </w:r>
    </w:p>
    <w:p w:rsidR="00673CB5" w:rsidRDefault="00901992">
      <w:pPr>
        <w:pStyle w:val="ProductList-Offering1SubSection"/>
        <w:outlineLvl w:val="3"/>
      </w:pPr>
      <w:bookmarkStart w:id="121" w:name="_Sec686"/>
      <w:r>
        <w:t>1. Programbeli elérhetőség</w:t>
      </w:r>
      <w:bookmarkEnd w:id="121"/>
    </w:p>
    <w:p w:rsidR="00673CB5" w:rsidRDefault="00673CB5">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none" w:sz="4" w:space="0" w:color="FFFFFF"/>
              <w:right w:val="none" w:sz="4" w:space="0" w:color="6E6E6E"/>
            </w:tcBorders>
          </w:tcPr>
          <w:p w:rsidR="00673CB5" w:rsidRDefault="00901992">
            <w:pPr>
              <w:pStyle w:val="ProductList-TableBody"/>
            </w:pPr>
            <w:r>
              <w:t xml:space="preserve">Skype Plus Vállalati verzió CAL </w:t>
            </w:r>
            <w:r>
              <w:fldChar w:fldCharType="begin"/>
            </w:r>
            <w:r>
              <w:instrText xml:space="preserve"> </w:instrText>
            </w:r>
            <w:r>
              <w:instrText xml:space="preserve">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122" w:name="_Sec741"/>
      <w:r>
        <w:t>2. A termékre vonatkozó feltételek</w:t>
      </w:r>
      <w:bookmarkEnd w:id="122"/>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w:instrText>
            </w:r>
            <w:r>
              <w:instrText xml:space="preserve">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w:t>
            </w:r>
            <w:r>
              <w:t>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Ga</w:instrText>
            </w:r>
            <w:r>
              <w:instrText xml:space="preserve">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123" w:name="_Sec799"/>
      <w:r>
        <w:lastRenderedPageBreak/>
        <w:t>3. Használati jogok</w:t>
      </w:r>
      <w:bookmarkEnd w:id="123"/>
    </w:p>
    <w:tbl>
      <w:tblPr>
        <w:tblStyle w:val="PURTable"/>
        <w:tblW w:w="0" w:type="dxa"/>
        <w:tblLook w:val="04A0" w:firstRow="1" w:lastRow="0" w:firstColumn="1" w:lastColumn="0" w:noHBand="0" w:noVBand="1"/>
      </w:tblPr>
      <w:tblGrid>
        <w:gridCol w:w="3593"/>
        <w:gridCol w:w="3589"/>
        <w:gridCol w:w="360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Szoftverek: A Kiszolgálótermékek Használati Jogaiban meghatározott azon szoftverek, amelyeket az Ügyfél a kiszolgálószof</w:instrText>
            </w:r>
            <w:r>
              <w:instrText xml:space="preserve">tverrel együtt bármely eszközön használhat." </w:instrText>
            </w:r>
            <w:r>
              <w:fldChar w:fldCharType="separate"/>
            </w:r>
            <w:r>
              <w:rPr>
                <w:color w:val="0563C1"/>
              </w:rPr>
              <w:t>További Szoftverek</w:t>
            </w:r>
            <w:r>
              <w:fldChar w:fldCharType="end"/>
            </w:r>
            <w:r>
              <w:t>: Igen</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w:t>
            </w:r>
            <w:r>
              <w:rPr>
                <w:color w:val="0563C1"/>
              </w:rPr>
              <w:t>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 xml:space="preserve">Külső Felhasználók </w:t>
            </w:r>
            <w:r>
              <w:rPr>
                <w:color w:val="0563C1"/>
              </w:rPr>
              <w:t>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w:instrText>
            </w:r>
            <w:r>
              <w:instrText xml:space="preserve">hnológiák című szakasza tartalmazza." </w:instrText>
            </w:r>
            <w:r>
              <w:fldChar w:fldCharType="separate"/>
            </w:r>
            <w:r>
              <w:rPr>
                <w:color w:val="0563C1"/>
              </w:rPr>
              <w:t>A szoftverhez tartozó technológiák:</w:t>
            </w:r>
            <w:r>
              <w:fldChar w:fldCharType="end"/>
            </w:r>
            <w:r>
              <w:t xml:space="preserve"> A Windows Szoftverösszetevők</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"A Termékre alkalmazandó értesítéseket jelöli; a részleteket az Univerzális Licencfeltételek Értesítések című szakasza </w:instrText>
            </w:r>
            <w:r>
              <w:instrText xml:space="preserve">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Skype Vállalati online verzió 1. csomag Felhasználói SL</w:t>
            </w:r>
          </w:p>
        </w:tc>
      </w:tr>
      <w:tr w:rsidR="00673C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CB5" w:rsidRDefault="00901992">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673CB5" w:rsidRDefault="00901992">
            <w:pPr>
              <w:pStyle w:val="ProductList-TableBody"/>
            </w:pPr>
            <w:r>
              <w:t>Skype Vállalati online verzió 2. csomag Felhasználói SL</w:t>
            </w:r>
          </w:p>
        </w:tc>
      </w:tr>
      <w:tr w:rsidR="00673C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CB5" w:rsidRDefault="00901992">
            <w:pPr>
              <w:pStyle w:val="ProductList-TableBody"/>
            </w:pPr>
            <w:r>
              <w:t>Skype Vállalati online verzió 2A csomag</w:t>
            </w:r>
            <w:r>
              <w:fldChar w:fldCharType="begin"/>
            </w:r>
            <w:r>
              <w:instrText xml:space="preserve"> XE "Skype Vállalati online verzió 2A csomag" </w:instrText>
            </w:r>
            <w:r>
              <w:fldChar w:fldCharType="end"/>
            </w:r>
            <w:r>
              <w:t xml:space="preserve"> Felh</w:t>
            </w:r>
            <w:r>
              <w:t>asználói SL</w:t>
            </w:r>
          </w:p>
        </w:tc>
        <w:tc>
          <w:tcPr>
            <w:tcW w:w="4040" w:type="dxa"/>
            <w:tcBorders>
              <w:top w:val="none" w:sz="4" w:space="0" w:color="000000"/>
              <w:left w:val="none" w:sz="4" w:space="0" w:color="000000"/>
              <w:bottom w:val="none" w:sz="4" w:space="0" w:color="000000"/>
              <w:right w:val="single" w:sz="4" w:space="0" w:color="000000"/>
            </w:tcBorders>
          </w:tcPr>
          <w:p w:rsidR="00673CB5" w:rsidRDefault="00901992">
            <w:pPr>
              <w:pStyle w:val="ProductList-TableBody"/>
            </w:pPr>
            <w:r>
              <w:t>Skype Vállalati online verzió 2G csomag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SubClauseHeading"/>
        <w:outlineLvl w:val="5"/>
      </w:pPr>
      <w:r>
        <w:t>3.1.1 A Skype Vállalati kiszolgáló Nagyvállalati CAL további funkciói</w:t>
      </w:r>
    </w:p>
    <w:p w:rsidR="00673CB5" w:rsidRDefault="00901992">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Skype Vállalati online verzió 2. csomag Felhasználói SL</w:t>
            </w:r>
          </w:p>
        </w:tc>
      </w:tr>
      <w:tr w:rsidR="00673C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CB5" w:rsidRDefault="00901992">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673CB5" w:rsidRDefault="00901992">
            <w:pPr>
              <w:pStyle w:val="ProductList-TableBody"/>
            </w:pPr>
            <w:r>
              <w:t>Skype Vállalati online verzió 2G csomag Felhasználói SL</w:t>
            </w:r>
          </w:p>
        </w:tc>
      </w:tr>
      <w:tr w:rsidR="00673C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CB5" w:rsidRDefault="00901992">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673CB5" w:rsidRDefault="00901992">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Indented"/>
      </w:pPr>
    </w:p>
    <w:p w:rsidR="00673CB5" w:rsidRDefault="00901992">
      <w:pPr>
        <w:pStyle w:val="ProductList-SubClauseHeading"/>
        <w:outlineLvl w:val="5"/>
      </w:pPr>
      <w:r>
        <w:t>3.1.2 A Skype Plus Vállalati kiszolgáló CAL további funkciói</w:t>
      </w:r>
    </w:p>
    <w:p w:rsidR="00673CB5" w:rsidRDefault="00901992">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673CB5" w:rsidRDefault="00901992">
            <w:pPr>
              <w:pStyle w:val="ProductList-TableBody"/>
            </w:pPr>
            <w:r>
              <w:t>Skype Plus Vállalati verzió CAL (Felhasználói SL)</w:t>
            </w:r>
          </w:p>
        </w:tc>
      </w:tr>
    </w:tbl>
    <w:p w:rsidR="00673CB5" w:rsidRDefault="00673CB5">
      <w:pPr>
        <w:pStyle w:val="ProductList-BodyIndented"/>
      </w:pPr>
    </w:p>
    <w:p w:rsidR="00673CB5" w:rsidRDefault="00901992">
      <w:pPr>
        <w:pStyle w:val="ProductList-ClauseHeading"/>
        <w:outlineLvl w:val="4"/>
      </w:pPr>
      <w:r>
        <w:t xml:space="preserve">3.2 </w:t>
      </w:r>
      <w:r>
        <w:t>További Szoftverek</w:t>
      </w:r>
    </w:p>
    <w:tbl>
      <w:tblPr>
        <w:tblStyle w:val="PURTable"/>
        <w:tblW w:w="0" w:type="dxa"/>
        <w:tblLook w:val="04A0" w:firstRow="1" w:lastRow="0" w:firstColumn="1" w:lastColumn="0" w:noHBand="0" w:noVBand="1"/>
      </w:tblPr>
      <w:tblGrid>
        <w:gridCol w:w="3619"/>
        <w:gridCol w:w="3623"/>
        <w:gridCol w:w="354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Audio/Video Conferencing Server szerepkör</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Director szerepkör</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Mediation Server szerepkör</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Lync Server 2013 – Group Chat felügyeleti eszköz</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Lync Web Ap</w:t>
            </w:r>
            <w:r>
              <w:t>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PowerShell beépülő modul</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Survivable Branch Appliance szerepkör</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Video Interop Ser</w:t>
            </w:r>
            <w:r>
              <w:t>ver szerepkör</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Offering1SubSection"/>
        <w:outlineLvl w:val="3"/>
      </w:pPr>
      <w:bookmarkStart w:id="124" w:name="_Sec820"/>
      <w:r>
        <w:t>4. Frissítési Garancia</w:t>
      </w:r>
      <w:bookmarkEnd w:id="124"/>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"Licencáthelyezhetőség: A Frissítési Garanciával rendelkező ügyfele</w:instrText>
            </w:r>
            <w:r>
              <w:instrText xml:space="preserv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w:t>
            </w:r>
            <w:r>
              <w:rPr>
                <w:color w:val="0563C1"/>
              </w:rPr>
              <w:t>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URBreadcrumb"/>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NoBorder"/>
        <w:outlineLvl w:val="1"/>
      </w:pPr>
      <w:bookmarkStart w:id="125" w:name="_Sec883"/>
      <w:r>
        <w:t>R Server</w:t>
      </w:r>
      <w:bookmarkEnd w:id="125"/>
      <w:r>
        <w:fldChar w:fldCharType="begin"/>
      </w:r>
      <w:r>
        <w:instrText xml:space="preserve"> TC "</w:instrText>
      </w:r>
      <w:bookmarkStart w:id="126" w:name="_Toc468144940"/>
      <w:r>
        <w:instrText>R Server</w:instrText>
      </w:r>
      <w:bookmarkEnd w:id="126"/>
      <w:r>
        <w:instrText>" \l 2</w:instrText>
      </w:r>
      <w:r>
        <w:fldChar w:fldCharType="end"/>
      </w:r>
    </w:p>
    <w:p w:rsidR="00673CB5" w:rsidRDefault="00901992">
      <w:pPr>
        <w:pStyle w:val="ProductList-Offering1SubSection"/>
        <w:outlineLvl w:val="2"/>
      </w:pPr>
      <w:bookmarkStart w:id="127" w:name="_Sec884"/>
      <w:r>
        <w:t>1. Programbeli elérhetőség</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73CB5" w:rsidRDefault="00901992">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none" w:sz="4" w:space="0" w:color="FFFFFF"/>
              <w:left w:val="none" w:sz="4" w:space="0" w:color="FFFFFF"/>
              <w:bottom w:val="dashed" w:sz="4" w:space="0" w:color="BFBFBF"/>
              <w:right w:val="none" w:sz="4" w:space="0" w:color="FFFFFF"/>
            </w:tcBorders>
          </w:tcPr>
          <w:p w:rsidR="00673CB5" w:rsidRDefault="00901992">
            <w:pPr>
              <w:pStyle w:val="ProductList-TableBody"/>
            </w:pPr>
            <w:r>
              <w:t>R Server 2016 for Hadoop</w:t>
            </w:r>
            <w:r>
              <w:fldChar w:fldCharType="begin"/>
            </w:r>
            <w:r>
              <w:instrText xml:space="preserve"> XE "</w:instrText>
            </w:r>
            <w:r>
              <w:instrText xml:space="preserve">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73CB5" w:rsidRDefault="0090199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73CB5" w:rsidRDefault="00673CB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73CB5" w:rsidRDefault="00673CB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73CB5" w:rsidRDefault="00673CB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FFFFFF"/>
              <w:bottom w:val="dashed" w:sz="4" w:space="0" w:color="BFBFBF"/>
              <w:right w:val="none" w:sz="4" w:space="0" w:color="FFFFFF"/>
            </w:tcBorders>
          </w:tcPr>
          <w:p w:rsidR="00673CB5" w:rsidRDefault="00901992">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73CB5" w:rsidRDefault="0090199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73CB5" w:rsidRDefault="00673CB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73CB5" w:rsidRDefault="00673CB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73CB5" w:rsidRDefault="00673CB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FFFFFF"/>
              <w:bottom w:val="none" w:sz="4" w:space="0" w:color="BFBFBF"/>
              <w:right w:val="none" w:sz="4" w:space="0" w:color="FFFFFF"/>
            </w:tcBorders>
          </w:tcPr>
          <w:p w:rsidR="00673CB5" w:rsidRDefault="0090199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73CB5" w:rsidRDefault="0090199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73CB5" w:rsidRDefault="00673CB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73CB5" w:rsidRDefault="00673CB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73CB5" w:rsidRDefault="00673CB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2"/>
      </w:pPr>
      <w:bookmarkStart w:id="128" w:name="_Sec885"/>
      <w:r>
        <w:lastRenderedPageBreak/>
        <w:t>2. A termékre vonatkozó feltételek</w:t>
      </w:r>
      <w:bookmarkEnd w:id="128"/>
    </w:p>
    <w:tbl>
      <w:tblPr>
        <w:tblStyle w:val="PURTable"/>
        <w:tblW w:w="0" w:type="dxa"/>
        <w:tblLook w:val="04A0" w:firstRow="1" w:lastRow="0" w:firstColumn="1" w:lastColumn="0" w:noHBand="0" w:noVBand="1"/>
      </w:tblPr>
      <w:tblGrid>
        <w:gridCol w:w="3596"/>
        <w:gridCol w:w="3627"/>
        <w:gridCol w:w="3567"/>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 xml:space="preserve">Akciók: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2"/>
      </w:pPr>
      <w:bookmarkStart w:id="129" w:name="_Sec886"/>
      <w:r>
        <w:t>3. Használati jogok</w:t>
      </w:r>
      <w:bookmarkEnd w:id="129"/>
    </w:p>
    <w:tbl>
      <w:tblPr>
        <w:tblStyle w:val="PURTable"/>
        <w:tblW w:w="0" w:type="dxa"/>
        <w:tblLook w:val="04A0" w:firstRow="1" w:lastRow="0" w:firstColumn="1" w:lastColumn="0" w:noHBand="0" w:noVBand="1"/>
      </w:tblPr>
      <w:tblGrid>
        <w:gridCol w:w="3631"/>
        <w:gridCol w:w="3599"/>
        <w:gridCol w:w="356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w:instrText>
            </w:r>
            <w:r>
              <w:instrText xml:space="preserv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További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3.1 R Server 2016 for Hadoop és R Server for Teradata DB</w:t>
      </w:r>
    </w:p>
    <w:p w:rsidR="00673CB5" w:rsidRDefault="00901992">
      <w:pPr>
        <w:pStyle w:val="ProductList-Body"/>
      </w:pPr>
      <w:r>
        <w:t xml:space="preserve">Az R Server 2016 for Hadoop és az R Server 2016 for Teradata DB mindegyik Kiszolgálólicence a </w:t>
      </w:r>
      <w:r>
        <w:fldChar w:fldCharType="begin"/>
      </w:r>
      <w:r>
        <w:instrText xml:space="preserve"> AutoTextList   \s NoStyle \t "A Licencelt </w:instrText>
      </w:r>
      <w:r>
        <w:instrText xml:space="preserve">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w:t>
      </w:r>
      <w:r>
        <w:rPr>
          <w:color w:val="0563C1"/>
        </w:rPr>
        <w:t>olgáló</w:t>
      </w:r>
      <w:r>
        <w:fldChar w:fldCharType="end"/>
      </w:r>
      <w:r>
        <w:t xml:space="preserve"> legfeljebb 24 rendszermagjának használatát engedi meg.</w:t>
      </w:r>
    </w:p>
    <w:p w:rsidR="00673CB5" w:rsidRDefault="00673CB5">
      <w:pPr>
        <w:pStyle w:val="ProductList-Body"/>
      </w:pPr>
    </w:p>
    <w:p w:rsidR="00673CB5" w:rsidRDefault="00901992">
      <w:pPr>
        <w:pStyle w:val="ProductList-ClauseHeading"/>
        <w:outlineLvl w:val="3"/>
      </w:pPr>
      <w:r>
        <w:t>3.2 GNU Lesser Általános Nyilvános Licenccel licencelt függvénytárak</w:t>
      </w:r>
    </w:p>
    <w:p w:rsidR="00673CB5" w:rsidRDefault="0090199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w:t>
      </w:r>
      <w:r>
        <w:rPr>
          <w:color w:val="0563C1"/>
        </w:rPr>
        <w:t>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w:t>
      </w:r>
      <w:r>
        <w:t>ire bármely olyan, a GNU Lesser Általános Nyilvános Licenccel licencelt függvénytár módosításaiban a hibák megkereséséhez erre szüksége van, amely függvénytár a szoftver részét képezheti vagy a szoftverhez kapcsolódhat.</w:t>
      </w:r>
    </w:p>
    <w:p w:rsidR="00673CB5" w:rsidRDefault="00901992">
      <w:pPr>
        <w:pStyle w:val="ProductList-Offering1SubSection"/>
        <w:outlineLvl w:val="2"/>
      </w:pPr>
      <w:bookmarkStart w:id="130" w:name="_Sec887"/>
      <w:r>
        <w:t>4. Frissítési Garancia</w:t>
      </w:r>
      <w:bookmarkEnd w:id="130"/>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w:instrText>
            </w:r>
            <w:r>
              <w:instrText xml:space="preserve">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w:t>
            </w:r>
            <w:r>
              <w:rPr>
                <w:color w:val="0563C1"/>
              </w:rPr>
              <w:t>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w:instrText>
            </w:r>
            <w:r>
              <w:instrText xml:space="preserv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"Saját Kiszolgálón Való Üzemeltetés: Olyan Frissítési Garanc</w:instrText>
            </w:r>
            <w:r>
              <w:instrText xml:space="preserve">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w:t>
            </w:r>
            <w:r>
              <w:t>gen</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URBreadcrumb"/>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NoBorder"/>
        <w:outlineLvl w:val="1"/>
      </w:pPr>
      <w:bookmarkStart w:id="131" w:name="_Sec614"/>
      <w:r>
        <w:t>SQL Server</w:t>
      </w:r>
      <w:bookmarkEnd w:id="131"/>
      <w:r>
        <w:fldChar w:fldCharType="begin"/>
      </w:r>
      <w:r>
        <w:instrText xml:space="preserve"> TC "</w:instrText>
      </w:r>
      <w:bookmarkStart w:id="132" w:name="_Toc468144941"/>
      <w:r>
        <w:instrText>SQL Server</w:instrText>
      </w:r>
      <w:bookmarkEnd w:id="132"/>
      <w:r>
        <w:instrText>" \l 2</w:instrText>
      </w:r>
      <w:r>
        <w:fldChar w:fldCharType="end"/>
      </w:r>
    </w:p>
    <w:p w:rsidR="00673CB5" w:rsidRDefault="00901992">
      <w:pPr>
        <w:pStyle w:val="ProductList-Offering1SubSection"/>
        <w:outlineLvl w:val="2"/>
      </w:pPr>
      <w:bookmarkStart w:id="133" w:name="_Sec688"/>
      <w:r>
        <w:t>1. Programbeli elérhetőség</w:t>
      </w:r>
      <w:bookmarkEnd w:id="133"/>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SQL Server 2016 Standard Core</w:t>
            </w:r>
            <w:r>
              <w:fldChar w:fldCharType="begin"/>
            </w:r>
            <w:r>
              <w:instrText xml:space="preserve"> XE "SQL Server 2016 Standard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SQL Server 2016 Enterprise</w:t>
            </w:r>
            <w:r>
              <w:fldChar w:fldCharType="begin"/>
            </w:r>
            <w:r>
              <w:instrText xml:space="preserve"> X</w:instrText>
            </w:r>
            <w:r>
              <w:instrText xml:space="preserve">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SQL Server 2016 Enterprise Core</w:t>
            </w:r>
            <w:r>
              <w:fldChar w:fldCharType="begin"/>
            </w:r>
            <w:r>
              <w:instrText xml:space="preserve"> XE "SQL Server 2016 Enterprise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73CB5" w:rsidRDefault="00673CB5">
      <w:pPr>
        <w:pStyle w:val="ProductList-Body"/>
      </w:pPr>
    </w:p>
    <w:p w:rsidR="00673CB5" w:rsidRDefault="00901992">
      <w:pPr>
        <w:pStyle w:val="ProductList-Offering1SubSection"/>
        <w:outlineLvl w:val="2"/>
      </w:pPr>
      <w:bookmarkStart w:id="134" w:name="_Sec743"/>
      <w:r>
        <w:t>2. A termékre vonatkozó feltételek</w:t>
      </w:r>
      <w:bookmarkEnd w:id="134"/>
    </w:p>
    <w:tbl>
      <w:tblPr>
        <w:tblStyle w:val="PURTable"/>
        <w:tblW w:w="0" w:type="dxa"/>
        <w:tblLook w:val="04A0" w:firstRow="1" w:lastRow="0" w:firstColumn="1" w:lastColumn="0" w:noHBand="0" w:noVBand="1"/>
      </w:tblPr>
      <w:tblGrid>
        <w:gridCol w:w="3596"/>
        <w:gridCol w:w="3627"/>
        <w:gridCol w:w="3567"/>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w:t>
            </w:r>
            <w:r>
              <w:rPr>
                <w:color w:val="0563C1"/>
              </w:rPr>
              <w:t>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w:instrText>
            </w:r>
            <w:r>
              <w:instrText xml:space="preserve">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w:t>
            </w:r>
            <w:r>
              <w:t>kezők esetén: Workgroup és Small Business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w:t>
            </w:r>
            <w:r>
              <w:rPr>
                <w:color w:val="0563C1"/>
              </w:rPr>
              <w:t>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lastRenderedPageBreak/>
        <w:t>2.1 SQL Server 2016 Enterprise</w:t>
      </w:r>
    </w:p>
    <w:p w:rsidR="00673CB5" w:rsidRDefault="00901992">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w:t>
      </w:r>
      <w:r>
        <w:t xml:space="preserve">Garancia alapján frissítenek a 2016-es verzióra, Licencfeltételeiket a </w:t>
      </w:r>
      <w:hyperlink r:id="rId53">
        <w:r>
          <w:rPr>
            <w:color w:val="00467F"/>
            <w:u w:val="single"/>
          </w:rPr>
          <w:t>2016. júniusi Termékfeltételekben</w:t>
        </w:r>
      </w:hyperlink>
      <w:r>
        <w:t xml:space="preserve"> találhatják.</w:t>
      </w:r>
    </w:p>
    <w:p w:rsidR="00673CB5" w:rsidRDefault="00673CB5">
      <w:pPr>
        <w:pStyle w:val="ProductList-Body"/>
      </w:pPr>
    </w:p>
    <w:p w:rsidR="00673CB5" w:rsidRDefault="00901992">
      <w:pPr>
        <w:pStyle w:val="ProductList-ClauseHeading"/>
        <w:outlineLvl w:val="3"/>
      </w:pPr>
      <w:r>
        <w:t>2.2 SQL Server Parallel Data Warehouse</w:t>
      </w:r>
    </w:p>
    <w:p w:rsidR="00673CB5" w:rsidRDefault="00901992">
      <w:pPr>
        <w:pStyle w:val="ProductList-Body"/>
      </w:pPr>
      <w:r>
        <w:t>Az SQL Server Parallel Data Warehouse e</w:t>
      </w:r>
      <w:r>
        <w:t>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w:t>
      </w:r>
      <w:r>
        <w:t>ük alatt váltak elérhetővé.</w:t>
      </w:r>
    </w:p>
    <w:p w:rsidR="00673CB5" w:rsidRDefault="00673CB5">
      <w:pPr>
        <w:pStyle w:val="ProductList-Body"/>
      </w:pPr>
    </w:p>
    <w:p w:rsidR="00673CB5" w:rsidRDefault="00901992">
      <w:pPr>
        <w:pStyle w:val="ProductList-ClauseHeading"/>
        <w:outlineLvl w:val="3"/>
      </w:pPr>
      <w:r>
        <w:t>2.3 SQL Server Parallel Data Warehouse Opcionális Build Oracle Java nélkül</w:t>
      </w:r>
    </w:p>
    <w:p w:rsidR="00673CB5" w:rsidRDefault="00901992">
      <w:pPr>
        <w:pStyle w:val="ProductList-Body"/>
      </w:pPr>
      <w:r>
        <w:t>Az ügyfelek beszerezhetik a terméknek egy, az Oracle Java szoftvert tartalmazó buildjét, vagy – kérésre – az Oracle Java szoftvert nem tartalmazó buildj</w:t>
      </w:r>
      <w:r>
        <w:t xml:space="preserve">ét. További információ itt található: </w:t>
      </w:r>
      <w:hyperlink r:id="rId54">
        <w:r>
          <w:rPr>
            <w:color w:val="00467F"/>
            <w:u w:val="single"/>
          </w:rPr>
          <w:t>http://www.microsoft.com/en-us/sqlserver/solutions-technologies/data-warehousing/pdw.aspx</w:t>
        </w:r>
      </w:hyperlink>
      <w:r>
        <w:t>.</w:t>
      </w:r>
    </w:p>
    <w:p w:rsidR="00673CB5" w:rsidRDefault="00901992">
      <w:pPr>
        <w:pStyle w:val="ProductList-Offering1SubSection"/>
        <w:outlineLvl w:val="2"/>
      </w:pPr>
      <w:bookmarkStart w:id="135" w:name="_Sec794"/>
      <w:r>
        <w:t xml:space="preserve">3. Használati </w:t>
      </w:r>
      <w:r>
        <w:t>jogok</w:t>
      </w:r>
      <w:bookmarkEnd w:id="135"/>
    </w:p>
    <w:tbl>
      <w:tblPr>
        <w:tblStyle w:val="PURTable"/>
        <w:tblW w:w="0" w:type="dxa"/>
        <w:tblLook w:val="04A0" w:firstRow="1" w:lastRow="0" w:firstColumn="1" w:lastColumn="0" w:noHBand="0" w:noVBand="1"/>
      </w:tblPr>
      <w:tblGrid>
        <w:gridCol w:w="3617"/>
        <w:gridCol w:w="3577"/>
        <w:gridCol w:w="3596"/>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w:instrText>
            </w:r>
            <w:r>
              <w:instrText xml:space="preserv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Szoftverek: A Kiszolgálótermékek Használati Jogaiban meghatározott azon szoftverek, amelyeket az Ügyfél a kiszolg</w:instrText>
            </w:r>
            <w:r>
              <w:instrText xml:space="preserve">álószoftverrel együtt bármely eszközön használhat." </w:instrText>
            </w:r>
            <w:r>
              <w:fldChar w:fldCharType="separate"/>
            </w:r>
            <w:r>
              <w:rPr>
                <w:color w:val="0563C1"/>
              </w:rPr>
              <w:t>További Szoftverek</w:t>
            </w:r>
            <w:r>
              <w:fldChar w:fldCharType="end"/>
            </w:r>
            <w:r>
              <w:t>: Összes kiadás</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w:instrText>
            </w:r>
            <w:r>
              <w:instrText xml:space="preserv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w:instrText>
            </w:r>
            <w:r>
              <w:instrText xml:space="preserve">."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szoftverhez tartozó technológiák: A Termékben lévő egyéb Microsoft-összetevőket jelzi; a részleteket az Univerzális Licencfelté</w:instrText>
            </w:r>
            <w:r>
              <w:instrText xml:space="preserve">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73CB5" w:rsidRDefault="0090199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 xml:space="preserve">3.2 Az SQL </w:t>
      </w:r>
      <w:r>
        <w:t>Server korábbi verziónak automatikus frissítése</w:t>
      </w:r>
    </w:p>
    <w:p w:rsidR="00673CB5" w:rsidRDefault="00901992">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w:t>
      </w:r>
      <w:r>
        <w:t xml:space="preserve">ál (vagy annak bármely összetevőjénél) korábbi, nem támogatott kiadású SQL Server szoftver fut, akkor a szoftvert a rendszer automatikusan frissíti, és e kiadások bizonyos fájljait vagy szolgáltatásait helyettesíti a szoftver fájljaival. Ez a szolgáltatás </w:t>
      </w:r>
      <w:r>
        <w:t xml:space="preserve">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w:instrText>
      </w:r>
      <w:r>
        <w:instrText xml:space="preser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w:t>
      </w:r>
      <w:r>
        <w:rPr>
          <w:color w:val="0563C1"/>
        </w:rPr>
        <w:t>olgálón</w:t>
      </w:r>
      <w:r>
        <w:fldChar w:fldCharType="end"/>
      </w:r>
      <w:r>
        <w:t xml:space="preserve"> vagy eszközön futtatott SQL Server-kiadásokat és ‑példányokat (vagy azok bármely összetevőjét).</w:t>
      </w:r>
    </w:p>
    <w:p w:rsidR="00673CB5" w:rsidRDefault="00673CB5">
      <w:pPr>
        <w:pStyle w:val="ProductList-Body"/>
      </w:pPr>
    </w:p>
    <w:p w:rsidR="00673CB5" w:rsidRDefault="00901992">
      <w:pPr>
        <w:pStyle w:val="ProductList-ClauseHeading"/>
        <w:outlineLvl w:val="3"/>
      </w:pPr>
      <w:r>
        <w:t>3.3 A Standard kiadás Futó Példányai</w:t>
      </w:r>
    </w:p>
    <w:p w:rsidR="00673CB5" w:rsidRDefault="00901992">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w:instrText>
      </w:r>
      <w:r>
        <w:instrText>-környezetet jelent, amely közvetlenül egy fizikai hardverrendszeren való futtatásra van konfigurálva. Az operációs rendszernek a hardvervirtualizációs szoftver futtatására vagy hardvervirtualizációs szolgáltatások nyújtására használt Példánya a Fizikai Op</w:instrText>
      </w:r>
      <w:r>
        <w:instrText xml:space="preserve">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w:t>
      </w:r>
      <w:r>
        <w:rPr>
          <w:color w:val="0563C1"/>
        </w:rPr>
        <w: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w:instrText>
      </w:r>
      <w:r>
        <w:instrText xml:space="preserve">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w:instrText>
      </w:r>
      <w:r>
        <w:instrText xml:space="preserve">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673CB5" w:rsidRDefault="00673CB5">
      <w:pPr>
        <w:pStyle w:val="ProductList-Body"/>
      </w:pPr>
    </w:p>
    <w:p w:rsidR="00673CB5" w:rsidRDefault="00901992">
      <w:pPr>
        <w:pStyle w:val="ProductList-ClauseHeading"/>
        <w:outlineLvl w:val="3"/>
      </w:pPr>
      <w:r>
        <w:t>3.4 A Parallel Data Warehouse (PDW) Feladatátvételi kiszolgálói</w:t>
      </w:r>
    </w:p>
    <w:p w:rsidR="00673CB5" w:rsidRDefault="00901992">
      <w:pPr>
        <w:pStyle w:val="ProductList-Body"/>
      </w:pPr>
      <w:r>
        <w:t>A PDW Berendezés egy két vagy több olyan</w:t>
      </w:r>
      <w:r>
        <w:t xml:space="preserve">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w:instrText>
      </w:r>
      <w:r>
        <w:instrText xml:space="preserve">is hardverrendszeren való futtatásra van konfigurálva." </w:instrText>
      </w:r>
      <w:r>
        <w:fldChar w:fldCharType="separate"/>
      </w:r>
      <w:r>
        <w:rPr>
          <w:color w:val="0563C1"/>
        </w:rPr>
        <w:t>Virtuális Operációsrendszer-környezet</w:t>
      </w:r>
      <w:r>
        <w:fldChar w:fldCharType="end"/>
      </w:r>
      <w:r>
        <w:t>) vezérel. Az eszközbe olyan technológia van beépítve, amelynek segítségével hiba esetén a szoftver feladatainak végrehajtását át tudja tenni az eszköz egy mási</w:t>
      </w:r>
      <w:r>
        <w:t xml:space="preserve">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w:t>
      </w:r>
      <w:r>
        <w:t xml:space="preserve">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w:instrText>
      </w:r>
      <w:r>
        <w:instrText xml:space="preserve">zószedetben található.)" </w:instrText>
      </w:r>
      <w:r>
        <w:fldChar w:fldCharType="separate"/>
      </w:r>
      <w:r>
        <w:rPr>
          <w:color w:val="0563C1"/>
        </w:rPr>
        <w:t>Operációsrendszer-környezetekben</w:t>
      </w:r>
      <w:r>
        <w:fldChar w:fldCharType="end"/>
      </w:r>
      <w:r>
        <w:t xml:space="preserve"> történő futtatásához.</w:t>
      </w:r>
    </w:p>
    <w:p w:rsidR="00673CB5" w:rsidRDefault="00673CB5">
      <w:pPr>
        <w:pStyle w:val="ProductList-Body"/>
      </w:pPr>
    </w:p>
    <w:p w:rsidR="00673CB5" w:rsidRDefault="00901992">
      <w:pPr>
        <w:pStyle w:val="ProductList-ClauseHeading"/>
        <w:outlineLvl w:val="3"/>
      </w:pPr>
      <w:r>
        <w:t>3.5 További Szoftverek</w:t>
      </w:r>
    </w:p>
    <w:p w:rsidR="00673CB5" w:rsidRDefault="00901992">
      <w:pPr>
        <w:pStyle w:val="ProductList-SubClauseHeading"/>
        <w:outlineLvl w:val="4"/>
      </w:pPr>
      <w:r>
        <w:t>3.5.1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Client Too</w:t>
            </w:r>
            <w:r>
              <w:t>ls Connectivity</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Distributed Replay Client</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Felügyeleti eszközök – Teljes</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Indented"/>
      </w:pPr>
    </w:p>
    <w:p w:rsidR="00673CB5" w:rsidRDefault="00901992">
      <w:pPr>
        <w:pStyle w:val="ProductList-SubClauseHeading"/>
        <w:outlineLvl w:val="4"/>
      </w:pPr>
      <w:r>
        <w:t>3.5.2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Offering1SubSection"/>
        <w:outlineLvl w:val="2"/>
      </w:pPr>
      <w:bookmarkStart w:id="136" w:name="_Sec826"/>
      <w:r>
        <w:t>4. Frissítési Garancia</w:t>
      </w:r>
      <w:bookmarkEnd w:id="136"/>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w:instrText>
            </w:r>
            <w:r>
              <w:instrText xml:space="preserve">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w:instrText>
            </w:r>
            <w:r>
              <w:instrText xml:space="preserve">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w:instrText>
            </w:r>
            <w:r>
              <w:instrText xml:space="preserve">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w:instrText>
            </w:r>
            <w:r>
              <w:instrText xml:space="preserv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SQL Server 2014 Business Intelligence és Pa</w:t>
            </w:r>
            <w:r>
              <w:t>rallel Data Warehouse (4. szakasz)</w:t>
            </w:r>
          </w:p>
          <w:p w:rsidR="00673CB5" w:rsidRDefault="00901992">
            <w:pPr>
              <w:pStyle w:val="ProductList-TableBody"/>
            </w:pPr>
            <w:hyperlink r:id="rId55">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"Saját Kiszolgálón Való Üzemeltetés: Olyan Frissítési Garancia e</w:instrText>
            </w:r>
            <w:r>
              <w:instrText xml:space="preserv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w:t>
            </w:r>
            <w:r>
              <w:t>s kiadás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URBreadcrumb"/>
      </w:pPr>
    </w:p>
    <w:p w:rsidR="00673CB5" w:rsidRDefault="00901992">
      <w:pPr>
        <w:pStyle w:val="ProductList-ClauseHeading"/>
        <w:outlineLvl w:val="3"/>
      </w:pPr>
      <w:r>
        <w:t>4.1 SQL Server 2016 Enterprise Core – Korlátlan virtualizáció</w:t>
      </w:r>
    </w:p>
    <w:p w:rsidR="00673CB5" w:rsidRDefault="00901992">
      <w:pPr>
        <w:pStyle w:val="ProductList-Body"/>
      </w:pPr>
      <w:r>
        <w:t xml:space="preserve">Az Ügyfél a kiszolgálószoftvernek tetszőleges számú példányát futtathatja bármely olyan </w:t>
      </w:r>
      <w:r>
        <w:fldChar w:fldCharType="begin"/>
      </w:r>
      <w:r>
        <w:instrText xml:space="preserve"> AutoTextList   \s NoStyle \t "A Licencelt Kisz</w:instrText>
      </w:r>
      <w:r>
        <w:instrText xml:space="preserve">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w:t>
      </w:r>
      <w:r>
        <w:rPr>
          <w:color w:val="0563C1"/>
        </w:rPr>
        <w:t>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w:instrText>
      </w:r>
      <w:r>
        <w:instrText xml:space="preserve">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w:instrText>
      </w:r>
      <w:r>
        <w:instrText xml:space="preserve">" </w:instrText>
      </w:r>
      <w:r>
        <w:fldChar w:fldCharType="separate"/>
      </w:r>
      <w:r>
        <w:rPr>
          <w:color w:val="0563C1"/>
        </w:rPr>
        <w:t>Kiszolgáló</w:t>
      </w:r>
      <w:r>
        <w:fldChar w:fldCharType="end"/>
      </w:r>
      <w:r>
        <w:t xml:space="preserve"> összes rendszermagonkénti licencéhez.</w:t>
      </w:r>
    </w:p>
    <w:p w:rsidR="00673CB5" w:rsidRDefault="00673CB5">
      <w:pPr>
        <w:pStyle w:val="ProductList-Body"/>
      </w:pPr>
    </w:p>
    <w:p w:rsidR="00673CB5" w:rsidRDefault="00901992">
      <w:pPr>
        <w:pStyle w:val="ProductList-ClauseHeading"/>
        <w:outlineLvl w:val="3"/>
      </w:pPr>
      <w:r>
        <w:t>4.2 SQL Server 2016 Enterprise Core – Parallel Data Warehouse – Funkcionális frissítések</w:t>
      </w:r>
    </w:p>
    <w:p w:rsidR="00673CB5" w:rsidRDefault="00901992">
      <w:pPr>
        <w:pStyle w:val="ProductList-Body"/>
      </w:pPr>
      <w:r>
        <w:t>A Frissítési Garancia fedezettel rendelkező Ügyfelek jogosultak a Parallel Data Warehouse nagy termékfrissítései</w:t>
      </w:r>
      <w:r>
        <w:t xml:space="preserve"> közötti funkcionális frissítéseire (például az eszközre vonatkozó frissítésekre).</w:t>
      </w:r>
    </w:p>
    <w:p w:rsidR="00673CB5" w:rsidRDefault="00673CB5">
      <w:pPr>
        <w:pStyle w:val="ProductList-Body"/>
      </w:pPr>
    </w:p>
    <w:p w:rsidR="00673CB5" w:rsidRDefault="00901992">
      <w:pPr>
        <w:pStyle w:val="ProductList-ClauseHeading"/>
        <w:outlineLvl w:val="3"/>
      </w:pPr>
      <w:r>
        <w:t>4.3 Az SQL Server Kivásárlási Opciója az Enrollment for Application Platform (EAP) keretében</w:t>
      </w:r>
    </w:p>
    <w:p w:rsidR="00673CB5" w:rsidRDefault="00901992">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w:instrText>
      </w:r>
      <w:r>
        <w:instrText xml:space="preserve">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673CB5" w:rsidRDefault="00673CB5">
      <w:pPr>
        <w:pStyle w:val="PURBreadcrumb"/>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GroupHeading"/>
        <w:outlineLvl w:val="1"/>
      </w:pPr>
      <w:bookmarkStart w:id="137" w:name="_Sec615"/>
      <w:r>
        <w:t>System Center</w:t>
      </w:r>
      <w:bookmarkEnd w:id="137"/>
      <w:r>
        <w:fldChar w:fldCharType="begin"/>
      </w:r>
      <w:r>
        <w:instrText xml:space="preserve"> TC "</w:instrText>
      </w:r>
      <w:bookmarkStart w:id="138" w:name="_Toc468144942"/>
      <w:r>
        <w:instrText>System Center</w:instrText>
      </w:r>
      <w:bookmarkEnd w:id="138"/>
      <w:r>
        <w:instrText>" \l 2</w:instrText>
      </w:r>
      <w:r>
        <w:fldChar w:fldCharType="end"/>
      </w:r>
    </w:p>
    <w:p w:rsidR="00673CB5" w:rsidRDefault="00901992">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4943"/>
      <w:r>
        <w:instrText>System Center Server</w:instrText>
      </w:r>
      <w:bookmarkEnd w:id="140"/>
      <w:r>
        <w:instrText>" \l 3</w:instrText>
      </w:r>
      <w:r>
        <w:fldChar w:fldCharType="end"/>
      </w:r>
    </w:p>
    <w:p w:rsidR="00673CB5" w:rsidRDefault="00901992">
      <w:pPr>
        <w:pStyle w:val="ProductList-Offering1SubSection"/>
        <w:outlineLvl w:val="3"/>
      </w:pPr>
      <w:bookmarkStart w:id="141" w:name="_Sec689"/>
      <w:r>
        <w:t>1. Programbeli elérhetőség</w:t>
      </w:r>
      <w:bookmarkEnd w:id="141"/>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w:instrText>
            </w:r>
            <w:r>
              <w:instrText xml:space="preserve">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t>System Center 2016 Datacenter Kiszolgálófelügyeleti Licenc</w:t>
            </w:r>
            <w:r>
              <w:fldChar w:fldCharType="begin"/>
            </w:r>
            <w:r>
              <w:instrText xml:space="preserve"> XE "System Center 2016 </w:instrText>
            </w:r>
            <w:r>
              <w:instrText xml:space="preserve">Datacenter Kiszolgálófelügyeleti Licenc" </w:instrText>
            </w:r>
            <w:r>
              <w:fldChar w:fldCharType="end"/>
            </w:r>
            <w:r>
              <w:t xml:space="preserve"> (2 csomagos Rendszermaglicenc)</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w:instrText>
            </w:r>
            <w:r>
              <w:instrText xml:space="preserve">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System Center 2016 Standard Kiszolgálófelügyeleti Licenc</w:t>
            </w:r>
            <w:r>
              <w:fldChar w:fldCharType="begin"/>
            </w:r>
            <w:r>
              <w:instrText xml:space="preserve"> XE "</w:instrText>
            </w:r>
            <w:r>
              <w:instrText xml:space="preserve">System Center 2016 Standard Kiszolgálófelügyeleti Licenc" </w:instrText>
            </w:r>
            <w:r>
              <w:fldChar w:fldCharType="end"/>
            </w:r>
            <w:r>
              <w:t xml:space="preserve"> (2 csomagos Rendszermaglicenc)</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3"/>
      </w:pPr>
      <w:bookmarkStart w:id="142" w:name="_Sec744"/>
      <w:r>
        <w:t>2. A termékre vonatko</w:t>
      </w:r>
      <w:r>
        <w:t>zó feltételek</w:t>
      </w:r>
      <w:bookmarkEnd w:id="142"/>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Offering1SubSection"/>
        <w:outlineLvl w:val="3"/>
      </w:pPr>
      <w:bookmarkStart w:id="143" w:name="_Sec797"/>
      <w:r>
        <w:t>3. Használati jogok</w:t>
      </w:r>
      <w:bookmarkEnd w:id="143"/>
    </w:p>
    <w:tbl>
      <w:tblPr>
        <w:tblStyle w:val="PURTable"/>
        <w:tblW w:w="0" w:type="dxa"/>
        <w:tblLook w:val="04A0" w:firstRow="1" w:lastRow="0" w:firstColumn="1" w:lastColumn="0" w:noHBand="0" w:noVBand="1"/>
      </w:tblPr>
      <w:tblGrid>
        <w:gridCol w:w="3593"/>
        <w:gridCol w:w="3589"/>
        <w:gridCol w:w="360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Termékspecifikus feltételeket és kikötések</w:instrText>
            </w:r>
            <w:r>
              <w:instrText xml:space="preserve">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További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 xml:space="preserve">A szoftverhez tartozó </w:t>
            </w:r>
            <w:r>
              <w:rPr>
                <w:color w:val="0563C1"/>
              </w:rPr>
              <w:t>technológiák:</w:t>
            </w:r>
            <w:r>
              <w:fldChar w:fldCharType="end"/>
            </w:r>
            <w:r>
              <w:t xml:space="preserve"> SQL Server-technológia, Windows Szoftverösszetevők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3.2 Felügyeleti Licenc</w:t>
      </w:r>
      <w:r>
        <w:t xml:space="preserve"> – System Center 2016 Datacenter</w:t>
      </w:r>
    </w:p>
    <w:tbl>
      <w:tblPr>
        <w:tblStyle w:val="PURTable"/>
        <w:tblW w:w="0" w:type="dxa"/>
        <w:tblLook w:val="04A0" w:firstRow="1" w:lastRow="0" w:firstColumn="1" w:lastColumn="0" w:noHBand="0" w:noVBand="1"/>
      </w:tblPr>
      <w:tblGrid>
        <w:gridCol w:w="3682"/>
        <w:gridCol w:w="3603"/>
        <w:gridCol w:w="350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3.3 SQL Server-technológia</w:t>
      </w:r>
    </w:p>
    <w:p w:rsidR="00673CB5" w:rsidRDefault="00901992">
      <w:pPr>
        <w:pStyle w:val="ProductList-Body"/>
      </w:pPr>
      <w:r>
        <w:t xml:space="preserve">Az Ügyfél a Termékbe tartozó bármely SQL Server-adatbázis-kezelő szoftvernek tetszőleges számú </w:t>
      </w:r>
      <w:r>
        <w:fldChar w:fldCharType="begin"/>
      </w:r>
      <w:r>
        <w:instrText xml:space="preserve"> AutoTextList   \s</w:instrText>
      </w:r>
      <w:r>
        <w:instrText xml:space="preserve">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w:t>
      </w:r>
      <w:r>
        <w:t xml:space="preserve">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w:instrText>
      </w:r>
      <w:r>
        <w:instrText xml:space="preserve"> része... (A teljes meghatározás a Szószedetben található.)" </w:instrText>
      </w:r>
      <w:r>
        <w:fldChar w:fldCharType="separate"/>
      </w:r>
      <w:r>
        <w:rPr>
          <w:color w:val="0563C1"/>
        </w:rPr>
        <w:t>Operációsrendszer-környezetben</w:t>
      </w:r>
      <w:r>
        <w:fldChar w:fldCharType="end"/>
      </w:r>
      <w:r>
        <w:t>.</w:t>
      </w:r>
    </w:p>
    <w:p w:rsidR="00673CB5" w:rsidRDefault="00673CB5">
      <w:pPr>
        <w:pStyle w:val="ProductList-Body"/>
      </w:pPr>
    </w:p>
    <w:p w:rsidR="00673CB5" w:rsidRDefault="00901992">
      <w:pPr>
        <w:pStyle w:val="ProductList-ClauseHeading"/>
        <w:outlineLvl w:val="4"/>
      </w:pPr>
      <w:r>
        <w:t>3.4 Windows Server-tárolók</w:t>
      </w:r>
    </w:p>
    <w:p w:rsidR="00673CB5" w:rsidRDefault="00901992">
      <w:pPr>
        <w:pStyle w:val="ProductList-Body"/>
      </w:pPr>
      <w:r>
        <w:t xml:space="preserve">Az Ügyfél tetszőleges számú, </w:t>
      </w:r>
      <w:r>
        <w:fldChar w:fldCharType="begin"/>
      </w:r>
      <w:r>
        <w:instrText xml:space="preserve"> AutoTextList   \s NoStyle \t "Egy Operációsrendszer-környezet egy operációsrendszer-Példány egésze vag</w:instrText>
      </w:r>
      <w:r>
        <w:instrText xml:space="preserve">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w:instrText>
      </w:r>
      <w:r>
        <w:instrText xml:space="preserve">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w:instrText>
      </w:r>
      <w:r>
        <w:instrText xml:space="preserve">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73CB5" w:rsidRDefault="00901992">
      <w:pPr>
        <w:pStyle w:val="ProductList-Offering1SubSection"/>
        <w:outlineLvl w:val="3"/>
      </w:pPr>
      <w:bookmarkStart w:id="144" w:name="_Sec869"/>
      <w:r>
        <w:t>4. Frissítési Garancia</w:t>
      </w:r>
      <w:bookmarkEnd w:id="144"/>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lastRenderedPageBreak/>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w:instrText>
            </w:r>
            <w:r>
              <w:instrText xml:space="preserve">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r>
              <w:t xml:space="preserve">, </w:t>
            </w:r>
            <w:hyperlink r:id="rId57">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w:instrText>
            </w:r>
            <w:r>
              <w:instrText xml:space="preserve">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4.1 Nano Server</w:t>
      </w:r>
    </w:p>
    <w:p w:rsidR="00673CB5" w:rsidRDefault="00901992">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Fe</w:t>
      </w:r>
      <w:r>
        <w:t xml:space="preserve">lügyelhetik a Nano Server üzembe helyezési lehetőséget. </w:t>
      </w:r>
    </w:p>
    <w:p w:rsidR="00673CB5" w:rsidRDefault="00673CB5">
      <w:pPr>
        <w:pStyle w:val="ProductList-Body"/>
      </w:pPr>
    </w:p>
    <w:p w:rsidR="00673CB5" w:rsidRDefault="00901992">
      <w:pPr>
        <w:pStyle w:val="ProductList-ClauseHeading"/>
        <w:outlineLvl w:val="4"/>
      </w:pPr>
      <w:r>
        <w:t>4.2 A System Center Configuration Manager Current Branch szoftverre vonatkozó jogok</w:t>
      </w:r>
    </w:p>
    <w:p w:rsidR="00673CB5" w:rsidRDefault="00901992">
      <w:pPr>
        <w:pStyle w:val="ProductList-Body"/>
      </w:pPr>
      <w:r>
        <w:t xml:space="preserve">Azok az Ügyfelek, akik érvényes Frissítési Garanciával rendelkeznek a System Center Standard vagy Datacenter </w:t>
      </w:r>
      <w:r>
        <w:fldChar w:fldCharType="begin"/>
      </w:r>
      <w:r>
        <w:instrText xml:space="preserve"> Auto</w:instrText>
      </w:r>
      <w:r>
        <w:instrText xml:space="preserve">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673CB5" w:rsidRDefault="00673CB5">
      <w:pPr>
        <w:pStyle w:val="ProductList-ClauseHeading"/>
        <w:outlineLvl w:val="4"/>
      </w:pPr>
    </w:p>
    <w:p w:rsidR="00673CB5" w:rsidRDefault="00901992">
      <w:pPr>
        <w:pStyle w:val="ProductList-ClauseHeading"/>
        <w:outlineLvl w:val="4"/>
      </w:pPr>
      <w:r>
        <w:t>4.3 System Center G</w:t>
      </w:r>
      <w:r>
        <w:t>lobális Szolgáltatásfigyelő</w:t>
      </w:r>
    </w:p>
    <w:p w:rsidR="00673CB5" w:rsidRDefault="00901992">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w:instrText>
      </w:r>
      <w:r>
        <w:instrText xml:space="preserve">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w:instrText>
      </w:r>
      <w:r>
        <w:instrText xml:space="preserve">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w:instrText>
      </w:r>
      <w:r>
        <w:instrText xml:space="preserve">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w:instrText>
      </w:r>
      <w:r>
        <w:instrText xml:space="preserve">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w:t>
      </w:r>
      <w:r>
        <w:t xml:space="preserve"> OST vonatkozik.</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4944"/>
      <w:r>
        <w:instrText>System Center Client Management Suite</w:instrText>
      </w:r>
      <w:bookmarkEnd w:id="146"/>
      <w:r>
        <w:instrText>" \l 3</w:instrText>
      </w:r>
      <w:r>
        <w:fldChar w:fldCharType="end"/>
      </w:r>
    </w:p>
    <w:p w:rsidR="00673CB5" w:rsidRDefault="00901992">
      <w:pPr>
        <w:pStyle w:val="ProductList-Offering1SubSection"/>
        <w:outlineLvl w:val="3"/>
      </w:pPr>
      <w:bookmarkStart w:id="147" w:name="_Sec690"/>
      <w:r>
        <w:t xml:space="preserve">1. Programbeli </w:t>
      </w:r>
      <w:r>
        <w:t>elérhetőség</w:t>
      </w:r>
      <w:bookmarkEnd w:id="147"/>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148" w:name="_Sec745"/>
      <w:r>
        <w:t>2. A termékre vonatkozó feltételek</w:t>
      </w:r>
      <w:bookmarkEnd w:id="148"/>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w:instrText>
            </w:r>
            <w:r>
              <w:instrText xml:space="preserve">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w:t>
            </w:r>
            <w:r>
              <w:rPr>
                <w:color w:val="404040"/>
              </w:rPr>
              <w:t>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w:instrText>
            </w:r>
            <w:r>
              <w:instrText xml:space="preserve">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akció </w:t>
            </w:r>
            <w:hyperlink w:anchor="_Sec867">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149" w:name="_Sec801"/>
      <w:r>
        <w:t>3. Használati jogok</w:t>
      </w:r>
      <w:bookmarkEnd w:id="149"/>
    </w:p>
    <w:tbl>
      <w:tblPr>
        <w:tblStyle w:val="PURTable"/>
        <w:tblW w:w="0" w:type="dxa"/>
        <w:tblLook w:val="04A0" w:firstRow="1" w:lastRow="0" w:firstColumn="1" w:lastColumn="0" w:noHBand="0" w:noVBand="1"/>
      </w:tblPr>
      <w:tblGrid>
        <w:gridCol w:w="3593"/>
        <w:gridCol w:w="3589"/>
        <w:gridCol w:w="360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w:instrText>
            </w:r>
            <w:r>
              <w:instrText xml:space="preserve">."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További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55"/>
        <w:gridCol w:w="3626"/>
        <w:gridCol w:w="350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System Center 2016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 xml:space="preserve">3.2 </w:t>
      </w:r>
      <w:r>
        <w:t>SQL Server-technológia</w:t>
      </w:r>
    </w:p>
    <w:p w:rsidR="00673CB5" w:rsidRDefault="0090199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w:instrText>
      </w:r>
      <w:r>
        <w:instrText xml:space="preserve">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w:instrText>
      </w:r>
      <w:r>
        <w:instrText xml:space="preserve">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73CB5" w:rsidRDefault="00901992">
      <w:pPr>
        <w:pStyle w:val="ProductList-Offering1SubSection"/>
        <w:outlineLvl w:val="3"/>
      </w:pPr>
      <w:bookmarkStart w:id="150" w:name="_Sec927"/>
      <w:r>
        <w:t>4. Frissítési Garancia</w:t>
      </w:r>
      <w:bookmarkEnd w:id="150"/>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"Saját Kiszolgálón Való Üzemeltetés: Olyan Frissítési Garancia előny, amely megen</w:instrText>
            </w:r>
            <w:r>
              <w:instrText xml:space="preserve">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w:t>
            </w:r>
            <w:r>
              <w:rPr>
                <w:color w:val="404040"/>
              </w:rPr>
              <w:t>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4945"/>
      <w:r>
        <w:instrText>System Center Configuration Manager</w:instrText>
      </w:r>
      <w:bookmarkEnd w:id="152"/>
      <w:r>
        <w:instrText>" \l 3</w:instrText>
      </w:r>
      <w:r>
        <w:fldChar w:fldCharType="end"/>
      </w:r>
    </w:p>
    <w:p w:rsidR="00673CB5" w:rsidRDefault="00901992">
      <w:pPr>
        <w:pStyle w:val="ProductList-Offering1SubSection"/>
        <w:outlineLvl w:val="3"/>
      </w:pPr>
      <w:bookmarkStart w:id="153" w:name="_Sec691"/>
      <w:r>
        <w:t>1. Programbeli elérhetőség</w:t>
      </w:r>
      <w:bookmarkEnd w:id="153"/>
    </w:p>
    <w:p w:rsidR="00673CB5" w:rsidRDefault="00673CB5">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t>System Center Configuration Manager 1606 Ügyfélfelügyeleti Licenc</w:t>
            </w:r>
            <w:r>
              <w:fldChar w:fldCharType="begin"/>
            </w:r>
            <w:r>
              <w:instrText xml:space="preserve"> XE "System Center Configur</w:instrText>
            </w:r>
            <w:r>
              <w:instrText xml:space="preserve">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System Center Configuration Manager 1606 Ügyfélfelügyeleti Licenc</w:t>
            </w:r>
            <w:r>
              <w:fldChar w:fldCharType="begin"/>
            </w:r>
            <w:r>
              <w:instrText xml:space="preserve"> XE "</w:instrText>
            </w:r>
            <w:r>
              <w:instrText xml:space="preserve">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154" w:name="_Sec746"/>
      <w:r>
        <w:t>2. A termékre vonatkozó feltételek</w:t>
      </w:r>
      <w:bookmarkEnd w:id="154"/>
    </w:p>
    <w:tbl>
      <w:tblPr>
        <w:tblStyle w:val="PURTable"/>
        <w:tblW w:w="0" w:type="dxa"/>
        <w:tblLook w:val="04A0" w:firstRow="1" w:lastRow="0" w:firstColumn="1" w:lastColumn="0" w:noHBand="0" w:noVBand="1"/>
      </w:tblPr>
      <w:tblGrid>
        <w:gridCol w:w="3582"/>
        <w:gridCol w:w="3593"/>
        <w:gridCol w:w="361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w:instrText>
            </w:r>
            <w:r>
              <w:instrText xml:space="preserve">\t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w:t>
            </w:r>
            <w:r>
              <w:rPr>
                <w:color w:val="404040"/>
              </w:rPr>
              <w:t>bbított Időszakra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155" w:name="_Sec802"/>
      <w:r>
        <w:t>3. Használati jogok</w:t>
      </w:r>
      <w:bookmarkEnd w:id="155"/>
    </w:p>
    <w:tbl>
      <w:tblPr>
        <w:tblStyle w:val="PURTable"/>
        <w:tblW w:w="0" w:type="dxa"/>
        <w:tblLook w:val="04A0" w:firstRow="1" w:lastRow="0" w:firstColumn="1" w:lastColumn="0" w:noHBand="0" w:noVBand="1"/>
      </w:tblPr>
      <w:tblGrid>
        <w:gridCol w:w="3593"/>
        <w:gridCol w:w="3589"/>
        <w:gridCol w:w="360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w:t>
            </w:r>
            <w:r>
              <w:t>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További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Felügyeleti Licenc</w:t>
      </w:r>
    </w:p>
    <w:tbl>
      <w:tblPr>
        <w:tblStyle w:val="PURTable"/>
        <w:tblW w:w="0" w:type="dxa"/>
        <w:tblLook w:val="04A0" w:firstRow="1" w:lastRow="0" w:firstColumn="1" w:lastColumn="0" w:noHBand="0" w:noVBand="1"/>
      </w:tblPr>
      <w:tblGrid>
        <w:gridCol w:w="3621"/>
        <w:gridCol w:w="3590"/>
        <w:gridCol w:w="357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Felügyeleti Licenccel Egyenértékű Licenc (lásd a</w:t>
            </w:r>
            <w:r>
              <w:t xml:space="preserve">z </w:t>
            </w:r>
            <w:hyperlink w:anchor="_Sec591">
              <w:r>
                <w:rPr>
                  <w:color w:val="00467F"/>
                  <w:u w:val="single"/>
                </w:rPr>
                <w:t>A függeléket</w:t>
              </w:r>
            </w:hyperlink>
            <w:r>
              <w:t>)</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3.2 SQL Server-technológia</w:t>
      </w:r>
    </w:p>
    <w:p w:rsidR="00673CB5" w:rsidRDefault="0090199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w:instrText>
      </w:r>
      <w:r>
        <w:instrText xml:space="preserve">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673CB5" w:rsidRDefault="00901992">
      <w:pPr>
        <w:pStyle w:val="ProductList-Offering1SubSection"/>
        <w:outlineLvl w:val="3"/>
      </w:pPr>
      <w:bookmarkStart w:id="156" w:name="_Sec839"/>
      <w:r>
        <w:t>4. Frissítési Garancia</w:t>
      </w:r>
      <w:bookmarkEnd w:id="156"/>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w:instrText>
            </w:r>
            <w:r>
              <w:instrText xml:space="preserv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w:instrText>
            </w:r>
            <w:r>
              <w:instrText xml:space="preserve">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 xml:space="preserve">4.1 System Center Configuration Manager – VDI szoftverre </w:t>
      </w:r>
      <w:r>
        <w:t>vonatkozó jogok</w:t>
      </w:r>
    </w:p>
    <w:p w:rsidR="00673CB5" w:rsidRDefault="00901992">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w:t>
      </w:r>
      <w:r>
        <w:t xml:space="preserve">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w:instrText>
      </w:r>
      <w:r>
        <w:instrText xml:space="preserve">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w:instrText>
      </w:r>
      <w:r>
        <w:instrText xml:space="preserve">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w:instrText>
      </w:r>
      <w:r>
        <w:instrText xml:space="preserve">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673CB5" w:rsidRDefault="00673CB5">
      <w:pPr>
        <w:pStyle w:val="ProductList-Body"/>
      </w:pPr>
    </w:p>
    <w:p w:rsidR="00673CB5" w:rsidRDefault="00901992">
      <w:pPr>
        <w:pStyle w:val="ProductList-ClauseHeading"/>
        <w:outlineLvl w:val="4"/>
      </w:pPr>
      <w:r>
        <w:t>4.2 A System Center Configuration Manager Current Branch szoftverre vonatkozó jogok</w:t>
      </w:r>
    </w:p>
    <w:p w:rsidR="00673CB5" w:rsidRDefault="00901992">
      <w:pPr>
        <w:pStyle w:val="ProductList-Body"/>
      </w:pPr>
      <w:r>
        <w:t>Azok az Ü</w:t>
      </w:r>
      <w:r>
        <w:t>gyfelek, akik érvényes Frissítési Garanciával rendelkeznek a System Center Configuration Manager Licenceire, vagy akik ezzel egyenértékű előfizetési jogokkal rendelkeznek, telepíthetik és használhatják a System Center Configuration Manager Current Branch l</w:t>
      </w:r>
      <w:r>
        <w:t>ehetőségét.</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4946"/>
      <w:r>
        <w:instrText>System Center Endpoint Protection</w:instrText>
      </w:r>
      <w:bookmarkEnd w:id="158"/>
      <w:r>
        <w:instrText>" \l 3</w:instrText>
      </w:r>
      <w:r>
        <w:fldChar w:fldCharType="end"/>
      </w:r>
    </w:p>
    <w:p w:rsidR="00673CB5" w:rsidRDefault="00901992">
      <w:pPr>
        <w:pStyle w:val="ProductList-Offering1SubSection"/>
        <w:outlineLvl w:val="3"/>
      </w:pPr>
      <w:bookmarkStart w:id="159" w:name="_Sec892"/>
      <w:r>
        <w:t>1. Programbeli elérhetőség</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73CB5" w:rsidRDefault="00673C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73CB5" w:rsidRDefault="00901992">
      <w:pPr>
        <w:pStyle w:val="ProductList-Offering1SubSection"/>
        <w:outlineLvl w:val="3"/>
      </w:pPr>
      <w:bookmarkStart w:id="160" w:name="_Sec893"/>
      <w:r>
        <w:t>2. A termékre vonatkozó feltételek</w:t>
      </w:r>
      <w:bookmarkEnd w:id="160"/>
    </w:p>
    <w:tbl>
      <w:tblPr>
        <w:tblStyle w:val="PURTable"/>
        <w:tblW w:w="0" w:type="dxa"/>
        <w:tblLook w:val="04A0" w:firstRow="1" w:lastRow="0" w:firstColumn="1" w:lastColumn="0" w:noHBand="0" w:noVBand="1"/>
      </w:tblPr>
      <w:tblGrid>
        <w:gridCol w:w="3582"/>
        <w:gridCol w:w="3593"/>
        <w:gridCol w:w="361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w:instrText>
            </w:r>
            <w:r>
              <w:instrText xml:space="preserve">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w:t>
            </w:r>
            <w:r>
              <w:rPr>
                <w:color w:val="404040"/>
              </w:rPr>
              <w:t>tt Időszakra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(Frissítési Garancia):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161" w:name="_Sec894"/>
      <w:r>
        <w:t>3. Használati jogok</w:t>
      </w:r>
      <w:bookmarkEnd w:id="161"/>
    </w:p>
    <w:tbl>
      <w:tblPr>
        <w:tblStyle w:val="PURTable"/>
        <w:tblW w:w="0" w:type="dxa"/>
        <w:tblLook w:val="04A0" w:firstRow="1" w:lastRow="0" w:firstColumn="1" w:lastColumn="0" w:noHBand="0" w:noVBand="1"/>
      </w:tblPr>
      <w:tblGrid>
        <w:gridCol w:w="3612"/>
        <w:gridCol w:w="3608"/>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w:instrText>
            </w:r>
            <w:r>
              <w:instrText xml:space="preserve">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További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w:instrText>
            </w:r>
            <w:r>
              <w:instrText xml:space="preserve">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Eszköz és Felhasználói SL-ek</w:t>
      </w:r>
    </w:p>
    <w:p w:rsidR="00673CB5" w:rsidRDefault="00901992">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673CB5" w:rsidRDefault="00673CB5">
      <w:pPr>
        <w:pStyle w:val="ProductList-Body"/>
      </w:pPr>
    </w:p>
    <w:p w:rsidR="00673CB5" w:rsidRDefault="00901992">
      <w:pPr>
        <w:pStyle w:val="ProductList-ClauseHeading"/>
        <w:outlineLvl w:val="4"/>
      </w:pPr>
      <w:r>
        <w:t>3.2 Kiszolgálófelügyeleti SL-ek</w:t>
      </w:r>
    </w:p>
    <w:p w:rsidR="00673CB5" w:rsidRDefault="00901992">
      <w:pPr>
        <w:pStyle w:val="ProductList-Body"/>
      </w:pPr>
      <w:r>
        <w:t>A Felhasználó</w:t>
      </w:r>
      <w:r>
        <w:t xml:space="preserve">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w:instrText>
      </w:r>
      <w:r>
        <w:instrText xml:space="preserve">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w:t>
      </w:r>
      <w:r>
        <w:rPr>
          <w:color w:val="0563C1"/>
        </w:rPr>
        <w:t>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w:instrText>
      </w:r>
      <w:r>
        <w:instrText xml:space="preserve">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w:t>
      </w:r>
      <w:r>
        <w:t>yen az Ügyfél kiszolgáló operációs rendszert futtat.</w:t>
      </w:r>
    </w:p>
    <w:p w:rsidR="00673CB5" w:rsidRDefault="00673CB5">
      <w:pPr>
        <w:pStyle w:val="ProductList-Body"/>
      </w:pPr>
    </w:p>
    <w:p w:rsidR="00673CB5" w:rsidRDefault="00901992">
      <w:pPr>
        <w:pStyle w:val="ProductList-ClauseHeading"/>
        <w:outlineLvl w:val="4"/>
      </w:pPr>
      <w:r>
        <w:t>3.3 Ellenőrzőmotorok helyettesítése</w:t>
      </w:r>
    </w:p>
    <w:p w:rsidR="00673CB5" w:rsidRDefault="00901992">
      <w:pPr>
        <w:pStyle w:val="ProductList-Body"/>
      </w:pPr>
      <w:r>
        <w:t>Az Online Szolgáltatás következő összetevőihez tartozó szoftvert és fájlokat a Microsoft velük összemérhetőkkel helyettesítheti:</w:t>
      </w:r>
    </w:p>
    <w:p w:rsidR="00673CB5" w:rsidRDefault="00901992" w:rsidP="00F80995">
      <w:pPr>
        <w:pStyle w:val="ProductList-Bullet"/>
        <w:numPr>
          <w:ilvl w:val="0"/>
          <w:numId w:val="20"/>
        </w:numPr>
      </w:pPr>
      <w:r>
        <w:t>vírusvédelmi és levélszemétszűrő szof</w:t>
      </w:r>
      <w:r>
        <w:t>tver; valamint</w:t>
      </w:r>
    </w:p>
    <w:p w:rsidR="00673CB5" w:rsidRDefault="00901992" w:rsidP="00F80995">
      <w:pPr>
        <w:pStyle w:val="ProductList-Bullet"/>
        <w:numPr>
          <w:ilvl w:val="0"/>
          <w:numId w:val="20"/>
        </w:numPr>
      </w:pPr>
      <w:r>
        <w:t>aláírásfájlok és tartalomszűrési célú adatfájlok.</w:t>
      </w:r>
    </w:p>
    <w:p w:rsidR="00673CB5" w:rsidRDefault="00901992">
      <w:pPr>
        <w:pStyle w:val="ProductList-Offering1SubSection"/>
        <w:outlineLvl w:val="3"/>
      </w:pPr>
      <w:bookmarkStart w:id="162" w:name="_Sec895"/>
      <w:r>
        <w:t>4. Frissítési Garancia</w:t>
      </w:r>
      <w:bookmarkEnd w:id="162"/>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60">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
        <w:outlineLvl w:val="1"/>
      </w:pPr>
      <w:bookmarkStart w:id="163" w:name="_Sec616"/>
      <w:r>
        <w:t>Virtual Desktop Infrastructure (VDI) termékcsomag</w:t>
      </w:r>
      <w:bookmarkEnd w:id="163"/>
      <w:r>
        <w:fldChar w:fldCharType="begin"/>
      </w:r>
      <w:r>
        <w:instrText xml:space="preserve"> TC "</w:instrText>
      </w:r>
      <w:bookmarkStart w:id="164" w:name="_Toc468144947"/>
      <w:r>
        <w:instrText>Virtual Desktop Infrastructure (VDI) termékcsomag</w:instrText>
      </w:r>
      <w:bookmarkEnd w:id="164"/>
      <w:r>
        <w:instrText>" \l 2</w:instrText>
      </w:r>
      <w:r>
        <w:fldChar w:fldCharType="end"/>
      </w:r>
    </w:p>
    <w:p w:rsidR="00673CB5" w:rsidRDefault="00901992">
      <w:pPr>
        <w:pStyle w:val="ProductList-Body"/>
      </w:pPr>
      <w:r>
        <w:t>Azok az ügyf</w:t>
      </w:r>
      <w:r>
        <w:t>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61">
        <w:r>
          <w:rPr>
            <w:color w:val="00467F"/>
            <w:u w:val="single"/>
          </w:rPr>
          <w:t>http://go.microsof</w:t>
        </w:r>
        <w:r>
          <w:rPr>
            <w:color w:val="00467F"/>
            <w:u w:val="single"/>
          </w:rPr>
          <w:t>t.com/?linkid=9839206</w:t>
        </w:r>
      </w:hyperlink>
      <w:r>
        <w:t>) és a 2015. júniusi Terméklistát (</w:t>
      </w:r>
      <w:hyperlink r:id="rId62">
        <w:r>
          <w:rPr>
            <w:color w:val="00467F"/>
            <w:u w:val="single"/>
          </w:rPr>
          <w:t>http://go.microsoft.com/?linkid=9839207</w:t>
        </w:r>
      </w:hyperlink>
      <w:r>
        <w:t>).</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8144948"/>
      <w:r>
        <w:instrText>Visual Studio</w:instrText>
      </w:r>
      <w:bookmarkEnd w:id="166"/>
      <w:r>
        <w:instrText>" \l 2</w:instrText>
      </w:r>
      <w:r>
        <w:fldChar w:fldCharType="end"/>
      </w:r>
    </w:p>
    <w:p w:rsidR="00673CB5" w:rsidRDefault="00901992">
      <w:pPr>
        <w:pStyle w:val="ProductList-Offering2HeadingNoBorder"/>
        <w:outlineLvl w:val="2"/>
      </w:pPr>
      <w:bookmarkStart w:id="167" w:name="_Sec649"/>
      <w:r>
        <w:t>Visual Studio</w:t>
      </w:r>
      <w:bookmarkEnd w:id="167"/>
      <w:r>
        <w:fldChar w:fldCharType="begin"/>
      </w:r>
      <w:r>
        <w:instrText xml:space="preserve"> TC "</w:instrText>
      </w:r>
      <w:bookmarkStart w:id="168" w:name="_Toc468144949"/>
      <w:r>
        <w:instrText>Visual Studio</w:instrText>
      </w:r>
      <w:bookmarkEnd w:id="168"/>
      <w:r>
        <w:instrText>" \l 3</w:instrText>
      </w:r>
      <w:r>
        <w:fldChar w:fldCharType="end"/>
      </w:r>
    </w:p>
    <w:p w:rsidR="00673CB5" w:rsidRDefault="00901992">
      <w:pPr>
        <w:pStyle w:val="ProductList-Offering1SubSection"/>
        <w:outlineLvl w:val="3"/>
      </w:pPr>
      <w:bookmarkStart w:id="169" w:name="_Sec697"/>
      <w:r>
        <w:t>1. Programbeli elérhetőség</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w:instrText>
            </w:r>
            <w:r>
              <w:instrText xml:space="preserve">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3"/>
      </w:pPr>
      <w:bookmarkStart w:id="170" w:name="_Sec752"/>
      <w:r>
        <w:t>2. A termékre vonatkozó feltételek</w:t>
      </w:r>
      <w:bookmarkEnd w:id="170"/>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w:instrText>
            </w:r>
            <w:r>
              <w:instrText xml:space="preserve">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"Előfeltétel (Frissítési Garanci</w:instrText>
            </w:r>
            <w:r>
              <w:instrText xml:space="preserve">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w:t>
            </w:r>
            <w:r>
              <w:rPr>
                <w:color w:val="404040"/>
              </w:rPr>
              <w:t>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 xml:space="preserve">2.1 Visual Studio Premium 2013 MSDN-nel és Visual Studio Ultimate 2013 </w:t>
      </w:r>
      <w:r>
        <w:t>MSDN-nel</w:t>
      </w:r>
    </w:p>
    <w:p w:rsidR="00673CB5" w:rsidRDefault="00901992">
      <w:pPr>
        <w:pStyle w:val="ProductList-Body"/>
      </w:pPr>
      <w:r>
        <w:t>A Visual Studio Premium 2013 MSDN-nel és a Visual Studio Ultimate 2013 MSDN-nel következő verziója a Visual Studio Enterprise 2015 MSDN-nel.</w:t>
      </w:r>
    </w:p>
    <w:p w:rsidR="00673CB5" w:rsidRDefault="00673CB5">
      <w:pPr>
        <w:pStyle w:val="ProductList-Body"/>
      </w:pPr>
    </w:p>
    <w:p w:rsidR="00673CB5" w:rsidRDefault="00901992">
      <w:pPr>
        <w:pStyle w:val="ProductList-ClauseHeading"/>
        <w:outlineLvl w:val="4"/>
      </w:pPr>
      <w:r>
        <w:t>2.2 Az SQL Server Parallel Data Warehouse Developer licencének terjedelme</w:t>
      </w:r>
    </w:p>
    <w:p w:rsidR="00673CB5" w:rsidRDefault="00901992">
      <w:pPr>
        <w:pStyle w:val="ProductList-Body"/>
      </w:pPr>
      <w:r>
        <w:t>Úgy tekintendő, hogy a Visual S</w:t>
      </w:r>
      <w:r>
        <w:t xml:space="preserve">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w:t>
      </w:r>
      <w:r>
        <w:rPr>
          <w:color w:val="0563C1"/>
        </w:rPr>
        <w:t>lt Felhasználója</w:t>
      </w:r>
      <w:r>
        <w:fldChar w:fldCharType="end"/>
      </w:r>
      <w:r>
        <w:t xml:space="preserve"> rendelkezik egy (1) Licenccel az SQL Server 2012 Parallel Data Warehouse Developer termékre.</w:t>
      </w:r>
    </w:p>
    <w:p w:rsidR="00673CB5" w:rsidRDefault="00673CB5">
      <w:pPr>
        <w:pStyle w:val="ProductList-Body"/>
      </w:pPr>
    </w:p>
    <w:p w:rsidR="00673CB5" w:rsidRDefault="00901992">
      <w:pPr>
        <w:pStyle w:val="ProductList-ClauseHeading"/>
        <w:outlineLvl w:val="4"/>
      </w:pPr>
      <w:r>
        <w:t>2.3 A Visual Studio Team Foundation Server 2017 licencének terjedelme</w:t>
      </w:r>
    </w:p>
    <w:p w:rsidR="00673CB5" w:rsidRDefault="00901992">
      <w:pPr>
        <w:pStyle w:val="ProductList-Body"/>
      </w:pPr>
      <w:r>
        <w:t xml:space="preserve">Úgy tekintendő, hogy a Visual Studio Professional 2015 MSDN-nel, a Visual Studio Enterprise 2017 MSDN-nel, a Visual Studio Test Professional 2015 MSDN-nel és az MSDN-Platformok mindegyik </w:t>
      </w:r>
      <w:r>
        <w:fldChar w:fldCharType="begin"/>
      </w:r>
      <w:r>
        <w:instrText xml:space="preserve"> AutoTextList   \s NoStyle \t "A Licencelt Felhasználó az az egyetlen</w:instrText>
      </w:r>
      <w:r>
        <w:instrText xml:space="preserve">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w:t>
      </w:r>
      <w:r>
        <w:t xml:space="preserve">Server 2017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w:instrText>
      </w:r>
      <w:r>
        <w:instrText xml:space="preserve">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673CB5" w:rsidRDefault="00673CB5">
      <w:pPr>
        <w:pStyle w:val="ProductList-Body"/>
      </w:pPr>
    </w:p>
    <w:p w:rsidR="00673CB5" w:rsidRDefault="00901992">
      <w:pPr>
        <w:pStyle w:val="ProductList-ClauseHeading"/>
        <w:outlineLvl w:val="4"/>
      </w:pPr>
      <w:r>
        <w:t>2.4 A Microsoft Azure Platform szolgáltatása</w:t>
      </w:r>
      <w:r>
        <w:t>i</w:t>
      </w:r>
    </w:p>
    <w:p w:rsidR="00673CB5" w:rsidRDefault="00901992">
      <w:pPr>
        <w:pStyle w:val="ProductList-Body"/>
      </w:pPr>
      <w:r>
        <w:t>A Microsoft Azure előnyei nem kombinálhatók több MSDN-előfizetésből egyetlen Microsoft Azure-fiókba.</w:t>
      </w:r>
    </w:p>
    <w:p w:rsidR="00673CB5" w:rsidRDefault="00901992">
      <w:pPr>
        <w:pStyle w:val="ProductList-Offering1SubSection"/>
        <w:outlineLvl w:val="3"/>
      </w:pPr>
      <w:bookmarkStart w:id="171" w:name="_Sec810"/>
      <w:r>
        <w:t>3. Használati jogok</w:t>
      </w:r>
      <w:bookmarkEnd w:id="171"/>
    </w:p>
    <w:tbl>
      <w:tblPr>
        <w:tblStyle w:val="PURTable"/>
        <w:tblW w:w="0" w:type="dxa"/>
        <w:tblLook w:val="04A0" w:firstRow="1" w:lastRow="0" w:firstColumn="1" w:lastColumn="0" w:noHBand="0" w:noVBand="1"/>
      </w:tblPr>
      <w:tblGrid>
        <w:gridCol w:w="3591"/>
        <w:gridCol w:w="3587"/>
        <w:gridCol w:w="3612"/>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Termékspecifiku</w:instrText>
            </w:r>
            <w:r>
              <w:instrText xml:space="preserve">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További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w:instrText>
            </w:r>
            <w:r>
              <w:instrText xml:space="preserve">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w:t>
            </w:r>
            <w:r>
              <w:rPr>
                <w:color w:val="0563C1"/>
              </w:rPr>
              <w:t>iák:</w:t>
            </w:r>
            <w:r>
              <w:fldChar w:fldCharType="end"/>
            </w:r>
            <w:r>
              <w:t xml:space="preserve"> SQL Server-technológia, Windows Szoftverösszetevők, Microsoft SharePoint, Windows SDK, a Microsoft Office összetevői, Microsoft Advertising SDK</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A BUILDSERVER.TXT fájl</w:t>
      </w:r>
    </w:p>
    <w:p w:rsidR="00673CB5" w:rsidRDefault="00901992">
      <w:pPr>
        <w:pStyle w:val="ProductList-Body"/>
      </w:pPr>
      <w:r>
        <w:t xml:space="preserve">Az Ügyfél telepítheti a </w:t>
      </w:r>
      <w:hyperlink r:id="rId63">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w:t>
      </w:r>
      <w:r>
        <w:t>rizze és archiválja, illetve a fordítási folyamat részeként a fejlesztő-számítógépeken teljesítményteszteket hajtson végre.</w:t>
      </w:r>
    </w:p>
    <w:p w:rsidR="00673CB5" w:rsidRDefault="00673CB5">
      <w:pPr>
        <w:pStyle w:val="ProductList-Body"/>
      </w:pPr>
    </w:p>
    <w:p w:rsidR="00673CB5" w:rsidRDefault="00901992">
      <w:pPr>
        <w:pStyle w:val="ProductList-ClauseHeading"/>
        <w:outlineLvl w:val="4"/>
      </w:pPr>
      <w:r>
        <w:t>3.2 Segédprogramok</w:t>
      </w:r>
    </w:p>
    <w:p w:rsidR="00673CB5" w:rsidRDefault="00901992">
      <w:pPr>
        <w:pStyle w:val="ProductList-Body"/>
      </w:pPr>
      <w:r>
        <w:t xml:space="preserve">Az Ügyfél a </w:t>
      </w:r>
      <w:hyperlink r:id="rId64">
        <w:r>
          <w:rPr>
            <w:color w:val="00467F"/>
            <w:u w:val="single"/>
          </w:rPr>
          <w:t>http://go.microsoft.com/fwlink/?Lin</w:t>
        </w:r>
        <w:r>
          <w:rPr>
            <w:color w:val="00467F"/>
            <w:u w:val="single"/>
          </w:rPr>
          <w:t>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w:t>
      </w:r>
      <w:r>
        <w:t>inak megkeresése és üzembe állítása érdekében. Az Ügyfélnek az eszközről az összes Segédprogramot törölnie kell, amikor befejezi a programjában a hibák keresését, illetve – ha ez következik be előtt – legkésőbb az eszközre való telepítést követő 30. napon.</w:t>
      </w:r>
      <w:r>
        <w:t xml:space="preserve"> A Microsoft nem tartozik felelősséggel azért, ha bármelyik harmadik fél használja vagy eléri az Ügyfél által bármely eszközre telepített Segédprogramokat.</w:t>
      </w:r>
    </w:p>
    <w:p w:rsidR="00673CB5" w:rsidRDefault="00673CB5">
      <w:pPr>
        <w:pStyle w:val="ProductList-Body"/>
      </w:pPr>
    </w:p>
    <w:p w:rsidR="00673CB5" w:rsidRDefault="00901992">
      <w:pPr>
        <w:pStyle w:val="ProductList-ClauseHeading"/>
        <w:outlineLvl w:val="4"/>
      </w:pPr>
      <w:r>
        <w:lastRenderedPageBreak/>
        <w:t>3.3 System Center – Virtual Machine Manager (SCVMM) – Visual Studio Enterprise MSDN-nel és Visual S</w:t>
      </w:r>
      <w:r>
        <w:t>tudio Test Professional MSDN-nel</w:t>
      </w:r>
    </w:p>
    <w:p w:rsidR="00673CB5" w:rsidRDefault="00901992">
      <w:pPr>
        <w:pStyle w:val="ProductList-Body"/>
      </w:pPr>
      <w:r>
        <w:t>A Visual Studio Enterprise MSDN-nel vagy a Visual Studio Test Professional MSDN-nel termék mindegyik licencelt felhasználója telepítheti és futtathatja az SCVMM alkalmazást a Visual Studio szoftverrel együtt laborkörnyezet(</w:t>
      </w:r>
      <w:r>
        <w: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w:t>
      </w:r>
      <w:r>
        <w:t>cre.</w:t>
      </w:r>
    </w:p>
    <w:p w:rsidR="00673CB5" w:rsidRDefault="00673CB5">
      <w:pPr>
        <w:pStyle w:val="ProductList-Body"/>
      </w:pPr>
    </w:p>
    <w:p w:rsidR="00673CB5" w:rsidRDefault="00901992">
      <w:pPr>
        <w:pStyle w:val="ProductList-ClauseHeading"/>
        <w:outlineLvl w:val="4"/>
      </w:pPr>
      <w:r>
        <w:t>3.4 Office Professional Plus 2016 – Visual Studio Enterprise MSDN-nel</w:t>
      </w:r>
    </w:p>
    <w:p w:rsidR="00673CB5" w:rsidRDefault="00901992">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 xml:space="preserve">Licencelt </w:t>
      </w:r>
      <w:r>
        <w:rPr>
          <w:color w:val="0563C1"/>
        </w:rPr>
        <w:t>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w:instrText>
      </w:r>
      <w:r>
        <w:instrText xml:space="preserve">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673CB5" w:rsidRDefault="00673CB5">
      <w:pPr>
        <w:pStyle w:val="ProductList-Body"/>
      </w:pPr>
    </w:p>
    <w:p w:rsidR="00673CB5" w:rsidRDefault="00901992">
      <w:pPr>
        <w:pStyle w:val="ProductList-ClauseHeading"/>
        <w:outlineLvl w:val="4"/>
      </w:pPr>
      <w:r>
        <w:t>3.5 GNU Lesser Általános Nyilvános Licenccel licencelt függvénytárak</w:t>
      </w:r>
    </w:p>
    <w:p w:rsidR="00673CB5" w:rsidRDefault="0090199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w:t>
      </w:r>
      <w:r>
        <w:t>ti a Visual Studio szoftvert, visszanyerheti annak forráskódját, vagy más módon kísérelheti meg előállítani a forráskódot a Visual Studio szoftverből, de kizárólag olyan mértékig, amennyire bármely olyan, a GNU Lesser Általános Nyilvános Licenccel licencel</w:t>
      </w:r>
      <w:r>
        <w:t>t függvénytár módosításaiban a hibák megkereséséhez erre szüksége van, amely függvénytár a szoftver részét képezheti vagy a szoftverhez kapcsolódhat.</w:t>
      </w:r>
    </w:p>
    <w:p w:rsidR="00673CB5" w:rsidRDefault="00901992">
      <w:pPr>
        <w:pStyle w:val="ProductList-Offering1SubSection"/>
        <w:outlineLvl w:val="3"/>
      </w:pPr>
      <w:bookmarkStart w:id="172" w:name="_Sec834"/>
      <w:r>
        <w:t>4. Frissítési Garancia</w:t>
      </w:r>
      <w:bookmarkEnd w:id="172"/>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w:instrText>
            </w:r>
            <w:r>
              <w:instrText xml:space="preserve">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w:t>
            </w:r>
            <w:r>
              <w:rPr>
                <w:color w:val="404040"/>
              </w:rPr>
              <w:t>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w:instrText>
            </w:r>
            <w:r>
              <w:instrText xml:space="preserve">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2014. március</w:t>
              </w:r>
            </w:hyperlink>
            <w:r>
              <w:t xml:space="preserve"> és </w:t>
            </w:r>
            <w:hyperlink r:id="rId66">
              <w:r>
                <w:rPr>
                  <w:color w:val="00467F"/>
                  <w:u w:val="single"/>
                </w:rPr>
                <w:t>Termékfeltételek – 2016. szeptem</w:t>
              </w:r>
              <w:r>
                <w:rPr>
                  <w:color w:val="00467F"/>
                  <w:u w:val="single"/>
                </w:rPr>
                <w:t>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4.1 Jogosultság Frissítési Garanciára</w:t>
      </w:r>
    </w:p>
    <w:p w:rsidR="00673CB5" w:rsidRDefault="00901992">
      <w:pPr>
        <w:pStyle w:val="ProductList-Body"/>
      </w:pPr>
      <w:r>
        <w:t>Azok az ügyfelek, akik bármely Visual Studio MSDN-nel Licencre vonatkozó lejáró Frissítési Garanciával vagy a Termékfeltételekben szereplő Visual Studio-ajánlathoz tartozó érvényes kiskereskedelmi előfizetéssel rendelkeznek, fedezetüket bármely Visual Stud</w:t>
      </w:r>
      <w:r>
        <w:t>io MSDN-nel licenc alapján megújíthatják. Amikor eltérő MSDN-előfizetési szintre újítanak meg, az új használati feltételek a korábbi használati feltételek helyébe lépnek, és többé nem használható semmilyen olyan szoftver, amely kimaradt az új MSDN-előfizet</w:t>
      </w:r>
      <w:r>
        <w:t xml:space="preserve">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673CB5" w:rsidRDefault="00673CB5">
      <w:pPr>
        <w:pStyle w:val="ProductList-Body"/>
      </w:pPr>
    </w:p>
    <w:p w:rsidR="00673CB5" w:rsidRDefault="00901992">
      <w:pPr>
        <w:pStyle w:val="ProductList-ClauseHeading"/>
        <w:outlineLvl w:val="4"/>
      </w:pPr>
      <w:r>
        <w:t>4.2 MSDN végleges jogok</w:t>
      </w:r>
    </w:p>
    <w:p w:rsidR="00673CB5" w:rsidRDefault="00901992">
      <w:pPr>
        <w:pStyle w:val="ProductList-Body"/>
      </w:pPr>
      <w:r>
        <w:t>Az Ügyfélnek az MSDN konstrukc</w:t>
      </w:r>
      <w:r>
        <w:t>ióban licencelt bármely szoftver használatára vonatkozó joga akkor válik véglegessé, amikor az Ügyfélnek a Visual Studio használatára vonatkozó joga véglegessé válik.</w:t>
      </w:r>
    </w:p>
    <w:p w:rsidR="00673CB5" w:rsidRDefault="00673CB5">
      <w:pPr>
        <w:pStyle w:val="PURBreadcrumb"/>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w:t>
            </w:r>
            <w:r>
              <w:rPr>
                <w:sz w:val="14"/>
              </w:rPr>
              <w:t xml:space="preserve">/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4950"/>
      <w:r>
        <w:instrText>Visual Studio Team Foundation Server</w:instrText>
      </w:r>
      <w:bookmarkEnd w:id="174"/>
      <w:r>
        <w:instrText>" \l 3</w:instrText>
      </w:r>
      <w:r>
        <w:fldChar w:fldCharType="end"/>
      </w:r>
    </w:p>
    <w:p w:rsidR="00673CB5" w:rsidRDefault="00901992">
      <w:pPr>
        <w:pStyle w:val="ProductList-Offering1SubSection"/>
        <w:outlineLvl w:val="3"/>
      </w:pPr>
      <w:bookmarkStart w:id="175" w:name="_Sec698"/>
      <w:r>
        <w:t>1. Programbeli elérhetőség</w:t>
      </w:r>
      <w:bookmarkEnd w:id="175"/>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Visual Studio Team Foundation Server 2017 SQL Server 2016 technológiával</w:t>
            </w:r>
            <w:r>
              <w:fldChar w:fldCharType="begin"/>
            </w:r>
            <w:r>
              <w:instrText xml:space="preserve"> XE "Visual Studio Team Foundation Server 2017 SQL Server 2016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73CB5" w:rsidRDefault="00673C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w:instrText>
            </w:r>
            <w:r>
              <w:instrText xml:space="preserve">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73CB5" w:rsidRDefault="00673C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3"/>
      </w:pPr>
      <w:bookmarkStart w:id="176" w:name="_Sec753"/>
      <w:r>
        <w:t xml:space="preserve">2. A termékre vonatkozó </w:t>
      </w:r>
      <w:r>
        <w:t>feltételek</w:t>
      </w:r>
      <w:bookmarkEnd w:id="176"/>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w:instrText>
            </w:r>
            <w:r>
              <w:instrText xml:space="preserve">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w:instrText>
            </w:r>
            <w:r>
              <w:instrText xml:space="preserve">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w:t>
            </w:r>
            <w:r>
              <w:rPr>
                <w:color w:val="404040"/>
              </w:rPr>
              <w:t>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177" w:name="_Sec811"/>
      <w:r>
        <w:t>3. Használati jogok</w:t>
      </w:r>
      <w:bookmarkEnd w:id="177"/>
    </w:p>
    <w:tbl>
      <w:tblPr>
        <w:tblStyle w:val="PURTable"/>
        <w:tblW w:w="0" w:type="dxa"/>
        <w:tblLook w:val="04A0" w:firstRow="1" w:lastRow="0" w:firstColumn="1" w:lastColumn="0" w:noHBand="0" w:noVBand="1"/>
      </w:tblPr>
      <w:tblGrid>
        <w:gridCol w:w="3591"/>
        <w:gridCol w:w="3587"/>
        <w:gridCol w:w="3612"/>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w:instrText>
            </w:r>
            <w:r>
              <w:instrText xml:space="preserve">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w:instrText>
            </w:r>
            <w:r>
              <w:instrText xml:space="preserve">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Szoftverek: A Kisz</w:instrText>
            </w:r>
            <w:r>
              <w:instrText xml:space="preserve">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"Külső Fel</w:instrText>
            </w:r>
            <w:r>
              <w:instrText xml:space="preserve">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szoftverhez tart</w:instrText>
            </w:r>
            <w:r>
              <w:instrText xml:space="preserve">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Foundation 2013</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lastRenderedPageBreak/>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Visual Studio Team Foundation Server 201</w:t>
            </w:r>
            <w:r w:rsidR="00021BCC">
              <w:t>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673CB5" w:rsidRDefault="00901992">
            <w:pPr>
              <w:pStyle w:val="ProductList-TableBody"/>
            </w:pPr>
            <w:r>
              <w:t>Visual Studio Team Services díjköteles felhasználó</w:t>
            </w:r>
          </w:p>
        </w:tc>
      </w:tr>
    </w:tbl>
    <w:p w:rsidR="00673CB5" w:rsidRDefault="00673CB5">
      <w:pPr>
        <w:pStyle w:val="ProductList-Body"/>
      </w:pPr>
    </w:p>
    <w:p w:rsidR="00673CB5" w:rsidRDefault="00901992">
      <w:pPr>
        <w:pStyle w:val="ProductList-SubClauseHeading"/>
        <w:outlineLvl w:val="5"/>
      </w:pPr>
      <w:r>
        <w:t>3.1.1 További funkciók</w:t>
      </w:r>
    </w:p>
    <w:p w:rsidR="00673CB5" w:rsidRDefault="00901992">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Visual Studio Enterprise 2015 MSDN-nel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673CB5" w:rsidRDefault="00901992">
            <w:pPr>
              <w:pStyle w:val="ProductList-TableBody"/>
            </w:pPr>
            <w:r>
              <w:t>Visual Studio Team Services Test Manager Bővítmény</w:t>
            </w:r>
          </w:p>
        </w:tc>
      </w:tr>
    </w:tbl>
    <w:p w:rsidR="00673CB5" w:rsidRDefault="00673CB5">
      <w:pPr>
        <w:pStyle w:val="ProductList-BodyIndented"/>
      </w:pPr>
    </w:p>
    <w:p w:rsidR="00673CB5" w:rsidRDefault="00901992">
      <w:pPr>
        <w:pStyle w:val="ProductList-SubClauseHeading"/>
        <w:outlineLvl w:val="5"/>
      </w:pPr>
      <w:r>
        <w:t>3.1.2 További funkciók</w:t>
      </w:r>
    </w:p>
    <w:p w:rsidR="00673CB5" w:rsidRDefault="00901992">
      <w:pPr>
        <w:pStyle w:val="ProductList-BodyIndented"/>
      </w:pPr>
      <w:r>
        <w:t>Csomagkezelés</w:t>
      </w:r>
    </w:p>
    <w:tbl>
      <w:tblPr>
        <w:tblStyle w:val="PURTable0"/>
        <w:tblW w:w="0" w:type="dxa"/>
        <w:tblLook w:val="04A0" w:firstRow="1" w:lastRow="0" w:firstColumn="1" w:lastColumn="0" w:noHBand="0" w:noVBand="1"/>
      </w:tblPr>
      <w:tblGrid>
        <w:gridCol w:w="3471"/>
        <w:gridCol w:w="3457"/>
        <w:gridCol w:w="3502"/>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Visual Studio Enterprise 2015 MSDN-nel</w:t>
            </w:r>
          </w:p>
        </w:tc>
        <w:tc>
          <w:tcPr>
            <w:tcW w:w="4040" w:type="dxa"/>
            <w:tcBorders>
              <w:top w:val="single" w:sz="18" w:space="0" w:color="0072C6"/>
              <w:left w:val="none" w:sz="4" w:space="0" w:color="000000"/>
              <w:bottom w:val="single" w:sz="4" w:space="0" w:color="000000"/>
              <w:right w:val="single" w:sz="4" w:space="0" w:color="000000"/>
            </w:tcBorders>
          </w:tcPr>
          <w:p w:rsidR="00673CB5" w:rsidRDefault="00901992">
            <w:pPr>
              <w:pStyle w:val="ProductList-TableBody"/>
            </w:pPr>
            <w:r>
              <w:t>Visual Studio Team Services Csomagkezelő Bővítmény</w:t>
            </w:r>
          </w:p>
        </w:tc>
      </w:tr>
    </w:tbl>
    <w:p w:rsidR="00673CB5" w:rsidRDefault="00673CB5">
      <w:pPr>
        <w:pStyle w:val="ProductList-BodyIndented"/>
      </w:pPr>
    </w:p>
    <w:p w:rsidR="00673CB5" w:rsidRDefault="00901992">
      <w:pPr>
        <w:pStyle w:val="ProductList-ClauseHeading"/>
        <w:outlineLvl w:val="4"/>
      </w:pPr>
      <w:r>
        <w:t>3.2 CAL licencet nem igénylő használat</w:t>
      </w:r>
    </w:p>
    <w:p w:rsidR="00673CB5" w:rsidRDefault="00901992">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w:t>
      </w:r>
      <w:r>
        <w:t>k megtekintése, szerkesztése és megadása; a Team Foundation Server Reporting elérése; a Visual Studio Team Services elérése Team Foundation Server 2017 Proxy-n keresztül; a Kiadáskezelési folyamat részeként szintek jóváhagyása; a Visual Studio Team Foundat</w:t>
      </w:r>
      <w:r>
        <w:t>ion Server elérése készletezett kapcsolaton keresztül egy másik integrált alkalmazásból vagy szolgáltatásból.</w:t>
      </w:r>
    </w:p>
    <w:p w:rsidR="00673CB5" w:rsidRDefault="00673CB5">
      <w:pPr>
        <w:pStyle w:val="ProductList-Body"/>
      </w:pPr>
    </w:p>
    <w:p w:rsidR="00673CB5" w:rsidRDefault="00901992">
      <w:pPr>
        <w:pStyle w:val="ProductList-ClauseHeading"/>
        <w:outlineLvl w:val="4"/>
      </w:pPr>
      <w:r>
        <w:t>3.3 SQL Server-technológia</w:t>
      </w:r>
    </w:p>
    <w:p w:rsidR="00673CB5" w:rsidRDefault="00901992">
      <w:pPr>
        <w:pStyle w:val="ProductList-Body"/>
      </w:pPr>
      <w:r>
        <w:t xml:space="preserve">Az Ügyfél a Termékbe tartozó bármely SQL Server adatbázis-kezelő szoftvernek tetszőleges számú </w:t>
      </w:r>
      <w:r>
        <w:fldChar w:fldCharType="begin"/>
      </w:r>
      <w:r>
        <w:instrText xml:space="preserve"> AutoTextList   \s NoSt</w:instrText>
      </w:r>
      <w:r>
        <w:instrText xml:space="preserve">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w:t>
      </w:r>
      <w:r>
        <w:t>Termék támogatására korlátozódó céllal futtathatja egyetlen Operációsrendszer-környezetben.</w:t>
      </w:r>
    </w:p>
    <w:p w:rsidR="00673CB5" w:rsidRDefault="00673CB5">
      <w:pPr>
        <w:pStyle w:val="ProductList-Body"/>
      </w:pPr>
    </w:p>
    <w:p w:rsidR="00673CB5" w:rsidRDefault="00901992">
      <w:pPr>
        <w:pStyle w:val="ProductList-ClauseHeading"/>
        <w:outlineLvl w:val="4"/>
      </w:pPr>
      <w:r>
        <w:t>3.4 GNU Lesser Általános Nyilvános Licenccel licencelt függvénytárak</w:t>
      </w:r>
    </w:p>
    <w:p w:rsidR="00673CB5" w:rsidRDefault="00901992">
      <w:pPr>
        <w:pStyle w:val="ProductList-Body"/>
      </w:pPr>
      <w:r>
        <w:t xml:space="preserve">A </w:t>
      </w:r>
      <w:r>
        <w:fldChar w:fldCharType="begin"/>
      </w:r>
      <w:r>
        <w:instrText xml:space="preserve"> AutoTextList   \s NoStyle \t "A Licencelt Felhasználó az az egyetlen személy, akihez Licenc</w:instrText>
      </w:r>
      <w:r>
        <w:instrText xml:space="preserve">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w:t>
      </w:r>
      <w:r>
        <w:t>rver szoftverből, de kizárólag olyan mértékig, amennyire bármely olyan, a GNU Lesser Általános Nyilvános Licenccel licencelt függvénytár módosításaiban a hibák megkereséséhez erre szüksége van, amely függvénytár a szoftver részét képezheti vagy a szoftverh</w:t>
      </w:r>
      <w:r>
        <w:t>ez kapcsolódhat.</w:t>
      </w:r>
    </w:p>
    <w:p w:rsidR="00673CB5" w:rsidRDefault="00673CB5">
      <w:pPr>
        <w:pStyle w:val="ProductList-Body"/>
      </w:pPr>
    </w:p>
    <w:p w:rsidR="00673CB5" w:rsidRDefault="00901992">
      <w:pPr>
        <w:pStyle w:val="ProductList-ClauseHeading"/>
        <w:outlineLvl w:val="4"/>
      </w:pPr>
      <w:r>
        <w:t>3.5 Visual Studio Team Foundation Server Build Services</w:t>
      </w:r>
    </w:p>
    <w:p w:rsidR="00673CB5" w:rsidRDefault="00901992">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w:t>
      </w:r>
      <w:r>
        <w:t>Visual Studio Enterprise MSDN-nel, a Visual Studio Professional MSDN-nel, a Visual Studio Enterprise (havi vagy éves előfizetés) vagy a Visual Studio Professional (havi vagy éves előfizetés) szoftverhez, akkor az Ügyfél telepítheti a Visual Studio szoftver</w:t>
      </w:r>
      <w:r>
        <w:t xml:space="preserve">t is, és megengedheti, hogy a Team Foundation Server 2017-hez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w:instrText>
      </w:r>
      <w:r>
        <w:instrText xml:space="preserv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w:t>
      </w:r>
      <w:r w:rsidR="00021BCC">
        <w:t>7</w:t>
      </w:r>
      <w:r>
        <w:t xml:space="preserve"> Build S</w:t>
      </w:r>
      <w:r>
        <w:t>ervices részeként elérjék és használják azt.</w:t>
      </w:r>
    </w:p>
    <w:p w:rsidR="00673CB5" w:rsidRDefault="00673CB5">
      <w:pPr>
        <w:pStyle w:val="ProductList-Body"/>
      </w:pPr>
    </w:p>
    <w:p w:rsidR="00673CB5" w:rsidRDefault="00901992">
      <w:pPr>
        <w:pStyle w:val="ProductList-ClauseHeading"/>
        <w:outlineLvl w:val="4"/>
      </w:pPr>
      <w:r>
        <w:t>3.6 Kiadáskezelés</w:t>
      </w:r>
    </w:p>
    <w:p w:rsidR="00673CB5" w:rsidRDefault="00901992">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673CB5" w:rsidRDefault="00901992" w:rsidP="00F80995">
      <w:pPr>
        <w:pStyle w:val="ProductList-Bullet"/>
        <w:numPr>
          <w:ilvl w:val="0"/>
          <w:numId w:val="21"/>
        </w:numPr>
      </w:pPr>
      <w:r>
        <w:t>Visual Studio Enterprise 2015 MSDN-n</w:t>
      </w:r>
      <w:r>
        <w:t>el</w:t>
      </w:r>
    </w:p>
    <w:p w:rsidR="00673CB5" w:rsidRDefault="00901992" w:rsidP="00F80995">
      <w:pPr>
        <w:pStyle w:val="ProductList-Bullet"/>
        <w:numPr>
          <w:ilvl w:val="0"/>
          <w:numId w:val="21"/>
        </w:numPr>
      </w:pPr>
      <w:r>
        <w:t>Visual Studio Enterprise (havi vagy éves előfizetés)</w:t>
      </w:r>
    </w:p>
    <w:p w:rsidR="00673CB5" w:rsidRDefault="00901992" w:rsidP="00F80995">
      <w:pPr>
        <w:pStyle w:val="ProductList-Bullet"/>
        <w:numPr>
          <w:ilvl w:val="0"/>
          <w:numId w:val="21"/>
        </w:numPr>
      </w:pPr>
      <w:r>
        <w:t>Team Services Build és Deployment Private Pipeline (díjköteles példány)</w:t>
      </w:r>
    </w:p>
    <w:p w:rsidR="00673CB5" w:rsidRDefault="00673CB5">
      <w:pPr>
        <w:pStyle w:val="ProductList-Body"/>
      </w:pPr>
    </w:p>
    <w:p w:rsidR="00673CB5" w:rsidRDefault="00901992">
      <w:pPr>
        <w:pStyle w:val="ProductList-ClauseHeading"/>
        <w:outlineLvl w:val="4"/>
      </w:pPr>
      <w:r>
        <w:t>3.7 További Szoftverek</w:t>
      </w:r>
    </w:p>
    <w:tbl>
      <w:tblPr>
        <w:tblStyle w:val="PURTable"/>
        <w:tblW w:w="0" w:type="dxa"/>
        <w:tblLook w:val="04A0" w:firstRow="1" w:lastRow="0" w:firstColumn="1" w:lastColumn="0" w:noHBand="0" w:noVBand="1"/>
      </w:tblPr>
      <w:tblGrid>
        <w:gridCol w:w="3628"/>
        <w:gridCol w:w="3628"/>
        <w:gridCol w:w="3534"/>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bookmarkStart w:id="178" w:name="_GoBack"/>
            <w:bookmarkEnd w:id="178"/>
          </w:p>
        </w:tc>
      </w:tr>
    </w:tbl>
    <w:p w:rsidR="00673CB5" w:rsidRDefault="00901992">
      <w:pPr>
        <w:pStyle w:val="ProductList-Offering1SubSection"/>
        <w:outlineLvl w:val="3"/>
      </w:pPr>
      <w:bookmarkStart w:id="179" w:name="_Sec837"/>
      <w:r>
        <w:t>4. Frissítési Garancia</w:t>
      </w:r>
      <w:bookmarkEnd w:id="179"/>
    </w:p>
    <w:tbl>
      <w:tblPr>
        <w:tblStyle w:val="PURTable"/>
        <w:tblW w:w="0" w:type="dxa"/>
        <w:tblLook w:val="04A0" w:firstRow="1" w:lastRow="0" w:firstColumn="1" w:lastColumn="0" w:noHBand="0" w:noVBand="1"/>
      </w:tblPr>
      <w:tblGrid>
        <w:gridCol w:w="3785"/>
        <w:gridCol w:w="3512"/>
        <w:gridCol w:w="3410"/>
        <w:gridCol w:w="83"/>
      </w:tblGrid>
      <w:tr w:rsidR="00673CB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w:instrText>
            </w:r>
            <w:r>
              <w:instrText xml:space="preserve">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w:instrText>
            </w:r>
            <w:r>
              <w:instrText xml:space="preserve">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"Saját Kiszolgálón Való Üzemelteté</w:instrText>
            </w:r>
            <w:r>
              <w:instrText xml:space="preserve">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w:t>
            </w:r>
            <w:r>
              <w:rPr>
                <w:color w:val="0563C1"/>
              </w:rPr>
              <w:t>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r w:rsidR="00673CB5">
        <w:tc>
          <w:tcPr>
            <w:tcW w:w="12240" w:type="dxa"/>
            <w:gridSpan w:val="4"/>
            <w:tcBorders>
              <w:top w:val="none" w:sz="4" w:space="0" w:color="6E6E6E"/>
              <w:left w:val="none" w:sz="4" w:space="0" w:color="6E6E6E"/>
              <w:bottom w:val="none" w:sz="4" w:space="0" w:color="6E6E6E"/>
              <w:right w:val="none" w:sz="4" w:space="0" w:color="6E6E6E"/>
            </w:tcBorders>
          </w:tcPr>
          <w:p w:rsidR="00673CB5" w:rsidRDefault="00673CB5">
            <w:pPr>
              <w:pStyle w:val="PURBreadcrumb"/>
            </w:pPr>
          </w:p>
          <w:p w:rsidR="00673CB5" w:rsidRDefault="00901992">
            <w:pPr>
              <w:pStyle w:val="PURBreadcrumb"/>
              <w:outlineLvl w:val="4"/>
            </w:pPr>
            <w:r>
              <w:t>4.1 A Frissítési Garancia áttelepítése Visual Studio Team Foundation Server 2015 SQL Server 2014 technológiával szoftverrel rendelkező ügyfelek esetén</w:t>
            </w:r>
          </w:p>
          <w:p w:rsidR="00673CB5" w:rsidRDefault="00901992">
            <w:pPr>
              <w:pStyle w:val="ProductList-TableBody"/>
            </w:pPr>
            <w:r>
              <w:t>A jelen 4.1 szakaszban a „</w:t>
            </w:r>
            <w:r>
              <w:t>Jogosító Licenc” a Visual Studio Team Foundation Server 2015 SQL Server 2014 technológiával termékre vonatkozó olyan, Frissítési Garanciával rendelkező kiszolgáló-</w:t>
            </w:r>
            <w:r>
              <w:fldChar w:fldCharType="begin"/>
            </w:r>
            <w:r>
              <w:instrText xml:space="preserve"> AutoTextList   \s NoStyle \t "A Licenc annak joga, hogy valamely Terméket letöltsenek, telep</w:instrText>
            </w:r>
            <w:r>
              <w:instrText xml:space="preserve">ítsenek, elérjenek és használjanak." </w:instrText>
            </w:r>
            <w:r>
              <w:fldChar w:fldCharType="separate"/>
            </w:r>
            <w:r>
              <w:rPr>
                <w:color w:val="0563C1"/>
              </w:rPr>
              <w:t>Licencet</w:t>
            </w:r>
            <w:r>
              <w:fldChar w:fldCharType="end"/>
            </w:r>
            <w:r>
              <w:t xml:space="preserve"> jelent, amelyet az Ügyfél 2016. december 1-ig szerzett be, jelent továbbá bármely olyan Frissítési Garanciával rendelkező Visual Studio Team Foundation Server 2015 SQL Server 2014 technológiával termékre von</w:t>
            </w:r>
            <w:r>
              <w:t>atkozó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amelyet később szerzett be ugyanazon szerződés alapján egy programbeli felülvizsgálat keretében</w:t>
            </w:r>
            <w:r>
              <w:t>. Minden egyes Jogosító Licenchez az Ügyfél egy (1), a Visual Studio Team Foundation Server 2017 SQL Server 2016 technológiával termékre vonatkozó kiszolgáló-</w:t>
            </w:r>
            <w:r>
              <w:fldChar w:fldCharType="begin"/>
            </w:r>
            <w:r>
              <w:instrText xml:space="preserve"> AutoTextList   \s NoStyle \t "A Licenc annak joga, hogy valamely Terméket letöltsenek, telepítsen</w:instrText>
            </w:r>
            <w:r>
              <w:instrText xml:space="preserve">ek, elérjenek és használjanak." </w:instrText>
            </w:r>
            <w:r>
              <w:fldChar w:fldCharType="separate"/>
            </w:r>
            <w:r>
              <w:rPr>
                <w:color w:val="0563C1"/>
              </w:rPr>
              <w:t>Licencet</w:t>
            </w:r>
            <w:r>
              <w:fldChar w:fldCharType="end"/>
            </w:r>
            <w:r>
              <w:t xml:space="preserve"> kap, amely felváltja az adott Jogosító Licencet, és annak helyébe lép. </w:t>
            </w:r>
          </w:p>
          <w:p w:rsidR="00673CB5" w:rsidRDefault="00673CB5">
            <w:pPr>
              <w:pStyle w:val="ProductList-TableBody"/>
            </w:pPr>
          </w:p>
          <w:p w:rsidR="00673CB5" w:rsidRDefault="00901992">
            <w:pPr>
              <w:pStyle w:val="ProductList-ClauseHeading"/>
              <w:outlineLvl w:val="4"/>
            </w:pPr>
            <w:r>
              <w:t>4.2 A Frissítési Garancia áttelepítése Visual Studio Team Foundation Server 2015 CAL licenccel rendelkező ügyfelek esetén</w:t>
            </w:r>
          </w:p>
          <w:p w:rsidR="00673CB5" w:rsidRDefault="00901992">
            <w:pPr>
              <w:pStyle w:val="ProductList-TableBody"/>
            </w:pPr>
            <w:r>
              <w:t xml:space="preserve">A jelen 4.2 szakaszban a „Jogosító Licenc” olyan, Frissítési Garanciával rendelkező Visual Studio Team Foundation Server 2015 CAL </w:t>
            </w:r>
            <w:r>
              <w:fldChar w:fldCharType="begin"/>
            </w:r>
            <w:r>
              <w:instrText xml:space="preserve"> AutoTextList   \s NoStyle \t "A Licenc annak joga, hogy valamely Terméket letöltsenek, telepítsenek, elérjenek és használjana</w:instrText>
            </w:r>
            <w:r>
              <w:instrText xml:space="preserve">k." </w:instrText>
            </w:r>
            <w:r>
              <w:fldChar w:fldCharType="separate"/>
            </w:r>
            <w:r>
              <w:rPr>
                <w:color w:val="0563C1"/>
              </w:rPr>
              <w:t>Licencet</w:t>
            </w:r>
            <w:r>
              <w:fldChar w:fldCharType="end"/>
            </w:r>
            <w:r>
              <w:t xml:space="preserve"> jelent, amelyet az Ügyfél 2016. december 1-ig szerzett be, jelent továbbá bármely olyan Frissítési Garanciával rendelkező Visual Studio Team Foundation Server 2015 CAL </w:t>
            </w:r>
            <w:r>
              <w:fldChar w:fldCharType="begin"/>
            </w:r>
            <w:r>
              <w:instrText xml:space="preserve"> AutoTextList   \s NoStyle \t "A Licenc annak joga, hogy valamely Termék</w:instrText>
            </w:r>
            <w:r>
              <w:instrText xml:space="preserve">et letöltsenek, telepítsenek, elérjenek és használjanak." </w:instrText>
            </w:r>
            <w:r>
              <w:fldChar w:fldCharType="separate"/>
            </w:r>
            <w:r>
              <w:rPr>
                <w:color w:val="0563C1"/>
              </w:rPr>
              <w:t>Licencet</w:t>
            </w:r>
            <w:r>
              <w:fldChar w:fldCharType="end"/>
            </w:r>
            <w:r>
              <w:t>, amelyet később szerzett be ugyanazon szerződés alapján egy programbeli felülvizsgálat keretében. Minden egyes Jogosító Licenchez az Ügyfél egy (1) Visual Studio Team Foundation Server 2</w:t>
            </w:r>
            <w:r>
              <w:t xml:space="preserve">017 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amely felváltja az adott Jogosító Licencet, és annak helyébe lép. </w:t>
            </w:r>
          </w:p>
          <w:p w:rsidR="00673CB5" w:rsidRDefault="00673CB5">
            <w:pPr>
              <w:pStyle w:val="ProductList-TableBody"/>
            </w:pPr>
          </w:p>
          <w:p w:rsidR="00673CB5" w:rsidRDefault="00673CB5">
            <w:pPr>
              <w:pStyle w:val="PURBreadcrumb"/>
            </w:pPr>
          </w:p>
          <w:tbl>
            <w:tblPr>
              <w:tblStyle w:val="PURTable"/>
              <w:tblW w:w="0" w:type="dxa"/>
              <w:tblLook w:val="04A0" w:firstRow="1" w:lastRow="0" w:firstColumn="1" w:lastColumn="0" w:noHBand="0" w:noVBand="1"/>
            </w:tblPr>
            <w:tblGrid>
              <w:gridCol w:w="10674"/>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w:t>
                    </w:r>
                    <w:r>
                      <w:rPr>
                        <w:color w:val="00467F"/>
                        <w:sz w:val="14"/>
                        <w:u w:val="single"/>
                      </w:rPr>
                      <w:t>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TableBody"/>
            </w:pPr>
          </w:p>
        </w:tc>
      </w:tr>
    </w:tbl>
    <w:p w:rsidR="00673CB5" w:rsidRDefault="00673CB5">
      <w:pPr>
        <w:pStyle w:val="ProductList-Body"/>
      </w:pPr>
    </w:p>
    <w:p w:rsidR="00673CB5" w:rsidRDefault="00901992">
      <w:pPr>
        <w:pStyle w:val="ProductList-OfferingGroupHeading"/>
        <w:outlineLvl w:val="1"/>
      </w:pPr>
      <w:bookmarkStart w:id="180" w:name="_Sec618"/>
      <w:r>
        <w:t>Windows</w:t>
      </w:r>
      <w:bookmarkEnd w:id="180"/>
      <w:r>
        <w:fldChar w:fldCharType="begin"/>
      </w:r>
      <w:r>
        <w:instrText xml:space="preserve"> TC "</w:instrText>
      </w:r>
      <w:bookmarkStart w:id="181" w:name="_Toc468144951"/>
      <w:r>
        <w:instrText>Windows</w:instrText>
      </w:r>
      <w:bookmarkEnd w:id="181"/>
      <w:r>
        <w:instrText>" \l 2</w:instrText>
      </w:r>
      <w:r>
        <w:fldChar w:fldCharType="end"/>
      </w:r>
    </w:p>
    <w:p w:rsidR="00673CB5" w:rsidRDefault="00901992">
      <w:pPr>
        <w:pStyle w:val="ProductList-Offering2HeadingNoBorder"/>
        <w:outlineLvl w:val="2"/>
      </w:pPr>
      <w:bookmarkStart w:id="182" w:name="_Sec652"/>
      <w:r>
        <w:t>Windows asztali operációs rendszer</w:t>
      </w:r>
      <w:bookmarkEnd w:id="182"/>
      <w:r>
        <w:fldChar w:fldCharType="begin"/>
      </w:r>
      <w:r>
        <w:instrText xml:space="preserve"> TC "</w:instrText>
      </w:r>
      <w:bookmarkStart w:id="183" w:name="_Toc468144952"/>
      <w:r>
        <w:instrText>Windows asztali operációs rendszer</w:instrText>
      </w:r>
      <w:bookmarkEnd w:id="183"/>
      <w:r>
        <w:instrText>" \l 3</w:instrText>
      </w:r>
      <w:r>
        <w:fldChar w:fldCharType="end"/>
      </w:r>
    </w:p>
    <w:p w:rsidR="00673CB5" w:rsidRDefault="00901992">
      <w:pPr>
        <w:pStyle w:val="ProductList-Offering1SubSection"/>
        <w:outlineLvl w:val="3"/>
      </w:pPr>
      <w:bookmarkStart w:id="184" w:name="_Sec700"/>
      <w:r>
        <w:t>1. Programbeli elérhetőség</w:t>
      </w:r>
      <w:bookmarkEnd w:id="184"/>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673CB5">
        <w:tc>
          <w:tcPr>
            <w:tcW w:w="4160" w:type="dxa"/>
            <w:tcBorders>
              <w:top w:val="single" w:sz="9" w:space="0" w:color="FFFFFF"/>
              <w:left w:val="single" w:sz="9" w:space="0" w:color="FFFFFF"/>
              <w:bottom w:val="dashed" w:sz="4" w:space="0" w:color="BFBFBF"/>
              <w:right w:val="single" w:sz="9" w:space="0" w:color="FFFFFF"/>
            </w:tcBorders>
          </w:tcPr>
          <w:p w:rsidR="00673CB5" w:rsidRDefault="00901992">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10 Education E5 csomag (Eszközönkénti)</w:t>
            </w:r>
            <w:r>
              <w:fldChar w:fldCharType="begin"/>
            </w:r>
            <w:r>
              <w:instrText xml:space="preserve"> XE "Windows 10 Ed</w:instrText>
            </w:r>
            <w:r>
              <w:instrText xml:space="preserve">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10 Oktatási E5 csomag Eszközönkénti Kiegészítő (E3 csomaghoz eszközönként)</w:t>
            </w:r>
            <w:r>
              <w:fldChar w:fldCharType="begin"/>
            </w:r>
            <w:r>
              <w:instrText xml:space="preserve"> XE "</w:instrText>
            </w:r>
            <w:r>
              <w:instrText xml:space="preserve">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Windows 10 Enterprise E5 csomag Eszközönkénti vagy Felhasználónkénti Kiegészítő (E3 csomaghoz eszközönként) (SL)</w:t>
            </w:r>
            <w:r>
              <w:fldChar w:fldCharType="begin"/>
            </w:r>
            <w:r>
              <w:instrText xml:space="preserve"> XE "</w:instrText>
            </w:r>
            <w:r>
              <w:instrText xml:space="preserve">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Virtuális Asztal Hozzáférési</w:t>
            </w:r>
            <w:r>
              <w:fldChar w:fldCharType="begin"/>
            </w:r>
            <w:r>
              <w:instrText xml:space="preserve"> XE "</w:instrText>
            </w:r>
            <w:r>
              <w:instrText xml:space="preserve">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r w:rsidR="00673CB5">
        <w:tc>
          <w:tcPr>
            <w:tcW w:w="4160" w:type="dxa"/>
            <w:tcBorders>
              <w:top w:val="dashed" w:sz="4" w:space="0" w:color="BFBFBF"/>
              <w:left w:val="single" w:sz="9" w:space="0" w:color="FFFFFF"/>
              <w:bottom w:val="none" w:sz="4" w:space="0" w:color="BFBFBF"/>
              <w:right w:val="single" w:sz="9" w:space="0" w:color="FFFFFF"/>
            </w:tcBorders>
          </w:tcPr>
          <w:p w:rsidR="00673CB5" w:rsidRDefault="00901992">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73CB5" w:rsidRDefault="0090199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73CB5" w:rsidRDefault="00673CB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185" w:name="_Sec755"/>
      <w:r>
        <w:t>2. A termékre vonatkozó feltételek</w:t>
      </w:r>
      <w:bookmarkEnd w:id="185"/>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w:t>
            </w:r>
            <w:r>
              <w:fldChar w:fldCharType="begin"/>
            </w:r>
            <w:r>
              <w:instrText xml:space="preserve"> XE "Windows 10 Enterprise LTSB" </w:instrText>
            </w:r>
            <w:r>
              <w:fldChar w:fldCharType="end"/>
            </w:r>
            <w:r>
              <w:t xml:space="preserve"> (8/15), </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w:instrText>
            </w:r>
            <w:r>
              <w:instrText xml:space="preserve">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Kiadások: A megadott magasabb verziójú kiadásokhoz tartozó megengedett alacsonyabb verziójú kiadások. Az Ügyfél egy licencel</w:instrText>
            </w:r>
            <w:r>
              <w:instrText xml:space="preserve">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w:instrText>
            </w:r>
            <w:r>
              <w:instrText xml:space="preserv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(Frissí</w:instrText>
            </w:r>
            <w:r>
              <w:instrText xml:space="preserve">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w:instrText>
            </w:r>
            <w:r>
              <w:instrText xml:space="preserve">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Windows 10 Enterpr</w:t>
            </w:r>
            <w:r>
              <w:t>ise E5 csomag</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Windows 10 Oktatási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"UTD Árengedmény: A Jogszerűen Használt Licencek Utáni (UTD) Árengedmény olyan árengedmény, amely</w:instrText>
            </w:r>
            <w:r>
              <w:instrText xml:space="preserve">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2.1 Megfelelő o</w:t>
      </w:r>
      <w:r>
        <w:t>perációs rendszerek (a továbbiakban „OS”)</w:t>
      </w:r>
    </w:p>
    <w:p w:rsidR="00673CB5" w:rsidRDefault="00901992">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w:t>
      </w:r>
      <w:r>
        <w:t>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w:instrText>
      </w:r>
      <w:r>
        <w:instrText xml:space="preserve">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Ezért minden olyan eszközt, amelyet az Ügyfél beszerez, é</w:t>
      </w:r>
      <w:r>
        <w:t xml:space="preserve">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w:instrText>
      </w:r>
      <w:r>
        <w:instrText xml:space="preserve">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673CB5" w:rsidRDefault="00673CB5">
      <w:pPr>
        <w:pStyle w:val="ProductList-Body"/>
      </w:pPr>
    </w:p>
    <w:p w:rsidR="00673CB5" w:rsidRDefault="00901992">
      <w:pPr>
        <w:pStyle w:val="ProductList-SubClauseHeading"/>
        <w:outlineLvl w:val="5"/>
      </w:pPr>
      <w:r>
        <w:t xml:space="preserve">2.1.1 Megfelelő operációs rendszerek (a továbbiakban </w:t>
      </w:r>
      <w:r>
        <w:t>„OS”) táblázata</w:t>
      </w:r>
    </w:p>
    <w:p w:rsidR="00673CB5" w:rsidRDefault="00901992">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Academic és Charity</w:t>
            </w:r>
          </w:p>
        </w:tc>
      </w:tr>
      <w:tr w:rsidR="00673CB5">
        <w:tc>
          <w:tcPr>
            <w:tcW w:w="4040" w:type="dxa"/>
            <w:tcBorders>
              <w:top w:val="single" w:sz="4" w:space="0" w:color="000000"/>
              <w:left w:val="single" w:sz="4" w:space="0" w:color="000000"/>
              <w:bottom w:val="single" w:sz="4" w:space="0" w:color="000000"/>
              <w:right w:val="none" w:sz="4" w:space="0" w:color="000000"/>
            </w:tcBorders>
          </w:tcPr>
          <w:p w:rsidR="00673CB5" w:rsidRDefault="0090199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3CB5" w:rsidRDefault="00673CB5">
            <w:pPr>
              <w:pStyle w:val="ProductList-TableBody"/>
              <w:jc w:val="center"/>
            </w:pP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none" w:sz="4" w:space="0" w:color="000000"/>
            </w:tcBorders>
          </w:tcPr>
          <w:p w:rsidR="00673CB5" w:rsidRDefault="00901992">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3CB5" w:rsidRDefault="00673CB5">
            <w:pPr>
              <w:pStyle w:val="ProductList-TableBody"/>
              <w:jc w:val="center"/>
            </w:pP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none" w:sz="4" w:space="0" w:color="000000"/>
            </w:tcBorders>
          </w:tcPr>
          <w:p w:rsidR="00673CB5" w:rsidRDefault="0090199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3CB5" w:rsidRDefault="00673CB5">
            <w:pPr>
              <w:pStyle w:val="ProductList-TableBody"/>
              <w:jc w:val="center"/>
            </w:pP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none" w:sz="4" w:space="0" w:color="000000"/>
            </w:tcBorders>
          </w:tcPr>
          <w:p w:rsidR="00673CB5" w:rsidRDefault="0090199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3CB5" w:rsidRDefault="00673CB5">
            <w:pPr>
              <w:pStyle w:val="ProductList-TableBody"/>
              <w:jc w:val="center"/>
            </w:pP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none" w:sz="4" w:space="0" w:color="000000"/>
            </w:tcBorders>
          </w:tcPr>
          <w:p w:rsidR="00673CB5" w:rsidRDefault="0090199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3CB5" w:rsidRDefault="00673CB5">
            <w:pPr>
              <w:pStyle w:val="ProductList-TableBody"/>
              <w:jc w:val="center"/>
            </w:pP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none" w:sz="4" w:space="0" w:color="000000"/>
            </w:tcBorders>
          </w:tcPr>
          <w:p w:rsidR="00673CB5" w:rsidRDefault="0090199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3CB5" w:rsidRDefault="00673CB5">
            <w:pPr>
              <w:pStyle w:val="ProductList-TableBody"/>
              <w:jc w:val="center"/>
            </w:pP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none" w:sz="4" w:space="0" w:color="000000"/>
            </w:tcBorders>
          </w:tcPr>
          <w:p w:rsidR="00673CB5" w:rsidRDefault="00901992">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3CB5" w:rsidRDefault="00673C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3CB5" w:rsidRDefault="00673CB5">
            <w:pPr>
              <w:pStyle w:val="ProductList-TableBody"/>
              <w:jc w:val="center"/>
            </w:pP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Vista Business for Embedded Systems, Ultimate for Embedded Systems</w:t>
            </w:r>
            <w:r>
              <w:fldChar w:fldCharType="begin"/>
            </w:r>
            <w:r>
              <w:instrText xml:space="preserve"> XE "Windows Vista Business for Embedded Systems, Ultimate for Embedde</w:instrText>
            </w:r>
            <w:r>
              <w:instrText xml:space="preserv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bl>
    <w:p w:rsidR="00673CB5" w:rsidRDefault="00901992">
      <w:pPr>
        <w:pStyle w:val="ProductList-BodyIndented"/>
      </w:pPr>
      <w:r>
        <w:rPr>
          <w:i/>
          <w:vertAlign w:val="superscript"/>
        </w:rPr>
        <w:t>1</w:t>
      </w:r>
      <w:r>
        <w:rPr>
          <w:i/>
        </w:rPr>
        <w:t xml:space="preserve">Az egyesülés vagy felvásárlás során megszerzett Megfelelő Eszközökre is alkalmazandó. </w:t>
      </w:r>
    </w:p>
    <w:p w:rsidR="00673CB5" w:rsidRDefault="00901992">
      <w:pPr>
        <w:pStyle w:val="ProductList-BodyIndented"/>
      </w:pPr>
      <w:r>
        <w:rPr>
          <w:i/>
          <w:vertAlign w:val="superscript"/>
        </w:rPr>
        <w:t>2</w:t>
      </w:r>
      <w:r>
        <w:rPr>
          <w:i/>
        </w:rPr>
        <w:t>Ez az oszlop egy felhasználó elsődleges eszközére vonatkozó elfogadható megfelelő OS megjelölésére is szolgál, h</w:t>
      </w:r>
      <w:r>
        <w:rPr>
          <w:i/>
        </w:rPr>
        <w:t>a a felhasználó licence Windows Frissítési Garancia, Felhasználónkénti.</w:t>
      </w:r>
    </w:p>
    <w:p w:rsidR="00673CB5" w:rsidRDefault="00901992">
      <w:pPr>
        <w:pStyle w:val="ProductList-BodyIndented"/>
      </w:pPr>
      <w:r>
        <w:rPr>
          <w:i/>
          <w:vertAlign w:val="superscript"/>
        </w:rPr>
        <w:t>3</w:t>
      </w:r>
      <w:r>
        <w:rPr>
          <w:i/>
        </w:rPr>
        <w:t>Academic, Charity és OV-CW esetén nem alkalmazandó.</w:t>
      </w:r>
    </w:p>
    <w:p w:rsidR="00673CB5" w:rsidRDefault="00901992">
      <w:pPr>
        <w:pStyle w:val="ProductList-BodyIndented"/>
      </w:pPr>
      <w:r>
        <w:rPr>
          <w:i/>
          <w:vertAlign w:val="superscript"/>
        </w:rPr>
        <w:t>4</w:t>
      </w:r>
      <w:r>
        <w:rPr>
          <w:i/>
        </w:rPr>
        <w:t>Az N, a K, és a KN egyes országokra, térségekre specializált kiadások.</w:t>
      </w:r>
    </w:p>
    <w:p w:rsidR="00673CB5" w:rsidRDefault="00901992">
      <w:pPr>
        <w:pStyle w:val="ProductList-BodyIndented"/>
      </w:pPr>
      <w:r>
        <w:rPr>
          <w:i/>
          <w:vertAlign w:val="superscript"/>
        </w:rPr>
        <w:t>5</w:t>
      </w:r>
      <w:r>
        <w:rPr>
          <w:i/>
        </w:rPr>
        <w:t>A használatra vonatkozó korlátozásokat lásd alább, a 2.1.2</w:t>
      </w:r>
      <w:r>
        <w:rPr>
          <w:i/>
        </w:rPr>
        <w:t>.1 pontban</w:t>
      </w:r>
    </w:p>
    <w:p w:rsidR="00673CB5" w:rsidRDefault="00673CB5">
      <w:pPr>
        <w:pStyle w:val="ProductList-BodyIndented"/>
      </w:pPr>
    </w:p>
    <w:p w:rsidR="00673CB5" w:rsidRDefault="00901992">
      <w:pPr>
        <w:pStyle w:val="ProductList-SubClauseHeading"/>
        <w:outlineLvl w:val="5"/>
      </w:pPr>
      <w:r>
        <w:t>2.1.2 Korlátozott használatot biztosító Megfelelő operációs rendszerek (a továbbiakban „OS”) táblázata</w:t>
      </w:r>
    </w:p>
    <w:p w:rsidR="00673CB5" w:rsidRDefault="00901992">
      <w:pPr>
        <w:pStyle w:val="ProductList-BodyIndented"/>
      </w:pPr>
      <w:r>
        <w:t>Ha a frissítő szoftvert az alább felsorolt megfelelő operációs rendszerek (a továbbiakban „Feltételesen Megfelelő Operációs Rendszer”) bármel</w:t>
      </w:r>
      <w:r>
        <w:t>yikét futtató eszközre telepítik, akkor azok használatára korlátozások vonatkoznak, amelyeket a táblázatot követő Használati Jogok szakasz ismertet. A használatra vonatkozó korlátozások a Windows Frissítési Garanciával vagy a Windows VDA-val licencelt eszk</w:t>
      </w:r>
      <w:r>
        <w:t>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673CB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lastRenderedPageBreak/>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Academic és Charity</w:t>
            </w:r>
          </w:p>
        </w:tc>
      </w:tr>
      <w:tr w:rsidR="00673CB5">
        <w:tc>
          <w:tcPr>
            <w:tcW w:w="46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10 IoT Enterprise kiskereskedelmi vagy vékony ügyfelek számára készített verzi</w:t>
            </w:r>
            <w:r>
              <w:t>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6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6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6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6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6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6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6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6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6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bl>
    <w:p w:rsidR="00673CB5" w:rsidRDefault="00901992">
      <w:pPr>
        <w:pStyle w:val="ProductList-BodyIndented"/>
      </w:pPr>
      <w:r>
        <w:rPr>
          <w:i/>
          <w:vertAlign w:val="superscript"/>
        </w:rPr>
        <w:t>1</w:t>
      </w:r>
      <w:r>
        <w:rPr>
          <w:i/>
        </w:rPr>
        <w:t xml:space="preserve">Az egyesülés vagy felvásárlás során megszerzett Megfelelő Eszközökre is alkalmazandó. </w:t>
      </w:r>
    </w:p>
    <w:p w:rsidR="00673CB5" w:rsidRDefault="00901992">
      <w:pPr>
        <w:pStyle w:val="ProductList-BodyIndented"/>
      </w:pPr>
      <w:r>
        <w:rPr>
          <w:i/>
          <w:vertAlign w:val="superscript"/>
        </w:rPr>
        <w:t>2</w:t>
      </w:r>
      <w:r>
        <w:rPr>
          <w:i/>
        </w:rPr>
        <w:t>Academic, Charity és OV-CW esetén nem alkalmazandó.</w:t>
      </w:r>
    </w:p>
    <w:p w:rsidR="00673CB5" w:rsidRDefault="00901992">
      <w:pPr>
        <w:pStyle w:val="ProductList-BodyIndented"/>
      </w:pPr>
      <w:r>
        <w:rPr>
          <w:i/>
          <w:vertAlign w:val="superscript"/>
        </w:rPr>
        <w:t>3</w:t>
      </w:r>
      <w:r>
        <w:rPr>
          <w:i/>
        </w:rPr>
        <w:t>A 2.1.2.2 pont nem alkalmazandó a Windows 10 IoT Enterprise kiskereskedelmi</w:t>
      </w:r>
      <w:r>
        <w:rPr>
          <w:i/>
        </w:rPr>
        <w:t xml:space="preserve"> vagy vékony ügyfelek számára készített verzióra</w:t>
      </w:r>
    </w:p>
    <w:p w:rsidR="00673CB5" w:rsidRDefault="00673CB5">
      <w:pPr>
        <w:pStyle w:val="ProductList-BodyIndented"/>
      </w:pPr>
    </w:p>
    <w:p w:rsidR="00673CB5" w:rsidRDefault="00901992">
      <w:pPr>
        <w:pStyle w:val="ProductList-BodyIndented"/>
      </w:pPr>
      <w:r>
        <w:rPr>
          <w:b/>
        </w:rPr>
        <w:t>2.1.2.1 Használati korlátozások Feltételesen Megfelelő Operációs Rendszerek esetén</w:t>
      </w:r>
    </w:p>
    <w:p w:rsidR="00673CB5" w:rsidRDefault="00901992">
      <w:pPr>
        <w:pStyle w:val="ProductList-BodyIndented"/>
      </w:pPr>
      <w:r>
        <w:t xml:space="preserve">Ha a frissítő szoftvert a Feltételesen Megfelelő Operációs Rendszerek bármely támogatott kiadására licencelt és korábban azt futtató eszközre telepítik, akkor a következők alkalmazandók:  </w:t>
      </w:r>
    </w:p>
    <w:p w:rsidR="00673CB5" w:rsidRDefault="00901992" w:rsidP="00F80995">
      <w:pPr>
        <w:pStyle w:val="ProductList-Bullet"/>
        <w:numPr>
          <w:ilvl w:val="1"/>
          <w:numId w:val="22"/>
        </w:numPr>
      </w:pPr>
      <w:r>
        <w:t>Specifikus Használat. Az Ügyfél Licencelt Eszköze valamilyen konkré</w:t>
      </w:r>
      <w:r>
        <w:t xml:space="preserve">t használatra készült. Az Ügyfél a szoftvert csak erre a célra használhatja. </w:t>
      </w:r>
    </w:p>
    <w:p w:rsidR="00673CB5" w:rsidRDefault="00901992" w:rsidP="00F80995">
      <w:pPr>
        <w:pStyle w:val="ProductList-Bullet"/>
        <w:numPr>
          <w:ilvl w:val="1"/>
          <w:numId w:val="22"/>
        </w:numPr>
      </w:pPr>
      <w:r>
        <w:t>Egyéb Szoftver. Az Ügyfél egyéb programokat is használhat a szoftverrel, amennyiben az egyéb programok közvetlenül támogatják az eszköz gyártó által meghatározott specifikus hasz</w:t>
      </w:r>
      <w:r>
        <w:t>nálatát, vagy rendszer-segédprogramokat, erőforrás-kezelést vagy vírusok elleni vagy hasonló védelmet nyújtanak. Ha az Ügyfél ipari rendszere asztaliszámítógép-funkciókat is ellát, akkor az Ügyfélnek biztosítania kell, hogy az asztali számítógépen (i) az e</w:t>
      </w:r>
      <w:r>
        <w:t>gyéb programokat csak az ipari funkciók támogatására használják, és (ii) egyéb programok csak akkor működjenek, ha technikailag integrálva vannak az Industry Programba, vagy olyan technikailag kényszerítő házirendeket vagy architektúrát alkalmaz, hogy azok</w:t>
      </w:r>
      <w:r>
        <w:t>at csak az Industry Program funkcióival lehessen használni. Itt az „asztaliszámítógép-funkciók” a következőket jelentik: elektronikus levelezés, szövegszerkesztés, táblázatszerkesztés, adatbázis, feladatütemezés, személyes pénzügyi szoftver. Itt az „Indust</w:t>
      </w:r>
      <w:r>
        <w:t>ry Program” olyan eszközt jelent, amelyen csak iparág- vagy feladatspecifikus szoftverprogram működik. Az eszköz terminálszolgáltatási protokollokat használhat az ilyen, kiszolgálón futtatott szoftverek eléréséhez. Az Ügyfél ipari rendszere annak telepítet</w:t>
      </w:r>
      <w:r>
        <w:t xml:space="preserve">t konfigurációja mellett nem lehet használható általános célú személyi számítógépként, sem egy ilyen rendszer kereskedelmileg életképes helyettesítőjeként. </w:t>
      </w:r>
    </w:p>
    <w:p w:rsidR="00673CB5" w:rsidRDefault="00901992" w:rsidP="00F80995">
      <w:pPr>
        <w:pStyle w:val="ProductList-Bullet"/>
        <w:numPr>
          <w:ilvl w:val="1"/>
          <w:numId w:val="22"/>
        </w:numPr>
      </w:pPr>
      <w:r>
        <w:t>Amikor Windows Embedded szoftverek bármelyik olyan verziójáról frissít, amely a fenti táblázatban „</w:t>
      </w:r>
      <w:r>
        <w:t>Értékesítési Pont” (Point of Sale), „POS” vagy „Kiskereskedelmi” (Retail) megjelölésű, akkor az Ügyfélnek a frissített szoftvert POS-alkalmazással kell használnia, és mindegyik felhasználó esetén a POS-alkalmazásnak kell a szoftver elsődleges felhasználásá</w:t>
      </w:r>
      <w:r>
        <w:t>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w:t>
      </w:r>
      <w:r>
        <w:t>olódó felügyeleti funkciók végrehajtása, valamint az elérhető termékekre és szolgáltatásokra vonatkozó információk biztosítása az ügyfelek számára, közvetlenül vagy közvetett módon.</w:t>
      </w:r>
    </w:p>
    <w:p w:rsidR="00673CB5" w:rsidRDefault="00673CB5">
      <w:pPr>
        <w:pStyle w:val="ProductList-BodyIndented"/>
      </w:pPr>
    </w:p>
    <w:p w:rsidR="00673CB5" w:rsidRDefault="00901992">
      <w:pPr>
        <w:pStyle w:val="ProductList-BodyIndented"/>
      </w:pPr>
      <w:r>
        <w:rPr>
          <w:b/>
        </w:rPr>
        <w:t>2.1.2.2 Frissítési Garancia vásárlására vonatkozó korlátozások Feltételesen Megfelelő Operációs Rendszerek esetén</w:t>
      </w:r>
    </w:p>
    <w:p w:rsidR="00673CB5" w:rsidRDefault="00901992">
      <w:pPr>
        <w:pStyle w:val="ProductList-BodyIndented"/>
      </w:pPr>
      <w:r>
        <w:t>Tekintet nélkül a 4.1 szakaszban foglalt bármely ezzel ellentétes feltételre, nem vásárolható Frissítési Garancia a Feltételesen Megfelelő Ope</w:t>
      </w:r>
      <w:r>
        <w:t>rációs Rendszerekkel licencelt eszközökhöz. Ez a korlátozás nem alkalmazandó a Windows 10 IoT Enterprise kiskereskedelmi vagy vékony ügyfelek számára készített verzióval licencelt eszközökre.</w:t>
      </w:r>
    </w:p>
    <w:p w:rsidR="00673CB5" w:rsidRDefault="00673CB5">
      <w:pPr>
        <w:pStyle w:val="ProductList-SubClauseHeading"/>
        <w:outlineLvl w:val="5"/>
      </w:pPr>
    </w:p>
    <w:p w:rsidR="00673CB5" w:rsidRDefault="00901992">
      <w:pPr>
        <w:pStyle w:val="ProductList-SubClauseHeading"/>
        <w:outlineLvl w:val="5"/>
      </w:pPr>
      <w:r>
        <w:t>2.1.3 Megfelelő OS-re vonatkozó szabályok Windows VL Frissítési</w:t>
      </w:r>
      <w:r>
        <w:t xml:space="preserve"> licencek esetén</w:t>
      </w:r>
    </w:p>
    <w:p w:rsidR="00673CB5" w:rsidRDefault="00901992" w:rsidP="00F80995">
      <w:pPr>
        <w:pStyle w:val="ProductList-Bullet"/>
        <w:numPr>
          <w:ilvl w:val="1"/>
          <w:numId w:val="23"/>
        </w:numPr>
      </w:pPr>
      <w:r>
        <w:t>A megfelelő OS-t arra az eszközre kell telepíteni, amelyhez a VL Frissítési Licenc hozzá lesz rendelve.</w:t>
      </w:r>
    </w:p>
    <w:p w:rsidR="00673CB5" w:rsidRDefault="00901992" w:rsidP="00F80995">
      <w:pPr>
        <w:pStyle w:val="ProductList-Bullet"/>
        <w:numPr>
          <w:ilvl w:val="1"/>
          <w:numId w:val="23"/>
        </w:numPr>
      </w:pPr>
      <w:r>
        <w:t>Az Apple Macintosh csak akkor megfelelő OS, ha az eszköz első értékesítése előtt egy arra feljogosított gyártó előre telepítette az ado</w:t>
      </w:r>
      <w:r>
        <w:t>tt eszközre.</w:t>
      </w:r>
    </w:p>
    <w:p w:rsidR="00673CB5" w:rsidRDefault="00901992" w:rsidP="00F80995">
      <w:pPr>
        <w:pStyle w:val="ProductList-Bullet"/>
        <w:numPr>
          <w:ilvl w:val="1"/>
          <w:numId w:val="23"/>
        </w:numPr>
      </w:pPr>
      <w:r>
        <w:t xml:space="preserve">Ha az ügyfelek telepíteni szeretnék a VL Frissítési licencet, akkor el kell távolítaniuk az eszközről a megfelelő OS-t, kivéve, ha a VL Frissítési licencre is rendelkeznek Frissítési Garanciával. </w:t>
      </w:r>
    </w:p>
    <w:p w:rsidR="00673CB5" w:rsidRDefault="00901992" w:rsidP="00F80995">
      <w:pPr>
        <w:pStyle w:val="ProductList-Bullet"/>
        <w:numPr>
          <w:ilvl w:val="1"/>
          <w:numId w:val="23"/>
        </w:numPr>
      </w:pPr>
      <w:r>
        <w:t>Azok az ügyfelek, akik Academic Select, Academ</w:t>
      </w:r>
      <w:r>
        <w:t>ic Open, CASA vagy Open Value Subscription – Education Solutions licenccel rendelkeznek és a Windows XP Starter Edition, a Windows Vista Starter Edition vagy a Windows 7 Starter Edition terméket használják megfelelő OS-ként frissítési Licencek beszerzéséhe</w:t>
      </w:r>
      <w:r>
        <w:t>z, lemondanak arról a jogukról, hogy az adott Licencet a vásárlás országán kívülre ruházzák át.</w:t>
      </w:r>
    </w:p>
    <w:p w:rsidR="00673CB5" w:rsidRDefault="00673CB5">
      <w:pPr>
        <w:pStyle w:val="ProductList-BodyIndented"/>
      </w:pPr>
    </w:p>
    <w:p w:rsidR="00673CB5" w:rsidRDefault="00901992">
      <w:pPr>
        <w:pStyle w:val="ProductList-ClauseHeading"/>
        <w:outlineLvl w:val="4"/>
      </w:pPr>
      <w:r>
        <w:t>2.2 Windows Enterprise Frissítés (verzió nélküli) és Windows Professional Frissítés (verzió nélküli)</w:t>
      </w:r>
    </w:p>
    <w:p w:rsidR="00673CB5" w:rsidRDefault="00901992">
      <w:pPr>
        <w:pStyle w:val="ProductList-Body"/>
      </w:pPr>
      <w:r>
        <w:t>A Windows Enterprise Frissítésre és a Windows Professional</w:t>
      </w:r>
      <w:r>
        <w:t xml:space="preserve">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w:t>
      </w:r>
      <w:r>
        <w:t xml:space="preserve">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w:t>
      </w:r>
      <w:r>
        <w:lastRenderedPageBreak/>
        <w:t>szoftverkiadásho</w:t>
      </w:r>
      <w:r>
        <w:t xml:space="preserve">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w:instrText>
      </w:r>
      <w:r>
        <w:instrText xml:space="preserve">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673CB5" w:rsidRDefault="00673CB5">
      <w:pPr>
        <w:pStyle w:val="ProductList-Body"/>
      </w:pPr>
    </w:p>
    <w:p w:rsidR="00673CB5" w:rsidRDefault="00901992">
      <w:pPr>
        <w:pStyle w:val="ProductList-ClauseHeading"/>
        <w:outlineLvl w:val="4"/>
      </w:pPr>
      <w:r>
        <w:t>2.3 Felülírási jogok Windows 10 esetén</w:t>
      </w:r>
    </w:p>
    <w:p w:rsidR="00673CB5" w:rsidRDefault="00901992">
      <w:pPr>
        <w:pStyle w:val="ProductList-Body"/>
      </w:pPr>
      <w:r>
        <w:t xml:space="preserve">Ha egy harmadik fél az Ügyfél külön </w:t>
      </w:r>
      <w:r>
        <w:fldChar w:fldCharType="begin"/>
      </w:r>
      <w:r>
        <w:instrText xml:space="preserve"> AutoTextList   \s NoStyle \t "A L</w:instrText>
      </w:r>
      <w:r>
        <w:instrText xml:space="preserve">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t>
      </w:r>
      <w:r>
        <w:t>wst, akkor az Ügyfélnek előbb át kell adnia egy olyan írásos dokumentumot az adott harmadik fél részére, amely igazolja, hogy az Ügyfél rendelkezik licencekkel a harmadik fél által telepítendő szoftverre.</w:t>
      </w:r>
    </w:p>
    <w:p w:rsidR="00673CB5" w:rsidRDefault="00673CB5">
      <w:pPr>
        <w:pStyle w:val="ProductList-Body"/>
      </w:pPr>
    </w:p>
    <w:p w:rsidR="00673CB5" w:rsidRDefault="00901992">
      <w:pPr>
        <w:pStyle w:val="ProductList-ClauseHeading"/>
        <w:outlineLvl w:val="4"/>
      </w:pPr>
      <w:r>
        <w:t>2.4 Regionális szállítási lehetőségek</w:t>
      </w:r>
    </w:p>
    <w:p w:rsidR="00673CB5" w:rsidRDefault="00901992">
      <w:pPr>
        <w:pStyle w:val="ProductList-SubClauseHeading"/>
        <w:outlineLvl w:val="5"/>
      </w:pPr>
      <w:r>
        <w:t>2.4.1 A Micr</w:t>
      </w:r>
      <w:r>
        <w:t>osoft Windows XP Professional, Vista Business és 7 Professional N (Windows Media Player nélküli) verziói</w:t>
      </w:r>
    </w:p>
    <w:p w:rsidR="00673CB5" w:rsidRDefault="00901992">
      <w:pPr>
        <w:pStyle w:val="ProductList-BodyIndented"/>
      </w:pPr>
      <w:r>
        <w:t>Azok az ügyfelek, akik az Európai Unió (EU) tagországaiban vagy az Európai Szabadkereskedelmi Társulás (EFTA) területén élnek/működnek, jogosultak lehe</w:t>
      </w:r>
      <w:r>
        <w:t>tnek a Windows XP Professional, a Windows Vista Business és a Windows 7 Professional N verzióinak letöltésére, illetve ilyen verzióját tartalmazó adathordozó beszerzésére. A jogosultsági követelmények és a szállítási részletek a 2014. márciusi Terméklistáb</w:t>
      </w:r>
      <w:r>
        <w:t xml:space="preserve">an találhatók a </w:t>
      </w:r>
      <w:hyperlink r:id="rId67">
        <w:r>
          <w:rPr>
            <w:color w:val="00467F"/>
            <w:u w:val="single"/>
          </w:rPr>
          <w:t>http://go.microsoft.com/?linkid=9839207</w:t>
        </w:r>
      </w:hyperlink>
      <w:r>
        <w:t xml:space="preserve"> webhelyen.</w:t>
      </w:r>
    </w:p>
    <w:p w:rsidR="00673CB5" w:rsidRDefault="00673CB5">
      <w:pPr>
        <w:pStyle w:val="ProductList-BodyIndented"/>
      </w:pPr>
    </w:p>
    <w:p w:rsidR="00673CB5" w:rsidRDefault="00901992">
      <w:pPr>
        <w:pStyle w:val="ProductList-SubClauseHeading"/>
        <w:outlineLvl w:val="5"/>
      </w:pPr>
      <w:r>
        <w:t>2.4.2 A Microsoft Windows XP Professional, Vista Business és 7 Professional K és KN verziói</w:t>
      </w:r>
    </w:p>
    <w:p w:rsidR="00673CB5" w:rsidRDefault="00901992">
      <w:pPr>
        <w:pStyle w:val="ProductList-BodyIndented"/>
      </w:pPr>
      <w:r>
        <w:t>Az Ügyfelek és azok társvállalatai Ko</w:t>
      </w:r>
      <w:r>
        <w:t xml:space="preserve">reában különleges, Korea-specifikus adathordozós és letöltési lehetőségekkel rendelkeznek a Windows XP Professional, a Vista Business és a 7 Professional szoftverre vonatkozóan. A követelmények a 2014. márciusi Terméklistában találhatók a </w:t>
      </w:r>
      <w:hyperlink r:id="rId68">
        <w:r>
          <w:rPr>
            <w:color w:val="00467F"/>
            <w:u w:val="single"/>
          </w:rPr>
          <w:t>http://go.microsoft.com/?linkid=9839207</w:t>
        </w:r>
      </w:hyperlink>
      <w:r>
        <w:t xml:space="preserve"> webhelyen.</w:t>
      </w:r>
    </w:p>
    <w:p w:rsidR="00673CB5" w:rsidRDefault="00673CB5">
      <w:pPr>
        <w:pStyle w:val="ProductList-BodyIndented"/>
      </w:pPr>
    </w:p>
    <w:p w:rsidR="00673CB5" w:rsidRDefault="00901992">
      <w:pPr>
        <w:pStyle w:val="ProductList-SubClauseHeading"/>
        <w:outlineLvl w:val="5"/>
      </w:pPr>
      <w:r>
        <w:t>2.4.3 Windows 8/8.1 Pro KN és Windows 10 Pro KN</w:t>
      </w:r>
    </w:p>
    <w:p w:rsidR="00673CB5" w:rsidRDefault="00901992">
      <w:pPr>
        <w:pStyle w:val="ProductList-BodyIndented"/>
      </w:pPr>
      <w:r>
        <w:t>Azok a Koreában élő/működő ügyfelek, akik a Microsoft Operations Pte Ltd vállalattal kötött érvényes mennyiségi li</w:t>
      </w:r>
      <w:r>
        <w:t>cencszerződéssel vagy beléptetéssel rendelkeznek, beszerezhetik a Windows 8/8.1 Pro KN és a Windows 10 Pro KN adathordozóját, és a termékeket Koreában telepíthetik és használhatják. Másféle használat nem engedélyezett.</w:t>
      </w:r>
    </w:p>
    <w:p w:rsidR="00673CB5" w:rsidRDefault="00673CB5">
      <w:pPr>
        <w:pStyle w:val="ProductList-BodyIndented"/>
      </w:pPr>
    </w:p>
    <w:p w:rsidR="00673CB5" w:rsidRDefault="00901992">
      <w:pPr>
        <w:pStyle w:val="ProductList-SubClauseHeading"/>
        <w:outlineLvl w:val="5"/>
      </w:pPr>
      <w:r>
        <w:t>2.4.4 Windows 8/8.1 Pro N és Windows</w:t>
      </w:r>
      <w:r>
        <w:t xml:space="preserve"> 10 Pro N (Windows Media Player nélkül)</w:t>
      </w:r>
    </w:p>
    <w:p w:rsidR="00673CB5" w:rsidRDefault="00901992">
      <w:pPr>
        <w:pStyle w:val="ProductList-BodyIndented"/>
      </w:pPr>
      <w:r>
        <w:t xml:space="preserve">Azok az ügyfelek, akiknek a Microsoft Ireland Operations Ltd vállalattal van érvényes szerződésük, beszerezhetik a Microsoft Windows 8/8.1 Pro N és a Windows 10 Pro N adathordozóját, kizárólag abból a célból, hogy a </w:t>
      </w:r>
      <w:r>
        <w:t>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673CB5" w:rsidRDefault="00673CB5">
      <w:pPr>
        <w:pStyle w:val="ProductList-BodyIndented"/>
      </w:pPr>
    </w:p>
    <w:p w:rsidR="00673CB5" w:rsidRDefault="00901992">
      <w:pPr>
        <w:pStyle w:val="ProductList-ClauseHeading"/>
        <w:outlineLvl w:val="4"/>
      </w:pPr>
      <w:r>
        <w:t>2.5 Windows Embedded 8 Standard Enterprise Kit</w:t>
      </w:r>
    </w:p>
    <w:p w:rsidR="00673CB5" w:rsidRDefault="00901992">
      <w:pPr>
        <w:pStyle w:val="ProductList-Body"/>
      </w:pPr>
      <w:r>
        <w:t xml:space="preserve">A Windows Embedded 8 Standard Enterprise Kitben engedélyezett szoftverszolgáltatások használatára az alapul szolgáló Windows Embedded 8 Standard szoftver licencfeltételei vonatkoznak. A szoftverszolgáltatások </w:t>
      </w:r>
      <w:r>
        <w:t>használatára vonatkozó jog akkor jár le, amikor lejár az alapul szolgáló szoftver használatát biztosító jog. A Windows Embedded 8 Standard Enterprise Kit Licencet véglegesen egyetlen eszközhöz kell rendelni, és nem lehet másik eszközre átvinni.</w:t>
      </w:r>
    </w:p>
    <w:p w:rsidR="00673CB5" w:rsidRDefault="00673CB5">
      <w:pPr>
        <w:pStyle w:val="ProductList-Body"/>
      </w:pPr>
    </w:p>
    <w:p w:rsidR="00673CB5" w:rsidRDefault="00901992">
      <w:pPr>
        <w:pStyle w:val="ProductList-ClauseHeading"/>
        <w:outlineLvl w:val="4"/>
      </w:pPr>
      <w:r>
        <w:t>2.6 Telepí</w:t>
      </w:r>
      <w:r>
        <w:t>tési és használati jogok</w:t>
      </w:r>
    </w:p>
    <w:p w:rsidR="00673CB5" w:rsidRDefault="00901992">
      <w:pPr>
        <w:pStyle w:val="ProductList-Body"/>
      </w:pPr>
      <w:r>
        <w:t>Azon Ügyfelek esetében, akik Microsoft Felhő Szerződés keretében szerzik be licenceiket:</w:t>
      </w:r>
    </w:p>
    <w:p w:rsidR="00673CB5" w:rsidRDefault="00901992" w:rsidP="00F80995">
      <w:pPr>
        <w:pStyle w:val="ProductList-Bullet"/>
        <w:numPr>
          <w:ilvl w:val="0"/>
          <w:numId w:val="24"/>
        </w:numPr>
      </w:pPr>
      <w:r>
        <w:t>minden olyan felhasználó, akihez Felhasználói SL licenc van hozzárendelve, legfeljebb öt egyidejűleg használt eszközön aktiválhatja a szoftver</w:t>
      </w:r>
      <w:r>
        <w:t xml:space="preserve">t a szoftver egy példányának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w:instrText>
      </w:r>
      <w:r>
        <w:instrText xml:space="preserve">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történő futtatása érdekében; továbbá</w:t>
      </w:r>
    </w:p>
    <w:p w:rsidR="00673CB5" w:rsidRDefault="00901992" w:rsidP="00F80995">
      <w:pPr>
        <w:pStyle w:val="ProductList-Bullet"/>
        <w:numPr>
          <w:ilvl w:val="0"/>
          <w:numId w:val="24"/>
        </w:numPr>
      </w:pPr>
      <w:r>
        <w:t>nem al</w:t>
      </w:r>
      <w:r>
        <w:t>kalmazandó az alábbi 4. szakasz.</w:t>
      </w:r>
    </w:p>
    <w:p w:rsidR="00673CB5" w:rsidRDefault="00901992">
      <w:pPr>
        <w:pStyle w:val="ProductList-Offering1SubSection"/>
        <w:outlineLvl w:val="3"/>
      </w:pPr>
      <w:bookmarkStart w:id="186" w:name="_Sec813"/>
      <w:r>
        <w:t>3. Használati jogok</w:t>
      </w:r>
      <w:bookmarkEnd w:id="186"/>
    </w:p>
    <w:tbl>
      <w:tblPr>
        <w:tblStyle w:val="PURTable"/>
        <w:tblW w:w="0" w:type="dxa"/>
        <w:tblLook w:val="04A0" w:firstRow="1" w:lastRow="0" w:firstColumn="1" w:lastColumn="0" w:noHBand="0" w:noVBand="1"/>
      </w:tblPr>
      <w:tblGrid>
        <w:gridCol w:w="3612"/>
        <w:gridCol w:w="3608"/>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69">
              <w:r>
                <w:rPr>
                  <w:color w:val="00467F"/>
                  <w:u w:val="single"/>
                </w:rPr>
                <w:t>OST</w:t>
              </w:r>
            </w:hyperlink>
            <w:r>
              <w:t xml:space="preserve"> (a Windows 10 Enterprise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w:instrText>
            </w:r>
            <w:r>
              <w:instrText xml:space="preserve">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Tová</w:t>
            </w:r>
            <w:r>
              <w:rPr>
                <w:color w:val="404040"/>
              </w:rPr>
              <w:t>bbi Szoftverek: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Licenc-ho</w:t>
      </w:r>
      <w:r>
        <w:t>zzárendelés</w:t>
      </w:r>
    </w:p>
    <w:p w:rsidR="00673CB5" w:rsidRDefault="00901992">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w:t>
      </w:r>
      <w:r>
        <w:t xml:space="preserve"> ha az alábbi Frissítési Garancia szakasz ettől eltérően rendelkezik. A Windows Frissítési Garancia és a Windows VDA Licencátrendelési jogaira vonatkozó Frissítési Garanciát a 4. szakasz ismerteti.</w:t>
      </w:r>
    </w:p>
    <w:p w:rsidR="00673CB5" w:rsidRDefault="00673CB5">
      <w:pPr>
        <w:pStyle w:val="ProductList-Body"/>
      </w:pPr>
    </w:p>
    <w:p w:rsidR="00673CB5" w:rsidRDefault="00901992">
      <w:pPr>
        <w:pStyle w:val="ProductList-ClauseHeading"/>
        <w:outlineLvl w:val="4"/>
      </w:pPr>
      <w:r>
        <w:t>3.2 Windows-alkalmazások</w:t>
      </w:r>
    </w:p>
    <w:p w:rsidR="00673CB5" w:rsidRDefault="00901992">
      <w:pPr>
        <w:pStyle w:val="ProductList-Body"/>
      </w:pPr>
      <w:r>
        <w:t>Az Ügyfél elfogadja, hogy ha más</w:t>
      </w:r>
      <w:r>
        <w:t xml:space="preserve"> feltételek nem jelennek meg az Ügyfélnek vagy nem találhatók az alkalmazás beállításai között, akkor a Windows-alkalmazásokból általa elért szolgáltatásokra a </w:t>
      </w:r>
      <w:hyperlink r:id="rId70">
        <w:r>
          <w:rPr>
            <w:color w:val="00467F"/>
            <w:u w:val="single"/>
          </w:rPr>
          <w:t>http://go.microsoft.com/fwlink/</w:t>
        </w:r>
        <w:r>
          <w:rPr>
            <w:color w:val="00467F"/>
            <w:u w:val="single"/>
          </w:rPr>
          <w:t>?linkid=246338</w:t>
        </w:r>
      </w:hyperlink>
      <w:r>
        <w:t xml:space="preserve"> webhelyen olvasható Microsoft Szolgáltatási Szerződés, az Xbox-szolgáltatásokat elérő Windows-alkalmazásokra pedig az Xbox.com </w:t>
      </w:r>
      <w:hyperlink r:id="rId71">
        <w:r>
          <w:rPr>
            <w:color w:val="00467F"/>
            <w:u w:val="single"/>
          </w:rPr>
          <w:t>http://xbox.com/legal/livetou</w:t>
        </w:r>
      </w:hyperlink>
      <w:r>
        <w:t xml:space="preserve"> webhelyen olvasható használati felt</w:t>
      </w:r>
      <w:r>
        <w:t>ételei vonatkoznak.</w:t>
      </w:r>
    </w:p>
    <w:p w:rsidR="00673CB5" w:rsidRDefault="00901992">
      <w:pPr>
        <w:pStyle w:val="ProductList-Offering1SubSection"/>
        <w:outlineLvl w:val="3"/>
      </w:pPr>
      <w:bookmarkStart w:id="187" w:name="_Sec841"/>
      <w:r>
        <w:lastRenderedPageBreak/>
        <w:t>4. Frissítési Garancia</w:t>
      </w:r>
      <w:bookmarkEnd w:id="187"/>
    </w:p>
    <w:tbl>
      <w:tblPr>
        <w:tblStyle w:val="PURTable"/>
        <w:tblW w:w="0" w:type="dxa"/>
        <w:tblLook w:val="04A0" w:firstRow="1" w:lastRow="0" w:firstColumn="1" w:lastColumn="0" w:noHBand="0" w:noVBand="1"/>
      </w:tblPr>
      <w:tblGrid>
        <w:gridCol w:w="3640"/>
        <w:gridCol w:w="3576"/>
        <w:gridCol w:w="3574"/>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w:instrText>
            </w:r>
            <w:r>
              <w:instrText xml:space="preserve">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72">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"Barangolási Jogok: Olyan Frissítési Garan</w:instrText>
            </w:r>
            <w:r>
              <w:instrText xml:space="preserve">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73">
              <w:r>
                <w:rPr>
                  <w:color w:val="00467F"/>
                  <w:u w:val="single"/>
                </w:rPr>
                <w:t>2016. február – Termékfeltételek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 xml:space="preserve">4.1 A Frissítési Garancia által a Windows 10 Enterprise E3/E5 csomag </w:t>
      </w:r>
      <w:r>
        <w:t>(Felhasználónkénti és Eszközönkénti) és a Windows Virtuális Asztal Hozzáférési (VDA) (Felhasználónkénti és Eszközönkénti) esetén biztosított további használati jogok</w:t>
      </w:r>
    </w:p>
    <w:p w:rsidR="00673CB5" w:rsidRDefault="00901992">
      <w:pPr>
        <w:pStyle w:val="ProductList-Body"/>
      </w:pPr>
      <w:r>
        <w:t>A „</w:t>
      </w:r>
      <w:r>
        <w:rPr>
          <w:b/>
          <w:color w:val="00188F"/>
        </w:rPr>
        <w:t>Szoftver</w:t>
      </w:r>
      <w:r>
        <w:t>” itt a Windows 10 Enterprise Current Branch vagy a Windows Enterprise LTSB szo</w:t>
      </w:r>
      <w:r>
        <w:t xml:space="preserve">ftvert jelenti. </w:t>
      </w:r>
    </w:p>
    <w:p w:rsidR="00673CB5" w:rsidRDefault="00901992">
      <w:pPr>
        <w:pStyle w:val="ProductList-Body"/>
      </w:pPr>
      <w:r>
        <w:t>A „</w:t>
      </w:r>
      <w:r>
        <w:rPr>
          <w:b/>
          <w:color w:val="00188F"/>
        </w:rPr>
        <w:t>Licencelt Eszköz</w:t>
      </w:r>
      <w:r>
        <w:t>” itt olyan eszközt jelent, amelyhez az Ügyfél érvényes fedezetet rendel hozzá.</w:t>
      </w:r>
    </w:p>
    <w:p w:rsidR="00673CB5" w:rsidRDefault="00901992">
      <w:pPr>
        <w:pStyle w:val="ProductList-Body"/>
      </w:pPr>
      <w:r>
        <w:t>A „</w:t>
      </w:r>
      <w:r>
        <w:rPr>
          <w:b/>
          <w:color w:val="00188F"/>
        </w:rPr>
        <w:t>Licencelt Felhasználó</w:t>
      </w:r>
      <w:r>
        <w:t>” itt olyan felhasználót jelent, akihez az Ügyfél érvényes fedezetet rendel hozzá. Ha az alapul szolgáló felhasználó</w:t>
      </w:r>
      <w:r>
        <w:t>i Licencet egy személytől átrendeli egy másikhoz, akkor a Licenc eredeti felhasználója a továbbiakban nem lesz licencelt.</w:t>
      </w:r>
    </w:p>
    <w:p w:rsidR="00673CB5" w:rsidRDefault="00901992" w:rsidP="00F80995">
      <w:pPr>
        <w:pStyle w:val="ProductList-Bullet"/>
        <w:numPr>
          <w:ilvl w:val="0"/>
          <w:numId w:val="25"/>
        </w:numPr>
      </w:pPr>
      <w:r>
        <w:t>Egy Licencelt Eszköz bármely felhasználója, illetve egy Licencelt Felhasználó által használt bármely eszköz távolról elérheti a Szoftv</w:t>
      </w:r>
      <w:r>
        <w:t>er Virtuális Operációsrendszer-környezetekben Futtatott legfeljebb négy Példányát vagy az Ügyfél általi használatra dedikált eszköz(ök)ön működő egyetlen Fizikai Operációsrendszer-környezetben Futtatott Szoftver egyetlen Példányát.</w:t>
      </w:r>
    </w:p>
    <w:p w:rsidR="00673CB5" w:rsidRDefault="00901992" w:rsidP="00F80995">
      <w:pPr>
        <w:pStyle w:val="ProductList-Bullet"/>
        <w:numPr>
          <w:ilvl w:val="0"/>
          <w:numId w:val="25"/>
        </w:numPr>
      </w:pPr>
      <w:r>
        <w:t>A Feltételesen Megfelelő</w:t>
      </w:r>
      <w:r>
        <w:t xml:space="preserve"> Operációs Rendszerre vonatkozó használati korlátozásokat a 2.1.2.1 és a 2.1.2.2 szakasz tartalmazza.</w:t>
      </w:r>
    </w:p>
    <w:p w:rsidR="00673CB5" w:rsidRDefault="00901992" w:rsidP="00F80995">
      <w:pPr>
        <w:pStyle w:val="ProductList-Bullet"/>
        <w:numPr>
          <w:ilvl w:val="0"/>
          <w:numId w:val="25"/>
        </w:numPr>
      </w:pPr>
      <w:r>
        <w:t>A Windows to Go segítségével az Ügyfél létrehozhatja a Szoftver egy Példányát, és azt tárolhatja egy vagy két USB-meghajtón, és eszközönkénti licencelés e</w:t>
      </w:r>
      <w:r>
        <w:t>setén ezeket Licencelt Eszközökön, felhasználónkénti licencelés esetén pedig bármelyik eszközön használhatja.</w:t>
      </w:r>
    </w:p>
    <w:p w:rsidR="00673CB5" w:rsidRDefault="00901992" w:rsidP="00F80995">
      <w:pPr>
        <w:pStyle w:val="ProductList-Bullet"/>
        <w:numPr>
          <w:ilvl w:val="0"/>
          <w:numId w:val="25"/>
        </w:numPr>
      </w:pPr>
      <w:r>
        <w:t>Az Ügyfél a Windows 10 Pro szoftvert, illetve a Szoftver bármelyik korábbi verzióját futtathatja a jelen szakaszban engedélyezett bármelyik Példán</w:t>
      </w:r>
      <w:r>
        <w:t>y helyett.</w:t>
      </w:r>
    </w:p>
    <w:p w:rsidR="00673CB5" w:rsidRDefault="00901992" w:rsidP="00F80995">
      <w:pPr>
        <w:pStyle w:val="ProductList-Bullet"/>
        <w:numPr>
          <w:ilvl w:val="0"/>
          <w:numId w:val="25"/>
        </w:numPr>
      </w:pPr>
      <w:r>
        <w:t>Az Ügyfélnek az engedélyezett Példányok olyan eléréséhez nincs szüksége Licencre, amelynek kizárólagos célja a Szoftver adminisztrálása.</w:t>
      </w:r>
    </w:p>
    <w:p w:rsidR="00673CB5" w:rsidRDefault="00673CB5">
      <w:pPr>
        <w:pStyle w:val="ProductList-Body"/>
      </w:pPr>
    </w:p>
    <w:p w:rsidR="00673CB5" w:rsidRDefault="00901992">
      <w:pPr>
        <w:pStyle w:val="ProductList-Body"/>
      </w:pPr>
      <w:r>
        <w:t>A táblázat első oszlopában található jogok a jobbra lévő oszlopokban meghatározott licencekre alkalmazandók</w:t>
      </w:r>
      <w:r>
        <w:t>,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673CB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73CB5" w:rsidRDefault="00673CB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73CB5" w:rsidRDefault="00901992">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73CB5" w:rsidRDefault="00901992">
            <w:pPr>
              <w:pStyle w:val="ProductList-TableBody"/>
              <w:jc w:val="center"/>
            </w:pPr>
            <w:r>
              <w:rPr>
                <w:color w:val="FFFFFF"/>
              </w:rPr>
              <w:t>Windows VDA</w:t>
            </w:r>
          </w:p>
        </w:tc>
      </w:tr>
      <w:tr w:rsidR="00673CB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73CB5" w:rsidRDefault="00673CB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Felhasználói</w:t>
            </w:r>
          </w:p>
        </w:tc>
      </w:tr>
      <w:tr w:rsidR="00673CB5">
        <w:tc>
          <w:tcPr>
            <w:tcW w:w="808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w:instrText>
            </w:r>
            <w:r>
              <w:instrText xml:space="preserve">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w:instrText>
            </w:r>
            <w:r>
              <w:instrText xml:space="preserve">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w:instrText>
            </w:r>
            <w:r>
              <w:instrText xml:space="preserve"> egy fizikai hardverrendszeren való futtatásra van konfigurálva. Az operációs rendszernek a hardvervirtualizációs szoftver futtatására vagy hardvervirtualizációs szolgáltatások nyújtására használt Példánya a Fizikai Operációsrendszer-környezet részének tek</w:instrText>
            </w:r>
            <w:r>
              <w:instrText xml:space="preserve">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w:instrText>
            </w:r>
            <w:r>
              <w:instrText xml:space="preserv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w:instrText>
            </w:r>
            <w:r>
              <w:instrText xml:space="preserve">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w:t>
            </w:r>
            <w:r>
              <w:t xml:space="preserve">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w:t>
            </w:r>
            <w:r>
              <w:rPr>
                <w:color w:val="0563C1"/>
              </w:rPr>
              <w:t xml:space="preserve">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w:instrText>
            </w:r>
            <w:r>
              <w:instrText xml:space="preserve">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w:instrText>
            </w:r>
            <w:r>
              <w:instrText xml:space="preserve">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w:instrText>
            </w:r>
            <w:r>
              <w:instrText xml:space="preser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r w:rsidR="00673CB5">
        <w:tc>
          <w:tcPr>
            <w:tcW w:w="808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w:instrText>
            </w:r>
            <w:r>
              <w:instrText xml:space="preserve">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w:instrText>
            </w:r>
            <w:r>
              <w:instrText xml:space="preserve">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w:instrText>
            </w:r>
            <w:r>
              <w:instrText xml:space="preserve">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w:t>
            </w:r>
            <w:r>
              <w:rPr>
                <w:color w:val="0563C1"/>
              </w:rPr>
              <w:t>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w:instrText>
            </w:r>
            <w:r>
              <w:instrText xml:space="preserve">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w:instrText>
            </w:r>
            <w:r>
              <w:instrText xml:space="preserve">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w:instrText>
            </w:r>
            <w:r>
              <w:instrText>etlenül egy fizikai hardverrendszeren való futtatásra van konfigurálva. Az operációs rendszernek a hardvervirtualizációs szoftver futtatására vagy hardvervirtualizációs szolgáltatások nyújtására használt Példánya a Fizikai Operációsrendszer-környezet részé</w:instrText>
            </w:r>
            <w:r>
              <w:instrText xml:space="preserve">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w:instrText>
            </w:r>
            <w:r>
              <w:instrText xml:space="preserve">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808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bl>
    <w:p w:rsidR="00673CB5" w:rsidRDefault="00673CB5">
      <w:pPr>
        <w:pStyle w:val="ProductList-Body"/>
      </w:pPr>
    </w:p>
    <w:p w:rsidR="00673CB5" w:rsidRDefault="00901992">
      <w:pPr>
        <w:pStyle w:val="ProductList-SubClauseHeading"/>
        <w:outlineLvl w:val="5"/>
      </w:pPr>
      <w:r>
        <w:t>4.1.1 A Windows 10 Enterprise Current Branch termékre vonatkozó jogok</w:t>
      </w:r>
    </w:p>
    <w:p w:rsidR="00673CB5" w:rsidRDefault="00901992">
      <w:pPr>
        <w:pStyle w:val="ProductList-BodyIndented"/>
      </w:pPr>
      <w:r>
        <w:t>A Windows 10 Enterprise Curr</w:t>
      </w:r>
      <w:r>
        <w:t>ent Branch terméket csak Frissítési Garanciával, Windows 10 Enterprise E3/E5 csomag vagy VDA licenccel rendelkező Ügyfelek használhatják. Azoknak az ügyfeleknek, akik hagyják, hogy lejárjon Frissítési Garanciájuk vagy előfizetésük, el kell távolítaniuk a W</w:t>
      </w:r>
      <w:r>
        <w:t>indows 10 Enterprise Current Branch szoftvert. Azok az ügyfelek, akik végleges jogokkal rendelkeznek a Windows Enterprise szoftverhez, telepíthetik a Windows Enterprise LTSB terméknek a lejárat időpontjában aktuális verzióját.</w:t>
      </w:r>
    </w:p>
    <w:p w:rsidR="00673CB5" w:rsidRDefault="00673CB5">
      <w:pPr>
        <w:pStyle w:val="ProductList-BodyIndented"/>
      </w:pPr>
    </w:p>
    <w:p w:rsidR="00673CB5" w:rsidRDefault="00901992">
      <w:pPr>
        <w:pStyle w:val="ProductList-ClauseHeading"/>
        <w:outlineLvl w:val="4"/>
      </w:pPr>
      <w:r>
        <w:t xml:space="preserve">4.2 Megfelelő operációs </w:t>
      </w:r>
      <w:r>
        <w:t>rendszerek (a továbbiakban „OS”)</w:t>
      </w:r>
    </w:p>
    <w:p w:rsidR="00673CB5" w:rsidRDefault="00901992">
      <w:pPr>
        <w:pStyle w:val="ProductList-Body"/>
      </w:pPr>
      <w:r>
        <w:t>Minden olyan eszközt, amelyhez az Ügyfél Frissítési Garanciát szerez be és amelyen a Windows 10 Enterprise Frissítést fogja futtatni, úgy kell licencelni, hogy azon a fenti A termékre vonatkozó feltételek című szakaszban ta</w:t>
      </w:r>
      <w:r>
        <w:t>lálható Megfelelő OS táblázat programtípusa szerint meghatározott megfelelő OS-ek egyike futtatható legyen.</w:t>
      </w:r>
    </w:p>
    <w:p w:rsidR="00673CB5" w:rsidRDefault="00901992" w:rsidP="00F80995">
      <w:pPr>
        <w:pStyle w:val="ProductList-Bullet"/>
        <w:numPr>
          <w:ilvl w:val="0"/>
          <w:numId w:val="26"/>
        </w:numPr>
      </w:pPr>
      <w:r>
        <w:t xml:space="preserve">Azok az ügyfelek, akik korábban Frissítési Garanciát vásároltak a Windows Pro termékre, anélkül újíthatják meg a Frissítési Garanciát a fedezet alá </w:t>
      </w:r>
      <w:r>
        <w:t>tartozó eszközeikre, hogy Windows Enterprise Frissítési licencet kellene vásárolniuk.</w:t>
      </w:r>
    </w:p>
    <w:p w:rsidR="00673CB5" w:rsidRDefault="00901992" w:rsidP="00F80995">
      <w:pPr>
        <w:pStyle w:val="ProductList-Bullet"/>
        <w:numPr>
          <w:ilvl w:val="0"/>
          <w:numId w:val="26"/>
        </w:numPr>
      </w:pPr>
      <w:r>
        <w:t>Az az Ügyfél, aki korábban Windows Pro Frissítés + Frissítési Garancia csomagot vásárolt, továbbra is megvásárolhatja a Pro Frissítés + Frissítési Garancia csomagot egész</w:t>
      </w:r>
      <w:r>
        <w:t>en beléptetésének, illetve szerződésének végéig.</w:t>
      </w:r>
    </w:p>
    <w:p w:rsidR="00673CB5" w:rsidRDefault="00673CB5">
      <w:pPr>
        <w:pStyle w:val="ProductList-Body"/>
      </w:pPr>
    </w:p>
    <w:p w:rsidR="00673CB5" w:rsidRDefault="00901992">
      <w:pPr>
        <w:pStyle w:val="ProductList-ClauseHeading"/>
        <w:outlineLvl w:val="4"/>
      </w:pPr>
      <w:r>
        <w:t>4.3 A Windows Frissítési Garancia eszközönkénti átrendelése</w:t>
      </w:r>
    </w:p>
    <w:p w:rsidR="00673CB5" w:rsidRDefault="00901992">
      <w:pPr>
        <w:pStyle w:val="ProductList-Body"/>
      </w:pPr>
      <w:r>
        <w:t>Tekintet nélkül a fentebb megfogalmazott Licencáthelyezési szabályokra, az Ügyfél átrendelheti az eszközönkénti Windows Frissítési Garancia fedeze</w:t>
      </w:r>
      <w:r>
        <w:t xml:space="preserve">tet a hozzá tartozó Windows Enterprise Frissítés licenccel együtt az eredeti eszközről egy helyettesítő eszközre, de nem rövidtávon (azaz nem a legutóbbi hozzárendelést követő 90 napon belül), amennyiben (1) az Ügyfél a helyettesítő eszközre egy Megfelelő </w:t>
      </w:r>
      <w:r>
        <w:t>Operációs Rendszer legfrissebb verzióját vette licencbe és telepítette, valamint az Ügyfél ugyanahhoz a helyettesítő eszközhöz rendeli át az alapul szolgáló Windows Enterprise licencet, továbbá (2) az Ügyfél az eredeti eszközről eltávolít minden kapcsolódó</w:t>
      </w:r>
      <w:r>
        <w:t xml:space="preserve"> operációsrendszer-frissítést. Windows Enterprise </w:t>
      </w:r>
      <w:r>
        <w:lastRenderedPageBreak/>
        <w:t xml:space="preserve">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673CB5" w:rsidRDefault="00673CB5">
      <w:pPr>
        <w:pStyle w:val="ProductList-Body"/>
      </w:pPr>
    </w:p>
    <w:p w:rsidR="00673CB5" w:rsidRDefault="00901992">
      <w:pPr>
        <w:pStyle w:val="ProductList-ClauseHeading"/>
        <w:outlineLvl w:val="4"/>
      </w:pPr>
      <w:r>
        <w:t>4.4 A Windows 10 Enterprise Felhasználónkénti Licenc h</w:t>
      </w:r>
      <w:r>
        <w:t>ozzárendelésére vonatkozó szabályok</w:t>
      </w:r>
    </w:p>
    <w:p w:rsidR="00673CB5" w:rsidRDefault="00901992">
      <w:pPr>
        <w:pStyle w:val="ProductList-SubClauseHeading"/>
        <w:outlineLvl w:val="5"/>
      </w:pPr>
      <w:r>
        <w:t>4.4.1 Windows 10 Enterprise E3/E5 csomag Felhasználónkénti SL licencek</w:t>
      </w:r>
    </w:p>
    <w:p w:rsidR="00673CB5" w:rsidRDefault="00901992">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w:t>
      </w:r>
      <w:r>
        <w:t xml:space="preserve">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w:instrText>
      </w:r>
      <w:r>
        <w:instrText xml:space="preserve">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673CB5" w:rsidRDefault="00673CB5">
      <w:pPr>
        <w:pStyle w:val="ProductList-BodyIndented"/>
      </w:pPr>
    </w:p>
    <w:p w:rsidR="00673CB5" w:rsidRDefault="00901992">
      <w:pPr>
        <w:pStyle w:val="ProductList-SubClauseHeading"/>
        <w:outlineLvl w:val="5"/>
      </w:pPr>
      <w:r>
        <w:t>4.4.2. Windows 10 Enterprise E3/E5 csomag Felhasználónkénti</w:t>
      </w:r>
      <w:r>
        <w:t xml:space="preserve"> Kiegészítő licencek</w:t>
      </w:r>
    </w:p>
    <w:p w:rsidR="00673CB5" w:rsidRDefault="00901992">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w:t>
      </w:r>
      <w:r>
        <w:t xml:space="preserve">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673CB5" w:rsidRDefault="00673CB5">
      <w:pPr>
        <w:pStyle w:val="ProductList-BodyIndented"/>
      </w:pPr>
    </w:p>
    <w:p w:rsidR="00673CB5" w:rsidRDefault="00901992">
      <w:pPr>
        <w:pStyle w:val="ProductList-ClauseHeading"/>
        <w:outlineLvl w:val="4"/>
      </w:pPr>
      <w:r>
        <w:t>4.5 Windows 10</w:t>
      </w:r>
      <w:r>
        <w:t xml:space="preserve"> Enterprise E3 és E5 csomag Kiegészítő licencek</w:t>
      </w:r>
    </w:p>
    <w:p w:rsidR="00673CB5" w:rsidRDefault="00901992">
      <w:pPr>
        <w:pStyle w:val="ProductList-Body"/>
      </w:pPr>
      <w:r>
        <w:t>A Windows 10 Enterprise Kiegészítő licencek olyan Előfizetési Licencek,</w:t>
      </w:r>
    </w:p>
    <w:p w:rsidR="00673CB5" w:rsidRDefault="00901992" w:rsidP="00F80995">
      <w:pPr>
        <w:pStyle w:val="ProductList-Bullet"/>
        <w:numPr>
          <w:ilvl w:val="0"/>
          <w:numId w:val="27"/>
        </w:numPr>
      </w:pPr>
      <w:r>
        <w:t>amelyeket vagy a Windows Asztali operációs rendszer Frissítési Garanciával fedezeten (a továbbiakban „Megfelelő Fedezet”) vagy a VDA-n (</w:t>
      </w:r>
      <w:r>
        <w:t xml:space="preserve">a továbbiakban „Megfelelő Licenc”) felül vásároltak meg (és egy ilyen fedezettel, illetve licenccel rendelkező eszközhöz rendeltek hozzá), továbbá </w:t>
      </w:r>
    </w:p>
    <w:p w:rsidR="00673CB5" w:rsidRDefault="00901992" w:rsidP="00F80995">
      <w:pPr>
        <w:pStyle w:val="ProductList-Bullet"/>
        <w:numPr>
          <w:ilvl w:val="0"/>
          <w:numId w:val="27"/>
        </w:numPr>
      </w:pPr>
      <w:r>
        <w:t>amelyek a Megfelelő Fedezet, illetve a Megfelelő Licenc lejártakor lejárnak.</w:t>
      </w:r>
    </w:p>
    <w:p w:rsidR="00673CB5" w:rsidRDefault="00901992">
      <w:pPr>
        <w:pStyle w:val="ProductList-Body"/>
      </w:pPr>
      <w:r>
        <w:t>Windows 10 Enterprise Felhaszná</w:t>
      </w:r>
      <w:r>
        <w:t>lónkénti Kiegészítő licencek esetében a fentieken kívül</w:t>
      </w:r>
    </w:p>
    <w:p w:rsidR="00673CB5" w:rsidRDefault="00901992" w:rsidP="00F80995">
      <w:pPr>
        <w:pStyle w:val="ProductList-Bullet"/>
        <w:numPr>
          <w:ilvl w:val="0"/>
          <w:numId w:val="28"/>
        </w:numPr>
      </w:pPr>
      <w:r>
        <w:t>az Ügyfélnek hozzá kell rendelnie a licencet a Licencelt Eszköz Elsődleges Felhasználójához (a Licencelt Eszköznek egyben az Elsődleges Felhasználó elsődleges munkaeszközének is kell lennie), továbbá</w:t>
      </w:r>
    </w:p>
    <w:p w:rsidR="00673CB5" w:rsidRDefault="00901992" w:rsidP="00F80995">
      <w:pPr>
        <w:pStyle w:val="ProductList-Bullet"/>
        <w:numPr>
          <w:ilvl w:val="0"/>
          <w:numId w:val="28"/>
        </w:numPr>
      </w:pPr>
      <w:r>
        <w:t xml:space="preserve">a Windows Enterprise szoftver használatára a Megfelelő Fedezethez, illetve a Megfelelő Licenchez tartozó Windows Enterprise Felhasználónkénti, illetve VDA Felhasználónkénti licenc Licencfeltételei vonatkoznak. </w:t>
      </w:r>
    </w:p>
    <w:p w:rsidR="00673CB5" w:rsidRDefault="00901992">
      <w:pPr>
        <w:pStyle w:val="ProductList-Body"/>
      </w:pPr>
      <w:r>
        <w:t>Az általános Licencátrendelési jogokkal ellen</w:t>
      </w:r>
      <w:r>
        <w:t xml:space="preserve">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w:t>
      </w:r>
      <w:r>
        <w:t>mennyiségben vásárolható azzal, hogy a vásárolható licencek száma nem haladhatja meg a Frissítési Garanciával és/vagy VDA-val licencelt eszközök teljes számát.</w:t>
      </w:r>
    </w:p>
    <w:p w:rsidR="00673CB5" w:rsidRDefault="00673CB5">
      <w:pPr>
        <w:pStyle w:val="ProductList-Body"/>
      </w:pPr>
    </w:p>
    <w:p w:rsidR="00673CB5" w:rsidRDefault="00901992">
      <w:pPr>
        <w:pStyle w:val="ProductList-ClauseHeading"/>
        <w:outlineLvl w:val="4"/>
      </w:pPr>
      <w:r>
        <w:t>4.6 Nagyvállalati Beléptetések Windows Felhasználónkénti vagy Eszközönkénti Frissítési Garancia</w:t>
      </w:r>
      <w:r>
        <w:t xml:space="preserve"> vagy VDA fedezet kombinációjával</w:t>
      </w:r>
    </w:p>
    <w:p w:rsidR="00673CB5" w:rsidRDefault="00901992">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673CB5" w:rsidRDefault="00901992" w:rsidP="00F80995">
      <w:pPr>
        <w:pStyle w:val="ProductList-Bullet"/>
        <w:numPr>
          <w:ilvl w:val="0"/>
          <w:numId w:val="29"/>
        </w:numPr>
      </w:pPr>
      <w:r>
        <w:t>az összes olyan felhasználó, aki Megfelelő Eszközt használ, Windows Felhasználónkénti Frissítési Garanciával (Felhasználói SL-el vagy Kiegészítő Felhasználói SL-lel) van licencelve, továbbá</w:t>
      </w:r>
    </w:p>
    <w:p w:rsidR="00673CB5" w:rsidRDefault="00901992" w:rsidP="00F80995">
      <w:pPr>
        <w:pStyle w:val="ProductList-Bullet"/>
        <w:numPr>
          <w:ilvl w:val="0"/>
          <w:numId w:val="29"/>
        </w:numPr>
      </w:pPr>
      <w:r>
        <w:t>a licencelt felhasználók által használt összes Megfelelő Eszköz Wi</w:t>
      </w:r>
      <w:r>
        <w:t>ndows Eszközönkénti Frissítési Garanciával van licencelve.</w:t>
      </w:r>
    </w:p>
    <w:p w:rsidR="00673CB5" w:rsidRDefault="00673CB5">
      <w:pPr>
        <w:pStyle w:val="ProductList-Body"/>
      </w:pPr>
    </w:p>
    <w:p w:rsidR="00673CB5" w:rsidRDefault="00901992">
      <w:pPr>
        <w:pStyle w:val="ProductList-ClauseHeading"/>
        <w:outlineLvl w:val="4"/>
      </w:pPr>
      <w:r>
        <w:t>4.7 A Windows 10 Enterprise Felhasználónkénti Frissítési Garanciából SL licencek vásárlására vonatkozó jogosultság</w:t>
      </w:r>
    </w:p>
    <w:p w:rsidR="00673CB5" w:rsidRDefault="00901992">
      <w:pPr>
        <w:pStyle w:val="ProductList-SubClauseHeading"/>
        <w:outlineLvl w:val="5"/>
      </w:pPr>
      <w:r>
        <w:t>4.7.1 Nagyvállalati Szerződések</w:t>
      </w:r>
    </w:p>
    <w:p w:rsidR="00673CB5" w:rsidRDefault="00901992">
      <w:pPr>
        <w:pStyle w:val="ProductList-BodyIndented"/>
      </w:pPr>
      <w:r>
        <w:t>Frissítési Garanciából Felhasználói SL licencek v</w:t>
      </w:r>
      <w:r>
        <w:t>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 megfelelő Frissítési Garanciából Fe</w:t>
            </w:r>
            <w:r>
              <w:rPr>
                <w:color w:val="FFFFFF"/>
              </w:rPr>
              <w:t>lhasználói SL</w:t>
            </w:r>
          </w:p>
        </w:tc>
      </w:tr>
      <w:tr w:rsidR="00673CB5">
        <w:tc>
          <w:tcPr>
            <w:tcW w:w="6120" w:type="dxa"/>
            <w:tcBorders>
              <w:top w:val="single" w:sz="4" w:space="0" w:color="000000"/>
              <w:left w:val="single" w:sz="4" w:space="0" w:color="000000"/>
              <w:bottom w:val="none" w:sz="4" w:space="0" w:color="000000"/>
              <w:right w:val="single" w:sz="4" w:space="0" w:color="000000"/>
            </w:tcBorders>
          </w:tcPr>
          <w:p w:rsidR="00673CB5" w:rsidRDefault="00901992">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10 Enterprise E3 csomag Felhasználónkénti Frissítési Garanciából (SL)</w:t>
            </w:r>
            <w:r>
              <w:rPr>
                <w:vertAlign w:val="superscript"/>
              </w:rPr>
              <w:t>1</w:t>
            </w:r>
          </w:p>
        </w:tc>
      </w:tr>
      <w:tr w:rsidR="00673CB5">
        <w:tc>
          <w:tcPr>
            <w:tcW w:w="6120" w:type="dxa"/>
            <w:tcBorders>
              <w:top w:val="non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10 Enterprise E5 csomag Felhasználónkénti Frissítési Garanciából</w:t>
            </w:r>
            <w:r>
              <w:rPr>
                <w:vertAlign w:val="superscript"/>
              </w:rPr>
              <w:t>1</w:t>
            </w:r>
          </w:p>
        </w:tc>
      </w:tr>
    </w:tbl>
    <w:p w:rsidR="00673CB5" w:rsidRDefault="00901992">
      <w:pPr>
        <w:pStyle w:val="ProductList-BodyIndented"/>
      </w:pPr>
      <w:r>
        <w:rPr>
          <w:i/>
          <w:vertAlign w:val="superscript"/>
        </w:rPr>
        <w:t>1</w:t>
      </w:r>
      <w:r>
        <w:rPr>
          <w:i/>
        </w:rPr>
        <w:t>Csak egy beléptetés évfordulóján vagy egy új beléptetési időszak kezdetekor vásárolható meg.</w:t>
      </w:r>
    </w:p>
    <w:p w:rsidR="00673CB5" w:rsidRDefault="00673CB5">
      <w:pPr>
        <w:pStyle w:val="ProductList-BodyIndented"/>
      </w:pPr>
    </w:p>
    <w:p w:rsidR="00673CB5" w:rsidRDefault="00901992">
      <w:pPr>
        <w:pStyle w:val="ProductList-SubClauseHeading"/>
        <w:outlineLvl w:val="5"/>
      </w:pPr>
      <w:r>
        <w:t>4.7.2 Nagyvállalati Előfizetői Szerződések</w:t>
      </w:r>
    </w:p>
    <w:p w:rsidR="00673CB5" w:rsidRDefault="00901992">
      <w:pPr>
        <w:pStyle w:val="ProductList-BodyIndented"/>
      </w:pPr>
      <w:r>
        <w:t>A Windows Asztali operációs rendszer Frissítési Garanciájának Előfizetési Licencei egy ECS Frissítési Garanciából Felha</w:t>
      </w:r>
      <w:r>
        <w:t>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rsidR="00673CB5" w:rsidRDefault="00673CB5">
      <w:pPr>
        <w:pStyle w:val="ProductList-BodyIndented"/>
      </w:pPr>
    </w:p>
    <w:p w:rsidR="00673CB5" w:rsidRDefault="00901992">
      <w:pPr>
        <w:pStyle w:val="ProductList-ClauseHeading"/>
        <w:outlineLvl w:val="4"/>
      </w:pPr>
      <w:r>
        <w:t>4.8 Micro</w:t>
      </w:r>
      <w:r>
        <w:t>soft Desktop Optimization Pack (MDOP)</w:t>
      </w:r>
    </w:p>
    <w:p w:rsidR="00673CB5" w:rsidRDefault="00901992">
      <w:pPr>
        <w:pStyle w:val="ProductList-Body"/>
      </w:pPr>
      <w:r>
        <w:t xml:space="preserve">Az Ügyfél telepítheti és használhatja az MDOP felügyeleti funkcióit az Ügyfél saját használatára dedikált más eszközein is szoftverek felügyeltére a Licencelt Eszközön vagy a Licencelt Felhasználó Eszközein. Ezenkívül </w:t>
      </w:r>
      <w:r>
        <w:t>a saját tartományában található kiszolgálók szoftvereinek felügyeletére az Ügyfél használhatja az AGPM, a DaRT és az UE-V összetevőket, amennyiben az adott tartományban található asztali számítógépek licencelve vannak az MDOP használatára.</w:t>
      </w:r>
    </w:p>
    <w:p w:rsidR="00673CB5" w:rsidRDefault="00673CB5">
      <w:pPr>
        <w:pStyle w:val="ProductList-Body"/>
      </w:pPr>
    </w:p>
    <w:p w:rsidR="00673CB5" w:rsidRDefault="00901992">
      <w:pPr>
        <w:pStyle w:val="ProductList-SubClauseHeading"/>
        <w:outlineLvl w:val="5"/>
      </w:pPr>
      <w:r>
        <w:t>4.8.1 Az MDOP á</w:t>
      </w:r>
      <w:r>
        <w:t>ltal biztosított jogosultság</w:t>
      </w:r>
    </w:p>
    <w:p w:rsidR="00673CB5" w:rsidRDefault="00901992">
      <w:pPr>
        <w:pStyle w:val="ProductList-BodyIndented"/>
      </w:pPr>
      <w:r>
        <w:t>A következőkel rendelkező Ügyfelek jogosultak az MDOP használatára, és nem kell külön MDOP-t vásárolniuk.</w:t>
      </w:r>
    </w:p>
    <w:p w:rsidR="00673CB5" w:rsidRDefault="00901992" w:rsidP="00F80995">
      <w:pPr>
        <w:pStyle w:val="ProductList-Bullet"/>
        <w:numPr>
          <w:ilvl w:val="1"/>
          <w:numId w:val="30"/>
        </w:numPr>
      </w:pPr>
      <w:r>
        <w:t>Windows 10 Enterprise E3/E5 csomag Felhasználónkénti SL;</w:t>
      </w:r>
    </w:p>
    <w:p w:rsidR="00673CB5" w:rsidRDefault="00901992" w:rsidP="00F80995">
      <w:pPr>
        <w:pStyle w:val="ProductList-Bullet"/>
        <w:numPr>
          <w:ilvl w:val="1"/>
          <w:numId w:val="30"/>
        </w:numPr>
      </w:pPr>
      <w:r>
        <w:t>Windows 10 Enterprise E5 csomag Eszközönkénti SL;</w:t>
      </w:r>
    </w:p>
    <w:p w:rsidR="00673CB5" w:rsidRDefault="00901992" w:rsidP="00F80995">
      <w:pPr>
        <w:pStyle w:val="ProductList-Bullet"/>
        <w:numPr>
          <w:ilvl w:val="1"/>
          <w:numId w:val="30"/>
        </w:numPr>
      </w:pPr>
      <w:r>
        <w:t>Windows 10 Ent</w:t>
      </w:r>
      <w:r>
        <w:t xml:space="preserve">erprise VDA Felhasználónkénti SL; vagy </w:t>
      </w:r>
    </w:p>
    <w:p w:rsidR="00673CB5" w:rsidRDefault="00901992" w:rsidP="00F80995">
      <w:pPr>
        <w:pStyle w:val="ProductList-Bullet"/>
        <w:numPr>
          <w:ilvl w:val="1"/>
          <w:numId w:val="30"/>
        </w:numPr>
      </w:pPr>
      <w:r>
        <w:lastRenderedPageBreak/>
        <w:t>2015. augusztus 1-jei vagy későbbi hatálybalépési nappal rendelkező szerződés és VDA Eszközönkénti vagy Windows 10 Enterprise E3 csomag Eszközönkénti.</w:t>
      </w:r>
    </w:p>
    <w:p w:rsidR="00673CB5" w:rsidRDefault="00673CB5">
      <w:pPr>
        <w:pStyle w:val="ProductList-BodyIndented"/>
      </w:pPr>
    </w:p>
    <w:p w:rsidR="00673CB5" w:rsidRDefault="00901992">
      <w:pPr>
        <w:pStyle w:val="ProductList-ClauseHeading"/>
        <w:outlineLvl w:val="4"/>
      </w:pPr>
      <w:r>
        <w:t>4.9 Oktatási programok</w:t>
      </w:r>
    </w:p>
    <w:p w:rsidR="00673CB5" w:rsidRDefault="00901992">
      <w:pPr>
        <w:pStyle w:val="ProductList-Body"/>
      </w:pPr>
      <w:r>
        <w:t>Az alábbiak az összes Oktatási Mennyiségi Licencprogramban részt vevő ügyfélre alkalmazandók:</w:t>
      </w:r>
    </w:p>
    <w:p w:rsidR="00673CB5" w:rsidRDefault="00901992">
      <w:pPr>
        <w:pStyle w:val="ProductList-SubClauseHeading"/>
        <w:outlineLvl w:val="5"/>
      </w:pPr>
      <w:r>
        <w:t>4.9.1 A Windows Enterprise LTSB termékre vonatkozó jogok</w:t>
      </w:r>
    </w:p>
    <w:p w:rsidR="00673CB5" w:rsidRDefault="00901992">
      <w:pPr>
        <w:pStyle w:val="ProductList-BodyIndented"/>
      </w:pPr>
      <w:r>
        <w:t>A Windows 10 Enterprise E3/E5 csomaggal vagy Windows 10 Oktatási E3/E5 csomaggal rendelkező Oktatási Inté</w:t>
      </w:r>
      <w:r>
        <w:t>zmények bármely megengedett végleges példány helyett telepíthetik a Windows 10 Enterprise LTSB terméket.</w:t>
      </w:r>
    </w:p>
    <w:p w:rsidR="00673CB5" w:rsidRDefault="00673CB5">
      <w:pPr>
        <w:pStyle w:val="ProductList-BodyIndented"/>
      </w:pPr>
    </w:p>
    <w:p w:rsidR="00673CB5" w:rsidRDefault="00901992">
      <w:pPr>
        <w:pStyle w:val="ProductList-SubClauseHeading"/>
        <w:outlineLvl w:val="5"/>
      </w:pPr>
      <w:r>
        <w:t>4.9.2 A Windows 10 Enterprise, a Windows 10 Education Edition, illetve a Windows 10 Pro Education termékre vonatkozó jogok</w:t>
      </w:r>
    </w:p>
    <w:p w:rsidR="00673CB5" w:rsidRDefault="00901992">
      <w:pPr>
        <w:pStyle w:val="ProductList-BodyIndented"/>
      </w:pPr>
      <w:r>
        <w:t>A Windows Enterprise vagy a</w:t>
      </w:r>
      <w:r>
        <w:t xml:space="preserve"> Windows Education termékre Frissítési Garanciával rendelkező Oktatási Intézményeknek jogában áll a Windows 10 Enterprise, a Windows 10 Education vagy a Windows 10 Pro Education telepítése és használata.</w:t>
      </w:r>
    </w:p>
    <w:p w:rsidR="00673CB5" w:rsidRDefault="00673CB5">
      <w:pPr>
        <w:pStyle w:val="ProductList-BodyIndented"/>
      </w:pPr>
    </w:p>
    <w:p w:rsidR="00673CB5" w:rsidRDefault="00901992">
      <w:pPr>
        <w:pStyle w:val="ProductList-SubClauseHeading"/>
        <w:outlineLvl w:val="5"/>
      </w:pPr>
      <w:r>
        <w:t>4.9.3 Korábbi verziójú termék használatára vonatkoz</w:t>
      </w:r>
      <w:r>
        <w:t>ó jogok</w:t>
      </w:r>
    </w:p>
    <w:p w:rsidR="00673CB5" w:rsidRDefault="00901992">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w:t>
      </w:r>
      <w:r>
        <w:t>.1 Industry termékre és a Windows Embedded 8.1 Industry korábbi verzióira váltani.</w:t>
      </w:r>
    </w:p>
    <w:p w:rsidR="00673CB5" w:rsidRDefault="00673CB5">
      <w:pPr>
        <w:pStyle w:val="ProductList-BodyIndented"/>
      </w:pPr>
    </w:p>
    <w:p w:rsidR="00673CB5" w:rsidRDefault="00901992">
      <w:pPr>
        <w:pStyle w:val="ProductList-SubClauseHeading"/>
        <w:outlineLvl w:val="5"/>
      </w:pPr>
      <w:r>
        <w:t>4.9.4 Az MDOP által biztosított jogosultság</w:t>
      </w:r>
    </w:p>
    <w:p w:rsidR="00673CB5" w:rsidRDefault="00901992">
      <w:pPr>
        <w:pStyle w:val="ProductList-BodyIndented"/>
      </w:pPr>
      <w:r>
        <w:t xml:space="preserve">A Windows Enterprise vagy a Windows Education termékre Frissítési Garanciával rendelkező Oktatási Intézményeknek jogában áll az </w:t>
      </w:r>
      <w:r>
        <w:t>MDOP telepítése és használata.</w:t>
      </w:r>
    </w:p>
    <w:p w:rsidR="00673CB5" w:rsidRDefault="00673CB5">
      <w:pPr>
        <w:pStyle w:val="ProductList-BodyIndented"/>
      </w:pPr>
    </w:p>
    <w:p w:rsidR="00673CB5" w:rsidRDefault="00901992">
      <w:pPr>
        <w:pStyle w:val="ProductList-SubClauseHeading"/>
        <w:outlineLvl w:val="5"/>
      </w:pPr>
      <w:r>
        <w:t>4.9.5 Windows To Go Hallgatói Lehetőség</w:t>
      </w:r>
    </w:p>
    <w:p w:rsidR="00673CB5" w:rsidRDefault="00901992">
      <w:pPr>
        <w:pStyle w:val="ProductList-BodyIndented"/>
      </w:pPr>
      <w:r>
        <w:t xml:space="preserve">A Hallgatói Lehetőséget választó Oktatási Intézmények számára licencelt hallgatói eszközönként legfeljebb egy Windows To Go-Példány használata engedélyezett, amíg az adott hallgató az </w:t>
      </w:r>
      <w:r>
        <w:t>intézmény beiratkozott hallgatója.</w:t>
      </w:r>
    </w:p>
    <w:p w:rsidR="00673CB5" w:rsidRDefault="00673CB5">
      <w:pPr>
        <w:pStyle w:val="ProductList-BodyIndented"/>
      </w:pPr>
    </w:p>
    <w:p w:rsidR="00673CB5" w:rsidRDefault="00901992">
      <w:pPr>
        <w:pStyle w:val="ProductList-ClauseHeading"/>
        <w:outlineLvl w:val="4"/>
      </w:pPr>
      <w:r>
        <w:t>4.10 Windows 10 Mobile Enterprise</w:t>
      </w:r>
    </w:p>
    <w:p w:rsidR="00673CB5" w:rsidRDefault="00901992">
      <w:pPr>
        <w:pStyle w:val="ProductList-Body"/>
      </w:pPr>
      <w:r>
        <w:t>Az érvényes Windows Frissítési Garancia Felhasználónkénti SL vagy Felhasználónkénti Kiegészítő licenccel rendelkező felhasználók minden egyes licencelt felhasználó másodlagos eszközein t</w:t>
      </w:r>
      <w:r>
        <w:t>elepíthetik és használhatják a Windows 10 Mobile Enterprise szoftvert.</w:t>
      </w:r>
    </w:p>
    <w:p w:rsidR="00673CB5" w:rsidRDefault="00673CB5">
      <w:pPr>
        <w:pStyle w:val="ProductList-Body"/>
      </w:pPr>
    </w:p>
    <w:p w:rsidR="00673CB5" w:rsidRDefault="00901992">
      <w:pPr>
        <w:pStyle w:val="ProductList-ClauseHeading"/>
        <w:outlineLvl w:val="4"/>
      </w:pPr>
      <w:r>
        <w:t>4.11 Windows asztali operációs rendszer – „Fürtözött HPC-Alkalmazások” futtatási joga</w:t>
      </w:r>
    </w:p>
    <w:p w:rsidR="00673CB5" w:rsidRDefault="00901992">
      <w:pPr>
        <w:pStyle w:val="ProductList-Body"/>
      </w:pPr>
      <w:r>
        <w:fldChar w:fldCharType="begin"/>
      </w:r>
      <w:r>
        <w:instrText xml:space="preserve"> AutoTextList   \s NoStyle \t "A Fürtözött HPC-Alkalmazások olyan nagy teljesítményű számítási alk</w:instrText>
      </w:r>
      <w:r>
        <w:instrText xml:space="preserve">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w:instrText>
      </w:r>
      <w:r>
        <w:instrText xml:space="preserve">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w:t>
      </w:r>
      <w:r>
        <w:rPr>
          <w:color w:val="0563C1"/>
        </w:rPr>
        <w:t>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w:instrText>
      </w:r>
      <w:r>
        <w:instrText xml:space="preserve">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w:instrText>
      </w:r>
      <w:r>
        <w:instrText xml:space="preserve">"A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w:instrText>
      </w:r>
      <w:r>
        <w:instrText xml:space="preserve">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w:t>
      </w:r>
      <w:r>
        <w:t>ás többfelhasználós elérést igénylő célra vagy bármilyen más hasonló erőforrás-megosztó célra.</w:t>
      </w:r>
    </w:p>
    <w:p w:rsidR="00673CB5" w:rsidRDefault="00673CB5">
      <w:pPr>
        <w:pStyle w:val="ProductList-Body"/>
      </w:pPr>
    </w:p>
    <w:p w:rsidR="00673CB5" w:rsidRDefault="00901992">
      <w:pPr>
        <w:pStyle w:val="ProductList-ClauseHeading"/>
        <w:outlineLvl w:val="4"/>
      </w:pPr>
      <w:r>
        <w:t>4.12 Windows Asztali operációs rendszer – Windows Thin PC</w:t>
      </w:r>
    </w:p>
    <w:p w:rsidR="00673CB5" w:rsidRDefault="00901992">
      <w:pPr>
        <w:pStyle w:val="ProductList-Body"/>
      </w:pPr>
      <w:r>
        <w:t>Az Ügyfél a Windows Asztali operációs rendszer helyett használhatja a Windows Thin PC szoftvert, de ki</w:t>
      </w:r>
      <w:r>
        <w:t>zárólag az alább felsorolt típusú alkalmazások futtatására.</w:t>
      </w:r>
    </w:p>
    <w:p w:rsidR="00673CB5" w:rsidRDefault="00901992" w:rsidP="00F80995">
      <w:pPr>
        <w:pStyle w:val="ProductList-Bullet"/>
        <w:numPr>
          <w:ilvl w:val="0"/>
          <w:numId w:val="31"/>
        </w:numPr>
      </w:pPr>
      <w:r>
        <w:t xml:space="preserve">biztonsági, </w:t>
      </w:r>
    </w:p>
    <w:p w:rsidR="00673CB5" w:rsidRDefault="00901992" w:rsidP="00F80995">
      <w:pPr>
        <w:pStyle w:val="ProductList-Bullet"/>
        <w:numPr>
          <w:ilvl w:val="0"/>
          <w:numId w:val="31"/>
        </w:numPr>
      </w:pPr>
      <w:r>
        <w:t xml:space="preserve">felügyeleti, </w:t>
      </w:r>
    </w:p>
    <w:p w:rsidR="00673CB5" w:rsidRDefault="00901992" w:rsidP="00F80995">
      <w:pPr>
        <w:pStyle w:val="ProductList-Bullet"/>
        <w:numPr>
          <w:ilvl w:val="0"/>
          <w:numId w:val="31"/>
        </w:numPr>
      </w:pPr>
      <w:r>
        <w:t xml:space="preserve">terminálemuláció, </w:t>
      </w:r>
    </w:p>
    <w:p w:rsidR="00673CB5" w:rsidRDefault="00901992" w:rsidP="00F80995">
      <w:pPr>
        <w:pStyle w:val="ProductList-Bullet"/>
        <w:numPr>
          <w:ilvl w:val="0"/>
          <w:numId w:val="31"/>
        </w:numPr>
      </w:pPr>
      <w:r>
        <w:t xml:space="preserve">Távoli asztal és hasonló technológiák, </w:t>
      </w:r>
    </w:p>
    <w:p w:rsidR="00673CB5" w:rsidRDefault="00901992" w:rsidP="00F80995">
      <w:pPr>
        <w:pStyle w:val="ProductList-Bullet"/>
        <w:numPr>
          <w:ilvl w:val="0"/>
          <w:numId w:val="31"/>
        </w:numPr>
      </w:pPr>
      <w:r>
        <w:t xml:space="preserve">webböngésző, </w:t>
      </w:r>
    </w:p>
    <w:p w:rsidR="00673CB5" w:rsidRDefault="00901992" w:rsidP="00F80995">
      <w:pPr>
        <w:pStyle w:val="ProductList-Bullet"/>
        <w:numPr>
          <w:ilvl w:val="0"/>
          <w:numId w:val="31"/>
        </w:numPr>
      </w:pPr>
      <w:r>
        <w:t xml:space="preserve">médialejátszó, </w:t>
      </w:r>
    </w:p>
    <w:p w:rsidR="00673CB5" w:rsidRDefault="00901992" w:rsidP="00F80995">
      <w:pPr>
        <w:pStyle w:val="ProductList-Bullet"/>
        <w:numPr>
          <w:ilvl w:val="0"/>
          <w:numId w:val="31"/>
        </w:numPr>
      </w:pPr>
      <w:r>
        <w:t xml:space="preserve">azonnali üzenetküldő ügyfélprogram, </w:t>
      </w:r>
    </w:p>
    <w:p w:rsidR="00673CB5" w:rsidRDefault="00901992" w:rsidP="00F80995">
      <w:pPr>
        <w:pStyle w:val="ProductList-Bullet"/>
        <w:numPr>
          <w:ilvl w:val="0"/>
          <w:numId w:val="31"/>
        </w:numPr>
      </w:pPr>
      <w:r>
        <w:t xml:space="preserve">dokumentummegtekintők, </w:t>
      </w:r>
    </w:p>
    <w:p w:rsidR="00673CB5" w:rsidRDefault="00901992" w:rsidP="00F80995">
      <w:pPr>
        <w:pStyle w:val="ProductList-Bullet"/>
        <w:numPr>
          <w:ilvl w:val="0"/>
          <w:numId w:val="31"/>
        </w:numPr>
      </w:pPr>
      <w:r>
        <w:t>.NET-keretrendszer és Java virtuális gép.</w:t>
      </w:r>
    </w:p>
    <w:p w:rsidR="00673CB5" w:rsidRDefault="00901992">
      <w:pPr>
        <w:pStyle w:val="ProductList-Body"/>
      </w:pPr>
      <w:r>
        <w:t>Az Ügyfél a szoftvert az első telepítési eszköztől különböző eszközön is használhatja, ha a megfelelő Frissítési Garancia fedezetet áthelyezi erre a másik eszközre.</w:t>
      </w:r>
    </w:p>
    <w:p w:rsidR="00673CB5" w:rsidRDefault="00673CB5">
      <w:pPr>
        <w:pStyle w:val="ProductList-Body"/>
      </w:pPr>
    </w:p>
    <w:p w:rsidR="00673CB5" w:rsidRDefault="00901992">
      <w:pPr>
        <w:pStyle w:val="ProductList-ClauseHeading"/>
        <w:outlineLvl w:val="4"/>
      </w:pPr>
      <w:r>
        <w:t>4.13 A Windows Embedded Industry Enterprise term</w:t>
      </w:r>
      <w:r>
        <w:t>ékre vonatkozó Frissítési Garancia</w:t>
      </w:r>
    </w:p>
    <w:p w:rsidR="00673CB5" w:rsidRDefault="00901992">
      <w:pPr>
        <w:pStyle w:val="ProductList-Body"/>
      </w:pPr>
      <w:r>
        <w:t>Azokat az ügyfeleket, akik Frissítési Garanciával rendelkeznek a Windows Embedded Industry Enterprise termékhez, ugyanazok a jogok illetik meg, és rájuk ugyanazok a korlátozások érvényesek, mint amely jogok a Windows Fris</w:t>
      </w:r>
      <w:r>
        <w:t xml:space="preserve">sítési Garanciával rendelkező ügyfeleket megilletik, illetve mint amely korlátozások a Windows Frissítési Garanciával rendelkező ügyfelekre érvényesek. </w:t>
      </w:r>
    </w:p>
    <w:p w:rsidR="00673CB5" w:rsidRDefault="00673CB5">
      <w:pPr>
        <w:pStyle w:val="PURBreadcrumb"/>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GroupHeading"/>
        <w:outlineLvl w:val="1"/>
      </w:pPr>
      <w:bookmarkStart w:id="188" w:name="_Sec619"/>
      <w:r>
        <w:lastRenderedPageBreak/>
        <w:t>Windows Server</w:t>
      </w:r>
      <w:bookmarkEnd w:id="188"/>
      <w:r>
        <w:fldChar w:fldCharType="begin"/>
      </w:r>
      <w:r>
        <w:instrText xml:space="preserve"> TC "</w:instrText>
      </w:r>
      <w:bookmarkStart w:id="189" w:name="_Toc468144953"/>
      <w:r>
        <w:instrText>Windows Server</w:instrText>
      </w:r>
      <w:bookmarkEnd w:id="189"/>
      <w:r>
        <w:instrText>" \l 2</w:instrText>
      </w:r>
      <w:r>
        <w:fldChar w:fldCharType="end"/>
      </w:r>
    </w:p>
    <w:p w:rsidR="00673CB5" w:rsidRDefault="00901992">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4954"/>
      <w:r>
        <w:instrText>Windows MultiPoint Server</w:instrText>
      </w:r>
      <w:bookmarkEnd w:id="191"/>
      <w:r>
        <w:instrText>" \l 3</w:instrText>
      </w:r>
      <w:r>
        <w:fldChar w:fldCharType="end"/>
      </w:r>
    </w:p>
    <w:p w:rsidR="00673CB5" w:rsidRDefault="00901992">
      <w:pPr>
        <w:pStyle w:val="ProductList-Offering1SubSection"/>
        <w:outlineLvl w:val="3"/>
      </w:pPr>
      <w:bookmarkStart w:id="192" w:name="_Sec702"/>
      <w:r>
        <w:t>1. Programbeli elérhetőség</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4160" w:type="dxa"/>
            <w:tcBorders>
              <w:top w:val="single" w:sz="9" w:space="0" w:color="FFFFFF"/>
              <w:left w:val="single" w:sz="9" w:space="0" w:color="FFFFFF"/>
              <w:bottom w:val="none" w:sz="4" w:space="0" w:color="BFBFBF"/>
              <w:right w:val="single" w:sz="9" w:space="0" w:color="FFFFFF"/>
            </w:tcBorders>
          </w:tcPr>
          <w:p w:rsidR="00673CB5" w:rsidRDefault="00901992">
            <w:pPr>
              <w:pStyle w:val="ProductList-TableBody"/>
            </w:pPr>
            <w:r>
              <w:rPr>
                <w:color w:val="000000"/>
              </w:rPr>
              <w:t>Windows MultiP</w:t>
            </w:r>
            <w:r>
              <w:rPr>
                <w:color w:val="000000"/>
              </w:rPr>
              <w:t>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73CB5" w:rsidRDefault="0090199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73CB5" w:rsidRDefault="0090199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73CB5" w:rsidRDefault="0090199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73CB5" w:rsidRDefault="009019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bl>
    <w:p w:rsidR="00673CB5" w:rsidRDefault="00901992">
      <w:pPr>
        <w:pStyle w:val="ProductList-Offering1SubSection"/>
        <w:outlineLvl w:val="3"/>
      </w:pPr>
      <w:bookmarkStart w:id="193" w:name="_Sec757"/>
      <w:r>
        <w:t xml:space="preserve">2. A </w:t>
      </w:r>
      <w:r>
        <w:t>termékre vonatkozó feltételek</w:t>
      </w:r>
      <w:bookmarkEnd w:id="193"/>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Korábbi Kiadások: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(Frissítési Garancia):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w:t>
            </w:r>
            <w:r>
              <w:rPr>
                <w:color w:val="404040"/>
              </w:rPr>
              <w: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194" w:name="_Sec800"/>
      <w:r>
        <w:t>3. Használati jogok</w:t>
      </w:r>
      <w:bookmarkEnd w:id="194"/>
    </w:p>
    <w:tbl>
      <w:tblPr>
        <w:tblStyle w:val="PURTable"/>
        <w:tblW w:w="0" w:type="dxa"/>
        <w:tblLook w:val="04A0" w:firstRow="1" w:lastRow="0" w:firstColumn="1" w:lastColumn="0" w:noHBand="0" w:noVBand="1"/>
      </w:tblPr>
      <w:tblGrid>
        <w:gridCol w:w="3612"/>
        <w:gridCol w:w="3608"/>
        <w:gridCol w:w="357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w:instrText>
            </w:r>
            <w:r>
              <w:instrText xml:space="preserve">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Szoftverek: A Kiszolgálótermékek Használati Jogaiban meghatározott azon szoftverek, amelyeket az Ügyfél a </w:instrText>
            </w:r>
            <w:r>
              <w:instrText xml:space="preserve">kiszolgálószoftverrel együtt bármely eszközön használhat." </w:instrText>
            </w:r>
            <w:r>
              <w:fldChar w:fldCharType="separate"/>
            </w:r>
            <w:r>
              <w:rPr>
                <w:color w:val="0563C1"/>
              </w:rPr>
              <w:t>További Szoftverek</w:t>
            </w:r>
            <w:r>
              <w:fldChar w:fldCharType="end"/>
            </w:r>
            <w:r>
              <w:t>: Összes kiadás</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w:instrText>
            </w:r>
            <w:r>
              <w:instrText xml:space="preserve">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w:t>
            </w:r>
            <w:r>
              <w:rPr>
                <w:color w:val="0563C1"/>
              </w:rPr>
              <w:t xml:space="preserve">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Windows Server 2016 Távoli asztali szolgáltatások CAL</w:t>
            </w:r>
            <w:r>
              <w:t xml:space="preserve">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73CB5" w:rsidRDefault="00901992">
            <w:pPr>
              <w:pStyle w:val="ProductList-TableBody"/>
            </w:pPr>
            <w:r>
              <w:t>Windows Server 2016 Távoli asztali szolgáltatások CAL és CAL Licenccel Egyenértékű Licenc</w:t>
            </w:r>
          </w:p>
          <w:p w:rsidR="00673CB5" w:rsidRDefault="00901992">
            <w:pPr>
              <w:pStyle w:val="ProductList-TableBody"/>
            </w:pPr>
            <w:r>
              <w:t xml:space="preserve">(lásd: </w:t>
            </w:r>
            <w:hyperlink w:anchor="_Sec591">
              <w:r>
                <w:rPr>
                  <w:color w:val="00467F"/>
                  <w:u w:val="single"/>
                </w:rPr>
                <w:t>A függelék</w:t>
              </w:r>
            </w:hyperlink>
            <w:r>
              <w:t>)</w:t>
            </w:r>
          </w:p>
        </w:tc>
      </w:tr>
    </w:tbl>
    <w:p w:rsidR="00673CB5" w:rsidRDefault="00673CB5">
      <w:pPr>
        <w:pStyle w:val="ProductList-Body"/>
      </w:pPr>
    </w:p>
    <w:p w:rsidR="00673CB5" w:rsidRDefault="00901992">
      <w:pPr>
        <w:pStyle w:val="ProductList-SubClauseHeading"/>
        <w:outlineLvl w:val="5"/>
      </w:pPr>
      <w:r>
        <w:t xml:space="preserve">3.1.1 A Windows Server 2016 Active Directory </w:t>
      </w:r>
      <w:r>
        <w:t>Tartalomvédelmi Szolgáltatások CAL további funkciói</w:t>
      </w:r>
    </w:p>
    <w:p w:rsidR="00673CB5" w:rsidRDefault="00901992">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Windows Server 2016 Active Directory Tartalomvédelmi Szolgáltatások CAL</w:t>
            </w:r>
            <w:r>
              <w:fldChar w:fldCharType="begin"/>
            </w:r>
            <w:r>
              <w:instrText xml:space="preserve"> XE "Windows Server 2016 Active Directory Tartalomvédelm</w:instrText>
            </w:r>
            <w:r>
              <w:instrText xml:space="preserve">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r>
    </w:tbl>
    <w:p w:rsidR="00673CB5" w:rsidRDefault="00673CB5">
      <w:pPr>
        <w:pStyle w:val="ProductList-BodyIndented"/>
      </w:pPr>
    </w:p>
    <w:p w:rsidR="00673CB5" w:rsidRDefault="00901992">
      <w:pPr>
        <w:pStyle w:val="ProductList-ClauseHeading"/>
        <w:outlineLvl w:val="4"/>
      </w:pPr>
      <w:r>
        <w:t>3.2 A szoftver példányainak futtatása</w:t>
      </w:r>
    </w:p>
    <w:p w:rsidR="00673CB5" w:rsidRDefault="00901992">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w:instrText>
      </w:r>
      <w:r>
        <w:instrText xml:space="preserve">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w:instrText>
      </w:r>
      <w:r>
        <w:instrText xml:space="preserve">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w:instrText>
      </w:r>
      <w:r>
        <w:instrText xml:space="preserve">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w:instrText>
      </w:r>
      <w:r>
        <w:instrText xml:space="preserve">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w:instrText>
      </w:r>
      <w:r>
        <w:instrText>Style \t "A Fizikai Operációsrendszer-környezet olyan Operációsrendszer-környezetet jelent, amely közvetlenül egy fizikai hardverrendszeren való futtatásra van konfigurálva. Az operációs rendszernek a hardvervirtualizációs szoftver futtatására vagy hardver</w:instrText>
      </w:r>
      <w:r>
        <w:instrText xml:space="preserve">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w:instrText>
      </w:r>
      <w:r>
        <w:instrText xml:space="preserve">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673CB5" w:rsidRDefault="00673CB5">
      <w:pPr>
        <w:pStyle w:val="ProductList-Body"/>
      </w:pPr>
    </w:p>
    <w:p w:rsidR="00673CB5" w:rsidRDefault="00901992">
      <w:pPr>
        <w:pStyle w:val="ProductList-ClauseHeading"/>
        <w:outlineLvl w:val="4"/>
      </w:pPr>
      <w:r>
        <w:t>3.3 Hozzáférési licencek</w:t>
      </w:r>
    </w:p>
    <w:p w:rsidR="00673CB5" w:rsidRDefault="00901992">
      <w:pPr>
        <w:pStyle w:val="ProductList-Body"/>
      </w:pPr>
      <w:r>
        <w:t>Nincs szüks</w:t>
      </w:r>
      <w:r>
        <w:t xml:space="preserve">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w:instrText>
      </w:r>
      <w:r>
        <w:instrText>erációsrendszer-környezet olyan Operációsrendszer-környezetet jelent, amely közvetlenül egy fizikai hardverrendszeren való futtatásra van konfigurálva. Az operációs rendszernek a hardvervirtualizációs szoftver futtatására vagy hardvervirtualizációs szolgál</w:instrText>
      </w:r>
      <w:r>
        <w:instrText xml:space="preserve">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w:instrText>
      </w:r>
      <w:r>
        <w:instrText xml:space="preserve">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673CB5" w:rsidRDefault="00673CB5">
      <w:pPr>
        <w:pStyle w:val="ProductList-Body"/>
      </w:pPr>
    </w:p>
    <w:p w:rsidR="00673CB5" w:rsidRDefault="00901992">
      <w:pPr>
        <w:pStyle w:val="ProductList-ClauseHeading"/>
        <w:outlineLvl w:val="4"/>
      </w:pPr>
      <w:r>
        <w:t>3.4 Windows MultiPoint Server 2016 Connector</w:t>
      </w:r>
    </w:p>
    <w:p w:rsidR="00673CB5" w:rsidRDefault="00901992">
      <w:pPr>
        <w:pStyle w:val="ProductList-Body"/>
      </w:pPr>
      <w:r>
        <w:t>Az Ügyfél a Windows Server</w:t>
      </w:r>
      <w:r>
        <w:t xml:space="preserve"> 2016 MultiPoint Connector szoftvert bármely olyan eszközön telepítheti és használhatja, amely a Windows Server 2016 szoftverhez való hozzáférést biztosító licenccel rendelkezik. Az Ügyfél ezt a szoftvert kizárólag a MultiPoint Server szoftver elérésére ha</w:t>
      </w:r>
      <w:r>
        <w:t>sználhatja. Ha az Ügyfél a kiszolgálót kizárólag a MultiPoint Dashboard irányítópult használata érdekében éri el, akkor nincs szüksége Távoli asztali szolgáltatások CAL licencre.</w:t>
      </w:r>
    </w:p>
    <w:p w:rsidR="00673CB5" w:rsidRDefault="00673CB5">
      <w:pPr>
        <w:pStyle w:val="ProductList-Body"/>
      </w:pPr>
    </w:p>
    <w:p w:rsidR="00673CB5" w:rsidRDefault="00901992">
      <w:pPr>
        <w:pStyle w:val="ProductList-ClauseHeading"/>
        <w:outlineLvl w:val="4"/>
      </w:pPr>
      <w:r>
        <w:t>3.5 A telepítés típusa</w:t>
      </w:r>
    </w:p>
    <w:p w:rsidR="00673CB5" w:rsidRDefault="00901992">
      <w:pPr>
        <w:pStyle w:val="ProductList-Body"/>
      </w:pPr>
      <w:r>
        <w:t>Az Ügyfél csak a Távoli asztali szolgáltatásokat tele</w:t>
      </w:r>
      <w:r>
        <w:t>pítheti, és a MultiPoint Szolgáltatások szerepkört helyezheti üzembe és használhatja.</w:t>
      </w:r>
    </w:p>
    <w:p w:rsidR="00673CB5" w:rsidRDefault="00673CB5">
      <w:pPr>
        <w:pStyle w:val="ProductList-Body"/>
      </w:pPr>
    </w:p>
    <w:p w:rsidR="00673CB5" w:rsidRDefault="00901992">
      <w:pPr>
        <w:pStyle w:val="ProductList-ClauseHeading"/>
        <w:outlineLvl w:val="4"/>
      </w:pPr>
      <w:r>
        <w:t>3.6 További Szoftverek</w:t>
      </w:r>
    </w:p>
    <w:p w:rsidR="00673CB5" w:rsidRDefault="00901992">
      <w:pPr>
        <w:pStyle w:val="ProductList-Body"/>
      </w:pPr>
      <w:r>
        <w:t xml:space="preserve">A További Szoftverek listája itt található: </w:t>
      </w:r>
      <w:hyperlink r:id="rId74">
        <w:r>
          <w:rPr>
            <w:color w:val="00467F"/>
            <w:u w:val="single"/>
          </w:rPr>
          <w:t>http://go.microsoft.com/fwlink/?LinkI</w:t>
        </w:r>
        <w:r>
          <w:rPr>
            <w:color w:val="00467F"/>
            <w:u w:val="single"/>
          </w:rPr>
          <w:t>d=245856</w:t>
        </w:r>
      </w:hyperlink>
      <w:r>
        <w:t>.</w:t>
      </w:r>
    </w:p>
    <w:p w:rsidR="00673CB5" w:rsidRDefault="00901992">
      <w:pPr>
        <w:pStyle w:val="ProductList-Offering1SubSection"/>
        <w:outlineLvl w:val="3"/>
      </w:pPr>
      <w:bookmarkStart w:id="195" w:name="_Sec832"/>
      <w:r>
        <w:t>4. Frissítési Garancia</w:t>
      </w:r>
      <w:bookmarkEnd w:id="195"/>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w:instrText>
            </w:r>
            <w:r>
              <w:instrText xml:space="preserve">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w:instrText>
            </w:r>
            <w:r>
              <w:instrText xml:space="preserve">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75">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Frissítési Garanciáva</w:t>
            </w:r>
            <w:r>
              <w:rPr>
                <w:color w:val="404040"/>
              </w:rPr>
              <w:t>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196" w:name="_Sec655"/>
      <w:r>
        <w:t>Windows Server</w:t>
      </w:r>
      <w:bookmarkEnd w:id="196"/>
      <w:r>
        <w:fldChar w:fldCharType="begin"/>
      </w:r>
      <w:r>
        <w:instrText xml:space="preserve"> TC "</w:instrText>
      </w:r>
      <w:bookmarkStart w:id="197" w:name="_Toc468144955"/>
      <w:r>
        <w:instrText>Windows Server</w:instrText>
      </w:r>
      <w:bookmarkEnd w:id="197"/>
      <w:r>
        <w:instrText>" \l 3</w:instrText>
      </w:r>
      <w:r>
        <w:fldChar w:fldCharType="end"/>
      </w:r>
    </w:p>
    <w:p w:rsidR="00673CB5" w:rsidRDefault="00901992">
      <w:pPr>
        <w:pStyle w:val="ProductList-Offering1SubSection"/>
        <w:outlineLvl w:val="3"/>
      </w:pPr>
      <w:bookmarkStart w:id="198" w:name="_Sec703"/>
      <w:r>
        <w:t>1. Programbeli elérhetőség</w:t>
      </w:r>
      <w:bookmarkEnd w:id="198"/>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673C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673CB5">
        <w:tc>
          <w:tcPr>
            <w:tcW w:w="4160" w:type="dxa"/>
            <w:tcBorders>
              <w:top w:val="single" w:sz="9" w:space="0" w:color="FFFFFF"/>
              <w:left w:val="single" w:sz="9" w:space="0" w:color="FFFFFF"/>
              <w:bottom w:val="dashed" w:sz="4" w:space="0" w:color="BFBFBF"/>
              <w:right w:val="single" w:sz="9" w:space="0" w:color="FFFFFF"/>
            </w:tcBorders>
          </w:tcPr>
          <w:p w:rsidR="00673CB5" w:rsidRDefault="00901992">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73CB5" w:rsidRDefault="0090199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w:t>
            </w:r>
            <w:r>
              <w:t>és Felhasználói)</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Windows Server 2016 Távoli asztali szolgáltatások Külső Csatlakozó</w:t>
            </w:r>
            <w:r>
              <w:fldChar w:fldCharType="begin"/>
            </w:r>
            <w:r>
              <w:instrText xml:space="preserve"> XE </w:instrText>
            </w:r>
            <w:r>
              <w:instrText xml:space="preserve">"Windows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Windows Server 2016 Datacenter (2 csomagos Rendszermaglicenc)</w:t>
            </w:r>
            <w:r>
              <w:fldChar w:fldCharType="begin"/>
            </w:r>
            <w:r>
              <w:instrText xml:space="preserve"> XE "Windows Server 2016 Datacenter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Windows Server 2016 E</w:t>
            </w:r>
            <w:r>
              <w:rPr>
                <w:color w:val="000000"/>
              </w:rPr>
              <w:t>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Windows Server 2016 Standard (2 csomagos Rendszermaglicenc)</w:t>
            </w:r>
            <w:r>
              <w:fldChar w:fldCharType="begin"/>
            </w:r>
            <w:r>
              <w:instrText xml:space="preserve"> XE "Windows Server 2016 Standard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Windows Server 2016 Active Directory Tartalomvédelmi Szolgáltatások Külső Csatlakozó</w:t>
            </w:r>
            <w:r>
              <w:fldChar w:fldCharType="begin"/>
            </w:r>
            <w:r>
              <w:instrText xml:space="preserve"> XE "</w:instrText>
            </w:r>
            <w:r>
              <w:instrText xml:space="preserve">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73CB5" w:rsidRDefault="0090199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4160" w:type="dxa"/>
            <w:tcBorders>
              <w:top w:val="dashed" w:sz="4" w:space="0" w:color="BFBFBF"/>
              <w:left w:val="single" w:sz="9" w:space="0" w:color="FFFFFF"/>
              <w:bottom w:val="none" w:sz="4" w:space="0" w:color="000000"/>
              <w:right w:val="single" w:sz="9" w:space="0" w:color="FFFFFF"/>
            </w:tcBorders>
          </w:tcPr>
          <w:p w:rsidR="00673CB5" w:rsidRDefault="00901992">
            <w:pPr>
              <w:pStyle w:val="ProductList-TableBody"/>
            </w:pPr>
            <w:r>
              <w:rPr>
                <w:color w:val="000000"/>
              </w:rPr>
              <w:t>Windows Server 2016 K</w:t>
            </w:r>
            <w:r>
              <w:rPr>
                <w:color w:val="000000"/>
              </w:rPr>
              <w:t>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73CB5" w:rsidRDefault="0090199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73CB5" w:rsidRDefault="0090199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73CB5" w:rsidRDefault="0090199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73CB5" w:rsidRDefault="009019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673C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3"/>
      </w:pPr>
      <w:bookmarkStart w:id="199" w:name="_Sec758"/>
      <w:r>
        <w:t>2. A termékre vonatkozó feltételek</w:t>
      </w:r>
      <w:bookmarkEnd w:id="199"/>
    </w:p>
    <w:tbl>
      <w:tblPr>
        <w:tblStyle w:val="PURTable"/>
        <w:tblW w:w="0" w:type="dxa"/>
        <w:tblLook w:val="04A0" w:firstRow="1" w:lastRow="0" w:firstColumn="1" w:lastColumn="0" w:noHBand="0" w:noVBand="1"/>
      </w:tblPr>
      <w:tblGrid>
        <w:gridCol w:w="3614"/>
        <w:gridCol w:w="3591"/>
        <w:gridCol w:w="3585"/>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Verzió: A Termék koráb</w:instrText>
            </w:r>
            <w:r>
              <w:instrText xml:space="preserve">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w:instrText>
            </w:r>
            <w:r>
              <w:instrText xml:space="preserve">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w:instrText>
            </w:r>
            <w:r>
              <w:instrText xml:space="preserve">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(Frissítési Garancia):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w:instrText>
            </w:r>
            <w:r>
              <w:instrText xml:space="preserve">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901992">
      <w:pPr>
        <w:pStyle w:val="ProductList-Offering1SubSection"/>
        <w:outlineLvl w:val="3"/>
      </w:pPr>
      <w:bookmarkStart w:id="200" w:name="_Sec807"/>
      <w:r>
        <w:t>3. Használati jogok</w:t>
      </w:r>
      <w:bookmarkEnd w:id="200"/>
    </w:p>
    <w:tbl>
      <w:tblPr>
        <w:tblStyle w:val="PURTable"/>
        <w:tblW w:w="0" w:type="dxa"/>
        <w:tblLook w:val="04A0" w:firstRow="1" w:lastRow="0" w:firstColumn="1" w:lastColumn="0" w:noHBand="0" w:noVBand="1"/>
      </w:tblPr>
      <w:tblGrid>
        <w:gridCol w:w="3669"/>
        <w:gridCol w:w="3581"/>
        <w:gridCol w:w="3540"/>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w:t>
            </w:r>
            <w:r>
              <w:t xml:space="preserve">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"Termékspecifikus Licencfeltételek: A Termék telepítésére és használatára vonatkozó azon Termékspecifikus feltételeket és kikötése</w:instrText>
            </w:r>
            <w:r>
              <w:instrText xml:space="preserv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"További Szoftverek: A Kiszolgálótermékek Használati Jogaiban meghatározott azon szoftverek, amelyeket az</w:instrText>
            </w:r>
            <w:r>
              <w:instrText xml:space="preserve"> Ügyfél a kiszolgálószoftverrel együtt bármely eszközön használhat." </w:instrText>
            </w:r>
            <w:r>
              <w:fldChar w:fldCharType="separate"/>
            </w:r>
            <w:r>
              <w:rPr>
                <w:color w:val="0563C1"/>
              </w:rPr>
              <w:t>További Szoftverek</w:t>
            </w:r>
            <w:r>
              <w:fldChar w:fldCharType="end"/>
            </w:r>
            <w:r>
              <w:t>: Összes kiadás</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"Ügyfélhozzáférési Követelmények: Azt jelzi, hogy egy Kiszolgálótermék felhasználók és eszközök általi eléréséhez szüks</w:instrText>
            </w:r>
            <w:r>
              <w:instrText xml:space="preserve">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"Külső Felhasználók Hozzáférési Követelményei: A Külső Felhasználók általi hozzáférésre vonatkozó különleges licencfeltéte</w:instrText>
            </w:r>
            <w:r>
              <w:instrText xml:space="preserv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 szoftverhez tartozó technológiák: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r>
    </w:tbl>
    <w:p w:rsidR="00673CB5" w:rsidRDefault="00673CB5">
      <w:pPr>
        <w:pStyle w:val="ProductList-Body"/>
      </w:pPr>
    </w:p>
    <w:p w:rsidR="00673CB5" w:rsidRDefault="00901992">
      <w:pPr>
        <w:pStyle w:val="ProductList-SubClauseHeading"/>
        <w:outlineLvl w:val="5"/>
      </w:pPr>
      <w:r>
        <w:t>3.1.1 A Windows Server 2016 Távoli</w:t>
      </w:r>
      <w:r>
        <w:t xml:space="preserve"> asztali szolgáltatások CAL további funkciói</w:t>
      </w:r>
    </w:p>
    <w:p w:rsidR="00673CB5" w:rsidRDefault="00901992">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Windows Server 2016 Távoli asztali szolgáltat</w:t>
            </w:r>
            <w:r>
              <w:t>ások CAL</w:t>
            </w:r>
          </w:p>
        </w:tc>
        <w:tc>
          <w:tcPr>
            <w:tcW w:w="4040" w:type="dxa"/>
            <w:tcBorders>
              <w:top w:val="single" w:sz="18" w:space="0" w:color="0072C6"/>
              <w:left w:val="none" w:sz="4" w:space="0" w:color="000000"/>
              <w:bottom w:val="single" w:sz="4" w:space="0" w:color="000000"/>
              <w:right w:val="single" w:sz="4" w:space="0" w:color="000000"/>
            </w:tcBorders>
          </w:tcPr>
          <w:p w:rsidR="00673CB5" w:rsidRDefault="00901992">
            <w:pPr>
              <w:pStyle w:val="ProductList-TableBody"/>
            </w:pPr>
            <w:r>
              <w:t>Windows Server 2016 Távoli asztali szolgáltatások felhasználói SL</w:t>
            </w:r>
          </w:p>
        </w:tc>
      </w:tr>
    </w:tbl>
    <w:p w:rsidR="00673CB5" w:rsidRDefault="00901992">
      <w:pPr>
        <w:pStyle w:val="ProductList-BodyIndented"/>
      </w:pPr>
      <w:r>
        <w:t>*Akkor is szükséges, ha a Windows Servert grafikus felhasználói felület üzemeltetésére használják (a Windows Server 2016 Távoli asztali szolgáltatások funkciója vagy más technológi</w:t>
      </w:r>
      <w:r>
        <w:t>a segítségével).</w:t>
      </w:r>
    </w:p>
    <w:p w:rsidR="00673CB5" w:rsidRDefault="00673CB5">
      <w:pPr>
        <w:pStyle w:val="ProductList-BodyIndented"/>
      </w:pPr>
    </w:p>
    <w:p w:rsidR="00673CB5" w:rsidRDefault="00901992">
      <w:pPr>
        <w:pStyle w:val="ProductList-SubClauseHeading"/>
        <w:outlineLvl w:val="5"/>
      </w:pPr>
      <w:r>
        <w:t>3.1.2 A Windows Server 2016 Tartalomvédelmi Szolgáltatások CAL további funkciói</w:t>
      </w:r>
    </w:p>
    <w:p w:rsidR="00673CB5" w:rsidRDefault="0090199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Azure Information Protection (P1 és P2 csomag)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673C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r>
    </w:tbl>
    <w:p w:rsidR="00673CB5" w:rsidRDefault="00673CB5">
      <w:pPr>
        <w:pStyle w:val="ProductList-BodyIndented"/>
      </w:pPr>
    </w:p>
    <w:p w:rsidR="00673CB5" w:rsidRDefault="00901992">
      <w:pPr>
        <w:pStyle w:val="ProductList-SubClauseHeading"/>
        <w:outlineLvl w:val="5"/>
      </w:pPr>
      <w:r>
        <w:t>3.1.3 A Microsoft Identity Manager Felhasználói CAL további funkciói</w:t>
      </w:r>
    </w:p>
    <w:p w:rsidR="00673CB5" w:rsidRDefault="00901992">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673CB5" w:rsidRDefault="00901992">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673CB5" w:rsidRDefault="00901992">
            <w:pPr>
              <w:pStyle w:val="ProductList-TableBody"/>
            </w:pPr>
            <w:r>
              <w:t>Azure Active Directory Premium (P1 és P2 csomag) Felhasználói SL</w:t>
            </w:r>
          </w:p>
        </w:tc>
      </w:tr>
      <w:tr w:rsidR="00673C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CB5" w:rsidRDefault="00673C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CB5" w:rsidRDefault="0090199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BodyIndented"/>
      </w:pPr>
      <w:r>
        <w:t xml:space="preserve">*Minden olyan személy esetén is szükséges, aki számára a szoftver azonosítási adatokat ad ki vagy kezel. </w:t>
      </w:r>
    </w:p>
    <w:p w:rsidR="00673CB5" w:rsidRDefault="00673CB5">
      <w:pPr>
        <w:pStyle w:val="ProductList-BodyIndented"/>
      </w:pPr>
    </w:p>
    <w:p w:rsidR="00673CB5" w:rsidRDefault="00901992">
      <w:pPr>
        <w:pStyle w:val="ProductList-SubClauseHeading"/>
        <w:outlineLvl w:val="5"/>
      </w:pPr>
      <w:r>
        <w:t>3.1.4 Szinkronizálási szolgáltatás</w:t>
      </w:r>
    </w:p>
    <w:p w:rsidR="00673CB5" w:rsidRDefault="00901992">
      <w:pPr>
        <w:pStyle w:val="ProductList-BodyIndented"/>
      </w:pPr>
      <w:r>
        <w:t>Azon felhasználók számára, akik kizárólag a Microsoft Identity Manager</w:t>
      </w:r>
      <w:r>
        <w:t xml:space="preserve"> szinkronizálási szolgáltatását használják, nem kell Microsoft Identity Manager 2016 CAL licenc.</w:t>
      </w:r>
    </w:p>
    <w:p w:rsidR="00673CB5" w:rsidRDefault="00673CB5">
      <w:pPr>
        <w:pStyle w:val="ProductList-BodyIndented"/>
      </w:pPr>
    </w:p>
    <w:p w:rsidR="00673CB5" w:rsidRDefault="00901992">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SubClauseHeading"/>
        <w:outlineLvl w:val="5"/>
      </w:pPr>
      <w:r>
        <w:t xml:space="preserve">3.2.1 A Windows Server 2016 Távoli asztali </w:t>
      </w:r>
      <w:r>
        <w:t>szolgáltatások Külső Csatlakozó Licenc további funkciói</w:t>
      </w:r>
    </w:p>
    <w:p w:rsidR="00673CB5" w:rsidRDefault="00901992">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Windows Server 2016 Távoli asztali</w:t>
            </w:r>
            <w:r>
              <w:t xml:space="preserve">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673CB5" w:rsidRDefault="00673CB5">
      <w:pPr>
        <w:pStyle w:val="ProductList-BodyIndented"/>
      </w:pPr>
    </w:p>
    <w:p w:rsidR="00673CB5" w:rsidRDefault="00901992">
      <w:pPr>
        <w:pStyle w:val="ProductList-SubClauseHeading"/>
        <w:outlineLvl w:val="5"/>
      </w:pPr>
      <w:r>
        <w:t xml:space="preserve">3.2.2 A Windows Server </w:t>
      </w:r>
      <w:r>
        <w:t>2016 Tartalomvédelmi Szolgáltatások Külső Csatlakozó Licenc további funkciói</w:t>
      </w:r>
    </w:p>
    <w:p w:rsidR="00673CB5" w:rsidRDefault="00901992">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Indented"/>
      </w:pPr>
    </w:p>
    <w:p w:rsidR="00673CB5" w:rsidRDefault="00901992">
      <w:pPr>
        <w:pStyle w:val="ProductList-SubClauseHeading"/>
        <w:outlineLvl w:val="5"/>
      </w:pPr>
      <w:r>
        <w:t>3.2.3 A Micros</w:t>
      </w:r>
      <w:r>
        <w:t>oft Identity Manager Külső Csatlakozó Licenc további funkciói</w:t>
      </w:r>
    </w:p>
    <w:p w:rsidR="00673CB5" w:rsidRDefault="00901992">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673CB5" w:rsidRDefault="00901992">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BodyIndented"/>
      </w:pPr>
      <w:r>
        <w:rPr>
          <w:i/>
        </w:rPr>
        <w:t>*Minden olyan Külső Felhasználó esetén is szükséges, aki számára a sz</w:t>
      </w:r>
      <w:r>
        <w:rPr>
          <w:i/>
        </w:rPr>
        <w:t>oftver azonosítási adatokat ad ki vagy kezel (ha nincs Microsoft Identity Manager 2016 CAL licenc).</w:t>
      </w:r>
    </w:p>
    <w:p w:rsidR="00673CB5" w:rsidRDefault="00673CB5">
      <w:pPr>
        <w:pStyle w:val="ProductList-BodyIndented"/>
      </w:pPr>
    </w:p>
    <w:p w:rsidR="00673CB5" w:rsidRDefault="00901992">
      <w:pPr>
        <w:pStyle w:val="ProductList-ClauseHeading"/>
        <w:outlineLvl w:val="4"/>
      </w:pPr>
      <w:r>
        <w:t>3.3 További feltételek a Windows Server 2016 Essentials termékre vonatkozóan</w:t>
      </w:r>
    </w:p>
    <w:p w:rsidR="00673CB5" w:rsidRDefault="00901992">
      <w:pPr>
        <w:pStyle w:val="ProductList-SubClauseHeading"/>
        <w:outlineLvl w:val="5"/>
      </w:pPr>
      <w:r>
        <w:t>3.3.1 Használatra vonatkozó korlátozások</w:t>
      </w:r>
    </w:p>
    <w:p w:rsidR="00673CB5" w:rsidRDefault="00901992" w:rsidP="00F80995">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w:instrText>
      </w:r>
      <w:r>
        <w:instrText xml:space="preserv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w:instrText>
      </w:r>
      <w:r>
        <w:instrText xml:space="preserv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w:instrText>
      </w:r>
      <w:r>
        <w:instrText xml:space="preserve">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673CB5" w:rsidRDefault="00901992" w:rsidP="00F80995">
      <w:pPr>
        <w:pStyle w:val="ProductList-Bullet"/>
        <w:numPr>
          <w:ilvl w:val="1"/>
          <w:numId w:val="32"/>
        </w:numPr>
      </w:pPr>
      <w:r>
        <w:t>Az Ügyfélnek a kiszolgálószoftvert olyan tartom</w:t>
      </w:r>
      <w:r>
        <w:t>ányban kell futtatnia, ahol a Kiszolgáló Active Directory címtárát a következőként konfigurálták: (i) tartományvezérlő (olyan önálló kiszolgáló, amely az összes mozgó egyedüli főkiszolgáló (FSMO) szerepkört tartalmazza), (ii) a tartományerdő gyökere, (iii)</w:t>
      </w:r>
      <w:r>
        <w:t xml:space="preserve">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w:instrText>
      </w:r>
      <w:r>
        <w:instrText xml:space="preserve">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w:instrText>
      </w:r>
      <w:r>
        <w:instrText>kai hardverrendszeren való futtatásra van konfigurálva. Az operációs rendszernek a hardvervirtualizációs szoftver futtatására vagy hardvervirtualizációs szolgáltatások nyújtására használt Példánya a Fizikai Operációsrendszer-környezet részének tekintendő."</w:instrText>
      </w:r>
      <w:r>
        <w:instrText xml:space="preserve">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w:instrText>
      </w:r>
      <w:r>
        <w:instrText xml:space="preserve">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w:t>
      </w:r>
      <w:r>
        <w:t xml:space="preserve">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w:instrText>
      </w:r>
      <w:r>
        <w:instrText xml:space="preserve">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673CB5" w:rsidRDefault="00673CB5">
      <w:pPr>
        <w:pStyle w:val="ProductList-BodyIndented"/>
      </w:pPr>
    </w:p>
    <w:p w:rsidR="00673CB5" w:rsidRDefault="00901992">
      <w:pPr>
        <w:pStyle w:val="ProductList-SubClauseHeading"/>
        <w:outlineLvl w:val="5"/>
      </w:pPr>
      <w:r>
        <w:t>3.3.2 A kiszolgálószoftver használata</w:t>
      </w:r>
    </w:p>
    <w:p w:rsidR="00673CB5" w:rsidRDefault="00901992">
      <w:pPr>
        <w:pStyle w:val="ProductList-BodyIndented"/>
      </w:pPr>
      <w:r>
        <w:t>A Felhasználói fiók a Windows Server 2016 Es</w:t>
      </w:r>
      <w:r>
        <w:t>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w:t>
      </w:r>
      <w:r>
        <w:t>lószoftvert az adott kiszolgálón. A felhasználói fiókot átrendelheti egyik felhasználóról a másikra, amennyiben az átrendelés nem az utolsó hozzárendeléstől számított 90 napon belül történik.</w:t>
      </w:r>
    </w:p>
    <w:p w:rsidR="00673CB5" w:rsidRDefault="00673CB5">
      <w:pPr>
        <w:pStyle w:val="ProductList-BodyIndented"/>
      </w:pPr>
    </w:p>
    <w:p w:rsidR="00673CB5" w:rsidRDefault="00901992">
      <w:pPr>
        <w:pStyle w:val="ProductList-SubClauseHeading"/>
        <w:outlineLvl w:val="5"/>
      </w:pPr>
      <w:r>
        <w:t>3.3.3 Windows Server 2016 Essentials Connector</w:t>
      </w:r>
    </w:p>
    <w:p w:rsidR="00673CB5" w:rsidRDefault="00901992">
      <w:pPr>
        <w:pStyle w:val="ProductList-BodyIndented"/>
      </w:pPr>
      <w:r>
        <w:t>Az Ügyfél a Wind</w:t>
      </w:r>
      <w:r>
        <w:t>ows Server 2016 Essentials Connector szoftvert bármikor telepítheti és használhatja egyszerre legfeljebb 50 eszközön. Ezt a szoftvert kizárólag a kiszolgálószoftverrel együtt használhatja.</w:t>
      </w:r>
    </w:p>
    <w:p w:rsidR="00673CB5" w:rsidRDefault="00673CB5">
      <w:pPr>
        <w:pStyle w:val="ProductList-BodyIndented"/>
      </w:pPr>
    </w:p>
    <w:p w:rsidR="00673CB5" w:rsidRDefault="00901992">
      <w:pPr>
        <w:pStyle w:val="ProductList-SubClauseHeading"/>
        <w:outlineLvl w:val="5"/>
      </w:pPr>
      <w:r>
        <w:t>3.3.4 A Windows Server 2016 Active Directory Tartalomvédelmi Szolg</w:t>
      </w:r>
      <w:r>
        <w:t>áltatások elérése</w:t>
      </w:r>
    </w:p>
    <w:p w:rsidR="00673CB5" w:rsidRDefault="00901992">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w:t>
      </w:r>
      <w:r>
        <w:t>ver 2016 Active Directory Tartalomvédelmi Szolgáltatások funkcióit.</w:t>
      </w:r>
    </w:p>
    <w:p w:rsidR="00673CB5" w:rsidRDefault="00673CB5">
      <w:pPr>
        <w:pStyle w:val="ProductList-BodyIndented"/>
      </w:pPr>
    </w:p>
    <w:p w:rsidR="00673CB5" w:rsidRDefault="00901992">
      <w:pPr>
        <w:pStyle w:val="ProductList-ClauseHeading"/>
        <w:outlineLvl w:val="4"/>
      </w:pPr>
      <w:r>
        <w:lastRenderedPageBreak/>
        <w:t>3.4 Windows Server-tárolók Windows Server 2016 Standard és Datacenter esetén</w:t>
      </w:r>
    </w:p>
    <w:p w:rsidR="00673CB5" w:rsidRDefault="00901992">
      <w:pPr>
        <w:pStyle w:val="ProductList-Body"/>
      </w:pPr>
      <w:r>
        <w:t xml:space="preserve">Az Ügyfél tetszőleges számú, </w:t>
      </w:r>
      <w:r>
        <w:fldChar w:fldCharType="begin"/>
      </w:r>
      <w:r>
        <w:instrText xml:space="preserve"> AutoTextList   \s NoStyle \t "Egy Operációsrendszer-környezet egy operációsrends</w:instrText>
      </w:r>
      <w:r>
        <w:instrText xml:space="preserve">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w:instrText>
      </w:r>
      <w:r>
        <w:instrText xml:space="preserve"> "A Windows Server-tároló a Windows Server szoftver szolgáltatása." </w:instrText>
      </w:r>
      <w:r>
        <w:fldChar w:fldCharType="separate"/>
      </w:r>
      <w:r>
        <w:rPr>
          <w:color w:val="0563C1"/>
        </w:rPr>
        <w:t>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w:instrText>
      </w:r>
      <w:r>
        <w:instrText xml:space="preserve">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673CB5" w:rsidRDefault="00673CB5">
      <w:pPr>
        <w:pStyle w:val="ProductList-Body"/>
      </w:pPr>
    </w:p>
    <w:p w:rsidR="00673CB5" w:rsidRDefault="00901992">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GBUN</w:t>
            </w:r>
            <w:r>
              <w:t>IECN.EXE segédprogram</w:t>
            </w:r>
          </w:p>
        </w:tc>
        <w:tc>
          <w:tcPr>
            <w:tcW w:w="4040" w:type="dxa"/>
            <w:tcBorders>
              <w:top w:val="single" w:sz="18" w:space="0" w:color="0072C6"/>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901992">
      <w:pPr>
        <w:pStyle w:val="ProductList-Offering1SubSection"/>
        <w:outlineLvl w:val="3"/>
      </w:pPr>
      <w:bookmarkStart w:id="201" w:name="_Sec833"/>
      <w:r>
        <w:t>4. Frissítési Garancia</w:t>
      </w:r>
      <w:bookmarkEnd w:id="201"/>
    </w:p>
    <w:tbl>
      <w:tblPr>
        <w:tblStyle w:val="PURTable"/>
        <w:tblW w:w="0" w:type="dxa"/>
        <w:tblLook w:val="04A0" w:firstRow="1" w:lastRow="0" w:firstColumn="1" w:lastColumn="0" w:noHBand="0" w:noVBand="1"/>
      </w:tblPr>
      <w:tblGrid>
        <w:gridCol w:w="3647"/>
        <w:gridCol w:w="3584"/>
        <w:gridCol w:w="3559"/>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73CB5" w:rsidRDefault="00901992">
            <w:pPr>
              <w:pStyle w:val="ProductList-TableBody"/>
            </w:pPr>
            <w:r>
              <w:rPr>
                <w:color w:val="404040"/>
              </w:rPr>
              <w:t>Feladatátvételi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w:instrText>
            </w:r>
            <w:r>
              <w:instrText xml:space="preserve">es meghatározás a Szószedetben található.)" </w:instrText>
            </w:r>
            <w:r>
              <w:fldChar w:fldCharType="separate"/>
            </w:r>
            <w:r>
              <w:rPr>
                <w:color w:val="0563C1"/>
              </w:rPr>
              <w:t>Áttérési Jogok</w:t>
            </w:r>
            <w:r>
              <w:fldChar w:fldCharType="end"/>
            </w:r>
            <w:r>
              <w:t xml:space="preserve">: Lásd a </w:t>
            </w:r>
            <w:hyperlink r:id="rId76">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strText>
            </w:r>
            <w:r>
              <w:instrText xml:space="preserve">"Windows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t>
            </w:r>
            <w:r>
              <w:t>Windows Small Business Server</w:t>
            </w:r>
            <w:r>
              <w:fldChar w:fldCharType="begin"/>
            </w:r>
            <w:r>
              <w:instrText xml:space="preserve"> XE "Windows Small Business Server" </w:instrText>
            </w:r>
            <w:r>
              <w:fldChar w:fldCharType="end"/>
            </w:r>
            <w:r>
              <w:t xml:space="preserve">); a </w:t>
            </w:r>
            <w:hyperlink r:id="rId77">
              <w:r>
                <w:rPr>
                  <w:color w:val="00467F"/>
                  <w:u w:val="single"/>
                </w:rPr>
                <w:t>Terméklista – 2015. június</w:t>
              </w:r>
            </w:hyperlink>
            <w:r>
              <w:t xml:space="preserve"> (Forefront Identity Manager 2010 R2) dokumentumot; a </w:t>
            </w:r>
            <w:hyperlink r:id="rId78">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73CB5" w:rsidRDefault="00901992">
            <w:pPr>
              <w:pStyle w:val="ProductList-TableBody"/>
            </w:pPr>
            <w:r>
              <w:rPr>
                <w:color w:val="404040"/>
              </w:rPr>
              <w:t>Barangolási Jogok: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w:instrText>
            </w:r>
            <w:r>
              <w:instrText xml:space="preserve">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73CB5" w:rsidRDefault="00901992">
            <w:pPr>
              <w:pStyle w:val="ProductList-TableBody"/>
            </w:pPr>
            <w:r>
              <w:rPr>
                <w:color w:val="404040"/>
              </w:rPr>
              <w:t>Frissítési Garanciával Egyenértékű Jogok:</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73CB5" w:rsidRDefault="00673CB5">
            <w:pPr>
              <w:pStyle w:val="ProductList-TableBody"/>
            </w:pPr>
          </w:p>
        </w:tc>
      </w:tr>
    </w:tbl>
    <w:p w:rsidR="00673CB5" w:rsidRDefault="00673CB5">
      <w:pPr>
        <w:pStyle w:val="ProductList-ClauseHeading"/>
        <w:outlineLvl w:val="4"/>
      </w:pPr>
    </w:p>
    <w:p w:rsidR="00673CB5" w:rsidRDefault="00901992">
      <w:pPr>
        <w:pStyle w:val="ProductList-ClauseHeading"/>
        <w:outlineLvl w:val="4"/>
      </w:pPr>
      <w:r>
        <w:t>4.1 Microsoft Azure Hibrid Használati Előny</w:t>
      </w:r>
    </w:p>
    <w:p w:rsidR="00673CB5" w:rsidRDefault="00901992">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673CB5" w:rsidRDefault="00673CB5">
      <w:pPr>
        <w:pStyle w:val="ProductList-Body"/>
      </w:pPr>
    </w:p>
    <w:p w:rsidR="00673CB5" w:rsidRDefault="00901992">
      <w:pPr>
        <w:pStyle w:val="ProductList-ClauseHeading"/>
        <w:outlineLvl w:val="4"/>
      </w:pPr>
      <w:r>
        <w:t>4.2 Nano Server</w:t>
      </w:r>
    </w:p>
    <w:p w:rsidR="00673CB5" w:rsidRDefault="00901992">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w:instrText>
      </w:r>
      <w:r>
        <w:instrText xml:space="preserve">mely Terméket letöltsenek, telepítsenek, elérjenek és használjanak." </w:instrText>
      </w:r>
      <w:r>
        <w:fldChar w:fldCharType="separate"/>
      </w:r>
      <w:r>
        <w:rPr>
          <w:color w:val="0563C1"/>
        </w:rPr>
        <w:t>Licenceire</w:t>
      </w:r>
      <w:r>
        <w:fldChar w:fldCharType="end"/>
      </w:r>
      <w:r>
        <w:t>, telepíthetik és használhatják a Nano Server üzembe helyezési lehetőséget. Az Alap Hozzáférési Licenc és a Kiegészítő Hozzáférési Licenc esetében is szükség van érvényes Fri</w:t>
      </w:r>
      <w:r>
        <w:t>ssítési Garanciára.</w:t>
      </w:r>
    </w:p>
    <w:p w:rsidR="00673CB5" w:rsidRDefault="00673CB5">
      <w:pPr>
        <w:pStyle w:val="ProductList-ClauseHeading"/>
        <w:outlineLvl w:val="4"/>
      </w:pPr>
    </w:p>
    <w:p w:rsidR="00673CB5" w:rsidRDefault="00901992">
      <w:pPr>
        <w:pStyle w:val="ProductList-ClauseHeading"/>
        <w:outlineLvl w:val="4"/>
      </w:pPr>
      <w:r>
        <w:t>4.3 Távoli asztali szolgáltatások (a továbbiakban „RDS”) Felhasználói CAL és Felhasználói SL – Kiterjesztett engedélyek</w:t>
      </w:r>
    </w:p>
    <w:p w:rsidR="00673CB5" w:rsidRDefault="00901992">
      <w:pPr>
        <w:pStyle w:val="ProductList-Body"/>
      </w:pPr>
      <w:r>
        <w:t xml:space="preserve">Az Ügyfél az RDS Felhasználói CAL és Felhasználói SL licenceit az Ügyfél belső használatára dedikált </w:t>
      </w:r>
      <w:r>
        <w:fldChar w:fldCharType="begin"/>
      </w:r>
      <w:r>
        <w:instrText xml:space="preserve"> AutoTextList </w:instrText>
      </w:r>
      <w:r>
        <w:instrText xml:space="preserve">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w:t>
      </w:r>
      <w:r>
        <w:rPr>
          <w:color w:val="0563C1"/>
        </w:rPr>
        <w:t>-környezetekben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w:instrText>
      </w:r>
      <w:r>
        <w:instrText xml:space="preserve">g/software-assurance/license-mobility.aspx webhelyen meghatározott és a Microsoft által ügyfélszoftverek megosztott kiszolgálókon történő üzemeltetésére feljogosított jogi személy." </w:instrText>
      </w:r>
      <w:r>
        <w:fldChar w:fldCharType="separate"/>
      </w:r>
      <w:r>
        <w:rPr>
          <w:color w:val="0563C1"/>
        </w:rPr>
        <w:t xml:space="preserve">Licencáthelyezhetőség Frissítési Garancián keresztül szolgáltatást nyújtó </w:t>
      </w:r>
      <w:r>
        <w:rPr>
          <w:color w:val="0563C1"/>
        </w:rPr>
        <w:t>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w:instrText>
      </w:r>
      <w:r>
        <w:instrText xml:space="preserve">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w:instrText>
      </w:r>
      <w:r>
        <w:instrText>TextList   \s NoStyle \t "A Licencáthelyezhetőség Frissítési Garancián Keresztül Partner a http://www.microsoft.com/licensing/software-assurance/license-mobility.aspx webhelyen meghatározott és a Microsoft által ügyfélszoftverek megosztott kiszolgálókon tö</w:instrText>
      </w:r>
      <w:r>
        <w:instrText xml:space="preserve">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w:instrText>
      </w:r>
      <w:r>
        <w:instrText xml:space="preserve">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illetve Felhasználói SL esetén az később átkerülhet a Microsoft Azure Platformszolgáltatásokban v</w:t>
      </w:r>
      <w:r>
        <w:t xml:space="preserve">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w:instrText>
      </w:r>
      <w:r>
        <w:instrText xml:space="preserve">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w:t>
      </w:r>
      <w:r>
        <w:t>ik.</w:t>
      </w:r>
    </w:p>
    <w:p w:rsidR="00673CB5" w:rsidRDefault="00673CB5">
      <w:pPr>
        <w:pStyle w:val="PURBreadcrumb"/>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673CB5">
      <w:pPr>
        <w:sectPr w:rsidR="00673CB5">
          <w:headerReference w:type="default" r:id="rId79"/>
          <w:footerReference w:type="default" r:id="rId80"/>
          <w:type w:val="continuous"/>
          <w:pgSz w:w="12240" w:h="15840" w:code="1"/>
          <w:pgMar w:top="1170" w:right="720" w:bottom="720" w:left="720" w:header="432" w:footer="288" w:gutter="0"/>
          <w:cols w:space="360"/>
        </w:sectPr>
      </w:pPr>
    </w:p>
    <w:p w:rsidR="00673CB5" w:rsidRDefault="00901992">
      <w:pPr>
        <w:pStyle w:val="ProductList-SectionHeading"/>
        <w:pageBreakBefore/>
        <w:outlineLvl w:val="0"/>
      </w:pPr>
      <w:bookmarkStart w:id="202" w:name="_Sec548"/>
      <w:bookmarkEnd w:id="33"/>
      <w:r>
        <w:lastRenderedPageBreak/>
        <w:t>Online Szolgáltatások</w:t>
      </w:r>
      <w:r>
        <w:fldChar w:fldCharType="begin"/>
      </w:r>
      <w:r>
        <w:instrText xml:space="preserve"> TC "</w:instrText>
      </w:r>
      <w:bookmarkStart w:id="203" w:name="_Toc468144956"/>
      <w:r>
        <w:instrText>Online Szolgáltatások</w:instrText>
      </w:r>
      <w:bookmarkEnd w:id="203"/>
      <w:r>
        <w:instrText>" \l 1</w:instrText>
      </w:r>
      <w:r>
        <w:fldChar w:fldCharType="end"/>
      </w:r>
    </w:p>
    <w:p w:rsidR="00673CB5" w:rsidRDefault="00901992">
      <w:pPr>
        <w:pStyle w:val="ProductList-Body"/>
      </w:pPr>
      <w:r>
        <w:t xml:space="preserve">A Microsoft Online Szolgáltatások Ügyfél általi megvásárlására és használatára a Termékfeltételek és a </w:t>
      </w:r>
      <w:hyperlink r:id="rId81">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673CB5" w:rsidRDefault="00901992">
      <w:pPr>
        <w:pStyle w:val="ProductList-Offering1Heading"/>
        <w:outlineLvl w:val="1"/>
      </w:pPr>
      <w:bookmarkStart w:id="204" w:name="_Sec620"/>
      <w:r>
        <w:t>Az Online Szolgáltatások regio</w:t>
      </w:r>
      <w:r>
        <w:t>nális elérhetősége</w:t>
      </w:r>
      <w:bookmarkEnd w:id="204"/>
      <w:r>
        <w:fldChar w:fldCharType="begin"/>
      </w:r>
      <w:r>
        <w:instrText xml:space="preserve"> TC "</w:instrText>
      </w:r>
      <w:bookmarkStart w:id="205" w:name="_Toc468144957"/>
      <w:r>
        <w:instrText>Az Online Szolgáltatások regionális elérhetősége</w:instrText>
      </w:r>
      <w:bookmarkEnd w:id="205"/>
      <w:r>
        <w:instrText>" \l 2</w:instrText>
      </w:r>
      <w:r>
        <w:fldChar w:fldCharType="end"/>
      </w:r>
    </w:p>
    <w:p w:rsidR="00673CB5" w:rsidRDefault="00901992">
      <w:pPr>
        <w:pStyle w:val="ProductList-Body"/>
      </w:pPr>
      <w:r>
        <w:t xml:space="preserve">Azoknak az országoknak és térségeknek a listája, amelyekben az Online Szolgáltatások elérhetők, a </w:t>
      </w:r>
      <w:hyperlink r:id="rId82" w:anchor="international">
        <w:r>
          <w:rPr>
            <w:color w:val="00467F"/>
            <w:u w:val="single"/>
          </w:rPr>
          <w:t>http://www.microsoft.com/online/faq.aspx#international</w:t>
        </w:r>
      </w:hyperlink>
      <w:r>
        <w:t xml:space="preserve"> webhelyen található.</w:t>
      </w:r>
    </w:p>
    <w:p w:rsidR="00673CB5" w:rsidRDefault="00901992">
      <w:pPr>
        <w:pStyle w:val="ProductList-Offering1Heading"/>
        <w:outlineLvl w:val="1"/>
      </w:pPr>
      <w:bookmarkStart w:id="206" w:name="_Sec621"/>
      <w:r>
        <w:t>Az Online Szolgáltatások megvásárlására vonatkozó szabályok</w:t>
      </w:r>
      <w:bookmarkEnd w:id="206"/>
      <w:r>
        <w:fldChar w:fldCharType="begin"/>
      </w:r>
      <w:r>
        <w:instrText xml:space="preserve"> TC "</w:instrText>
      </w:r>
      <w:bookmarkStart w:id="207" w:name="_Toc468144958"/>
      <w:r>
        <w:instrText>Az Online Szolgáltatások megvásárlására vonatkozó szabályok</w:instrText>
      </w:r>
      <w:bookmarkEnd w:id="207"/>
      <w:r>
        <w:instrText>" \l 2</w:instrText>
      </w:r>
      <w:r>
        <w:fldChar w:fldCharType="end"/>
      </w:r>
    </w:p>
    <w:p w:rsidR="00673CB5" w:rsidRDefault="00901992">
      <w:pPr>
        <w:pStyle w:val="ProductList-Body"/>
      </w:pPr>
      <w:r>
        <w:t>Az Online Szolgáltatásokra a következő vásárlás</w:t>
      </w:r>
      <w:r>
        <w:t>i szabályok alkalmazandók:</w:t>
      </w:r>
    </w:p>
    <w:p w:rsidR="00673CB5" w:rsidRDefault="00901992" w:rsidP="00F80995">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w:t>
      </w:r>
      <w:r>
        <w:t>végződőeknek” kell lenniük, és az Ügyfél Beléptetése lejáratának napján kell végződniük.</w:t>
      </w:r>
    </w:p>
    <w:p w:rsidR="00673CB5" w:rsidRDefault="00901992" w:rsidP="00F80995">
      <w:pPr>
        <w:pStyle w:val="ProductList-Bullet"/>
        <w:numPr>
          <w:ilvl w:val="0"/>
          <w:numId w:val="33"/>
        </w:numPr>
      </w:pPr>
      <w:r>
        <w:t>Ha az Ügyfél egy Online Szolgáltatásból továbbiakat vásárol, akkor a további vásárlás előfizetési tartama végének igazodnia kell az Ügyfél ugyanazon Online Szolgáltatá</w:t>
      </w:r>
      <w:r>
        <w:t>sra vonatkozó meglévő előfizetési tartamához.</w:t>
      </w:r>
    </w:p>
    <w:p w:rsidR="00673CB5" w:rsidRDefault="00901992" w:rsidP="00F80995">
      <w:pPr>
        <w:pStyle w:val="ProductList-Bullet"/>
        <w:numPr>
          <w:ilvl w:val="0"/>
          <w:numId w:val="33"/>
        </w:numPr>
      </w:pPr>
      <w:r>
        <w:t>A Ügyfél nem csökkentheti az Online Szolgáltatásokra vonatkozó előfizetésével lefedett felhasználók vagy eszközök számát az Online Szolgáltatásokra vonatkozó előfizetésének tartama alatt, kivéve, ha és ahogy az</w:t>
      </w:r>
      <w:r>
        <w:t xml:space="preserve"> Ügyfél mennyiségi licencszerződése ezt megengedi.</w:t>
      </w:r>
    </w:p>
    <w:p w:rsidR="00673CB5" w:rsidRDefault="00901992" w:rsidP="00F80995">
      <w:pPr>
        <w:pStyle w:val="ProductList-Bullet"/>
        <w:numPr>
          <w:ilvl w:val="0"/>
          <w:numId w:val="33"/>
        </w:numPr>
      </w:pPr>
      <w:r>
        <w:t xml:space="preserve">A Microsoft Azure-ra vonatkozó feltételek a Microsoft Azure Terméktétel részben találhatók. </w:t>
      </w:r>
    </w:p>
    <w:p w:rsidR="00673CB5" w:rsidRDefault="00901992" w:rsidP="00F80995">
      <w:pPr>
        <w:pStyle w:val="ProductList-Bullet"/>
        <w:numPr>
          <w:ilvl w:val="0"/>
          <w:numId w:val="33"/>
        </w:numPr>
      </w:pPr>
      <w:r>
        <w:t xml:space="preserve">  A Kiegészítő és Továbblépési Felhasználói SL-t ugyanazon mennyiségi licencszerződés vagy beléptetés (ha van il</w:t>
      </w:r>
      <w:r>
        <w:t>yen) alapján kell beszerezni, mint amelynek alapján a Megfelelő Licencet vagy alap Felhasználói SL-t eredetileg beszerezték. A Kiegészítő Licenc a Megfelelő Licencre vonatkozó Frissítési Garancia-fedezet vagy a Kiegészítő Felhasználói SL lejártakor jár le,</w:t>
      </w:r>
      <w:r>
        <w:t xml:space="preserve"> amelyik hamarabb bekövetkezik. A Továbblépési Licenc a Továbblépési Felhasználói SL vagy az alap Felhasználói SL lejártakor jár le, amelyik hamarabb bekövetkezik.</w:t>
      </w:r>
    </w:p>
    <w:p w:rsidR="00673CB5" w:rsidRDefault="00901992">
      <w:pPr>
        <w:pStyle w:val="ProductList-Offering1Heading"/>
        <w:outlineLvl w:val="1"/>
      </w:pPr>
      <w:bookmarkStart w:id="208" w:name="_Sec623"/>
      <w:r>
        <w:t>Online Szolgáltatások megújítása</w:t>
      </w:r>
      <w:bookmarkEnd w:id="208"/>
      <w:r>
        <w:fldChar w:fldCharType="begin"/>
      </w:r>
      <w:r>
        <w:instrText xml:space="preserve"> TC "</w:instrText>
      </w:r>
      <w:bookmarkStart w:id="209" w:name="_Toc468144959"/>
      <w:r>
        <w:instrText>Online Szolgáltatások megújítása</w:instrText>
      </w:r>
      <w:bookmarkEnd w:id="209"/>
      <w:r>
        <w:instrText>" \l 2</w:instrText>
      </w:r>
      <w:r>
        <w:fldChar w:fldCharType="end"/>
      </w:r>
    </w:p>
    <w:p w:rsidR="00673CB5" w:rsidRDefault="00901992">
      <w:pPr>
        <w:pStyle w:val="ProductList-Body"/>
      </w:pPr>
      <w:r>
        <w:t>Az Automatikus</w:t>
      </w:r>
      <w:r>
        <w:t xml:space="preserve">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w:t>
      </w:r>
      <w:r>
        <w:t xml:space="preserve"> megrendeléssel vagy a </w:t>
      </w:r>
      <w:hyperlink r:id="rId83">
        <w:r>
          <w:rPr>
            <w:color w:val="00467F"/>
            <w:u w:val="single"/>
          </w:rPr>
          <w:t>http://microsoft.com/licensing/contracts</w:t>
        </w:r>
      </w:hyperlink>
      <w:r>
        <w:t xml:space="preserve"> webhelyen elérhető űrlap segítségével lemond az automatikus megújításról. Kormányzati és oktatási ügyfelek esetén az Online Szolgált</w:t>
      </w:r>
      <w:r>
        <w:t>atásokra vonatkozó előfizetések nem újulnak meg automatikusan, kivéve, ha az Ügyfél az automatikus megújítási lehetőséget választja.</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GroupHeading"/>
        <w:outlineLvl w:val="1"/>
      </w:pPr>
      <w:bookmarkStart w:id="210" w:name="_Sec624"/>
      <w:r>
        <w:t>Microsoft Azure-Szolgáltatások</w:t>
      </w:r>
      <w:bookmarkEnd w:id="210"/>
      <w:r>
        <w:fldChar w:fldCharType="begin"/>
      </w:r>
      <w:r>
        <w:instrText xml:space="preserve"> TC "</w:instrText>
      </w:r>
      <w:bookmarkStart w:id="211" w:name="_Toc468144960"/>
      <w:r>
        <w:instrText>Microsoft Azure-Szolgáltatások</w:instrText>
      </w:r>
      <w:bookmarkEnd w:id="211"/>
      <w:r>
        <w:instrText>" \l 2</w:instrText>
      </w:r>
      <w:r>
        <w:fldChar w:fldCharType="end"/>
      </w:r>
    </w:p>
    <w:p w:rsidR="00673CB5" w:rsidRDefault="00901992">
      <w:pPr>
        <w:pStyle w:val="ProductList-ClauseHeading"/>
        <w:outlineLvl w:val="2"/>
      </w:pPr>
      <w:r>
        <w:t>1. Meghatározások</w:t>
      </w:r>
    </w:p>
    <w:p w:rsidR="00673CB5" w:rsidRDefault="00901992">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673CB5" w:rsidRDefault="00901992">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673CB5" w:rsidRDefault="00901992">
      <w:pPr>
        <w:pStyle w:val="ProductList-Body"/>
      </w:pPr>
      <w:r>
        <w:t>A</w:t>
      </w:r>
      <w:r>
        <w:rPr>
          <w:b/>
          <w:color w:val="00188F"/>
        </w:rPr>
        <w:t xml:space="preserve">Felhasználási Árak </w:t>
      </w:r>
      <w:r>
        <w:t>a Microsoft Azure-Szolgáltatások használatának á</w:t>
      </w:r>
      <w:r>
        <w:t>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673CB5" w:rsidRDefault="00901992">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 Microsoft Azure-Szolgáltatáscsomagként megvásárolt szolgáltatások nem</w:t>
      </w:r>
      <w:r>
        <w:t xml:space="preserve"> jogosítanak Üzemeltetési Kivételre (ezek meghatározása az Online Szolgáltatások Feltételeiben található).</w:t>
      </w:r>
    </w:p>
    <w:p w:rsidR="00673CB5" w:rsidRDefault="00901992">
      <w:pPr>
        <w:pStyle w:val="ProductList-Body"/>
      </w:pPr>
      <w:r>
        <w:t>A</w:t>
      </w:r>
      <w:r>
        <w:rPr>
          <w:b/>
          <w:color w:val="00188F"/>
        </w:rPr>
        <w:t>Pénzügyi Kötelezettségvállalás</w:t>
      </w:r>
      <w:r>
        <w:t xml:space="preserve"> azt a teljes pénzösszeget jelenti, amelynek megfizetésére egy ügyfél kötelezettséget vállal egy előfizetés tartama al</w:t>
      </w:r>
      <w:r>
        <w:t>att a megfelelő Microsoft Azure-Szolgáltatások ügyfél általi használatáért.</w:t>
      </w:r>
    </w:p>
    <w:p w:rsidR="00673CB5" w:rsidRDefault="00673CB5">
      <w:pPr>
        <w:pStyle w:val="ProductList-Body"/>
      </w:pPr>
    </w:p>
    <w:p w:rsidR="00673CB5" w:rsidRDefault="00901992">
      <w:pPr>
        <w:pStyle w:val="ProductList-ClauseHeading"/>
        <w:outlineLvl w:val="2"/>
      </w:pPr>
      <w:r>
        <w:t>2. Az Előfizetés tartama</w:t>
      </w:r>
    </w:p>
    <w:p w:rsidR="00673CB5" w:rsidRDefault="00901992">
      <w:pPr>
        <w:pStyle w:val="ProductList-Body"/>
      </w:pPr>
      <w:r>
        <w:t>Az Ügyfelek Microsoft Azure-Szolgáltatásokra (ideértve a Microsoft Azure-Szolgáltatáscsomagokat is) csak olyan előfizetési tartammal fizethetnek elő, amel</w:t>
      </w:r>
      <w:r>
        <w:t>y az Ügyfél Beléptetése lejártának napján végződik (a továbbiakban „együtt végződő”). Az Ügyfeleknek legalább két havi fennmaradó Beléptetési tartammal kell rendelkezniük ahhoz, hogy előfizetést rendelhessenek Microsoft Azure-Szolgáltatásokra.</w:t>
      </w:r>
    </w:p>
    <w:p w:rsidR="00673CB5" w:rsidRDefault="00673CB5">
      <w:pPr>
        <w:pStyle w:val="ProductList-Body"/>
      </w:pPr>
    </w:p>
    <w:p w:rsidR="00673CB5" w:rsidRDefault="00901992">
      <w:pPr>
        <w:pStyle w:val="ProductList-ClauseHeading"/>
        <w:outlineLvl w:val="2"/>
      </w:pPr>
      <w:r>
        <w:t>3. Szolgált</w:t>
      </w:r>
      <w:r>
        <w:t>atások vásárlása</w:t>
      </w:r>
    </w:p>
    <w:p w:rsidR="00673CB5" w:rsidRDefault="00901992">
      <w:pPr>
        <w:pStyle w:val="ProductList-Body"/>
      </w:pPr>
      <w:r>
        <w:t>Microsoft Azure-Szolgáltatások egyenként vagy kombinációban vásárolhatók a következő módokon:</w:t>
      </w:r>
    </w:p>
    <w:p w:rsidR="00673CB5" w:rsidRDefault="00901992" w:rsidP="00F80995">
      <w:pPr>
        <w:pStyle w:val="ProductList-Bullet"/>
        <w:numPr>
          <w:ilvl w:val="0"/>
          <w:numId w:val="34"/>
        </w:numPr>
      </w:pPr>
      <w:r>
        <w:rPr>
          <w:b/>
          <w:color w:val="00188F"/>
        </w:rPr>
        <w:lastRenderedPageBreak/>
        <w:t>Kötelezettségvállalás</w:t>
      </w:r>
      <w:r>
        <w:t>: A Pénzügyi Kötelezettségvállalások a Beléptetés tartama során arányosan vannak szétosztva. Az Ügyfelek további megrendelés</w:t>
      </w:r>
      <w:r>
        <w:t>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w:t>
      </w:r>
      <w:r>
        <w:t>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w:t>
      </w:r>
      <w:r>
        <w:t xml:space="preserve">zámával. </w:t>
      </w:r>
    </w:p>
    <w:p w:rsidR="00673CB5" w:rsidRDefault="00901992" w:rsidP="00F80995">
      <w:pPr>
        <w:pStyle w:val="ProductList-Bullet"/>
        <w:numPr>
          <w:ilvl w:val="1"/>
          <w:numId w:val="34"/>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r>
        <w:t>.</w:t>
      </w:r>
    </w:p>
    <w:p w:rsidR="00673CB5" w:rsidRDefault="00901992" w:rsidP="00F80995">
      <w:pPr>
        <w:pStyle w:val="ProductList-Bullet"/>
        <w:numPr>
          <w:ilvl w:val="1"/>
          <w:numId w:val="34"/>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w:t>
      </w:r>
      <w:r>
        <w:t xml:space="preserve"> minden évben a Beléptetés évfordulóját megelőző hónap utolsó napjáig használhatják fel Felhasználási Pótlékukat, ezt követően a Felhasználási Pótlék bármely fel nem használt része elveszik.</w:t>
      </w:r>
    </w:p>
    <w:p w:rsidR="00673CB5" w:rsidRDefault="00901992" w:rsidP="00F80995">
      <w:pPr>
        <w:pStyle w:val="ProductList-Bullet"/>
        <w:numPr>
          <w:ilvl w:val="0"/>
          <w:numId w:val="34"/>
        </w:numPr>
      </w:pPr>
      <w:r>
        <w:rPr>
          <w:b/>
          <w:color w:val="00188F"/>
        </w:rPr>
        <w:t>Felhasználás</w:t>
      </w:r>
      <w:r>
        <w:t xml:space="preserve">: Az Ügyfelek a számlázási időszak során felhasznált </w:t>
      </w:r>
      <w:r>
        <w:t>Microsoft Azure-Szolgáltatások mennyisége alapján fizetnek. A Microsoft Azure-Szolgáltatások bizonyos szolgáltatásai csak felhasználási alapon vásárolhatók meg.</w:t>
      </w:r>
    </w:p>
    <w:p w:rsidR="00673CB5" w:rsidRDefault="00901992" w:rsidP="00F80995">
      <w:pPr>
        <w:pStyle w:val="ProductList-Bullet"/>
        <w:numPr>
          <w:ilvl w:val="0"/>
          <w:numId w:val="34"/>
        </w:numPr>
      </w:pPr>
      <w:r>
        <w:rPr>
          <w:b/>
          <w:color w:val="00188F"/>
        </w:rPr>
        <w:t>Microsoft Azure-Szolgáltatáscsomagok</w:t>
      </w:r>
      <w:r>
        <w:t>: Előfordulhat, hogy az Ügyfelek egy Microsoft Azure-Szolgá</w:t>
      </w:r>
      <w:r>
        <w:t xml:space="preserve">ltatásra Microsoft Azure-Szolgáltatáscsomagként is előfizethetnek. </w:t>
      </w:r>
    </w:p>
    <w:p w:rsidR="00673CB5" w:rsidRDefault="00901992" w:rsidP="00F80995">
      <w:pPr>
        <w:pStyle w:val="ProductList-Bullet"/>
        <w:numPr>
          <w:ilvl w:val="0"/>
          <w:numId w:val="34"/>
        </w:numPr>
      </w:pPr>
      <w:r>
        <w:rPr>
          <w:b/>
          <w:color w:val="00188F"/>
        </w:rPr>
        <w:t>Automatikus kiépítés</w:t>
      </w:r>
      <w:r>
        <w:t>: A Kiszolgáló és Felhő Beléptetés részeként azok az Ügyfelek, akik Beléptetésük részeként nem rendeletek Microsoft Azure-Szolgáltatásokat, aktiválásra felszólító e-mai</w:t>
      </w:r>
      <w:r>
        <w:t>lt kaphatnak a Microsofttól, amely felkéri őket arra, hogy Beléptetésük keretében, Pénzügyi Kötelezettségvállalás nélkül Microsoft Azure-Szolgáltatásokat építsenek ki.</w:t>
      </w:r>
    </w:p>
    <w:p w:rsidR="00673CB5" w:rsidRDefault="00673CB5">
      <w:pPr>
        <w:pStyle w:val="ProductList-Body"/>
      </w:pPr>
    </w:p>
    <w:p w:rsidR="00673CB5" w:rsidRDefault="00901992">
      <w:pPr>
        <w:pStyle w:val="ProductList-ClauseHeading"/>
        <w:outlineLvl w:val="2"/>
      </w:pPr>
      <w:r>
        <w:t>4. Árképzés</w:t>
      </w:r>
    </w:p>
    <w:p w:rsidR="00673CB5" w:rsidRDefault="00901992">
      <w:pPr>
        <w:pStyle w:val="ProductList-Body"/>
      </w:pPr>
      <w:r>
        <w:t>Ha az Ügyfél nem rendelkezik Nagyvállalati Beléptetéssel, Nagyvállalati Elő</w:t>
      </w:r>
      <w:r>
        <w:t>fizetői Beléptetéssel, Select Szerződéssel, Select Plus Szerződéssel vagy Kiszolgáló Felhő Beléptetéssel, akkor az A árszint alkalmazandó.</w:t>
      </w:r>
    </w:p>
    <w:p w:rsidR="00673CB5" w:rsidRDefault="00673CB5">
      <w:pPr>
        <w:pStyle w:val="ProductList-Body"/>
      </w:pPr>
    </w:p>
    <w:p w:rsidR="00673CB5" w:rsidRDefault="00901992">
      <w:pPr>
        <w:pStyle w:val="ProductList-Body"/>
      </w:pPr>
      <w:r>
        <w:t>Az Ügyfél Beléptetésének tartama alatt a Microsoft végleges vagy ideiglenes (akciós) alapon alacsonyabb árakat kínál</w:t>
      </w:r>
      <w:r>
        <w:t>hat az Ügyfélnek vagy az Ügyfél viszonteladójának az egyes Microsoft Azure-Szolgáltatásokra.</w:t>
      </w:r>
    </w:p>
    <w:p w:rsidR="00673CB5" w:rsidRDefault="00673CB5">
      <w:pPr>
        <w:pStyle w:val="ProductList-Body"/>
      </w:pPr>
    </w:p>
    <w:p w:rsidR="00673CB5" w:rsidRDefault="00901992">
      <w:pPr>
        <w:pStyle w:val="ProductList-ClauseHeading"/>
        <w:outlineLvl w:val="2"/>
      </w:pPr>
      <w:r>
        <w:t>5. Fizetés és díjak</w:t>
      </w:r>
    </w:p>
    <w:p w:rsidR="00673CB5" w:rsidRDefault="00901992">
      <w:pPr>
        <w:pStyle w:val="ProductList-Body"/>
      </w:pPr>
      <w:r>
        <w:t>Azok az Ügyfelek, akik Pénzügyi Kötelezettségvállalás nélkül vesznek igénybe Microsoft Azure-Szolgáltatásokat, havonta, a Felhasználási Árak a</w:t>
      </w:r>
      <w:r>
        <w:t>lapján kapnak számlát.</w:t>
      </w:r>
    </w:p>
    <w:p w:rsidR="00673CB5" w:rsidRDefault="00673CB5">
      <w:pPr>
        <w:pStyle w:val="ProductList-Body"/>
      </w:pPr>
    </w:p>
    <w:p w:rsidR="00673CB5" w:rsidRDefault="00901992">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w:t>
      </w:r>
      <w:r>
        <w:t>óin lesznek kiszámlázva. Az Ügyfelek választhatják azt a megoldást is, hogy a kezdeti megrendeléskor kifizetik a teljes Pénzügyi Kötelezettségvállalásukat.</w:t>
      </w:r>
    </w:p>
    <w:p w:rsidR="00673CB5" w:rsidRDefault="00673CB5">
      <w:pPr>
        <w:pStyle w:val="ProductList-Body"/>
      </w:pPr>
    </w:p>
    <w:p w:rsidR="00673CB5" w:rsidRDefault="00901992">
      <w:pPr>
        <w:pStyle w:val="ProductList-Body"/>
      </w:pPr>
      <w:r>
        <w:t>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w:t>
      </w:r>
      <w:r>
        <w:t xml:space="preserve">zámlázására a Felhasználási Árakon kerül sor. </w:t>
      </w:r>
    </w:p>
    <w:p w:rsidR="00673CB5" w:rsidRDefault="00673CB5">
      <w:pPr>
        <w:pStyle w:val="ProductList-Body"/>
      </w:pPr>
    </w:p>
    <w:p w:rsidR="00673CB5" w:rsidRDefault="00901992">
      <w:pPr>
        <w:pStyle w:val="ProductList-Body"/>
      </w:pPr>
      <w:r>
        <w:t>Ha egy közvetlen Nagyvállalati Szerződéssel rendelkező Ügyfél felhasználása kisebb, mint a Kiosztott Éves Kötelezettségvállalás plusz a Felhasználási Pótlék, akkor a Kiosztott Éves Kötelezettségvállalást megh</w:t>
      </w:r>
      <w:r>
        <w:t>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673CB5" w:rsidRDefault="00673CB5">
      <w:pPr>
        <w:pStyle w:val="ProductList-Body"/>
      </w:pPr>
    </w:p>
    <w:p w:rsidR="00673CB5" w:rsidRDefault="00901992">
      <w:pPr>
        <w:pStyle w:val="ProductList-Body"/>
      </w:pPr>
      <w:r>
        <w:t>Ha eg</w:t>
      </w:r>
      <w:r>
        <w:t>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w:t>
      </w:r>
      <w:r>
        <w:t>si Árakon kerül sor az Ügyfél vagy annak viszonteladója számára a Beléptetés egyes negyedéveinek végén.</w:t>
      </w:r>
    </w:p>
    <w:p w:rsidR="00673CB5" w:rsidRDefault="00673CB5">
      <w:pPr>
        <w:pStyle w:val="ProductList-Body"/>
      </w:pPr>
    </w:p>
    <w:p w:rsidR="00673CB5" w:rsidRDefault="00901992">
      <w:pPr>
        <w:pStyle w:val="ProductList-Body"/>
      </w:pPr>
      <w:r>
        <w:t>Közvetlen Nagyvállalati Szerződéssel rendelkező Ügyfelek esetén a Kiosztott Éves Kötelezettségvállalást meghaladó bármely használat kiszámlázására a Fe</w:t>
      </w:r>
      <w:r>
        <w:t>lhasználási Árakon kerül sor az Ügyfél viszonteladója számára a Beléptetés egyes negyedéveinek végén.</w:t>
      </w:r>
    </w:p>
    <w:p w:rsidR="00673CB5" w:rsidRDefault="00673CB5">
      <w:pPr>
        <w:pStyle w:val="ProductList-Body"/>
      </w:pPr>
    </w:p>
    <w:p w:rsidR="00673CB5" w:rsidRDefault="00901992">
      <w:pPr>
        <w:pStyle w:val="ProductList-Body"/>
      </w:pPr>
      <w:r>
        <w:t>A Microsoft Azure-Szolgáltatások összes, az Ügyfél előfizetési tartamának lejártát vagy megszűnését követő használata az ügyfél vagy az ügyfél viszontela</w:t>
      </w:r>
      <w:r>
        <w:t>dója számára negyedévenként, az aktuális Felhasználási Árakon lesz kiszámlázva.</w:t>
      </w:r>
    </w:p>
    <w:p w:rsidR="00673CB5" w:rsidRDefault="00673CB5">
      <w:pPr>
        <w:pStyle w:val="ProductList-Body"/>
      </w:pPr>
    </w:p>
    <w:p w:rsidR="00673CB5" w:rsidRDefault="00901992">
      <w:pPr>
        <w:pStyle w:val="ProductList-Body"/>
      </w:pPr>
      <w:r>
        <w:t>Egy Microsoft Azure-Szolgáltatáscsomag vásárlásakor az Ügyfél vagy annak viszonteladója az Ügyfél Online Szolgáltatások megrendelésére általában vonatkozó fizetési feltételeke</w:t>
      </w:r>
      <w:r>
        <w:t>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w:t>
      </w:r>
      <w:r>
        <w:t>g egy szolgáltatás kezdeti mennyiségének (a továbbiakban „Kezdeti Mennyiség”) megvásárlását is tartalmazza, akkor az Ügyfél Kezdeti Mennyiséget meghaladó használatának számlázása a Felhasználási Árakon történik, és az ilyen használatra felhasználható az Üg</w:t>
      </w:r>
      <w:r>
        <w:t>yfél Kiosztott Éves Kötelezettségvállalása.</w:t>
      </w:r>
    </w:p>
    <w:p w:rsidR="00673CB5" w:rsidRDefault="00673CB5">
      <w:pPr>
        <w:pStyle w:val="ProductList-Body"/>
      </w:pPr>
    </w:p>
    <w:p w:rsidR="00673CB5" w:rsidRDefault="00901992">
      <w:pPr>
        <w:pStyle w:val="ProductList-ClauseHeading"/>
        <w:outlineLvl w:val="2"/>
      </w:pPr>
      <w:r>
        <w:lastRenderedPageBreak/>
        <w:t>6. Open License, Open Value és Open Value Subscription program</w:t>
      </w:r>
    </w:p>
    <w:p w:rsidR="00673CB5" w:rsidRDefault="00901992">
      <w:pPr>
        <w:pStyle w:val="ProductList-SubClauseHeading"/>
        <w:outlineLvl w:val="3"/>
      </w:pPr>
      <w:r>
        <w:t>6.1 Meghatározások</w:t>
      </w:r>
    </w:p>
    <w:p w:rsidR="00673CB5" w:rsidRDefault="00901992">
      <w:pPr>
        <w:pStyle w:val="ProductList-BodyIndented"/>
      </w:pPr>
      <w:r>
        <w:t>Az Open License, az Open Value és az Open Value Előfizetési szerződések esetén a</w:t>
      </w:r>
      <w:r>
        <w:rPr>
          <w:b/>
          <w:color w:val="00188F"/>
        </w:rPr>
        <w:t>Felhasználási Árak</w:t>
      </w:r>
      <w:r>
        <w:t xml:space="preserve"> az összes Microsoft Azure-Szol</w:t>
      </w:r>
      <w:r>
        <w:t>gáltatás árát jelenti.</w:t>
      </w:r>
    </w:p>
    <w:p w:rsidR="00673CB5" w:rsidRDefault="00901992">
      <w:pPr>
        <w:pStyle w:val="ProductList-BodyIndented"/>
      </w:pPr>
      <w:r>
        <w:t>A</w:t>
      </w:r>
      <w:r>
        <w:rPr>
          <w:b/>
          <w:color w:val="00188F"/>
        </w:rPr>
        <w:t>Portál</w:t>
      </w:r>
      <w:r>
        <w:t xml:space="preserve"> azt a portált jelenti, amelyen keresztül az Ügyfél az Előfizetését kezeli.</w:t>
      </w:r>
    </w:p>
    <w:p w:rsidR="00673CB5" w:rsidRDefault="00901992">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673CB5" w:rsidRDefault="00673CB5">
      <w:pPr>
        <w:pStyle w:val="ProductList-BodyIndented"/>
      </w:pPr>
    </w:p>
    <w:p w:rsidR="00673CB5" w:rsidRDefault="00901992">
      <w:pPr>
        <w:pStyle w:val="ProductList-SubClauseHeading"/>
        <w:outlineLvl w:val="3"/>
      </w:pPr>
      <w:r>
        <w:t xml:space="preserve">6.2 Az </w:t>
      </w:r>
      <w:r>
        <w:t>Előfizetés tartama</w:t>
      </w:r>
    </w:p>
    <w:p w:rsidR="00673CB5" w:rsidRDefault="00901992">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w:t>
      </w:r>
      <w:r>
        <w:t xml:space="preserve">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673CB5" w:rsidRDefault="00673CB5">
      <w:pPr>
        <w:pStyle w:val="ProductList-BodyIndented"/>
      </w:pPr>
    </w:p>
    <w:p w:rsidR="00673CB5" w:rsidRDefault="00901992">
      <w:pPr>
        <w:pStyle w:val="ProductList-ClauseHeading"/>
        <w:outlineLvl w:val="2"/>
      </w:pPr>
      <w:r>
        <w:t xml:space="preserve">7. Microsoft </w:t>
      </w:r>
      <w:r>
        <w:t>Azure Hibrid Használati Előny</w:t>
      </w:r>
    </w:p>
    <w:p w:rsidR="00673CB5" w:rsidRDefault="00901992">
      <w:pPr>
        <w:pStyle w:val="ProductList-Body"/>
      </w:pPr>
      <w:r>
        <w:t>A Microsoft Azure Hibrid Használati Előny (a továbbiakban „HUB”) alapján a Frissítési Garancia fedezettel bíró Windows Server-Licencekkel rendelkező ügyfelek feltölthetik saját Windows Server-lemezképüket a Microsoft Azure-ra,</w:t>
      </w:r>
      <w:r>
        <w:t xml:space="preserve"> és azt ott használhatják.</w:t>
      </w:r>
    </w:p>
    <w:p w:rsidR="00673CB5" w:rsidRDefault="00673CB5">
      <w:pPr>
        <w:pStyle w:val="ProductList-Body"/>
      </w:pPr>
    </w:p>
    <w:p w:rsidR="00673CB5" w:rsidRDefault="00901992">
      <w:pPr>
        <w:pStyle w:val="ProductList-Body"/>
      </w:pPr>
      <w:r>
        <w:t>Az Azure HUB lehetővé teszi, hogy az Ügyfelek Azure Virtuális Gépeken (a továbbiakban „Alap Példányok”) keresztül használják a Microsoft Azure-beli Windows Servert. A HUB nem foglalja magában az Alap Példányok költségét, és az A</w:t>
      </w:r>
      <w:r>
        <w:t>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w:t>
      </w:r>
      <w:r>
        <w:rPr>
          <w:color w:val="0563C1"/>
        </w:rPr>
        <w:t>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w:t>
      </w:r>
      <w:r>
        <w:t xml:space="preserve">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w:instrText>
      </w:r>
      <w:r>
        <w:instrText xml:space="preserve">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w:instrText>
      </w:r>
      <w:r>
        <w:instrText xml:space="preserve">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w:instrText>
      </w:r>
      <w:r>
        <w:instrText xml:space="preserve">ndszermag egy vagy több hardverszál virtuális megjelenítése." </w:instrText>
      </w:r>
      <w:r>
        <w:fldChar w:fldCharType="separate"/>
      </w:r>
      <w:r>
        <w:rPr>
          <w:color w:val="0563C1"/>
        </w:rPr>
        <w:t>Virtuális Rendszermag</w:t>
      </w:r>
      <w:r>
        <w:fldChar w:fldCharType="end"/>
      </w:r>
      <w:r>
        <w:t xml:space="preserve"> és egy Alap Példány használatára jogosít.</w:t>
      </w:r>
    </w:p>
    <w:p w:rsidR="00673CB5" w:rsidRDefault="00673CB5">
      <w:pPr>
        <w:pStyle w:val="ProductList-Body"/>
      </w:pPr>
    </w:p>
    <w:p w:rsidR="00673CB5" w:rsidRDefault="00901992">
      <w:pPr>
        <w:pStyle w:val="ProductList-Body"/>
      </w:pPr>
      <w:r>
        <w:t>Amikor az Ügyfél konfigurálja a feltöltött lemezképe(ke)t az Azure-on, jeleznie kell, hogy a HUB alapján használ Windows Serve</w:t>
      </w:r>
      <w:r>
        <w:t xml:space="preserve">rt. Az Ügyfél a feltöltött lemezképe(ke)t az </w:t>
      </w:r>
      <w:hyperlink r:id="rId84">
        <w:r>
          <w:rPr>
            <w:color w:val="00467F"/>
            <w:u w:val="single"/>
          </w:rPr>
          <w:t>Online Szolgáltatások Feltételeinek</w:t>
        </w:r>
      </w:hyperlink>
      <w:r>
        <w:t xml:space="preserve"> megfelelően használhatja.</w:t>
      </w:r>
    </w:p>
    <w:p w:rsidR="00673CB5" w:rsidRDefault="00673CB5">
      <w:pPr>
        <w:pStyle w:val="ProductList-Body"/>
      </w:pPr>
    </w:p>
    <w:p w:rsidR="00673CB5" w:rsidRDefault="00901992">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 HUB a szoftver üzembe helyezésére és használatára vonatkozó további jogokat bizt</w:t>
      </w:r>
      <w:r>
        <w:t xml:space="preserve">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w:t>
      </w:r>
      <w:r>
        <w:t xml:space="preserve">rvert a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w:t>
      </w:r>
      <w:r>
        <w:t xml:space="preserve">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rsidR="00673CB5" w:rsidRDefault="00901992">
      <w:pPr>
        <w:pStyle w:val="ProductList-Offering2HeadingNoBorder"/>
        <w:outlineLvl w:val="2"/>
      </w:pPr>
      <w:bookmarkStart w:id="212" w:name="_Sec625"/>
      <w:r>
        <w:t>Micros</w:t>
      </w:r>
      <w:r>
        <w:t>oft Azure-Szolgáltatások</w:t>
      </w:r>
      <w:bookmarkEnd w:id="212"/>
      <w:r>
        <w:fldChar w:fldCharType="begin"/>
      </w:r>
      <w:r>
        <w:instrText xml:space="preserve"> TC "</w:instrText>
      </w:r>
      <w:bookmarkStart w:id="213" w:name="_Toc468144961"/>
      <w:r>
        <w:instrText>Microsoft Azure-Szolgáltatások</w:instrText>
      </w:r>
      <w:bookmarkEnd w:id="213"/>
      <w:r>
        <w:instrText>" \l 3</w:instrText>
      </w:r>
      <w:r>
        <w:fldChar w:fldCharType="end"/>
      </w:r>
    </w:p>
    <w:p w:rsidR="00673CB5" w:rsidRDefault="00901992">
      <w:pPr>
        <w:pStyle w:val="ProductList-Offering1SubSection"/>
        <w:outlineLvl w:val="3"/>
      </w:pPr>
      <w:bookmarkStart w:id="214" w:name="_Sec705"/>
      <w:r>
        <w:t>1. Programbeli elérhetőség</w:t>
      </w:r>
      <w:bookmarkEnd w:id="214"/>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w:instrText>
            </w:r>
            <w:r>
              <w:instrText xml:space="preserve">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w:instrText>
            </w:r>
            <w:r>
              <w:instrText xml:space="preserve">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w:instrText>
            </w:r>
            <w:r>
              <w:instrText xml:space="preserve">k" </w:instrText>
            </w:r>
            <w:r>
              <w:fldChar w:fldCharType="separate"/>
            </w:r>
            <w:r>
              <w:rPr>
                <w:color w:val="000000"/>
              </w:rPr>
              <w:t xml:space="preserve"> A</w:t>
            </w:r>
            <w:r>
              <w:fldChar w:fldCharType="end"/>
            </w:r>
          </w:p>
        </w:tc>
      </w:tr>
    </w:tbl>
    <w:p w:rsidR="00673CB5" w:rsidRDefault="00901992">
      <w:pPr>
        <w:pStyle w:val="ProductList-Offering1SubSection"/>
        <w:outlineLvl w:val="3"/>
      </w:pPr>
      <w:bookmarkStart w:id="215" w:name="_Sec760"/>
      <w:r>
        <w:t>2. A termékre vonatkozó feltételek</w:t>
      </w:r>
      <w:bookmarkEnd w:id="215"/>
    </w:p>
    <w:tbl>
      <w:tblPr>
        <w:tblStyle w:val="PURTable"/>
        <w:tblW w:w="0" w:type="dxa"/>
        <w:tblLook w:val="04A0" w:firstRow="1" w:lastRow="0" w:firstColumn="1" w:lastColumn="0" w:noHBand="0" w:noVBand="1"/>
      </w:tblPr>
      <w:tblGrid>
        <w:gridCol w:w="3542"/>
        <w:gridCol w:w="3624"/>
        <w:gridCol w:w="3624"/>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Megszűnésig</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w:instrText>
            </w:r>
            <w:r>
              <w:instrText xml:space="preserve">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w:t>
            </w:r>
            <w:r>
              <w:rPr>
                <w:color w:val="0563C1"/>
              </w:rPr>
              <w:t>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w:instrText>
            </w:r>
            <w:r>
              <w:instrText xml:space="preserve">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 xml:space="preserve">2.1 Microsoft </w:t>
      </w:r>
      <w:r>
        <w:t>Azure-Szolgáltatáscsomagok</w:t>
      </w:r>
    </w:p>
    <w:p w:rsidR="00673CB5" w:rsidRDefault="00901992">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w:t>
      </w:r>
      <w:r>
        <w:t>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73CB5" w:rsidRDefault="00673CB5">
            <w:pPr>
              <w:pStyle w:val="PURBreadcrumb"/>
            </w:pPr>
          </w:p>
          <w:tbl>
            <w:tblPr>
              <w:tblW w:w="0" w:type="dxa"/>
              <w:tblLook w:val="04A0" w:firstRow="1" w:lastRow="0" w:firstColumn="1" w:lastColumn="0" w:noHBand="0" w:noVBand="1"/>
            </w:tblPr>
            <w:tblGrid>
              <w:gridCol w:w="10684"/>
            </w:tblGrid>
            <w:tr w:rsidR="00673CB5">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TableBody"/>
            </w:pPr>
          </w:p>
        </w:tc>
      </w:tr>
    </w:tbl>
    <w:p w:rsidR="00673CB5" w:rsidRDefault="00901992">
      <w:pPr>
        <w:pStyle w:val="ProductList-Offering1HeadingNoBorder"/>
        <w:outlineLvl w:val="1"/>
      </w:pPr>
      <w:bookmarkStart w:id="216" w:name="_Sec626"/>
      <w:r>
        <w:t>Microsoft Azure-Csomagok</w:t>
      </w:r>
      <w:bookmarkEnd w:id="216"/>
      <w:r>
        <w:fldChar w:fldCharType="begin"/>
      </w:r>
      <w:r>
        <w:instrText xml:space="preserve"> TC "</w:instrText>
      </w:r>
      <w:bookmarkStart w:id="217" w:name="_Toc468144962"/>
      <w:r>
        <w:instrText>Microsoft Azure-Csomagok</w:instrText>
      </w:r>
      <w:bookmarkEnd w:id="217"/>
      <w:r>
        <w:instrText>" \l 2</w:instrText>
      </w:r>
      <w:r>
        <w:fldChar w:fldCharType="end"/>
      </w:r>
    </w:p>
    <w:p w:rsidR="00673CB5" w:rsidRDefault="00901992">
      <w:pPr>
        <w:pStyle w:val="ProductList-Offering1SubSection"/>
        <w:outlineLvl w:val="2"/>
      </w:pPr>
      <w:bookmarkStart w:id="218" w:name="_Sec706"/>
      <w:r>
        <w:t>1. Programbeli elérhetőség</w:t>
      </w:r>
      <w:bookmarkEnd w:id="218"/>
    </w:p>
    <w:tbl>
      <w:tblPr>
        <w:tblStyle w:val="PURTable"/>
        <w:tblW w:w="0" w:type="dxa"/>
        <w:tblLook w:val="04A0" w:firstRow="1" w:lastRow="0" w:firstColumn="1" w:lastColumn="0" w:noHBand="0" w:noVBand="1"/>
      </w:tblPr>
      <w:tblGrid>
        <w:gridCol w:w="4427"/>
        <w:gridCol w:w="787"/>
        <w:gridCol w:w="777"/>
        <w:gridCol w:w="784"/>
        <w:gridCol w:w="800"/>
        <w:gridCol w:w="823"/>
        <w:gridCol w:w="814"/>
        <w:gridCol w:w="789"/>
        <w:gridCol w:w="783"/>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w:instrText>
            </w:r>
            <w:r>
              <w:instrText xml:space="preserve">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w:instrText>
            </w:r>
            <w:r>
              <w:instrText xml:space="preserve">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w:instrText>
            </w:r>
            <w:r>
              <w:instrText xml:space="preserv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Azure Active Directory Basic (Felhasználói SL)</w:t>
            </w:r>
            <w:r>
              <w:fldChar w:fldCharType="begin"/>
            </w:r>
            <w:r>
              <w:instrText xml:space="preserve"> XE "Azure Active Directory Basic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Azure Active Directory Premium 1. csomag (Felhasználói SL)</w:t>
            </w:r>
            <w:r>
              <w:fldChar w:fldCharType="begin"/>
            </w:r>
            <w:r>
              <w:instrText xml:space="preserve"> XE "Azure Active Directory Premium 1.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Azure Active Directory Premium 2. csomag (Felhasználói SL)</w:t>
            </w:r>
            <w:r>
              <w:fldChar w:fldCharType="begin"/>
            </w:r>
            <w:r>
              <w:instrText xml:space="preserve"> XE "Azure Active Directory Premium 2.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lastRenderedPageBreak/>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Azure App Service csomag</w:t>
            </w:r>
            <w:r>
              <w:fldChar w:fldCharType="begin"/>
            </w:r>
            <w:r>
              <w:instrText xml:space="preserve"> XE "Azure App Service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Azure Information Protection Premium 1. csomag (Felhasználói SL)</w:t>
            </w:r>
            <w:r>
              <w:fldChar w:fldCharType="begin"/>
            </w:r>
            <w:r>
              <w:instrText xml:space="preserve"> XE "Azure Information Protection Premium 1.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Azure Information Protection Premium 1. csomag Kiegészítő (Felhasználói SL)</w:t>
            </w:r>
            <w:r>
              <w:fldChar w:fldCharType="begin"/>
            </w:r>
            <w:r>
              <w:instrText xml:space="preserve"> XE "Azure Information Protection Premium 1. csomag Kiegészítő (Felhasz</w:instrText>
            </w:r>
            <w:r>
              <w:instrText xml:space="preserve">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Azure Information Protection Premium 2. csomag (Felhasználói SL)</w:t>
            </w:r>
            <w:r>
              <w:fldChar w:fldCharType="begin"/>
            </w:r>
            <w:r>
              <w:instrText xml:space="preserve"> XE "Azure Information Protection Premium 2.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IoT Suite Távoli figyelési csomag 2</w:t>
            </w:r>
            <w:r>
              <w:fldChar w:fldCharType="begin"/>
            </w:r>
            <w:r>
              <w:instrText xml:space="preserve"> XE "</w:instrText>
            </w:r>
            <w:r>
              <w:instrText xml:space="preserve">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Azure Site Recovery (az Ügyfél tulajdongában lévő telephelyre vonatkozóan)</w:t>
            </w:r>
            <w:r>
              <w:fldChar w:fldCharType="begin"/>
            </w:r>
            <w:r>
              <w:instrText xml:space="preserve"> XE "</w:instrText>
            </w:r>
            <w:r>
              <w:instrText xml:space="preserve">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Microsoft Azure StorSimple Pénzügyi kötelezettségvállalás – 1 (8100-as eszköz)</w:t>
            </w:r>
            <w:r>
              <w:fldChar w:fldCharType="begin"/>
            </w:r>
            <w:r>
              <w:instrText xml:space="preserve"> XE "Microsoft Azure StorSimple Pénzügyi kötelezettségvállalás – 1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Microsoft Azure StorSimple Pénzügyi kötelezettségvállalás – 2 (8600-as eszköz)</w:t>
            </w:r>
            <w:r>
              <w:fldChar w:fldCharType="begin"/>
            </w:r>
            <w:r>
              <w:instrText xml:space="preserve"> XE "Microsoft Azure StorSimple Pénzügyi kötelezettségvállalás – 2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w:instrText>
            </w:r>
            <w:r>
              <w:instrText xml:space="preserve">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Microsoft Cloud App Security (Felhasználói SL)</w:t>
            </w:r>
            <w:r>
              <w:fldChar w:fldCharType="begin"/>
            </w:r>
            <w:r>
              <w:instrText xml:space="preserve"> XE "Microsoft Cloud App Security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Microsoft Cloud App Security K (Felhasználói SL)</w:t>
            </w:r>
            <w:r>
              <w:fldChar w:fldCharType="begin"/>
            </w:r>
            <w:r>
              <w:instrText xml:space="preserve"> XE "Microsoft Cloud App Security K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w:instrText>
            </w:r>
            <w:r>
              <w:instrText xml:space="preserv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Operations Management Suite E1 csomag Kiegészítő</w:t>
            </w:r>
            <w:r>
              <w:fldChar w:fldCharType="begin"/>
            </w:r>
            <w:r>
              <w:instrText xml:space="preserve"> XE "Operations Management Suite E1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Operations Management Suite E2 csomag Kiegészítő</w:t>
            </w:r>
            <w:r>
              <w:fldChar w:fldCharType="begin"/>
            </w:r>
            <w:r>
              <w:instrText xml:space="preserve"> XE "Operations Management Suite E2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Operations Management Suite E1 csomag</w:t>
            </w:r>
            <w:r>
              <w:fldChar w:fldCharType="begin"/>
            </w:r>
            <w:r>
              <w:instrText xml:space="preserve"> XE "Operations Management Suite E1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Operations Management Suite E1 csomag Frissítési Garanciából</w:t>
            </w:r>
            <w:r>
              <w:fldChar w:fldCharType="begin"/>
            </w:r>
            <w:r>
              <w:instrText xml:space="preserve"> XE "Operations Management Suite E1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Operations Management Suite E2 csomag</w:t>
            </w:r>
            <w:r>
              <w:fldChar w:fldCharType="begin"/>
            </w:r>
            <w:r>
              <w:instrText xml:space="preserve"> XE "Operations Management Suite E2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Operations Management Suite E2 csomag Frissítési Garanciából</w:t>
            </w:r>
            <w:r>
              <w:fldChar w:fldCharType="begin"/>
            </w:r>
            <w:r>
              <w:instrText xml:space="preserve"> XE "Operations Management Suite E2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 xml:space="preserve">Operations Management Suite: Insights és Analytics </w:t>
            </w:r>
            <w:r>
              <w:fldChar w:fldCharType="begin"/>
            </w:r>
            <w:r>
              <w:instrText xml:space="preserve"> XE "Operations Management Suite: Insights és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Operations Management Suite: Bi</w:t>
            </w:r>
            <w:r>
              <w:rPr>
                <w:color w:val="000000"/>
              </w:rPr>
              <w:t>ztonság és Megfelelőség</w:t>
            </w:r>
            <w:r>
              <w:fldChar w:fldCharType="begin"/>
            </w:r>
            <w:r>
              <w:instrText xml:space="preserve"> XE "Operations Management Suite: Biztonság és Megfelelőség"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Operations Management Suite: Biztonsági másolat és Vészhelyreállítás</w:t>
            </w:r>
            <w:r>
              <w:fldChar w:fldCharType="begin"/>
            </w:r>
            <w:r>
              <w:instrText xml:space="preserve"> XE "Operations Management Suite: Biztonsági másolat és Vészhelyreállítás"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2"/>
      </w:pPr>
      <w:bookmarkStart w:id="219" w:name="_Sec761"/>
      <w:r>
        <w:t>2. A termékre vonatkozó feltételek</w:t>
      </w:r>
      <w:bookmarkEnd w:id="219"/>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w:instrText>
            </w:r>
            <w:r>
              <w:instrText xml:space="preserve">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w:t>
            </w:r>
            <w:r>
              <w:rPr>
                <w:color w:val="0563C1"/>
              </w:rPr>
              <w:t>osszabbított Időszakra Jogosító</w:t>
            </w:r>
            <w:r>
              <w:fldChar w:fldCharType="end"/>
            </w:r>
            <w:r>
              <w:t>: Összes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w:instrText>
            </w:r>
            <w:r>
              <w:instrText xml:space="preserve">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(az Azure Active támogatás kivételével)</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Csökkentésre Jogosító (SCE</w:t>
            </w:r>
            <w:r>
              <w:t>): Összes (az Azure Active támogatás és az Azure RemoteApp kivételével)</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w:instrText>
            </w:r>
            <w:r>
              <w:instrText xml:space="preserve">tali használatra, amely Intézmények Szervezetre kiterjedő Licencszámban licencelnek egy megfelelő Terméket." </w:instrText>
            </w:r>
            <w:r>
              <w:fldChar w:fldCharType="separate"/>
            </w:r>
            <w:r>
              <w:rPr>
                <w:color w:val="0563C1"/>
              </w:rPr>
              <w:t>Hallgatói Használati Előny</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w:instrText>
            </w:r>
            <w:r>
              <w:instrText xml:space="preserve">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w:t>
            </w:r>
            <w:r>
              <w:t>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2.1 Operations Management Suite</w:t>
      </w:r>
    </w:p>
    <w:p w:rsidR="00673CB5" w:rsidRDefault="00901992">
      <w:pPr>
        <w:pStyle w:val="ProductList-SubClauseHeading"/>
        <w:outlineLvl w:val="4"/>
      </w:pPr>
      <w:r>
        <w:t>2.1.1 Kiegészítő SL licencek</w:t>
      </w:r>
    </w:p>
    <w:p w:rsidR="00673CB5" w:rsidRDefault="00901992">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3865"/>
        <w:gridCol w:w="4907"/>
        <w:gridCol w:w="1658"/>
      </w:tblGrid>
      <w:tr w:rsidR="00673CB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73CB5" w:rsidRDefault="00901992">
            <w:pPr>
              <w:pStyle w:val="ProductList-TableBody"/>
            </w:pPr>
            <w:r>
              <w:rPr>
                <w:color w:val="FFFFFF"/>
              </w:rPr>
              <w:t>Megfelelő Licenc(ek)</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73CB5" w:rsidRDefault="00901992">
            <w:pPr>
              <w:pStyle w:val="ProductList-TableBody"/>
            </w:pPr>
            <w:r>
              <w:rPr>
                <w:color w:val="FFFFFF"/>
              </w:rPr>
              <w:t>Kiegészítő SL licenc</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73CB5" w:rsidRDefault="00901992">
            <w:pPr>
              <w:pStyle w:val="ProductList-TableBody"/>
            </w:pPr>
            <w:r>
              <w:rPr>
                <w:color w:val="FFFFFF"/>
              </w:rPr>
              <w:t>Jogosító Mennyiség</w:t>
            </w:r>
          </w:p>
        </w:tc>
      </w:tr>
      <w:tr w:rsidR="00673CB5">
        <w:tc>
          <w:tcPr>
            <w:tcW w:w="44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 xml:space="preserve">Core Infrastructure Server Suite Standard (2 csomagos Rendszermaglicenc) </w:t>
            </w:r>
          </w:p>
          <w:p w:rsidR="00673CB5" w:rsidRDefault="00901992">
            <w:pPr>
              <w:pStyle w:val="ProductList-TableBody"/>
            </w:pPr>
            <w:r>
              <w:t>System Center Standard (2 csomagos Rendszermaglicenc)</w:t>
            </w:r>
          </w:p>
        </w:tc>
        <w:tc>
          <w:tcPr>
            <w:tcW w:w="576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Operations Management and Security E1 csomag Kiegészítő</w:t>
            </w:r>
            <w:r>
              <w:b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1/4</w:t>
            </w:r>
            <w:r>
              <w:rPr>
                <w:i/>
                <w:vertAlign w:val="superscript"/>
              </w:rPr>
              <w:t>2</w:t>
            </w:r>
          </w:p>
        </w:tc>
      </w:tr>
      <w:tr w:rsidR="00673CB5">
        <w:tc>
          <w:tcPr>
            <w:tcW w:w="44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 xml:space="preserve">Core Infrastructure Server Suite Datacenter (2 csomagos Rendszermaglicenc) </w:t>
            </w:r>
          </w:p>
          <w:p w:rsidR="00673CB5" w:rsidRDefault="00901992">
            <w:pPr>
              <w:pStyle w:val="ProductList-TableBody"/>
            </w:pPr>
            <w:r>
              <w:t>System Center Datacenter (2 csomagos Rendszermaglicenc)</w:t>
            </w:r>
          </w:p>
          <w:p w:rsidR="00673CB5" w:rsidRDefault="00673C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Operations Management and Security E1 csomag Kiegészítő</w:t>
            </w:r>
            <w:r>
              <w:b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1</w:t>
            </w:r>
          </w:p>
        </w:tc>
      </w:tr>
      <w:tr w:rsidR="00673CB5">
        <w:tc>
          <w:tcPr>
            <w:tcW w:w="44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Core Inf</w:t>
            </w:r>
            <w:r>
              <w:t>rastructure Server Suite Standard (2 processzor)</w:t>
            </w:r>
          </w:p>
          <w:p w:rsidR="00673CB5" w:rsidRDefault="00901992">
            <w:pPr>
              <w:pStyle w:val="ProductList-TableBody"/>
            </w:pPr>
            <w:r>
              <w:lastRenderedPageBreak/>
              <w:t>System Center Standard (2 processzor)</w:t>
            </w:r>
          </w:p>
        </w:tc>
        <w:tc>
          <w:tcPr>
            <w:tcW w:w="576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lastRenderedPageBreak/>
              <w:t>Operations Management and Security E1 csomag Kiegészítő</w:t>
            </w:r>
          </w:p>
          <w:p w:rsidR="00673CB5" w:rsidRDefault="00901992">
            <w:pPr>
              <w:pStyle w:val="ProductList-TableBody"/>
            </w:pPr>
            <w:r>
              <w:lastRenderedPageBreak/>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lastRenderedPageBreak/>
              <w:t>2</w:t>
            </w:r>
          </w:p>
        </w:tc>
      </w:tr>
      <w:tr w:rsidR="00673CB5">
        <w:tc>
          <w:tcPr>
            <w:tcW w:w="44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Core Infrastructure Server Suite Datacenter (2 process</w:t>
            </w:r>
            <w:r>
              <w:t>zor)</w:t>
            </w:r>
          </w:p>
          <w:p w:rsidR="00673CB5" w:rsidRDefault="00901992">
            <w:pPr>
              <w:pStyle w:val="ProductList-TableBody"/>
            </w:pPr>
            <w:r>
              <w:t>System Center Datacenter (2 processzor)</w:t>
            </w:r>
          </w:p>
        </w:tc>
        <w:tc>
          <w:tcPr>
            <w:tcW w:w="576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Operations Management and Security E1 csomag Kiegészítő</w:t>
            </w:r>
          </w:p>
          <w:p w:rsidR="00673CB5" w:rsidRDefault="00901992">
            <w:pPr>
              <w:pStyle w:val="ProductList-TableBody"/>
            </w:pPr>
            <w: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8</w:t>
            </w:r>
          </w:p>
        </w:tc>
      </w:tr>
    </w:tbl>
    <w:p w:rsidR="00673CB5" w:rsidRDefault="00901992">
      <w:pPr>
        <w:pStyle w:val="ProductList-BodyIndented"/>
      </w:pPr>
      <w:r>
        <w:rPr>
          <w:i/>
          <w:vertAlign w:val="superscript"/>
        </w:rPr>
        <w:t>1</w:t>
      </w:r>
      <w:r>
        <w:rPr>
          <w:i/>
        </w:rPr>
        <w:t>Mindegyik Megfelelő Licenchez tartoznia kell érvényes Frissítési Garanciának</w:t>
      </w:r>
    </w:p>
    <w:p w:rsidR="00673CB5" w:rsidRDefault="00901992">
      <w:pPr>
        <w:pStyle w:val="ProductList-BodyIndented"/>
      </w:pPr>
      <w:r>
        <w:rPr>
          <w:i/>
          <w:vertAlign w:val="superscript"/>
        </w:rPr>
        <w:t>2</w:t>
      </w:r>
      <w:r>
        <w:rPr>
          <w:i/>
        </w:rPr>
        <w:t>Legalább négy Meg</w:t>
      </w:r>
      <w:r>
        <w:rPr>
          <w:i/>
        </w:rPr>
        <w:t>felelő Licenc szükséges</w:t>
      </w:r>
    </w:p>
    <w:p w:rsidR="00673CB5" w:rsidRDefault="00673CB5">
      <w:pPr>
        <w:pStyle w:val="ProductList-BodyIndented"/>
      </w:pPr>
    </w:p>
    <w:p w:rsidR="00673CB5" w:rsidRDefault="00901992">
      <w:pPr>
        <w:pStyle w:val="ProductList-SubClauseHeading"/>
        <w:outlineLvl w:val="4"/>
      </w:pPr>
      <w:r>
        <w:t>2.1.2 A Megfelelő Licencétől különböző mennyiségi licencszerződés keretében megvásárolt Kiegészítő SL licencek</w:t>
      </w:r>
    </w:p>
    <w:p w:rsidR="00673CB5" w:rsidRDefault="00901992">
      <w:pPr>
        <w:pStyle w:val="ProductList-BodyIndented"/>
      </w:pPr>
      <w:r>
        <w:t>Egy Operations Management Suite Kiegészítő SL a Megfelelő Licencéjétől különböző mennyiségi licencszerződés keretében vásárolható meg. Ha a Megfelelő Licenc Frissítési Garancia fedezete hamarabb jár le, mint az Operations Management Suite Kiegészítő SL, ak</w:t>
      </w:r>
      <w:r>
        <w:t>kor az Operations Management Suite Kiegészítő SL a következő beléptetési évfordulóján fog lejárni.</w:t>
      </w:r>
    </w:p>
    <w:p w:rsidR="00673CB5" w:rsidRDefault="00673CB5">
      <w:pPr>
        <w:pStyle w:val="ProductList-BodyIndented"/>
      </w:pPr>
    </w:p>
    <w:p w:rsidR="00673CB5" w:rsidRDefault="00901992">
      <w:pPr>
        <w:pStyle w:val="ProductList-SubClauseHeading"/>
        <w:outlineLvl w:val="4"/>
      </w:pPr>
      <w:r>
        <w:t>2.1.3 Az Operations Management Suite E1/E2 csomagba tartozó szoftverek</w:t>
      </w:r>
    </w:p>
    <w:p w:rsidR="00673CB5" w:rsidRDefault="00901992">
      <w:pPr>
        <w:pStyle w:val="ProductList-BodyIndented"/>
      </w:pPr>
      <w:r>
        <w:t>Az egyes Operations Management Suite E2 csomagra vonatkozó előfizetések tartama során</w:t>
      </w:r>
      <w:r>
        <w:t xml:space="preserve">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81"/>
        <w:gridCol w:w="5249"/>
      </w:tblGrid>
      <w:tr w:rsidR="00673CB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73CB5" w:rsidRDefault="00901992">
            <w:pPr>
              <w:pStyle w:val="ProductList-TableBody"/>
            </w:pPr>
            <w:r>
              <w:rPr>
                <w:color w:val="FFFFFF"/>
              </w:rPr>
              <w:t>Operations Management Suite előfizetés</w:t>
            </w:r>
          </w:p>
        </w:tc>
        <w:tc>
          <w:tcPr>
            <w:tcW w:w="6120" w:type="dxa"/>
            <w:tcBorders>
              <w:left w:val="single" w:sz="4" w:space="0" w:color="6E6E6E"/>
              <w:right w:val="single" w:sz="4" w:space="0" w:color="6E6E6E"/>
            </w:tcBorders>
            <w:shd w:val="clear" w:color="auto" w:fill="0072C6"/>
          </w:tcPr>
          <w:p w:rsidR="00673CB5" w:rsidRDefault="00901992">
            <w:pPr>
              <w:pStyle w:val="ProductList-TableBody"/>
            </w:pPr>
            <w:r>
              <w:rPr>
                <w:color w:val="FFFFFF"/>
              </w:rPr>
              <w:t>A licencben foglalt szoftverek</w:t>
            </w:r>
          </w:p>
        </w:tc>
      </w:tr>
      <w:tr w:rsidR="00673CB5">
        <w:tc>
          <w:tcPr>
            <w:tcW w:w="6000" w:type="dxa"/>
            <w:tcBorders>
              <w:left w:val="single" w:sz="4" w:space="0" w:color="6E6E6E"/>
              <w:bottom w:val="single" w:sz="4" w:space="0" w:color="6E6E6E"/>
              <w:right w:val="single" w:sz="4" w:space="0" w:color="6E6E6E"/>
            </w:tcBorders>
          </w:tcPr>
          <w:p w:rsidR="00673CB5" w:rsidRDefault="00901992">
            <w:pPr>
              <w:pStyle w:val="ProductList-TableBody"/>
            </w:pPr>
            <w:r>
              <w:t>Operations Management Suite E1 csomag</w:t>
            </w:r>
          </w:p>
          <w:p w:rsidR="00673CB5" w:rsidRDefault="00901992">
            <w:pPr>
              <w:pStyle w:val="ProductList-TableBody"/>
            </w:pPr>
            <w:r>
              <w:t>Operations Management Suite E1 csomag Frissítési Garanciából</w:t>
            </w:r>
          </w:p>
        </w:tc>
        <w:tc>
          <w:tcPr>
            <w:tcW w:w="6120" w:type="dxa"/>
            <w:tcBorders>
              <w:left w:val="single" w:sz="4" w:space="0" w:color="6E6E6E"/>
              <w:bottom w:val="single" w:sz="4" w:space="0" w:color="6E6E6E"/>
              <w:right w:val="single" w:sz="4" w:space="0" w:color="6E6E6E"/>
            </w:tcBorders>
          </w:tcPr>
          <w:p w:rsidR="00673CB5" w:rsidRDefault="00901992">
            <w:pPr>
              <w:pStyle w:val="ProductList-TableBody"/>
            </w:pPr>
            <w:r>
              <w:t>System Center Server Standard</w:t>
            </w:r>
          </w:p>
        </w:tc>
      </w:tr>
      <w:tr w:rsidR="00673CB5">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Operations Management Suite E2 csomag</w:t>
            </w:r>
          </w:p>
          <w:p w:rsidR="00673CB5" w:rsidRDefault="00901992">
            <w:pPr>
              <w:pStyle w:val="ProductList-TableBody"/>
            </w:pPr>
            <w:r>
              <w:t>Operations Management Suite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System Center Server Standa</w:t>
            </w:r>
            <w:r>
              <w:t>rd</w:t>
            </w:r>
          </w:p>
        </w:tc>
      </w:tr>
      <w:tr w:rsidR="00673CB5">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Operations Management Suite: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System Center Operation Manager</w:t>
            </w:r>
          </w:p>
        </w:tc>
      </w:tr>
      <w:tr w:rsidR="00673CB5">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Operations Management Suite: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System Center Configuration Manager</w:t>
            </w:r>
          </w:p>
          <w:p w:rsidR="00673CB5" w:rsidRDefault="00901992">
            <w:pPr>
              <w:pStyle w:val="ProductList-TableBody"/>
            </w:pPr>
            <w:r>
              <w:t>System Center Orchestrator</w:t>
            </w:r>
          </w:p>
          <w:p w:rsidR="00673CB5" w:rsidRDefault="00901992">
            <w:pPr>
              <w:pStyle w:val="ProductList-TableBody"/>
            </w:pPr>
            <w:r>
              <w:t>System Center Service Manager</w:t>
            </w:r>
          </w:p>
        </w:tc>
      </w:tr>
      <w:tr w:rsidR="00673CB5">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Operations Management Suite: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System Center Data Protection Manager</w:t>
            </w:r>
          </w:p>
          <w:p w:rsidR="00673CB5" w:rsidRDefault="00901992">
            <w:pPr>
              <w:pStyle w:val="ProductList-TableBody"/>
            </w:pPr>
            <w:r>
              <w:t>System Center Virtual Machine Manager</w:t>
            </w:r>
          </w:p>
        </w:tc>
      </w:tr>
    </w:tbl>
    <w:p w:rsidR="00673CB5" w:rsidRDefault="00673CB5">
      <w:pPr>
        <w:pStyle w:val="ProductList-ClauseHeading"/>
        <w:outlineLvl w:val="3"/>
      </w:pPr>
    </w:p>
    <w:p w:rsidR="00673CB5" w:rsidRDefault="00901992">
      <w:pPr>
        <w:pStyle w:val="ProductList-SubClauseHeading"/>
        <w:outlineLvl w:val="4"/>
      </w:pPr>
      <w:r>
        <w:t>2.1.4 Frissítési Garanciából Licencek vásárlására vonatkozó jogosultság</w:t>
      </w:r>
    </w:p>
    <w:p w:rsidR="00673CB5" w:rsidRDefault="00901992">
      <w:pPr>
        <w:pStyle w:val="ProductList-BodyIndented"/>
      </w:pPr>
      <w:r>
        <w:t>Frissítési Garanciából Előfizetési Li</w:t>
      </w:r>
      <w:r>
        <w:t>cencek vásárolhatók a teljesen kifizetett, az alábbi táblázatban felsorolt Megfelelő Termékekre vonatkozó, érvényes Frissítési Garanciával rendelkező végleges Licencekhez tartozó Frissítési Garancia helyett. Az ügyfél minden egyes Megfelelő Termékhez Friss</w:t>
      </w:r>
      <w:r>
        <w:t>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4431"/>
        <w:gridCol w:w="3963"/>
        <w:gridCol w:w="2036"/>
      </w:tblGrid>
      <w:tr w:rsidR="00673CB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73CB5" w:rsidRDefault="00901992">
            <w:pPr>
              <w:pStyle w:val="ProductList-TableBody"/>
            </w:pPr>
            <w:r>
              <w:rPr>
                <w:color w:val="FFFFFF"/>
              </w:rPr>
              <w:t>Megfelelő Termék</w:t>
            </w:r>
          </w:p>
        </w:tc>
        <w:tc>
          <w:tcPr>
            <w:tcW w:w="4660" w:type="dxa"/>
            <w:tcBorders>
              <w:left w:val="single" w:sz="4" w:space="0" w:color="6E6E6E"/>
              <w:right w:val="single" w:sz="4" w:space="0" w:color="6E6E6E"/>
            </w:tcBorders>
            <w:shd w:val="clear" w:color="auto" w:fill="0072C6"/>
          </w:tcPr>
          <w:p w:rsidR="00673CB5" w:rsidRDefault="00901992">
            <w:pPr>
              <w:pStyle w:val="ProductList-TableBody"/>
            </w:pPr>
            <w:r>
              <w:rPr>
                <w:color w:val="FFFFFF"/>
              </w:rPr>
              <w:t>A megfelelő Frissítési Garanciából Előfizetési Licenc</w:t>
            </w:r>
          </w:p>
        </w:tc>
        <w:tc>
          <w:tcPr>
            <w:tcW w:w="2320" w:type="dxa"/>
            <w:tcBorders>
              <w:left w:val="single" w:sz="4" w:space="0" w:color="6E6E6E"/>
              <w:right w:val="single" w:sz="4" w:space="0" w:color="6E6E6E"/>
            </w:tcBorders>
            <w:shd w:val="clear" w:color="auto" w:fill="0072C6"/>
          </w:tcPr>
          <w:p w:rsidR="00673CB5" w:rsidRDefault="00901992">
            <w:pPr>
              <w:pStyle w:val="ProductList-TableBody"/>
            </w:pPr>
            <w:r>
              <w:rPr>
                <w:color w:val="FFFFFF"/>
              </w:rPr>
              <w:t>Jogosító Mennyiség</w:t>
            </w:r>
          </w:p>
        </w:tc>
      </w:tr>
      <w:tr w:rsidR="00673CB5">
        <w:tc>
          <w:tcPr>
            <w:tcW w:w="5140" w:type="dxa"/>
            <w:tcBorders>
              <w:left w:val="single" w:sz="4" w:space="0" w:color="6E6E6E"/>
              <w:bottom w:val="single" w:sz="4" w:space="0" w:color="6E6E6E"/>
              <w:right w:val="single" w:sz="4" w:space="0" w:color="6E6E6E"/>
            </w:tcBorders>
          </w:tcPr>
          <w:p w:rsidR="00673CB5" w:rsidRDefault="00901992">
            <w:pPr>
              <w:pStyle w:val="ProductList-TableBody"/>
            </w:pPr>
            <w:r>
              <w:t xml:space="preserve">Core Infrastructure Server Suite Standard (2 csomagos Rendszermaglicenc) </w:t>
            </w:r>
          </w:p>
          <w:p w:rsidR="00673CB5" w:rsidRDefault="00901992">
            <w:pPr>
              <w:pStyle w:val="ProductList-TableBody"/>
            </w:pPr>
            <w:r>
              <w:t xml:space="preserve">System Center Standard (2 csomagos Rendszermaglicenc) </w:t>
            </w:r>
          </w:p>
        </w:tc>
        <w:tc>
          <w:tcPr>
            <w:tcW w:w="4660" w:type="dxa"/>
            <w:tcBorders>
              <w:left w:val="single" w:sz="4" w:space="0" w:color="6E6E6E"/>
              <w:bottom w:val="single" w:sz="4" w:space="0" w:color="6E6E6E"/>
              <w:right w:val="single" w:sz="4" w:space="0" w:color="6E6E6E"/>
            </w:tcBorders>
          </w:tcPr>
          <w:p w:rsidR="00673CB5" w:rsidRDefault="00901992">
            <w:pPr>
              <w:pStyle w:val="ProductList-TableBody"/>
            </w:pPr>
            <w:r>
              <w:t>Operations Management Suite E1 csomag Frissítési Garanciából</w:t>
            </w:r>
          </w:p>
          <w:p w:rsidR="00673CB5" w:rsidRDefault="00901992">
            <w:pPr>
              <w:pStyle w:val="ProductList-TableBody"/>
            </w:pPr>
            <w:r>
              <w:t>Operations Management Suite E2 csomag Frissítési Garanciából</w:t>
            </w:r>
          </w:p>
        </w:tc>
        <w:tc>
          <w:tcPr>
            <w:tcW w:w="2320" w:type="dxa"/>
            <w:tcBorders>
              <w:left w:val="single" w:sz="4" w:space="0" w:color="6E6E6E"/>
              <w:bottom w:val="single" w:sz="4" w:space="0" w:color="6E6E6E"/>
              <w:right w:val="single" w:sz="4" w:space="0" w:color="6E6E6E"/>
            </w:tcBorders>
          </w:tcPr>
          <w:p w:rsidR="00673CB5" w:rsidRDefault="00901992">
            <w:pPr>
              <w:pStyle w:val="ProductList-TableBody"/>
            </w:pPr>
            <w:r>
              <w:t>1/4</w:t>
            </w:r>
            <w:r>
              <w:rPr>
                <w:i/>
                <w:vertAlign w:val="superscript"/>
              </w:rPr>
              <w:t>1</w:t>
            </w:r>
          </w:p>
        </w:tc>
      </w:tr>
      <w:tr w:rsidR="00673CB5">
        <w:tc>
          <w:tcPr>
            <w:tcW w:w="514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 xml:space="preserve">Core Infrastructure Server Suite Datacenter (2 csomagos Rendszermaglicenc) </w:t>
            </w:r>
          </w:p>
          <w:p w:rsidR="00673CB5" w:rsidRDefault="00901992">
            <w:pPr>
              <w:pStyle w:val="ProductList-TableBody"/>
            </w:pPr>
            <w:r>
              <w:t>System Center Datacenter (2 csomagos Rendszermaglicenc)</w:t>
            </w:r>
          </w:p>
        </w:tc>
        <w:tc>
          <w:tcPr>
            <w:tcW w:w="466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Operations Management Suite E1 csomag Frissítési Garanciából</w:t>
            </w:r>
          </w:p>
          <w:p w:rsidR="00673CB5" w:rsidRDefault="00901992">
            <w:pPr>
              <w:pStyle w:val="ProductList-TableBody"/>
            </w:pPr>
            <w:r>
              <w:t>Operations Management Suite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1</w:t>
            </w:r>
          </w:p>
        </w:tc>
      </w:tr>
      <w:tr w:rsidR="00673CB5">
        <w:tc>
          <w:tcPr>
            <w:tcW w:w="514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Core Infrastructure Server Suite Standard (2 processzor)</w:t>
            </w:r>
          </w:p>
          <w:p w:rsidR="00673CB5" w:rsidRDefault="00901992">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Operations Management Suite E1 csomag Frissítési Garanciából</w:t>
            </w:r>
          </w:p>
          <w:p w:rsidR="00673CB5" w:rsidRDefault="00901992">
            <w:pPr>
              <w:pStyle w:val="ProductList-TableBody"/>
            </w:pPr>
            <w:r>
              <w:t>Operations Management Suite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2</w:t>
            </w:r>
          </w:p>
        </w:tc>
      </w:tr>
      <w:tr w:rsidR="00673CB5">
        <w:tc>
          <w:tcPr>
            <w:tcW w:w="514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Core Infrastructure Server Suite Datacenter (2 processzor)</w:t>
            </w:r>
          </w:p>
          <w:p w:rsidR="00673CB5" w:rsidRDefault="00901992">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Operations Management Suite E1 csomag Frissítési Garanciából</w:t>
            </w:r>
          </w:p>
          <w:p w:rsidR="00673CB5" w:rsidRDefault="00901992">
            <w:pPr>
              <w:pStyle w:val="ProductList-TableBody"/>
            </w:pPr>
            <w:r>
              <w:t>Operations Management Suite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8</w:t>
            </w:r>
          </w:p>
        </w:tc>
      </w:tr>
    </w:tbl>
    <w:p w:rsidR="00673CB5" w:rsidRDefault="00901992">
      <w:pPr>
        <w:pStyle w:val="ProductList-BodyIndented"/>
      </w:pPr>
      <w:r>
        <w:rPr>
          <w:i/>
          <w:vertAlign w:val="superscript"/>
        </w:rPr>
        <w:t>1</w:t>
      </w:r>
      <w:r>
        <w:rPr>
          <w:i/>
        </w:rPr>
        <w:t xml:space="preserve">Legalább négy Megfelelő Licenc </w:t>
      </w:r>
      <w:r>
        <w:rPr>
          <w:i/>
        </w:rPr>
        <w:t>szükséges</w:t>
      </w:r>
    </w:p>
    <w:p w:rsidR="00673CB5" w:rsidRDefault="00673CB5">
      <w:pPr>
        <w:pStyle w:val="ProductList-BodyIndented"/>
      </w:pPr>
    </w:p>
    <w:p w:rsidR="00673CB5" w:rsidRDefault="00901992">
      <w:pPr>
        <w:pStyle w:val="ProductList-ClauseHeading"/>
        <w:outlineLvl w:val="3"/>
      </w:pPr>
      <w:r>
        <w:t>2.2 StorSimple Pénzügyi Kötelezettségvállalási Ajánlatok</w:t>
      </w:r>
    </w:p>
    <w:p w:rsidR="00673CB5" w:rsidRDefault="00901992">
      <w:pPr>
        <w:pStyle w:val="ProductList-Body"/>
      </w:pPr>
      <w:r>
        <w:t>Mindegyik megvásárolt StorSimple Pénzügyi Kötelezettségvállalási Ajánlatért az Ügyfél egy Adattároló Eszközt kap. Az Adattároló Eszköz földrajzi elérhetősége, valamint a rá vonatkozó felté</w:t>
      </w:r>
      <w:r>
        <w:t xml:space="preserve">telek és kikötések, ideértve a szavatossággal, szállítással és kezeléssel, valamint a vámokkal kapcsolatos feltételeket is, az </w:t>
      </w:r>
      <w:hyperlink r:id="rId87">
        <w:r>
          <w:rPr>
            <w:color w:val="00467F"/>
            <w:u w:val="single"/>
          </w:rPr>
          <w:t>F függelék – Adattároló Eszközök feltételei</w:t>
        </w:r>
      </w:hyperlink>
      <w:r>
        <w:t xml:space="preserve"> részben találhatók.</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4963"/>
      <w:r>
        <w:instrText>Secure Productive Enterprise</w:instrText>
      </w:r>
      <w:bookmarkEnd w:id="221"/>
      <w:r>
        <w:instrText>" \l 2</w:instrText>
      </w:r>
      <w:r>
        <w:fldChar w:fldCharType="end"/>
      </w:r>
    </w:p>
    <w:p w:rsidR="00673CB5" w:rsidRDefault="00901992">
      <w:pPr>
        <w:pStyle w:val="ProductList-Offering1SubSection"/>
        <w:outlineLvl w:val="2"/>
      </w:pPr>
      <w:bookmarkStart w:id="222" w:name="_Sec713"/>
      <w:r>
        <w:t>1. Programbeli elérhetőség</w:t>
      </w:r>
      <w:bookmarkEnd w:id="22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t>Secure Productive Enterprise E3 csomag</w:t>
            </w:r>
            <w:r>
              <w:fldChar w:fldCharType="begin"/>
            </w:r>
            <w:r>
              <w:instrText xml:space="preserve"> XE "Secure Productive Enterprise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lastRenderedPageBreak/>
              <w:t>Secure Productive Enterprise E3 csomag Kiegészítő</w:t>
            </w:r>
            <w:r>
              <w:fldChar w:fldCharType="begin"/>
            </w:r>
            <w:r>
              <w:instrText xml:space="preserve"> XE "</w:instrText>
            </w:r>
            <w:r>
              <w:instrText xml:space="preserve">Secure Productive Enterprise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Secure Productive Enterprise E3 csomag Frissítési Garanciából</w:t>
            </w:r>
            <w:r>
              <w:fldChar w:fldCharType="begin"/>
            </w:r>
            <w:r>
              <w:instrText xml:space="preserve"> XE "</w:instrText>
            </w:r>
            <w:r>
              <w:instrText xml:space="preserve">Secure Productive Enterprise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Secure Productive Enterprise E5 csomag</w:t>
            </w:r>
            <w:r>
              <w:fldChar w:fldCharType="begin"/>
            </w:r>
            <w:r>
              <w:instrText xml:space="preserve"> XE "Secure Productive Enterprise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Secure Productive Enterprise E5 csomag Kiegészítő</w:t>
            </w:r>
            <w:r>
              <w:fldChar w:fldCharType="begin"/>
            </w:r>
            <w:r>
              <w:instrText xml:space="preserve"> XE "Secure Productive Enterprise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Secure Productive Enterprise E5 csomag Frissítési Gar</w:t>
            </w:r>
            <w:r>
              <w:t xml:space="preserve">anciából </w:t>
            </w:r>
            <w:r>
              <w:fldChar w:fldCharType="begin"/>
            </w:r>
            <w:r>
              <w:instrText xml:space="preserve"> XE "Secure Productive Enterprise E5 csomag Frissítési Garanciából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Skype Vállalati verzió Plus Kiegészítő Secure Productive Enterprise E3 csomaghoz</w:t>
            </w:r>
            <w:r>
              <w:fldChar w:fldCharType="begin"/>
            </w:r>
            <w:r>
              <w:instrText xml:space="preserve"> XE "Skype Vállalati verzió Plus Kiegészítő Secure Productive Enterprise E3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2"/>
      </w:pPr>
      <w:bookmarkStart w:id="223" w:name="_Sec768"/>
      <w:r>
        <w:t xml:space="preserve">2. A </w:t>
      </w:r>
      <w:r>
        <w:t>termékre vonatkozó feltételek</w:t>
      </w:r>
      <w:bookmarkEnd w:id="223"/>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w:instrText>
            </w:r>
            <w:r>
              <w:instrText xml:space="preserve">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w:instrText>
            </w:r>
            <w:r>
              <w:instrText>ssel, Microsoft Azure Beléptetéssel vagy Enrollment for Education Solutions licenccel rendelkező ügyfél számára nyújtott olyan Online Szolgáltatás, amelynek esetében az ügyfél licenccsökkentést vagy Kiosztott Éves Kötelezettségvállalás-csökkentést jelenthe</w:instrText>
            </w:r>
            <w:r>
              <w:instrText xml:space="preserv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 (a Secure Productive Enterprise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2.1 Kiterjesztett használati jogok a Secure Productive Enterprise licencével rendelkező ügyfelek s</w:t>
      </w:r>
      <w:r>
        <w:t>zámára</w:t>
      </w:r>
    </w:p>
    <w:p w:rsidR="00673CB5" w:rsidRDefault="00901992">
      <w:pPr>
        <w:pStyle w:val="ProductList-SubClauseHeading"/>
        <w:outlineLvl w:val="4"/>
      </w:pPr>
      <w:r>
        <w:t>2.1.1 Office-kiszolgálók</w:t>
      </w:r>
    </w:p>
    <w:p w:rsidR="00673CB5" w:rsidRDefault="00901992">
      <w:pPr>
        <w:pStyle w:val="ProductList-BodyIndented"/>
      </w:pPr>
      <w:r>
        <w:t>Minden olyan Licencelt Felhasználó, akihez Secure Productive Enterprise Felhasználói SL van rendelve, a következő kiszolgálószoftverek tetszőleges számú példányát telepítheti az Ügyfél általi használatra dedikált bármely kis</w:t>
      </w:r>
      <w:r>
        <w:t>zolgálóra.</w:t>
      </w:r>
    </w:p>
    <w:p w:rsidR="00673CB5" w:rsidRDefault="00901992" w:rsidP="00F80995">
      <w:pPr>
        <w:pStyle w:val="ProductList-Bullet"/>
        <w:numPr>
          <w:ilvl w:val="1"/>
          <w:numId w:val="35"/>
        </w:numPr>
      </w:pPr>
      <w:r>
        <w:t>Exchange Server</w:t>
      </w:r>
      <w:r>
        <w:fldChar w:fldCharType="begin"/>
      </w:r>
      <w:r>
        <w:instrText xml:space="preserve"> XE "Exchange Server" </w:instrText>
      </w:r>
      <w:r>
        <w:fldChar w:fldCharType="end"/>
      </w:r>
      <w:r>
        <w:t xml:space="preserve">; </w:t>
      </w:r>
    </w:p>
    <w:p w:rsidR="00673CB5" w:rsidRDefault="00901992" w:rsidP="00F80995">
      <w:pPr>
        <w:pStyle w:val="ProductList-Bullet"/>
        <w:numPr>
          <w:ilvl w:val="1"/>
          <w:numId w:val="35"/>
        </w:numPr>
      </w:pPr>
      <w:r>
        <w:t>SharePoint Server</w:t>
      </w:r>
      <w:r>
        <w:fldChar w:fldCharType="begin"/>
      </w:r>
      <w:r>
        <w:instrText xml:space="preserve"> XE "SharePoint Server" </w:instrText>
      </w:r>
      <w:r>
        <w:fldChar w:fldCharType="end"/>
      </w:r>
      <w:r>
        <w:t>; és</w:t>
      </w:r>
    </w:p>
    <w:p w:rsidR="00673CB5" w:rsidRDefault="00901992" w:rsidP="00F80995">
      <w:pPr>
        <w:pStyle w:val="ProductList-Bullet"/>
        <w:numPr>
          <w:ilvl w:val="1"/>
          <w:numId w:val="35"/>
        </w:numPr>
      </w:pPr>
      <w:r>
        <w:t>Skype Vállalati kiszolgáló</w:t>
      </w:r>
      <w:r>
        <w:fldChar w:fldCharType="begin"/>
      </w:r>
      <w:r>
        <w:instrText xml:space="preserve"> XE "Skype Vállalati kiszolgáló" </w:instrText>
      </w:r>
      <w:r>
        <w:fldChar w:fldCharType="end"/>
      </w:r>
      <w:r>
        <w:t>.</w:t>
      </w:r>
    </w:p>
    <w:p w:rsidR="00673CB5" w:rsidRDefault="00901992">
      <w:pPr>
        <w:pStyle w:val="ProductList-BodyIndented"/>
      </w:pPr>
      <w:r>
        <w:t>A fenti kiszolgálószoftvereket kizárólag azok a felhasználók érhetik el, akikhez Secure Prod</w:t>
      </w:r>
      <w:r>
        <w:t>uctive Enterprise Felhasználói SL van rendelve. Ez a rendelkezés nem alkalmazandó az olyan ügyfelekre, akik a Secure Productive Enterprise terméket a Microsoft Felhő Szerződés keretében veszik licencbe.</w:t>
      </w:r>
    </w:p>
    <w:p w:rsidR="00673CB5" w:rsidRDefault="00673CB5">
      <w:pPr>
        <w:pStyle w:val="ProductList-BodyIndented"/>
      </w:pPr>
    </w:p>
    <w:p w:rsidR="00673CB5" w:rsidRDefault="00901992">
      <w:pPr>
        <w:pStyle w:val="ProductList-SubClauseHeading"/>
        <w:outlineLvl w:val="4"/>
      </w:pPr>
      <w:r>
        <w:t>2.1.2 Office Professional Plus</w:t>
      </w:r>
    </w:p>
    <w:p w:rsidR="00673CB5" w:rsidRDefault="00901992">
      <w:pPr>
        <w:pStyle w:val="ProductList-SubSubClauseHeading"/>
        <w:outlineLvl w:val="5"/>
      </w:pPr>
      <w:r>
        <w:t>2.1.2.1 Secure Produc</w:t>
      </w:r>
      <w:r>
        <w:t>tive Enterprise Frissítési Garanciából Felhasználói SL licencek:</w:t>
      </w:r>
    </w:p>
    <w:p w:rsidR="00673CB5" w:rsidRDefault="00901992">
      <w:pPr>
        <w:pStyle w:val="ProductList-BodyIndented2"/>
      </w:pPr>
      <w:r>
        <w:t>Minden olyan Licencelt Felhasználó estén, akihez az ügyfél Secure Productive Enterprise Frissítési Garanciából Felhasználói SL licencet rendel, az Ügyfél telepítheti a következőket:</w:t>
      </w:r>
    </w:p>
    <w:p w:rsidR="00673CB5" w:rsidRDefault="00901992" w:rsidP="00F80995">
      <w:pPr>
        <w:pStyle w:val="ProductList-Bullet"/>
        <w:numPr>
          <w:ilvl w:val="2"/>
          <w:numId w:val="36"/>
        </w:numPr>
      </w:pPr>
      <w:r>
        <w:t>az Office</w:t>
      </w:r>
      <w:r>
        <w:t xml:space="preserve"> Professional Plus egy (1) helyi példányát, kizárólag a Licencelt Felhasználó általi, az előfizetés tartama alatt történő használatra; és</w:t>
      </w:r>
    </w:p>
    <w:p w:rsidR="00673CB5" w:rsidRDefault="00901992" w:rsidP="00F80995">
      <w:pPr>
        <w:pStyle w:val="ProductList-Bullet"/>
        <w:numPr>
          <w:ilvl w:val="2"/>
          <w:numId w:val="36"/>
        </w:numPr>
      </w:pPr>
      <w:r>
        <w:t>az Office Professional Plus egy (1) helyi példányát az ugyanazon mennyiségi licencszerződéshez hozzáadott új Felhaszná</w:t>
      </w:r>
      <w:r>
        <w:t>lói SL licencekhez, kizárólag a Licencelt Felhasználó általi, az előfizetés tartama alatt történő használatra. Az ezeket a felhasználói jogokat biztosító új Felhasználói SL licencek száma nem haladhatja meg a szerződés által kezdetben lefedett Frissítési G</w:t>
      </w:r>
      <w:r>
        <w:t>aranciából Felhasználói SL licencek számát.</w:t>
      </w:r>
    </w:p>
    <w:p w:rsidR="00673CB5" w:rsidRDefault="00901992">
      <w:pPr>
        <w:pStyle w:val="ProductList-BodyIndented2"/>
      </w:pPr>
      <w:r>
        <w:t>Ez a rendelkezés nem alkalmazandó az olyan ügyfelekre, akik ezt a Terméket a Microsoft Felhő Szerződés keretében veszik licencbe.</w:t>
      </w:r>
    </w:p>
    <w:p w:rsidR="00673CB5" w:rsidRDefault="00673CB5">
      <w:pPr>
        <w:pStyle w:val="ProductList-BodyIndented2"/>
      </w:pPr>
    </w:p>
    <w:p w:rsidR="00673CB5" w:rsidRDefault="00901992">
      <w:pPr>
        <w:pStyle w:val="ProductList-SubSubClauseHeading"/>
        <w:outlineLvl w:val="5"/>
      </w:pPr>
      <w:r>
        <w:t>2.1.2.1 Az MPSA keretében beszerzett Secure Productive Enterprise Felhasználói SL</w:t>
      </w:r>
      <w:r>
        <w:t xml:space="preserve"> licencek</w:t>
      </w:r>
    </w:p>
    <w:p w:rsidR="00673CB5" w:rsidRDefault="00901992">
      <w:pPr>
        <w:pStyle w:val="ProductList-BodyIndented2"/>
      </w:pPr>
      <w:r>
        <w:t>Minden olyan Licencelt Felhasználó esetén, aki az Office Professional Plus termékre vonatkozó Frissítési Garancia fedezettel bíró eszközzel rendelkezik, és akihez az Ügyfél Secure Productive Enterprise Felhasználói SL licencet rendel hozzá, az Üg</w:t>
      </w:r>
      <w:r>
        <w:t>yfél telepítheti az Office Professional Plus egy (1) helyi példányát, kizárólag a Licencelt Felhasználó általi, az előfizetés tartama alatt történő használatra.</w:t>
      </w:r>
    </w:p>
    <w:p w:rsidR="00673CB5" w:rsidRDefault="00673CB5">
      <w:pPr>
        <w:pStyle w:val="ProductList-BodyIndented2"/>
      </w:pPr>
    </w:p>
    <w:p w:rsidR="00673CB5" w:rsidRDefault="00901992">
      <w:pPr>
        <w:pStyle w:val="ProductList-ClauseHeading"/>
        <w:outlineLvl w:val="3"/>
      </w:pPr>
      <w:r>
        <w:t>2.2 Kiegészítő Felhasználói SL licencek és Frissítési Garanciából Felhasználói SL licencek</w:t>
      </w:r>
    </w:p>
    <w:p w:rsidR="00673CB5" w:rsidRDefault="00901992">
      <w:pPr>
        <w:pStyle w:val="ProductList-Body"/>
      </w:pPr>
      <w:r>
        <w:t>Ahh</w:t>
      </w:r>
      <w:r>
        <w:t>oz, hogy egy ügyfél Secure Productive Enterprise Kiegészítő Felhasználói SL licencet vagy Secure Productive Enterprise Frissítési Garanciából Felhasználói SL licencet szerezhessen be, az ügyfélnek teljesítenie kell a Secure Productive Enterprise minden egy</w:t>
      </w:r>
      <w:r>
        <w:t xml:space="preserve">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t>
      </w:r>
      <w:r>
        <w:t xml:space="preserve">ws 10 Enterprise </w:t>
      </w:r>
      <w:r>
        <w:fldChar w:fldCharType="begin"/>
      </w:r>
      <w:r>
        <w:instrText xml:space="preserve"> XE "Windows 10 Enterprise " </w:instrText>
      </w:r>
      <w:r>
        <w:fldChar w:fldCharType="end"/>
      </w:r>
      <w:r>
        <w:t>E3/E5 csomag Felhasználónkénti, Nagyvállalati mobilitás + biztonság</w:t>
      </w:r>
      <w:r>
        <w:fldChar w:fldCharType="begin"/>
      </w:r>
      <w:r>
        <w:instrText xml:space="preserve"> XE "Nagyvállalati mobilitás + biztonság"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 További </w:t>
      </w:r>
      <w:r>
        <w:t>információ a Secure Productive Enterprise összetevőire vonatkozó További információk című szakaszok Secure Productive Enterprise Kiegészítő Felhasználói SL licencek és Secure Productive Enterprise Frissítési Garanciából Felhasználói SL licencek című alszak</w:t>
      </w:r>
      <w:r>
        <w:t>aszában található.</w:t>
      </w:r>
    </w:p>
    <w:p w:rsidR="00673CB5" w:rsidRDefault="00673CB5">
      <w:pPr>
        <w:pStyle w:val="ProductList-Body"/>
      </w:pPr>
    </w:p>
    <w:p w:rsidR="00673CB5" w:rsidRDefault="00901992">
      <w:pPr>
        <w:pStyle w:val="ProductList-ClauseHeading"/>
        <w:outlineLvl w:val="3"/>
      </w:pPr>
      <w:r>
        <w:t>2.3 Frissítési Garanciából Felhasználói SL licencek vásárlása</w:t>
      </w:r>
    </w:p>
    <w:p w:rsidR="00673CB5" w:rsidRDefault="00901992">
      <w:pPr>
        <w:pStyle w:val="ProductList-Body"/>
      </w:pPr>
      <w:r>
        <w:t xml:space="preserve">Az Ügyfél nem vásárolhat a Megfelelő Eszközök számánál több Frissítési Garanciából Felhasználói SL licencet. Egyszeri kivételként az Ügyfél ennél több Frissítési Garanciából </w:t>
      </w:r>
      <w:r>
        <w:t>Felhasználói SL licencet is vásárolhat, de csak akkor, ha (1) az Ügyfél a Megfelelő Eszköze minden egyes felhasználója számára vásárol Frissítési Garanciából Felhasználói SL licencet; és (2) az Ügyfélnek hozzá kell adnia az ahhoz szükséges eszközöket, hogy</w:t>
      </w:r>
      <w:r>
        <w:t xml:space="preserve"> megfeleljen a Windows asztali operációs rendszer című 4.4.1 szakasz Elsődleges használatra vonatkozó követelményeinek.</w:t>
      </w:r>
    </w:p>
    <w:p w:rsidR="00673CB5" w:rsidRDefault="00673CB5">
      <w:pPr>
        <w:pStyle w:val="ProductList-Body"/>
      </w:pPr>
    </w:p>
    <w:p w:rsidR="00673CB5" w:rsidRDefault="00901992">
      <w:pPr>
        <w:pStyle w:val="ProductList-ClauseHeading"/>
        <w:outlineLvl w:val="3"/>
      </w:pPr>
      <w:r>
        <w:lastRenderedPageBreak/>
        <w:t>2.4 A Secure Productive Enterprise Frissítési Garanciából Felhasználói SL licencekhez tartozó Frissítési Garancia Előnyök</w:t>
      </w:r>
    </w:p>
    <w:p w:rsidR="00673CB5" w:rsidRDefault="00901992">
      <w:pPr>
        <w:pStyle w:val="ProductList-Body"/>
      </w:pPr>
      <w:r>
        <w:t>A Secure Prod</w:t>
      </w:r>
      <w:r>
        <w:t>uctive Enterprise Frissítési Garanciából Felhasználói SL licencek ugyanazokat a Frissítési Garancia Előnyöket biztosítják, mint a Secure Productive Enterprise Frissítési Garanciából Felhasználói SL licenc Frissítési Garanciából összetevői (Office 365 Nagyv</w:t>
      </w:r>
      <w:r>
        <w:t>állalati</w:t>
      </w:r>
      <w:r>
        <w:fldChar w:fldCharType="begin"/>
      </w:r>
      <w:r>
        <w:instrText xml:space="preserve"> XE "Office 365 Nagyvállalati" </w:instrText>
      </w:r>
      <w:r>
        <w:fldChar w:fldCharType="end"/>
      </w:r>
      <w:r>
        <w:t xml:space="preserve"> E3/E5 csomag Frissítési Garanciából, Nagyvállalati mobilitás + biztonság Frissítési Garanciából</w:t>
      </w:r>
      <w:r>
        <w:fldChar w:fldCharType="begin"/>
      </w:r>
      <w:r>
        <w:instrText xml:space="preserve"> XE "Nagyvállalati mobilitás + biztonság Frissítési Garanciából" </w:instrText>
      </w:r>
      <w:r>
        <w:fldChar w:fldCharType="end"/>
      </w:r>
      <w:r>
        <w:t xml:space="preserve"> és Windows 10 Enterprise </w:t>
      </w:r>
      <w:r>
        <w:fldChar w:fldCharType="begin"/>
      </w:r>
      <w:r>
        <w:instrText xml:space="preserve"> XE "Windows 10 Enterprise</w:instrText>
      </w:r>
      <w:r>
        <w:instrText xml:space="preserve"> " </w:instrText>
      </w:r>
      <w:r>
        <w:fldChar w:fldCharType="end"/>
      </w:r>
      <w:r>
        <w:t>E3/E5 csomag Felhasználónkénti Frissítési Garanciából).</w:t>
      </w:r>
    </w:p>
    <w:p w:rsidR="00673CB5" w:rsidRDefault="00673CB5">
      <w:pPr>
        <w:pStyle w:val="ProductList-Body"/>
      </w:pPr>
    </w:p>
    <w:p w:rsidR="00673CB5" w:rsidRDefault="00901992">
      <w:pPr>
        <w:pStyle w:val="ProductList-ClauseHeading"/>
        <w:outlineLvl w:val="3"/>
      </w:pPr>
      <w:r>
        <w:t>2.5 USA Kormányzati Közösségi Felhőszolgáltatás</w:t>
      </w:r>
    </w:p>
    <w:p w:rsidR="00673CB5" w:rsidRDefault="00901992">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w:t>
      </w:r>
      <w:r>
        <w:t>ze meg a Secure Productive Enterprise egyes összetevőire vonatkozóan a Programbeli elérhetőség táblázatban található információkat.</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w:t>
              </w:r>
              <w:r>
                <w:rPr>
                  <w:color w:val="00467F"/>
                  <w:sz w:val="14"/>
                  <w:u w:val="single"/>
                </w:rPr>
                <w:t>gymutató</w:t>
              </w:r>
            </w:hyperlink>
          </w:p>
        </w:tc>
      </w:tr>
    </w:tbl>
    <w:p w:rsidR="00673CB5" w:rsidRDefault="00673CB5">
      <w:pPr>
        <w:pStyle w:val="ProductList-Body"/>
      </w:pPr>
    </w:p>
    <w:p w:rsidR="00673CB5" w:rsidRDefault="00901992">
      <w:pPr>
        <w:pStyle w:val="ProductList-Offering1HeadingNoBorder"/>
        <w:outlineLvl w:val="1"/>
      </w:pPr>
      <w:bookmarkStart w:id="224" w:name="_Sec657"/>
      <w:r>
        <w:t>Nagyvállalati mobilitás + biztonság (csomag)</w:t>
      </w:r>
      <w:bookmarkEnd w:id="224"/>
      <w:r>
        <w:fldChar w:fldCharType="begin"/>
      </w:r>
      <w:r>
        <w:instrText xml:space="preserve"> TC "</w:instrText>
      </w:r>
      <w:bookmarkStart w:id="225" w:name="_Toc468144964"/>
      <w:r>
        <w:instrText>Nagyvállalati mobilitás + biztonság (csomag)</w:instrText>
      </w:r>
      <w:bookmarkEnd w:id="225"/>
      <w:r>
        <w:instrText>" \l 2</w:instrText>
      </w:r>
      <w:r>
        <w:fldChar w:fldCharType="end"/>
      </w:r>
    </w:p>
    <w:p w:rsidR="00673CB5" w:rsidRDefault="00901992">
      <w:pPr>
        <w:pStyle w:val="ProductList-Offering1SubSection"/>
        <w:outlineLvl w:val="2"/>
      </w:pPr>
      <w:bookmarkStart w:id="226" w:name="_Sec709"/>
      <w:r>
        <w:t>1. Programbeli elérhetőség</w:t>
      </w:r>
      <w:bookmarkEnd w:id="226"/>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t>Nagyvállalati</w:t>
            </w:r>
            <w:r>
              <w:t xml:space="preserve"> mobilitás + biztonság E3 csomag</w:t>
            </w:r>
            <w:r>
              <w:fldChar w:fldCharType="begin"/>
            </w:r>
            <w:r>
              <w:instrText xml:space="preserve"> XE "Nagyvállalati mobilitás + biztonság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Nagyvállalati mobilit</w:t>
            </w:r>
            <w:r>
              <w:t>ás + biztonság E3 csomag Kiegészítő</w:t>
            </w:r>
            <w:r>
              <w:fldChar w:fldCharType="begin"/>
            </w:r>
            <w:r>
              <w:instrText xml:space="preserve"> XE "Nagyvállalati mobilitás + biztonság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Nagyvállalati mobilitás + biztonság E3 csomag Frissítési Garanciából</w:t>
            </w:r>
            <w:r>
              <w:fldChar w:fldCharType="begin"/>
            </w:r>
            <w:r>
              <w:instrText xml:space="preserve"> XE "Nagyvállalati mobilitás + biztonság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Nagyvállalati mobilitás + biztonság E5 csomag</w:t>
            </w:r>
            <w:r>
              <w:fldChar w:fldCharType="begin"/>
            </w:r>
            <w:r>
              <w:instrText xml:space="preserve"> XE "Nagyvállalati mobilitás + biztonság E5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Nagyvállalati mobilitás + biztonság E5 csomag Kiegészítő</w:t>
            </w:r>
            <w:r>
              <w:fldChar w:fldCharType="begin"/>
            </w:r>
            <w:r>
              <w:instrText xml:space="preserve"> XE "Nagyvállalati mobilitás + biztonság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Nagyvál</w:t>
            </w:r>
            <w:r>
              <w:t>lalati mobilitás + biztonság E5 csomag Frissítési Garanciából</w:t>
            </w:r>
            <w:r>
              <w:fldChar w:fldCharType="begin"/>
            </w:r>
            <w:r>
              <w:instrText xml:space="preserve"> XE "Nagyvállalati mobilitás + biztonság E5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2"/>
      </w:pPr>
      <w:bookmarkStart w:id="227" w:name="_Sec764"/>
      <w:r>
        <w:t xml:space="preserve">2. A termékre </w:t>
      </w:r>
      <w:r>
        <w:t>vonatkozó feltételek</w:t>
      </w:r>
      <w:bookmarkEnd w:id="227"/>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 xml:space="preserve">Meghosszabbított </w:t>
            </w:r>
            <w:r>
              <w:rPr>
                <w:color w:val="0563C1"/>
              </w:rPr>
              <w:t>Időszakra Jogosító</w:t>
            </w:r>
            <w:r>
              <w:fldChar w:fldCharType="end"/>
            </w:r>
            <w:r>
              <w:t>: Összes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w:t>
            </w:r>
            <w:hyperlink w:anchor="_Sec572">
              <w:r>
                <w:rPr>
                  <w:color w:val="00467F"/>
                  <w:u w:val="single"/>
                </w:rPr>
                <w:t>E függelék</w:t>
              </w:r>
            </w:hyperlink>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w:instrText>
            </w:r>
            <w:r>
              <w:instrText xml:space="preserv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w:instrText>
            </w:r>
            <w:r>
              <w:instrText xml:space="preserve">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2.1 Jogosultság Kiegészítő Felhasználói SL vásárlására</w:t>
      </w:r>
    </w:p>
    <w:p w:rsidR="00673CB5" w:rsidRDefault="00901992">
      <w:pPr>
        <w:pStyle w:val="ProductList-Body"/>
      </w:pPr>
      <w:r>
        <w:t>Az Ügyfeleknek érv</w:t>
      </w:r>
      <w:r>
        <w:t>ényes Frissítési Garanciával rendelkező érvényes Nagyvállalati Beléptetéssel kell rendelkezniük a vonatkozó Megfelelő Licenc(ek)re. A Megfelelő Licenc(ek) felhasználóalapúak vagy eszközalapúak lehetnek. Azoknak az ügyfeleknek, akik az MBSA 2010-esnél koráb</w:t>
      </w:r>
      <w:r>
        <w:t>bi verziójával rendelkeznek, alá kell írniuk az Online Szolgáltatások Kiegészítő Feltételei és Kikötései című dokumentumot.</w:t>
      </w:r>
    </w:p>
    <w:p w:rsidR="00673CB5" w:rsidRDefault="00673CB5">
      <w:pPr>
        <w:pStyle w:val="ProductList-Body"/>
      </w:pPr>
    </w:p>
    <w:p w:rsidR="00673CB5" w:rsidRDefault="00901992">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Kiegészítő Felhasználói SL</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673CB5" w:rsidRDefault="00673CB5">
            <w:pPr>
              <w:pStyle w:val="ProductList-TableBody"/>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673CB5" w:rsidRDefault="00673CB5">
            <w:pPr>
              <w:pStyle w:val="ProductList-TableBody"/>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73CB5" w:rsidRDefault="00673CB5">
            <w:pPr>
              <w:pStyle w:val="ProductList-TableBody"/>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Suite Bridge Office 365 szolgáltatáshoz és Microsoft Intune-hoz</w:t>
            </w:r>
            <w:r>
              <w:fldChar w:fldCharType="begin"/>
            </w:r>
            <w:r>
              <w:instrText xml:space="preserve"> XE "</w:instrText>
            </w:r>
            <w:r>
              <w:instrText xml:space="preserve">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73CB5" w:rsidRDefault="00901992">
            <w:pPr>
              <w:pStyle w:val="ProductList-TableBody"/>
            </w:pPr>
            <w:r>
              <w:t>Nagyvállalati mobilitás + biztonság</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73CB5" w:rsidRDefault="00673CB5">
            <w:pPr>
              <w:pStyle w:val="ProductList-TableBody"/>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w:t>
            </w:r>
            <w:r>
              <w:t>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2.3 A Kiegészítő Felhasználói SL vásárlására vonatkozó korlátozások</w:t>
      </w:r>
    </w:p>
    <w:p w:rsidR="00673CB5" w:rsidRDefault="00901992">
      <w:pPr>
        <w:pStyle w:val="ProductList-Body"/>
      </w:pPr>
      <w:r>
        <w:t>Minden egyes Megfelelő Licenchez (illetve a Megfelelő Licencek minden egyes készletéhez) csak egyetlen Kiegészítő Felhasználói SL vásárolható.</w:t>
      </w:r>
    </w:p>
    <w:p w:rsidR="00673CB5" w:rsidRDefault="00673CB5">
      <w:pPr>
        <w:pStyle w:val="ProductList-Body"/>
      </w:pPr>
    </w:p>
    <w:p w:rsidR="00673CB5" w:rsidRDefault="00901992">
      <w:pPr>
        <w:pStyle w:val="ProductList-Body"/>
      </w:pPr>
      <w:r>
        <w:t>Az Ügyfelek a Nagyvállalati Beléptetés felhasználó-, illetve eszközszámához hozzáadott felhasználók, illetve esz</w:t>
      </w:r>
      <w:r>
        <w:t>közök felhasználói számára szerezhetnek be Kiegészítő Felhasználó SL licenceket a felülvizsgálati napok között (azaz még a Megfelelő Licencek beszerzése előtt), de erre a beszerzésre is ugyanaz a korlátozás vonatkozik: Megfelelő Licencenként (illetve Megfe</w:t>
      </w:r>
      <w:r>
        <w:t>lelő Licencek készleteinként) egy (1) Kiegészítő Felhasználói SL szerezhető be.</w:t>
      </w:r>
    </w:p>
    <w:p w:rsidR="00673CB5" w:rsidRDefault="00673CB5">
      <w:pPr>
        <w:pStyle w:val="ProductList-Body"/>
      </w:pPr>
    </w:p>
    <w:p w:rsidR="00673CB5" w:rsidRDefault="00901992">
      <w:pPr>
        <w:pStyle w:val="ProductList-Body"/>
      </w:pPr>
      <w:r>
        <w:t>A Campus és School Szerződéssel rendelkező ügyfelek megvásárolhatják a Nagyvállalati mobilitás + biztonság Felhasználói SL licencekhez a megfelelő Felhasználói Előfizetési Lic</w:t>
      </w:r>
      <w:r>
        <w:t>encet a Felhasználóik számára olyan mennyiségben, ahány Megfelelő Számítógéppel rendelkeznek, feltéve hogy rendelkeznek fedezettel a Megfelelő Licencekre.</w:t>
      </w:r>
    </w:p>
    <w:p w:rsidR="00673CB5" w:rsidRDefault="00673CB5">
      <w:pPr>
        <w:pStyle w:val="ProductList-Body"/>
      </w:pPr>
    </w:p>
    <w:p w:rsidR="00673CB5" w:rsidRDefault="00901992">
      <w:pPr>
        <w:pStyle w:val="ProductList-ClauseHeading"/>
        <w:outlineLvl w:val="3"/>
      </w:pPr>
      <w:r>
        <w:lastRenderedPageBreak/>
        <w:t>2.4 A Nagyvállalati mobilitás + biztonság Frissítési Garanciából Felhasználói SL licencek vásárlásár</w:t>
      </w:r>
      <w:r>
        <w:t>a vonatkozó jogosultság</w:t>
      </w:r>
    </w:p>
    <w:p w:rsidR="00673CB5" w:rsidRDefault="00901992">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w:instrText>
      </w:r>
      <w:r>
        <w:instrText xml:space="preserve">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w:t>
      </w:r>
      <w:r>
        <w:t>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89"/>
        <w:gridCol w:w="3590"/>
        <w:gridCol w:w="361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 szükséges CAL Suite Bridge</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Bridge Nagyvállalati mobilitás + biztonsághoz</w:t>
            </w:r>
            <w:r>
              <w:rPr>
                <w:vertAlign w:val="superscript"/>
              </w:rPr>
              <w:t>2,3</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Bridge Nagyvállalati mobilitás + biztonsághoz</w:t>
            </w:r>
            <w:r>
              <w:rPr>
                <w:vertAlign w:val="superscript"/>
              </w:rPr>
              <w:t>2,4</w:t>
            </w:r>
          </w:p>
        </w:tc>
      </w:tr>
    </w:tbl>
    <w:p w:rsidR="00673CB5" w:rsidRDefault="00901992">
      <w:pPr>
        <w:pStyle w:val="ProductList-Body"/>
      </w:pPr>
      <w:r>
        <w:rPr>
          <w:i/>
          <w:vertAlign w:val="superscript"/>
        </w:rPr>
        <w:t>1</w:t>
      </w:r>
      <w:r>
        <w:rPr>
          <w:i/>
        </w:rPr>
        <w:t>Csak egy beléptetés évfordulóján vagy egy új beléptetési időszak kezdetekor vásárolható meg.</w:t>
      </w:r>
    </w:p>
    <w:p w:rsidR="00673CB5" w:rsidRDefault="00901992">
      <w:pPr>
        <w:pStyle w:val="ProductList-Body"/>
      </w:pPr>
      <w:r>
        <w:rPr>
          <w:i/>
          <w:vertAlign w:val="superscript"/>
        </w:rPr>
        <w:t>2</w:t>
      </w:r>
      <w:r>
        <w:rPr>
          <w:i/>
        </w:rPr>
        <w:t>Csak a b</w:t>
      </w:r>
      <w:r>
        <w:rPr>
          <w:i/>
        </w:rPr>
        <w:t>eléptetés évfordulóján történő Vásárláshoz szükséges.</w:t>
      </w:r>
    </w:p>
    <w:p w:rsidR="00673CB5" w:rsidRDefault="00901992">
      <w:pPr>
        <w:pStyle w:val="ProductList-Body"/>
      </w:pPr>
      <w:r>
        <w:rPr>
          <w:i/>
          <w:vertAlign w:val="superscript"/>
        </w:rPr>
        <w:t>3</w:t>
      </w:r>
      <w:r>
        <w:rPr>
          <w:i/>
        </w:rPr>
        <w:t xml:space="preserve">Az Office 365 (Nagyvállalati és Kormányzati E1, E3, E5 csomag) licenccel is rendelkező felhasználóknak nem kell megvásárolniuk. </w:t>
      </w:r>
    </w:p>
    <w:p w:rsidR="00673CB5" w:rsidRDefault="00901992">
      <w:pPr>
        <w:pStyle w:val="ProductList-Body"/>
      </w:pPr>
      <w:r>
        <w:rPr>
          <w:i/>
          <w:vertAlign w:val="superscript"/>
        </w:rPr>
        <w:t>4</w:t>
      </w:r>
      <w:r>
        <w:rPr>
          <w:i/>
        </w:rPr>
        <w:t>Az Office 365 (Nagyvállalati és Kormányzati E3, E5 csomag) licenccel is</w:t>
      </w:r>
      <w:r>
        <w:rPr>
          <w:i/>
        </w:rPr>
        <w:t xml:space="preserve"> rendelkező felhasználóknak nem kell megvásárolniuk.</w:t>
      </w:r>
    </w:p>
    <w:p w:rsidR="00673CB5" w:rsidRDefault="00673CB5">
      <w:pPr>
        <w:pStyle w:val="ProductList-Body"/>
      </w:pPr>
    </w:p>
    <w:p w:rsidR="00673CB5" w:rsidRDefault="00901992">
      <w:pPr>
        <w:pStyle w:val="ProductList-ClauseHeading"/>
        <w:outlineLvl w:val="3"/>
      </w:pPr>
      <w:r>
        <w:t>2.5 Frissítési Garanciából Felhasználói SL licencek vásárlása</w:t>
      </w:r>
    </w:p>
    <w:p w:rsidR="00673CB5" w:rsidRDefault="00901992">
      <w:pPr>
        <w:pStyle w:val="ProductList-Body"/>
      </w:pPr>
      <w:r>
        <w:t>Minden egyes, a 2.4 szakaszban említett eszközönkénti Megfelelő Licenchez legfeljebb egy Frissítési Garanciából Felhasználói SL licenc vásár</w:t>
      </w:r>
      <w:r>
        <w:t>olható. Az olyan eszközökre vonatkozó egyszeri kivételként, amelyekhez Megfelelő Licenc van hozzárendelve, és amelyeket egynél több felhasználó használ, az Ügyfél egy alkalommal minden egyes ilyen felhasználó számára vásárolhat Frissítési Garanciából Felha</w:t>
      </w:r>
      <w:r>
        <w:t>sználói SL licencet, de csak akkor, ha az összes Megfelelő Eszköz összes felhasználója számára vásárol egy-egy Frissítési Garanciából Felhasználói SL licencet.</w:t>
      </w:r>
    </w:p>
    <w:p w:rsidR="00673CB5" w:rsidRDefault="00673CB5">
      <w:pPr>
        <w:pStyle w:val="ProductList-Body"/>
      </w:pPr>
    </w:p>
    <w:p w:rsidR="00673CB5" w:rsidRDefault="00901992">
      <w:pPr>
        <w:pStyle w:val="ProductList-ClauseHeading"/>
        <w:outlineLvl w:val="3"/>
      </w:pPr>
      <w:r>
        <w:t>2.6 A Nagyvállalati mobilitás + biztonság Frissítési Garanciából Felhasználói SL licencekhez ta</w:t>
      </w:r>
      <w:r>
        <w:t>rtozó Frissítési Garancia Előnyök</w:t>
      </w:r>
    </w:p>
    <w:p w:rsidR="00673CB5" w:rsidRDefault="00901992">
      <w:pPr>
        <w:pStyle w:val="ProductList-Body"/>
      </w:pPr>
      <w:r>
        <w:t>A Nagyvállalati mobilitás + biztonság Frissítési Garanciából Felhasználói SL licencekkel rendelkező Ügyfelek a 2.4 szakaszban említett Megfelelő Licencek alapján jogosultak Frissítési Garancia Előnyökre.</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NoBorder"/>
        <w:outlineLvl w:val="1"/>
      </w:pPr>
      <w:bookmarkStart w:id="228" w:name="_Sec1151"/>
      <w:r>
        <w:t>Microsoft Dynamics 365-szolgáltatások</w:t>
      </w:r>
      <w:bookmarkEnd w:id="228"/>
      <w:r>
        <w:fldChar w:fldCharType="begin"/>
      </w:r>
      <w:r>
        <w:instrText xml:space="preserve"> TC "</w:instrText>
      </w:r>
      <w:bookmarkStart w:id="229" w:name="_Toc468144965"/>
      <w:r>
        <w:instrText>Microsoft Dynamics 365-szolgáltatások</w:instrText>
      </w:r>
      <w:bookmarkEnd w:id="229"/>
      <w:r>
        <w:instrText>" \l 2</w:instrText>
      </w:r>
      <w:r>
        <w:fldChar w:fldCharType="end"/>
      </w:r>
    </w:p>
    <w:p w:rsidR="00673CB5" w:rsidRDefault="00901992">
      <w:pPr>
        <w:pStyle w:val="ProductList-Offering1SubSection"/>
        <w:outlineLvl w:val="2"/>
      </w:pPr>
      <w:bookmarkStart w:id="230" w:name="_Sec1152"/>
      <w:r>
        <w:t>1. Programbeli elérhetőség</w:t>
      </w:r>
      <w:bookmarkEnd w:id="230"/>
    </w:p>
    <w:tbl>
      <w:tblPr>
        <w:tblStyle w:val="PURTable"/>
        <w:tblW w:w="0" w:type="dxa"/>
        <w:tblLook w:val="04A0" w:firstRow="1" w:lastRow="0" w:firstColumn="1" w:lastColumn="0" w:noHBand="0" w:noVBand="1"/>
      </w:tblPr>
      <w:tblGrid>
        <w:gridCol w:w="4507"/>
        <w:gridCol w:w="791"/>
        <w:gridCol w:w="771"/>
        <w:gridCol w:w="789"/>
        <w:gridCol w:w="702"/>
        <w:gridCol w:w="825"/>
        <w:gridCol w:w="817"/>
        <w:gridCol w:w="794"/>
        <w:gridCol w:w="788"/>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t>Microsoft Dynamics 365 1. csomag, Nagyvállalati kiadás (Felhasználói SL)</w:t>
            </w:r>
            <w:r>
              <w:fldChar w:fldCharType="begin"/>
            </w:r>
            <w:r>
              <w:instrText xml:space="preserve"> XE "Microsoft Dynamics 365 1. csomag, Nagyvállalati kiadás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w:instrText>
            </w:r>
            <w:r>
              <w:instrText xml:space="preserve">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2. csomag, Nagyvállalati kiadás (Felhasználói SL)</w:t>
            </w:r>
            <w:r>
              <w:fldChar w:fldCharType="begin"/>
            </w:r>
            <w:r>
              <w:instrText xml:space="preserve"> XE "</w:instrText>
            </w:r>
            <w:r>
              <w:instrText xml:space="preserve">Microsoft Dynamics 365 2. csomag,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2. csomag, Nagyvállalati kiadás Kiegészítő (Felhasználói SL)</w:t>
            </w:r>
            <w:r>
              <w:fldChar w:fldCharType="begin"/>
            </w:r>
            <w:r>
              <w:instrText xml:space="preserve"> XE "Microsoft Dynamics 365 2. csomag,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2. csomag, Nagyvállalati kiadás Frissítési Garanciából (Felhasználói SL)</w:t>
            </w:r>
            <w:r>
              <w:fldChar w:fldCharType="begin"/>
            </w:r>
            <w:r>
              <w:instrText xml:space="preserve"> XE "Microsoft Dynamics 365 2. csomag,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Customer Service, Nagyvállalati kiadás (Felhasználói SL)</w:t>
            </w:r>
            <w:r>
              <w:fldChar w:fldCharType="begin"/>
            </w:r>
            <w:r>
              <w:instrText xml:space="preserve"> XE "</w:instrText>
            </w:r>
            <w:r>
              <w:instrText xml:space="preserve">Microsoft Dynamics 365 for Customer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w:instrText>
            </w:r>
            <w:r>
              <w:instrText xml:space="preserve">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Field Servi</w:t>
            </w:r>
            <w:r>
              <w:t>ce, Nagyvállalati kiadás (Felhasználói SL)</w:t>
            </w:r>
            <w:r>
              <w:fldChar w:fldCharType="begin"/>
            </w:r>
            <w:r>
              <w:instrText xml:space="preserve"> XE "Microsoft Dynamics 365 for Field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Field Service, Nagyvállalati kiadás (Eszköz SL)</w:t>
            </w:r>
            <w:r>
              <w:fldChar w:fldCharType="begin"/>
            </w:r>
            <w:r>
              <w:instrText xml:space="preserve"> XE "Microsoft Dynamics 365 for Field Service, Nagyvállalati kiadás (Esz</w:instrText>
            </w:r>
            <w:r>
              <w:instrText xml:space="preserve">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Operations, Nagyvállalati kiadás (Felhasználói SL)</w:t>
            </w:r>
            <w:r>
              <w:fldChar w:fldCharType="begin"/>
            </w:r>
            <w:r>
              <w:instrText xml:space="preserve"> XE "Microsoft Dynamics 365 for Operations,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Operations, Nagyvállalati kiadás</w:t>
            </w:r>
            <w:r>
              <w:fldChar w:fldCharType="begin"/>
            </w:r>
            <w:r>
              <w:instrText xml:space="preserve"> XE "Microsoft Dynamics 365 for O</w:instrText>
            </w:r>
            <w:r>
              <w:instrText xml:space="preserve">perations, Nagyvállalati kiadás"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Operations, Nagyvállalati kiadás Kiegészítő (Eszköz és Felhasználói SL)</w:t>
            </w:r>
            <w:r>
              <w:fldChar w:fldCharType="begin"/>
            </w:r>
            <w:r>
              <w:instrText xml:space="preserve"> XE "</w:instrText>
            </w:r>
            <w:r>
              <w:instrText xml:space="preserve">Microsoft Dynamics 365 for Operations, Nagyvállalati kiadás Kiegészítő (Eszköz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Operations, Nagyvállalati kiadás Frissítési Garanciából (Eszköz és Felhasználói SL)</w:t>
            </w:r>
            <w:r>
              <w:fldChar w:fldCharType="begin"/>
            </w:r>
            <w:r>
              <w:instrText xml:space="preserve"> XE "Microsoft Dynamics 365 for Operations, Nagyvállalati kiadás Frissítési Garanciából (</w:instrText>
            </w:r>
            <w:r>
              <w:instrText xml:space="preserve">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w:instrText>
            </w:r>
            <w:r>
              <w:instrText xml:space="preserve">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Sales, Nagyvállalati kiadás (Felhasználói SL)</w:t>
            </w:r>
            <w:r>
              <w:fldChar w:fldCharType="begin"/>
            </w:r>
            <w:r>
              <w:instrText xml:space="preserve"> XE "</w:instrText>
            </w:r>
            <w:r>
              <w:instrText xml:space="preserve">Microsoft Dynamics 365 for Sales,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lastRenderedPageBreak/>
              <w:t>Microsoft Dynamics 365 for Team Members, Nagyvállalati kiadás (Felhasználói SL)</w:t>
            </w:r>
            <w:r>
              <w:fldChar w:fldCharType="begin"/>
            </w:r>
            <w:r>
              <w:instrText xml:space="preserve"> XE "</w:instrText>
            </w:r>
            <w:r>
              <w:instrText xml:space="preserve">Microsoft Dynamics 365 for Team Members,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Team Members, Nagyvállalati kiadás Frissítési Garanciából (Felhas</w:t>
            </w:r>
            <w:r>
              <w:t>ználói SL)</w:t>
            </w:r>
            <w:r>
              <w:fldChar w:fldCharType="begin"/>
            </w:r>
            <w:r>
              <w:instrText xml:space="preserve"> XE "Microsoft Dynamics 365 for Team Members,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Nagyvállalati kiadás – További Megrendelésportáloldal-nézetek</w:t>
            </w:r>
            <w:r>
              <w:fldChar w:fldCharType="begin"/>
            </w:r>
            <w:r>
              <w:instrText xml:space="preserve"> XE "Micro</w:instrText>
            </w:r>
            <w:r>
              <w:instrText xml:space="preserve">soft Dynamics 365 Nagyvállalati kiadás – További Megrendelésportáloldal-nézetek"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Nagyvállalati kiadás – További Megrendelési Nem-Termelési példány</w:t>
            </w:r>
            <w:r>
              <w:fldChar w:fldCharType="begin"/>
            </w:r>
            <w:r>
              <w:instrText xml:space="preserve"> XE </w:instrText>
            </w:r>
            <w:r>
              <w:instrText xml:space="preserve">"Microsoft Dynamics 365 Nagyvállalati kiadás – További Megrendelési Nem-Termelési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w:instrText>
            </w:r>
            <w:r>
              <w:instrText xml:space="preserv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Nagyvállalati kiadás – További Megrendeléstartalom</w:t>
            </w:r>
            <w:r>
              <w:fldChar w:fldCharType="begin"/>
            </w:r>
            <w:r>
              <w:instrText xml:space="preserve"> XE "</w:instrText>
            </w:r>
            <w:r>
              <w:instrText xml:space="preserve">Microsoft Dynamics 365 Nagyvállalati kiadás – További Megrendeléstartalom"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Operations, Nagyvállalati kiadás – További adatbázistár</w:t>
            </w:r>
            <w:r>
              <w:fldChar w:fldCharType="begin"/>
            </w:r>
            <w:r>
              <w:instrText xml:space="preserve"> XE "</w:instrText>
            </w:r>
            <w:r>
              <w:instrText xml:space="preserve">Microsoft Dynamics 365 for Operations, Nagyvállalati kiadás – További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w:instrText>
            </w:r>
            <w:r>
              <w:instrText xml:space="preserve">\t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w:instrText>
            </w:r>
            <w:r>
              <w:instrText xml:space="preserve"> kiadás – 1. szintű Munkapéldány: Fejlesztői és tesztelési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w:instrText>
            </w:r>
            <w:r>
              <w:instrText xml:space="preserve">kapéldány: Standard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w:instrText>
            </w:r>
            <w:r>
              <w:instrText xml:space="preserve">apéldány: Premier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w:instrText>
            </w:r>
            <w:r>
              <w:instrText xml:space="preserve"> Munkapéldány: Standard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w:instrText>
            </w:r>
            <w:r>
              <w:instrText xml:space="preserve">Munkapéldány: Premier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673CB5" w:rsidRDefault="00901992">
      <w:pPr>
        <w:pStyle w:val="ProductList-Offering1SubSection"/>
        <w:outlineLvl w:val="2"/>
      </w:pPr>
      <w:bookmarkStart w:id="231" w:name="_Sec1153"/>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w:instrText>
            </w:r>
            <w:r>
              <w:instrText>téssel, Microsoft Azure Beléptetéssel vagy Enrollment for Education Solutions licenccel rendelkező ügyfél számára nyújtott olyan Online Szolgáltatás, amelynek esetében az ügyfél licenccsökkentést vagy Kiosztott Éves Kötelezettségvállalás-csökkentést jelent</w:instrText>
            </w:r>
            <w:r>
              <w:instrText xml:space="preserve">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w:instrText>
            </w:r>
            <w:r>
              <w:instrText xml:space="preserve">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3"/>
      </w:pPr>
      <w:r>
        <w:t xml:space="preserve">2.1 A Dynamics 365 Frissítési Garanciából Felhasználói SL </w:t>
      </w:r>
      <w:r>
        <w:t>licencek vásárlására vonatkozó jogosultság</w:t>
      </w:r>
    </w:p>
    <w:p w:rsidR="00673CB5" w:rsidRDefault="00901992">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w:instrText>
      </w:r>
      <w:r>
        <w:instrText xml:space="preserve">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w:t>
      </w:r>
      <w:r>
        <w:t>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w:t>
      </w:r>
      <w:r>
        <w:t>etés tartamának kezdetekor vásárolhatók meg.</w:t>
      </w:r>
    </w:p>
    <w:tbl>
      <w:tblPr>
        <w:tblStyle w:val="PURTable"/>
        <w:tblW w:w="0" w:type="dxa"/>
        <w:tblLook w:val="04A0" w:firstRow="1" w:lastRow="0" w:firstColumn="1" w:lastColumn="0" w:noHBand="0" w:noVBand="1"/>
      </w:tblPr>
      <w:tblGrid>
        <w:gridCol w:w="5337"/>
        <w:gridCol w:w="5453"/>
      </w:tblGrid>
      <w:tr w:rsidR="00673C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73CB5" w:rsidRDefault="00901992">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73CB5" w:rsidRDefault="00901992">
            <w:pPr>
              <w:pStyle w:val="ProductList-TableBody"/>
            </w:pPr>
            <w:r>
              <w:rPr>
                <w:color w:val="FFFFFF"/>
              </w:rPr>
              <w:t>A megfelelő Frissítési Garanciából Felhasználói SL</w:t>
            </w:r>
          </w:p>
        </w:tc>
      </w:tr>
      <w:tr w:rsidR="00673CB5">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Microsoft Dynamics AX Feladat CAL,</w:t>
            </w:r>
            <w:r>
              <w:br/>
              <w:t>Microsoft Dynamics AX Önkiszolgáló CAL,</w:t>
            </w:r>
            <w:r>
              <w:br/>
              <w:t>Microsoft Dynamics CRM Essentials CAL vagy</w:t>
            </w:r>
            <w:r>
              <w:br/>
              <w:t>Microsoft Dynamics 3</w:t>
            </w:r>
            <w:r>
              <w:t>65 for Team Members Helyszíni CAL</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Microsoft Dynamics 365 for Team Members, Nagyvállalati kiadás Frissítési Garanciából</w:t>
            </w:r>
          </w:p>
        </w:tc>
      </w:tr>
      <w:tr w:rsidR="00673CB5">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Microsoft Dynamics AX Feladat CAL (Eszköz)</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Microsoft Dynamics 365 for Operations, Nagyvállalati kiadás Frissítési Garanciából (Eszköz)</w:t>
            </w:r>
          </w:p>
        </w:tc>
      </w:tr>
      <w:tr w:rsidR="00673CB5">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Microsoft Dynamics AX Funkcionális CAL vagy</w:t>
            </w:r>
            <w:r>
              <w:br/>
              <w:t>Microsoft Dynamics AX Nagyvállalati CAL</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 xml:space="preserve">Microsoft Dynamics 365 for Operations, Nagyvállalati kiadás Frissítési Garanciából </w:t>
            </w:r>
          </w:p>
          <w:p w:rsidR="00673CB5" w:rsidRDefault="00901992">
            <w:pPr>
              <w:pStyle w:val="ProductList-TableBody"/>
            </w:pPr>
            <w:r>
              <w:t>Microsoft Dynamics 365, Nagyvállalati kiadás 2. csomag Frissítési Garanciából</w:t>
            </w:r>
          </w:p>
          <w:p w:rsidR="00673CB5" w:rsidRDefault="00673CB5">
            <w:pPr>
              <w:pStyle w:val="ProductList-TableBody"/>
            </w:pPr>
          </w:p>
        </w:tc>
      </w:tr>
      <w:tr w:rsidR="00673CB5">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w:t>
            </w:r>
            <w:r>
              <w:t>t Dynamics CRM Basic CAL vagy</w:t>
            </w:r>
            <w:r>
              <w:br/>
              <w:t>Microsoft Dynamics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Microsoft Dynamics 365 for Sales, Nagyvállalati kiadás Frissítési Garanciából</w:t>
            </w:r>
            <w:r>
              <w:br/>
              <w:t>Microsoft Dynamics 365, Nagyvállalati kiadás 1. csomag Frissítési Garanciából</w:t>
            </w:r>
          </w:p>
        </w:tc>
      </w:tr>
      <w:tr w:rsidR="00673CB5">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lastRenderedPageBreak/>
              <w:t>Microsoft Dynamics CRM Bas</w:t>
            </w:r>
            <w:r>
              <w:t>ic CAL vagy</w:t>
            </w:r>
            <w:r>
              <w:br/>
              <w:t>Microsoft Dynamics 365 for Customer Service Helyszíni CAL</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Microsoft Dynamics 365 for Customer Service, Nagyvállalati kiadás Frissítési Garanciából</w:t>
            </w:r>
            <w:r>
              <w:br/>
              <w:t>Microsoft Dynamics 365, Nagyvállalati kiadás 1. csomag Frissítési Garanciából</w:t>
            </w:r>
          </w:p>
        </w:tc>
      </w:tr>
      <w:tr w:rsidR="00673CB5">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Microsoft Dynamics</w:t>
            </w:r>
            <w:r>
              <w:t xml:space="preserve">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Microsoft Dynamics 365 for Case Management, Nagyvállalati kiadás Frissítési Garanciából</w:t>
            </w:r>
          </w:p>
        </w:tc>
      </w:tr>
      <w:tr w:rsidR="00673CB5">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Microsoft Dynamics 365, Nagyvállalati kiadás 1. csomag Frissítési Garanciából</w:t>
            </w:r>
          </w:p>
        </w:tc>
      </w:tr>
    </w:tbl>
    <w:p w:rsidR="00673CB5" w:rsidRDefault="00673CB5">
      <w:pPr>
        <w:pStyle w:val="ProductList-Body"/>
      </w:pPr>
    </w:p>
    <w:p w:rsidR="00673CB5" w:rsidRDefault="00901992">
      <w:pPr>
        <w:pStyle w:val="ProductList-ClauseHeading"/>
        <w:outlineLvl w:val="3"/>
      </w:pPr>
      <w:r>
        <w:t xml:space="preserve">2.2 Kiegészítő </w:t>
      </w:r>
      <w:r>
        <w:t>Felhasználói SL Megfelelő Licencek</w:t>
      </w:r>
    </w:p>
    <w:p w:rsidR="00673CB5" w:rsidRDefault="00901992">
      <w:pPr>
        <w:pStyle w:val="ProductList-Body"/>
      </w:pPr>
      <w:r>
        <w:t>Mindegyik Megfelelő Licenchez tartoznia kell érvényes Frissítési Garanciának. Minden egyes Megfelelő Licenchez (illetve a Megfelelő Licencek minden egyes készletéhez) csak egyetlen Kiegészítő Felhasználói SL vásárolható.</w:t>
      </w:r>
    </w:p>
    <w:tbl>
      <w:tblPr>
        <w:tblStyle w:val="PURTable"/>
        <w:tblW w:w="0" w:type="dxa"/>
        <w:tblLook w:val="04A0" w:firstRow="1" w:lastRow="0" w:firstColumn="1" w:lastColumn="0" w:noHBand="0" w:noVBand="1"/>
      </w:tblPr>
      <w:tblGrid>
        <w:gridCol w:w="5389"/>
        <w:gridCol w:w="5401"/>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Kiegészítő Felhasználói SL</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AX Feladat CAL</w:t>
            </w:r>
            <w:r>
              <w:fldChar w:fldCharType="begin"/>
            </w:r>
            <w:r>
              <w:instrText xml:space="preserve"> XE "Microsoft Dynamics AX Feladat CAL" </w:instrText>
            </w:r>
            <w:r>
              <w:fldChar w:fldCharType="end"/>
            </w:r>
            <w:r>
              <w:t>,</w:t>
            </w:r>
            <w:r>
              <w:br/>
              <w:t>Microsoft Dynamics AX Önkiszolgáló CAL</w:t>
            </w:r>
            <w:r>
              <w:fldChar w:fldCharType="begin"/>
            </w:r>
            <w:r>
              <w:instrText xml:space="preserve"> XE "Microsoft Dynamics AX Önkiszolgáló CAL" </w:instrText>
            </w:r>
            <w:r>
              <w:fldChar w:fldCharType="end"/>
            </w:r>
            <w:r>
              <w:t xml:space="preserve"> vagy</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for Team Members, Nagyvállalati kiadás Kiegészítő</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AX Feladat CAL (Eszköz)</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for Operations, Nagyvállalati kiadás Kiegészítő (Eszköz)</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AX Funkcionális CAL</w:t>
            </w:r>
            <w:r>
              <w:fldChar w:fldCharType="begin"/>
            </w:r>
            <w:r>
              <w:instrText xml:space="preserve"> XE "Microsoft Dyna</w:instrText>
            </w:r>
            <w:r>
              <w:instrText xml:space="preserve">mics AX Funkcionális CAL" </w:instrText>
            </w:r>
            <w:r>
              <w:fldChar w:fldCharType="end"/>
            </w:r>
            <w:r>
              <w:t xml:space="preserve"> vagy</w:t>
            </w:r>
            <w:r>
              <w:br/>
              <w:t>Microsoft Dynamics AX Nagyvállalati CAL</w:t>
            </w:r>
            <w:r>
              <w:fldChar w:fldCharType="begin"/>
            </w:r>
            <w:r>
              <w:instrText xml:space="preserve"> XE "Microsoft Dynamics AX Nagyvállalati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for Operations, Nagyvállalati kiadás Kiegészítő</w:t>
            </w:r>
            <w:r>
              <w:br/>
              <w:t>Microsoft Dynamics 365, Nagyvállalati kiadás 2. csomag Kiegészí</w:t>
            </w:r>
            <w:r>
              <w:t>tő</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Basic CAL</w:t>
            </w:r>
            <w:r>
              <w:fldChar w:fldCharType="begin"/>
            </w:r>
            <w:r>
              <w:instrText xml:space="preserve"> XE "Microsoft Dynamics CRM Basic CAL" </w:instrText>
            </w:r>
            <w:r>
              <w:fldChar w:fldCharType="end"/>
            </w:r>
            <w:r>
              <w:t xml:space="preserve"> vagy</w:t>
            </w:r>
            <w:r>
              <w:b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for Sales, Nagyvállalati kiadás Kiegészítő</w:t>
            </w:r>
            <w:r>
              <w:br/>
              <w:t>Micro</w:t>
            </w:r>
            <w:r>
              <w:t>soft Dynamics 365, Nagyvállalati kiadás 1. csomag Kiegészítő</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Basic CAL vagy</w:t>
            </w:r>
            <w:r>
              <w:br/>
              <w:t>Microsoft Dynamics 365 for Customer Service Helyszíni CAL</w:t>
            </w:r>
            <w:r>
              <w:fldChar w:fldCharType="begin"/>
            </w:r>
            <w:r>
              <w:instrText xml:space="preserve"> XE "Microsoft Dynamics 365 for Customer Service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for Customer Service, Nagyvállalati kiadás Kiegészítő</w:t>
            </w:r>
            <w:r>
              <w:br/>
              <w:t>Microsoft Dynamics 365, Nagyvállalati kiadás 1. csomag Kiegészítő</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Microsoft </w:t>
            </w:r>
            <w:r>
              <w:t>Dynamics 365 for Case Management, Nagyvállalati kiadás Kiegészítő</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Nagyvállalati kiadás 1. csomag Kiegészítő</w:t>
            </w:r>
          </w:p>
        </w:tc>
      </w:tr>
    </w:tbl>
    <w:p w:rsidR="00673CB5" w:rsidRDefault="00673CB5">
      <w:pPr>
        <w:pStyle w:val="ProductList-Body"/>
      </w:pPr>
    </w:p>
    <w:p w:rsidR="00673CB5" w:rsidRDefault="00901992">
      <w:pPr>
        <w:pStyle w:val="ProductList-ClauseHeading"/>
        <w:outlineLvl w:val="3"/>
      </w:pPr>
      <w:r>
        <w:t>2.3 Egyesített Ügyfélszolgálat (a</w:t>
      </w:r>
      <w:r>
        <w:t xml:space="preserve"> továbbiakban „USD”)</w:t>
      </w:r>
    </w:p>
    <w:p w:rsidR="00673CB5" w:rsidRDefault="00901992">
      <w:pPr>
        <w:pStyle w:val="ProductList-Body"/>
      </w:pPr>
      <w:r>
        <w:t>Azok az ügyfelek, akik a Microsoft Dynamics 365 Nagyvállalati kiadás 1. vagy 2. csomagjára érvényes előfizetéssel rendelkeznek, mindegyik felhasználójuk esetében telepíthetik és használhatják az USD-t.</w:t>
      </w:r>
    </w:p>
    <w:p w:rsidR="00673CB5" w:rsidRDefault="00673CB5">
      <w:pPr>
        <w:pStyle w:val="ProductList-Body"/>
      </w:pPr>
    </w:p>
    <w:p w:rsidR="00673CB5" w:rsidRDefault="00901992">
      <w:pPr>
        <w:pStyle w:val="ProductList-ClauseHeading"/>
        <w:outlineLvl w:val="3"/>
      </w:pPr>
      <w:r>
        <w:t>2.4 Microsoft Dynamics CustomerS</w:t>
      </w:r>
      <w:r>
        <w:t>ource</w:t>
      </w:r>
    </w:p>
    <w:p w:rsidR="00673CB5" w:rsidRDefault="00901992">
      <w:pPr>
        <w:pStyle w:val="ProductList-Body"/>
      </w:pPr>
      <w:r>
        <w:t xml:space="preserve">Azok az ügyfelek, akik érvényes előfizetéssel rendelkeznek a Microsoft Dynamics 365-szolgáltatásokra, elérhetik és használhatják a CustomerSource-t. </w:t>
      </w:r>
    </w:p>
    <w:p w:rsidR="00673CB5" w:rsidRDefault="00673CB5">
      <w:pPr>
        <w:pStyle w:val="ProductList-Body"/>
      </w:pPr>
    </w:p>
    <w:p w:rsidR="00673CB5" w:rsidRDefault="00901992">
      <w:pPr>
        <w:pStyle w:val="ProductList-ClauseHeading"/>
        <w:outlineLvl w:val="3"/>
      </w:pPr>
      <w:r>
        <w:t>2.5 Megfelelő Ajánlatokra való jogosultság</w:t>
      </w:r>
    </w:p>
    <w:p w:rsidR="00673CB5" w:rsidRDefault="00901992">
      <w:pPr>
        <w:pStyle w:val="ProductList-Body"/>
      </w:pPr>
      <w:r>
        <w:t>Azok az ügyfelek, akik Microsoft Dynamics CRM Online vag</w:t>
      </w:r>
      <w:r>
        <w:t xml:space="preserve">y Microsoft Dynamics AX Előfizetési Licencekre vonatkozó szerződésüket 2016. november 1‑én vagy azt követően megújítják, szerződésmegújítás keretében 2019. október 31. előtt beszerezhetnek Microsoft Dynamics 365 Online Szolgáltatások Megfelelő Ajánlatot. </w:t>
      </w:r>
    </w:p>
    <w:p w:rsidR="00673CB5" w:rsidRDefault="00673CB5">
      <w:pPr>
        <w:pStyle w:val="ProductList-Body"/>
      </w:pPr>
    </w:p>
    <w:p w:rsidR="00673CB5" w:rsidRDefault="00901992">
      <w:pPr>
        <w:pStyle w:val="ProductList-ClauseHeading"/>
        <w:outlineLvl w:val="3"/>
      </w:pPr>
      <w:r>
        <w:t>2.6 Microsoft Dynamics Marketing és Parature</w:t>
      </w:r>
    </w:p>
    <w:p w:rsidR="00673CB5" w:rsidRDefault="00901992">
      <w:pPr>
        <w:pStyle w:val="ProductList-Body"/>
      </w:pPr>
      <w:r>
        <w:t>Azok a Nagyvállalati Szerződéssel vagy Nagyvállalati Előfizetői Szerződéssel rendelkező ügyfelek, akik 2016. november 1. előtt előfizetési licencet vásároltak a Microsoft Dynamics Marketing és a Parature a Micr</w:t>
      </w:r>
      <w:r>
        <w:t>osofttól szolgáltatásra, a jelenlegi Beléptetés keretében megújíthatják előfizetésüket bármelyik következő, 2017. július 1. előtt aláírt Beléptetésben.</w:t>
      </w:r>
    </w:p>
    <w:p w:rsidR="00673CB5" w:rsidRDefault="00673CB5">
      <w:pPr>
        <w:pStyle w:val="ProductList-Body"/>
      </w:pPr>
    </w:p>
    <w:p w:rsidR="00673CB5" w:rsidRDefault="00901992">
      <w:pPr>
        <w:pStyle w:val="ProductList-ClauseHeading"/>
        <w:outlineLvl w:val="3"/>
      </w:pPr>
      <w:r>
        <w:t>2.7 Microsoft Dynamics 365 2. csomag, Enterprise edition for Government</w:t>
      </w:r>
    </w:p>
    <w:p w:rsidR="00673CB5" w:rsidRDefault="00901992">
      <w:pPr>
        <w:pStyle w:val="ProductList-Body"/>
      </w:pPr>
      <w:r>
        <w:t>A Microsoft Dynamics 365 2. csomag, Enterprise edition for Government keretében nem érhető el a Microsoft Dynamics 365 for Operations.</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GroupHeading"/>
        <w:outlineLvl w:val="1"/>
      </w:pPr>
      <w:bookmarkStart w:id="232" w:name="_Sec632"/>
      <w:r>
        <w:t>Office 365-szolgáltatások</w:t>
      </w:r>
      <w:bookmarkEnd w:id="232"/>
      <w:r>
        <w:fldChar w:fldCharType="begin"/>
      </w:r>
      <w:r>
        <w:instrText xml:space="preserve"> TC "</w:instrText>
      </w:r>
      <w:bookmarkStart w:id="233" w:name="_Toc468144966"/>
      <w:r>
        <w:instrText>Office 365-szolgáltatások</w:instrText>
      </w:r>
      <w:bookmarkEnd w:id="233"/>
      <w:r>
        <w:instrText>" \l 2</w:instrText>
      </w:r>
      <w:r>
        <w:fldChar w:fldCharType="end"/>
      </w:r>
    </w:p>
    <w:p w:rsidR="00673CB5" w:rsidRDefault="00901992">
      <w:pPr>
        <w:pStyle w:val="ProductList-Offering2HeadingNoBorder"/>
        <w:outlineLvl w:val="2"/>
      </w:pPr>
      <w:bookmarkStart w:id="234" w:name="_Sec633"/>
      <w:r>
        <w:t>Office 365-alkalmazások</w:t>
      </w:r>
      <w:bookmarkEnd w:id="234"/>
      <w:r>
        <w:fldChar w:fldCharType="begin"/>
      </w:r>
      <w:r>
        <w:instrText xml:space="preserve"> TC "</w:instrText>
      </w:r>
      <w:bookmarkStart w:id="235" w:name="_Toc468144967"/>
      <w:r>
        <w:instrText>Office 365-alkalmazások</w:instrText>
      </w:r>
      <w:bookmarkEnd w:id="235"/>
      <w:r>
        <w:instrText>" \l 3</w:instrText>
      </w:r>
      <w:r>
        <w:fldChar w:fldCharType="end"/>
      </w:r>
    </w:p>
    <w:p w:rsidR="00673CB5" w:rsidRDefault="00901992">
      <w:pPr>
        <w:pStyle w:val="ProductList-Offering1SubSection"/>
        <w:outlineLvl w:val="3"/>
      </w:pPr>
      <w:bookmarkStart w:id="236" w:name="_Sec719"/>
      <w:r>
        <w:t>1. Programbeli elérhetőség</w:t>
      </w:r>
      <w:bookmarkEnd w:id="236"/>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w:instrText>
            </w:r>
            <w:r>
              <w:instrText xml:space="preserve">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w:instrText>
            </w:r>
            <w:r>
              <w:instrText xml:space="preserve">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Visio Pro for Office 365 Kiegészítő</w:t>
            </w:r>
            <w:r>
              <w:fldChar w:fldCharType="begin"/>
            </w:r>
            <w:r>
              <w:instrText xml:space="preserve"> XE "Visio Pro for Office 365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Visio Pro for Office 365 Frissítési Garanciából</w:t>
            </w:r>
            <w:r>
              <w:fldChar w:fldCharType="begin"/>
            </w:r>
            <w:r>
              <w:instrText xml:space="preserve"> XE "Visio Pro for Office 365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237" w:name="_Sec774"/>
      <w:r>
        <w:lastRenderedPageBreak/>
        <w:t xml:space="preserve">2. A termékre </w:t>
      </w:r>
      <w:r>
        <w:t>vonatkozó feltételek</w:t>
      </w:r>
      <w:bookmarkEnd w:id="237"/>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w:t>
            </w:r>
            <w:r>
              <w:rPr>
                <w:color w:val="0563C1"/>
              </w:rPr>
              <w:t>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 xml:space="preserve">Meghosszabbított </w:t>
            </w:r>
            <w:r>
              <w:rPr>
                <w:color w:val="0563C1"/>
              </w:rPr>
              <w:t>Időszakra Jogosító</w:t>
            </w:r>
            <w:r>
              <w:fldChar w:fldCharType="end"/>
            </w:r>
            <w:r>
              <w:t>: Visio Pro for Office 365</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w:instrText>
            </w:r>
            <w:r>
              <w:instrText xml:space="preserve">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w:t>
            </w:r>
            <w:r>
              <w:rPr>
                <w:color w:val="404040"/>
              </w:rPr>
              <w:t>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w:instrText>
            </w:r>
            <w:r>
              <w:instrText xml:space="preserv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2.1 Az Office 365-alkalmazások Frissítési Garanciából Felhasználói SL licencek vásárlására von</w:t>
      </w:r>
      <w:r>
        <w:t>atkozó jogosultság</w:t>
      </w:r>
    </w:p>
    <w:p w:rsidR="00673CB5" w:rsidRDefault="00901992">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w:instrText>
      </w:r>
      <w:r>
        <w:instrText xml:space="preserv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w:t>
      </w:r>
      <w:r>
        <w:t>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 megfelelő Frissítési Garanciából Felhasználói SL</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365 ProPlus Frissítési Garanciából</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Visio Pro for Office 365 Frissítési Garanciából</w:t>
            </w:r>
          </w:p>
        </w:tc>
      </w:tr>
    </w:tbl>
    <w:p w:rsidR="00673CB5" w:rsidRDefault="00673CB5">
      <w:pPr>
        <w:pStyle w:val="ProductList-Body"/>
      </w:pPr>
    </w:p>
    <w:p w:rsidR="00673CB5" w:rsidRDefault="00901992">
      <w:pPr>
        <w:pStyle w:val="ProductList-ClauseHeading"/>
        <w:outlineLvl w:val="4"/>
      </w:pPr>
      <w:r>
        <w:t>2.2 Kiegészítő Felhasználói SL Megfelelő Licencek</w:t>
      </w:r>
    </w:p>
    <w:p w:rsidR="00673CB5" w:rsidRDefault="00901992">
      <w:pPr>
        <w:pStyle w:val="ProductList-Body"/>
      </w:pPr>
      <w:r>
        <w:t>Mindegyik Megfelelő Licenchez tartozni</w:t>
      </w:r>
      <w:r>
        <w:t>a kell érvényes Frissítési Garanciának.</w:t>
      </w:r>
    </w:p>
    <w:tbl>
      <w:tblPr>
        <w:tblStyle w:val="PURTable"/>
        <w:tblW w:w="0" w:type="dxa"/>
        <w:tblLook w:val="04A0" w:firstRow="1" w:lastRow="0" w:firstColumn="1" w:lastColumn="0" w:noHBand="0" w:noVBand="1"/>
      </w:tblPr>
      <w:tblGrid>
        <w:gridCol w:w="5379"/>
        <w:gridCol w:w="5411"/>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Kiegészítő Felhasználói SL</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Visio Pro for Office 365 Kiegészítő Visio Professionalhoz</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Visio Pro for Office 365 Kiegészítő Visio Standardhoz</w:t>
            </w:r>
          </w:p>
        </w:tc>
      </w:tr>
    </w:tbl>
    <w:p w:rsidR="00673CB5" w:rsidRDefault="00673CB5">
      <w:pPr>
        <w:pStyle w:val="ProductList-Body"/>
      </w:pPr>
    </w:p>
    <w:p w:rsidR="00673CB5" w:rsidRDefault="00901992">
      <w:pPr>
        <w:pStyle w:val="ProductList-ClauseHeading"/>
        <w:outlineLvl w:val="4"/>
      </w:pPr>
      <w:r>
        <w:t>2.3 Az Office 365 Pro Plus Windows To Go Jogokkal adathordozójának használatára vonatkozó jogosultság</w:t>
      </w:r>
    </w:p>
    <w:p w:rsidR="00673CB5" w:rsidRDefault="00901992">
      <w:pPr>
        <w:pStyle w:val="ProductList-Body"/>
      </w:pPr>
      <w:r>
        <w:t>Ha egy olyan felhasználó, akihez az Ügyfél Office 365 ProPlus Licencet rendelt, a Windows To Go Jo</w:t>
      </w:r>
      <w:r>
        <w:t xml:space="preserve">gok alapján használja a szoftvert, nem pedig az Office 365 ProPlus termékkel együtt szállított szoftver egyik példányát telepíti az öt engedélyezett eszköz egyikére az Office 365 ProPlus termékre vonatkozó szolgáltatási feltételeknek megfelelően, akkor az </w:t>
      </w:r>
      <w:r>
        <w:t>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w:t>
      </w:r>
      <w:r>
        <w:t>fice Professional Plus 2013 szoftvert. Amikor megszűnik az Ügyfél Office 365 ProPlus előfizetése, az Ügyfélnek el kell távolítania az Office Professional Plus 2013 szoftvert az USB-eszközről.</w:t>
      </w:r>
    </w:p>
    <w:p w:rsidR="00673CB5" w:rsidRDefault="00673CB5">
      <w:pPr>
        <w:pStyle w:val="ProductList-Body"/>
      </w:pPr>
    </w:p>
    <w:p w:rsidR="00673CB5" w:rsidRDefault="00901992">
      <w:pPr>
        <w:pStyle w:val="ProductList-ClauseHeading"/>
        <w:outlineLvl w:val="4"/>
      </w:pPr>
      <w:r>
        <w:t>2.4 Campus és School Szerződés, Enrollment for Education Soluti</w:t>
      </w:r>
      <w:r>
        <w:t>ons és Open Value Subscriptions – Education Solutions</w:t>
      </w:r>
    </w:p>
    <w:p w:rsidR="00673CB5" w:rsidRDefault="00901992">
      <w:pPr>
        <w:pStyle w:val="ProductList-Body"/>
      </w:pPr>
      <w:r>
        <w:t>Ha az Ügyfél egy, a Campus és School Szerződésben meghatározott Intézmény, és Office 365 ProPlus Felhasználói SL licencekre fizet elő, akkor az Intézmény szervezetében található minden egyes Jogosult Fe</w:t>
      </w:r>
      <w:r>
        <w:t xml:space="preserv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w:instrText>
      </w:r>
      <w:r>
        <w:instrText xml:space="preserve">c annak joga, hogy valamely Terméket letöltsenek, telepítsenek, elérjenek és használjanak." </w:instrText>
      </w:r>
      <w:r>
        <w:fldChar w:fldCharType="separate"/>
      </w:r>
      <w:r>
        <w:rPr>
          <w:color w:val="0563C1"/>
        </w:rPr>
        <w:t>Licencet</w:t>
      </w:r>
      <w:r>
        <w:fldChar w:fldCharType="end"/>
      </w:r>
      <w:r>
        <w:t>.</w:t>
      </w:r>
    </w:p>
    <w:p w:rsidR="00673CB5" w:rsidRDefault="00673CB5">
      <w:pPr>
        <w:pStyle w:val="ProductList-Body"/>
      </w:pPr>
    </w:p>
    <w:p w:rsidR="00673CB5" w:rsidRDefault="00901992">
      <w:pPr>
        <w:pStyle w:val="ProductList-Body"/>
      </w:pPr>
      <w:r>
        <w:t>Azok az Intézmények, amelyek összes oktatójukhoz és személyzetükhöz Office 365 ProPlus Felhasználói SL licencet rendeltek, az Office Professional Plus</w:t>
      </w:r>
      <w:r>
        <w:t xml:space="preserve"> 2016 szoftvert az Intézmény Szervezetéhez tartozó bármely nyilvános hozzáférésű laboratóriumban vagy könyvtárban telepíthetik. A szoftver használatára egyébként az Office Professional Plus 2016 Licencfeltételei vonatkoznak.</w:t>
      </w:r>
    </w:p>
    <w:p w:rsidR="00673CB5" w:rsidRDefault="00673CB5">
      <w:pPr>
        <w:pStyle w:val="ProductList-Body"/>
      </w:pPr>
    </w:p>
    <w:p w:rsidR="00673CB5" w:rsidRDefault="00901992">
      <w:pPr>
        <w:pStyle w:val="ProductList-Body"/>
      </w:pPr>
      <w:r>
        <w:t>Azok az Intézmények, amelyek ö</w:t>
      </w:r>
      <w:r>
        <w:t>sszes oktatójukhoz és személyzetükhöz Office Professional Plus Frissítési Garanciát rendeltek, az Intézmény szervezetének összes oktatónak és személyzetnek minősülő része számára beszerezhetnek az Office 365 ProPlus termékre vonatkozó Licenceket, és az ily</w:t>
      </w:r>
      <w:r>
        <w:t>en licencekért az Intézménynek nem kell fizetnie. A jelen ajánlat alapján ingyenesen beszerzett licencek nem vehetők számításba az Intézményre érvényes minimálisan megrendelendő mennyiségre vonatkozó követelmények teljesítésének megállapításakor.</w:t>
      </w:r>
    </w:p>
    <w:p w:rsidR="00673CB5" w:rsidRDefault="00673CB5">
      <w:pPr>
        <w:pStyle w:val="ProductList-Body"/>
      </w:pPr>
    </w:p>
    <w:p w:rsidR="00673CB5" w:rsidRDefault="00901992">
      <w:pPr>
        <w:pStyle w:val="ProductList-ClauseHeading"/>
        <w:outlineLvl w:val="4"/>
      </w:pPr>
      <w:r>
        <w:t>2.5 Offi</w:t>
      </w:r>
      <w:r>
        <w:t>ce Multi Language Pack</w:t>
      </w:r>
    </w:p>
    <w:p w:rsidR="00673CB5" w:rsidRDefault="00901992">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w:t>
      </w:r>
      <w:r>
        <w:t xml:space="preserve"> jár le, amikor a megfelelő Office 365-alkalmazás által biztosított jogok lejárnak. </w:t>
      </w:r>
    </w:p>
    <w:p w:rsidR="00673CB5" w:rsidRDefault="00673CB5">
      <w:pPr>
        <w:pStyle w:val="ProductList-Body"/>
      </w:pPr>
    </w:p>
    <w:p w:rsidR="00673CB5" w:rsidRDefault="00901992">
      <w:pPr>
        <w:pStyle w:val="ProductList-ClauseHeading"/>
        <w:outlineLvl w:val="4"/>
      </w:pPr>
      <w:r>
        <w:t>2.6 E-Learning</w:t>
      </w:r>
    </w:p>
    <w:p w:rsidR="00673CB5" w:rsidRDefault="00901992">
      <w:pPr>
        <w:pStyle w:val="ProductList-Body"/>
      </w:pPr>
      <w:r>
        <w:t>Az Ügyfél elérheti az üzemeltetett E-Learning tanfolyamokat, ha legalább egy Licenccel rendelkezik az Office 365 Pro Plus termékhez (SCORM-kompatibilis tar</w:t>
      </w:r>
      <w:r>
        <w:t>talomra nem jogosult). Az Office 365 ProPlus szolgáltatáshoz tartozó bejelentkezési adataikkal az Online Képzés webhelyére bejelentkezve az Ügyfélnek csak azok a felhasználói érhetik el az üzemeltetett E-Learning tanfolyamok közül az Office 365 ProPlus ter</w:t>
      </w:r>
      <w:r>
        <w:t xml:space="preserve">mékre vonatkozóakat, akik érvényes Office 365 ProPlus-licenccel rendelkeznek. Az üzemeltetett e-tanulási tanfolyamok Ügyfél általi használatra az e-tanulási webhely használati feltételei vonatkoznak. </w:t>
      </w:r>
    </w:p>
    <w:p w:rsidR="00673CB5" w:rsidRDefault="00673CB5">
      <w:pPr>
        <w:pStyle w:val="ProductList-Body"/>
      </w:pPr>
    </w:p>
    <w:p w:rsidR="00673CB5" w:rsidRDefault="00901992">
      <w:pPr>
        <w:pStyle w:val="ProductList-ClauseHeading"/>
        <w:outlineLvl w:val="4"/>
      </w:pPr>
      <w:r>
        <w:t>2.7 Office Online</w:t>
      </w:r>
    </w:p>
    <w:p w:rsidR="00673CB5" w:rsidRDefault="00901992">
      <w:pPr>
        <w:pStyle w:val="ProductList-Body"/>
      </w:pPr>
      <w:r>
        <w:t xml:space="preserve">Ha az Ügyfél </w:t>
      </w:r>
      <w:r>
        <w:fldChar w:fldCharType="begin"/>
      </w:r>
      <w:r>
        <w:instrText xml:space="preserve"> AutoTextList   \s NoSt</w:instrText>
      </w:r>
      <w:r>
        <w:instrText xml:space="preserve">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w:t>
      </w:r>
      <w:r>
        <w:t xml:space="preserve">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w:t>
      </w:r>
      <w:r>
        <w:t>entumok megtekintése és szerkesztése céljából, amennyiben a SharePoint Online vagy a OneDrive Vállalati verzió szolgáltatásra is licenccel rendelkezik.</w:t>
      </w:r>
    </w:p>
    <w:p w:rsidR="00673CB5" w:rsidRDefault="00673CB5">
      <w:pPr>
        <w:pStyle w:val="ProductList-Body"/>
      </w:pPr>
    </w:p>
    <w:p w:rsidR="00673CB5" w:rsidRDefault="00901992">
      <w:pPr>
        <w:pStyle w:val="ProductList-ClauseHeading"/>
        <w:outlineLvl w:val="4"/>
      </w:pPr>
      <w:r>
        <w:lastRenderedPageBreak/>
        <w:t>2.8 Az Open Value Subscription áttérési időszaka</w:t>
      </w:r>
    </w:p>
    <w:p w:rsidR="00673CB5" w:rsidRDefault="00901992">
      <w:pPr>
        <w:pStyle w:val="ProductList-Body"/>
      </w:pPr>
      <w:r>
        <w:t xml:space="preserve">Az Office 365 ProPlus, Midsize Business, Nagyvállalati E3–E5 csomag illetve Oktatási E3–E5 csomag Felhasználói SL minden olyan egysége esetén, amelyet az Ügyfél az Open Value Előfizetési szerződésének lejártakor (a továbbiakban a „Lejárat Napja”) vagy azt </w:t>
      </w:r>
      <w:r>
        <w:t>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w:instrText>
      </w:r>
      <w:r>
        <w:instrText xml:space="preserv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673CB5" w:rsidRDefault="00673CB5">
      <w:pPr>
        <w:pStyle w:val="ProductList-Body"/>
      </w:pPr>
    </w:p>
    <w:p w:rsidR="00673CB5" w:rsidRDefault="00901992">
      <w:pPr>
        <w:pStyle w:val="ProductList-ClauseHeading"/>
        <w:outlineLvl w:val="4"/>
      </w:pPr>
      <w:r>
        <w:t>2.9 A Visio Professional 2016 termékre vonatkozó telepítési jogok</w:t>
      </w:r>
    </w:p>
    <w:p w:rsidR="00673CB5" w:rsidRDefault="00901992">
      <w:pPr>
        <w:pStyle w:val="ProductList-Body"/>
      </w:pPr>
      <w:r>
        <w:t xml:space="preserve">Az Office 2016 </w:t>
      </w:r>
      <w:r>
        <w:t>minden olyan felhasználója, aki Visio Pro for Office 365-előfizetéssel is rendelkezik, telepítheti és használhatja a Visio Professional 2016 szoftvernek egy (1) példányát azon az eszközön, amelyre az Office 2016 terméket telepítette.</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38" w:name="_Sec634"/>
      <w:r>
        <w:t>Office 365 csomagok</w:t>
      </w:r>
      <w:bookmarkEnd w:id="238"/>
      <w:r>
        <w:fldChar w:fldCharType="begin"/>
      </w:r>
      <w:r>
        <w:instrText xml:space="preserve"> TC "</w:instrText>
      </w:r>
      <w:bookmarkStart w:id="239" w:name="_Toc468144968"/>
      <w:r>
        <w:instrText>Office 365 csomagok</w:instrText>
      </w:r>
      <w:bookmarkEnd w:id="239"/>
      <w:r>
        <w:instrText>" \l 3</w:instrText>
      </w:r>
      <w:r>
        <w:fldChar w:fldCharType="end"/>
      </w:r>
    </w:p>
    <w:p w:rsidR="00673CB5" w:rsidRDefault="00901992">
      <w:pPr>
        <w:pStyle w:val="ProductList-Offering1SubSection"/>
        <w:outlineLvl w:val="3"/>
      </w:pPr>
      <w:bookmarkStart w:id="240" w:name="_Sec720"/>
      <w:r>
        <w:t>1. Programbeli elérhetőség</w:t>
      </w:r>
      <w:bookmarkEnd w:id="240"/>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w:instrText>
            </w:r>
            <w:r>
              <w:instrText xml:space="preserve">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w:instrText>
            </w:r>
            <w:r>
              <w:instrText xml:space="preserve">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Office 365 Business Essentials</w:t>
            </w:r>
            <w:r>
              <w:fldChar w:fldCharType="begin"/>
            </w:r>
            <w:r>
              <w:instrText xml:space="preserve"> XE "</w:instrText>
            </w:r>
            <w:r>
              <w:instrText xml:space="preserve">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w:instrText>
            </w:r>
            <w:r>
              <w:instrText xml:space="preserve">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Oktatási E5 csomag</w:t>
            </w:r>
            <w:r>
              <w:fldChar w:fldCharType="begin"/>
            </w:r>
            <w:r>
              <w:instrText xml:space="preserve"> XE "Office 365 Oktatási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Oktatási E5 csomag Kiegészítő</w:t>
            </w:r>
            <w:r>
              <w:fldChar w:fldCharType="begin"/>
            </w:r>
            <w:r>
              <w:instrText xml:space="preserve"> XE "</w:instrText>
            </w:r>
            <w:r>
              <w:instrText xml:space="preserve">Office 365 Oktatási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w:t>
            </w:r>
            <w:r>
              <w:t>fice 365 Nagyvállalati E1 csomag</w:t>
            </w:r>
            <w:r>
              <w:fldChar w:fldCharType="begin"/>
            </w:r>
            <w:r>
              <w:instrText xml:space="preserve"> XE "Office 365 Nagyvállalati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w:instrText>
            </w:r>
            <w:r>
              <w:instrText xml:space="preserve">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w:instrText>
            </w:r>
            <w:r>
              <w:instrText xml:space="preserve">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w:t>
            </w:r>
            <w:r>
              <w:t xml:space="preserve">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w:instrText>
            </w:r>
            <w:r>
              <w:instrText xml:space="preserve">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563C1"/>
              </w:rPr>
              <w:t>EO</w:t>
            </w:r>
            <w:r>
              <w:fldChar w:fldCharType="end"/>
            </w:r>
            <w:r>
              <w:t>,</w:t>
            </w:r>
            <w:r>
              <w:fldChar w:fldCharType="begin"/>
            </w:r>
            <w:r>
              <w:instrText xml:space="preserve"> AutoTextList  </w:instrText>
            </w:r>
            <w:r>
              <w:instrText xml:space="preserve">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E5 csomag Frissítési Garanciából</w:t>
            </w:r>
            <w:r>
              <w:fldChar w:fldCharType="begin"/>
            </w:r>
            <w:r>
              <w:instrText xml:space="preserve"> XE "</w:instrText>
            </w:r>
            <w:r>
              <w:instrText xml:space="preserve">Office 365 Nagyvállalati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E1, E3 csomag Kiegészítő</w:t>
            </w:r>
            <w:r>
              <w:fldChar w:fldCharType="begin"/>
            </w:r>
            <w:r>
              <w:instrText xml:space="preserve"> XE "</w:instrText>
            </w:r>
            <w:r>
              <w:instrText xml:space="preserve">Office 365 Nagyvállalati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w:instrText>
            </w:r>
            <w:r>
              <w:instrText xml:space="preserve">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E5 csomag Kiegészítő</w:t>
            </w:r>
            <w:r>
              <w:fldChar w:fldCharType="begin"/>
            </w:r>
            <w:r>
              <w:instrText xml:space="preserve"> XE "</w:instrText>
            </w:r>
            <w:r>
              <w:instrText xml:space="preserve">Office 365 Nagyvállalati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w:instrText>
            </w:r>
            <w:r>
              <w:instrText xml:space="preserve">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Nagyvállalati K1 csomag</w:t>
            </w:r>
            <w:r>
              <w:fldChar w:fldCharType="begin"/>
            </w:r>
            <w:r>
              <w:instrText xml:space="preserve"> XE "Office 365 Nagyvállalati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Office 365 Midsize Business</w:t>
            </w:r>
            <w:r>
              <w:fldChar w:fldCharType="begin"/>
            </w:r>
            <w:r>
              <w:instrText xml:space="preserve"> XE "Off</w:instrText>
            </w:r>
            <w:r>
              <w:instrText xml:space="preserve">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241" w:name="_Sec775"/>
      <w:r>
        <w:t>2. A termékre vonatkozó feltételek</w:t>
      </w:r>
      <w:bookmarkEnd w:id="241"/>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xml:space="preserve">: Összes </w:t>
            </w:r>
            <w:r>
              <w:t>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w:instrText>
            </w:r>
            <w:r>
              <w:instrText xml:space="preserve">ati Előfizetői licencszerződésben foglaltak szerint." </w:instrText>
            </w:r>
            <w:r>
              <w:fldChar w:fldCharType="separate"/>
            </w:r>
            <w:r>
              <w:rPr>
                <w:color w:val="0563C1"/>
              </w:rPr>
              <w:t>Meghosszabbított Időszakra Jogosító</w:t>
            </w:r>
            <w:r>
              <w:fldChar w:fldCharType="end"/>
            </w:r>
            <w:r>
              <w:t>: Nagyvállalati, Kormányzati, K</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w:instrText>
            </w:r>
            <w:r>
              <w:instrText xml:space="preserve">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w:instrText>
            </w:r>
            <w:r>
              <w:instrText xml:space="preserve">léptetéssel, Nagyvállalati Előfizetői Beléptetéssel, Microsoft Azure Beléptetéssel vagy Enrollment for Education Solutions licenccel rendelkező ügyfél számára nyújtott olyan Online Szolgáltatás, amelynek esetében az ügyfél licenccsökkentést vagy Kiosztott </w:instrText>
            </w:r>
            <w:r>
              <w:instrText xml:space="preserve">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2.1 USA Kormányzati Közösségi Felhőszolgáltatás</w:t>
      </w:r>
    </w:p>
    <w:p w:rsidR="00673CB5" w:rsidRDefault="00901992">
      <w:pPr>
        <w:pStyle w:val="ProductList-Body"/>
      </w:pPr>
      <w:r>
        <w:rPr>
          <w:color w:val="000000"/>
        </w:rPr>
        <w:t xml:space="preserve">A fenti Programbeli elérhetőség szakaszban </w:t>
      </w:r>
      <w:r>
        <w:fldChar w:fldCharType="begin"/>
      </w:r>
      <w:r>
        <w:instrText xml:space="preserve"> AutoTextList   \s NoStyle \t "USA Kormányzati Közös</w:instrText>
      </w:r>
      <w:r>
        <w:instrText xml:space="preserve">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673CB5" w:rsidRDefault="00673CB5">
      <w:pPr>
        <w:pStyle w:val="ProductList-Body"/>
      </w:pPr>
    </w:p>
    <w:p w:rsidR="00673CB5" w:rsidRDefault="00901992">
      <w:pPr>
        <w:pStyle w:val="ProductList-ClauseHeading"/>
        <w:outlineLvl w:val="4"/>
      </w:pPr>
      <w:r>
        <w:t>2.2 Beszerzések Campus és School esetén</w:t>
      </w:r>
    </w:p>
    <w:p w:rsidR="00673CB5" w:rsidRDefault="00901992">
      <w:pPr>
        <w:pStyle w:val="ProductList-Body"/>
      </w:pPr>
      <w:r>
        <w:t>A Campus és School Szerződés keretében az Office 365 Csomagok előfizetési licenceit f</w:t>
      </w:r>
      <w:r>
        <w:t xml:space="preserve">elhasználónként kell beszerezni Intézményre kiterjedően vagy nem Intézményre kiterjedően. Ha középtávon további Felhasználói SL-ekre van szükség az Office 365 Csomag eléréséhez, akkor az </w:t>
      </w:r>
      <w:r>
        <w:lastRenderedPageBreak/>
        <w:t xml:space="preserve">Intézménynek megrendelést kell benyújtania az ilyen </w:t>
      </w:r>
      <w:r>
        <w:fldChar w:fldCharType="begin"/>
      </w:r>
      <w:r>
        <w:instrText xml:space="preserve"> AutoTextList   \</w:instrText>
      </w:r>
      <w:r>
        <w:instrText xml:space="preserve">s NoStyle \t "A Licenc annak joga, hogy valamely Terméket letöltsenek, telepítsenek, elérjenek és használjanak." </w:instrText>
      </w:r>
      <w:r>
        <w:fldChar w:fldCharType="separate"/>
      </w:r>
      <w:r>
        <w:rPr>
          <w:color w:val="0563C1"/>
        </w:rPr>
        <w:t>Licencekre</w:t>
      </w:r>
      <w:r>
        <w:fldChar w:fldCharType="end"/>
      </w:r>
      <w:r>
        <w:t>. Az Office 365 Kiegészítő licencelésekor a vonatkozó megfelelő Licencet ugyanannak a Beléptetésnek a keretében kell licencbe venn</w:t>
      </w:r>
      <w:r>
        <w:t xml:space="preserve">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w:t>
      </w:r>
      <w:r>
        <w:t>ny kezdeti megrendelésében tette, feltéve, hogy az évfordulós megrendelés teljesíti a Platform Online Szolgáltatásokra vonatkozó minimális követelményeket, ahogy ez az Ügyfél mennyiségi licencszerződésében szerepel.</w:t>
      </w:r>
    </w:p>
    <w:p w:rsidR="00673CB5" w:rsidRDefault="00673CB5">
      <w:pPr>
        <w:pStyle w:val="ProductList-Body"/>
      </w:pPr>
    </w:p>
    <w:p w:rsidR="00673CB5" w:rsidRDefault="00901992">
      <w:pPr>
        <w:pStyle w:val="ProductList-ClauseHeading"/>
        <w:outlineLvl w:val="4"/>
      </w:pPr>
      <w:r>
        <w:t>2.3 Oktatók/személyzet fedezetén alapul</w:t>
      </w:r>
      <w:r>
        <w:t>ó ingyenes Office 365 ProPlus hallgatói licencelés</w:t>
      </w:r>
    </w:p>
    <w:p w:rsidR="00673CB5" w:rsidRDefault="00901992">
      <w:pPr>
        <w:pStyle w:val="ProductList-Body"/>
      </w:pPr>
      <w:r>
        <w:t xml:space="preserve">Feltéve, hogy egy Intézmény egy Open Value Előfizetési Szerződés – Education Solutions vagy egy Campus és School Szerződés – Enrollment for Education Solutions keretében a meghatározott Szervezetében lévő </w:t>
      </w:r>
      <w:r>
        <w:t>összes Oktatójára és Személyzetére vonatkozóan licenccel rendelkezik az Office Professional Plus vagy az Office 365 ProPlus termékre, az Intézmény az összes olyan hallgatóra vonatkozóan jogosult az Office 365 ProPlus termékre vonatkozó Licenceket beszerezn</w:t>
      </w:r>
      <w:r>
        <w:t>i, amely hallgatók az Intézmény meghatározott Szerzetének részét képező bármely oktatási intézmény beiratkozott hallgatói, függetlenül attól, hogy teljes vagy részidős képzésben vesznek-e részt, és ezekért a licencekért az Intézménynek nem kell fizetnie. A</w:t>
      </w:r>
      <w:r>
        <w:t xml:space="preserve">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w:t>
      </w:r>
      <w:r>
        <w:t>ndő mennyiségre vonatkozó követelmények teljesítésének megállapításakor.</w:t>
      </w:r>
    </w:p>
    <w:p w:rsidR="00673CB5" w:rsidRDefault="00673CB5">
      <w:pPr>
        <w:pStyle w:val="ProductList-Body"/>
      </w:pPr>
    </w:p>
    <w:p w:rsidR="00673CB5" w:rsidRDefault="00901992">
      <w:pPr>
        <w:pStyle w:val="ProductList-ClauseHeading"/>
        <w:outlineLvl w:val="4"/>
      </w:pPr>
      <w:r>
        <w:t>2.4 A Campus és School laboratóriumi vagy könyvtári használata</w:t>
      </w:r>
    </w:p>
    <w:p w:rsidR="00673CB5" w:rsidRDefault="00901992">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w:t>
      </w:r>
      <w:r>
        <w:t xml:space="preserve">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673CB5" w:rsidRDefault="00673CB5">
      <w:pPr>
        <w:pStyle w:val="ProductList-Body"/>
      </w:pPr>
    </w:p>
    <w:p w:rsidR="00673CB5" w:rsidRDefault="00901992">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Kiegészí</w:t>
            </w:r>
            <w:r>
              <w:rPr>
                <w:color w:val="FFFFFF"/>
              </w:rPr>
              <w:t>tő Felhasználói SL</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Office 365 Enterprise E1 Kiegészítő</w:t>
            </w:r>
            <w:r>
              <w:rPr>
                <w:vertAlign w:val="superscript"/>
              </w:rPr>
              <w:t>2</w:t>
            </w:r>
          </w:p>
          <w:p w:rsidR="00673CB5" w:rsidRDefault="00901992">
            <w:pPr>
              <w:pStyle w:val="ProductList-TableBody"/>
            </w:pPr>
            <w:r>
              <w:t>– Office 365 Enterprise E1 csomag Exchange Online Archiving szolgáltatással Kiegészítő</w:t>
            </w:r>
            <w:r>
              <w:rPr>
                <w:vertAlign w:val="superscript"/>
              </w:rPr>
              <w:t>2,3,4</w:t>
            </w:r>
          </w:p>
          <w:p w:rsidR="00673CB5" w:rsidRDefault="00901992">
            <w:pPr>
              <w:pStyle w:val="ProductList-TableBody"/>
            </w:pPr>
            <w:r>
              <w:t>– Office 365 Kormányzati E1 csomag Kiegészítő</w:t>
            </w:r>
          </w:p>
          <w:p w:rsidR="00673CB5" w:rsidRDefault="00901992">
            <w:pPr>
              <w:pStyle w:val="ProductList-TableBody"/>
            </w:pPr>
            <w:r>
              <w:t>– Office 365 Nagyvállalat</w:t>
            </w:r>
            <w:r>
              <w:t>i és Kormányzati E3 csomag ProPlus nélkül Kiegészítő licencek</w:t>
            </w:r>
          </w:p>
          <w:p w:rsidR="00673CB5" w:rsidRDefault="00901992">
            <w:pPr>
              <w:pStyle w:val="ProductList-TableBody"/>
            </w:pPr>
            <w:r>
              <w:t>– Office 365 Kormányzati E4 csomag ProPlus nélkül Kiegészítő licencek</w:t>
            </w:r>
          </w:p>
          <w:p w:rsidR="00673CB5" w:rsidRDefault="00901992">
            <w:pPr>
              <w:pStyle w:val="ProductList-TableBody"/>
            </w:pPr>
            <w:r>
              <w:t>– Office 365 Oktatási E5 csomag Kiegészítő</w:t>
            </w:r>
          </w:p>
          <w:p w:rsidR="00673CB5" w:rsidRDefault="00901992">
            <w:pPr>
              <w:pStyle w:val="ProductList-TableBody"/>
            </w:pPr>
            <w:r>
              <w:t>– Exchange Online 1. csomag Kiegészítő</w:t>
            </w:r>
            <w:r>
              <w:fldChar w:fldCharType="begin"/>
            </w:r>
            <w:r>
              <w:instrText xml:space="preserve"> XE "Exchange Online 1. csomag Kiegészítő" </w:instrText>
            </w:r>
            <w:r>
              <w:fldChar w:fldCharType="end"/>
            </w:r>
          </w:p>
          <w:p w:rsidR="00673CB5" w:rsidRDefault="00901992">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673CB5" w:rsidRDefault="00901992">
            <w:pPr>
              <w:pStyle w:val="ProductList-TableBody"/>
            </w:pPr>
            <w:r>
              <w:t>– SharePoint Online 1. csomag Kiegészítő</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Office 365 Nagyvállalati E1 csomag / Kormányzati E1 csomag Kiegészítő</w:t>
            </w:r>
          </w:p>
          <w:p w:rsidR="00673CB5" w:rsidRDefault="00901992">
            <w:pPr>
              <w:pStyle w:val="ProductList-TableBody"/>
            </w:pPr>
            <w:r>
              <w:t>– Office 365 Enterprise E3 Kiegészítő</w:t>
            </w:r>
            <w:r>
              <w:rPr>
                <w:vertAlign w:val="superscript"/>
              </w:rPr>
              <w:t>2</w:t>
            </w:r>
          </w:p>
          <w:p w:rsidR="00673CB5" w:rsidRDefault="00901992">
            <w:pPr>
              <w:pStyle w:val="ProductList-TableBody"/>
            </w:pPr>
            <w:r>
              <w:t>– Office 365 Kormányzati E3 csomag Kiegészítő</w:t>
            </w:r>
            <w:r>
              <w:rPr>
                <w:vertAlign w:val="superscript"/>
              </w:rPr>
              <w:t>4</w:t>
            </w:r>
          </w:p>
          <w:p w:rsidR="00673CB5" w:rsidRDefault="00901992">
            <w:pPr>
              <w:pStyle w:val="ProductList-TableBody"/>
            </w:pPr>
            <w:r>
              <w:t>– Office 365 Nagyvállalati és Kormányzati E4, E5 csomag Kiegészítő licencek</w:t>
            </w:r>
          </w:p>
          <w:p w:rsidR="00673CB5" w:rsidRDefault="00901992">
            <w:pPr>
              <w:pStyle w:val="ProductList-TableBody"/>
            </w:pPr>
            <w:r>
              <w:t>– Office 365 Nagyválla</w:t>
            </w:r>
            <w:r>
              <w:t>lati és Kormányzati E3 csomag ProPlus nélkül Kiegészítő licencek</w:t>
            </w:r>
          </w:p>
          <w:p w:rsidR="00673CB5" w:rsidRDefault="00901992">
            <w:pPr>
              <w:pStyle w:val="ProductList-TableBody"/>
            </w:pPr>
            <w:r>
              <w:t>– Office 365 Kormányzati E4 csomag ProPlus nélkül Kiegészítő licencek</w:t>
            </w:r>
          </w:p>
          <w:p w:rsidR="00673CB5" w:rsidRDefault="00901992">
            <w:pPr>
              <w:pStyle w:val="ProductList-TableBody"/>
            </w:pPr>
            <w:r>
              <w:t>– Office 365 Oktatási E5 csomag Kiegészítő</w:t>
            </w:r>
          </w:p>
          <w:p w:rsidR="00673CB5" w:rsidRDefault="00901992">
            <w:pPr>
              <w:pStyle w:val="ProductList-TableBody"/>
            </w:pPr>
            <w:r>
              <w:t>– Office 365 Midsize Business Kiegészítő</w:t>
            </w:r>
            <w:r>
              <w:fldChar w:fldCharType="begin"/>
            </w:r>
            <w:r>
              <w:instrText xml:space="preserve"> XE "Office 365 Midsize Business Kiegé</w:instrText>
            </w:r>
            <w:r>
              <w:instrText xml:space="preserve">szítő" </w:instrText>
            </w:r>
            <w:r>
              <w:fldChar w:fldCharType="end"/>
            </w:r>
            <w:r>
              <w:rPr>
                <w:vertAlign w:val="superscript"/>
              </w:rPr>
              <w:t>2</w:t>
            </w:r>
          </w:p>
          <w:p w:rsidR="00673CB5" w:rsidRDefault="00901992">
            <w:pPr>
              <w:pStyle w:val="ProductList-TableBody"/>
            </w:pPr>
            <w:r>
              <w:t xml:space="preserve">– Exchange Online 1. csomag Kiegészítő </w:t>
            </w:r>
          </w:p>
          <w:p w:rsidR="00673CB5" w:rsidRDefault="00901992">
            <w:pPr>
              <w:pStyle w:val="ProductList-TableBody"/>
            </w:pPr>
            <w:r>
              <w:t>– Skype Vállalati online verzió 1. csomag Kiegészítő</w:t>
            </w:r>
          </w:p>
          <w:p w:rsidR="00673CB5" w:rsidRDefault="00901992">
            <w:pPr>
              <w:pStyle w:val="ProductList-TableBody"/>
            </w:pPr>
            <w:r>
              <w:t>– SharePoint Online 1. csomag Kiegészítő</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Office 365 Nagyvállalati és Kormányzati E3 csomag ProPlus nélkül Kiegészítő licencek</w:t>
            </w:r>
          </w:p>
          <w:p w:rsidR="00673CB5" w:rsidRDefault="00901992">
            <w:pPr>
              <w:pStyle w:val="ProductList-TableBody"/>
            </w:pPr>
            <w:r>
              <w:t>– Office 365 Nagyvállalati és Kormányzati E4</w:t>
            </w:r>
            <w:r>
              <w:rPr>
                <w:vertAlign w:val="superscript"/>
              </w:rPr>
              <w:t>4</w:t>
            </w:r>
            <w:r>
              <w:t xml:space="preserve"> csomag ProPlus nélkül Kiegészítő licencek</w:t>
            </w:r>
          </w:p>
          <w:p w:rsidR="00673CB5" w:rsidRDefault="00901992">
            <w:pPr>
              <w:pStyle w:val="ProductList-TableBody"/>
            </w:pPr>
            <w:r>
              <w:t xml:space="preserve">– Office 365 Oktatási E5 csomag Kiegészítő </w:t>
            </w:r>
          </w:p>
          <w:p w:rsidR="00673CB5" w:rsidRDefault="00901992">
            <w:pPr>
              <w:pStyle w:val="ProductList-TableBody"/>
            </w:pPr>
            <w:r>
              <w:t>– Azure Information Protection Premiu</w:t>
            </w:r>
            <w:r>
              <w:t>m Kiegészítő</w:t>
            </w:r>
            <w:r>
              <w:fldChar w:fldCharType="begin"/>
            </w:r>
            <w:r>
              <w:instrText xml:space="preserve"> XE "Azure Information Protection Premium Kiegészítő" </w:instrText>
            </w:r>
            <w:r>
              <w:fldChar w:fldCharType="end"/>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rsidR="00673CB5" w:rsidRDefault="00901992">
            <w:pPr>
              <w:pStyle w:val="ProductList-TableBody"/>
            </w:pPr>
            <w:r>
              <w:t xml:space="preserve">– Office 365 Oktatási E5 csomag Kiegészítő </w:t>
            </w:r>
          </w:p>
          <w:p w:rsidR="00673CB5" w:rsidRDefault="00901992">
            <w:pPr>
              <w:pStyle w:val="ProductList-TableBody"/>
            </w:pPr>
            <w:r>
              <w:t xml:space="preserve">– </w:t>
            </w:r>
            <w:r>
              <w:t>Office 365 Nagyvállalati és Kormányzati E3</w:t>
            </w:r>
            <w:r>
              <w:rPr>
                <w:vertAlign w:val="superscript"/>
              </w:rPr>
              <w:t>2</w:t>
            </w:r>
            <w:r>
              <w:t xml:space="preserve"> vagy E4</w:t>
            </w:r>
            <w:r>
              <w:rPr>
                <w:vertAlign w:val="superscript"/>
              </w:rPr>
              <w:t>4</w:t>
            </w:r>
            <w:r>
              <w:t xml:space="preserve"> csomag ProPlus nélkül Kiegészítő licencek</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Office 365 Midsize Business Kiegészítő</w:t>
            </w:r>
            <w:r>
              <w:rPr>
                <w:vertAlign w:val="superscript"/>
              </w:rPr>
              <w:t>2,3</w:t>
            </w:r>
          </w:p>
          <w:p w:rsidR="00673CB5" w:rsidRDefault="00901992">
            <w:pPr>
              <w:pStyle w:val="ProductList-TableBody"/>
            </w:pPr>
            <w:r>
              <w:t>– Office 365 Nagyvállalati E3 csomag Kiegészítő</w:t>
            </w:r>
            <w:r>
              <w:rPr>
                <w:vertAlign w:val="superscript"/>
              </w:rPr>
              <w:t>2,3</w:t>
            </w:r>
          </w:p>
          <w:p w:rsidR="00673CB5" w:rsidRDefault="00901992">
            <w:pPr>
              <w:pStyle w:val="ProductList-TableBody"/>
            </w:pPr>
            <w:r>
              <w:t>– Office 365 Oktatási E5 csomag Kiegészítő</w:t>
            </w:r>
          </w:p>
        </w:tc>
      </w:tr>
    </w:tbl>
    <w:p w:rsidR="00673CB5" w:rsidRDefault="00901992">
      <w:pPr>
        <w:pStyle w:val="ProductList-Body"/>
      </w:pPr>
      <w:r>
        <w:rPr>
          <w:i/>
          <w:vertAlign w:val="superscript"/>
        </w:rPr>
        <w:t>1</w:t>
      </w:r>
      <w:r>
        <w:rPr>
          <w:i/>
        </w:rPr>
        <w:t>Mindegyik Megfelelő Licenchez tartoznia kell érvényes Frissítési Garanciának</w:t>
      </w:r>
    </w:p>
    <w:p w:rsidR="00673CB5" w:rsidRDefault="00901992">
      <w:pPr>
        <w:pStyle w:val="ProductList-Body"/>
      </w:pPr>
      <w:r>
        <w:rPr>
          <w:i/>
          <w:vertAlign w:val="superscript"/>
        </w:rPr>
        <w:t>2</w:t>
      </w:r>
      <w:r>
        <w:rPr>
          <w:i/>
        </w:rPr>
        <w:t>Az Open Value vagy Open Value Subscription licenccel rendelkező ügyfelek számára csak ezek az ajánlatok elérhetők el.</w:t>
      </w:r>
    </w:p>
    <w:p w:rsidR="00673CB5" w:rsidRDefault="00901992">
      <w:pPr>
        <w:pStyle w:val="ProductList-Body"/>
      </w:pPr>
      <w:r>
        <w:rPr>
          <w:i/>
          <w:vertAlign w:val="superscript"/>
        </w:rPr>
        <w:t>3</w:t>
      </w:r>
      <w:r>
        <w:rPr>
          <w:i/>
        </w:rPr>
        <w:t>Ez a Kiegészít</w:t>
      </w:r>
      <w:r>
        <w:rPr>
          <w:i/>
        </w:rPr>
        <w:t>ő Felhasználói SL csak Open Value (Szervezetre Kiterjedő) és Open Value Előfizetési szerződés keretében érhető el.</w:t>
      </w:r>
    </w:p>
    <w:p w:rsidR="00673CB5" w:rsidRDefault="00901992">
      <w:pPr>
        <w:pStyle w:val="ProductList-Body"/>
      </w:pPr>
      <w:r>
        <w:rPr>
          <w:i/>
          <w:vertAlign w:val="superscript"/>
        </w:rPr>
        <w:t>4</w:t>
      </w:r>
      <w:r>
        <w:rPr>
          <w:i/>
        </w:rPr>
        <w:t>Csak az Ügyfél mennyiségi licencszerződése értelmében Kormányzatinak minősülő ügyfelek vásárolhatják meg ez a Kiegészítő Felhasználói SL lic</w:t>
      </w:r>
      <w:r>
        <w:rPr>
          <w:i/>
        </w:rPr>
        <w:t>encet.</w:t>
      </w:r>
    </w:p>
    <w:p w:rsidR="00673CB5" w:rsidRDefault="00673CB5">
      <w:pPr>
        <w:pStyle w:val="ProductList-Body"/>
      </w:pPr>
    </w:p>
    <w:p w:rsidR="00673CB5" w:rsidRDefault="00901992">
      <w:pPr>
        <w:pStyle w:val="ProductList-Body"/>
      </w:pPr>
      <w:r>
        <w:lastRenderedPageBreak/>
        <w:t>A(z Office 365 Midsize Business Kiegészítőtől különböző) Kiegészítő Felhasználói SL licencek a Megfelelő Licenccel egyenértékű hozzáférési jogokkal rendelkeznek, és megengedik, hogy a licencelt felhasználó bármely eszközről az Ügyfél megfelelő hely</w:t>
      </w:r>
      <w:r>
        <w:t xml:space="preserve">színi Kiszolgálótermékeinek ugyanazokat a funkcióit érje el, mint amelyek elérését a Megfelelő Licenc biztosítja. </w:t>
      </w:r>
    </w:p>
    <w:p w:rsidR="00673CB5" w:rsidRDefault="00673CB5">
      <w:pPr>
        <w:pStyle w:val="ProductList-Body"/>
      </w:pPr>
    </w:p>
    <w:p w:rsidR="00673CB5" w:rsidRDefault="00901992">
      <w:pPr>
        <w:pStyle w:val="ProductList-ClauseHeading"/>
        <w:outlineLvl w:val="4"/>
      </w:pPr>
      <w:r>
        <w:t>2.6 Vásárlásra vonatkozó korlátozások</w:t>
      </w:r>
    </w:p>
    <w:p w:rsidR="00673CB5" w:rsidRDefault="00901992">
      <w:pPr>
        <w:pStyle w:val="ProductList-Body"/>
      </w:pPr>
      <w:r>
        <w:t>Minden egyes Megfelelő Licenchez (illetve a Megfelelő Licencek minden egyes készletéhez) csak egyetlen</w:t>
      </w:r>
      <w:r>
        <w:t xml:space="preserve"> Kiegészítő Felhasználói SL vásárolható. </w:t>
      </w:r>
    </w:p>
    <w:p w:rsidR="00673CB5" w:rsidRDefault="00673CB5">
      <w:pPr>
        <w:pStyle w:val="ProductList-Body"/>
      </w:pPr>
    </w:p>
    <w:p w:rsidR="00673CB5" w:rsidRDefault="00901992">
      <w:pPr>
        <w:pStyle w:val="ProductList-Body"/>
      </w:pPr>
      <w:r>
        <w:t>Az Ügyfelek a Nagyvállalati Beléptetés felhasználó-, illetve eszközszámához, illetve egy Open Value Előfizetési Szerződéshez hozzáadott felhasználók, illetve eszközök felhasználói számára szerezhetnek be Kiegészít</w:t>
      </w:r>
      <w:r>
        <w:t>ő Felhasználó SL licenceket a felülvizsgálati napok között (azaz még a Megfelelő Licencek beszerzése előtt), de erre a beszerzésre is ugyanaz a korlátozás vonatkozik: megfelelő Licencenként (illetve Megfelelő Licencek készleteinként) egy (1) Kiegészítő Fel</w:t>
      </w:r>
      <w:r>
        <w:t>használói SL szerezhető be.</w:t>
      </w:r>
    </w:p>
    <w:p w:rsidR="00673CB5" w:rsidRDefault="00673CB5">
      <w:pPr>
        <w:pStyle w:val="ProductList-Body"/>
      </w:pPr>
    </w:p>
    <w:p w:rsidR="00673CB5" w:rsidRDefault="00901992">
      <w:pPr>
        <w:pStyle w:val="ProductList-ClauseHeading"/>
        <w:outlineLvl w:val="4"/>
      </w:pPr>
      <w:r>
        <w:t>2.7 A Mennyiségi Licencprogram feltételei</w:t>
      </w:r>
    </w:p>
    <w:p w:rsidR="00673CB5" w:rsidRDefault="00901992">
      <w:pPr>
        <w:pStyle w:val="ProductList-Body"/>
      </w:pPr>
      <w:r>
        <w:t xml:space="preserve">A programnak a megfelelő Online Szolgáltatás Felhasználói SL licencre alkalmazandó feltételei alkalmazandók a Kiegészítő Felhasználói SL licencekre is. </w:t>
      </w:r>
    </w:p>
    <w:p w:rsidR="00673CB5" w:rsidRDefault="00673CB5">
      <w:pPr>
        <w:pStyle w:val="ProductList-Body"/>
      </w:pPr>
    </w:p>
    <w:p w:rsidR="00673CB5" w:rsidRDefault="00901992">
      <w:pPr>
        <w:pStyle w:val="ProductList-ClauseHeading"/>
        <w:outlineLvl w:val="4"/>
      </w:pPr>
      <w:r>
        <w:t>2.8 Az Office 365 Frissítési Ga</w:t>
      </w:r>
      <w:r>
        <w:t>ranciából Felhasználói SL licencek vásárlására vonatkozó jogosultság</w:t>
      </w:r>
    </w:p>
    <w:p w:rsidR="00673CB5" w:rsidRDefault="00901992">
      <w:pPr>
        <w:pStyle w:val="ProductList-Body"/>
      </w:pPr>
      <w:r>
        <w:t>Frissítési Garanciából Felhasználói SL licencek vásárolhatók a teljesen kifizetett, az alábbi táblázatban felsorolt Megfelelő Termékekre vonatkozó, érvényes Frissítési Garanciával rendelk</w:t>
      </w:r>
      <w:r>
        <w:t>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w:t>
      </w:r>
      <w:r>
        <w:t>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 szükséges CAL Suite Bridge</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 Bridge Office 365 szolgáltatáshoz</w:t>
            </w:r>
            <w:r>
              <w:rPr>
                <w:vertAlign w:val="superscript"/>
              </w:rPr>
              <w:t>2,3</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365 (Nagyvállalati E3, E5 csomag és</w:t>
            </w:r>
            <w:r>
              <w:t xml:space="preserve">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673CB5" w:rsidRDefault="00901992">
      <w:pPr>
        <w:pStyle w:val="ProductList-Body"/>
      </w:pPr>
      <w:r>
        <w:rPr>
          <w:i/>
          <w:vertAlign w:val="superscript"/>
        </w:rPr>
        <w:t>1</w:t>
      </w:r>
      <w:r>
        <w:rPr>
          <w:i/>
        </w:rPr>
        <w:t>Csak egy beléptetés évfordulóján vagy egy új beléptetési időszak kezdetekor vásárolható</w:t>
      </w:r>
      <w:r>
        <w:rPr>
          <w:i/>
        </w:rPr>
        <w:t xml:space="preserve"> meg.</w:t>
      </w:r>
    </w:p>
    <w:p w:rsidR="00673CB5" w:rsidRDefault="00901992">
      <w:pPr>
        <w:pStyle w:val="ProductList-Body"/>
      </w:pPr>
      <w:r>
        <w:rPr>
          <w:i/>
          <w:vertAlign w:val="superscript"/>
        </w:rPr>
        <w:t>2</w:t>
      </w:r>
      <w:r>
        <w:rPr>
          <w:i/>
        </w:rPr>
        <w:t>Csak a beléptetés évfordulóján történő Vásárláshoz szükséges.</w:t>
      </w:r>
    </w:p>
    <w:p w:rsidR="00673CB5" w:rsidRDefault="00901992">
      <w:pPr>
        <w:pStyle w:val="ProductList-Body"/>
      </w:pPr>
      <w:r>
        <w:rPr>
          <w:i/>
          <w:vertAlign w:val="superscript"/>
        </w:rPr>
        <w:t>3</w:t>
      </w:r>
      <w:r>
        <w:rPr>
          <w:i/>
        </w:rPr>
        <w:t>A Nagyvállalati mobilitás + biztonsággal</w:t>
      </w:r>
      <w:r>
        <w:fldChar w:fldCharType="begin"/>
      </w:r>
      <w:r>
        <w:instrText xml:space="preserve"> XE "Nagyvállalati mobilitás + biztonsággal" </w:instrText>
      </w:r>
      <w:r>
        <w:fldChar w:fldCharType="end"/>
      </w:r>
      <w:r>
        <w:rPr>
          <w:i/>
        </w:rPr>
        <w:t xml:space="preserve"> is rendelkező felhasználóknak nem kell megvásárolniuk.</w:t>
      </w:r>
    </w:p>
    <w:p w:rsidR="00673CB5" w:rsidRDefault="00673CB5">
      <w:pPr>
        <w:pStyle w:val="ProductList-Body"/>
      </w:pPr>
    </w:p>
    <w:p w:rsidR="00673CB5" w:rsidRDefault="00901992">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w:t>
      </w:r>
      <w:r>
        <w:t>atnak annak érdekében, hogy licenccel lássák el az összes megfelelő Office 365-felhasználót, ideértve azokat is, akiket a Beléptetésük jelenlegi tartamának fennmaradó része alatt fognak hozzáadni.</w:t>
      </w:r>
    </w:p>
    <w:p w:rsidR="00673CB5" w:rsidRDefault="00673CB5">
      <w:pPr>
        <w:pStyle w:val="ProductList-Body"/>
      </w:pPr>
    </w:p>
    <w:p w:rsidR="00673CB5" w:rsidRDefault="00901992">
      <w:pPr>
        <w:pStyle w:val="ProductList-ClauseHeading"/>
        <w:outlineLvl w:val="4"/>
      </w:pPr>
      <w:r>
        <w:t>2.9 Frissítési Garanciából Felhasználói SL licencek vásárl</w:t>
      </w:r>
      <w:r>
        <w:t>ása</w:t>
      </w:r>
    </w:p>
    <w:p w:rsidR="00673CB5" w:rsidRDefault="00901992">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w:t>
      </w:r>
      <w:r>
        <w:t>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w:t>
      </w:r>
      <w:r>
        <w:t xml:space="preserve"> egy-egy Frissítési Garanciából Felhasználói SL licencet.</w:t>
      </w:r>
    </w:p>
    <w:p w:rsidR="00673CB5" w:rsidRDefault="00673CB5">
      <w:pPr>
        <w:pStyle w:val="ProductList-Body"/>
      </w:pPr>
    </w:p>
    <w:p w:rsidR="00673CB5" w:rsidRDefault="00901992">
      <w:pPr>
        <w:pStyle w:val="ProductList-ClauseHeading"/>
        <w:outlineLvl w:val="4"/>
      </w:pPr>
      <w:r>
        <w:t>2.10 Az Office 365 Frissítési Garanciából Felhasználói SL licencekhez tartozó Frissítési Garancia Előnyök</w:t>
      </w:r>
    </w:p>
    <w:p w:rsidR="00673CB5" w:rsidRDefault="00901992">
      <w:pPr>
        <w:pStyle w:val="ProductList-Body"/>
      </w:pPr>
      <w:r>
        <w:t>Az Office 365 (Nagyvállalati E1, E3, E5 csomag és Kormányzati E1, E3, E4 csomag) Frissítési</w:t>
      </w:r>
      <w:r>
        <w:t xml:space="preserve"> Garanciából Felhasználói SL licencek ugyanazokat a Frissítési Garancia Előnyöket biztosítják, mint a 2.8 szakaszban említett Megfelelő Termékek.</w:t>
      </w:r>
    </w:p>
    <w:p w:rsidR="00673CB5" w:rsidRDefault="00673CB5">
      <w:pPr>
        <w:pStyle w:val="ProductList-Body"/>
      </w:pPr>
    </w:p>
    <w:p w:rsidR="00673CB5" w:rsidRDefault="00901992">
      <w:pPr>
        <w:pStyle w:val="ProductList-ClauseHeading"/>
        <w:outlineLvl w:val="4"/>
      </w:pPr>
      <w:r>
        <w:t>2.11 Office 365 Enterprise K1 csomag</w:t>
      </w:r>
    </w:p>
    <w:p w:rsidR="00673CB5" w:rsidRDefault="00901992">
      <w:pPr>
        <w:pStyle w:val="ProductList-Body"/>
      </w:pPr>
      <w:r>
        <w:t>Az Office 365 Nagyvállalati K1 csomag korábbi neve: Business Productivit</w:t>
      </w:r>
      <w:r>
        <w: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ügyfelek BPOS Deskless terméket kapnak. Ezek az ügyfelek áttérhetnek az </w:t>
      </w:r>
      <w:r>
        <w:t>Office 365 Enterprise K1 csomag termékre.</w:t>
      </w:r>
    </w:p>
    <w:p w:rsidR="00673CB5" w:rsidRDefault="00673CB5">
      <w:pPr>
        <w:pStyle w:val="ProductList-Body"/>
      </w:pPr>
    </w:p>
    <w:p w:rsidR="00673CB5" w:rsidRDefault="00901992">
      <w:pPr>
        <w:pStyle w:val="ProductList-ClauseHeading"/>
        <w:outlineLvl w:val="4"/>
      </w:pPr>
      <w:r>
        <w:t>2.12 Office Multi Language Pack</w:t>
      </w:r>
    </w:p>
    <w:p w:rsidR="00673CB5" w:rsidRDefault="00901992">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w:t>
      </w:r>
      <w:r>
        <w:t xml:space="preserve"> verzióját azon asztali számítógépre készült alkalmazásszoftverek példányaival, amely alkalmazásszoftverek használata számukra a megfelelő Office 365 Csomag alapján megengedett. </w:t>
      </w:r>
    </w:p>
    <w:p w:rsidR="00673CB5" w:rsidRDefault="00673CB5">
      <w:pPr>
        <w:pStyle w:val="ProductList-Body"/>
      </w:pPr>
    </w:p>
    <w:p w:rsidR="00673CB5" w:rsidRDefault="00901992">
      <w:pPr>
        <w:pStyle w:val="ProductList-ClauseHeading"/>
        <w:outlineLvl w:val="4"/>
      </w:pPr>
      <w:r>
        <w:t>2.13 E-Learning</w:t>
      </w:r>
    </w:p>
    <w:p w:rsidR="00673CB5" w:rsidRDefault="00901992">
      <w:pPr>
        <w:pStyle w:val="ProductList-Body"/>
      </w:pPr>
      <w:r>
        <w:t>Az Ügyfél elérheti az üzemeltetett E-Learning tanfolyamokat,</w:t>
      </w:r>
      <w:r>
        <w:t xml:space="preserve"> ha legalább egy Licenccel rendelkezik az Office 365 Pro Plus termékhez (SCORM-kompatibilis tartalomra nem jogosult). Az Office 365 ProPlus szolgáltatáshoz tartozó bejelentkezési adataikkal az Online Képzés webhelyére bejelentkezve az Ügyfélnek csak azok a</w:t>
      </w:r>
      <w:r>
        <w:t xml:space="preserve"> felhasználói érhetik el az üzemeltetett E-Learning tanfolyamok közül az Office 365 ProPlus termékre vonatkozóakat, akik érvényes Office 365 ProPlus-licenccel rendelkeznek. Az üzemeltetett e-tanulási tanfolyamok Ügyfél általi használatra az e-tanulási webh</w:t>
      </w:r>
      <w:r>
        <w:t>ely használati feltételei vonatkoznak.</w:t>
      </w:r>
    </w:p>
    <w:p w:rsidR="00673CB5" w:rsidRDefault="00673CB5">
      <w:pPr>
        <w:pStyle w:val="ProductList-Body"/>
      </w:pPr>
    </w:p>
    <w:p w:rsidR="00673CB5" w:rsidRDefault="00901992">
      <w:pPr>
        <w:pStyle w:val="ProductList-ClauseHeading"/>
        <w:outlineLvl w:val="4"/>
      </w:pPr>
      <w:r>
        <w:t>2.14 Office 365 Midsize Business termékkulcsának beváltása</w:t>
      </w:r>
    </w:p>
    <w:p w:rsidR="00673CB5" w:rsidRDefault="00901992">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w:t>
      </w:r>
      <w:r>
        <w:t>méket felváltó termékre lesznek felhasználhatók.</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4969"/>
      <w:r>
        <w:instrText>Office 365 Advanced Security Management</w:instrText>
      </w:r>
      <w:bookmarkEnd w:id="243"/>
      <w:r>
        <w:instrText>" \l 3</w:instrText>
      </w:r>
      <w:r>
        <w:fldChar w:fldCharType="end"/>
      </w:r>
    </w:p>
    <w:p w:rsidR="00673CB5" w:rsidRDefault="00901992">
      <w:pPr>
        <w:pStyle w:val="ProductList-Offering1SubSection"/>
        <w:outlineLvl w:val="3"/>
      </w:pPr>
      <w:bookmarkStart w:id="244" w:name="_Sec919"/>
      <w:r>
        <w:t>1. Programbeli elérhetőség</w:t>
      </w:r>
      <w:bookmarkEnd w:id="24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none" w:sz="4" w:space="0" w:color="A5A5A5"/>
              <w:right w:val="none" w:sz="4" w:space="0" w:color="6E6E6E"/>
            </w:tcBorders>
          </w:tcPr>
          <w:p w:rsidR="00673CB5" w:rsidRDefault="00901992">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w:instrText>
            </w:r>
            <w:r>
              <w:instrText xml:space="preserve">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73CB5" w:rsidRDefault="00901992">
      <w:pPr>
        <w:pStyle w:val="ProductList-Offering1SubSection"/>
        <w:outlineLvl w:val="3"/>
      </w:pPr>
      <w:bookmarkStart w:id="245" w:name="_Sec920"/>
      <w:r>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(SCE): Olyan Termékek, amelynek es</w:instrText>
            </w:r>
            <w:r>
              <w:instrText xml:space="preserve">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w:instrText>
            </w:r>
            <w:r>
              <w:instrText xml:space="preserve">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w:instrText>
            </w:r>
            <w:r>
              <w:instrText xml:space="preserve">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46" w:name="_Sec874"/>
      <w:r>
        <w:t>Office 365 Ügyfél Kulcstároló</w:t>
      </w:r>
      <w:bookmarkEnd w:id="246"/>
      <w:r>
        <w:fldChar w:fldCharType="begin"/>
      </w:r>
      <w:r>
        <w:instrText xml:space="preserve"> TC "</w:instrText>
      </w:r>
      <w:bookmarkStart w:id="247" w:name="_Toc468144970"/>
      <w:r>
        <w:instrText>Office 365 Ügyfél Kulcstároló</w:instrText>
      </w:r>
      <w:bookmarkEnd w:id="247"/>
      <w:r>
        <w:instrText>" \l 3</w:instrText>
      </w:r>
      <w:r>
        <w:fldChar w:fldCharType="end"/>
      </w:r>
    </w:p>
    <w:p w:rsidR="00673CB5" w:rsidRDefault="00901992">
      <w:pPr>
        <w:pStyle w:val="ProductList-Offering1SubSection"/>
        <w:outlineLvl w:val="3"/>
      </w:pPr>
      <w:bookmarkStart w:id="248" w:name="_Sec875"/>
      <w:r>
        <w:t>1. Programbeli elérhetőség</w:t>
      </w:r>
      <w:bookmarkEnd w:id="24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w:instrText>
            </w:r>
            <w:r>
              <w:instrText xml:space="preserv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73CB5" w:rsidRDefault="00673CB5">
      <w:pPr>
        <w:pStyle w:val="ProductList-Body"/>
      </w:pPr>
    </w:p>
    <w:p w:rsidR="00673CB5" w:rsidRDefault="00901992">
      <w:pPr>
        <w:pStyle w:val="ProductList-Offering1SubSection"/>
        <w:outlineLvl w:val="3"/>
      </w:pPr>
      <w:bookmarkStart w:id="249" w:name="_Sec876"/>
      <w:r>
        <w:t>2. A</w:t>
      </w:r>
      <w:r>
        <w:t xml:space="preserve">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w:instrText>
            </w:r>
            <w:r>
              <w:instrText xml:space="preserve">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4971"/>
      <w:r>
        <w:instrText>Microsoft MyAnalytics</w:instrText>
      </w:r>
      <w:bookmarkEnd w:id="251"/>
      <w:r>
        <w:instrText>" \l 3</w:instrText>
      </w:r>
      <w:r>
        <w:fldChar w:fldCharType="end"/>
      </w:r>
    </w:p>
    <w:p w:rsidR="00673CB5" w:rsidRDefault="00901992">
      <w:pPr>
        <w:pStyle w:val="ProductList-Offering1SubSection"/>
        <w:outlineLvl w:val="3"/>
      </w:pPr>
      <w:bookmarkStart w:id="252" w:name="_Sec878"/>
      <w:r>
        <w:t>1. Programbeli elérhetőség</w:t>
      </w:r>
      <w:bookmarkEnd w:id="25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w:instrText>
            </w:r>
            <w:r>
              <w:instrText xml:space="preserve">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w:instrText>
            </w:r>
            <w:r>
              <w:instrText xml:space="preserv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bl>
    <w:p w:rsidR="00673CB5" w:rsidRDefault="00901992">
      <w:pPr>
        <w:pStyle w:val="ProductList-Offering1SubSection"/>
        <w:outlineLvl w:val="3"/>
      </w:pPr>
      <w:bookmarkStart w:id="253" w:name="_Sec879"/>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w:instrText>
            </w:r>
            <w:r>
              <w:instrText xml:space="preserve">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54" w:name="_Sec880"/>
      <w:r>
        <w:lastRenderedPageBreak/>
        <w:t>Office 365 Advanced eDiscovery</w:t>
      </w:r>
      <w:bookmarkEnd w:id="254"/>
      <w:r>
        <w:fldChar w:fldCharType="begin"/>
      </w:r>
      <w:r>
        <w:instrText xml:space="preserve"> TC "</w:instrText>
      </w:r>
      <w:bookmarkStart w:id="255" w:name="_Toc468144972"/>
      <w:r>
        <w:instrText>Office 365 Advanced eDiscovery</w:instrText>
      </w:r>
      <w:bookmarkEnd w:id="255"/>
      <w:r>
        <w:instrText>" \l 3</w:instrText>
      </w:r>
      <w:r>
        <w:fldChar w:fldCharType="end"/>
      </w:r>
    </w:p>
    <w:p w:rsidR="00673CB5" w:rsidRDefault="00901992">
      <w:pPr>
        <w:pStyle w:val="ProductList-Offering1SubSection"/>
        <w:outlineLvl w:val="3"/>
      </w:pPr>
      <w:bookmarkStart w:id="256" w:name="_Sec881"/>
      <w:r>
        <w:t>1. Programbeli elérhetőség</w:t>
      </w:r>
      <w:bookmarkEnd w:id="256"/>
    </w:p>
    <w:tbl>
      <w:tblPr>
        <w:tblStyle w:val="PURTable"/>
        <w:tblW w:w="0" w:type="dxa"/>
        <w:tblLook w:val="04A0" w:firstRow="1" w:lastRow="0" w:firstColumn="1" w:lastColumn="0" w:noHBand="0" w:noVBand="1"/>
      </w:tblPr>
      <w:tblGrid>
        <w:gridCol w:w="4498"/>
        <w:gridCol w:w="791"/>
        <w:gridCol w:w="782"/>
        <w:gridCol w:w="788"/>
        <w:gridCol w:w="702"/>
        <w:gridCol w:w="825"/>
        <w:gridCol w:w="817"/>
        <w:gridCol w:w="793"/>
        <w:gridCol w:w="788"/>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w:instrText>
            </w:r>
            <w:r>
              <w:instrText xml:space="preserve">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w:instrText>
            </w:r>
            <w:r>
              <w:instrText xml:space="preserve">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pPr>
            <w:r>
              <w:t>Office 365 Advanced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bl>
    <w:p w:rsidR="00673CB5" w:rsidRDefault="00901992">
      <w:pPr>
        <w:pStyle w:val="ProductList-Offering1SubSection"/>
        <w:outlineLvl w:val="3"/>
      </w:pPr>
      <w:bookmarkStart w:id="257" w:name="_Sec882"/>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w:instrText>
            </w:r>
            <w:r>
              <w:instrText xml:space="preserve">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w:instrText>
            </w:r>
            <w:r>
              <w:instrText xml:space="preserve">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w:instrText>
            </w:r>
            <w:r>
              <w:instrText>etéssel, Nagyvállalati Előfizetői Beléptetéssel, Microsoft Azure Beléptetéssel vagy Enrollment for Education Solutions licenccel rendelkező ügyfél számára nyújtott olyan Online Szolgáltatás, amelynek esetében az ügyfél licenccsökkentést vagy Kiosztott Éves</w:instrText>
            </w:r>
            <w:r>
              <w:instrText xml:space="preserve">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58" w:name="_Sec665"/>
      <w:r>
        <w:t>Exchange Online</w:t>
      </w:r>
      <w:bookmarkEnd w:id="258"/>
      <w:r>
        <w:fldChar w:fldCharType="begin"/>
      </w:r>
      <w:r>
        <w:instrText xml:space="preserve"> TC "</w:instrText>
      </w:r>
      <w:bookmarkStart w:id="259" w:name="_Toc468144973"/>
      <w:r>
        <w:instrText>Exchange Online</w:instrText>
      </w:r>
      <w:bookmarkEnd w:id="259"/>
      <w:r>
        <w:instrText>" \l 3</w:instrText>
      </w:r>
      <w:r>
        <w:fldChar w:fldCharType="end"/>
      </w:r>
    </w:p>
    <w:p w:rsidR="00673CB5" w:rsidRDefault="00901992">
      <w:pPr>
        <w:pStyle w:val="ProductList-Offering1SubSection"/>
        <w:outlineLvl w:val="3"/>
      </w:pPr>
      <w:bookmarkStart w:id="260" w:name="_Sec721"/>
      <w:r>
        <w:t>1. Programbeli elérhetőség</w:t>
      </w:r>
      <w:bookmarkEnd w:id="260"/>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w:instrText>
            </w:r>
            <w:r>
              <w:instrText xml:space="preserve">"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w:instrText>
            </w:r>
            <w:r>
              <w:instrText xml:space="preserve">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Exchange Online 2. csomag</w:t>
            </w:r>
            <w:r>
              <w:fldChar w:fldCharType="begin"/>
            </w:r>
            <w:r>
              <w:instrText xml:space="preserve"> XE "Exchange Online 2. csomag</w:instrText>
            </w:r>
            <w:r>
              <w:instrText xml:space="preserv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w:instrText>
            </w:r>
            <w:r>
              <w:instrText xml:space="preserve">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w:instrText>
            </w:r>
            <w:r>
              <w:instrText xml:space="preserve">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w:t>
            </w:r>
            <w:r>
              <w:t>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w:instrText>
            </w:r>
            <w:r>
              <w:instrText xml:space="preserve">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rPr>
                <w:color w:val="000000"/>
              </w:rPr>
              <w:t>Office 365-höz készült Importálási szolgáltatás</w:t>
            </w:r>
            <w:r>
              <w:fldChar w:fldCharType="begin"/>
            </w:r>
            <w:r>
              <w:instrText xml:space="preserve"> XE "Office 365-höz készült Importálási szolgá</w:instrText>
            </w:r>
            <w:r>
              <w:instrText xml:space="preserve">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261" w:name="_Sec776"/>
      <w:r>
        <w:t>2. A termékre vonatkozó feltételek</w:t>
      </w:r>
      <w:bookmarkEnd w:id="261"/>
    </w:p>
    <w:tbl>
      <w:tblPr>
        <w:tblStyle w:val="PURTable"/>
        <w:tblW w:w="0" w:type="dxa"/>
        <w:tblLook w:val="04A0" w:firstRow="1" w:lastRow="0" w:firstColumn="1" w:lastColumn="0" w:noHBand="0" w:noVBand="1"/>
      </w:tblPr>
      <w:tblGrid>
        <w:gridCol w:w="3604"/>
        <w:gridCol w:w="3582"/>
        <w:gridCol w:w="3604"/>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 (az Encryption kivételével)</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9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"Jogosult Felhasználó Mentessége: Olyan felhasznál</w:instrText>
            </w:r>
            <w:r>
              <w:instrText xml:space="preserve">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w:instrText>
            </w:r>
            <w:r>
              <w:instrText>eléptetéssel, Nagyvállalati Előfizetői Beléptetéssel, Microsoft Azure Beléptetéssel vagy Enrollment for Education Solutions licenccel rendelkező ügyfél számára nyújtott olyan Online Szolgáltatás, amelynek esetében az ügyfél licenccsökkentést vagy Kiosztott</w:instrText>
            </w:r>
            <w:r>
              <w:instrText xml:space="preserve">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2.1 Exchange Serverhez készült Exchange Online Archiválás</w:t>
      </w:r>
    </w:p>
    <w:p w:rsidR="00673CB5" w:rsidRDefault="00901992">
      <w:pPr>
        <w:pStyle w:val="ProductList-Body"/>
      </w:pPr>
      <w:r>
        <w:t>Az Exchange Serverhez készült Exchange Online Archiválás az Exchange Hosted Archive</w:t>
      </w:r>
      <w:r>
        <w:fldChar w:fldCharType="begin"/>
      </w:r>
      <w:r>
        <w:instrText xml:space="preserve"> XE "Exchange Hosted Arch</w:instrText>
      </w:r>
      <w:r>
        <w:instrText xml:space="preserve">ive" </w:instrText>
      </w:r>
      <w:r>
        <w:fldChar w:fldCharType="end"/>
      </w:r>
      <w:r>
        <w:t xml:space="preserve"> helyébe lépő Online Szolgáltatás.</w:t>
      </w:r>
    </w:p>
    <w:p w:rsidR="00673CB5" w:rsidRDefault="00673CB5">
      <w:pPr>
        <w:pStyle w:val="ProductList-Body"/>
      </w:pPr>
    </w:p>
    <w:p w:rsidR="00673CB5" w:rsidRDefault="00901992">
      <w:pPr>
        <w:pStyle w:val="ProductList-ClauseHeading"/>
        <w:outlineLvl w:val="4"/>
      </w:pPr>
      <w:r>
        <w:t>2.2 Exchange Serverhez készült Exchange Online Archiválás A</w:t>
      </w:r>
    </w:p>
    <w:p w:rsidR="00673CB5" w:rsidRDefault="00901992">
      <w:pPr>
        <w:pStyle w:val="ProductList-Body"/>
      </w:pPr>
      <w:r>
        <w:t>Azok az Enrollment for Education Solutions vagy Open Value Előfizetési Szerződés – Education Solutions programban részt vevő oktatási intézmények, amelye</w:t>
      </w:r>
      <w:r>
        <w:t>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w:t>
      </w:r>
      <w:r>
        <w:t xml:space="preserve">ncszáma. </w:t>
      </w:r>
    </w:p>
    <w:p w:rsidR="00673CB5" w:rsidRDefault="00673CB5">
      <w:pPr>
        <w:pStyle w:val="ProductList-Body"/>
      </w:pPr>
    </w:p>
    <w:p w:rsidR="00673CB5" w:rsidRDefault="00901992">
      <w:pPr>
        <w:pStyle w:val="ProductList-ClauseHeading"/>
        <w:outlineLvl w:val="4"/>
      </w:pPr>
      <w:r>
        <w:t>2.3 Előfeltétel: Kiegészítő Felhasználói SL licencek</w:t>
      </w:r>
    </w:p>
    <w:p w:rsidR="00673CB5" w:rsidRDefault="00901992">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62" w:name="_Sec666"/>
      <w:r>
        <w:lastRenderedPageBreak/>
        <w:t>OneDrive Vállalati verzió</w:t>
      </w:r>
      <w:bookmarkEnd w:id="262"/>
      <w:r>
        <w:fldChar w:fldCharType="begin"/>
      </w:r>
      <w:r>
        <w:instrText xml:space="preserve"> TC "</w:instrText>
      </w:r>
      <w:bookmarkStart w:id="263" w:name="_Toc468144974"/>
      <w:r>
        <w:instrText>OneDrive Vállalati verzió</w:instrText>
      </w:r>
      <w:bookmarkEnd w:id="263"/>
      <w:r>
        <w:instrText>" \l 3</w:instrText>
      </w:r>
      <w:r>
        <w:fldChar w:fldCharType="end"/>
      </w:r>
    </w:p>
    <w:p w:rsidR="00673CB5" w:rsidRDefault="00901992">
      <w:pPr>
        <w:pStyle w:val="ProductList-Offering1SubSection"/>
        <w:outlineLvl w:val="3"/>
      </w:pPr>
      <w:bookmarkStart w:id="264" w:name="_Sec722"/>
      <w:r>
        <w:t>1. Programbeli elérhetőség</w:t>
      </w:r>
      <w:bookmarkEnd w:id="264"/>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w:instrText>
            </w:r>
            <w:r>
              <w:instrText xml:space="preserve">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w:instrText>
            </w:r>
            <w:r>
              <w:instrText xml:space="preserve">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w:instrText>
            </w:r>
            <w:r>
              <w:instrText xml:space="preserve">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7F7F7F"/>
              <w:right w:val="none" w:sz="4" w:space="0" w:color="6E6E6E"/>
            </w:tcBorders>
          </w:tcPr>
          <w:p w:rsidR="00673CB5" w:rsidRDefault="00901992">
            <w:pPr>
              <w:pStyle w:val="ProductList-TableBody"/>
            </w:pPr>
            <w:r>
              <w:t>OneDrive Vállalati verzió 1. csomag</w:t>
            </w:r>
            <w:r>
              <w:fldChar w:fldCharType="begin"/>
            </w:r>
            <w:r>
              <w:instrText xml:space="preserve"> XE "</w:instrText>
            </w:r>
            <w:r>
              <w:instrText xml:space="preserve">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7F7F7F"/>
              <w:left w:val="none" w:sz="4" w:space="0" w:color="6E6E6E"/>
              <w:bottom w:val="none" w:sz="4" w:space="0" w:color="BFBFBF"/>
              <w:right w:val="none" w:sz="4" w:space="0" w:color="6E6E6E"/>
            </w:tcBorders>
          </w:tcPr>
          <w:p w:rsidR="00673CB5" w:rsidRDefault="00901992">
            <w:pPr>
              <w:pStyle w:val="ProductList-TableBody"/>
            </w:pPr>
            <w:r>
              <w:t>OneDrive Vállalati verzió 2. csomag</w:t>
            </w:r>
            <w:r>
              <w:fldChar w:fldCharType="begin"/>
            </w:r>
            <w:r>
              <w:instrText xml:space="preserve"> XE "</w:instrText>
            </w:r>
            <w:r>
              <w:instrText xml:space="preserve">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w:instrText>
            </w:r>
            <w:r>
              <w:instrText xml:space="preserve">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265" w:name="_Sec777"/>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w:instrText>
            </w:r>
            <w:r>
              <w:instrText>t "Felülvizsgálatra Jogosító: Olyan Online Szolgáltatásra vonatkozó előfizetési Licenc, amelynek esetén egy Nagyvállalati vagy Nagyvállalati Előfizetői licenccel rendelkező ügyfél nem havonta, hanem a felülvizsgálati vagy az éves megrendelés folyamán rende</w:instrText>
            </w:r>
            <w:r>
              <w:instrText xml:space="preserv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66" w:name="_Sec667"/>
      <w:r>
        <w:t>Project Online</w:t>
      </w:r>
      <w:bookmarkEnd w:id="266"/>
      <w:r>
        <w:fldChar w:fldCharType="begin"/>
      </w:r>
      <w:r>
        <w:instrText xml:space="preserve"> TC "</w:instrText>
      </w:r>
      <w:bookmarkStart w:id="267" w:name="_Toc468144975"/>
      <w:r>
        <w:instrText>Project Online</w:instrText>
      </w:r>
      <w:bookmarkEnd w:id="267"/>
      <w:r>
        <w:instrText>" \l 3</w:instrText>
      </w:r>
      <w:r>
        <w:fldChar w:fldCharType="end"/>
      </w:r>
    </w:p>
    <w:p w:rsidR="00673CB5" w:rsidRDefault="00901992">
      <w:pPr>
        <w:pStyle w:val="ProductList-Offering1SubSection"/>
        <w:outlineLvl w:val="3"/>
      </w:pPr>
      <w:bookmarkStart w:id="268" w:name="_Sec723"/>
      <w:r>
        <w:t xml:space="preserve">1. Programbeli </w:t>
      </w:r>
      <w:r>
        <w:t>elérhetőség</w:t>
      </w:r>
      <w:bookmarkEnd w:id="26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w:instrText>
            </w:r>
            <w:r>
              <w:instrText xml:space="preserve">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w:instrText>
            </w:r>
            <w:r>
              <w:instrText xml:space="preserve">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269" w:name="_Sec778"/>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w:instrText>
            </w:r>
            <w:r>
              <w:instrText xml:space="preserve">int." </w:instrText>
            </w:r>
            <w:r>
              <w:fldChar w:fldCharType="separate"/>
            </w:r>
            <w:r>
              <w:rPr>
                <w:color w:val="0563C1"/>
              </w:rPr>
              <w:t>Meghosszabbított Időszakra Jogosító</w:t>
            </w:r>
            <w:r>
              <w:fldChar w:fldCharType="end"/>
            </w:r>
            <w:r>
              <w:t>: Összes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w:instrText>
            </w:r>
            <w:r>
              <w:instrText>éptetéssel, Microsoft Azure Beléptetéssel vagy Enrollment for Education Solutions licenccel rendelkező ügyfél számára nyújtott olyan Online Szolgáltatás, amelynek esetében az ügyfél licenccsökkentést vagy Kiosztott Éves Kötelezettségvállalás-csökkentést je</w:instrText>
            </w:r>
            <w:r>
              <w:instrText xml:space="preserv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p w:rsidR="00673CB5" w:rsidRDefault="00901992">
      <w:pPr>
        <w:pStyle w:val="ProductList-ClauseHeading"/>
        <w:outlineLvl w:val="4"/>
      </w:pPr>
      <w:r>
        <w:t>2.1 A Project Online Frissítési Garanciából Felhasználói SL licencek vásárlására vonatkozó jogosultság</w:t>
      </w:r>
    </w:p>
    <w:p w:rsidR="00673CB5" w:rsidRDefault="00901992">
      <w:pPr>
        <w:pStyle w:val="ProductList-Body"/>
      </w:pPr>
      <w:r>
        <w:t xml:space="preserve">Frissítési Garanciából Felhasználói SL licencek vásárolhatók a </w:t>
      </w:r>
      <w:r>
        <w:t xml:space="preserve">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w:instrText>
      </w:r>
      <w:r>
        <w:instrText xml:space="preserve">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w:t>
      </w:r>
      <w:r>
        <w:t>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95"/>
        <w:gridCol w:w="5395"/>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73CB5" w:rsidRDefault="00901992">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rsidR="00673CB5" w:rsidRDefault="00901992">
            <w:pPr>
              <w:pStyle w:val="ProductList-TableBody"/>
            </w:pPr>
            <w:r>
              <w:rPr>
                <w:color w:val="FFFFFF"/>
              </w:rPr>
              <w:t>A megfelelő Frissítési Garanciából Felhasz</w:t>
            </w:r>
            <w:r>
              <w:rPr>
                <w:color w:val="FFFFFF"/>
              </w:rPr>
              <w:t>nálói SL</w:t>
            </w:r>
          </w:p>
        </w:tc>
      </w:tr>
      <w:tr w:rsidR="00673CB5">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Project Online Professional Frissítési Garanciából</w:t>
            </w:r>
          </w:p>
          <w:p w:rsidR="00673CB5" w:rsidRDefault="00901992">
            <w:pPr>
              <w:pStyle w:val="ProductList-TableBody"/>
            </w:pPr>
            <w:r>
              <w:t>Project Online Premium Frissítési Garanciából</w:t>
            </w:r>
          </w:p>
        </w:tc>
      </w:tr>
      <w:tr w:rsidR="00673CB5">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 xml:space="preserve">Project Online Professional Frissítési Garanciából </w:t>
            </w:r>
          </w:p>
          <w:p w:rsidR="00673CB5" w:rsidRDefault="00901992">
            <w:pPr>
              <w:pStyle w:val="ProductList-TableBody"/>
            </w:pPr>
            <w:r>
              <w:t>Project Online Premium Frissítési Garanciából</w:t>
            </w:r>
          </w:p>
        </w:tc>
      </w:tr>
    </w:tbl>
    <w:p w:rsidR="00673CB5" w:rsidRDefault="00673CB5">
      <w:pPr>
        <w:pStyle w:val="ProductList-Body"/>
      </w:pPr>
    </w:p>
    <w:p w:rsidR="00673CB5" w:rsidRDefault="00901992">
      <w:pPr>
        <w:pStyle w:val="ProductList-ClauseHeading"/>
        <w:outlineLvl w:val="4"/>
      </w:pPr>
      <w:r>
        <w:t xml:space="preserve">2.2 </w:t>
      </w:r>
      <w:r>
        <w:t>Kiegészítő Felhasználói SL Megfelelő Licencek</w:t>
      </w:r>
    </w:p>
    <w:p w:rsidR="00673CB5" w:rsidRDefault="00901992">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73CB5" w:rsidRDefault="00901992">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73CB5" w:rsidRDefault="00901992">
            <w:pPr>
              <w:pStyle w:val="ProductList-TableBody"/>
            </w:pPr>
            <w:r>
              <w:rPr>
                <w:color w:val="FFFFFF"/>
              </w:rPr>
              <w:t>Kiegészítő Felhasználói SL</w:t>
            </w:r>
          </w:p>
        </w:tc>
      </w:tr>
      <w:tr w:rsidR="00673CB5">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Project Online Professional Kiegészítő Project Professionalhez</w:t>
            </w:r>
          </w:p>
          <w:p w:rsidR="00673CB5" w:rsidRDefault="00901992">
            <w:pPr>
              <w:pStyle w:val="ProductList-TableBody"/>
            </w:pPr>
            <w:r>
              <w:t>Project Online Premium Kiegészítő Project Professionalhez</w:t>
            </w:r>
          </w:p>
        </w:tc>
      </w:tr>
      <w:tr w:rsidR="00673CB5">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Project Online Professional Kiegészítő Project Standardhoz</w:t>
            </w:r>
          </w:p>
          <w:p w:rsidR="00673CB5" w:rsidRDefault="00901992">
            <w:pPr>
              <w:pStyle w:val="ProductList-TableBody"/>
            </w:pPr>
            <w:r>
              <w:t>Project Online Premium Kiegészítő Project Standardhoz</w:t>
            </w:r>
          </w:p>
        </w:tc>
      </w:tr>
      <w:tr w:rsidR="00673CB5">
        <w:tc>
          <w:tcPr>
            <w:tcW w:w="61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Project Online Essentials Kiegészítő Project CAL-hoz</w:t>
            </w:r>
          </w:p>
          <w:p w:rsidR="00673CB5" w:rsidRDefault="00901992">
            <w:pPr>
              <w:pStyle w:val="ProductList-TableBody"/>
            </w:pPr>
            <w:r>
              <w:t>Project Online Professional Kiegészítő Project CAL-hoz</w:t>
            </w:r>
          </w:p>
          <w:p w:rsidR="00673CB5" w:rsidRDefault="00901992">
            <w:pPr>
              <w:pStyle w:val="ProductList-TableBody"/>
            </w:pPr>
            <w:r>
              <w:t>Project Online Premium Kiegészítő Project CAL-hoz</w:t>
            </w:r>
          </w:p>
        </w:tc>
      </w:tr>
    </w:tbl>
    <w:p w:rsidR="00673CB5" w:rsidRDefault="00673CB5">
      <w:pPr>
        <w:pStyle w:val="ProductList-Body"/>
      </w:pPr>
    </w:p>
    <w:p w:rsidR="00673CB5" w:rsidRDefault="00901992">
      <w:pPr>
        <w:pStyle w:val="ProductList-ClauseHeading"/>
        <w:outlineLvl w:val="4"/>
      </w:pPr>
      <w:r>
        <w:t>2.3 Office Multi Language Pack</w:t>
      </w:r>
    </w:p>
    <w:p w:rsidR="00673CB5" w:rsidRDefault="00901992">
      <w:pPr>
        <w:pStyle w:val="ProductList-Body"/>
      </w:pPr>
      <w:r>
        <w:t>Az Project Online Professional- vagy Project Online Premium-előfi</w:t>
      </w:r>
      <w:r>
        <w:t>zetéssel rendelkező ügyfelek használhatják az Office Multi Language Pack legfrissebb verzióját azon asztali számítógépre készült alkalmazásszoftverek példányaival, amely alkalmazásszoftverek használata számukra a megfelelő előfizetés alapján megengedett. A</w:t>
      </w:r>
      <w:r>
        <w:t xml:space="preserve">z Office Multi Language Pack használatára vonatkozó jog akkor jár le, amikor a megfelelő előfizetés által biztosított jogok lejárnak. </w:t>
      </w:r>
    </w:p>
    <w:p w:rsidR="00673CB5" w:rsidRDefault="00673CB5">
      <w:pPr>
        <w:pStyle w:val="ProductList-Body"/>
      </w:pPr>
    </w:p>
    <w:p w:rsidR="00673CB5" w:rsidRDefault="00901992">
      <w:pPr>
        <w:pStyle w:val="ProductList-ClauseHeading"/>
        <w:outlineLvl w:val="4"/>
      </w:pPr>
      <w:r>
        <w:t>2.4 A Project Professional 2016 termékre vonatkozó telepítési jogok</w:t>
      </w:r>
    </w:p>
    <w:p w:rsidR="00673CB5" w:rsidRDefault="00901992">
      <w:pPr>
        <w:pStyle w:val="ProductList-Body"/>
      </w:pPr>
      <w:r>
        <w:t>Az Office 2016 minden olyan felhasználója, aki Proje</w:t>
      </w:r>
      <w:r>
        <w:t>ct Online Professional- vagy Project Online Premium-előfizetéssel is rendelkezik, telepítheti és használhatja a Project Professional 2016 szoftvernek egy (1) példányát azon az eszközön, amelyre az Office 2016 terméket telepítette.</w:t>
      </w:r>
    </w:p>
    <w:p w:rsidR="00673CB5" w:rsidRDefault="00673CB5">
      <w:pPr>
        <w:pStyle w:val="ProductList-Body"/>
      </w:pPr>
    </w:p>
    <w:p w:rsidR="00673CB5" w:rsidRDefault="00901992">
      <w:pPr>
        <w:pStyle w:val="ProductList-ClauseHeading"/>
        <w:outlineLvl w:val="4"/>
      </w:pPr>
      <w:r>
        <w:t xml:space="preserve">2.5 A Project Online és </w:t>
      </w:r>
      <w:r>
        <w:t>az Office 365-höz készült Project Pro termékkulcsának beváltása</w:t>
      </w:r>
    </w:p>
    <w:p w:rsidR="00673CB5" w:rsidRDefault="00901992">
      <w:pPr>
        <w:pStyle w:val="ProductList-Body"/>
      </w:pPr>
      <w:r>
        <w:t xml:space="preserve">Az Open, az Open Value és az Open Value Előfizetési szerződésen keresztül licencelt Project Online-, illetve Office 365-höz készült Project Pro-előfizetések 2016. december 31-ig válthatók be, </w:t>
      </w:r>
      <w:r>
        <w:t>ezt követően a be nem váltott előfizetések egy, az adott terméket felváltó termékre használhatók fel.</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70" w:name="_Sec668"/>
      <w:r>
        <w:t>SharePoint Online</w:t>
      </w:r>
      <w:bookmarkEnd w:id="270"/>
      <w:r>
        <w:fldChar w:fldCharType="begin"/>
      </w:r>
      <w:r>
        <w:instrText xml:space="preserve"> TC "</w:instrText>
      </w:r>
      <w:bookmarkStart w:id="271" w:name="_Toc468144976"/>
      <w:r>
        <w:instrText>SharePoint Online</w:instrText>
      </w:r>
      <w:bookmarkEnd w:id="271"/>
      <w:r>
        <w:instrText>" \l 3</w:instrText>
      </w:r>
      <w:r>
        <w:fldChar w:fldCharType="end"/>
      </w:r>
    </w:p>
    <w:p w:rsidR="00673CB5" w:rsidRDefault="00901992">
      <w:pPr>
        <w:pStyle w:val="ProductList-Offering1SubSection"/>
        <w:outlineLvl w:val="3"/>
      </w:pPr>
      <w:bookmarkStart w:id="272" w:name="_Sec724"/>
      <w:r>
        <w:t>1. Programbeli elérhetőség</w:t>
      </w:r>
      <w:bookmarkEnd w:id="27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w:instrText>
            </w:r>
            <w:r>
              <w:instrText xml:space="preserve">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w:instrText>
            </w:r>
            <w:r>
              <w:instrText xml:space="preserve">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w:instrText>
            </w:r>
            <w:r>
              <w:instrText xml:space="preserve">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7F7F7F"/>
              <w:right w:val="none" w:sz="4" w:space="0" w:color="6E6E6E"/>
            </w:tcBorders>
          </w:tcPr>
          <w:p w:rsidR="00673CB5" w:rsidRDefault="00901992">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7F7F7F"/>
              <w:left w:val="none" w:sz="4" w:space="0" w:color="6E6E6E"/>
              <w:bottom w:val="dashed" w:sz="4" w:space="0" w:color="7F7F7F"/>
              <w:right w:val="none" w:sz="4" w:space="0" w:color="6E6E6E"/>
            </w:tcBorders>
          </w:tcPr>
          <w:p w:rsidR="00673CB5" w:rsidRDefault="00901992">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7F7F7F"/>
              <w:left w:val="none" w:sz="4" w:space="0" w:color="6E6E6E"/>
              <w:bottom w:val="dashed" w:sz="4" w:space="0" w:color="7F7F7F"/>
              <w:right w:val="none" w:sz="4" w:space="0" w:color="6E6E6E"/>
            </w:tcBorders>
          </w:tcPr>
          <w:p w:rsidR="00673CB5" w:rsidRDefault="00901992">
            <w:pPr>
              <w:pStyle w:val="ProductList-TableBody"/>
            </w:pPr>
            <w:r>
              <w:t>SharePoint Online 2. csomag</w:t>
            </w:r>
            <w:r>
              <w:fldChar w:fldCharType="begin"/>
            </w:r>
            <w:r>
              <w:instrText xml:space="preserve"> XE "</w:instrText>
            </w:r>
            <w:r>
              <w:instrText xml:space="preserve">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7F7F7F"/>
              <w:left w:val="none" w:sz="4" w:space="0" w:color="6E6E6E"/>
              <w:bottom w:val="none" w:sz="4" w:space="0" w:color="BFBFBF"/>
              <w:right w:val="none" w:sz="4" w:space="0" w:color="6E6E6E"/>
            </w:tcBorders>
          </w:tcPr>
          <w:p w:rsidR="00673CB5" w:rsidRDefault="00901992">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73CB5" w:rsidRDefault="00901992">
      <w:pPr>
        <w:pStyle w:val="ProductList-Offering1SubSection"/>
        <w:outlineLvl w:val="3"/>
      </w:pPr>
      <w:bookmarkStart w:id="273" w:name="_Sec779"/>
      <w:r>
        <w:t xml:space="preserve">2. A </w:t>
      </w:r>
      <w:r>
        <w:t>termékre vonatkozó feltételek</w:t>
      </w:r>
      <w:bookmarkEnd w:id="273"/>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w:instrText>
            </w:r>
            <w:r>
              <w:instrText xml:space="preserve">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w:instrText>
            </w:r>
            <w:r>
              <w:instrText xml:space="preserve">szerződésben foglaltak szerint." </w:instrText>
            </w:r>
            <w:r>
              <w:fldChar w:fldCharType="separate"/>
            </w:r>
            <w:r>
              <w:rPr>
                <w:color w:val="0563C1"/>
              </w:rPr>
              <w:t>Meghosszabbított Időszakra Jogosító</w:t>
            </w:r>
            <w:r>
              <w:fldChar w:fldCharType="end"/>
            </w:r>
            <w:r>
              <w:t>: Összes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Csak 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w:instrText>
            </w:r>
            <w:r>
              <w:instrText>Style \t "Felülvizsgálatra Jogosító: Olyan Online Szolgáltatásra vonatkozó előfizetési Licenc, amelynek esetén egy Nagyvállalati vagy Nagyvállalati Előfizetői licenccel rendelkező ügyfél nem havonta, hanem a felülvizsgálati vagy az éves megrendelés folyamá</w:instrText>
            </w:r>
            <w:r>
              <w:instrText xml:space="preserve">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2.1 Előfeltétel: Kiegészítő Felhasználói SL licencek</w:t>
      </w:r>
    </w:p>
    <w:p w:rsidR="00673CB5" w:rsidRDefault="00901992">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673CB5" w:rsidRDefault="00673CB5">
      <w:pPr>
        <w:pStyle w:val="ProductList-Body"/>
      </w:pPr>
    </w:p>
    <w:p w:rsidR="00673CB5" w:rsidRDefault="00901992">
      <w:pPr>
        <w:pStyle w:val="ProductList-ClauseHeading"/>
        <w:outlineLvl w:val="4"/>
      </w:pPr>
      <w:r>
        <w:t>2.2 A SharePoint Online 1. csomag Yammerrel és a SharePoint Online 2. csomag Yammerrel termékkulcsának beváltása</w:t>
      </w:r>
    </w:p>
    <w:p w:rsidR="00673CB5" w:rsidRDefault="00901992">
      <w:pPr>
        <w:pStyle w:val="ProductList-Body"/>
      </w:pPr>
      <w:r>
        <w:t>Az Open, az Open Value és az Open Value Előfizetési szerződésen keresztül licencelt ShareP</w:t>
      </w:r>
      <w:r>
        <w:t>oint Online 1. csomag Yammerrel, illetve SharePoint Online 2. csomag Yammerrel előfizetések 2015. október 31-ig válthatók be, ezt követően a be nem váltott előfizetések egy e termékek valamelyikét is magában foglaló termékre lesznek felhasználhatók.</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74" w:name="_Sec669"/>
      <w:r>
        <w:t>Skype Vállalati online verzió</w:t>
      </w:r>
      <w:bookmarkEnd w:id="274"/>
      <w:r>
        <w:fldChar w:fldCharType="begin"/>
      </w:r>
      <w:r>
        <w:instrText xml:space="preserve"> TC "</w:instrText>
      </w:r>
      <w:bookmarkStart w:id="275" w:name="_Toc468144977"/>
      <w:r>
        <w:instrText>Skype Vállalati online verzió</w:instrText>
      </w:r>
      <w:bookmarkEnd w:id="275"/>
      <w:r>
        <w:instrText>" \l 3</w:instrText>
      </w:r>
      <w:r>
        <w:fldChar w:fldCharType="end"/>
      </w:r>
    </w:p>
    <w:p w:rsidR="00673CB5" w:rsidRDefault="00901992">
      <w:pPr>
        <w:pStyle w:val="ProductList-Offering1SubSection"/>
        <w:outlineLvl w:val="3"/>
      </w:pPr>
      <w:bookmarkStart w:id="276" w:name="_Sec725"/>
      <w:r>
        <w:t>1. Programbeli elérhetőség</w:t>
      </w:r>
      <w:bookmarkEnd w:id="276"/>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A5A5A5"/>
              <w:right w:val="none" w:sz="4" w:space="0" w:color="6E6E6E"/>
            </w:tcBorders>
          </w:tcPr>
          <w:p w:rsidR="00673CB5" w:rsidRDefault="00901992">
            <w:pPr>
              <w:pStyle w:val="ProductList-TableBody"/>
            </w:pPr>
            <w:r>
              <w:t>Skype Vállala</w:t>
            </w:r>
            <w:r>
              <w:t>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w:t>
            </w:r>
            <w:r>
              <w:rPr>
                <w:color w:val="0563C1"/>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A5A5A5"/>
              <w:left w:val="none" w:sz="4" w:space="0" w:color="6E6E6E"/>
              <w:bottom w:val="dashed" w:sz="4" w:space="0" w:color="A5A5A5"/>
              <w:right w:val="none" w:sz="4" w:space="0" w:color="6E6E6E"/>
            </w:tcBorders>
          </w:tcPr>
          <w:p w:rsidR="00673CB5" w:rsidRDefault="00901992">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A5A5A5"/>
              <w:left w:val="none" w:sz="4" w:space="0" w:color="6E6E6E"/>
              <w:bottom w:val="dashed" w:sz="4" w:space="0" w:color="A5A5A5"/>
              <w:right w:val="none" w:sz="4" w:space="0" w:color="6E6E6E"/>
            </w:tcBorders>
          </w:tcPr>
          <w:p w:rsidR="00673CB5" w:rsidRDefault="00901992">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w:instrText>
            </w:r>
            <w:r>
              <w:instrText xml:space="preserve">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A5A5A5"/>
              <w:left w:val="none" w:sz="4" w:space="0" w:color="6E6E6E"/>
              <w:bottom w:val="dashed" w:sz="4" w:space="0" w:color="A5A5A5"/>
              <w:right w:val="none" w:sz="4" w:space="0" w:color="6E6E6E"/>
            </w:tcBorders>
          </w:tcPr>
          <w:p w:rsidR="00673CB5" w:rsidRDefault="00901992">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A5A5A5"/>
              <w:left w:val="none" w:sz="4" w:space="0" w:color="6E6E6E"/>
              <w:bottom w:val="dashed" w:sz="4" w:space="0" w:color="A5A5A5"/>
              <w:right w:val="none" w:sz="4" w:space="0" w:color="6E6E6E"/>
            </w:tcBorders>
          </w:tcPr>
          <w:p w:rsidR="00673CB5" w:rsidRDefault="00901992">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w:instrText>
            </w:r>
            <w:r>
              <w:instrText xml:space="preserve">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A5A5A5"/>
              <w:left w:val="none" w:sz="4" w:space="0" w:color="6E6E6E"/>
              <w:bottom w:val="dashed" w:sz="4" w:space="0" w:color="A5A5A5"/>
              <w:right w:val="none" w:sz="4" w:space="0" w:color="6E6E6E"/>
            </w:tcBorders>
          </w:tcPr>
          <w:p w:rsidR="00673CB5" w:rsidRDefault="00901992">
            <w:pPr>
              <w:pStyle w:val="ProductList-TableBody"/>
            </w:pPr>
            <w:r>
              <w:t>Skype Vállalati online verzió – Nyilvános Telefonhálózati Hívás</w:t>
            </w:r>
            <w:r>
              <w:fldChar w:fldCharType="begin"/>
            </w:r>
            <w:r>
              <w:instrText xml:space="preserve"> XE "Skype Vállalati online ve</w:instrText>
            </w:r>
            <w:r>
              <w:instrText xml:space="preser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5020" w:type="dxa"/>
            <w:tcBorders>
              <w:top w:val="dashed" w:sz="4" w:space="0" w:color="A5A5A5"/>
              <w:left w:val="none" w:sz="4" w:space="0" w:color="6E6E6E"/>
              <w:bottom w:val="none" w:sz="4" w:space="0" w:color="A5A5A5"/>
              <w:right w:val="none" w:sz="4" w:space="0" w:color="6E6E6E"/>
            </w:tcBorders>
          </w:tcPr>
          <w:p w:rsidR="00673CB5" w:rsidRDefault="00901992">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r>
    </w:tbl>
    <w:p w:rsidR="00673CB5" w:rsidRDefault="00901992">
      <w:pPr>
        <w:pStyle w:val="ProductList-Offering1SubSection"/>
        <w:outlineLvl w:val="3"/>
      </w:pPr>
      <w:bookmarkStart w:id="277" w:name="_Sec780"/>
      <w:r>
        <w:lastRenderedPageBreak/>
        <w:t>2. A 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w:t>
            </w:r>
            <w:r>
              <w:rPr>
                <w:color w:val="0563C1"/>
              </w:rPr>
              <w:t>tó</w:t>
            </w:r>
            <w:r>
              <w:fldChar w:fldCharType="end"/>
            </w:r>
            <w:r>
              <w:t>: Összes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w:t>
            </w:r>
            <w:r>
              <w:rPr>
                <w:color w:val="404040"/>
              </w:rPr>
              <w:t>ználati Előny: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w:instrText>
            </w:r>
            <w:r>
              <w:instrText xml:space="preserve">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2.1 Lync for Mac 2011</w:t>
      </w:r>
    </w:p>
    <w:p w:rsidR="00673CB5" w:rsidRDefault="00901992">
      <w:pPr>
        <w:pStyle w:val="ProductList-Body"/>
      </w:pPr>
      <w:r>
        <w:t>A Skype Vállalati online verzió 1. csomag és 2. csomag esetén külön meg kell v</w:t>
      </w:r>
      <w:r>
        <w:t>ásárolni és telepíteni kell a Skype 2015 Vállalati online verzió (vagy a Lync for Mac 2011</w:t>
      </w:r>
      <w:r>
        <w:fldChar w:fldCharType="begin"/>
      </w:r>
      <w:r>
        <w:instrText xml:space="preserve"> XE "Lync for Mac 2011" </w:instrText>
      </w:r>
      <w:r>
        <w:fldChar w:fldCharType="end"/>
      </w:r>
      <w:r>
        <w:t>) terméket, hogy elérhetővé váljon a Skype Vállalati online verzió 1. csomag és 2. csomag által biztosított teljes szolgáltatáskészlet. Korl</w:t>
      </w:r>
      <w:r>
        <w:t>átozott ideig érvényes ajánlatként a Skype Vállalati online verzióra licenccel rendelkező ügyfelek ingyenesen megkapják a Lync for Mac 2011 egy (1) licencelt példányát a Skype Vállalati online verzióra vonatkozó minden egyes próba vagy kifizetett előfizeté</w:t>
      </w:r>
      <w:r>
        <w:t xml:space="preserve">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w:t>
      </w:r>
      <w:r>
        <w:t xml:space="preserve">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w:t>
      </w:r>
      <w:r>
        <w:t>iójára való áttéréskor, ha ez a következik be korábban. Windows-alapú végfelhasználóiknál az ügyfelek az ingyenes Skype 2015 Vállalati alapverzió ügyfélszoftvert használhatják.</w:t>
      </w:r>
    </w:p>
    <w:p w:rsidR="00673CB5" w:rsidRDefault="00673CB5">
      <w:pPr>
        <w:pStyle w:val="ProductList-Body"/>
      </w:pPr>
    </w:p>
    <w:p w:rsidR="00673CB5" w:rsidRDefault="00901992">
      <w:pPr>
        <w:pStyle w:val="ProductList-ClauseHeading"/>
        <w:outlineLvl w:val="4"/>
      </w:pPr>
      <w:r>
        <w:t>2.2 Előfeltétel: Kiegészítő Felhasználói SL licencek</w:t>
      </w:r>
    </w:p>
    <w:p w:rsidR="00673CB5" w:rsidRDefault="00901992">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673CB5" w:rsidRDefault="00673CB5">
      <w:pPr>
        <w:pStyle w:val="ProductList-Body"/>
      </w:pPr>
    </w:p>
    <w:p w:rsidR="00673CB5" w:rsidRDefault="00901992">
      <w:pPr>
        <w:pStyle w:val="ProductList-ClauseHeading"/>
        <w:outlineLvl w:val="4"/>
      </w:pPr>
      <w:r>
        <w:t>2.3 Skype Vállalati PSTN-használat</w:t>
      </w:r>
    </w:p>
    <w:p w:rsidR="00673CB5" w:rsidRDefault="00901992">
      <w:pPr>
        <w:pStyle w:val="ProductList-Body"/>
      </w:pPr>
      <w:r>
        <w:t>A Skype Vállalati PSTN-használat szolgáltatások használatához előre ke</w:t>
      </w:r>
      <w:r>
        <w:t>ll fizetni bizonyos összeget az Office 365 Felügyeleti Portálján keresztül. A Microsoft azonnal számlát állít ki az Ügyfélnek vagy az Ügyfél viszonteladójának az egyes tranzakciókra, ha engedélyezve van az automatikus feltöltés, akkor ideértve minden olyan</w:t>
      </w:r>
      <w:r>
        <w:t xml:space="preserve"> esetet is, amikor elérik a minimális egyenleget. Bármely olyan összeg, amelyet az ügyfél a Skype Vállalati PSTN-használat szolgáltatásokhoz rendel, csak ezekhez a szolgáltatásokhoz használható fel, és minden ilyen összeg elveszik, ha nem használják fel a </w:t>
      </w:r>
      <w:r>
        <w:t xml:space="preserve">tranzakció napjától számított 12 hónapon belül. </w:t>
      </w:r>
    </w:p>
    <w:p w:rsidR="00673CB5" w:rsidRDefault="00673CB5">
      <w:pPr>
        <w:pStyle w:val="ProductList-Body"/>
      </w:pPr>
    </w:p>
    <w:p w:rsidR="00673CB5" w:rsidRDefault="00901992">
      <w:pPr>
        <w:pStyle w:val="ProductList-Body"/>
      </w:pPr>
      <w:r>
        <w:t>A használati díjak alapját a Microsoftnak a szolgáltatás igénybevételekor érvényes, közzétett tarifái képezik. A Skype Vállalati PSTN-használat szolgáltatásokra nem vonatkozik a rögzített árképzés, függetle</w:t>
      </w:r>
      <w:r>
        <w:t>nül az alkalmazandó mennyiségi licencszerződésben foglalt, a rögzített árképzésre vonatkozó bármely hivatkozástól.</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GroupHeading"/>
        <w:outlineLvl w:val="1"/>
      </w:pPr>
      <w:bookmarkStart w:id="278" w:name="_Sec635"/>
      <w:r>
        <w:t xml:space="preserve">Egyéb </w:t>
      </w:r>
      <w:r>
        <w:t>online szolgáltatások</w:t>
      </w:r>
      <w:bookmarkEnd w:id="278"/>
      <w:r>
        <w:fldChar w:fldCharType="begin"/>
      </w:r>
      <w:r>
        <w:instrText xml:space="preserve"> TC "</w:instrText>
      </w:r>
      <w:bookmarkStart w:id="279" w:name="_Toc468144978"/>
      <w:r>
        <w:instrText>Egyéb online szolgáltatások</w:instrText>
      </w:r>
      <w:bookmarkEnd w:id="279"/>
      <w:r>
        <w:instrText>" \l 2</w:instrText>
      </w:r>
      <w:r>
        <w:fldChar w:fldCharType="end"/>
      </w:r>
    </w:p>
    <w:p w:rsidR="00673CB5" w:rsidRDefault="00901992">
      <w:pPr>
        <w:pStyle w:val="ProductList-Offering2HeadingNoBorder"/>
        <w:outlineLvl w:val="2"/>
      </w:pPr>
      <w:bookmarkStart w:id="280" w:name="_Sec670"/>
      <w:r>
        <w:t>Bing Térképek</w:t>
      </w:r>
      <w:bookmarkEnd w:id="280"/>
      <w:r>
        <w:fldChar w:fldCharType="begin"/>
      </w:r>
      <w:r>
        <w:instrText xml:space="preserve"> TC "</w:instrText>
      </w:r>
      <w:bookmarkStart w:id="281" w:name="_Toc468144979"/>
      <w:r>
        <w:instrText>Bing Térképek</w:instrText>
      </w:r>
      <w:bookmarkEnd w:id="281"/>
      <w:r>
        <w:instrText>" \l 3</w:instrText>
      </w:r>
      <w:r>
        <w:fldChar w:fldCharType="end"/>
      </w:r>
    </w:p>
    <w:p w:rsidR="00673CB5" w:rsidRDefault="00901992">
      <w:pPr>
        <w:pStyle w:val="ProductList-Offering1SubSection"/>
        <w:outlineLvl w:val="3"/>
      </w:pPr>
      <w:bookmarkStart w:id="282" w:name="_Sec726"/>
      <w:r>
        <w:t>1. Programbeli elérhetőség</w:t>
      </w:r>
      <w:bookmarkEnd w:id="282"/>
    </w:p>
    <w:tbl>
      <w:tblPr>
        <w:tblStyle w:val="PURTable"/>
        <w:tblW w:w="0" w:type="dxa"/>
        <w:tblLook w:val="04A0" w:firstRow="1" w:lastRow="0" w:firstColumn="1" w:lastColumn="0" w:noHBand="0" w:noVBand="1"/>
      </w:tblPr>
      <w:tblGrid>
        <w:gridCol w:w="4482"/>
        <w:gridCol w:w="796"/>
        <w:gridCol w:w="777"/>
        <w:gridCol w:w="793"/>
        <w:gridCol w:w="705"/>
        <w:gridCol w:w="827"/>
        <w:gridCol w:w="820"/>
        <w:gridCol w:w="798"/>
        <w:gridCol w:w="786"/>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w:instrText>
            </w:r>
            <w:r>
              <w:instrText xml:space="preserve">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Bing Térképek Nagyvállalati díjköteles havi előfizetés</w:t>
            </w:r>
            <w:r>
              <w:fldChar w:fldCharType="begin"/>
            </w:r>
            <w:r>
              <w:instrText xml:space="preserve"> XE "Bing Térképek Nagy</w:instrText>
            </w:r>
            <w:r>
              <w:instrText xml:space="preserve">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Bing Térképek Eszközkezelő platform havi előfizetés</w:t>
            </w:r>
            <w:r>
              <w:fldChar w:fldCharType="begin"/>
            </w:r>
            <w:r>
              <w:instrText xml:space="preserve"> XE "</w:instrText>
            </w:r>
            <w:r>
              <w:instrText xml:space="preserve">Bing Térképek Eszközkezelő platform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Bing Térképek Light Ismert 5K Felhasználós Havi előfizetés</w:t>
            </w:r>
            <w:r>
              <w:fldChar w:fldCharType="begin"/>
            </w:r>
            <w:r>
              <w:instrText xml:space="preserve"> XE "Bing Térképek Light Ismert 5K Felhasználós Havi előfiz</w:instrText>
            </w:r>
            <w:r>
              <w:instrText xml:space="preserve">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Bing Térképek Eszközkezelés Windowshoz</w:t>
            </w:r>
            <w:r>
              <w:fldChar w:fldCharType="begin"/>
            </w:r>
            <w:r>
              <w:instrText xml:space="preserve"> XE "Bing Térképek Eszközkezelés Windowshoz"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w:instrText>
            </w:r>
            <w:r>
              <w:instrText xml:space="preserve">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r w:rsidR="00673CB5">
        <w:tc>
          <w:tcPr>
            <w:tcW w:w="50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283" w:name="_Sec781"/>
      <w:r>
        <w:t xml:space="preserve">2. A termékre vonatkozó </w:t>
      </w:r>
      <w:r>
        <w:t>feltételek</w:t>
      </w:r>
      <w:bookmarkEnd w:id="283"/>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lastRenderedPageBreak/>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2.1 Számlázható tranzakciók</w:t>
      </w:r>
    </w:p>
    <w:p w:rsidR="00673CB5" w:rsidRDefault="00901992">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w:t>
      </w:r>
      <w:r>
        <w:t>z összes megvásárolt, de fel nem használt Számlázható Tranzakció elveszik.</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84" w:name="_Sec674"/>
      <w:r>
        <w:t>Üzleti Alkalmazások Platformja</w:t>
      </w:r>
      <w:bookmarkEnd w:id="284"/>
      <w:r>
        <w:fldChar w:fldCharType="begin"/>
      </w:r>
      <w:r>
        <w:instrText xml:space="preserve"> TC "</w:instrText>
      </w:r>
      <w:bookmarkStart w:id="285" w:name="_Toc468144980"/>
      <w:r>
        <w:instrText>Üzleti Alka</w:instrText>
      </w:r>
      <w:r>
        <w:instrText>lmazások Platformja</w:instrText>
      </w:r>
      <w:bookmarkEnd w:id="285"/>
      <w:r>
        <w:instrText>" \l 3</w:instrText>
      </w:r>
      <w:r>
        <w:fldChar w:fldCharType="end"/>
      </w:r>
    </w:p>
    <w:p w:rsidR="00673CB5" w:rsidRDefault="00901992">
      <w:pPr>
        <w:pStyle w:val="ProductList-Offering1SubSection"/>
        <w:outlineLvl w:val="3"/>
      </w:pPr>
      <w:bookmarkStart w:id="286" w:name="_Sec730"/>
      <w:r>
        <w:t>1. Programbeli elérhetőség</w:t>
      </w:r>
      <w:bookmarkEnd w:id="28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w:instrText>
            </w:r>
            <w:r>
              <w:instrText xml:space="preserve">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w:instrText>
            </w:r>
            <w:r>
              <w:instrText xml:space="preserve">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B2B2B2"/>
              <w:right w:val="none" w:sz="4" w:space="0" w:color="6E6E6E"/>
            </w:tcBorders>
          </w:tcPr>
          <w:p w:rsidR="00673CB5" w:rsidRDefault="00901992">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860" w:type="dxa"/>
            <w:tcBorders>
              <w:top w:val="single" w:sz="6" w:space="0" w:color="FFFFFF"/>
              <w:left w:val="none" w:sz="4" w:space="0" w:color="6E6E6E"/>
              <w:bottom w:val="dashed" w:sz="4" w:space="0" w:color="B2B2B2"/>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2B2B2"/>
              <w:left w:val="none" w:sz="4" w:space="0" w:color="6E6E6E"/>
              <w:bottom w:val="dashed" w:sz="4" w:space="0" w:color="B2B2B2"/>
              <w:right w:val="none" w:sz="4" w:space="0" w:color="6E6E6E"/>
            </w:tcBorders>
          </w:tcPr>
          <w:p w:rsidR="00673CB5" w:rsidRDefault="00901992">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73CB5">
        <w:tc>
          <w:tcPr>
            <w:tcW w:w="5020" w:type="dxa"/>
            <w:tcBorders>
              <w:top w:val="dashed" w:sz="4" w:space="0" w:color="B2B2B2"/>
              <w:left w:val="none" w:sz="4" w:space="0" w:color="6E6E6E"/>
              <w:bottom w:val="dashed" w:sz="4" w:space="0" w:color="B2B2B2"/>
              <w:right w:val="none" w:sz="4" w:space="0" w:color="6E6E6E"/>
            </w:tcBorders>
          </w:tcPr>
          <w:p w:rsidR="00673CB5" w:rsidRDefault="00901992">
            <w:pPr>
              <w:pStyle w:val="ProductList-TableBody"/>
            </w:pPr>
            <w:r>
              <w:t>Microsoft PowerApp 1. csomag</w:t>
            </w:r>
            <w:r>
              <w:fldChar w:fldCharType="begin"/>
            </w:r>
            <w:r>
              <w:instrText xml:space="preserve"> XE "</w:instrText>
            </w:r>
            <w:r>
              <w:instrText xml:space="preserve">Microsoft PowerApp 1. csomag" </w:instrText>
            </w:r>
            <w:r>
              <w:fldChar w:fldCharType="end"/>
            </w:r>
            <w:r>
              <w:t xml:space="preserve"> (Eszköz és Felhasználói SL)</w:t>
            </w:r>
          </w:p>
        </w:tc>
        <w:tc>
          <w:tcPr>
            <w:tcW w:w="860" w:type="dxa"/>
            <w:tcBorders>
              <w:top w:val="dashed" w:sz="4" w:space="0" w:color="B2B2B2"/>
              <w:left w:val="none" w:sz="4" w:space="0" w:color="6E6E6E"/>
              <w:bottom w:val="dashed" w:sz="4" w:space="0" w:color="B2B2B2"/>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673CB5">
        <w:tc>
          <w:tcPr>
            <w:tcW w:w="5020" w:type="dxa"/>
            <w:tcBorders>
              <w:top w:val="dashed" w:sz="4" w:space="0" w:color="B2B2B2"/>
              <w:left w:val="none" w:sz="4" w:space="0" w:color="6E6E6E"/>
              <w:bottom w:val="dashed" w:sz="4" w:space="0" w:color="B2B2B2"/>
              <w:right w:val="none" w:sz="4" w:space="0" w:color="6E6E6E"/>
            </w:tcBorders>
          </w:tcPr>
          <w:p w:rsidR="00673CB5" w:rsidRDefault="00901992">
            <w:pPr>
              <w:pStyle w:val="ProductList-TableBody"/>
            </w:pPr>
            <w:r>
              <w:t>Microsoft PowerApp 2. csomag</w:t>
            </w:r>
            <w:r>
              <w:fldChar w:fldCharType="begin"/>
            </w:r>
            <w:r>
              <w:instrText xml:space="preserve"> XE "Microsoft PowerApp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w:instrText>
            </w:r>
            <w:r>
              <w:instrText xml:space="preserve">atói Ajánlat" </w:instrText>
            </w:r>
            <w:r>
              <w:fldChar w:fldCharType="separate"/>
            </w:r>
            <w:r>
              <w:rPr>
                <w:color w:val="0563C1"/>
              </w:rPr>
              <w:t>ST</w:t>
            </w:r>
            <w:r>
              <w:fldChar w:fldCharType="end"/>
            </w:r>
          </w:p>
        </w:tc>
      </w:tr>
      <w:tr w:rsidR="00673CB5">
        <w:tc>
          <w:tcPr>
            <w:tcW w:w="5020" w:type="dxa"/>
            <w:tcBorders>
              <w:top w:val="dashed" w:sz="4" w:space="0" w:color="B2B2B2"/>
              <w:left w:val="none" w:sz="4" w:space="0" w:color="6E6E6E"/>
              <w:bottom w:val="dashed" w:sz="4" w:space="0" w:color="BFBFBF"/>
              <w:right w:val="none" w:sz="4" w:space="0" w:color="6E6E6E"/>
            </w:tcBorders>
          </w:tcPr>
          <w:p w:rsidR="00673CB5" w:rsidRDefault="0090199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"Nem Szervezetre Kiterjedő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r>
      <w:tr w:rsidR="00673CB5">
        <w:tc>
          <w:tcPr>
            <w:tcW w:w="50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73CB5" w:rsidRDefault="00901992">
      <w:pPr>
        <w:pStyle w:val="ProductList-Offering1SubSection"/>
        <w:outlineLvl w:val="3"/>
      </w:pPr>
      <w:bookmarkStart w:id="287" w:name="_Sec785"/>
      <w:r>
        <w:t>2. A termékre vonatkozó feltételek</w:t>
      </w:r>
      <w:bookmarkEnd w:id="287"/>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w:t>
            </w:r>
            <w:r>
              <w:t>ow és PowerApp</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w:instrText>
            </w:r>
            <w:r>
              <w:instrText xml:space="preserve">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w:instrText>
            </w:r>
            <w:r>
              <w:instrText xml:space="preserve">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w:t>
            </w:r>
            <w:r>
              <w:rPr>
                <w:color w:val="404040"/>
              </w:rPr>
              <w:t>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Flow és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88" w:name="_Sec630"/>
      <w:r>
        <w:t>Microsoft Intune</w:t>
      </w:r>
      <w:bookmarkEnd w:id="288"/>
      <w:r>
        <w:fldChar w:fldCharType="begin"/>
      </w:r>
      <w:r>
        <w:instrText xml:space="preserve"> TC "</w:instrText>
      </w:r>
      <w:bookmarkStart w:id="289" w:name="_Toc468144981"/>
      <w:r>
        <w:instrText>Microsoft Intune</w:instrText>
      </w:r>
      <w:bookmarkEnd w:id="289"/>
      <w:r>
        <w:instrText>" \l 3</w:instrText>
      </w:r>
      <w:r>
        <w:fldChar w:fldCharType="end"/>
      </w:r>
    </w:p>
    <w:p w:rsidR="00673CB5" w:rsidRDefault="00901992">
      <w:pPr>
        <w:pStyle w:val="ProductList-Offering1SubSection"/>
        <w:outlineLvl w:val="3"/>
      </w:pPr>
      <w:bookmarkStart w:id="290" w:name="_Sec714"/>
      <w:r>
        <w:t>1. Programbeli elérhetőség</w:t>
      </w:r>
      <w:bookmarkEnd w:id="290"/>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673CB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73CB5" w:rsidRDefault="00901992">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w:instrText>
            </w:r>
            <w:r>
              <w:instrText xml:space="preserve">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w:instrText>
            </w:r>
            <w:r>
              <w:instrText xml:space="preserve">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673CB5">
        <w:tc>
          <w:tcPr>
            <w:tcW w:w="4900" w:type="dxa"/>
            <w:tcBorders>
              <w:top w:val="none" w:sz="4" w:space="0" w:color="BFBFBF"/>
              <w:left w:val="none" w:sz="4" w:space="0" w:color="000000"/>
              <w:bottom w:val="dashed" w:sz="4" w:space="0" w:color="7F7F7F"/>
              <w:right w:val="none" w:sz="4" w:space="0" w:color="000000"/>
            </w:tcBorders>
          </w:tcPr>
          <w:p w:rsidR="00673CB5" w:rsidRDefault="00901992">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"Hallgatói Ajánlat" </w:instrText>
            </w:r>
            <w:r>
              <w:fldChar w:fldCharType="separate"/>
            </w:r>
            <w:r>
              <w:rPr>
                <w:color w:val="000000"/>
              </w:rPr>
              <w:t>ST</w:t>
            </w:r>
            <w:r>
              <w:fldChar w:fldCharType="end"/>
            </w:r>
          </w:p>
        </w:tc>
      </w:tr>
      <w:tr w:rsidR="00673CB5">
        <w:tc>
          <w:tcPr>
            <w:tcW w:w="4900" w:type="dxa"/>
            <w:tcBorders>
              <w:top w:val="dashed" w:sz="4" w:space="0" w:color="7F7F7F"/>
              <w:left w:val="none" w:sz="4" w:space="0" w:color="6E6E6E"/>
              <w:bottom w:val="dashed" w:sz="4" w:space="0" w:color="7F7F7F"/>
              <w:right w:val="none" w:sz="4" w:space="0" w:color="6E6E6E"/>
            </w:tcBorders>
          </w:tcPr>
          <w:p w:rsidR="00673CB5" w:rsidRDefault="00901992">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73CB5">
        <w:tc>
          <w:tcPr>
            <w:tcW w:w="4900" w:type="dxa"/>
            <w:tcBorders>
              <w:top w:val="dashed" w:sz="4" w:space="0" w:color="7F7F7F"/>
              <w:left w:val="none" w:sz="4" w:space="0" w:color="6E6E6E"/>
              <w:bottom w:val="none" w:sz="4" w:space="0" w:color="BFBFBF"/>
              <w:right w:val="none" w:sz="4" w:space="0" w:color="6E6E6E"/>
            </w:tcBorders>
          </w:tcPr>
          <w:p w:rsidR="00673CB5" w:rsidRDefault="00901992">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73CB5" w:rsidRDefault="00901992">
      <w:pPr>
        <w:pStyle w:val="ProductList-Offering1SubSection"/>
        <w:outlineLvl w:val="3"/>
      </w:pPr>
      <w:bookmarkStart w:id="291" w:name="_Sec769"/>
      <w:r>
        <w:t>2. A termékre vonatkozó feltételek</w:t>
      </w:r>
      <w:bookmarkEnd w:id="291"/>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w:t>
            </w:r>
            <w:r>
              <w:rPr>
                <w:color w:val="0563C1"/>
              </w:rPr>
              <w:t xml:space="preserve">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w:instrText>
            </w:r>
            <w:r>
              <w:instrText xml:space="preserve">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időszakra jogosító online szolgáltatások, a Nagyvállalati és Nagyvállalati </w:instrText>
            </w:r>
            <w:r>
              <w:instrText xml:space="preserve">Előfizetői licencszerződésben foglaltak szerint." </w:instrText>
            </w:r>
            <w:r>
              <w:fldChar w:fldCharType="separate"/>
            </w:r>
            <w:r>
              <w:rPr>
                <w:color w:val="0563C1"/>
              </w:rPr>
              <w:t>Meghosszabbított Időszakra Jogosító</w:t>
            </w:r>
            <w:r>
              <w:fldChar w:fldCharType="end"/>
            </w:r>
            <w:r>
              <w:t>: Összes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"Hallgatói Használati Előny: A</w:instrText>
            </w:r>
            <w:r>
              <w:instrText xml:space="preserve">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w:t>
            </w:r>
            <w:r>
              <w:rPr>
                <w:color w:val="0563C1"/>
              </w:rPr>
              <w:t>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92" w:name="_Sec672"/>
      <w:r>
        <w:t>Microsoft Learning</w:t>
      </w:r>
      <w:bookmarkEnd w:id="292"/>
      <w:r>
        <w:fldChar w:fldCharType="begin"/>
      </w:r>
      <w:r>
        <w:instrText xml:space="preserve"> TC "</w:instrText>
      </w:r>
      <w:bookmarkStart w:id="293" w:name="_Toc468144982"/>
      <w:r>
        <w:instrText>Microsoft Learning</w:instrText>
      </w:r>
      <w:bookmarkEnd w:id="293"/>
      <w:r>
        <w:instrText>" \l 3</w:instrText>
      </w:r>
      <w:r>
        <w:fldChar w:fldCharType="end"/>
      </w:r>
    </w:p>
    <w:p w:rsidR="00673CB5" w:rsidRDefault="00901992">
      <w:pPr>
        <w:pStyle w:val="ProductList-Offering1SubSection"/>
        <w:outlineLvl w:val="3"/>
      </w:pPr>
      <w:bookmarkStart w:id="294" w:name="_Sec728"/>
      <w:r>
        <w:t>1. Programbeli elérhetőség</w:t>
      </w:r>
      <w:bookmarkEnd w:id="294"/>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w:instrText>
            </w:r>
            <w:r>
              <w:instrText xml:space="preserve">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dashed" w:sz="4" w:space="0" w:color="BFBFBF"/>
              <w:right w:val="none" w:sz="4" w:space="0" w:color="6E6E6E"/>
            </w:tcBorders>
          </w:tcPr>
          <w:p w:rsidR="00673CB5" w:rsidRDefault="0090199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lastRenderedPageBreak/>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dashed" w:sz="4" w:space="0" w:color="BFBFBF"/>
              <w:right w:val="none" w:sz="4" w:space="0" w:color="6E6E6E"/>
            </w:tcBorders>
          </w:tcPr>
          <w:p w:rsidR="00673CB5" w:rsidRDefault="00901992">
            <w:pPr>
              <w:pStyle w:val="ProductList-TableBody"/>
            </w:pPr>
            <w:r>
              <w:t>Microsoft Learning MTA 250 Vizsgahely-licenc</w:t>
            </w:r>
            <w:r>
              <w:fldChar w:fldCharType="begin"/>
            </w:r>
            <w:r>
              <w:instrText xml:space="preserve"> XE "</w:instrText>
            </w:r>
            <w:r>
              <w:instrText xml:space="preserve">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673CB5" w:rsidRDefault="009019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73CB5">
        <w:tc>
          <w:tcPr>
            <w:tcW w:w="5020" w:type="dxa"/>
            <w:tcBorders>
              <w:top w:val="dashed" w:sz="4" w:space="0" w:color="BFBFBF"/>
              <w:left w:val="none" w:sz="4" w:space="0" w:color="6E6E6E"/>
              <w:bottom w:val="none" w:sz="4" w:space="0" w:color="BFBFBF"/>
              <w:right w:val="none" w:sz="4" w:space="0" w:color="6E6E6E"/>
            </w:tcBorders>
          </w:tcPr>
          <w:p w:rsidR="00673CB5" w:rsidRDefault="00901992">
            <w:pPr>
              <w:pStyle w:val="ProductList-TableBody"/>
            </w:pPr>
            <w:r>
              <w:t>Microsoft Learning MOS 500 Vizsgahely-licenc</w:t>
            </w:r>
            <w:r>
              <w:fldChar w:fldCharType="begin"/>
            </w:r>
            <w:r>
              <w:instrText xml:space="preserve"> XE "</w:instrText>
            </w:r>
            <w:r>
              <w:instrText xml:space="preserve">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673CB5" w:rsidRDefault="0090199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673CB5" w:rsidRDefault="00901992">
      <w:pPr>
        <w:pStyle w:val="ProductList-Offering1SubSection"/>
        <w:outlineLvl w:val="3"/>
      </w:pPr>
      <w:bookmarkStart w:id="295" w:name="_Sec783"/>
      <w:r>
        <w:t>2. 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2.1 Utalványok</w:t>
      </w:r>
    </w:p>
    <w:p w:rsidR="00673CB5" w:rsidRDefault="00901992">
      <w:pPr>
        <w:pStyle w:val="ProductList-Body"/>
      </w:pPr>
      <w:r>
        <w:t xml:space="preserve">Utalványokat a vásárláskor kap, és azok a vásárlás napjától számított 12 hónap múlva lejárnak. </w:t>
      </w:r>
    </w:p>
    <w:p w:rsidR="00673CB5" w:rsidRDefault="00673CB5">
      <w:pPr>
        <w:pStyle w:val="ProductList-Body"/>
      </w:pPr>
    </w:p>
    <w:p w:rsidR="00673CB5" w:rsidRDefault="00901992">
      <w:pPr>
        <w:pStyle w:val="ProductList-ClauseHeading"/>
        <w:outlineLvl w:val="4"/>
      </w:pPr>
      <w:r>
        <w:t xml:space="preserve">2.2 A Microsoft Office Specialist (MOS), a Microsoft Technology Associate (MTA) és a Microsoft Certification Educator Minősítő vizsga </w:t>
      </w:r>
      <w:r>
        <w:t>helylicence</w:t>
      </w:r>
    </w:p>
    <w:p w:rsidR="00673CB5" w:rsidRDefault="00901992">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w:t>
      </w:r>
      <w:r>
        <w:t>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w:t>
      </w:r>
      <w:r>
        <w:t xml:space="preserve"> elveszik.</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4983"/>
      <w:r>
        <w:instrText>Microsoft Translator</w:instrText>
      </w:r>
      <w:bookmarkEnd w:id="297"/>
      <w:r>
        <w:instrText>" \l 3</w:instrText>
      </w:r>
      <w:r>
        <w:fldChar w:fldCharType="end"/>
      </w:r>
    </w:p>
    <w:p w:rsidR="00673CB5" w:rsidRDefault="00901992">
      <w:pPr>
        <w:pStyle w:val="ProductList-Offering1SubSection"/>
        <w:outlineLvl w:val="3"/>
      </w:pPr>
      <w:bookmarkStart w:id="298" w:name="_Sec729"/>
      <w:r>
        <w:t>1. Programbeli elérhetőség</w:t>
      </w:r>
      <w:bookmarkEnd w:id="298"/>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w:instrText>
            </w:r>
            <w:r>
              <w:instrText xml:space="preserv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w:instrText>
            </w:r>
            <w:r>
              <w:instrText xml:space="preserve">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w:instrText>
            </w:r>
            <w:r>
              <w:instrText xml:space="preserve">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299" w:name="_Sec784"/>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4984"/>
      <w:r>
        <w:instrText>Minecraft: Education Edition</w:instrText>
      </w:r>
      <w:bookmarkEnd w:id="301"/>
      <w:r>
        <w:instrText>" \l 3</w:instrText>
      </w:r>
      <w:r>
        <w:fldChar w:fldCharType="end"/>
      </w:r>
    </w:p>
    <w:p w:rsidR="00673CB5" w:rsidRDefault="00901992">
      <w:pPr>
        <w:pStyle w:val="ProductList-Offering1SubSection"/>
        <w:outlineLvl w:val="3"/>
      </w:pPr>
      <w:bookmarkStart w:id="302" w:name="_Sec1149"/>
      <w:r>
        <w:t xml:space="preserve">1. Programbeli </w:t>
      </w:r>
      <w:r>
        <w:t>elérhetőség</w:t>
      </w:r>
      <w:bookmarkEnd w:id="302"/>
    </w:p>
    <w:tbl>
      <w:tblPr>
        <w:tblStyle w:val="PURTable"/>
        <w:tblW w:w="0" w:type="dxa"/>
        <w:tblLook w:val="04A0" w:firstRow="1" w:lastRow="0" w:firstColumn="1" w:lastColumn="0" w:noHBand="0" w:noVBand="1"/>
      </w:tblPr>
      <w:tblGrid>
        <w:gridCol w:w="4452"/>
        <w:gridCol w:w="797"/>
        <w:gridCol w:w="779"/>
        <w:gridCol w:w="794"/>
        <w:gridCol w:w="705"/>
        <w:gridCol w:w="828"/>
        <w:gridCol w:w="821"/>
        <w:gridCol w:w="799"/>
        <w:gridCol w:w="809"/>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673CB5" w:rsidRDefault="00901992">
      <w:pPr>
        <w:pStyle w:val="ProductList-Offering1SubSection"/>
        <w:outlineLvl w:val="3"/>
      </w:pPr>
      <w:bookmarkStart w:id="303" w:name="_Sec1150"/>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w:t>
            </w:r>
            <w:r>
              <w:rPr>
                <w:color w:val="0563C1"/>
              </w:rPr>
              <w:t xml:space="preserve">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w:instrText>
            </w:r>
            <w:r>
              <w:instrText xml:space="preserve">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Meghosszabbított Időszakra Jogosító: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w:t>
            </w:r>
            <w:r>
              <w:rPr>
                <w:color w:val="404040"/>
              </w:rPr>
              <w:t>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4"/>
      </w:pPr>
      <w:r>
        <w:t>2.1 Jogosultság az ingyenes Hallgatói Ajánlatra</w:t>
      </w:r>
    </w:p>
    <w:p w:rsidR="00673CB5" w:rsidRDefault="00901992">
      <w:pPr>
        <w:pStyle w:val="ProductList-Body"/>
      </w:pPr>
      <w:r>
        <w:t>Az Intézmények ingyenesen szerezhetnek be Minecraft: Education Edition-Licenceket hallgatóik számára, ha összes Oktatójuk és Személyzetük számára Minecraft: Education Edition Oktatói ajánlat Licenceket vásároltak. Az így beszerzett Licencek nem használható</w:t>
      </w:r>
      <w:r>
        <w:t>k fel semmilyen megrendelésre vonatkozó követelmény teljesítéséhez.</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2HeadingNoBorder"/>
        <w:outlineLvl w:val="2"/>
      </w:pPr>
      <w:bookmarkStart w:id="304" w:name="_Sec676"/>
      <w:r>
        <w:lastRenderedPageBreak/>
        <w:t>Yammer Enterprise</w:t>
      </w:r>
      <w:bookmarkEnd w:id="304"/>
      <w:r>
        <w:fldChar w:fldCharType="begin"/>
      </w:r>
      <w:r>
        <w:instrText xml:space="preserve"> TC "</w:instrText>
      </w:r>
      <w:bookmarkStart w:id="305" w:name="_Toc468144985"/>
      <w:r>
        <w:instrText>Yammer Enterprise</w:instrText>
      </w:r>
      <w:bookmarkEnd w:id="305"/>
      <w:r>
        <w:instrText>" \l 3</w:instrText>
      </w:r>
      <w:r>
        <w:fldChar w:fldCharType="end"/>
      </w:r>
    </w:p>
    <w:p w:rsidR="00673CB5" w:rsidRDefault="00901992">
      <w:pPr>
        <w:pStyle w:val="ProductList-Offering1SubSection"/>
        <w:outlineLvl w:val="3"/>
      </w:pPr>
      <w:bookmarkStart w:id="306" w:name="_Sec732"/>
      <w:r>
        <w:t>1. Pr</w:t>
      </w:r>
      <w:r>
        <w:t>ogrambeli elérhetőség</w:t>
      </w:r>
      <w:bookmarkEnd w:id="306"/>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673CB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CB5" w:rsidRDefault="0090199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CB5">
        <w:tc>
          <w:tcPr>
            <w:tcW w:w="5020" w:type="dxa"/>
            <w:tcBorders>
              <w:top w:val="single" w:sz="6" w:space="0" w:color="FFFFFF"/>
              <w:left w:val="none" w:sz="4" w:space="0" w:color="6E6E6E"/>
              <w:bottom w:val="none" w:sz="4" w:space="0" w:color="BFBFBF"/>
              <w:right w:val="none" w:sz="4" w:space="0" w:color="6E6E6E"/>
            </w:tcBorders>
          </w:tcPr>
          <w:p w:rsidR="00673CB5" w:rsidRDefault="0090199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73CB5" w:rsidRDefault="0090199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CB5" w:rsidRDefault="0090199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r>
    </w:tbl>
    <w:p w:rsidR="00673CB5" w:rsidRDefault="00901992">
      <w:pPr>
        <w:pStyle w:val="ProductList-Offering1SubSection"/>
        <w:outlineLvl w:val="3"/>
      </w:pPr>
      <w:bookmarkStart w:id="307" w:name="_Sec787"/>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"Szolgáltatási Szerződés: Egy Online Szolgáltatás Termék tel</w:instrText>
            </w:r>
            <w:r>
              <w:instrText xml:space="preserve">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"Termékcsoport: A Termékeknek azt a csoportját jelöli, amelyhez az adott T</w:instrText>
            </w:r>
            <w:r>
              <w:instrText xml:space="preserve">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"Meghosszabbított Időszakra Jogosító: Meghosszabbított i</w:instrText>
            </w:r>
            <w:r>
              <w:instrText xml:space="preserve">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Akciók: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CB5" w:rsidRDefault="0090199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Csökkentésre Jogosító (SCE): N/A</w:t>
            </w:r>
          </w:p>
        </w:tc>
      </w:tr>
      <w:tr w:rsidR="00673C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90199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CB5" w:rsidRDefault="00673CB5">
            <w:pPr>
              <w:pStyle w:val="ProductList-TableBody"/>
            </w:pPr>
          </w:p>
        </w:tc>
      </w:tr>
    </w:tbl>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673CB5">
      <w:pPr>
        <w:sectPr w:rsidR="00673CB5">
          <w:headerReference w:type="default" r:id="rId110"/>
          <w:footerReference w:type="default" r:id="rId111"/>
          <w:type w:val="continuous"/>
          <w:pgSz w:w="12240" w:h="15840" w:code="1"/>
          <w:pgMar w:top="1170" w:right="720" w:bottom="720" w:left="720" w:header="432" w:footer="288" w:gutter="0"/>
          <w:cols w:space="360"/>
        </w:sectPr>
      </w:pPr>
    </w:p>
    <w:p w:rsidR="00673CB5" w:rsidRDefault="00901992">
      <w:pPr>
        <w:pStyle w:val="ProductList-SectionHeading"/>
        <w:pageBreakBefore/>
        <w:outlineLvl w:val="0"/>
      </w:pPr>
      <w:bookmarkStart w:id="308" w:name="_Sec549"/>
      <w:bookmarkEnd w:id="202"/>
      <w:r>
        <w:lastRenderedPageBreak/>
        <w:t>Szószedet</w:t>
      </w:r>
      <w:r>
        <w:fldChar w:fldCharType="begin"/>
      </w:r>
      <w:r>
        <w:instrText xml:space="preserve"> TC "</w:instrText>
      </w:r>
      <w:bookmarkStart w:id="309" w:name="_Toc468144986"/>
      <w:r>
        <w:instrText>Szószedet</w:instrText>
      </w:r>
      <w:bookmarkEnd w:id="309"/>
      <w:r>
        <w:instrText>" \l 1</w:instrText>
      </w:r>
      <w:r>
        <w:fldChar w:fldCharType="end"/>
      </w:r>
    </w:p>
    <w:p w:rsidR="00673CB5" w:rsidRDefault="00901992">
      <w:pPr>
        <w:pStyle w:val="ProductList-Offering1Heading"/>
        <w:outlineLvl w:val="1"/>
      </w:pPr>
      <w:bookmarkStart w:id="310" w:name="_Sec550"/>
      <w:r>
        <w:t>Attribútumok</w:t>
      </w:r>
      <w:bookmarkEnd w:id="310"/>
      <w:r>
        <w:fldChar w:fldCharType="begin"/>
      </w:r>
      <w:r>
        <w:instrText xml:space="preserve"> TC "</w:instrText>
      </w:r>
      <w:bookmarkStart w:id="311" w:name="_Toc468144987"/>
      <w:r>
        <w:instrText>Attribútumok</w:instrText>
      </w:r>
      <w:bookmarkEnd w:id="311"/>
      <w:r>
        <w:instrText>" \l 2</w:instrText>
      </w:r>
      <w:r>
        <w:fldChar w:fldCharType="end"/>
      </w:r>
    </w:p>
    <w:p w:rsidR="00673CB5" w:rsidRDefault="00901992">
      <w:pPr>
        <w:pStyle w:val="ProductList-BodySpaced"/>
      </w:pPr>
      <w:r>
        <w:t>A táblázatban mindegyik Terméktétel részben at</w:t>
      </w:r>
      <w:r>
        <w:t>tribútumok találhatók, amelyek a Termékekre alkalmazandó jogokat vagy feltételeket jelölnek.</w:t>
      </w:r>
    </w:p>
    <w:p w:rsidR="00673CB5" w:rsidRDefault="00673CB5">
      <w:pPr>
        <w:pStyle w:val="ProductList-BodySpaced"/>
      </w:pPr>
    </w:p>
    <w:p w:rsidR="00673CB5" w:rsidRDefault="00901992">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673CB5" w:rsidRDefault="00901992">
      <w:pPr>
        <w:pStyle w:val="ProductList-BodySpaced"/>
      </w:pPr>
      <w:r>
        <w:rPr>
          <w:b/>
          <w:color w:val="00188F"/>
        </w:rPr>
        <w:t>Ügyfélhozzáférési Követelmény</w:t>
      </w:r>
      <w:r>
        <w:t>: Azt jelzi, hogy egy Kiszolgálótermék felhasználók és eszközök általi el</w:t>
      </w:r>
      <w:r>
        <w:t>éréséhez szükség van-e CAL licencekre.</w:t>
      </w:r>
    </w:p>
    <w:p w:rsidR="00673CB5" w:rsidRDefault="00901992">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673CB5" w:rsidRDefault="00901992">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w:t>
      </w:r>
      <w:r>
        <w:t>don.</w:t>
      </w:r>
    </w:p>
    <w:p w:rsidR="00673CB5" w:rsidRDefault="00901992">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673CB5" w:rsidRDefault="00901992">
      <w:pPr>
        <w:pStyle w:val="ProductList-BodySpaced"/>
      </w:pPr>
      <w:r>
        <w:rPr>
          <w:b/>
          <w:color w:val="00188F"/>
        </w:rPr>
        <w:t>Külső Felhasználók Hozzáférési Követelménye</w:t>
      </w:r>
      <w:r>
        <w:t xml:space="preserve">: A </w:t>
      </w:r>
      <w:r>
        <w:fldChar w:fldCharType="begin"/>
      </w:r>
      <w:r>
        <w:instrText xml:space="preserve"> AutoTextList   \s NoStyle</w:instrText>
      </w:r>
      <w:r>
        <w:instrText xml:space="preserv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w:t>
      </w:r>
      <w:r>
        <w:t>zzáférésre vonatkozó különleges licencfeltételeket vagy lehetőségeket jelöl.</w:t>
      </w:r>
    </w:p>
    <w:p w:rsidR="00673CB5" w:rsidRDefault="00901992">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w:instrText>
      </w:r>
      <w:r>
        <w:instrText xml:space="preserve">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w:t>
      </w:r>
      <w:r>
        <w:rPr>
          <w:color w:val="0563C1"/>
        </w:rPr>
        <w:t>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w:instrText>
      </w:r>
      <w:r>
        <w:instrText xml:space="preserve">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w:instrText>
      </w:r>
      <w:r>
        <w:instrText xml:space="preserve">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w:t>
      </w:r>
      <w:r>
        <w:t xml:space="preserve">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w:t>
      </w:r>
      <w:r>
        <w:t>ok futtatásához egyébként szükséges licencek száma nem haladja meg a megfelelő termelési Példányok futtatásához szükséges licencek számát.</w:t>
      </w:r>
    </w:p>
    <w:p w:rsidR="00673CB5" w:rsidRDefault="00901992">
      <w:pPr>
        <w:pStyle w:val="ProductList-BodySpaced"/>
      </w:pPr>
      <w:r>
        <w:rPr>
          <w:b/>
          <w:color w:val="00188F"/>
        </w:rPr>
        <w:t>Kormányzati Közösségi Felhő (csak az USA-ban)</w:t>
      </w:r>
      <w:r>
        <w:t>: Olyan Online Szolgáltatások, amelyek kizárólag az USA megfelelő szövet</w:t>
      </w:r>
      <w:r>
        <w:t>ségi, állami, helyi vagy törzsi kormányzati intézményei számára érhetők el. Ellenkező értelmű rendelkezés hiányában a kormányzati közösségi felhőszolgáltatásokra ugyanazok a Használati Jogok vonatkoznak, mint a normál több-bérlős megfelelőikre. A megfelelő</w:t>
      </w:r>
      <w:r>
        <w:t xml:space="preserve">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w:t>
      </w:r>
      <w:r>
        <w:t xml:space="preserve"> kinevezett Online Szolgáltatások nem telepíthetők konkrét nem kormányzati közösségi felhőszolgáltatásokat tartalmazó tartományban. </w:t>
      </w:r>
    </w:p>
    <w:p w:rsidR="00673CB5" w:rsidRDefault="00901992">
      <w:pPr>
        <w:pStyle w:val="ProductList-BodySpaced"/>
      </w:pPr>
      <w:r>
        <w:rPr>
          <w:b/>
          <w:color w:val="00188F"/>
        </w:rPr>
        <w:t>A Szoftverhez Tartozó Technológiák</w:t>
      </w:r>
      <w:r>
        <w:t>: A Termékben lévő egyéb Microsoft-összetevőket jelzi; a részleteket az Univerzális Licen</w:t>
      </w:r>
      <w:r>
        <w:t>cfeltételek A szoftverhez tartozó technológiák című szakasza tartalmazza.</w:t>
      </w:r>
    </w:p>
    <w:p w:rsidR="00673CB5" w:rsidRDefault="00901992">
      <w:pPr>
        <w:pStyle w:val="ProductList-BodySpaced"/>
      </w:pPr>
      <w:r>
        <w:rPr>
          <w:b/>
          <w:color w:val="00188F"/>
        </w:rPr>
        <w:t>Licencáthelyezhetőség</w:t>
      </w:r>
      <w:r>
        <w:t>: A Frissítési Garanciával rendelkező ügyfeleknek az a joga, hogy a licenceket vagy a szokásos időkereten kívül is átrendelhetik, vagy a Terméket saját adatközpo</w:t>
      </w:r>
      <w:r>
        <w:t xml:space="preserve">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673CB5" w:rsidRDefault="00901992">
      <w:pPr>
        <w:pStyle w:val="ProductList-BodySpaced"/>
      </w:pPr>
      <w:r>
        <w:rPr>
          <w:b/>
          <w:color w:val="00188F"/>
        </w:rPr>
        <w:t>Licencfeltételek</w:t>
      </w:r>
      <w:r>
        <w:t>: Egy Termék telepítését és használatát szabályozó f</w:t>
      </w:r>
      <w:r>
        <w:t>eltételek és kikötések.</w:t>
      </w:r>
    </w:p>
    <w:p w:rsidR="00673CB5" w:rsidRDefault="00901992">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w:t>
      </w:r>
      <w:r>
        <w:t>natkozó nem szokásos jogokkal is rendelkezhet, amelyek alapján a licencelt verzió helyett ugyanannak vagy más Termékeknek a korábbi verzióit is használhatja.</w:t>
      </w:r>
    </w:p>
    <w:p w:rsidR="00673CB5" w:rsidRDefault="00901992">
      <w:pPr>
        <w:pStyle w:val="ProductList-BodySpaced"/>
      </w:pPr>
      <w:r>
        <w:rPr>
          <w:b/>
          <w:color w:val="00188F"/>
        </w:rPr>
        <w:t>Előfeltétel</w:t>
      </w:r>
      <w:r>
        <w:t>: Azt jelzi, hogy bizonyos további feltételeknek kell teljesülniük a Termékre vonatkozó</w:t>
      </w:r>
      <w:r>
        <w:t xml:space="preserve"> Licencek megvásárlásához.</w:t>
      </w:r>
    </w:p>
    <w:p w:rsidR="00673CB5" w:rsidRDefault="00901992">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673CB5" w:rsidRDefault="00901992">
      <w:pPr>
        <w:pStyle w:val="ProductList-BodySpaced"/>
      </w:pPr>
      <w:r>
        <w:rPr>
          <w:b/>
          <w:color w:val="00188F"/>
        </w:rPr>
        <w:t>Korábbi verzió</w:t>
      </w:r>
      <w:r>
        <w:t>: A Termék korábbi verziói és azok Elérhetőségének</w:t>
      </w:r>
      <w:r>
        <w:t xml:space="preserve"> Dátuma.</w:t>
      </w:r>
    </w:p>
    <w:p w:rsidR="00673CB5" w:rsidRDefault="00901992">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673CB5" w:rsidRDefault="00901992">
      <w:pPr>
        <w:pStyle w:val="ProductList-BodySpaced"/>
      </w:pPr>
      <w:r>
        <w:rPr>
          <w:b/>
          <w:color w:val="00188F"/>
        </w:rPr>
        <w:t>Online Előfizetési Program (OSP)</w:t>
      </w:r>
      <w:r>
        <w:t>: A Termék Online Előfizetési program ker</w:t>
      </w:r>
      <w:r>
        <w:t>etében érhető el.</w:t>
      </w:r>
    </w:p>
    <w:p w:rsidR="00673CB5" w:rsidRDefault="00901992">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673CB5" w:rsidRDefault="00901992">
      <w:pPr>
        <w:pStyle w:val="ProductList-BodySpaced"/>
      </w:pPr>
      <w:r>
        <w:rPr>
          <w:b/>
          <w:color w:val="00188F"/>
        </w:rPr>
        <w:t>Termékspecifikus Licencfe</w:t>
      </w:r>
      <w:r>
        <w:rPr>
          <w:b/>
          <w:color w:val="00188F"/>
        </w:rPr>
        <w:t>ltételek</w:t>
      </w:r>
      <w:r>
        <w:t>: A Termék telepítésére és használatára vonatkozó azon Termékspecifikus feltételeket és kikötéseket jelzi, amelyeket az alábbi Használati Jogok táblázat tartalmaz.</w:t>
      </w:r>
    </w:p>
    <w:p w:rsidR="00673CB5" w:rsidRDefault="00901992">
      <w:pPr>
        <w:pStyle w:val="ProductList-BodySpaced"/>
      </w:pPr>
      <w:r>
        <w:rPr>
          <w:b/>
          <w:color w:val="00188F"/>
        </w:rPr>
        <w:t>Akciók</w:t>
      </w:r>
      <w:r>
        <w:t>: Azt jelzi, hogy időben korlátozott ajánlat érvényes a Termékre az Akciók cím</w:t>
      </w:r>
      <w:r>
        <w:t xml:space="preserve">ű </w:t>
      </w:r>
      <w:hyperlink w:anchor="_Sec572">
        <w:r>
          <w:rPr>
            <w:color w:val="00467F"/>
            <w:u w:val="single"/>
          </w:rPr>
          <w:t>E függelékben</w:t>
        </w:r>
      </w:hyperlink>
      <w:r>
        <w:t xml:space="preserve"> leírtak szerint.</w:t>
      </w:r>
    </w:p>
    <w:p w:rsidR="00673CB5" w:rsidRDefault="00901992">
      <w:pPr>
        <w:pStyle w:val="ProductList-BodySpaced"/>
      </w:pPr>
      <w:r>
        <w:rPr>
          <w:b/>
          <w:color w:val="00188F"/>
        </w:rPr>
        <w:t>Jogosult Felhasználó Mentessége</w:t>
      </w:r>
      <w:r>
        <w:t>: Olyan felhasználókra vonatkozó mentesség, akik a Termékeket kizárólag e licencek egyike alapján érik el. Az ilyen felhasználókat nem kell a Jogosult Felhasználó</w:t>
      </w:r>
      <w:r>
        <w:t xml:space="preserve">k között számba venni az Ügyfél mennyiségi licencszerződésének vonatkozásában, függetlenül a szerződés esetleges ezzel ellenkező értelmű rendelkezéseitől. </w:t>
      </w:r>
    </w:p>
    <w:p w:rsidR="00673CB5" w:rsidRDefault="00901992">
      <w:pPr>
        <w:pStyle w:val="ProductList-BodySpaced"/>
      </w:pPr>
      <w:r>
        <w:rPr>
          <w:b/>
          <w:color w:val="00188F"/>
        </w:rPr>
        <w:t>Csökkentésre Jogosító</w:t>
      </w:r>
      <w:r>
        <w:t>: Egy Nagyvállalati Beléptetéssel, Nagyvállalati Előfizetői Beléptetéssel, Micr</w:t>
      </w:r>
      <w:r>
        <w:t>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673CB5" w:rsidRDefault="00901992">
      <w:pPr>
        <w:pStyle w:val="ProductList-BodySpaced"/>
      </w:pPr>
      <w:r>
        <w:rPr>
          <w:b/>
          <w:color w:val="00188F"/>
        </w:rPr>
        <w:t>Csök</w:t>
      </w:r>
      <w:r>
        <w:rPr>
          <w:b/>
          <w:color w:val="00188F"/>
        </w:rPr>
        <w:t>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w:t>
      </w:r>
      <w:r>
        <w:t>entést jelenthet be.</w:t>
      </w:r>
    </w:p>
    <w:p w:rsidR="00673CB5" w:rsidRDefault="00901992">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w:t>
      </w:r>
      <w:r>
        <w:t xml:space="preserve">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w:instrText>
      </w:r>
      <w:r>
        <w:instrText xml:space="preserve">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w:t>
      </w:r>
      <w:r>
        <w:t xml:space="preserve">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w:t>
      </w:r>
      <w:r>
        <w:t xml:space="preserve">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w:t>
      </w:r>
      <w:r>
        <w:rPr>
          <w:color w:val="0563C1"/>
        </w:rPr>
        <w:t>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w:t>
      </w:r>
      <w:r>
        <w:t xml:space="preserve">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w:t>
      </w:r>
      <w:r>
        <w:t xml:space="preserve">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w:t>
      </w:r>
      <w:r>
        <w:t>az Ügyfél felhasználói elérik és használják a szoftvert és bármely (más) nagyvállalati terméket.</w:t>
      </w:r>
    </w:p>
    <w:p w:rsidR="00673CB5" w:rsidRDefault="00901992">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w:t>
      </w:r>
      <w:r>
        <w:t xml:space="preserve">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673CB5" w:rsidRDefault="00901992">
      <w:pPr>
        <w:pStyle w:val="ProductList-BodySpaced"/>
      </w:pPr>
      <w:r>
        <w:rPr>
          <w:b/>
          <w:color w:val="00188F"/>
        </w:rPr>
        <w:t>Saját kiszolgálón való üzemeltetés</w:t>
      </w:r>
      <w:r>
        <w:t>: Olya</w:t>
      </w:r>
      <w:r>
        <w:t xml:space="preserve">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w:t>
      </w:r>
      <w:r>
        <w:t>talmaz.</w:t>
      </w:r>
    </w:p>
    <w:p w:rsidR="00673CB5" w:rsidRDefault="00901992">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w:t>
      </w:r>
      <w:r>
        <w:t xml:space="preserve"> kategóriáját.</w:t>
      </w:r>
    </w:p>
    <w:p w:rsidR="00673CB5" w:rsidRDefault="00901992">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w:t>
      </w:r>
      <w:r>
        <w:t>egfelelő Terméket. A megfelelő Termék és a Hallgatói Használati Előnyre jogosító Termék meghatározása a Terméktételben található. Az ilyen Hallgatói Licencek nem számíthatók bele a minimális megrendelési követelményekbe.</w:t>
      </w:r>
    </w:p>
    <w:p w:rsidR="00673CB5" w:rsidRDefault="00901992">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w:t>
      </w:r>
      <w:r>
        <w:t>yetlen felhasználóhoz vagy egyetlen eszközhöz kell hozzárendelni, és ez a Licenc azt engedi meg, hogy a csomag összes összetevőjét az az egyetlen felhasználó, illetve eszköz használja, amelyhez hozzá lett rendelve. A Csomag összetevői nem különíthetők el k</w:t>
      </w:r>
      <w:r>
        <w:t>ülönböző eszközökre, és nem használhatók különböző eszközökön vagy különböző felhasználók által.</w:t>
      </w:r>
    </w:p>
    <w:p w:rsidR="00673CB5" w:rsidRDefault="00901992">
      <w:pPr>
        <w:pStyle w:val="ProductList-BodySpaced"/>
      </w:pPr>
      <w:r>
        <w:rPr>
          <w:b/>
          <w:color w:val="00188F"/>
        </w:rPr>
        <w:t>Felülvizsgálatra Jogosító</w:t>
      </w:r>
      <w:r>
        <w:t xml:space="preserve">: Olyan Online Szolgáltatásra vonatkozó előfizetési Licenc, amelynek esetén egy Nagyvállalati vagy Nagyvállalati Előfizetői licenccel </w:t>
      </w:r>
      <w:r>
        <w:t>rendelkező ügyfél nem havonta, hanem a felülvizsgálati vagy az éves megrendelés folyamán rendelhet meg licenceket.</w:t>
      </w:r>
    </w:p>
    <w:p w:rsidR="00673CB5" w:rsidRDefault="00901992">
      <w:pPr>
        <w:pStyle w:val="ProductList-BodySpaced"/>
      </w:pPr>
      <w:r>
        <w:rPr>
          <w:b/>
          <w:color w:val="00188F"/>
        </w:rPr>
        <w:t>UTD Árengedmény</w:t>
      </w:r>
      <w:r>
        <w:t>: A Jogszerűen Használt Licencek Utáni (UTD) Árengedmény olyan árengedmény, amelyet Open Value Subscription licenccel rendelke</w:t>
      </w:r>
      <w:r>
        <w:t xml:space="preserv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673CB5" w:rsidRDefault="00673CB5">
      <w:pPr>
        <w:pStyle w:val="ProductList-BodySpaced"/>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Spaced"/>
      </w:pPr>
    </w:p>
    <w:p w:rsidR="00673CB5" w:rsidRDefault="00901992">
      <w:pPr>
        <w:pStyle w:val="ProductList-Offering1Heading"/>
        <w:outlineLvl w:val="1"/>
      </w:pPr>
      <w:bookmarkStart w:id="312" w:name="_Sec551"/>
      <w:r>
        <w:t>Cellabeli értékek</w:t>
      </w:r>
      <w:bookmarkEnd w:id="312"/>
      <w:r>
        <w:fldChar w:fldCharType="begin"/>
      </w:r>
      <w:r>
        <w:instrText xml:space="preserve"> TC "</w:instrText>
      </w:r>
      <w:bookmarkStart w:id="313" w:name="_Toc468144988"/>
      <w:r>
        <w:instrText>Cellabeli értékek</w:instrText>
      </w:r>
      <w:bookmarkEnd w:id="313"/>
      <w:r>
        <w:instrText>" \l 2</w:instrText>
      </w:r>
      <w:r>
        <w:fldChar w:fldCharType="end"/>
      </w:r>
    </w:p>
    <w:p w:rsidR="00673CB5" w:rsidRDefault="00901992">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rsidR="00673CB5" w:rsidRDefault="00673CB5">
      <w:pPr>
        <w:pStyle w:val="ProductList-BodySpaced"/>
      </w:pPr>
    </w:p>
    <w:p w:rsidR="00673CB5" w:rsidRDefault="00901992">
      <w:pPr>
        <w:pStyle w:val="ProductList-BodySpaced"/>
      </w:pPr>
      <w:r>
        <w:rPr>
          <w:b/>
          <w:color w:val="00188F"/>
        </w:rPr>
        <w:t>A</w:t>
      </w:r>
      <w:r>
        <w:t xml:space="preserve">= </w:t>
      </w:r>
      <w:r>
        <w:rPr>
          <w:color w:val="00188F"/>
        </w:rPr>
        <w:t>További Te</w:t>
      </w:r>
      <w:r>
        <w:rPr>
          <w:color w:val="00188F"/>
        </w:rPr>
        <w:t>rmék</w:t>
      </w:r>
      <w:r>
        <w:t>: A Termék További Termékként vásárolható meg.</w:t>
      </w:r>
    </w:p>
    <w:p w:rsidR="00673CB5" w:rsidRDefault="00901992">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673CB5" w:rsidRDefault="00901992">
      <w:pPr>
        <w:pStyle w:val="ProductList-BodySpaced"/>
      </w:pPr>
      <w:r>
        <w:rPr>
          <w:b/>
          <w:color w:val="00188F"/>
        </w:rPr>
        <w:t>E</w:t>
      </w:r>
      <w:r>
        <w:t xml:space="preserve"> = </w:t>
      </w:r>
      <w:r>
        <w:rPr>
          <w:color w:val="00188F"/>
        </w:rPr>
        <w:t>Nagyvállalati Termék</w:t>
      </w:r>
      <w:r>
        <w:t>: A Termék Nagyvállalati Termékként, de nem asztaliszámítógép</w:t>
      </w:r>
      <w:r>
        <w:t>-termékként vásárolható meg.</w:t>
      </w:r>
    </w:p>
    <w:p w:rsidR="00673CB5" w:rsidRDefault="00901992">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w:t>
      </w:r>
      <w:r>
        <w:t>cation Solutions program keretében.</w:t>
      </w:r>
    </w:p>
    <w:p w:rsidR="00673CB5" w:rsidRDefault="00901992">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w:t>
      </w:r>
      <w:r>
        <w:t xml:space="preserve"> Core CAL és Nagyvállalati CAL Csomag estén az EO-hoz szükség van a megfelelő CAL Suite Bridge licencre is. </w:t>
      </w:r>
    </w:p>
    <w:p w:rsidR="00673CB5" w:rsidRDefault="00901992">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w:t>
      </w:r>
      <w:r>
        <w:t>ontjából.</w:t>
      </w:r>
    </w:p>
    <w:p w:rsidR="00673CB5" w:rsidRDefault="00901992">
      <w:pPr>
        <w:pStyle w:val="ProductList-BodySpaced"/>
      </w:pPr>
      <w:r>
        <w:rPr>
          <w:b/>
          <w:color w:val="00188F"/>
        </w:rPr>
        <w:t>OW</w:t>
      </w:r>
      <w:r>
        <w:t xml:space="preserve"> = </w:t>
      </w:r>
      <w:r>
        <w:rPr>
          <w:color w:val="00188F"/>
        </w:rPr>
        <w:t>Szervezetre Kiterjedő</w:t>
      </w:r>
      <w:r>
        <w:t>: A Szervezetre Kiterjedő lehetőség esetén érhető el.</w:t>
      </w:r>
    </w:p>
    <w:p w:rsidR="00673CB5" w:rsidRDefault="00901992">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673CB5" w:rsidRDefault="00901992">
      <w:pPr>
        <w:pStyle w:val="ProductList-BodySpaced"/>
      </w:pPr>
      <w:r>
        <w:rPr>
          <w:b/>
          <w:color w:val="00188F"/>
        </w:rPr>
        <w:t>SD</w:t>
      </w:r>
      <w:r>
        <w:t xml:space="preserve">= </w:t>
      </w:r>
      <w:r>
        <w:rPr>
          <w:color w:val="00188F"/>
        </w:rPr>
        <w:t>Iskolai Asztaliszámítógépplatform</w:t>
      </w:r>
      <w:r>
        <w:rPr>
          <w:color w:val="00188F"/>
        </w:rPr>
        <w:t>-termék</w:t>
      </w:r>
      <w:r>
        <w:t>: A Termék iskolai asztaliszámítógépplatform-termékként vásárolható meg vagy Nagyvállalati CAL Csomaggal, vagy Core CAL Csomaggal, Campus és School Szerződés keretében. Az SD három egységnek számít.</w:t>
      </w:r>
    </w:p>
    <w:p w:rsidR="00673CB5" w:rsidRDefault="00901992">
      <w:pPr>
        <w:pStyle w:val="ProductList-BodySpaced"/>
      </w:pPr>
      <w:r>
        <w:rPr>
          <w:b/>
          <w:color w:val="00188F"/>
        </w:rPr>
        <w:t>ST</w:t>
      </w:r>
      <w:r>
        <w:t xml:space="preserve"> = </w:t>
      </w:r>
      <w:r>
        <w:rPr>
          <w:color w:val="00188F"/>
        </w:rPr>
        <w:t>Hallgatói Ajánlat</w:t>
      </w:r>
      <w:r>
        <w:t>: A Termék Hallgatói Ajánlat</w:t>
      </w:r>
      <w:r>
        <w:t>ként (Hallgató licencelési módszerrel) vásárolható meg, és a teljes Hallgatói Licencszámra meg kell rendelni.</w:t>
      </w:r>
    </w:p>
    <w:p w:rsidR="00673CB5" w:rsidRDefault="00901992">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673CB5" w:rsidRDefault="00901992">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673CB5" w:rsidRDefault="00673CB5">
      <w:pPr>
        <w:pStyle w:val="ProductList-BodySpaced"/>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w:t>
              </w:r>
              <w:r>
                <w:rPr>
                  <w:color w:val="00467F"/>
                  <w:sz w:val="14"/>
                  <w:u w:val="single"/>
                </w:rPr>
                <w:t>gymutató</w:t>
              </w:r>
            </w:hyperlink>
          </w:p>
        </w:tc>
      </w:tr>
    </w:tbl>
    <w:p w:rsidR="00673CB5" w:rsidRDefault="00673CB5">
      <w:pPr>
        <w:pStyle w:val="ProductList-BodySpaced"/>
      </w:pPr>
    </w:p>
    <w:p w:rsidR="00673CB5" w:rsidRDefault="00901992">
      <w:pPr>
        <w:pStyle w:val="ProductList-Offering1Heading"/>
        <w:outlineLvl w:val="1"/>
      </w:pPr>
      <w:bookmarkStart w:id="314" w:name="_Sec552"/>
      <w:r>
        <w:lastRenderedPageBreak/>
        <w:t>Fejlécek</w:t>
      </w:r>
      <w:bookmarkEnd w:id="314"/>
      <w:r>
        <w:fldChar w:fldCharType="begin"/>
      </w:r>
      <w:r>
        <w:instrText xml:space="preserve"> TC "</w:instrText>
      </w:r>
      <w:bookmarkStart w:id="315" w:name="_Toc468144989"/>
      <w:r>
        <w:instrText>Fejlécek</w:instrText>
      </w:r>
      <w:bookmarkEnd w:id="315"/>
      <w:r>
        <w:instrText>" \l 2</w:instrText>
      </w:r>
      <w:r>
        <w:fldChar w:fldCharType="end"/>
      </w:r>
    </w:p>
    <w:p w:rsidR="00673CB5" w:rsidRDefault="00901992">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673CB5" w:rsidRDefault="00673CB5">
      <w:pPr>
        <w:pStyle w:val="ProductList-BodySpaced"/>
      </w:pPr>
    </w:p>
    <w:p w:rsidR="00673CB5" w:rsidRDefault="00901992">
      <w:pPr>
        <w:pStyle w:val="ProductList-BodySpaced"/>
      </w:pPr>
      <w:r>
        <w:rPr>
          <w:b/>
          <w:color w:val="00188F"/>
        </w:rPr>
        <w:t>DA</w:t>
      </w:r>
      <w:r>
        <w:t xml:space="preserve">= </w:t>
      </w:r>
      <w:r>
        <w:rPr>
          <w:color w:val="00188F"/>
        </w:rPr>
        <w:t>Elérhetős</w:t>
      </w:r>
      <w:r>
        <w:rPr>
          <w:color w:val="00188F"/>
        </w:rPr>
        <w:t>ég Dátuma</w:t>
      </w:r>
      <w:r>
        <w:t xml:space="preserve">: Az a dátum (hónap/év formátumban), amikor egy Termék első alkalommal válik elérhetővé. Szoftver esetén ez a következő két dátum közül a korábbi: amikor a Microsoft megrendelhetővé teszi a licenceket, illetve amikor a szoftver letölthetővé válik </w:t>
      </w:r>
      <w:r>
        <w:t>a Mennyiségi Licencprogram Szolgáltatóközpontjáról (a továbbiakban „VLSC”).</w:t>
      </w:r>
    </w:p>
    <w:p w:rsidR="00673CB5" w:rsidRDefault="00901992">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673CB5" w:rsidRDefault="00901992">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w:t>
      </w:r>
      <w:r>
        <w:t xml:space="preserve"> a Campus és School Szerződés (a továbbiakban „CASA”) alapján.</w:t>
      </w:r>
    </w:p>
    <w:p w:rsidR="00673CB5" w:rsidRDefault="00901992">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673CB5" w:rsidRDefault="00901992">
      <w:pPr>
        <w:pStyle w:val="ProductList-BodySpaced"/>
      </w:pPr>
      <w:r>
        <w:rPr>
          <w:b/>
          <w:color w:val="00188F"/>
        </w:rPr>
        <w:t xml:space="preserve">L/SA </w:t>
      </w:r>
      <w:r>
        <w:t xml:space="preserve">= </w:t>
      </w:r>
      <w:r>
        <w:rPr>
          <w:color w:val="00188F"/>
        </w:rPr>
        <w:t>Licenc és Frissítési Garancia</w:t>
      </w:r>
      <w:r>
        <w:t>: Az akkor érvé</w:t>
      </w:r>
      <w:r>
        <w:t>nyes pontérték, amikor egyidejűleg Licenc és Frissítési Garancia is vásárolható.</w:t>
      </w:r>
    </w:p>
    <w:p w:rsidR="00673CB5" w:rsidRDefault="00901992">
      <w:pPr>
        <w:pStyle w:val="ProductList-BodySpaced"/>
      </w:pPr>
      <w:r>
        <w:rPr>
          <w:b/>
          <w:color w:val="00188F"/>
        </w:rPr>
        <w:t>MPSA</w:t>
      </w:r>
      <w:r>
        <w:t xml:space="preserve"> = </w:t>
      </w:r>
      <w:r>
        <w:rPr>
          <w:color w:val="00188F"/>
        </w:rPr>
        <w:t>Microsoft Termékek és Szolgáltatások Szerződés</w:t>
      </w:r>
      <w:r>
        <w:t>.</w:t>
      </w:r>
    </w:p>
    <w:p w:rsidR="00673CB5" w:rsidRDefault="00901992">
      <w:pPr>
        <w:pStyle w:val="ProductList-BodySpaced"/>
      </w:pPr>
      <w:r>
        <w:rPr>
          <w:b/>
          <w:color w:val="00188F"/>
        </w:rPr>
        <w:t>OL</w:t>
      </w:r>
      <w:r>
        <w:t xml:space="preserve"> = </w:t>
      </w:r>
      <w:r>
        <w:rPr>
          <w:color w:val="00188F"/>
        </w:rPr>
        <w:t>Open License</w:t>
      </w:r>
      <w:r>
        <w:t>: Az Open License a következőket tartalmazza: Open License for Academic, Open License for Government és</w:t>
      </w:r>
      <w:r>
        <w:t xml:space="preserve"> Open License for Charity, ahol elérhető.</w:t>
      </w:r>
    </w:p>
    <w:p w:rsidR="00673CB5" w:rsidRDefault="00901992">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673CB5" w:rsidRDefault="00901992">
      <w:pPr>
        <w:pStyle w:val="ProductList-BodySpaced"/>
      </w:pPr>
      <w:r>
        <w:rPr>
          <w:b/>
          <w:color w:val="00188F"/>
        </w:rPr>
        <w:t>OVS-ES</w:t>
      </w:r>
      <w:r>
        <w:t xml:space="preserve"> = </w:t>
      </w:r>
      <w:r>
        <w:rPr>
          <w:color w:val="00188F"/>
        </w:rPr>
        <w:t>Open Value Subscription – E</w:t>
      </w:r>
      <w:r>
        <w:rPr>
          <w:color w:val="00188F"/>
        </w:rPr>
        <w:t>ducation Solutions</w:t>
      </w:r>
      <w:r>
        <w:t>.</w:t>
      </w:r>
    </w:p>
    <w:p w:rsidR="00673CB5" w:rsidRDefault="00901992">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673CB5" w:rsidRDefault="00901992">
      <w:pPr>
        <w:pStyle w:val="ProductList-BodySpaced"/>
      </w:pPr>
      <w:r>
        <w:rPr>
          <w:b/>
          <w:color w:val="00188F"/>
        </w:rPr>
        <w:t>SA</w:t>
      </w:r>
      <w:r>
        <w:t xml:space="preserve"> = </w:t>
      </w:r>
      <w:r>
        <w:rPr>
          <w:color w:val="00188F"/>
        </w:rPr>
        <w:t>Frissítési Garancia</w:t>
      </w:r>
      <w:r>
        <w:t xml:space="preserve">: Az akkor érvényes pontérték, amikor a </w:t>
      </w:r>
      <w:r>
        <w:t>jelzett szoftverhez Frissítési Garancia rendelhető.</w:t>
      </w:r>
    </w:p>
    <w:p w:rsidR="00673CB5" w:rsidRDefault="00901992">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673CB5" w:rsidRDefault="00673CB5">
      <w:pPr>
        <w:pStyle w:val="ProductList-BodySpaced"/>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Spaced"/>
      </w:pPr>
    </w:p>
    <w:p w:rsidR="00673CB5" w:rsidRDefault="00901992">
      <w:pPr>
        <w:pStyle w:val="ProductList-Offering1Heading"/>
        <w:outlineLvl w:val="1"/>
      </w:pPr>
      <w:bookmarkStart w:id="316" w:name="_Sec553"/>
      <w:r>
        <w:t>Meghatározások</w:t>
      </w:r>
      <w:bookmarkEnd w:id="316"/>
      <w:r>
        <w:fldChar w:fldCharType="begin"/>
      </w:r>
      <w:r>
        <w:instrText xml:space="preserve"> TC "</w:instrText>
      </w:r>
      <w:bookmarkStart w:id="317" w:name="_Toc468144990"/>
      <w:r>
        <w:instrText>Meghatározások</w:instrText>
      </w:r>
      <w:bookmarkEnd w:id="317"/>
      <w:r>
        <w:instrText>" \l 2</w:instrText>
      </w:r>
      <w:r>
        <w:fldChar w:fldCharType="end"/>
      </w:r>
    </w:p>
    <w:p w:rsidR="00673CB5" w:rsidRDefault="00901992">
      <w:pPr>
        <w:pStyle w:val="ProductList-BodySpaced"/>
      </w:pPr>
      <w:r>
        <w:t>Az</w:t>
      </w:r>
      <w:r>
        <w:rPr>
          <w:b/>
          <w:color w:val="00188F"/>
        </w:rPr>
        <w:t>Oktatási Program</w:t>
      </w:r>
      <w:r>
        <w:t xml:space="preserve"> a következőkre vonatkozó Oktatási Vásárlási Fiókot jelent: MPSA, Academic Select License, S</w:t>
      </w:r>
      <w:r>
        <w:t>elect Plus for Academic, Campus és School Szerződés vagy Open Value Subscription – Education Solutions.</w:t>
      </w:r>
    </w:p>
    <w:p w:rsidR="00673CB5" w:rsidRDefault="00901992">
      <w:pPr>
        <w:pStyle w:val="ProductList-BodySpaced"/>
      </w:pPr>
      <w:r>
        <w:t>A</w:t>
      </w:r>
      <w:r>
        <w:rPr>
          <w:b/>
          <w:color w:val="00188F"/>
        </w:rPr>
        <w:t>Kiegészítő Licenc</w:t>
      </w:r>
      <w:r>
        <w:t xml:space="preserve"> olyan licenc, amelyet a korábban megvásárolt Megfelelő Licencen (vagy Megfelelő Licencek egy készletén) felül (és ehhez vagy ezekhez </w:t>
      </w:r>
      <w:r>
        <w:t>kapcsolódóan) vásároltak, és egyetlen Jogosult Felhasználóhoz (e fogalom meghatározása az Ügyfél Beléptetésében található) van hozzárendelve. Minden olyan Kiegészítő Felhasználói SL esetén, amely nincs külön megemlítve az OST-ben, az ugyanarra a szolgáltat</w:t>
      </w:r>
      <w:r>
        <w:t xml:space="preserve">ásra vonatkozó teljes Felhasználói SL-re alkalmazandó licencfeltételek alkalmazandók. </w:t>
      </w:r>
    </w:p>
    <w:p w:rsidR="00673CB5" w:rsidRDefault="00901992">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w:instrText>
      </w:r>
      <w:r>
        <w:instrText xml:space="preserve">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w:instrText>
      </w:r>
      <w:r>
        <w:instrText xml:space="preserve">található.)" </w:instrText>
      </w:r>
      <w:r>
        <w:fldChar w:fldCharType="separate"/>
      </w:r>
      <w:r>
        <w:rPr>
          <w:color w:val="0563C1"/>
        </w:rPr>
        <w:t>CAL</w:t>
      </w:r>
      <w:r>
        <w:fldChar w:fldCharType="end"/>
      </w:r>
      <w:r>
        <w:t xml:space="preserve"> licenccel együtt kell használni.</w:t>
      </w:r>
    </w:p>
    <w:p w:rsidR="00673CB5" w:rsidRDefault="00901992">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w:instrText>
      </w:r>
      <w:r>
        <w:instrText xml:space="preserve">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w:instrText>
      </w:r>
      <w:r>
        <w:instrText xml:space="preserv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673CB5" w:rsidRDefault="00901992">
      <w:pPr>
        <w:pStyle w:val="ProductList-BodySpaced"/>
      </w:pPr>
      <w:r>
        <w:t>A</w:t>
      </w:r>
      <w:r>
        <w:rPr>
          <w:b/>
          <w:color w:val="00188F"/>
        </w:rPr>
        <w:t>CAL</w:t>
      </w:r>
      <w:r>
        <w:t xml:space="preserve"> jelentése ügyfélhozzáférési licenc, amely szükség szerint felhaszná</w:t>
      </w:r>
      <w:r>
        <w:t>lóhoz vagy eszközhöz rendelhető. A felhasználói CAL licenc azt engedi meg, hogy egy (1) felhasználó bármely eszközről elérje a kiszolgálószoftver megfelelő verzióját vagy a kiszolgálószoftver korábbi verzióit. Az eszköz CAL licenc azt engedi meg, hogy bárm</w:t>
      </w:r>
      <w:r>
        <w:t>ely felhasználó egy (1) eszközről elérje a kiszolgálószoftver megfelelő verzióit vagy a kiszolgálószoftver korábbi verzióit. A CAL licencek csak az Ügyfél Licencelt Kiszolgálóin futó szoftverek elérését engedik meg.</w:t>
      </w:r>
    </w:p>
    <w:p w:rsidR="00673CB5" w:rsidRDefault="00901992">
      <w:pPr>
        <w:pStyle w:val="ProductList-BodySpaced"/>
      </w:pPr>
      <w:r>
        <w:t>A</w:t>
      </w:r>
      <w:r>
        <w:rPr>
          <w:b/>
          <w:color w:val="00188F"/>
        </w:rPr>
        <w:t>CAL Licenccel Egyenértékű Licenc</w:t>
      </w:r>
      <w:r>
        <w:t xml:space="preserve"> a Term</w:t>
      </w:r>
      <w:r>
        <w:t xml:space="preserve">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w:instrText>
      </w:r>
      <w:r>
        <w:instrText xml:space="preserve">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w:instrText>
      </w:r>
      <w:r>
        <w:instrText xml:space="preserve">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w:instrText>
      </w:r>
      <w:r>
        <w:instrText xml:space="preserve">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w:t>
      </w:r>
      <w:r>
        <w:t xml:space="preserve">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w:instrText>
      </w:r>
      <w:r>
        <w:instrText xml:space="preserve">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673CB5" w:rsidRDefault="00901992">
      <w:pPr>
        <w:pStyle w:val="ProductList-BodySpaced"/>
      </w:pPr>
      <w:r>
        <w:t>Az</w:t>
      </w:r>
      <w:r>
        <w:rPr>
          <w:b/>
          <w:color w:val="00188F"/>
        </w:rPr>
        <w:t>ügyfél OSE</w:t>
      </w:r>
      <w:r>
        <w:t xml:space="preserve"> eg</w:t>
      </w:r>
      <w:r>
        <w:t xml:space="preserve">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w:instrText>
      </w:r>
      <w:r>
        <w:instrText xml:space="preserve">ozás a Szószedetben található.)" </w:instrText>
      </w:r>
      <w:r>
        <w:fldChar w:fldCharType="separate"/>
      </w:r>
      <w:r>
        <w:rPr>
          <w:color w:val="0563C1"/>
        </w:rPr>
        <w:t>Operációsrendszer-környezet</w:t>
      </w:r>
      <w:r>
        <w:fldChar w:fldCharType="end"/>
      </w:r>
      <w:r>
        <w:t xml:space="preserve"> („OSE”).</w:t>
      </w:r>
    </w:p>
    <w:p w:rsidR="00673CB5" w:rsidRDefault="00901992">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w:t>
      </w:r>
      <w:r>
        <w:t>ítási feladatok egy csoportjának párhuzamos megoldására szolgálnak. A Fürtözött HPC-Alkalmazások az összetett számítási feladatot műveletek és feladatok csoportjára bontják szét, amelyet egy, a Microsoft HPC Pack vagy hasonló köztes HPC-alkalmazás által bi</w:t>
      </w:r>
      <w:r>
        <w:t>ztosított feladatütemező koordinál, amely párhuzamosan szétosztja ezeket a műveleteket és feladatokat egy vagy több, azonos HPC-fürtön belül működő számítógép között.</w:t>
      </w:r>
    </w:p>
    <w:p w:rsidR="00673CB5" w:rsidRDefault="00901992">
      <w:pPr>
        <w:pStyle w:val="ProductList-BodySpaced"/>
      </w:pPr>
      <w:r>
        <w:t>A</w:t>
      </w:r>
      <w:r>
        <w:rPr>
          <w:b/>
          <w:color w:val="00188F"/>
        </w:rPr>
        <w:t>Fürtcsomópont</w:t>
      </w:r>
      <w:r>
        <w:t xml:space="preserve"> olyan eszköz, amely </w:t>
      </w:r>
      <w:r>
        <w:fldChar w:fldCharType="begin"/>
      </w:r>
      <w:r>
        <w:instrText xml:space="preserve"> AutoTextList   \s NoStyle \t "A Fürtözött HPC-Alkalma</w:instrText>
      </w:r>
      <w:r>
        <w:instrText xml:space="preserve">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w:instrText>
      </w:r>
      <w:r>
        <w:instrText xml:space="preserve">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w:t>
      </w:r>
      <w:r>
        <w:t>emezési szolgáltatások nyújtására van kijelölve.</w:t>
      </w:r>
    </w:p>
    <w:p w:rsidR="00673CB5" w:rsidRDefault="00901992">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w:t>
      </w:r>
      <w:r>
        <w:t xml:space="preserve">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w:t>
      </w:r>
      <w:r>
        <w:rPr>
          <w:color w:val="0563C1"/>
        </w:rPr>
        <w:t>dszermag</w:t>
      </w:r>
      <w:r>
        <w:fldChar w:fldCharType="end"/>
      </w:r>
      <w:r>
        <w:t xml:space="preserve"> licenceléséhez szükséges Licencek számának meghatározására szolgál.</w:t>
      </w:r>
    </w:p>
    <w:p w:rsidR="00673CB5" w:rsidRDefault="00901992">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w:instrText>
      </w:r>
      <w:r>
        <w:instrText xml:space="preserve">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w:instrText>
      </w:r>
      <w:r>
        <w:instrText xml:space="preserve">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673CB5" w:rsidRDefault="00901992">
      <w:pPr>
        <w:pStyle w:val="ProductList-BodySpaced"/>
      </w:pPr>
      <w:r>
        <w:lastRenderedPageBreak/>
        <w:t>A</w:t>
      </w:r>
      <w:r>
        <w:rPr>
          <w:b/>
          <w:color w:val="00188F"/>
        </w:rPr>
        <w:t>Külső Csatlakozó Lic</w:t>
      </w:r>
      <w:r>
        <w:rPr>
          <w:b/>
          <w:color w:val="00188F"/>
        </w:rPr>
        <w:t>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w:t>
      </w:r>
      <w:r>
        <w:rPr>
          <w:color w:val="0563C1"/>
        </w:rPr>
        <w:t xml:space="preserve"> Felhasználók</w:t>
      </w:r>
      <w:r>
        <w:fldChar w:fldCharType="end"/>
      </w:r>
      <w:r>
        <w:t xml:space="preserve"> hozzáférjenek a kiszolgálószoftver megfelelő verziójához vagy a kiszolgálószoftver korábbi verzióihoz.</w:t>
      </w:r>
    </w:p>
    <w:p w:rsidR="00673CB5" w:rsidRDefault="00901992">
      <w:pPr>
        <w:pStyle w:val="ProductList-BodySpaced"/>
      </w:pPr>
      <w:r>
        <w:t>A</w:t>
      </w:r>
      <w:r>
        <w:rPr>
          <w:b/>
          <w:color w:val="00188F"/>
        </w:rPr>
        <w:t>Külső Felhasználó</w:t>
      </w:r>
      <w:r>
        <w:t xml:space="preserve"> olyan felhasználó, aki sem nem az Ügyfél vagy annak valamelyik Társvállalata alkalmazottja, sem pedig nem az Ügyfél v</w:t>
      </w:r>
      <w:r>
        <w:t>agy annak valamelyik társvállalata helyben dolgozó vállalkozója vagy megbízottja.</w:t>
      </w:r>
    </w:p>
    <w:p w:rsidR="00673CB5" w:rsidRDefault="00901992">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w:instrText>
      </w:r>
      <w:r>
        <w:instrText xml:space="preserve">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673CB5" w:rsidRDefault="00901992">
      <w:pPr>
        <w:pStyle w:val="ProductList-BodySpaced"/>
      </w:pPr>
      <w:r>
        <w:t>A</w:t>
      </w:r>
      <w:r>
        <w:rPr>
          <w:b/>
          <w:color w:val="00188F"/>
        </w:rPr>
        <w:t>Nagy Teljesítményű Számítási (a továbbiakban „HPC”) Munkaterhelés</w:t>
      </w:r>
      <w:r>
        <w:t xml:space="preserve"> olyan munkaterhelés, ahol a kiszolgálószof</w:t>
      </w:r>
      <w:r>
        <w:t xml:space="preserve">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w:t>
      </w:r>
      <w:r>
        <w:t xml:space="preserve">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w:instrText>
      </w:r>
      <w:r>
        <w:instrText xml:space="preserve">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w:instrText>
      </w:r>
      <w:r>
        <w:instrText xml:space="preserv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673CB5" w:rsidRDefault="00901992">
      <w:pPr>
        <w:pStyle w:val="ProductList-BodySpaced"/>
      </w:pPr>
      <w:r>
        <w:rPr>
          <w:b/>
        </w:rPr>
        <w:t xml:space="preserve">A </w:t>
      </w:r>
      <w:r>
        <w:rPr>
          <w:b/>
          <w:color w:val="00188F"/>
        </w:rPr>
        <w:t>Hyper-V-tároló</w:t>
      </w:r>
      <w:r>
        <w:t xml:space="preserve"> a Windows Servernek a virtuális operációsrendszer-környezetet kihaszná</w:t>
      </w:r>
      <w:r>
        <w:t xml:space="preserve">ló szolgáltatása. Mindegyik Hyper-V-tároló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w:t>
      </w:r>
      <w:r>
        <w:rPr>
          <w:color w:val="0563C1"/>
        </w:rPr>
        <w:t>ósrendszer-környezetnek</w:t>
      </w:r>
      <w:r>
        <w:fldChar w:fldCharType="end"/>
      </w:r>
      <w:r>
        <w:t xml:space="preserve"> tekintendő.</w:t>
      </w:r>
    </w:p>
    <w:p w:rsidR="00673CB5" w:rsidRDefault="00901992">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w:instrText>
      </w:r>
      <w:r>
        <w:instrText xml:space="preserve">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673CB5" w:rsidRDefault="00901992">
      <w:pPr>
        <w:pStyle w:val="ProductList-BodySpaced"/>
      </w:pPr>
      <w:r>
        <w:t>A</w:t>
      </w:r>
      <w:r>
        <w:rPr>
          <w:b/>
          <w:color w:val="00188F"/>
        </w:rPr>
        <w:t xml:space="preserve">Licenc </w:t>
      </w:r>
      <w:r>
        <w:t>annak joga, hogy valamely Terméket letöltsenek, telepítsenek, elérjenek és használjanak.</w:t>
      </w:r>
    </w:p>
    <w:p w:rsidR="00673CB5" w:rsidRDefault="00901992">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673CB5" w:rsidRDefault="00901992">
      <w:pPr>
        <w:pStyle w:val="ProductList-BodySpaced"/>
      </w:pPr>
      <w:r>
        <w:t>A</w:t>
      </w:r>
      <w:r>
        <w:rPr>
          <w:b/>
          <w:color w:val="00188F"/>
        </w:rPr>
        <w:t xml:space="preserve">Licencáthelyezhetőség Frissítési Garancián Keresztül Partner </w:t>
      </w:r>
      <w:r>
        <w:t xml:space="preserve">a </w:t>
      </w:r>
      <w:hyperlink r:id="rId112">
        <w:r>
          <w:rPr>
            <w:color w:val="00467F"/>
            <w:u w:val="single"/>
          </w:rPr>
          <w:t>http://www.microsoft.com/licensing/software-assurance/license-mobility.aspx</w:t>
        </w:r>
      </w:hyperlink>
      <w:r>
        <w:t xml:space="preserve"> webhelyen meghatározott és a Microsoft által ügyfélszoftverek megosztott kiszolgálókon</w:t>
      </w:r>
      <w:r>
        <w:t xml:space="preserve"> történő üzemeltetésére feljogosított jogi személy. </w:t>
      </w:r>
    </w:p>
    <w:p w:rsidR="00673CB5" w:rsidRDefault="00901992">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w:t>
      </w:r>
      <w:r>
        <w:t xml:space="preserve">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w:t>
      </w:r>
      <w:r>
        <w:t>g (blade) külön Kiszolgálónak minősül.</w:t>
      </w:r>
    </w:p>
    <w:p w:rsidR="00673CB5" w:rsidRDefault="00901992">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673CB5" w:rsidRDefault="00901992">
      <w:pPr>
        <w:pStyle w:val="ProductList-BodySpaced"/>
      </w:pPr>
      <w:r>
        <w:t>A</w:t>
      </w:r>
      <w:r>
        <w:rPr>
          <w:b/>
          <w:color w:val="00188F"/>
        </w:rPr>
        <w:t>Fel</w:t>
      </w:r>
      <w:r>
        <w:rPr>
          <w:b/>
          <w:color w:val="00188F"/>
        </w:rPr>
        <w:t>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w:instrText>
      </w:r>
      <w:r>
        <w:instrText xml:space="preserve">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w:t>
      </w:r>
      <w:r>
        <w:t xml:space="preserve">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w:instrText>
      </w:r>
      <w:r>
        <w:instrText xml:space="preserve">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w:instrText>
      </w:r>
      <w:r>
        <w:instrText xml:space="preserve">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w:t>
      </w:r>
      <w:r>
        <w:rPr>
          <w:color w:val="0563C1"/>
        </w:rPr>
        <w:t>ációsrendszer-környezet</w:t>
      </w:r>
      <w:r>
        <w:fldChar w:fldCharType="end"/>
      </w:r>
      <w:r>
        <w:t xml:space="preserve"> felügyeletét engedélyezi.</w:t>
      </w:r>
    </w:p>
    <w:p w:rsidR="00673CB5" w:rsidRDefault="00901992">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w:instrText>
      </w:r>
      <w:r>
        <w:instrText xml:space="preserve">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w:instrText>
      </w:r>
      <w:r>
        <w:instrText xml:space="preserv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w:instrText>
      </w:r>
      <w:r>
        <w:instrText xml:space="preserve">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w:t>
      </w:r>
      <w:r>
        <w:t>mékre vonatkozó Elérhetőség Dátuma után vásárolta, vagy ha az Ügyfél érvényes Frissítési Garancia fedezettel rendelkezik az Elérhetőség Dátuma napon.</w:t>
      </w:r>
    </w:p>
    <w:p w:rsidR="00673CB5" w:rsidRDefault="00901992">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w:instrText>
      </w:r>
      <w:r>
        <w:instrText xml:space="preserve">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w:t>
      </w:r>
      <w:r>
        <w:t xml:space="preserve">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w:instrText>
      </w:r>
      <w:r>
        <w:instrText xml:space="preserve">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w:t>
      </w:r>
      <w:r>
        <w:t>elmezésbe.</w:t>
      </w:r>
    </w:p>
    <w:p w:rsidR="00673CB5" w:rsidRDefault="00901992">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w:t>
      </w:r>
      <w:r>
        <w:t>sonló egyedi azonosító) vagy különálló rendszergazdai jogosultságokat tesz lehetővé, valamint alkalmazáspéldányok, ha vannak ilyenek, amelyek a fent meghatározott operációsrendszer-Példányon vagy annak részein való futtatásra vannak konfigurálva. Egy fizik</w:t>
      </w:r>
      <w:r>
        <w:t xml:space="preserve">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w:instrText>
      </w:r>
      <w:r>
        <w:instrText xml:space="preserve">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w:instrText>
      </w:r>
      <w:r>
        <w:instrText xml:space="preserve">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673CB5" w:rsidRDefault="00901992">
      <w:pPr>
        <w:pStyle w:val="ProductList-BodySpaced"/>
      </w:pPr>
      <w:r>
        <w:t>A</w:t>
      </w:r>
      <w:r>
        <w:rPr>
          <w:b/>
          <w:color w:val="00188F"/>
        </w:rPr>
        <w:t>Fizikai Rendszermag</w:t>
      </w:r>
      <w:r>
        <w:t xml:space="preserve"> egy </w:t>
      </w:r>
      <w:r>
        <w:fldChar w:fldCharType="begin"/>
      </w:r>
      <w:r>
        <w:instrText xml:space="preserve"> AutoTextList   \s N</w:instrText>
      </w:r>
      <w:r>
        <w:instrText xml:space="preserve">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673CB5" w:rsidRDefault="00901992">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w:instrText>
      </w:r>
      <w:r>
        <w:instrText xml:space="preserve">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w:t>
      </w:r>
      <w:r>
        <w:t xml:space="preserve">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w:instrText>
      </w:r>
      <w:r>
        <w:instrText>olyan Operációsrendszer-környezetet jelent, amely közvetlenül egy fizikai hardverrendszeren való futtatásra van konfigurálva. Az operációs rendszernek a hardvervirtualizációs szoftver futtatására vagy hardvervirtualizációs szolgáltatások nyújtására használ</w:instrText>
      </w:r>
      <w:r>
        <w:instrText xml:space="preserve">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673CB5" w:rsidRDefault="00901992">
      <w:pPr>
        <w:pStyle w:val="ProductList-BodySpaced"/>
      </w:pPr>
      <w:r>
        <w:t>A</w:t>
      </w:r>
      <w:r>
        <w:rPr>
          <w:b/>
          <w:color w:val="00188F"/>
        </w:rPr>
        <w:t xml:space="preserve">Fizikai Processzor </w:t>
      </w:r>
      <w:r>
        <w:t>egy fizikai hardverrendszerben található processzor.</w:t>
      </w:r>
    </w:p>
    <w:p w:rsidR="00673CB5" w:rsidRDefault="00901992">
      <w:pPr>
        <w:pStyle w:val="ProductList-BodySpaced"/>
      </w:pPr>
      <w:r>
        <w:t>Az</w:t>
      </w:r>
      <w:r>
        <w:rPr>
          <w:b/>
          <w:color w:val="00188F"/>
        </w:rPr>
        <w:t>Elsődleges Felhasználó</w:t>
      </w:r>
      <w:r>
        <w:t xml:space="preserve"> azt a felhasználót jelenti,</w:t>
      </w:r>
      <w:r>
        <w:t xml:space="preserve">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w:t>
      </w:r>
      <w:r>
        <w:rPr>
          <w:color w:val="0563C1"/>
        </w:rPr>
        <w:t>t Eszközt</w:t>
      </w:r>
      <w:r>
        <w:fldChar w:fldCharType="end"/>
      </w:r>
      <w:r>
        <w:t xml:space="preserve"> bármely 90 napos időszakban 50%-nál többet használja.</w:t>
      </w:r>
    </w:p>
    <w:p w:rsidR="00673CB5" w:rsidRDefault="00901992">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w:instrText>
      </w:r>
      <w:r>
        <w:instrText>NoStyle \t "A Fizikai Operációsrendszer-környezet olyan Operációsrendszer-környezetet jelent, amely közvetlenül egy fizikai hardverrendszeren való futtatásra van konfigurálva. Az operációs rendszernek a hardvervirtualizációs szoftver futtatására vagy hardv</w:instrText>
      </w:r>
      <w:r>
        <w:instrText xml:space="preserve">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w:instrText>
      </w:r>
      <w:r>
        <w:instrText xml:space="preserve">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673CB5" w:rsidRDefault="00901992">
      <w:pPr>
        <w:pStyle w:val="ProductList-BodySpaced"/>
      </w:pPr>
      <w:r>
        <w:t>A</w:t>
      </w:r>
      <w:r>
        <w:rPr>
          <w:b/>
          <w:color w:val="00188F"/>
        </w:rPr>
        <w:t>Harmadik Fél Megfel</w:t>
      </w:r>
      <w:r>
        <w:rPr>
          <w:b/>
          <w:color w:val="00188F"/>
        </w:rPr>
        <w:t>elő Eszköze</w:t>
      </w:r>
      <w:r>
        <w:t xml:space="preserve"> olyan eszköz, amely nem az Ügyfél vagy annak Társvállalata közvetlen vagy közvetett felügyelete alatt áll (pl. harmadik fél által üzemeltetett nyilvános kioszk).</w:t>
      </w:r>
    </w:p>
    <w:p w:rsidR="00673CB5" w:rsidRDefault="00901992">
      <w:pPr>
        <w:pStyle w:val="ProductList-BodySpaced"/>
      </w:pPr>
      <w:r>
        <w:t>A</w:t>
      </w:r>
      <w:r>
        <w:rPr>
          <w:b/>
          <w:color w:val="00188F"/>
        </w:rPr>
        <w:t>Futó Példány</w:t>
      </w:r>
      <w:r>
        <w:t xml:space="preserve"> egy szoftvernek az a </w:t>
      </w:r>
      <w:r>
        <w:fldChar w:fldCharType="begin"/>
      </w:r>
      <w:r>
        <w:instrText xml:space="preserve"> AutoTextList   \s NoStyle \t "A Példány egy ol</w:instrText>
      </w:r>
      <w:r>
        <w:instrText xml:space="preserve">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amely be van töltve a memóriába, és amelyre vonatkozóan egy vagy több utasítás végrehajtásra került. (Az Ügyfél „Futtatja a szoftver egy Példányát” kifejezés azt jelenti, hogy az Ügyfél betölti a szoftvert a memóriába, és végrehajtja annak egy vagy több </w:t>
      </w:r>
      <w:r>
        <w:t>utasítását.) A futtatás után a Példány futó példánynak minősül (akár folytatódik az utasításaink végrehajtása, akár nem), amíg azt a memóriából el nem távolítják.</w:t>
      </w:r>
    </w:p>
    <w:p w:rsidR="00673CB5" w:rsidRDefault="00901992">
      <w:pPr>
        <w:pStyle w:val="ProductList-BodySpaced"/>
      </w:pPr>
      <w:r>
        <w:t>Az</w:t>
      </w:r>
      <w:r>
        <w:rPr>
          <w:b/>
          <w:color w:val="00188F"/>
        </w:rPr>
        <w:t>SL</w:t>
      </w:r>
      <w:r>
        <w:t xml:space="preserve"> jelentése előfizetési </w:t>
      </w:r>
      <w:r>
        <w:fldChar w:fldCharType="begin"/>
      </w:r>
      <w:r>
        <w:instrText xml:space="preserve"> AutoTextList   \s NoStyle \t "A Licenc annak joga, hogy valamely </w:instrText>
      </w:r>
      <w:r>
        <w:instrText xml:space="preserve">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673CB5" w:rsidRDefault="00901992">
      <w:pPr>
        <w:pStyle w:val="ProductList-BodySpaced"/>
      </w:pPr>
      <w:r>
        <w:t>A</w:t>
      </w:r>
      <w:r>
        <w:rPr>
          <w:b/>
          <w:color w:val="00188F"/>
        </w:rPr>
        <w:t>Kiszolgáló</w:t>
      </w:r>
      <w:r>
        <w:t xml:space="preserve"> kiszolgálószoftver futtatására alkalmas fizikai hardverrendszer.</w:t>
      </w:r>
    </w:p>
    <w:p w:rsidR="00673CB5" w:rsidRDefault="00901992">
      <w:pPr>
        <w:pStyle w:val="ProductList-BodySpaced"/>
      </w:pPr>
      <w:r>
        <w:t>A</w:t>
      </w:r>
      <w:r>
        <w:rPr>
          <w:b/>
          <w:color w:val="00188F"/>
        </w:rPr>
        <w:t>Ki</w:t>
      </w:r>
      <w:r>
        <w:rPr>
          <w:b/>
          <w:color w:val="00188F"/>
        </w:rPr>
        <w:t>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w:t>
      </w:r>
      <w:r>
        <w:t>armról áthelyezhető egy másikra, de nem rövidtávon. (EU = Európai Unió; EFTA = Európai Szabadkereskedelmi Társulás.)</w:t>
      </w:r>
    </w:p>
    <w:p w:rsidR="00673CB5" w:rsidRDefault="00901992">
      <w:pPr>
        <w:pStyle w:val="ProductList-BodySpaced"/>
      </w:pPr>
      <w:r>
        <w:rPr>
          <w:b/>
        </w:rPr>
        <w:lastRenderedPageBreak/>
        <w:t xml:space="preserve"> A </w:t>
      </w:r>
      <w:r>
        <w:rPr>
          <w:b/>
          <w:color w:val="00188F"/>
        </w:rPr>
        <w:t>Továbblépési Licenc</w:t>
      </w:r>
      <w:r>
        <w:t xml:space="preserve"> olyan licenc, amelyet egy korábban megvásárolt alaplicencen felül (és ehhez kapcsolódóan) vásároltak. Minden olyan T</w:t>
      </w:r>
      <w:r>
        <w:t>ovábblépési Felhasználói SL esetén, amely nincs külön megemlítve az OST-ben, a teljes Felhasználói SL-re alkalmazandó licencfeltételek alkalmazandók.</w:t>
      </w:r>
    </w:p>
    <w:p w:rsidR="00673CB5" w:rsidRDefault="00901992">
      <w:pPr>
        <w:pStyle w:val="ProductList-BodySpaced"/>
      </w:pPr>
      <w:r>
        <w:t>A</w:t>
      </w:r>
      <w:r>
        <w:rPr>
          <w:b/>
          <w:color w:val="00188F"/>
        </w:rPr>
        <w:t>Virtuális Rendszermag</w:t>
      </w:r>
      <w:r>
        <w:t xml:space="preserve"> a feldolgozási teljesítmény egységét jelenti egy virtuális hardverrendszerben. A Vi</w:t>
      </w:r>
      <w:r>
        <w:t>rtuális Rendszermag egy vagy több hardverszál virtuális megjelenítése.</w:t>
      </w:r>
    </w:p>
    <w:p w:rsidR="00673CB5" w:rsidRDefault="00901992">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w:instrText>
      </w:r>
      <w:r>
        <w:instrText xml:space="preserve">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673CB5" w:rsidRDefault="00901992">
      <w:pPr>
        <w:pStyle w:val="ProductList-BodySpaced"/>
      </w:pPr>
      <w:r>
        <w:t>A</w:t>
      </w:r>
      <w:r>
        <w:rPr>
          <w:b/>
          <w:color w:val="00188F"/>
        </w:rPr>
        <w:t>Webes Munkaterhelések</w:t>
      </w:r>
      <w:r>
        <w:t xml:space="preserve"> („</w:t>
      </w:r>
      <w:r>
        <w:rPr>
          <w:color w:val="00188F"/>
        </w:rPr>
        <w:t>Intern</w:t>
      </w:r>
      <w:r>
        <w:rPr>
          <w:color w:val="00188F"/>
        </w:rPr>
        <w:t>etes Webes Megoldások</w:t>
      </w:r>
      <w:r>
        <w:t>” néven is hivatkozunk rájuk) nyilvánosan elérhető weboldalak, webhelyek, webalkalmazások, webszolgáltatások és/vagy POP3 e-mail-szolgáltatások. A félreértések elkerülése érdekében: a szoftver által kiszolgált tartalomhoz, információkh</w:t>
      </w:r>
      <w:r>
        <w:t>oz és alkalmazásokhoz való, Internetes Webes Megoldáson belüli hozzáférés nem korlátozódik az Ügyfél vagy az Ügyfél társvállalatainak alkalmazottjaira.</w:t>
      </w:r>
    </w:p>
    <w:p w:rsidR="00673CB5" w:rsidRDefault="00901992">
      <w:pPr>
        <w:pStyle w:val="ProductList-BodySpaced"/>
      </w:pPr>
      <w:r>
        <w:t>Az Internetes Webes Megoldások szoftverei az alábbiakat futtathatják:</w:t>
      </w:r>
    </w:p>
    <w:p w:rsidR="00673CB5" w:rsidRDefault="00901992" w:rsidP="00F80995">
      <w:pPr>
        <w:pStyle w:val="ProductList-Bullet"/>
        <w:numPr>
          <w:ilvl w:val="0"/>
          <w:numId w:val="37"/>
        </w:numPr>
      </w:pPr>
      <w:r>
        <w:t xml:space="preserve">webkiszolgáló-szoftver (például a </w:t>
      </w:r>
      <w:r>
        <w:t xml:space="preserve">Microsoft Internet Information Services összetevő) és felügyeleti vagy biztonsági ügynökök (például a System Center Operations Manager ügynök); </w:t>
      </w:r>
    </w:p>
    <w:p w:rsidR="00673CB5" w:rsidRDefault="00901992" w:rsidP="00F80995">
      <w:pPr>
        <w:pStyle w:val="ProductList-Bullet"/>
        <w:numPr>
          <w:ilvl w:val="0"/>
          <w:numId w:val="37"/>
        </w:numPr>
      </w:pPr>
      <w:r>
        <w:t>adatbázismotor-szoftver (például a Microsoft SQL Server), kizárólag Internetes Webes Megoldások támogatására; v</w:t>
      </w:r>
      <w:r>
        <w:t xml:space="preserve">alamint </w:t>
      </w:r>
    </w:p>
    <w:p w:rsidR="00673CB5" w:rsidRDefault="00901992" w:rsidP="00F80995">
      <w:pPr>
        <w:pStyle w:val="ProductList-Bullet"/>
        <w:numPr>
          <w:ilvl w:val="0"/>
          <w:numId w:val="37"/>
        </w:numPr>
      </w:pPr>
      <w:r>
        <w:t>a tartománynév-szolgáltatás (DNS) futtatására használhatja, hogy biztosítsa az internetes nevek IP-címekké való feloldását mindaddig, amíg nem ez az adott szoftverpéldány elsődleges funkciója.</w:t>
      </w:r>
    </w:p>
    <w:p w:rsidR="00673CB5" w:rsidRDefault="00901992">
      <w:pPr>
        <w:pStyle w:val="ProductList-BodySpaced"/>
      </w:pPr>
      <w:r>
        <w:rPr>
          <w:b/>
        </w:rPr>
        <w:t xml:space="preserve">A </w:t>
      </w:r>
      <w:r>
        <w:rPr>
          <w:b/>
          <w:color w:val="00188F"/>
        </w:rPr>
        <w:t>Windows Server-tároló</w:t>
      </w:r>
      <w:r>
        <w:t xml:space="preserve"> a Windows Server szoftver szol</w:t>
      </w:r>
      <w:r>
        <w:t>gáltatása.</w:t>
      </w:r>
    </w:p>
    <w:p w:rsidR="00673CB5" w:rsidRDefault="00901992">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w:t>
      </w:r>
      <w:r>
        <w:t>Foundation, a Windows Library for JAVAScript, a Debghelp.dll és a Web Deploy technológiákhoz tartozó bizonyos .dll kiterjesztésű fájlok mind Windows Szoftverösszetevők.</w:t>
      </w:r>
    </w:p>
    <w:p w:rsidR="00673CB5" w:rsidRDefault="00673CB5">
      <w:pPr>
        <w:pStyle w:val="ProductList-BodySpaced"/>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Spaced"/>
      </w:pPr>
    </w:p>
    <w:p w:rsidR="00673CB5" w:rsidRDefault="00673CB5">
      <w:pPr>
        <w:sectPr w:rsidR="00673CB5">
          <w:headerReference w:type="default" r:id="rId113"/>
          <w:footerReference w:type="default" r:id="rId114"/>
          <w:type w:val="continuous"/>
          <w:pgSz w:w="12240" w:h="15840" w:code="1"/>
          <w:pgMar w:top="1170" w:right="720" w:bottom="720" w:left="720" w:header="432" w:footer="288" w:gutter="0"/>
          <w:cols w:space="360"/>
        </w:sectPr>
      </w:pPr>
    </w:p>
    <w:p w:rsidR="00673CB5" w:rsidRDefault="00901992">
      <w:pPr>
        <w:pStyle w:val="ProductList-SectionHeading"/>
        <w:pageBreakBefore/>
        <w:outlineLvl w:val="0"/>
      </w:pPr>
      <w:bookmarkStart w:id="318" w:name="_Sec591"/>
      <w:bookmarkEnd w:id="308"/>
      <w:r>
        <w:lastRenderedPageBreak/>
        <w:t>A függelék – CAL Licenccel/Felügyeleti Licenccel Egyenértékű Lic</w:t>
      </w:r>
      <w:r>
        <w:t>encek</w:t>
      </w:r>
      <w:r>
        <w:fldChar w:fldCharType="begin"/>
      </w:r>
      <w:r>
        <w:instrText xml:space="preserve"> TC "</w:instrText>
      </w:r>
      <w:bookmarkStart w:id="319" w:name="_Toc468144991"/>
      <w:r>
        <w:instrText>A függelék – CAL Licenccel/Felügyeleti Licenccel Egyenértékű Licencek</w:instrText>
      </w:r>
      <w:bookmarkEnd w:id="319"/>
      <w:r>
        <w:instrText>" \l 1</w:instrText>
      </w:r>
      <w:r>
        <w:fldChar w:fldCharType="end"/>
      </w:r>
    </w:p>
    <w:p w:rsidR="00673CB5" w:rsidRDefault="00901992">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w:instrText>
      </w:r>
      <w:r>
        <w:instrText xml:space="preserve">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w:t>
      </w:r>
      <w:r>
        <w:t xml:space="preserve">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w:instrText>
      </w:r>
      <w:r>
        <w:instrText xml:space="preserve">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w:instrText>
      </w:r>
      <w:r>
        <w:instrText>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w:instrText>
      </w:r>
      <w:r>
        <w:instrText xml:space="preserve">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w:instrText>
      </w:r>
      <w:r>
        <w:instrText xml:space="preserve">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w:instrText>
      </w:r>
      <w:r>
        <w:instrText xml:space="preserve">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termék alap vagy kiegészítő funkcióinak elérésére (vagy felügyeletére) vonat</w:t>
      </w:r>
      <w:r>
        <w:t xml:space="preserve">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w:instrText>
      </w:r>
      <w:r>
        <w:instrText xml:space="preserve">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w:instrText>
      </w:r>
      <w:r>
        <w:instrText xml:space="preserve">(A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673CB5" w:rsidRDefault="00673CB5">
      <w:pPr>
        <w:pStyle w:val="ProductList-Body"/>
      </w:pPr>
    </w:p>
    <w:tbl>
      <w:tblPr>
        <w:tblStyle w:val="PURTable"/>
        <w:tblW w:w="0" w:type="dxa"/>
        <w:tblLook w:val="04A0" w:firstRow="1" w:lastRow="0" w:firstColumn="1" w:lastColumn="0" w:noHBand="0" w:noVBand="1"/>
      </w:tblPr>
      <w:tblGrid>
        <w:gridCol w:w="1072"/>
        <w:gridCol w:w="344"/>
        <w:gridCol w:w="344"/>
        <w:gridCol w:w="344"/>
        <w:gridCol w:w="344"/>
        <w:gridCol w:w="624"/>
        <w:gridCol w:w="548"/>
        <w:gridCol w:w="553"/>
        <w:gridCol w:w="964"/>
        <w:gridCol w:w="548"/>
        <w:gridCol w:w="624"/>
        <w:gridCol w:w="548"/>
        <w:gridCol w:w="537"/>
        <w:gridCol w:w="964"/>
        <w:gridCol w:w="548"/>
        <w:gridCol w:w="534"/>
        <w:gridCol w:w="458"/>
        <w:gridCol w:w="473"/>
        <w:gridCol w:w="421"/>
      </w:tblGrid>
      <w:tr w:rsidR="00673CB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73CB5" w:rsidRDefault="00673CB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73CB5" w:rsidRDefault="00901992">
            <w:pPr>
              <w:pStyle w:val="ProductList-TableBody"/>
              <w:jc w:val="center"/>
            </w:pPr>
            <w:r>
              <w:rPr>
                <w:color w:val="FFFFFF"/>
              </w:rPr>
              <w:t xml:space="preserve"> Office 365 Nagyvállalati verzió</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73CB5" w:rsidRDefault="0090199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73CB5" w:rsidRDefault="00901992">
            <w:pPr>
              <w:pStyle w:val="ProductList-TableBody"/>
              <w:jc w:val="center"/>
            </w:pPr>
            <w:r>
              <w:rPr>
                <w:color w:val="FFFFFF"/>
              </w:rPr>
              <w:t>Nagyvállalati C</w:t>
            </w:r>
            <w:r>
              <w:rPr>
                <w:color w:val="FFFFFF"/>
              </w:rPr>
              <w:t>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73CB5" w:rsidRDefault="00901992">
            <w:pPr>
              <w:pStyle w:val="ProductList-TableBody"/>
              <w:jc w:val="center"/>
            </w:pPr>
            <w:r>
              <w:rPr>
                <w:color w:val="FFFFFF"/>
              </w:rPr>
              <w:t>Nagyvállalati mobilitás + biztonság</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73CB5" w:rsidRDefault="00901992">
            <w:pPr>
              <w:pStyle w:val="ProductList-TableBody"/>
              <w:jc w:val="center"/>
            </w:pPr>
            <w:r>
              <w:rPr>
                <w:color w:val="FFFFFF"/>
              </w:rPr>
              <w:t>Secure Productive Enterprise</w:t>
            </w:r>
          </w:p>
        </w:tc>
      </w:tr>
      <w:tr w:rsidR="00673CB5">
        <w:tc>
          <w:tcPr>
            <w:tcW w:w="480" w:type="dxa"/>
            <w:tcBorders>
              <w:top w:val="none" w:sz="4" w:space="0" w:color="BFBFBF"/>
              <w:left w:val="none" w:sz="24" w:space="0" w:color="808080"/>
              <w:bottom w:val="single" w:sz="4" w:space="0" w:color="FFFFFF"/>
              <w:right w:val="single" w:sz="6" w:space="0" w:color="FFFFFF"/>
            </w:tcBorders>
          </w:tcPr>
          <w:p w:rsidR="00673CB5" w:rsidRDefault="00901992">
            <w:pPr>
              <w:pStyle w:val="ProductList-TableBody"/>
            </w:pPr>
            <w:r>
              <w:t>Kiszolgálók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CB5" w:rsidRDefault="00901992">
            <w:pPr>
              <w:pStyle w:val="ProductList-TableBody"/>
              <w:jc w:val="center"/>
            </w:pPr>
            <w:r>
              <w:rPr>
                <w:color w:val="FFFFFF"/>
              </w:rPr>
              <w:t>E5</w:t>
            </w:r>
          </w:p>
        </w:tc>
      </w:tr>
      <w:tr w:rsidR="00673CB5">
        <w:tc>
          <w:tcPr>
            <w:tcW w:w="480" w:type="dxa"/>
            <w:gridSpan w:val="16"/>
            <w:tcBorders>
              <w:top w:val="single" w:sz="4" w:space="0" w:color="FFFFFF"/>
              <w:left w:val="single" w:sz="6" w:space="0" w:color="FFFFFF"/>
              <w:bottom w:val="single" w:sz="4" w:space="0" w:color="FFFFFF"/>
              <w:right w:val="single" w:sz="6" w:space="0" w:color="FFFFFF"/>
            </w:tcBorders>
          </w:tcPr>
          <w:p w:rsidR="00673CB5" w:rsidRDefault="0090199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r>
      <w:tr w:rsidR="00673CB5">
        <w:tc>
          <w:tcPr>
            <w:tcW w:w="480" w:type="dxa"/>
            <w:tcBorders>
              <w:top w:val="dashed" w:sz="4" w:space="0" w:color="BFBFBF"/>
              <w:left w:val="none" w:sz="24" w:space="0" w:color="808080"/>
              <w:bottom w:val="dashed" w:sz="4" w:space="0" w:color="BFBFBF"/>
              <w:right w:val="single" w:sz="6" w:space="0" w:color="FFFFFF"/>
            </w:tcBorders>
          </w:tcPr>
          <w:p w:rsidR="00673CB5" w:rsidRDefault="00901992">
            <w:pPr>
              <w:pStyle w:val="ProductList-TableBody"/>
            </w:pPr>
            <w:hyperlink w:anchor="_Sec793">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tcBorders>
              <w:top w:val="dashed" w:sz="4" w:space="0" w:color="BFBFBF"/>
              <w:left w:val="none" w:sz="24" w:space="0" w:color="808080"/>
              <w:bottom w:val="single" w:sz="4" w:space="0" w:color="FFFFFF"/>
              <w:right w:val="single" w:sz="6" w:space="0" w:color="FFFFFF"/>
            </w:tcBorders>
          </w:tcPr>
          <w:p w:rsidR="00673CB5" w:rsidRDefault="00901992">
            <w:pPr>
              <w:pStyle w:val="ProductList-TableBody"/>
            </w:pPr>
            <w:hyperlink w:anchor="_Sec793">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gridSpan w:val="16"/>
            <w:tcBorders>
              <w:top w:val="single" w:sz="4" w:space="0" w:color="FFFFFF"/>
              <w:left w:val="single" w:sz="6" w:space="0" w:color="FFFFFF"/>
              <w:bottom w:val="single" w:sz="4" w:space="0" w:color="FFFFFF"/>
              <w:right w:val="single" w:sz="6" w:space="0" w:color="FFFFFF"/>
            </w:tcBorders>
          </w:tcPr>
          <w:p w:rsidR="00673CB5" w:rsidRDefault="0090199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r>
      <w:tr w:rsidR="00673CB5">
        <w:tc>
          <w:tcPr>
            <w:tcW w:w="480" w:type="dxa"/>
            <w:tcBorders>
              <w:top w:val="dashed" w:sz="4" w:space="0" w:color="BFBFBF"/>
              <w:left w:val="none" w:sz="24" w:space="0" w:color="808080"/>
              <w:bottom w:val="dashed" w:sz="4" w:space="0" w:color="BFBFBF"/>
              <w:right w:val="single" w:sz="6" w:space="0" w:color="FFFFFF"/>
            </w:tcBorders>
          </w:tcPr>
          <w:p w:rsidR="00673CB5" w:rsidRDefault="00901992">
            <w:pPr>
              <w:pStyle w:val="ProductList-TableBody"/>
            </w:pPr>
            <w:hyperlink w:anchor="_Sec793">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tcBorders>
              <w:top w:val="dashed" w:sz="4" w:space="0" w:color="BFBFBF"/>
              <w:left w:val="none" w:sz="24" w:space="0" w:color="808080"/>
              <w:bottom w:val="single" w:sz="4" w:space="0" w:color="FFFFFF"/>
              <w:right w:val="single" w:sz="6" w:space="0" w:color="FFFFFF"/>
            </w:tcBorders>
          </w:tcPr>
          <w:p w:rsidR="00673CB5" w:rsidRDefault="00901992">
            <w:pPr>
              <w:pStyle w:val="ProductList-TableBody"/>
            </w:pPr>
            <w:hyperlink w:anchor="_Sec793">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gridSpan w:val="16"/>
            <w:tcBorders>
              <w:top w:val="single" w:sz="4" w:space="0" w:color="FFFFFF"/>
              <w:left w:val="single" w:sz="6" w:space="0" w:color="FFFFFF"/>
              <w:bottom w:val="single" w:sz="4" w:space="0" w:color="FFFFFF"/>
              <w:right w:val="single" w:sz="6" w:space="0" w:color="FFFFFF"/>
            </w:tcBorders>
          </w:tcPr>
          <w:p w:rsidR="00673CB5" w:rsidRDefault="0090199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r>
      <w:tr w:rsidR="00673CB5">
        <w:tc>
          <w:tcPr>
            <w:tcW w:w="480" w:type="dxa"/>
            <w:tcBorders>
              <w:top w:val="dashed" w:sz="4" w:space="0" w:color="BFBFBF"/>
              <w:left w:val="none" w:sz="24" w:space="0" w:color="808080"/>
              <w:bottom w:val="dashed" w:sz="4" w:space="0" w:color="BFBFBF"/>
              <w:right w:val="single" w:sz="6" w:space="0" w:color="FFFFFF"/>
            </w:tcBorders>
          </w:tcPr>
          <w:p w:rsidR="00673CB5" w:rsidRDefault="00901992">
            <w:pPr>
              <w:pStyle w:val="ProductList-TableBody"/>
            </w:pPr>
            <w:hyperlink w:anchor="_Sec798">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tcBorders>
              <w:top w:val="dashed" w:sz="4" w:space="0" w:color="BFBFBF"/>
              <w:left w:val="none" w:sz="24" w:space="0" w:color="808080"/>
              <w:bottom w:val="single" w:sz="4" w:space="0" w:color="FFFFFF"/>
              <w:right w:val="single" w:sz="6" w:space="0" w:color="FFFFFF"/>
            </w:tcBorders>
          </w:tcPr>
          <w:p w:rsidR="00673CB5" w:rsidRDefault="00901992">
            <w:pPr>
              <w:pStyle w:val="ProductList-TableBody"/>
            </w:pPr>
            <w:hyperlink w:anchor="_Sec798">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gridSpan w:val="16"/>
            <w:tcBorders>
              <w:top w:val="single" w:sz="4" w:space="0" w:color="FFFFFF"/>
              <w:left w:val="single" w:sz="6" w:space="0" w:color="FFFFFF"/>
              <w:bottom w:val="single" w:sz="4" w:space="0" w:color="FFFFFF"/>
              <w:right w:val="single" w:sz="6" w:space="0" w:color="FFFFFF"/>
            </w:tcBorders>
          </w:tcPr>
          <w:p w:rsidR="00673CB5" w:rsidRDefault="00901992">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r>
      <w:tr w:rsidR="00673CB5">
        <w:tc>
          <w:tcPr>
            <w:tcW w:w="480" w:type="dxa"/>
            <w:tcBorders>
              <w:top w:val="dashed" w:sz="4" w:space="0" w:color="BFBFBF"/>
              <w:left w:val="none" w:sz="24" w:space="0" w:color="808080"/>
              <w:bottom w:val="single" w:sz="4" w:space="0" w:color="FFFFFF"/>
              <w:right w:val="single" w:sz="6" w:space="0" w:color="FFFFFF"/>
            </w:tcBorders>
          </w:tcPr>
          <w:p w:rsidR="00673CB5" w:rsidRDefault="00901992">
            <w:pPr>
              <w:pStyle w:val="ProductList-TableBody"/>
            </w:pPr>
            <w:hyperlink w:anchor="_Sec798">
              <w:r>
                <w:rPr>
                  <w:color w:val="00467F"/>
                  <w:u w:val="single"/>
                </w:rPr>
                <w:t>Alap</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gridSpan w:val="16"/>
            <w:tcBorders>
              <w:top w:val="single" w:sz="4" w:space="0" w:color="FFFFFF"/>
              <w:left w:val="single" w:sz="6" w:space="0" w:color="FFFFFF"/>
              <w:bottom w:val="single" w:sz="4" w:space="0" w:color="FFFFFF"/>
              <w:right w:val="single" w:sz="6" w:space="0" w:color="FFFFFF"/>
            </w:tcBorders>
          </w:tcPr>
          <w:p w:rsidR="00673CB5" w:rsidRDefault="00901992">
            <w:pPr>
              <w:pStyle w:val="ProductList-TableBody"/>
            </w:pPr>
            <w:r>
              <w:rPr>
                <w:b/>
              </w:rPr>
              <w:t>Skype 2015 Vállalati kiszolgáló</w:t>
            </w: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r>
      <w:tr w:rsidR="00673CB5">
        <w:tc>
          <w:tcPr>
            <w:tcW w:w="480" w:type="dxa"/>
            <w:tcBorders>
              <w:top w:val="dashed" w:sz="4" w:space="0" w:color="BFBFBF"/>
              <w:left w:val="none" w:sz="24" w:space="0" w:color="808080"/>
              <w:bottom w:val="dashed" w:sz="4" w:space="0" w:color="BFBFBF"/>
              <w:right w:val="single" w:sz="6" w:space="0" w:color="FFFFFF"/>
            </w:tcBorders>
          </w:tcPr>
          <w:p w:rsidR="00673CB5" w:rsidRDefault="00901992">
            <w:pPr>
              <w:pStyle w:val="ProductList-TableBody"/>
            </w:pPr>
            <w:hyperlink w:anchor="_Sec799">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tcBorders>
              <w:top w:val="dashed" w:sz="4" w:space="0" w:color="BFBFBF"/>
              <w:left w:val="none" w:sz="24" w:space="0" w:color="808080"/>
              <w:bottom w:val="dashed" w:sz="4" w:space="0" w:color="BFBFBF"/>
              <w:right w:val="single" w:sz="6" w:space="0" w:color="FFFFFF"/>
            </w:tcBorders>
          </w:tcPr>
          <w:p w:rsidR="00673CB5" w:rsidRDefault="00901992">
            <w:pPr>
              <w:pStyle w:val="ProductList-TableBody"/>
            </w:pPr>
            <w:hyperlink w:anchor="_Sec799">
              <w:r>
                <w:rPr>
                  <w:color w:val="00467F"/>
                  <w:u w:val="single"/>
                </w:rPr>
                <w:t>Kiegészítő</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tcBorders>
              <w:top w:val="dashed" w:sz="4" w:space="0" w:color="BFBFBF"/>
              <w:left w:val="none" w:sz="24" w:space="0" w:color="808080"/>
              <w:bottom w:val="single" w:sz="4" w:space="0" w:color="FFFFFF"/>
              <w:right w:val="single" w:sz="6" w:space="0" w:color="FFFFFF"/>
            </w:tcBorders>
          </w:tcPr>
          <w:p w:rsidR="00673CB5" w:rsidRDefault="00901992">
            <w:pPr>
              <w:pStyle w:val="ProductList-TableBody"/>
            </w:pPr>
            <w:hyperlink w:anchor="_Sec799">
              <w:r>
                <w:rPr>
                  <w:color w:val="00467F"/>
                  <w:u w:val="single"/>
                </w:rPr>
                <w:t>Kiegészítő</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gridSpan w:val="16"/>
            <w:tcBorders>
              <w:top w:val="single" w:sz="4" w:space="0" w:color="FFFFFF"/>
              <w:left w:val="single" w:sz="6" w:space="0" w:color="FFFFFF"/>
              <w:bottom w:val="single" w:sz="4" w:space="0" w:color="FFFFFF"/>
              <w:right w:val="single" w:sz="6" w:space="0" w:color="FFFFFF"/>
            </w:tcBorders>
          </w:tcPr>
          <w:p w:rsidR="00673CB5" w:rsidRDefault="00901992">
            <w:pPr>
              <w:pStyle w:val="ProductList-TableBody"/>
            </w:pPr>
            <w:r>
              <w:rPr>
                <w:b/>
              </w:rPr>
              <w:t>Windows MultiPoint Server 2016 Premium (csak Oktatási)</w:t>
            </w: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r>
      <w:tr w:rsidR="00673CB5">
        <w:tc>
          <w:tcPr>
            <w:tcW w:w="480" w:type="dxa"/>
            <w:tcBorders>
              <w:top w:val="dashed" w:sz="4" w:space="0" w:color="BFBFBF"/>
              <w:left w:val="none" w:sz="24" w:space="0" w:color="808080"/>
              <w:bottom w:val="dashed" w:sz="4" w:space="0" w:color="BFBFBF"/>
              <w:right w:val="single" w:sz="6" w:space="0" w:color="FFFFFF"/>
            </w:tcBorders>
          </w:tcPr>
          <w:p w:rsidR="00673CB5" w:rsidRDefault="00901992">
            <w:pPr>
              <w:pStyle w:val="ProductList-TableBody"/>
            </w:pPr>
            <w:hyperlink w:anchor="_Sec800">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tcBorders>
              <w:top w:val="dashed" w:sz="4" w:space="0" w:color="BFBFBF"/>
              <w:left w:val="none" w:sz="24" w:space="0" w:color="808080"/>
              <w:bottom w:val="single" w:sz="4" w:space="0" w:color="FFFFFF"/>
              <w:right w:val="single" w:sz="6" w:space="0" w:color="FFFFFF"/>
            </w:tcBorders>
          </w:tcPr>
          <w:p w:rsidR="00673CB5" w:rsidRDefault="00901992">
            <w:pPr>
              <w:pStyle w:val="ProductList-TableBody"/>
            </w:pPr>
            <w:hyperlink w:anchor="_Sec800">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gridSpan w:val="16"/>
            <w:tcBorders>
              <w:top w:val="single" w:sz="4" w:space="0" w:color="FFFFFF"/>
              <w:left w:val="single" w:sz="6" w:space="0" w:color="FFFFFF"/>
              <w:bottom w:val="single" w:sz="4" w:space="0" w:color="FFFFFF"/>
              <w:right w:val="single" w:sz="6" w:space="0" w:color="FFFFFF"/>
            </w:tcBorders>
          </w:tcPr>
          <w:p w:rsidR="00673CB5" w:rsidRDefault="0090199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r>
      <w:tr w:rsidR="00673CB5">
        <w:tc>
          <w:tcPr>
            <w:tcW w:w="480" w:type="dxa"/>
            <w:tcBorders>
              <w:top w:val="dashed" w:sz="4" w:space="0" w:color="BFBFBF"/>
              <w:left w:val="none" w:sz="24" w:space="0" w:color="808080"/>
              <w:bottom w:val="dashed" w:sz="4" w:space="0" w:color="BFBFBF"/>
              <w:right w:val="single" w:sz="6" w:space="0" w:color="FFFFFF"/>
            </w:tcBorders>
          </w:tcPr>
          <w:p w:rsidR="00673CB5" w:rsidRDefault="00901992">
            <w:pPr>
              <w:pStyle w:val="ProductList-TableBody"/>
            </w:pPr>
            <w:hyperlink w:anchor="_Sec807">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tcBorders>
              <w:top w:val="dashed" w:sz="4" w:space="0" w:color="BFBFBF"/>
              <w:left w:val="none" w:sz="24" w:space="0" w:color="808080"/>
              <w:bottom w:val="dashed" w:sz="4" w:space="0" w:color="BFBFBF"/>
              <w:right w:val="single" w:sz="6" w:space="0" w:color="FFFFFF"/>
            </w:tcBorders>
          </w:tcPr>
          <w:p w:rsidR="00673CB5" w:rsidRDefault="00901992">
            <w:pPr>
              <w:pStyle w:val="ProductList-TableBody"/>
            </w:pPr>
            <w:hyperlink w:anchor="_Sec807">
              <w:r>
                <w:rPr>
                  <w:color w:val="00467F"/>
                  <w:u w:val="single"/>
                </w:rPr>
                <w:t>Kiegészítő</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tcBorders>
              <w:top w:val="dashed" w:sz="4" w:space="0" w:color="BFBFBF"/>
              <w:left w:val="none" w:sz="24" w:space="0" w:color="808080"/>
              <w:bottom w:val="single" w:sz="4" w:space="0" w:color="FFFFFF"/>
              <w:right w:val="single" w:sz="6" w:space="0" w:color="FFFFFF"/>
            </w:tcBorders>
          </w:tcPr>
          <w:p w:rsidR="00673CB5" w:rsidRDefault="00901992">
            <w:pPr>
              <w:pStyle w:val="ProductList-TableBody"/>
            </w:pPr>
            <w:hyperlink w:anchor="_Sec807">
              <w:r>
                <w:rPr>
                  <w:color w:val="00467F"/>
                  <w:u w:val="single"/>
                </w:rPr>
                <w:t>Kiegészítő</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gridSpan w:val="16"/>
            <w:tcBorders>
              <w:top w:val="single" w:sz="4" w:space="0" w:color="FFFFFF"/>
              <w:left w:val="single" w:sz="6" w:space="0" w:color="FFFFFF"/>
              <w:bottom w:val="single" w:sz="4" w:space="0" w:color="FFFFFF"/>
              <w:right w:val="single" w:sz="6" w:space="0" w:color="FFFFFF"/>
            </w:tcBorders>
          </w:tcPr>
          <w:p w:rsidR="00673CB5" w:rsidRDefault="0090199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r>
      <w:tr w:rsidR="00673CB5">
        <w:tc>
          <w:tcPr>
            <w:tcW w:w="480" w:type="dxa"/>
            <w:tcBorders>
              <w:top w:val="dashed" w:sz="4" w:space="0" w:color="BFBFBF"/>
              <w:left w:val="none" w:sz="24" w:space="0" w:color="808080"/>
              <w:bottom w:val="dashed" w:sz="4" w:space="0" w:color="BFBFBF"/>
              <w:right w:val="single" w:sz="6" w:space="0" w:color="FFFFFF"/>
            </w:tcBorders>
          </w:tcPr>
          <w:p w:rsidR="00673CB5" w:rsidRDefault="00901992">
            <w:pPr>
              <w:pStyle w:val="ProductList-TableBody"/>
            </w:pPr>
            <w:hyperlink w:anchor="_Sec807">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tcBorders>
              <w:top w:val="dashed" w:sz="4" w:space="0" w:color="BFBFBF"/>
              <w:left w:val="none" w:sz="24" w:space="0" w:color="808080"/>
              <w:bottom w:val="dashed" w:sz="4" w:space="0" w:color="BFBFBF"/>
              <w:right w:val="single" w:sz="6" w:space="0" w:color="FFFFFF"/>
            </w:tcBorders>
          </w:tcPr>
          <w:p w:rsidR="00673CB5" w:rsidRDefault="00901992">
            <w:pPr>
              <w:pStyle w:val="ProductList-TableBody"/>
            </w:pPr>
            <w:hyperlink w:anchor="_Sec807">
              <w:r>
                <w:rPr>
                  <w:color w:val="00467F"/>
                  <w:u w:val="single"/>
                </w:rPr>
                <w:t>Kiegészítő</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tcBorders>
              <w:top w:val="dashed" w:sz="4" w:space="0" w:color="BFBFBF"/>
              <w:left w:val="none" w:sz="24" w:space="0" w:color="808080"/>
              <w:bottom w:val="single" w:sz="4" w:space="0" w:color="FFFFFF"/>
              <w:right w:val="single" w:sz="6" w:space="0" w:color="FFFFFF"/>
            </w:tcBorders>
          </w:tcPr>
          <w:p w:rsidR="00673CB5" w:rsidRDefault="00901992">
            <w:pPr>
              <w:pStyle w:val="ProductList-TableBody"/>
            </w:pPr>
            <w:hyperlink w:anchor="_Sec807">
              <w:r>
                <w:rPr>
                  <w:color w:val="00467F"/>
                  <w:u w:val="single"/>
                </w:rPr>
                <w:t>Kiegészítő</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gridSpan w:val="16"/>
            <w:tcBorders>
              <w:top w:val="single" w:sz="4" w:space="0" w:color="FFFFFF"/>
              <w:left w:val="single" w:sz="6" w:space="0" w:color="FFFFFF"/>
              <w:bottom w:val="single" w:sz="4" w:space="0" w:color="FFFFFF"/>
              <w:right w:val="single" w:sz="6" w:space="0" w:color="FFFFFF"/>
            </w:tcBorders>
          </w:tcPr>
          <w:p w:rsidR="00673CB5" w:rsidRDefault="0090199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r>
      <w:tr w:rsidR="00673CB5">
        <w:tc>
          <w:tcPr>
            <w:tcW w:w="480" w:type="dxa"/>
            <w:tcBorders>
              <w:top w:val="dashed" w:sz="4" w:space="0" w:color="BFBFBF"/>
              <w:left w:val="none" w:sz="24" w:space="0" w:color="808080"/>
              <w:bottom w:val="single" w:sz="4" w:space="0" w:color="FFFFFF"/>
              <w:right w:val="single" w:sz="6" w:space="0" w:color="FFFFFF"/>
            </w:tcBorders>
          </w:tcPr>
          <w:p w:rsidR="00673CB5" w:rsidRDefault="00901992">
            <w:pPr>
              <w:pStyle w:val="ProductList-TableBody"/>
            </w:pPr>
            <w:hyperlink w:anchor="_Sec801">
              <w:r>
                <w:rPr>
                  <w:color w:val="00467F"/>
                  <w:u w:val="single"/>
                </w:rPr>
                <w:t>Felügyeleti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CB5" w:rsidRDefault="00673CB5">
            <w:pPr>
              <w:pStyle w:val="ProductList-TableBody"/>
              <w:jc w:val="center"/>
            </w:pPr>
          </w:p>
        </w:tc>
      </w:tr>
      <w:tr w:rsidR="00673CB5">
        <w:tc>
          <w:tcPr>
            <w:tcW w:w="480" w:type="dxa"/>
            <w:gridSpan w:val="16"/>
            <w:tcBorders>
              <w:top w:val="single" w:sz="4" w:space="0" w:color="FFFFFF"/>
              <w:left w:val="single" w:sz="6" w:space="0" w:color="FFFFFF"/>
              <w:bottom w:val="single" w:sz="4" w:space="0" w:color="FFFFFF"/>
              <w:right w:val="single" w:sz="6" w:space="0" w:color="FFFFFF"/>
            </w:tcBorders>
          </w:tcPr>
          <w:p w:rsidR="00673CB5" w:rsidRDefault="0090199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73CB5" w:rsidRDefault="00673CB5">
            <w:pPr>
              <w:pStyle w:val="ProductList-TableBody"/>
            </w:pPr>
          </w:p>
        </w:tc>
      </w:tr>
      <w:tr w:rsidR="00673CB5">
        <w:tc>
          <w:tcPr>
            <w:tcW w:w="480" w:type="dxa"/>
            <w:tcBorders>
              <w:top w:val="dashed" w:sz="4" w:space="0" w:color="BFBFBF"/>
              <w:left w:val="none" w:sz="24" w:space="0" w:color="808080"/>
              <w:bottom w:val="none" w:sz="4" w:space="0" w:color="6E6E6E"/>
              <w:right w:val="single" w:sz="6" w:space="0" w:color="FFFFFF"/>
            </w:tcBorders>
          </w:tcPr>
          <w:p w:rsidR="00673CB5" w:rsidRDefault="00901992">
            <w:pPr>
              <w:pStyle w:val="ProductList-TableBody"/>
            </w:pPr>
            <w:hyperlink w:anchor="_Sec802">
              <w:r>
                <w:rPr>
                  <w:color w:val="00467F"/>
                  <w:u w:val="single"/>
                </w:rPr>
                <w:t>Felügyeleti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CB5" w:rsidRDefault="00673CB5">
            <w:pPr>
              <w:pStyle w:val="ProductList-TableBody"/>
              <w:jc w:val="center"/>
            </w:pPr>
          </w:p>
        </w:tc>
      </w:tr>
    </w:tbl>
    <w:p w:rsidR="00673CB5" w:rsidRDefault="00901992">
      <w:pPr>
        <w:pStyle w:val="ProductList-Body"/>
      </w:pPr>
      <w:r>
        <w:rPr>
          <w:b/>
          <w:i/>
        </w:rPr>
        <w:t>Megjegyzés</w:t>
      </w:r>
      <w:r>
        <w:rPr>
          <w:i/>
        </w:rPr>
        <w:t xml:space="preserve">: Az Office 365 Oktatási E1 csomag és az Office 365 Nonprofit E1 csomag nem elégíti ki az ebben a táblázatban felsorolt Termékek eléréshez (vagy felügyeletéhez) szükséges Licenckövetelményeket. Az érvényes Frissítési Garancia fedezetet is magukban foglaló </w:t>
      </w:r>
      <w:r>
        <w:rPr>
          <w:i/>
        </w:rPr>
        <w:t xml:space="preserve">Core CAL és a Nagyvállalati CAL Csomag licencek a System Center Endpoint Protection 1606 licencével egyenértékű jogokat biztosítanak. Az érvényes Frissítési Garanciával rendelkező Nagyvállalati CAL Csomag licencek az Adatveszteség-megelőzés és az Exchange </w:t>
      </w:r>
      <w:r>
        <w:rPr>
          <w:i/>
        </w:rPr>
        <w:t>Online Védelmi szolgáltatás licenceivel egyenértékű jogokat biztosítanak.</w:t>
      </w:r>
    </w:p>
    <w:p w:rsidR="00673CB5" w:rsidRDefault="00901992">
      <w:pPr>
        <w:pStyle w:val="ProductList-SectionHeading"/>
        <w:pageBreakBefore/>
        <w:outlineLvl w:val="0"/>
      </w:pPr>
      <w:bookmarkStart w:id="320" w:name="_Sec564"/>
      <w:bookmarkEnd w:id="318"/>
      <w:r>
        <w:lastRenderedPageBreak/>
        <w:t>B függelék – Frissítési Garancia</w:t>
      </w:r>
      <w:r>
        <w:fldChar w:fldCharType="begin"/>
      </w:r>
      <w:r>
        <w:instrText xml:space="preserve"> TC "</w:instrText>
      </w:r>
      <w:bookmarkStart w:id="321" w:name="_Toc468144992"/>
      <w:r>
        <w:instrText>B függelék – Frissítési Garancia</w:instrText>
      </w:r>
      <w:bookmarkEnd w:id="321"/>
      <w:r>
        <w:instrText>" \l 1</w:instrText>
      </w:r>
      <w:r>
        <w:fldChar w:fldCharType="end"/>
      </w:r>
    </w:p>
    <w:p w:rsidR="00673CB5" w:rsidRDefault="00901992">
      <w:pPr>
        <w:pStyle w:val="ProductList-Offering1Heading"/>
        <w:outlineLvl w:val="1"/>
      </w:pPr>
      <w:bookmarkStart w:id="322" w:name="_Sec573"/>
      <w:r>
        <w:t>Frissítési Garancia vásárlása</w:t>
      </w:r>
      <w:bookmarkEnd w:id="322"/>
      <w:r>
        <w:fldChar w:fldCharType="begin"/>
      </w:r>
      <w:r>
        <w:instrText xml:space="preserve"> TC "</w:instrText>
      </w:r>
      <w:bookmarkStart w:id="323" w:name="_Toc468144993"/>
      <w:r>
        <w:instrText>Frissítési Garancia vásárlása</w:instrText>
      </w:r>
      <w:bookmarkEnd w:id="323"/>
      <w:r>
        <w:instrText>" \l 2</w:instrText>
      </w:r>
      <w:r>
        <w:fldChar w:fldCharType="end"/>
      </w:r>
    </w:p>
    <w:p w:rsidR="00673CB5" w:rsidRDefault="00901992">
      <w:pPr>
        <w:pStyle w:val="ProductList-Body"/>
      </w:pPr>
      <w:r>
        <w:t>Frissítési Garancia vásárlásakor</w:t>
      </w:r>
      <w:r>
        <w:t xml:space="preserve"> az Ügyfél a kötelezettségvállalás három különböző szintje közül választhat; ezek programonként eltérőek lehetnek. Az Ügyfél a következőket teheti: </w:t>
      </w:r>
    </w:p>
    <w:p w:rsidR="00673CB5" w:rsidRDefault="00901992" w:rsidP="00F80995">
      <w:pPr>
        <w:pStyle w:val="ProductList-Bullet"/>
        <w:numPr>
          <w:ilvl w:val="0"/>
          <w:numId w:val="38"/>
        </w:numPr>
      </w:pPr>
      <w:r>
        <w:t>Vállalja, hogy Frissítési Garanciát csatol az összes platformtermékhez.</w:t>
      </w:r>
    </w:p>
    <w:p w:rsidR="00673CB5" w:rsidRDefault="00901992" w:rsidP="00F80995">
      <w:pPr>
        <w:pStyle w:val="ProductList-Bullet"/>
        <w:numPr>
          <w:ilvl w:val="0"/>
          <w:numId w:val="38"/>
        </w:numPr>
      </w:pPr>
      <w:r>
        <w:t>Vállalja, hogy Frissítési Garanciát csatol egy konkrét Termékcsoportba (Alkalmazás, Rendszer vagy Kiszolgáló) tartozó összes vásárlásához; ennek elnevezése Frissítési Garancia Tagság (a továbbiakban „SAM”).</w:t>
      </w:r>
    </w:p>
    <w:p w:rsidR="00673CB5" w:rsidRDefault="00901992" w:rsidP="00F80995">
      <w:pPr>
        <w:pStyle w:val="ProductList-Bullet"/>
        <w:numPr>
          <w:ilvl w:val="0"/>
          <w:numId w:val="38"/>
        </w:numPr>
      </w:pPr>
      <w:r>
        <w:t xml:space="preserve">Az egyes Termékekre vásárol Frissítési Garanciát </w:t>
      </w:r>
      <w:r>
        <w:t>anélkül, hogy bármiféle kötelezettséget vállalna arra, hogy a Frissítési Garanciát kiterjeszti más Termékekre is.</w:t>
      </w:r>
    </w:p>
    <w:p w:rsidR="00673CB5" w:rsidRDefault="00673CB5">
      <w:pPr>
        <w:pStyle w:val="ProductList-Body"/>
      </w:pPr>
    </w:p>
    <w:p w:rsidR="00673CB5" w:rsidRDefault="00901992">
      <w:pPr>
        <w:pStyle w:val="ProductList-Body"/>
      </w:pPr>
      <w:r>
        <w:t xml:space="preserve">A Frissítési Garanciát a </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w:t>
      </w:r>
      <w:r>
        <w:t xml:space="preserve">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w:t>
      </w:r>
      <w:r>
        <w:t xml:space="preserve">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w:t>
      </w:r>
      <w:r>
        <w:t xml:space="preserve">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673CB5" w:rsidRDefault="00673CB5">
      <w:pPr>
        <w:pStyle w:val="ProductList-Body"/>
      </w:pPr>
    </w:p>
    <w:p w:rsidR="00673CB5" w:rsidRDefault="00901992">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w:t>
      </w:r>
      <w:r>
        <w:t>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w:t>
      </w:r>
      <w:r>
        <w:t xml:space="preserv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673CB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Teljes dobo</w:t>
            </w:r>
            <w:r>
              <w:rPr>
                <w:color w:val="FFFFFF"/>
              </w:rPr>
              <w:t>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73CB5" w:rsidRDefault="00901992">
            <w:pPr>
              <w:pStyle w:val="ProductList-TableBody"/>
              <w:jc w:val="center"/>
            </w:pPr>
            <w:r>
              <w:rPr>
                <w:color w:val="FFFFFF"/>
              </w:rPr>
              <w:t>Programok</w:t>
            </w:r>
          </w:p>
        </w:tc>
      </w:tr>
      <w:tr w:rsidR="00673CB5">
        <w:tc>
          <w:tcPr>
            <w:tcW w:w="24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673CB5" w:rsidRDefault="00901992">
            <w:pPr>
              <w:pStyle w:val="ProductList-TableBody"/>
            </w:pPr>
            <w:r>
              <w:t>Open Value keretében Open License, MPSA, Select, Select Plus és nem Szervezetre kiterjedő esetén alkalmazandó, Nagyvállalati Szerződések k</w:t>
            </w:r>
            <w:r>
              <w:t>eretében a További Termékekre alkalmazandó. Open Value és Nagyvállalati Szerződések keretében nem alkalmazandó Nagyvállalati Termékekre.</w:t>
            </w:r>
          </w:p>
        </w:tc>
      </w:tr>
      <w:tr w:rsidR="00673CB5">
        <w:tc>
          <w:tcPr>
            <w:tcW w:w="24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Elérhető Frissítési Garancia</w:t>
            </w:r>
          </w:p>
        </w:tc>
        <w:tc>
          <w:tcPr>
            <w:tcW w:w="0" w:type="auto"/>
            <w:vMerge/>
          </w:tcPr>
          <w:p w:rsidR="00673CB5" w:rsidRDefault="00673CB5"/>
        </w:tc>
      </w:tr>
    </w:tbl>
    <w:p w:rsidR="00673CB5" w:rsidRDefault="00673CB5">
      <w:pPr>
        <w:pStyle w:val="ProductList-Body"/>
      </w:pPr>
    </w:p>
    <w:p w:rsidR="00673CB5" w:rsidRDefault="00901992">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w:t>
      </w:r>
      <w:r>
        <w:t>jedően az Open Value programok keretében szerezhetik be az OEM-től történt vásárlás napjától számított 90 napon belül.</w:t>
      </w:r>
    </w:p>
    <w:p w:rsidR="00673CB5" w:rsidRDefault="00673CB5">
      <w:pPr>
        <w:pStyle w:val="ProductList-Body"/>
      </w:pPr>
    </w:p>
    <w:p w:rsidR="00673CB5" w:rsidRDefault="00901992">
      <w:pPr>
        <w:pStyle w:val="ProductList-Body"/>
      </w:pPr>
      <w:r>
        <w:t>Az olyan Nagyvállalati Szerződéssel rendelkező ügyfelek, akik Online Szolgáltatásra álltak át, vagy akik a Frissítési Garancia megújítás</w:t>
      </w:r>
      <w:r>
        <w:t xml:space="preserve">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w:t>
      </w:r>
      <w:r>
        <w:t>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w:t>
      </w:r>
      <w:r>
        <w:t>icencekhez.</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
        <w:outlineLvl w:val="1"/>
      </w:pPr>
      <w:bookmarkStart w:id="324" w:name="_Sec574"/>
      <w:r>
        <w:t>A Frissítési Garancia megújítása</w:t>
      </w:r>
      <w:bookmarkEnd w:id="324"/>
      <w:r>
        <w:fldChar w:fldCharType="begin"/>
      </w:r>
      <w:r>
        <w:instrText xml:space="preserve"> TC "</w:instrText>
      </w:r>
      <w:bookmarkStart w:id="325" w:name="_Toc468144994"/>
      <w:r>
        <w:instrText>A Frissítési Garancia megújítása</w:instrText>
      </w:r>
      <w:bookmarkEnd w:id="325"/>
      <w:r>
        <w:instrText>" \l 2</w:instrText>
      </w:r>
      <w:r>
        <w:fldChar w:fldCharType="end"/>
      </w:r>
    </w:p>
    <w:p w:rsidR="00673CB5" w:rsidRDefault="00901992">
      <w:pPr>
        <w:pStyle w:val="ProductList-ClauseHeading"/>
        <w:outlineLvl w:val="2"/>
      </w:pPr>
      <w:r>
        <w:t xml:space="preserve">A fedezet megújítása ugyanazon </w:t>
      </w:r>
      <w:r>
        <w:t>szerződés keretében</w:t>
      </w:r>
    </w:p>
    <w:p w:rsidR="00673CB5" w:rsidRDefault="00901992">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w:t>
      </w:r>
      <w:r>
        <w:t>elek a Frissítési Garancia megújításával egyidejűleg nem kötelesek Licencet is rendelni, amennyiben a Frissítési Garancia fedezet még nem járt le. A konkrét programokra továbbá (a jelölés szerint) az alábbi feltételek alkalmazandók:</w:t>
      </w:r>
    </w:p>
    <w:p w:rsidR="00673CB5" w:rsidRDefault="00673CB5">
      <w:pPr>
        <w:pStyle w:val="ProductList-Body"/>
      </w:pPr>
    </w:p>
    <w:p w:rsidR="00673CB5" w:rsidRDefault="00901992">
      <w:pPr>
        <w:pStyle w:val="ProductList-SubClauseHeading"/>
        <w:outlineLvl w:val="3"/>
      </w:pPr>
      <w:r>
        <w:t>Open License</w:t>
      </w:r>
    </w:p>
    <w:p w:rsidR="00673CB5" w:rsidRDefault="00901992">
      <w:pPr>
        <w:pStyle w:val="ProductList-BodyIndented"/>
      </w:pPr>
      <w:r>
        <w:t xml:space="preserve">Egy Open </w:t>
      </w:r>
      <w:r>
        <w:t>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w:t>
      </w:r>
      <w:r>
        <w:t>jártának napját követő 90 napon belül.</w:t>
      </w:r>
    </w:p>
    <w:p w:rsidR="00673CB5" w:rsidRDefault="00673CB5">
      <w:pPr>
        <w:pStyle w:val="ProductList-BodyIndented"/>
      </w:pPr>
    </w:p>
    <w:p w:rsidR="00673CB5" w:rsidRDefault="00901992">
      <w:pPr>
        <w:pStyle w:val="ProductList-SubClauseHeading"/>
        <w:outlineLvl w:val="3"/>
      </w:pPr>
      <w:r>
        <w:t>Nagyvállalati Szerződés;</w:t>
      </w:r>
    </w:p>
    <w:p w:rsidR="00673CB5" w:rsidRDefault="00901992">
      <w:pPr>
        <w:pStyle w:val="ProductList-BodyIndented"/>
      </w:pPr>
      <w:r>
        <w:t>Ahhoz, hogy az Ügyfél egy Nagyvállalati Szerződés alapján ugyanazon beléptetés keretében újíthassa meg a Frissítési Garancia fedezetet, az Ügyfélnek új 2011-es vagy újabb Nagyvállalati Belépt</w:t>
      </w:r>
      <w:r>
        <w:t>etést és Szerződést kell kötnie (ha ezt még nem tette meg), és Frissítési Garanciára vonatkozó megújítási megrendelést kell benyújtania (ha alkalmazható) a következőkre: 1) a megújítani kívánt összes Nagyvállalati Termékre, Alkalmazásplatform-termékre, Cor</w:t>
      </w:r>
      <w:r>
        <w:t>e Infrastructure Termékre és További Termékre, valamint 2) az áttérésben érintett bármely Online Szolgáltatásra (ha van ilyen).</w:t>
      </w:r>
    </w:p>
    <w:p w:rsidR="00673CB5" w:rsidRDefault="00673CB5">
      <w:pPr>
        <w:pStyle w:val="ProductList-BodyIndented"/>
      </w:pPr>
    </w:p>
    <w:p w:rsidR="00673CB5" w:rsidRDefault="00901992">
      <w:pPr>
        <w:pStyle w:val="ProductList-SubClauseHeading"/>
        <w:outlineLvl w:val="3"/>
      </w:pPr>
      <w:r>
        <w:t>Enrollment for Application Platform</w:t>
      </w:r>
    </w:p>
    <w:p w:rsidR="00673CB5" w:rsidRDefault="00901992">
      <w:pPr>
        <w:pStyle w:val="ProductList-BodyIndented"/>
      </w:pPr>
      <w:r>
        <w:t xml:space="preserve">Azoknak az EAP-ügyfeleknek, akik korábban elhalasztott </w:t>
      </w:r>
      <w:r>
        <w:fldChar w:fldCharType="begin"/>
      </w:r>
      <w:r>
        <w:instrText xml:space="preserve"> AutoTextList   \s NoStyle \t "A Lic</w:instrText>
      </w:r>
      <w:r>
        <w:instrText xml:space="preserve">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w:instrText>
      </w:r>
      <w:r>
        <w:instrText xml:space="preserve">oTextList   \s NoStyle \t "A Licenc annak joga, hogy valamely Terméket letöltsenek, telepítsenek, elérjenek és használjanak." </w:instrText>
      </w:r>
      <w:r>
        <w:fldChar w:fldCharType="separate"/>
      </w:r>
      <w:r>
        <w:rPr>
          <w:color w:val="0563C1"/>
        </w:rPr>
        <w:t>Licenceiket</w:t>
      </w:r>
      <w:r>
        <w:fldChar w:fldCharType="end"/>
      </w:r>
      <w:r>
        <w:t>.</w:t>
      </w:r>
    </w:p>
    <w:p w:rsidR="00673CB5" w:rsidRDefault="00673CB5">
      <w:pPr>
        <w:pStyle w:val="ProductList-BodyIndented"/>
      </w:pPr>
    </w:p>
    <w:p w:rsidR="00673CB5" w:rsidRDefault="00901992">
      <w:pPr>
        <w:pStyle w:val="ProductList-ClauseHeading"/>
        <w:outlineLvl w:val="2"/>
      </w:pPr>
      <w:r>
        <w:t>A fedezet megújítása egy másik szerződés keretében</w:t>
      </w:r>
    </w:p>
    <w:p w:rsidR="00673CB5" w:rsidRDefault="00901992">
      <w:pPr>
        <w:pStyle w:val="ProductList-Body"/>
      </w:pPr>
      <w:r>
        <w:t>Az Ügyfél bármely Termékre megújíthatja a Frissítési Garanciát</w:t>
      </w:r>
      <w:r>
        <w:t xml:space="preserve">,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w:t>
      </w:r>
      <w:r>
        <w:t>zon Mennyiségi Licencprogram keretében, feltéve, hogy 1) az Ügyfél új szerződése, beléptetése vagy (MPSA-ra vonatkozó) megrendelése legkésőbb a korábbi szerződés, illetve beléptetés lejártának napját követő napon hatályba lép, és 2) a Frissítési Garanciára</w:t>
      </w:r>
      <w:r>
        <w:t xml:space="preserve"> vonatkozó megújítási megrendelést a korábbi Frissítési Garancia fedezet lejárta előtt nyújtotta be, kivéve, ha az ilyen fedezetet Open License Szerződésből újítja meg. Ez utóbbi esetben az Ügyfélnek a lejárat napjától számítva 90 napja van a megrendelés b</w:t>
      </w:r>
      <w:r>
        <w:t>enyújtására.</w:t>
      </w:r>
    </w:p>
    <w:p w:rsidR="00673CB5" w:rsidRDefault="00673CB5">
      <w:pPr>
        <w:pStyle w:val="ProductList-Body"/>
      </w:pPr>
    </w:p>
    <w:p w:rsidR="00673CB5" w:rsidRDefault="00901992">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w:t>
      </w:r>
      <w:r>
        <w:t>am keretében vásároltak meg, ez a kivétel csak abban az esetben alkalmazható, ha az ügyfél a Frissítési Garanciát az MPSA-ba vagy egy vállalatra kiterjedő Nagyvállalati Termékekre vonatkozó fedezeti követelményt kielégítő programba újítja meg. A 2008-as és</w:t>
      </w:r>
      <w:r>
        <w:t xml:space="preserve"> korábbi Szerződésverziók esetén, amíg a fedezetet 30 napon (Open License programból történő megújítás esetén 90 napon) belül megújítják, az ügyfelek úgy tekintendők, hogy rendelkeznek Frissítési Garancia fedezettel a lejáró Frissítési Garancia fedezetük l</w:t>
      </w:r>
      <w:r>
        <w:t>ejárta és az új fedezet megkezdése közötti bármely időszakban.</w:t>
      </w:r>
    </w:p>
    <w:p w:rsidR="00673CB5" w:rsidRDefault="00673CB5">
      <w:pPr>
        <w:pStyle w:val="ProductList-Body"/>
      </w:pPr>
    </w:p>
    <w:p w:rsidR="00673CB5" w:rsidRDefault="00901992">
      <w:pPr>
        <w:pStyle w:val="ProductList-ClauseHeading"/>
        <w:outlineLvl w:val="2"/>
      </w:pPr>
      <w:r>
        <w:t>A Frissítési Garancia fedezet megújítása Ügyfélhozzáférési Licencek (a továbbiakban „CAL”) és Ügyfélfelügyeleti Licencek (a továbbiakban ML) esetén</w:t>
      </w:r>
    </w:p>
    <w:p w:rsidR="00673CB5" w:rsidRDefault="00901992">
      <w:pPr>
        <w:pStyle w:val="ProductList-Body"/>
      </w:pPr>
      <w:r>
        <w:rPr>
          <w:b/>
          <w:color w:val="00188F"/>
        </w:rPr>
        <w:t>Áttérés Felhasználói CAL licencekről Eszköz CAL licencekre, és viszont</w:t>
      </w:r>
      <w:r>
        <w:t>: A CAL licencekre vonatkozó Frissítési Garanciát megújító ügyfelek, váltogathatják a Felhasználói és az Eszköz licenceiket. Az ilyen áttérés nem változtatja meg a CAL kiadását (Standard</w:t>
      </w:r>
      <w:r>
        <w:t xml:space="preserve"> vagy Enterprise). </w:t>
      </w:r>
    </w:p>
    <w:p w:rsidR="00673CB5" w:rsidRDefault="00901992">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
        <w:outlineLvl w:val="1"/>
      </w:pPr>
      <w:bookmarkStart w:id="326" w:name="_Sec575"/>
      <w:r>
        <w:t>Megszüntetett vagy élettartamuk végére ért termékek Áttérési Licence</w:t>
      </w:r>
      <w:bookmarkEnd w:id="326"/>
      <w:r>
        <w:fldChar w:fldCharType="begin"/>
      </w:r>
      <w:r>
        <w:instrText xml:space="preserve"> TC "</w:instrText>
      </w:r>
      <w:bookmarkStart w:id="327" w:name="_Toc468144995"/>
      <w:r>
        <w:instrText>Megszüntetett vagy élettartamuk végére ért termékek Áttérési Licence</w:instrText>
      </w:r>
      <w:bookmarkEnd w:id="327"/>
      <w:r>
        <w:instrText>" \l 2</w:instrText>
      </w:r>
      <w:r>
        <w:fldChar w:fldCharType="end"/>
      </w:r>
    </w:p>
    <w:p w:rsidR="00673CB5" w:rsidRDefault="00901992">
      <w:pPr>
        <w:pStyle w:val="ProductList-Body"/>
      </w:pPr>
      <w:r>
        <w:t xml:space="preserve">A </w:t>
      </w:r>
      <w:r>
        <w:t>„</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w:instrText>
      </w:r>
      <w:r>
        <w:instrText xml:space="preserve">senek, elérjenek és használjanak." </w:instrText>
      </w:r>
      <w:r>
        <w:fldChar w:fldCharType="separate"/>
      </w:r>
      <w:r>
        <w:rPr>
          <w:color w:val="0563C1"/>
        </w:rPr>
        <w:t>Licenc</w:t>
      </w:r>
      <w:r>
        <w:fldChar w:fldCharType="end"/>
      </w:r>
      <w:r>
        <w:t>.</w:t>
      </w:r>
    </w:p>
    <w:p w:rsidR="00673CB5" w:rsidRDefault="00901992">
      <w:pPr>
        <w:pStyle w:val="ProductList-Body"/>
      </w:pPr>
      <w:r>
        <w:t>Az „</w:t>
      </w:r>
      <w:r>
        <w:rPr>
          <w:b/>
          <w:color w:val="00188F"/>
        </w:rPr>
        <w:t>Áttérési Licenc</w:t>
      </w:r>
      <w:r>
        <w:t>” itt a jelen szakaszra hivatkozó Terméktétel részben biztosított jogokat jelenti.</w:t>
      </w:r>
    </w:p>
    <w:p w:rsidR="00673CB5" w:rsidRDefault="00673CB5">
      <w:pPr>
        <w:pStyle w:val="ProductList-Body"/>
      </w:pPr>
    </w:p>
    <w:p w:rsidR="00673CB5" w:rsidRDefault="00901992">
      <w:pPr>
        <w:pStyle w:val="ProductList-Body"/>
      </w:pPr>
      <w:r>
        <w:t>Ha a Terméktétel rész ettől eltérően nem rendelkezik:</w:t>
      </w:r>
    </w:p>
    <w:p w:rsidR="00673CB5" w:rsidRDefault="00901992" w:rsidP="00F80995">
      <w:pPr>
        <w:pStyle w:val="ProductList-Bullet"/>
        <w:numPr>
          <w:ilvl w:val="0"/>
          <w:numId w:val="39"/>
        </w:numPr>
      </w:pPr>
      <w:r>
        <w:t xml:space="preserve">Az Ügyfél a Megfelelő Licenc által lefedett szoftver </w:t>
      </w:r>
      <w:r>
        <w:t>helyett egy Áttérési Licenc alapján frissíthet, és használhatja az újabb verziójú szoftvert. Az Ügyfél nem használhat szoftvert egyidejűleg a két licenc alapján.</w:t>
      </w:r>
    </w:p>
    <w:p w:rsidR="00673CB5" w:rsidRDefault="00901992" w:rsidP="00F80995">
      <w:pPr>
        <w:pStyle w:val="ProductList-Bullet"/>
        <w:numPr>
          <w:ilvl w:val="0"/>
          <w:numId w:val="39"/>
        </w:numPr>
      </w:pPr>
      <w:r>
        <w:t>Az Ügyfél egy-egy Megfelelő Licencéért egy-egy Áttérési Licenc jár.</w:t>
      </w:r>
    </w:p>
    <w:p w:rsidR="00673CB5" w:rsidRDefault="00901992" w:rsidP="00F80995">
      <w:pPr>
        <w:pStyle w:val="ProductList-Bullet"/>
        <w:numPr>
          <w:ilvl w:val="0"/>
          <w:numId w:val="39"/>
        </w:numPr>
      </w:pPr>
      <w:r>
        <w:t>Ha az Ügyfél végleges jogo</w:t>
      </w:r>
      <w:r>
        <w:t>kat szerzett be azért, hogy a szoftvert egy Megfelelő Licenc alapján használhassa, akkor az Áttérési Licenc alapján beszerzett szoftverhasználati jogok is véglegesek; más esetben az Áttérési Licencek alapján beszerzett jogok lejárnak, amikor az alapul szol</w:t>
      </w:r>
      <w:r>
        <w:t>gáló Megfelelő Licenc lejár.</w:t>
      </w:r>
    </w:p>
    <w:p w:rsidR="00673CB5" w:rsidRDefault="00901992" w:rsidP="00F80995">
      <w:pPr>
        <w:pStyle w:val="ProductList-Bullet"/>
        <w:numPr>
          <w:ilvl w:val="0"/>
          <w:numId w:val="39"/>
        </w:numPr>
      </w:pPr>
      <w:r>
        <w:t>A Megfelelő Licencre vonatkozó Frissítési Garancia fedezet lejártakor az Ügyfél anélkül szerezhet be Frissítési Garanciát az Áttérési Licenc által lefedett Termék ugyanazon verziójára és kiadására, hogy előbb külön új Licenceke</w:t>
      </w:r>
      <w:r>
        <w:t>t kellene beszereznie. Ez a lehetőség nem alkalmazható olyan ügyfelek esetén, akik előfizetési programok (pl. Nagyvállalati Előfizetői Szerződések vagy Open Value Előfizetési szerződések) keretében vásárolnak licenceket.</w:t>
      </w:r>
    </w:p>
    <w:p w:rsidR="00673CB5" w:rsidRDefault="00901992" w:rsidP="00F80995">
      <w:pPr>
        <w:pStyle w:val="ProductList-Bullet"/>
        <w:numPr>
          <w:ilvl w:val="0"/>
          <w:numId w:val="39"/>
        </w:numPr>
      </w:pPr>
      <w:r>
        <w:t>Az Ügyfél az Áttérési Licenceket ne</w:t>
      </w:r>
      <w:r>
        <w:t>m ruházhatja át a Megfelelő Licencektől elkülönülten.</w:t>
      </w:r>
    </w:p>
    <w:p w:rsidR="00673CB5" w:rsidRDefault="00901992" w:rsidP="00F80995">
      <w:pPr>
        <w:pStyle w:val="ProductList-Bullet"/>
        <w:numPr>
          <w:ilvl w:val="0"/>
          <w:numId w:val="39"/>
        </w:numPr>
      </w:pPr>
      <w:r>
        <w:t>A licenc terjedelme szempontjából az egy Nagyvállalati vagy Nagyvállalati Előfizetői Szerződés, Open Value Subscription vagy Enrollment for Education Solutions keretében az Ügyfél beütemezett felülvizsg</w:t>
      </w:r>
      <w:r>
        <w:t>álati eljárásának részeként ezt követően ugyanazon megszüntetett Termékre ugyanazon beléptetési tartam alatt beszerzett licencek is Megfelelő Licenceknek minősülnek. A Termékekre előfizetési szerződések keretében biztosított fedezetnek folyamatosnak kell l</w:t>
      </w:r>
      <w:r>
        <w:t xml:space="preserve">ennie. </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Offering1Heading"/>
        <w:outlineLvl w:val="1"/>
      </w:pPr>
      <w:bookmarkStart w:id="328" w:name="_Sec576"/>
      <w:r>
        <w:t>Frissítési Garancia előnyök</w:t>
      </w:r>
      <w:bookmarkEnd w:id="328"/>
      <w:r>
        <w:fldChar w:fldCharType="begin"/>
      </w:r>
      <w:r>
        <w:instrText xml:space="preserve"> TC "</w:instrText>
      </w:r>
      <w:bookmarkStart w:id="329" w:name="_Toc468144996"/>
      <w:r>
        <w:instrText>Frissítési Garancia előnyök</w:instrText>
      </w:r>
      <w:bookmarkEnd w:id="329"/>
      <w:r>
        <w:instrText>" \l 2</w:instrText>
      </w:r>
      <w:r>
        <w:fldChar w:fldCharType="end"/>
      </w:r>
    </w:p>
    <w:p w:rsidR="00673CB5" w:rsidRDefault="00901992">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w:t>
      </w:r>
      <w:r>
        <w:t xml:space="preserve">nyöket attól függően kap ajándékba az Ügyfél, hogy mennyi Frissítési Garanciát költ egy csoporton belüli megfelelő termékek egy adott készletére. A „Frissítési Garanciát költ” kifejezés nem azt jelenti, hogy az Ügyfél szó szerint mekkora összeget költ el, </w:t>
      </w:r>
      <w:r>
        <w:t>hanem egy arra vonatkozó becslést jelent, hogy az Ügyfél mennyit költött az adott Termékekre vonatkozó Frissítési Garancia fedezetre a Select vagy a Nagyvállalati Beléptetése, a Select Plus regisztrációja vagy az Open szerződése keretében (például a csak F</w:t>
      </w:r>
      <w:r>
        <w:t xml:space="preserve">rissítési Garancia-vásárlások és a L&amp;SA vásárlások Frissítési Garancia összetevője). Előfizetési programokban részt vevő ügyfelek esetén ez egy arra vonatkozó becslés, hogy az Ügyfél mekkora összeget költött el az adott Termékek </w:t>
      </w:r>
      <w:r>
        <w:lastRenderedPageBreak/>
        <w:t>licencelésére beléptetéséne</w:t>
      </w:r>
      <w:r>
        <w:t>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w:t>
      </w:r>
      <w:r>
        <w:t>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w:t>
      </w:r>
      <w:r>
        <w:t>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Kiszolgáló termékcsoport</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77">
              <w:r>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80">
              <w:r>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81">
              <w:r>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755">
              <w:r>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841">
              <w:r>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82">
              <w:r>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84">
              <w:r>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85">
              <w:r>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86">
              <w:r>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87">
              <w:r>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838">
              <w:r>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88">
              <w:r>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89">
              <w:r>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590">
              <w:r>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841">
              <w:r>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hyperlink w:anchor="_Sec652">
              <w:r>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jc w:val="center"/>
            </w:pPr>
          </w:p>
        </w:tc>
      </w:tr>
    </w:tbl>
    <w:p w:rsidR="00673CB5" w:rsidRDefault="00673CB5">
      <w:pPr>
        <w:pStyle w:val="ProductList-Body"/>
      </w:pPr>
    </w:p>
    <w:p w:rsidR="00673CB5" w:rsidRDefault="00901992">
      <w:pPr>
        <w:pStyle w:val="ProductList-ClauseHeading"/>
        <w:outlineLvl w:val="2"/>
      </w:pPr>
      <w:bookmarkStart w:id="330" w:name="_Sec577"/>
      <w:r>
        <w:t>Az Új Verziókra Vonatkozó Jogosultság</w:t>
      </w:r>
      <w:bookmarkEnd w:id="330"/>
    </w:p>
    <w:p w:rsidR="00673CB5" w:rsidRDefault="00901992">
      <w:pPr>
        <w:pStyle w:val="ProductList-Body"/>
      </w:pPr>
      <w:r>
        <w:t>Az Ügyfél frissíthet egy elérhető Termék legfrissebb verziójára. Ha az Ügyfél Frissítési Garancián keresztül szerez be végleges Licenceket, akkor e Licencekhez a Frissítési Garancia lejárta után is telepíthet új verzi</w:t>
      </w:r>
      <w:r>
        <w:t xml:space="preserve">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w:instrText>
      </w:r>
      <w:r>
        <w:instrText xml:space="preserve">ltételek és kikötések." </w:instrText>
      </w:r>
      <w:r>
        <w:fldChar w:fldCharType="separate"/>
      </w:r>
      <w:r>
        <w:rPr>
          <w:color w:val="0563C1"/>
        </w:rPr>
        <w:t>Licencfeltételei</w:t>
      </w:r>
      <w:r>
        <w:fldChar w:fldCharType="end"/>
      </w:r>
      <w:r>
        <w:t xml:space="preserve"> vonatkoznak.</w:t>
      </w:r>
    </w:p>
    <w:p w:rsidR="00673CB5" w:rsidRDefault="00673CB5">
      <w:pPr>
        <w:pStyle w:val="ProductList-Body"/>
      </w:pPr>
    </w:p>
    <w:p w:rsidR="00673CB5" w:rsidRDefault="00901992">
      <w:pPr>
        <w:pStyle w:val="ProductList-ClauseHeading"/>
        <w:outlineLvl w:val="2"/>
      </w:pPr>
      <w:bookmarkStart w:id="331" w:name="_Sec931"/>
      <w:r>
        <w:t>Frissítési Garancia előnyök pontjainak kiszámítása</w:t>
      </w:r>
      <w:bookmarkEnd w:id="331"/>
    </w:p>
    <w:p w:rsidR="00673CB5" w:rsidRDefault="00901992">
      <w:pPr>
        <w:pStyle w:val="ProductList-Body"/>
      </w:pPr>
      <w:r>
        <w:t>A következő előnyökre való jogosultság pontokon alapuló rendszerrel számítható ki:</w:t>
      </w:r>
    </w:p>
    <w:p w:rsidR="00673CB5" w:rsidRDefault="00901992" w:rsidP="00F80995">
      <w:pPr>
        <w:pStyle w:val="ProductList-Bullet"/>
        <w:numPr>
          <w:ilvl w:val="0"/>
          <w:numId w:val="40"/>
        </w:numPr>
      </w:pPr>
      <w:r>
        <w:t>Tervezési Szolgáltatások</w:t>
      </w:r>
    </w:p>
    <w:p w:rsidR="00673CB5" w:rsidRDefault="00901992" w:rsidP="00F80995">
      <w:pPr>
        <w:pStyle w:val="ProductList-Bullet"/>
        <w:numPr>
          <w:ilvl w:val="0"/>
          <w:numId w:val="40"/>
        </w:numPr>
      </w:pPr>
      <w:r>
        <w:t>Képzési Utalványok</w:t>
      </w:r>
    </w:p>
    <w:p w:rsidR="00673CB5" w:rsidRDefault="00901992" w:rsidP="00F80995">
      <w:pPr>
        <w:pStyle w:val="ProductList-Bullet"/>
        <w:numPr>
          <w:ilvl w:val="0"/>
          <w:numId w:val="40"/>
        </w:numPr>
      </w:pPr>
      <w:r>
        <w:t>Non-stop Problémameg</w:t>
      </w:r>
      <w:r>
        <w:t>oldási Támogatás (telefonos) – kizárólag az MPSA-ban</w:t>
      </w:r>
    </w:p>
    <w:p w:rsidR="00673CB5" w:rsidRDefault="00901992">
      <w:pPr>
        <w:pStyle w:val="ProductList-Body"/>
      </w:pPr>
      <w:r>
        <w:t>A Frissítési Garancia-pontok számítása a megfelelő licencek, az alkalmazandó termékcsoportok és a megfelelő termékekhez hozzárendelt pontok alapján történik az alábbi táblázat szerint. Különböző szerződé</w:t>
      </w:r>
      <w:r>
        <w:t>sek, beléptetések, illetve Vásárlási Fiókok pontjai nem kombinálhatók annak érdekében, hogy további pontokra jogosítsanak. A visszaváltások és egyéb számlázási kiigazítások (ahol ez megengedett) eredményeképp lecsökkent pontszám hatására elveszhet a jogosu</w:t>
      </w:r>
      <w:r>
        <w:t>ltság a jelenlegi vagy jövőbeli jogosultsági időszakban.</w:t>
      </w:r>
    </w:p>
    <w:tbl>
      <w:tblPr>
        <w:tblStyle w:val="PURTable"/>
        <w:tblW w:w="0" w:type="dxa"/>
        <w:tblLook w:val="04A0" w:firstRow="1" w:lastRow="0" w:firstColumn="1" w:lastColumn="0" w:noHBand="0" w:noVBand="1"/>
      </w:tblPr>
      <w:tblGrid>
        <w:gridCol w:w="9325"/>
        <w:gridCol w:w="1465"/>
      </w:tblGrid>
      <w:tr w:rsidR="00673CB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73CB5" w:rsidRDefault="00901992">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73CB5" w:rsidRDefault="00901992">
            <w:pPr>
              <w:pStyle w:val="ProductList-TableBody"/>
            </w:pPr>
            <w:r>
              <w:rPr>
                <w:color w:val="FFFFFF"/>
              </w:rPr>
              <w:t>Pontok</w:t>
            </w:r>
          </w:p>
        </w:tc>
      </w:tr>
      <w:tr w:rsidR="00673CB5">
        <w:tc>
          <w:tcPr>
            <w:tcW w:w="105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Az Office-alkalmazás Csoportba tartozó Termékek (ideértve a következőket: Office-csomagok, Project Standard és Professional, Visio Standard és Professional), Windows Asztali Operációs Rendszer Termékek, Microsoft Dynamics AX Feladatra vonatkozó CAL, Micros</w:t>
            </w:r>
            <w:r>
              <w:t>oft Dynamics AX Store Server</w:t>
            </w:r>
            <w:r>
              <w:rPr>
                <w:vertAlign w:val="superscript"/>
              </w:rPr>
              <w:t>1</w:t>
            </w:r>
            <w:r>
              <w:t>, Microsoft Dynamics AX Funkcionális CAL</w:t>
            </w:r>
            <w:r>
              <w:rPr>
                <w:vertAlign w:val="superscript"/>
              </w:rPr>
              <w:t>1</w:t>
            </w:r>
            <w:r>
              <w:t xml:space="preserve"> és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1</w:t>
            </w:r>
          </w:p>
        </w:tc>
      </w:tr>
      <w:tr w:rsidR="00673CB5">
        <w:tc>
          <w:tcPr>
            <w:tcW w:w="105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Windows Server Standard (2 csomagos Rendszermaglicenc), System Center Standard Kiszolgálófelügyeleti Licenc (2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5</w:t>
            </w:r>
          </w:p>
        </w:tc>
      </w:tr>
      <w:tr w:rsidR="00673CB5">
        <w:tc>
          <w:tcPr>
            <w:tcW w:w="105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Windows Server Datacenter (2 csomagos Rendszermaglicenc), System Center Datacenter Kiszolgálófelügyeleti Licenc (2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10</w:t>
            </w:r>
          </w:p>
        </w:tc>
      </w:tr>
      <w:tr w:rsidR="00673CB5">
        <w:tc>
          <w:tcPr>
            <w:tcW w:w="105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SQL Server Standard kiadás, Windows Server Standard kiadás, System Center Standard Kiszolgálófelügyeleti Lice</w:t>
            </w:r>
            <w:r>
              <w:t>nc (2 processzor), Visual Studio Professional MSDN-nel, Visual Studio Test Professional MSDN-nel és Microsoft Dynamics AX Nagyvállalati CAL</w:t>
            </w:r>
          </w:p>
        </w:tc>
        <w:tc>
          <w:tcPr>
            <w:tcW w:w="16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25</w:t>
            </w:r>
          </w:p>
        </w:tc>
      </w:tr>
      <w:tr w:rsidR="00673CB5">
        <w:tc>
          <w:tcPr>
            <w:tcW w:w="105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SQL Server Enterprise kiadás, SQL Server Business Intelligence, Windows Server Enterprise kiadás és Visual Studi</w:t>
            </w:r>
            <w:r>
              <w:t>o Enterprise MSDN-nel</w:t>
            </w:r>
          </w:p>
        </w:tc>
        <w:tc>
          <w:tcPr>
            <w:tcW w:w="16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50</w:t>
            </w:r>
          </w:p>
        </w:tc>
      </w:tr>
      <w:tr w:rsidR="00673CB5">
        <w:tc>
          <w:tcPr>
            <w:tcW w:w="1052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673CB5" w:rsidRDefault="00901992">
            <w:pPr>
              <w:pStyle w:val="ProductList-TableBody"/>
            </w:pPr>
            <w:r>
              <w:t>75</w:t>
            </w:r>
          </w:p>
        </w:tc>
      </w:tr>
    </w:tbl>
    <w:p w:rsidR="00673CB5" w:rsidRDefault="00901992">
      <w:pPr>
        <w:pStyle w:val="ProductList-Body"/>
      </w:pPr>
      <w:r>
        <w:rPr>
          <w:b/>
          <w:i/>
        </w:rPr>
        <w:t>M</w:t>
      </w:r>
      <w:r>
        <w:rPr>
          <w:b/>
          <w:i/>
        </w:rPr>
        <w:t>egjegyzés:</w:t>
      </w:r>
      <w:r>
        <w:rPr>
          <w:i/>
        </w:rPr>
        <w:t xml:space="preserve"> Az SQL CAL licenceket illetően lásd a CAL Csomagok táblázatot a jelen szakaszban.</w:t>
      </w:r>
    </w:p>
    <w:p w:rsidR="00673CB5" w:rsidRDefault="00901992">
      <w:pPr>
        <w:pStyle w:val="ProductList-Body"/>
      </w:pPr>
      <w:r>
        <w:rPr>
          <w:vertAlign w:val="superscript"/>
        </w:rPr>
        <w:t>1</w:t>
      </w:r>
      <w:r>
        <w:rPr>
          <w:i/>
        </w:rPr>
        <w:t xml:space="preserve"> A Microsoft Dynamics 365 for Sales Helyszíni CAL és a Microsoft Dynamics 365 for Customer Service Helyszíni CAL mindegyike 2 pontot ér</w:t>
      </w:r>
    </w:p>
    <w:p w:rsidR="00673CB5" w:rsidRDefault="00673CB5">
      <w:pPr>
        <w:pStyle w:val="ProductList-Body"/>
      </w:pPr>
    </w:p>
    <w:p w:rsidR="00673CB5" w:rsidRDefault="00901992">
      <w:pPr>
        <w:pStyle w:val="ProductList-ClauseHeading"/>
        <w:outlineLvl w:val="2"/>
      </w:pPr>
      <w:bookmarkStart w:id="332" w:name="_Sec579"/>
      <w:r>
        <w:lastRenderedPageBreak/>
        <w:t>Office Online szolgáltatá</w:t>
      </w:r>
      <w:r>
        <w:t>sok és Office Online Server</w:t>
      </w:r>
      <w:bookmarkEnd w:id="332"/>
    </w:p>
    <w:p w:rsidR="00673CB5" w:rsidRDefault="00901992">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w:instrText>
      </w:r>
      <w:r>
        <w:instrText xml:space="preserve">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w:instrText>
      </w:r>
      <w:r>
        <w:instrText xml:space="preserve">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w:t>
      </w:r>
      <w:r>
        <w:t>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673C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Office Online jogok</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Standard</w:t>
            </w:r>
            <w:r>
              <w:fldChar w:fldCharType="begin"/>
            </w:r>
            <w:r>
              <w:instrText xml:space="preserve"> XE "Office Standard" </w:instrText>
            </w:r>
            <w:r>
              <w:fldChar w:fldCharType="end"/>
            </w:r>
          </w:p>
          <w:p w:rsidR="00673CB5" w:rsidRDefault="00901992">
            <w:pPr>
              <w:pStyle w:val="ProductList-TableBody"/>
            </w:pPr>
            <w:r>
              <w:t>Office Professional Plus</w:t>
            </w:r>
            <w:r>
              <w:fldChar w:fldCharType="begin"/>
            </w:r>
            <w:r>
              <w:instrText xml:space="preserve"> XE "</w:instrText>
            </w:r>
            <w:r>
              <w:instrText xml:space="preserve">Office Professional Plus" </w:instrText>
            </w:r>
            <w:r>
              <w:fldChar w:fldCharType="end"/>
            </w:r>
          </w:p>
          <w:p w:rsidR="00673CB5" w:rsidRDefault="0090199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Online for Office 365</w:t>
            </w:r>
            <w:r>
              <w:fldChar w:fldCharType="begin"/>
            </w:r>
            <w:r>
              <w:instrText xml:space="preserve"> XE "Office Online for Office 365" </w:instrText>
            </w:r>
            <w:r>
              <w:fldChar w:fldCharType="end"/>
            </w:r>
          </w:p>
          <w:p w:rsidR="00673CB5" w:rsidRDefault="00901992">
            <w:pPr>
              <w:pStyle w:val="ProductList-TableBody"/>
            </w:pPr>
            <w:r>
              <w:t>Office Online Server</w:t>
            </w:r>
          </w:p>
        </w:tc>
      </w:tr>
    </w:tbl>
    <w:p w:rsidR="00673CB5" w:rsidRDefault="00901992">
      <w:pPr>
        <w:pStyle w:val="ProductList-Body"/>
      </w:pPr>
      <w:r>
        <w:rPr>
          <w:i/>
        </w:rPr>
        <w:t>Az Office Online szolgáltatás eléréséhez a felhasználóknak a SharePoint Online</w:t>
      </w:r>
      <w:r>
        <w:fldChar w:fldCharType="begin"/>
      </w:r>
      <w:r>
        <w:instrText xml:space="preserve"> XE "</w:instrText>
      </w:r>
      <w:r>
        <w:instrText xml:space="preserve">SharePoint Online" </w:instrText>
      </w:r>
      <w:r>
        <w:fldChar w:fldCharType="end"/>
      </w:r>
      <w:r>
        <w:rPr>
          <w:i/>
        </w:rPr>
        <w:t xml:space="preserve"> vagy OneDrive Vállalati verzió csomagokra vonatkozó licenccel is kell rendelkezniük.</w:t>
      </w:r>
    </w:p>
    <w:p w:rsidR="00673CB5" w:rsidRDefault="00673CB5">
      <w:pPr>
        <w:pStyle w:val="ProductList-Body"/>
      </w:pPr>
    </w:p>
    <w:p w:rsidR="00673CB5" w:rsidRDefault="00901992">
      <w:pPr>
        <w:pStyle w:val="ProductList-ClauseHeading"/>
        <w:outlineLvl w:val="2"/>
      </w:pPr>
      <w:bookmarkStart w:id="333" w:name="_Sec580"/>
      <w:r>
        <w:t>Tervezési Szolgáltatások</w:t>
      </w:r>
      <w:bookmarkEnd w:id="333"/>
    </w:p>
    <w:p w:rsidR="00673CB5" w:rsidRDefault="00901992">
      <w:pPr>
        <w:pStyle w:val="ProductList-Body"/>
      </w:pPr>
      <w:r>
        <w:t>Azok a (nem Oktatási Programokon keresztül vásárló) ügyfelek jogosultak erre az előnyre, akik az Alkalmazás vagy Kiszolgáló</w:t>
      </w:r>
      <w:r>
        <w:t xml:space="preserve"> Csoportban Vállalatra kiterjedő kötelezettségvállalással vagy SAM-mel rendelkeznek. A Tervezési Szolgáltatások előny a jogosult ügyfelek számára előre meghatározott testreszabott szolgáltatási ajánlatokat biztosít.</w:t>
      </w:r>
    </w:p>
    <w:p w:rsidR="00673CB5" w:rsidRDefault="00673CB5">
      <w:pPr>
        <w:pStyle w:val="ProductList-Body"/>
      </w:pPr>
    </w:p>
    <w:p w:rsidR="00673CB5" w:rsidRDefault="00901992">
      <w:pPr>
        <w:pStyle w:val="ProductList-Body"/>
      </w:pPr>
      <w:r>
        <w:t>A jogosult ügyfelek a megfelelő licence</w:t>
      </w:r>
      <w:r>
        <w:t>kből származó Frissítési Garancia Előny-pontok száma alapján kapnak valamennyi Tervezési Szolgáltatási napot. Azok a napok, amelyeket egy Ügyfél az elérhető Tervezési Szolgáltatások ajánlatokhoz kap, egy Tervezési Szolgáltatási napcsoportba vannak összevon</w:t>
      </w:r>
      <w:r>
        <w:t>va.</w:t>
      </w:r>
    </w:p>
    <w:tbl>
      <w:tblPr>
        <w:tblStyle w:val="PURTable"/>
        <w:tblW w:w="0" w:type="dxa"/>
        <w:tblLook w:val="04A0" w:firstRow="1" w:lastRow="0" w:firstColumn="1" w:lastColumn="0" w:noHBand="0" w:noVBand="1"/>
      </w:tblPr>
      <w:tblGrid>
        <w:gridCol w:w="9012"/>
        <w:gridCol w:w="1778"/>
      </w:tblGrid>
      <w:tr w:rsidR="00673CB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Pontok</w:t>
            </w:r>
          </w:p>
        </w:tc>
      </w:tr>
      <w:tr w:rsidR="00673CB5">
        <w:tc>
          <w:tcPr>
            <w:tcW w:w="101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Funkcionális CAL</w:t>
            </w:r>
            <w:r>
              <w:fldChar w:fldCharType="begin"/>
            </w:r>
            <w:r>
              <w:instrText xml:space="preserve"> XE "Microsoft Dyn</w:instrText>
            </w:r>
            <w:r>
              <w:instrText xml:space="preserve">amics AX Funkcionális CAL" </w:instrText>
            </w:r>
            <w:r>
              <w:fldChar w:fldCharType="end"/>
            </w:r>
            <w:r>
              <w:rPr>
                <w:vertAlign w:val="superscript"/>
              </w:rPr>
              <w:t>1</w:t>
            </w:r>
            <w:r>
              <w:t xml:space="preserve"> és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1</w:t>
            </w:r>
          </w:p>
        </w:tc>
      </w:tr>
      <w:tr w:rsidR="00673CB5">
        <w:tc>
          <w:tcPr>
            <w:tcW w:w="101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w:t>
            </w:r>
            <w:r>
              <w:t>sszor),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w:instrText>
            </w:r>
            <w:r>
              <w:instrText xml:space="preserve">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25</w:t>
            </w:r>
          </w:p>
        </w:tc>
      </w:tr>
      <w:tr w:rsidR="00673CB5">
        <w:tc>
          <w:tcPr>
            <w:tcW w:w="101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w:t>
            </w:r>
            <w:r>
              <w:t xml:space="preserv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50</w:t>
            </w:r>
          </w:p>
        </w:tc>
      </w:tr>
      <w:tr w:rsidR="00673CB5">
        <w:tc>
          <w:tcPr>
            <w:tcW w:w="101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w:t>
            </w:r>
            <w:r>
              <w:t>soft Dynamics AX Standard Commerce Core Server</w:t>
            </w:r>
            <w:r>
              <w:fldChar w:fldCharType="begin"/>
            </w:r>
            <w:r>
              <w:instrText xml:space="preserve"> XE "Microsoft Dynamics AX Standard Commerce Core Server" </w:instrText>
            </w:r>
            <w:r>
              <w:fldChar w:fldCharType="end"/>
            </w:r>
            <w:r>
              <w:t xml:space="preserve"> és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75</w:t>
            </w:r>
          </w:p>
        </w:tc>
      </w:tr>
    </w:tbl>
    <w:p w:rsidR="00673CB5" w:rsidRDefault="00901992">
      <w:pPr>
        <w:pStyle w:val="ProductList-Body"/>
      </w:pPr>
      <w:r>
        <w:rPr>
          <w:b/>
          <w:i/>
        </w:rPr>
        <w:t>Megjegyzés:</w:t>
      </w:r>
      <w:r>
        <w:rPr>
          <w:i/>
        </w:rPr>
        <w:t xml:space="preserve"> Az SQL CAL licenceket illetően lásd a CAL Csomagok táblázatot a jelen szakaszban.</w:t>
      </w:r>
    </w:p>
    <w:p w:rsidR="00673CB5" w:rsidRDefault="00901992">
      <w:pPr>
        <w:pStyle w:val="ProductList-Body"/>
      </w:pPr>
      <w:r>
        <w:rPr>
          <w:vertAlign w:val="superscript"/>
        </w:rPr>
        <w:t>1</w:t>
      </w:r>
      <w:r>
        <w:rPr>
          <w:i/>
        </w:rPr>
        <w:t xml:space="preserve"> A Microsoft Dynamics 365 for Sales Helyszíni CAL és a Microsoft Dynamics 365 for Customer Service Helyszíni CAL mindegyike 2 pontot ér</w:t>
      </w:r>
    </w:p>
    <w:p w:rsidR="00673CB5" w:rsidRDefault="00673CB5">
      <w:pPr>
        <w:pStyle w:val="ProductList-Body"/>
      </w:pPr>
    </w:p>
    <w:p w:rsidR="00673CB5" w:rsidRDefault="00901992">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673CB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 xml:space="preserve">→99 </w:t>
            </w:r>
            <w:r>
              <w:t>999</w:t>
            </w:r>
          </w:p>
        </w:tc>
        <w:tc>
          <w:tcPr>
            <w:tcW w:w="110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600 000+</w:t>
            </w:r>
          </w:p>
        </w:tc>
      </w:tr>
      <w:tr w:rsidR="00673CB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73CB5" w:rsidRDefault="00901992">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75</w:t>
            </w:r>
          </w:p>
        </w:tc>
      </w:tr>
    </w:tbl>
    <w:p w:rsidR="00673CB5" w:rsidRDefault="00673CB5">
      <w:pPr>
        <w:pStyle w:val="ProductList-Body"/>
      </w:pPr>
    </w:p>
    <w:p w:rsidR="00673CB5" w:rsidRDefault="00901992">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w:t>
      </w:r>
      <w:r>
        <w:t>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673CB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73CB5" w:rsidRDefault="00901992">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673CB5" w:rsidRDefault="00901992">
            <w:pPr>
              <w:pStyle w:val="ProductList-TableBody"/>
            </w:pPr>
            <w:r>
              <w:t>→600 000+</w:t>
            </w:r>
          </w:p>
        </w:tc>
      </w:tr>
      <w:tr w:rsidR="00673CB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73CB5" w:rsidRDefault="00901992">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12</w:t>
            </w:r>
          </w:p>
        </w:tc>
      </w:tr>
    </w:tbl>
    <w:p w:rsidR="00673CB5" w:rsidRDefault="00901992">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15">
        <w:r>
          <w:rPr>
            <w:color w:val="00467F"/>
            <w:u w:val="single"/>
          </w:rPr>
          <w:t>http://www.microsoft.com/licensing/software-assurance/planning-services-overview.aspx</w:t>
        </w:r>
      </w:hyperlink>
      <w:r>
        <w:t xml:space="preserve"> webhelyen tekinthető meg. </w:t>
      </w:r>
    </w:p>
    <w:p w:rsidR="00673CB5" w:rsidRDefault="00673CB5">
      <w:pPr>
        <w:pStyle w:val="ProductList-Body"/>
      </w:pPr>
    </w:p>
    <w:p w:rsidR="00673CB5" w:rsidRDefault="00901992">
      <w:pPr>
        <w:pStyle w:val="ProductList-Body"/>
      </w:pPr>
      <w:r>
        <w:t xml:space="preserve">Az elérhető szolgáltatások és a hozzájuk tartozó szolgáltatási szintek listája bármikor megváltozhat. A Megfelelő </w:t>
      </w:r>
      <w:r>
        <w:t>Szolgáltatók tájékoztatni fogják az ügyfeleket az egyes fenti szolgáltatási ajánlatok elérhető Munkaterjedelméről. Kérésre az ügyfelek átválthatják (oda-vissza) a fel nem használt Képzési Utalvány-napokat (lásd a Képzési Utalvány-előnyt) három Képzési Utal</w:t>
      </w:r>
      <w:r>
        <w:t>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673CB5" w:rsidRDefault="00901992" w:rsidP="00F80995">
      <w:pPr>
        <w:pStyle w:val="ProductList-Bullet"/>
        <w:numPr>
          <w:ilvl w:val="0"/>
          <w:numId w:val="41"/>
        </w:numPr>
      </w:pPr>
      <w:r>
        <w:t>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w:t>
      </w:r>
      <w:r>
        <w:t xml:space="preserve"> a Megfelelő Szolgálgatók listáját itt tekintheti meg: </w:t>
      </w:r>
      <w:hyperlink r:id="rId116">
        <w:r>
          <w:rPr>
            <w:color w:val="00467F"/>
            <w:u w:val="single"/>
          </w:rPr>
          <w:t>http://directory.partners.extranet.microsoft.com/psbproviders</w:t>
        </w:r>
      </w:hyperlink>
    </w:p>
    <w:p w:rsidR="00673CB5" w:rsidRDefault="00901992" w:rsidP="00F80995">
      <w:pPr>
        <w:pStyle w:val="ProductList-Bullet"/>
        <w:numPr>
          <w:ilvl w:val="0"/>
          <w:numId w:val="41"/>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rsidR="00673CB5" w:rsidRDefault="00901992" w:rsidP="00F80995">
      <w:pPr>
        <w:pStyle w:val="ProductList-Bullet"/>
        <w:numPr>
          <w:ilvl w:val="0"/>
          <w:numId w:val="41"/>
        </w:numPr>
      </w:pPr>
      <w:r>
        <w:t>A Tervezési Szolgáltatás</w:t>
      </w:r>
      <w:r>
        <w:t xml:space="preserve">i utalványokat csak az az ügyfél válthatja be, akik jogosult erre az előnyre. </w:t>
      </w:r>
    </w:p>
    <w:p w:rsidR="00673CB5" w:rsidRDefault="00901992" w:rsidP="00F80995">
      <w:pPr>
        <w:pStyle w:val="ProductList-Bullet"/>
        <w:numPr>
          <w:ilvl w:val="0"/>
          <w:numId w:val="41"/>
        </w:numPr>
      </w:pPr>
      <w:r>
        <w:t xml:space="preserve">A Tervezési Szolgáltatási utalványok nem válthatók át készpénzre, sem pedig más pénzeszközre vagy pénzt helyettesítő eszközre. </w:t>
      </w:r>
    </w:p>
    <w:p w:rsidR="00673CB5" w:rsidRDefault="00901992" w:rsidP="00F80995">
      <w:pPr>
        <w:pStyle w:val="ProductList-Bullet"/>
        <w:numPr>
          <w:ilvl w:val="0"/>
          <w:numId w:val="41"/>
        </w:numPr>
      </w:pPr>
      <w:r>
        <w:lastRenderedPageBreak/>
        <w:t>A megfelelő Frissítési Garancia fedezet visszavál</w:t>
      </w:r>
      <w:r>
        <w:t xml:space="preserve">tások és egyéb számlázási kiigazítások (ahol ez megengedett) eredményeképp kialakuló csökkenése csökkentheti az Ügyfél igénybe vehető Tervezési Szolgáltatási napjainak számát. </w:t>
      </w:r>
    </w:p>
    <w:p w:rsidR="00673CB5" w:rsidRDefault="00901992" w:rsidP="00F80995">
      <w:pPr>
        <w:pStyle w:val="ProductList-Bullet"/>
        <w:numPr>
          <w:ilvl w:val="0"/>
          <w:numId w:val="41"/>
        </w:numPr>
      </w:pPr>
      <w:r>
        <w:t>Az utalványtípusok nem kombinálhatók. A Tervezési Szolgáltatásokra vonatkozó me</w:t>
      </w:r>
      <w:r>
        <w:t xml:space="preserve">gállapodások nem haladhatják meg a meghatározott maximális megállapodástípusonkénti időtartamot. </w:t>
      </w:r>
    </w:p>
    <w:p w:rsidR="00673CB5" w:rsidRDefault="00901992" w:rsidP="00F80995">
      <w:pPr>
        <w:pStyle w:val="ProductList-Bullet"/>
        <w:numPr>
          <w:ilvl w:val="0"/>
          <w:numId w:val="41"/>
        </w:numPr>
      </w:pPr>
      <w:r>
        <w:t xml:space="preserve">Az utalványok csak a megfelelő Szolgáltatók által nyújtott azon konkrét szolgáltatástípusra érvényesek, amelyre az utalványt éppen beváltják. </w:t>
      </w:r>
    </w:p>
    <w:p w:rsidR="00673CB5" w:rsidRDefault="00901992" w:rsidP="00F80995">
      <w:pPr>
        <w:pStyle w:val="ProductList-Bullet"/>
        <w:numPr>
          <w:ilvl w:val="0"/>
          <w:numId w:val="41"/>
        </w:numPr>
      </w:pPr>
      <w:r>
        <w:t>Az utalványokat</w:t>
      </w:r>
      <w:r>
        <w:t xml:space="preserve"> a Frissítési Garancia fedezet időszakában kell hozzárendelni. </w:t>
      </w:r>
    </w:p>
    <w:p w:rsidR="00673CB5" w:rsidRDefault="00901992" w:rsidP="00F80995">
      <w:pPr>
        <w:pStyle w:val="ProductList-Bullet"/>
        <w:numPr>
          <w:ilvl w:val="0"/>
          <w:numId w:val="41"/>
        </w:numPr>
      </w:pPr>
      <w:r>
        <w:t>Az utalványok a hozzárendelés napjától számított 180 nap múlva járnak le, függetlenül a Frissítési Garancia fedezet lejártától. Az összes (utalványbeváltás ellenében nyújtott) szolgáltatást az</w:t>
      </w:r>
      <w:r>
        <w:t xml:space="preserve"> utalvány lejárta előtt kell nyújtani. Azok az utalványok, amelyek a Frissítési Garancia fedezet lejárta előtt járnak le, visszakerülnek a rendelkezésre álló Tervezési Szolgáltatási napcsoportba. A fenti táblázatok az igénybe vehető szolgáltatási napokat m</w:t>
      </w:r>
      <w:r>
        <w:t>utatják egy teljes 3 éves beléptetés vagy szerződés alapján. Azok az ügyfelek, akik egyéves Frissítési Garancia fedezetet vásárolnak, a feltüntetett szolgáltatási napok egyharmadát kapják. Azok az ügyfelek, akik kétéves Frissítési Garancia fedezetet vásáro</w:t>
      </w:r>
      <w:r>
        <w:t xml:space="preserve">lnak, a feltüntetett szolgáltatási napok kétharmadát kapják. </w:t>
      </w:r>
    </w:p>
    <w:p w:rsidR="00673CB5" w:rsidRDefault="00673CB5">
      <w:pPr>
        <w:pStyle w:val="ProductList-Body"/>
      </w:pPr>
    </w:p>
    <w:p w:rsidR="00673CB5" w:rsidRDefault="00901992">
      <w:pPr>
        <w:pStyle w:val="ProductList-Body"/>
      </w:pPr>
      <w:r>
        <w:t>A megállapodás végén a Megfelelő Szolgáltató által a Microsoftnak beküldött teljesített szolgáltatási feladatokat a Microsoft felhasználhatja minőségbiztosítási célokra, és e célból megoszthatj</w:t>
      </w:r>
      <w:r>
        <w:t>a őket az Ügyfél Microsoft-referenscsapatával.</w:t>
      </w:r>
    </w:p>
    <w:p w:rsidR="00673CB5" w:rsidRDefault="00673CB5">
      <w:pPr>
        <w:pStyle w:val="ProductList-Body"/>
      </w:pPr>
    </w:p>
    <w:p w:rsidR="00673CB5" w:rsidRDefault="00901992">
      <w:pPr>
        <w:pStyle w:val="ProductList-ClauseHeading"/>
        <w:outlineLvl w:val="2"/>
      </w:pPr>
      <w:bookmarkStart w:id="334" w:name="_Sec581"/>
      <w:r>
        <w:t>Nagyvállalati Forráskód-licencelési Program</w:t>
      </w:r>
      <w:bookmarkEnd w:id="334"/>
    </w:p>
    <w:p w:rsidR="00673CB5" w:rsidRDefault="00901992">
      <w:pPr>
        <w:pStyle w:val="ProductList-Body"/>
      </w:pPr>
      <w:r>
        <w:t>Azok az ügyfelek, akik több mint 10 000 Frissítési Garancia fedezettel bíró licencelt asztali számítógéppel rendelkeznek a Rendszerek csoportban, jogosultak lehetne</w:t>
      </w:r>
      <w:r>
        <w:t>k arra, hogy hozzáférjenek a Microsoft Windows forráskódjához belső fejlesztés és támogatás céljából. Az Oktatási (Academic) programok jogosultságot biztosítanak a Microsoft Nagyvállalati Forráskód-licencelési Programra.</w:t>
      </w:r>
    </w:p>
    <w:p w:rsidR="00673CB5" w:rsidRDefault="00673CB5">
      <w:pPr>
        <w:pStyle w:val="ProductList-Body"/>
      </w:pPr>
    </w:p>
    <w:p w:rsidR="00673CB5" w:rsidRDefault="00901992">
      <w:pPr>
        <w:pStyle w:val="ProductList-ClauseHeading"/>
        <w:outlineLvl w:val="2"/>
      </w:pPr>
      <w:bookmarkStart w:id="335" w:name="_Sec582"/>
      <w:r>
        <w:t>Képzési Utalványok</w:t>
      </w:r>
      <w:bookmarkEnd w:id="335"/>
    </w:p>
    <w:p w:rsidR="00673CB5" w:rsidRDefault="00901992">
      <w:pPr>
        <w:pStyle w:val="ProductList-Body"/>
      </w:pPr>
      <w:r>
        <w:t>Az alábbiak sze</w:t>
      </w:r>
      <w:r>
        <w:t xml:space="preserve">rint azok a (nem Oktatási Programokon keresztül vásárló) ügyfelek jogosultak adott számú képzési napot biztosító Microsoft Képzési Utalványokra, akik az Alkalmazás vagy a Rendszer Termékcsoportban Vállalatra kiterjedő kötelezettségvállalással vagy SAM-mel </w:t>
      </w:r>
      <w:r>
        <w:t>rendelkeznek.</w:t>
      </w:r>
    </w:p>
    <w:tbl>
      <w:tblPr>
        <w:tblStyle w:val="PURTable"/>
        <w:tblW w:w="0" w:type="dxa"/>
        <w:tblLook w:val="04A0" w:firstRow="1" w:lastRow="0" w:firstColumn="1" w:lastColumn="0" w:noHBand="0" w:noVBand="1"/>
      </w:tblPr>
      <w:tblGrid>
        <w:gridCol w:w="3537"/>
        <w:gridCol w:w="3630"/>
        <w:gridCol w:w="3623"/>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Rendszerek termékcsoport</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50 licencenként 1 nap (maximum 10 nap)</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50 licencenként vagy pontonként 1 nap</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Jogosító beléptetésenként vagy Vásárlási Fiókonként 10 nap</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15 nap*</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25 nap*</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110</w:t>
            </w:r>
            <w:r>
              <w:t xml:space="preserve">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55 nap*</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80 nap*</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125 nap*</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200 nap*</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300 nap*</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400 nap*</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700 nap*</w:t>
            </w:r>
          </w:p>
        </w:tc>
      </w:tr>
    </w:tbl>
    <w:p w:rsidR="00673CB5" w:rsidRDefault="00901992">
      <w:pPr>
        <w:pStyle w:val="ProductList-Body"/>
      </w:pPr>
      <w:r>
        <w:t>*</w:t>
      </w:r>
      <w:r>
        <w:rPr>
          <w:i/>
        </w:rPr>
        <w:t>Napok száma jogosító beléptetésenként, szerződésenként vagy Vásárlási Fiókonként</w:t>
      </w:r>
    </w:p>
    <w:p w:rsidR="00673CB5" w:rsidRDefault="00673CB5">
      <w:pPr>
        <w:pStyle w:val="ProductList-Body"/>
      </w:pPr>
    </w:p>
    <w:p w:rsidR="00673CB5" w:rsidRDefault="00901992" w:rsidP="00F80995">
      <w:pPr>
        <w:pStyle w:val="ProductList-Bullet"/>
        <w:numPr>
          <w:ilvl w:val="0"/>
          <w:numId w:val="42"/>
        </w:numPr>
      </w:pPr>
      <w:r>
        <w:t xml:space="preserve">Az utalványok alapján a szolgáltatásokat az Ügyfél és a Microsoft Learning Partner között létrejött szerződés keretében nyújtják. </w:t>
      </w:r>
    </w:p>
    <w:p w:rsidR="00673CB5" w:rsidRDefault="00901992" w:rsidP="00F80995">
      <w:pPr>
        <w:pStyle w:val="ProductList-Bullet"/>
        <w:numPr>
          <w:ilvl w:val="0"/>
          <w:numId w:val="42"/>
        </w:numPr>
      </w:pPr>
      <w:r>
        <w:t>A gyorsított formában megtartott tanfolyamo</w:t>
      </w:r>
      <w:r>
        <w:t xml:space="preserve">khoz annyi utalványnapra van szükség, mint ahány tanfolyami napot a SATV Utalvány-ellenőrzési és ‑foglalási Rendszer a tanfolyam megtartására előír. </w:t>
      </w:r>
    </w:p>
    <w:p w:rsidR="00673CB5" w:rsidRDefault="00901992" w:rsidP="00F80995">
      <w:pPr>
        <w:pStyle w:val="ProductList-Bullet"/>
        <w:numPr>
          <w:ilvl w:val="0"/>
          <w:numId w:val="42"/>
        </w:numPr>
      </w:pPr>
      <w:r>
        <w:t>Az utalvány csak megfelelő Microsoft Learning Partnerek által nyújtott jóváhagyott tanfolyamokra vonatkozó</w:t>
      </w:r>
      <w:r>
        <w:t>an váltható be oktató által vezetett képzési napokra. Egyéni tanfolyamok (a jóváhagyott tanfolyamok gyorsított megtartása, a kizárólag jóváhagyott tanfolyamokból összeállított egyéni tanfolyamok, valamint a rendszerproblémákon vagy pilotprogramokon alapuló</w:t>
      </w:r>
      <w:r>
        <w:t xml:space="preserve"> előzetesen jóváhagyott kivételes esetek kivételével) ezekkel az utalványokkal nem fedezhetők.   </w:t>
      </w:r>
    </w:p>
    <w:p w:rsidR="00673CB5" w:rsidRDefault="00901992" w:rsidP="00F80995">
      <w:pPr>
        <w:pStyle w:val="ProductList-Bullet"/>
        <w:numPr>
          <w:ilvl w:val="0"/>
          <w:numId w:val="42"/>
        </w:numPr>
      </w:pPr>
      <w:r>
        <w:t>Az utalványok nem használhatók fel arra, hogy velük ahhoz kapcsolódó bármilyen díjat fedezzenek, hogy az ügyfél nem jelent meg egy lefoglalt tanfolyamon.</w:t>
      </w:r>
    </w:p>
    <w:p w:rsidR="00673CB5" w:rsidRDefault="00901992" w:rsidP="00F80995">
      <w:pPr>
        <w:pStyle w:val="ProductList-Bullet"/>
        <w:numPr>
          <w:ilvl w:val="0"/>
          <w:numId w:val="42"/>
        </w:numPr>
      </w:pPr>
      <w:r>
        <w:t>Az u</w:t>
      </w:r>
      <w:r>
        <w:t>talványokat kizárólag az a személy válthatja be, akit az utalvány felhasználását illetően az ügyfél jóváhagyott.</w:t>
      </w:r>
    </w:p>
    <w:p w:rsidR="00673CB5" w:rsidRDefault="00901992" w:rsidP="00F80995">
      <w:pPr>
        <w:pStyle w:val="ProductList-Bullet"/>
        <w:numPr>
          <w:ilvl w:val="0"/>
          <w:numId w:val="42"/>
        </w:numPr>
      </w:pPr>
      <w:r>
        <w:t xml:space="preserve">Az utalványok nem válthatók át készpénzre, sem pedig más pénzeszközre vagy pénzt helyettesítő eszközre. </w:t>
      </w:r>
    </w:p>
    <w:p w:rsidR="00673CB5" w:rsidRDefault="00901992" w:rsidP="00F80995">
      <w:pPr>
        <w:pStyle w:val="ProductList-Bullet"/>
        <w:numPr>
          <w:ilvl w:val="0"/>
          <w:numId w:val="42"/>
        </w:numPr>
      </w:pPr>
      <w:r>
        <w:t xml:space="preserve">Az utalványokat a Frissítési Garancia </w:t>
      </w:r>
      <w:r>
        <w:t xml:space="preserve">fedezet időszakában kell hozzárendelni. </w:t>
      </w:r>
    </w:p>
    <w:p w:rsidR="00673CB5" w:rsidRDefault="00901992" w:rsidP="00F80995">
      <w:pPr>
        <w:pStyle w:val="ProductList-Bullet"/>
        <w:numPr>
          <w:ilvl w:val="0"/>
          <w:numId w:val="42"/>
        </w:numPr>
      </w:pPr>
      <w:r>
        <w:t>Az utalványok a hozzárendelés napjától számított 180 nap múlva lejárnak. Azok az utalványok, amelyek a Frissítési Garancia fedezet lejárta előtt járnak le, visszakerülnek a rendelkezésre álló Képzési Utalvány-napcso</w:t>
      </w:r>
      <w:r>
        <w:t xml:space="preserve">portba. </w:t>
      </w:r>
    </w:p>
    <w:p w:rsidR="00673CB5" w:rsidRDefault="00901992" w:rsidP="00F80995">
      <w:pPr>
        <w:pStyle w:val="ProductList-Bullet"/>
        <w:numPr>
          <w:ilvl w:val="0"/>
          <w:numId w:val="42"/>
        </w:numPr>
      </w:pPr>
      <w:r>
        <w:t xml:space="preserve">Egy Képzési Utalvány-nap egy képzési munkamenetnappal egyenértékű. </w:t>
      </w:r>
    </w:p>
    <w:p w:rsidR="00673CB5" w:rsidRDefault="00901992" w:rsidP="00F80995">
      <w:pPr>
        <w:pStyle w:val="ProductList-Bullet"/>
        <w:numPr>
          <w:ilvl w:val="0"/>
          <w:numId w:val="42"/>
        </w:numPr>
      </w:pPr>
      <w:r>
        <w:t xml:space="preserve">Utalványokkal egyszerre csak egy megfelelő Microsoft Learning Partner által nyújtott képzés foglalható le. </w:t>
      </w:r>
    </w:p>
    <w:p w:rsidR="00673CB5" w:rsidRDefault="00901992" w:rsidP="00F80995">
      <w:pPr>
        <w:pStyle w:val="ProductList-Bullet"/>
        <w:numPr>
          <w:ilvl w:val="0"/>
          <w:numId w:val="42"/>
        </w:numPr>
      </w:pPr>
      <w:r>
        <w:t xml:space="preserve">Az azon megfelelő licencek számában visszaváltások és egyéb számlázási </w:t>
      </w:r>
      <w:r>
        <w:t xml:space="preserve">kiigazítások (ahol ez megengedett) eredményeképp kialakuló csökkenés, amelyekre Frissítési Garanciát vásároltak, csökkentheti az Ügyfél által igénybe vehető Képzési Utalványok szolgáltatási szintjét. </w:t>
      </w:r>
    </w:p>
    <w:p w:rsidR="00673CB5" w:rsidRDefault="00901992" w:rsidP="00F80995">
      <w:pPr>
        <w:pStyle w:val="ProductList-Bullet"/>
        <w:numPr>
          <w:ilvl w:val="0"/>
          <w:numId w:val="42"/>
        </w:numPr>
      </w:pPr>
      <w:r>
        <w:t>A fenti táblázat az igénybevető képzési krediteket muta</w:t>
      </w:r>
      <w:r>
        <w:t>tja egy teljes 3 éves beléptetés vagy szerződés alapján. Azok az ügyfelek, akik egyéves Frissítési Garancia fedezetet vásárolnak, a feltüntetett képzési kreditek egyharmadát kapják. Azok az ügyfelek, akik kétéves Frissítési Garancia fedezetet vásárolnak, a</w:t>
      </w:r>
      <w:r>
        <w:t xml:space="preserve"> feltüntetett képzési kreditek kétharmadát kapják. </w:t>
      </w:r>
    </w:p>
    <w:p w:rsidR="00673CB5" w:rsidRDefault="00673CB5">
      <w:pPr>
        <w:pStyle w:val="ProductList-Body"/>
      </w:pPr>
    </w:p>
    <w:p w:rsidR="00673CB5" w:rsidRDefault="00901992">
      <w:pPr>
        <w:pStyle w:val="ProductList-ClauseHeading"/>
        <w:outlineLvl w:val="2"/>
      </w:pPr>
      <w:bookmarkStart w:id="336" w:name="_Sec583"/>
      <w:r>
        <w:t>E-Learning</w:t>
      </w:r>
      <w:bookmarkEnd w:id="336"/>
    </w:p>
    <w:p w:rsidR="00673CB5" w:rsidRDefault="00901992">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w:t>
      </w:r>
      <w:r>
        <w:t>z ügyfelek, akik Frissítési Garanciával rendelkeznek a megfelelő Kiszolgáló csoportbeli Termékekre, használhatják az üzemeltetett E-Learning Kiszolgáló-tanfolyamokat, de nem használhatják a SCORM-kompatibilis tartalmat. Azok az ügyfelek, akik Office 365 Pr</w:t>
      </w:r>
      <w:r>
        <w:t>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673CB5" w:rsidRDefault="00673CB5">
      <w:pPr>
        <w:pStyle w:val="ProductList-Body"/>
      </w:pPr>
    </w:p>
    <w:p w:rsidR="00673CB5" w:rsidRDefault="00901992">
      <w:pPr>
        <w:pStyle w:val="ProductList-Body"/>
      </w:pPr>
      <w:r>
        <w:t>Azon felhasználók maximális száma, akik számára egy Ügyfél E-L</w:t>
      </w:r>
      <w:r>
        <w:t xml:space="preserve">earning tanfolyamokat vehet igénybe, megegyezik az Ügyfél által Frissítési Garanciában beléptetett megfelelő termékek licencelt példányainak számával. Az ügyfeleknek minden egyes megfelelő licenchez egy (1) felhasználót kell hozzárendelniük. A hozzáférési </w:t>
      </w:r>
      <w:r>
        <w:t>jog nem helyezhető át egyik felhasználóról a másikra.</w:t>
      </w:r>
    </w:p>
    <w:p w:rsidR="00673CB5" w:rsidRDefault="00673CB5">
      <w:pPr>
        <w:pStyle w:val="ProductList-Body"/>
      </w:pPr>
    </w:p>
    <w:p w:rsidR="00673CB5" w:rsidRDefault="00901992">
      <w:pPr>
        <w:pStyle w:val="ProductList-ClauseHeading"/>
        <w:outlineLvl w:val="2"/>
      </w:pPr>
      <w:bookmarkStart w:id="337" w:name="_Sec584"/>
      <w:r>
        <w:t>Otthoni Használat Program</w:t>
      </w:r>
      <w:bookmarkEnd w:id="337"/>
    </w:p>
    <w:p w:rsidR="00673CB5" w:rsidRDefault="00901992">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w:instrText>
      </w:r>
      <w:r>
        <w:instrText xml:space="preserve">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w:t>
      </w:r>
      <w:r>
        <w:t>rnek megfelelően) telepítsék. Az Academic Select (SAM nélkül), az Academic Select Plus (SAM nélkül) és az Academic Open program nem jogosult erre az előnyre.</w:t>
      </w:r>
    </w:p>
    <w:p w:rsidR="00673CB5" w:rsidRDefault="00673CB5">
      <w:pPr>
        <w:pStyle w:val="ProductList-Body"/>
      </w:pPr>
    </w:p>
    <w:p w:rsidR="00673CB5" w:rsidRDefault="00901992">
      <w:pPr>
        <w:pStyle w:val="ProductList-Body"/>
      </w:pPr>
      <w:r>
        <w:t>Az Otthoni Használati Licencek lejárnak, amikor megszűnik az alkalmazotti jogviszony, amikor megs</w:t>
      </w:r>
      <w:r>
        <w:t>zűnik vagy lejár az alkalmazott által a munkahelyén használt asztaliszámítógép-alkalmazáspéldányra vonatkozó Frissítési Garancia fedezet, ha az alkalmazott már nem felhasználója a szoftver licencelt példányának, illetve amikor az alkalmazott egy Otthoni Ha</w:t>
      </w:r>
      <w:r>
        <w:t>sználat Programba tartozó licenc alapján az adott asztaliszámítógép-alkalmazásnak egy korábbi vagy újabb verzióját telepíti és használja.</w:t>
      </w:r>
    </w:p>
    <w:p w:rsidR="00673CB5" w:rsidRDefault="00673CB5">
      <w:pPr>
        <w:pStyle w:val="ProductList-Body"/>
      </w:pPr>
    </w:p>
    <w:p w:rsidR="00673CB5" w:rsidRDefault="00901992">
      <w:pPr>
        <w:pStyle w:val="ProductList-Body"/>
      </w:pPr>
      <w:r>
        <w:t>Az Otthoni Használat Programba tartozó szoftverek használati feltételeire vonatkozóan a Microsoft és az Ügyfél alkalm</w:t>
      </w:r>
      <w:r>
        <w:t>azottja köt megállapodást, e használati feltételek az Otthoni Használat Program webhelyén keresztül érhetők el.</w:t>
      </w:r>
    </w:p>
    <w:p w:rsidR="00673CB5" w:rsidRDefault="00673CB5">
      <w:pPr>
        <w:pStyle w:val="ProductList-Body"/>
      </w:pPr>
    </w:p>
    <w:p w:rsidR="00673CB5" w:rsidRDefault="00901992">
      <w:pPr>
        <w:pStyle w:val="ProductList-Body"/>
      </w:pPr>
      <w:r>
        <w:t>A Microsoft nem vállal felelősséget az Ügyfél vagy annak alkalmazottai részéről esetleg felmerülő semmiféle alkalmazottelőnynek való megfelelés</w:t>
      </w:r>
      <w:r>
        <w:t>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673C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Az Otthoni Használat Program vonatkozó Licence</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Standard 2010/2013/2016</w:t>
            </w:r>
          </w:p>
          <w:p w:rsidR="00673CB5" w:rsidRDefault="00901992">
            <w:pPr>
              <w:pStyle w:val="ProductList-TableBody"/>
            </w:pPr>
            <w:r>
              <w:t xml:space="preserve">Office Professional Plus 2010/2013/2016 </w:t>
            </w:r>
          </w:p>
          <w:p w:rsidR="00673CB5" w:rsidRDefault="0090199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Professional Plus 2016 HUP és Office 2016 for Mac Home &amp; Business with Lync DL HUP</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Access 2010/2013/2016</w:t>
            </w:r>
          </w:p>
          <w:p w:rsidR="00673CB5" w:rsidRDefault="00901992">
            <w:pPr>
              <w:pStyle w:val="ProductList-TableBody"/>
            </w:pPr>
            <w:r>
              <w:t>Excel 2010/2013/2016</w:t>
            </w:r>
          </w:p>
          <w:p w:rsidR="00673CB5" w:rsidRDefault="00901992">
            <w:pPr>
              <w:pStyle w:val="ProductList-TableBody"/>
            </w:pPr>
            <w:r>
              <w:t>PowerPoint 2010/2013/2016</w:t>
            </w:r>
          </w:p>
          <w:p w:rsidR="00673CB5" w:rsidRDefault="00901992">
            <w:pPr>
              <w:pStyle w:val="ProductList-TableBody"/>
            </w:pPr>
            <w:r>
              <w:t>InfoPath 2010/2013/2016</w:t>
            </w:r>
          </w:p>
          <w:p w:rsidR="00673CB5" w:rsidRDefault="00901992">
            <w:pPr>
              <w:pStyle w:val="ProductList-TableBody"/>
            </w:pPr>
            <w:r>
              <w:t>Lync 2010/2013</w:t>
            </w:r>
            <w:r>
              <w:t>/2015</w:t>
            </w:r>
          </w:p>
          <w:p w:rsidR="00673CB5" w:rsidRDefault="00901992">
            <w:pPr>
              <w:pStyle w:val="ProductList-TableBody"/>
            </w:pPr>
            <w:r>
              <w:t>OneNote 2010/2013/2016</w:t>
            </w:r>
          </w:p>
          <w:p w:rsidR="00673CB5" w:rsidRDefault="00901992">
            <w:pPr>
              <w:pStyle w:val="ProductList-TableBody"/>
            </w:pPr>
            <w:r>
              <w:t>Outlook 2010/2013/2016</w:t>
            </w:r>
          </w:p>
          <w:p w:rsidR="00673CB5" w:rsidRDefault="00901992">
            <w:pPr>
              <w:pStyle w:val="ProductList-TableBody"/>
            </w:pPr>
            <w:r>
              <w:t>Publisher 2010/2013/2016</w:t>
            </w:r>
          </w:p>
          <w:p w:rsidR="00673CB5" w:rsidRDefault="00901992">
            <w:pPr>
              <w:pStyle w:val="ProductList-TableBody"/>
            </w:pPr>
            <w:r>
              <w:t>Skype 2015 Vállalati verzió</w:t>
            </w:r>
          </w:p>
          <w:p w:rsidR="00673CB5" w:rsidRDefault="0090199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Office Professional Plus 2016 HUP és Office 2016 for Mac Home &amp; Business with Lync DL HUP </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Visio Standard 2010/2013/2016 </w:t>
            </w:r>
          </w:p>
          <w:p w:rsidR="00673CB5" w:rsidRDefault="0090199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Visio Professional 2016 HUP</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Project Standard 2010/2013/2016</w:t>
            </w:r>
          </w:p>
          <w:p w:rsidR="00673CB5" w:rsidRDefault="0090199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Project Professional 2016 HUP</w:t>
            </w:r>
          </w:p>
        </w:tc>
      </w:tr>
    </w:tbl>
    <w:p w:rsidR="00673CB5" w:rsidRDefault="00901992">
      <w:pPr>
        <w:pStyle w:val="ProductList-Body"/>
      </w:pPr>
      <w:r>
        <w:rPr>
          <w:i/>
        </w:rPr>
        <w:t>További információk, az Otthoni Használat Programban a jövőben elérhetővé váló további szoftve</w:t>
      </w:r>
      <w:r>
        <w:rPr>
          <w:i/>
        </w:rPr>
        <w:t xml:space="preserve">rekre vonatkozó tájékoztatást is ideértve, itt találhatók: </w:t>
      </w:r>
      <w:hyperlink r:id="rId117">
        <w:r>
          <w:rPr>
            <w:i/>
            <w:color w:val="00467F"/>
            <w:u w:val="single"/>
          </w:rPr>
          <w:t>http://www.microsoft.com/licensing</w:t>
        </w:r>
      </w:hyperlink>
      <w:r>
        <w:rPr>
          <w:i/>
        </w:rPr>
        <w:t>.</w:t>
      </w:r>
    </w:p>
    <w:p w:rsidR="00673CB5" w:rsidRDefault="00673CB5">
      <w:pPr>
        <w:pStyle w:val="ProductList-Body"/>
      </w:pPr>
    </w:p>
    <w:p w:rsidR="00673CB5" w:rsidRDefault="00901992">
      <w:pPr>
        <w:pStyle w:val="ProductList-Body"/>
      </w:pPr>
      <w:r>
        <w:t>Az Otthoni Használat Program webhelyéhez történő, az ügyfél programkódjához kapcsolható illetéktelen hozzá</w:t>
      </w:r>
      <w:r>
        <w:t>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w:t>
      </w:r>
      <w:r>
        <w:t>ogramban való részvételét.</w:t>
      </w:r>
    </w:p>
    <w:p w:rsidR="00673CB5" w:rsidRDefault="00673CB5">
      <w:pPr>
        <w:pStyle w:val="ProductList-Body"/>
        <w:jc w:val="right"/>
      </w:pPr>
    </w:p>
    <w:p w:rsidR="00673CB5" w:rsidRDefault="00901992">
      <w:pPr>
        <w:pStyle w:val="ProductList-ClauseHeading"/>
        <w:outlineLvl w:val="2"/>
      </w:pPr>
      <w:bookmarkStart w:id="338" w:name="_Sec585"/>
      <w:r>
        <w:t>Non-stop Problémamegoldási Támogatás</w:t>
      </w:r>
      <w:bookmarkEnd w:id="338"/>
    </w:p>
    <w:p w:rsidR="00673CB5" w:rsidRDefault="00901992">
      <w:pPr>
        <w:pStyle w:val="ProductList-Body"/>
      </w:pPr>
      <w:r>
        <w:t>Non-stop Problémamegoldási Támogatásra a (nem Oktatási Programokon keresztül vásárló) Frissítési Garancia fedezettel rendelkező ügyfelek jogosultak.</w:t>
      </w:r>
    </w:p>
    <w:p w:rsidR="00673CB5" w:rsidRDefault="00673CB5">
      <w:pPr>
        <w:pStyle w:val="ProductList-Body"/>
      </w:pPr>
    </w:p>
    <w:p w:rsidR="00673CB5" w:rsidRDefault="00901992">
      <w:pPr>
        <w:pStyle w:val="ProductList-Body"/>
      </w:pPr>
      <w:r>
        <w:t xml:space="preserve">A Non-stop Problémamegoldási Támogatás a </w:t>
      </w:r>
      <w:r>
        <w:t>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w:t>
      </w:r>
      <w:r>
        <w:t>lló módon segítse a támogatást kérő Ügyfelet. A Microsoft fenntartja a jogot arra, hogy visszautasítsa a támogatási szolgáltatásokra irányuló indokolatlan kéréseket, és hogy adott esetben az Ügyfelek figyelmét egy olyan további szolgáltatási szintet biztos</w:t>
      </w:r>
      <w:r>
        <w:t xml:space="preserve">ító szerződésre hívja fel, amely további díjfizetést igényelhet. </w:t>
      </w:r>
    </w:p>
    <w:p w:rsidR="00673CB5" w:rsidRDefault="00673CB5">
      <w:pPr>
        <w:pStyle w:val="ProductList-Body"/>
      </w:pPr>
    </w:p>
    <w:p w:rsidR="00673CB5" w:rsidRDefault="00901992">
      <w:pPr>
        <w:pStyle w:val="ProductList-Body"/>
      </w:pPr>
      <w:r>
        <w:lastRenderedPageBreak/>
        <w:t>A Microsoft Támogatási Életciklus Szabályzata szerinti Alapvető Technikai Támogatás körébe tartozó Termékek jogosultak Non-stop Problémamegoldási Támogatásra. A Microsoft jogosult arra, hog</w:t>
      </w:r>
      <w:r>
        <w:t>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w:t>
      </w:r>
      <w:r>
        <w:t xml:space="preserve">ést követő 30 napon belül nem módosítja a rendszerbe állítás módját úgy, hogy az hatékonyan támogatható legyen, a Microsoft nem köteles az adott rendszerre további támogatási szolgáltatásokat nyújtani. </w:t>
      </w:r>
    </w:p>
    <w:p w:rsidR="00673CB5" w:rsidRDefault="00673CB5">
      <w:pPr>
        <w:pStyle w:val="ProductList-Body"/>
      </w:pPr>
    </w:p>
    <w:p w:rsidR="00673CB5" w:rsidRDefault="00901992">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w:t>
      </w:r>
      <w:r>
        <w: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w:t>
      </w:r>
      <w:r>
        <w:t>osoft a kereskedelmi forgalomban kapható Microsoft-Termék szoftverkódjának módosítását (a továbbiakban „Gyorsjavítás(ok)”) is átadhatja az Ügyfeleknek. A Gyorsjavítások az Ügyfél konkrét problémáinak kijavítására szolgálnak, az esetlegesen előidézett új hi</w:t>
      </w:r>
      <w:r>
        <w:t>bákat kiszűrő tesztelésükre (regressziós tesztelés) nem kerül sor.</w:t>
      </w:r>
    </w:p>
    <w:p w:rsidR="00673CB5" w:rsidRDefault="00673CB5">
      <w:pPr>
        <w:pStyle w:val="ProductList-Body"/>
      </w:pPr>
    </w:p>
    <w:p w:rsidR="00673CB5" w:rsidRDefault="00901992">
      <w:pPr>
        <w:pStyle w:val="ProductList-SubClauseHeading"/>
        <w:outlineLvl w:val="3"/>
      </w:pPr>
      <w:r>
        <w:t>Ajándékba kapott telefonos támogatási események minden programhoz az MPSA kivételével</w:t>
      </w:r>
    </w:p>
    <w:p w:rsidR="00673CB5" w:rsidRDefault="00901992">
      <w:pPr>
        <w:pStyle w:val="ProductList-BodyIndented"/>
      </w:pPr>
      <w:r>
        <w:t>A megengedett telefonos támogatási események száma ügyfelenként változik az ügyfelek Frissítési Garanc</w:t>
      </w:r>
      <w:r>
        <w:t>ia-költésének és a fizetési módnak megfelelően. Frissítési Garancia-költés alapú események a kiszolgáló és az asztali Frissítési Garancia-költések alapján kaphatók megfelelő Select vagy Nagyvállalati beléptetés, Select Plus regisztráció, Open Value Szerződ</w:t>
      </w:r>
      <w:r>
        <w:t>és vagy Open License Engedélyezési számok keretében. A Microsoft egy (1) eseményt ad ajándékba minden, a 20 000 USD értéket elérő vagy azt meghaladó összegű Kiszolgáló Frissítési Garancia-költés vagy CAL Frissítési Garancia-költés esetén. A Microsoft egy (</w:t>
      </w:r>
      <w:r>
        <w:t>1) eseményt ad ajándékba minden, a 200 000 USD értéket elérő vagy azt meghaladó összegű, a Rendszer Csoportba vagy az Alkalmazás Csoportba tartozó Frissítési Garancia-költés esetén. Az alábbi táblázat a Frissítési Garancia-költés alapú ajándékok hozzávetől</w:t>
      </w:r>
      <w:r>
        <w:t>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673CB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IW / Ügyfél – Eseményért kapott növekmény</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200 000 $</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300 000</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270 000</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330 000 S Fr</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1 650 000 CRC</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1 600 000 kr</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215 000</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135 000 £</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24 000 000 JPY</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240 000 000 KWD</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1 650 000 kr</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350 000</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2 000 000 kr</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7 000 000 NTD</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10 000 000 INR</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6 600 000 RUB</w:t>
            </w:r>
          </w:p>
        </w:tc>
      </w:tr>
    </w:tbl>
    <w:p w:rsidR="00673CB5" w:rsidRDefault="00673CB5">
      <w:pPr>
        <w:pStyle w:val="ProductList-BodyIndented"/>
        <w:ind w:left="720"/>
      </w:pPr>
    </w:p>
    <w:p w:rsidR="00673CB5" w:rsidRDefault="00901992">
      <w:pPr>
        <w:pStyle w:val="ProductList-BodyIndented"/>
      </w:pPr>
      <w:r>
        <w:t>A fel nem használt Telefonos Támogatási Események a Frissítési Garancia fedezet megszűnésekor lejárnak. A Telefonos Támogatási Események nem vihetők át beléptetések vagy szerződések között.</w:t>
      </w:r>
    </w:p>
    <w:p w:rsidR="00673CB5" w:rsidRDefault="00673CB5">
      <w:pPr>
        <w:pStyle w:val="ProductList-BodyIndented"/>
      </w:pPr>
    </w:p>
    <w:p w:rsidR="00673CB5" w:rsidRDefault="00901992">
      <w:pPr>
        <w:pStyle w:val="ProductList-BodyIndented"/>
      </w:pPr>
      <w:r>
        <w:t>A helyi telefonos támogatás munkaidőben érhető el, a munkaidő a k</w:t>
      </w:r>
      <w:r>
        <w:t xml:space="preserve">övetkező webhelyen tekinthető meg: </w:t>
      </w:r>
      <w:hyperlink r:id="rId118">
        <w:r>
          <w:rPr>
            <w:color w:val="00467F"/>
            <w:u w:val="single"/>
          </w:rPr>
          <w:t>http://support.microsoft.com/gp/saphone</w:t>
        </w:r>
      </w:hyperlink>
      <w:r>
        <w:t>. A regionális és nemzetközi támogatóközpontok munkaidőn túli telefonos támogatást is nyújthatnak. A munkaidőn túli telefon</w:t>
      </w:r>
      <w:r>
        <w:t>os támogatás csak az üzletvitelt súlyosan érintő támogatási kérések kezdeményezésére használható. A munkaidő térségenként eltérő. Telefonos támogatási segítségnyújtás nem érhető el minden nyelven az összes térségben.</w:t>
      </w:r>
    </w:p>
    <w:p w:rsidR="00673CB5" w:rsidRDefault="00673CB5">
      <w:pPr>
        <w:pStyle w:val="ProductList-BodyIndented"/>
      </w:pPr>
    </w:p>
    <w:p w:rsidR="00673CB5" w:rsidRDefault="00901992">
      <w:pPr>
        <w:pStyle w:val="ProductList-SubClauseHeading"/>
        <w:outlineLvl w:val="3"/>
      </w:pPr>
      <w:r>
        <w:t xml:space="preserve">Ajándékba kapott telefonos támogatási </w:t>
      </w:r>
      <w:r>
        <w:t>események az MPSA-hoz</w:t>
      </w:r>
    </w:p>
    <w:p w:rsidR="00673CB5" w:rsidRDefault="00901992">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w:t>
      </w:r>
      <w:r>
        <w:t>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w:t>
      </w:r>
      <w:r>
        <w:t>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673CB5" w:rsidRDefault="00901992">
            <w:pPr>
              <w:pStyle w:val="ProductList-TableBody"/>
            </w:pPr>
            <w:r>
              <w:rPr>
                <w:color w:val="FFFFFF"/>
              </w:rPr>
              <w:t>Pontok telefonos támogatási eseményenként</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Alkalmazások és Rendszerek (kombinálva)</w:t>
            </w:r>
          </w:p>
        </w:tc>
        <w:tc>
          <w:tcPr>
            <w:tcW w:w="6000" w:type="dxa"/>
            <w:tcBorders>
              <w:left w:val="single" w:sz="4" w:space="0" w:color="000000"/>
              <w:right w:val="single" w:sz="4" w:space="0" w:color="000000"/>
            </w:tcBorders>
          </w:tcPr>
          <w:p w:rsidR="00673CB5" w:rsidRDefault="00901992">
            <w:pPr>
              <w:pStyle w:val="ProductList-TableBody"/>
            </w:pPr>
            <w:r>
              <w:t>2000</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Kiszolgáló</w:t>
            </w:r>
          </w:p>
        </w:tc>
        <w:tc>
          <w:tcPr>
            <w:tcW w:w="6000" w:type="dxa"/>
            <w:tcBorders>
              <w:left w:val="single" w:sz="4" w:space="0" w:color="000000"/>
              <w:right w:val="single" w:sz="4" w:space="0" w:color="000000"/>
            </w:tcBorders>
          </w:tcPr>
          <w:p w:rsidR="00673CB5" w:rsidRDefault="00901992">
            <w:pPr>
              <w:pStyle w:val="ProductList-TableBody"/>
            </w:pPr>
            <w:r>
              <w:t>400</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CAL</w:t>
            </w:r>
          </w:p>
        </w:tc>
        <w:tc>
          <w:tcPr>
            <w:tcW w:w="6000" w:type="dxa"/>
            <w:tcBorders>
              <w:left w:val="single" w:sz="4" w:space="0" w:color="000000"/>
              <w:right w:val="single" w:sz="4" w:space="0" w:color="000000"/>
            </w:tcBorders>
          </w:tcPr>
          <w:p w:rsidR="00673CB5" w:rsidRDefault="00901992">
            <w:pPr>
              <w:pStyle w:val="ProductList-TableBody"/>
            </w:pPr>
            <w:r>
              <w:t>400</w:t>
            </w:r>
          </w:p>
        </w:tc>
      </w:tr>
    </w:tbl>
    <w:p w:rsidR="00673CB5" w:rsidRDefault="00673CB5">
      <w:pPr>
        <w:pStyle w:val="ProductList-BodyIndented"/>
      </w:pPr>
    </w:p>
    <w:p w:rsidR="00673CB5" w:rsidRDefault="00901992">
      <w:pPr>
        <w:pStyle w:val="ProductList-BodyIndented"/>
      </w:pPr>
      <w:r>
        <w:t xml:space="preserve">Az Ügyfél eseményekre a Frissítési Garancia fedezet időszakában jogosult, és az események az Ügyfél Frissítési Garancia fedezetének kezdetétől vehetők igénybe, függetlenül attól, hogy </w:t>
      </w:r>
      <w:r>
        <w:t xml:space="preserve">több részletben fizet-e. A kezdeti megrendelést követő vásárlások hatására újra </w:t>
      </w:r>
      <w:r>
        <w:lastRenderedPageBreak/>
        <w:t>meghatározzák a biztosított ajándék események számát és azok éves elosztását. A fel nem használt Telefonos Támogatási Események a Frissítési Garancia fedezet megszűnésekor lejá</w:t>
      </w:r>
      <w:r>
        <w:t>rnak. A Telefonos Támogatási Események nem vihetők át Vásárlási Fiókok között.</w:t>
      </w:r>
    </w:p>
    <w:p w:rsidR="00673CB5" w:rsidRDefault="00673CB5">
      <w:pPr>
        <w:pStyle w:val="ProductList-BodyIndented"/>
      </w:pPr>
    </w:p>
    <w:p w:rsidR="00673CB5" w:rsidRDefault="00901992">
      <w:pPr>
        <w:pStyle w:val="ProductList-BodyIndented"/>
      </w:pPr>
      <w:r>
        <w:t>A helyi telefonos támogatás munkaidőben érhető el, a munkaidő a következő webhelyen tekinthető meg: http://support.microsoft.com/gp/saphone. A regionális és nemzetközi támogató</w:t>
      </w:r>
      <w:r>
        <w:t>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w:t>
      </w:r>
      <w:r>
        <w:t xml:space="preserve"> érhető el minden nyelven az összes térségben.</w:t>
      </w:r>
    </w:p>
    <w:p w:rsidR="00673CB5" w:rsidRDefault="00673CB5">
      <w:pPr>
        <w:pStyle w:val="ProductList-SubClauseHeading"/>
        <w:outlineLvl w:val="3"/>
      </w:pPr>
    </w:p>
    <w:p w:rsidR="00673CB5" w:rsidRDefault="00901992">
      <w:pPr>
        <w:pStyle w:val="ProductList-SubClauseHeading"/>
        <w:outlineLvl w:val="3"/>
      </w:pPr>
      <w:r>
        <w:t>Webes események</w:t>
      </w:r>
    </w:p>
    <w:p w:rsidR="00673CB5" w:rsidRDefault="00901992">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w:t>
      </w:r>
      <w:r>
        <w:t xml:space="preserve">ebes Problémamegoldási Támogatási szolgáltatásokra, akik kiszolgálószoftverek Frissítési Garanciával lefedett Standard, Enterprise vagy Datacenter Kiadásával rendelkeznek. Az elektronikus támogatási webhelyek a hét minden napján éjjel-nappal elérhetők, de </w:t>
      </w:r>
      <w:r>
        <w:t>válaszok csak Munkaidőben érkeznek. Azok az események, amelyeket az interneten keresztül kezdeményeztek, de amelyek megoldását az Ügyfél később telefonok kérte és kapta meg, megoldásukkor az elérhető telefonos események egyenlegébe számítanak bele. Azok az</w:t>
      </w:r>
      <w:r>
        <w:t xml:space="preserve"> események, amelyeket az interneten keresztül kezdeményeztek, és amelyeket a Microsoft később telefonon kísér figyelemmel, nem számítanak bele az elérhető telefonos események egyenlegébe, ha megoldásuk a weben, e-mailben és más elektronikus formában folyta</w:t>
      </w:r>
      <w:r>
        <w:t>tódik.</w:t>
      </w:r>
    </w:p>
    <w:p w:rsidR="00673CB5" w:rsidRDefault="00673CB5">
      <w:pPr>
        <w:pStyle w:val="ProductList-BodyIndented"/>
      </w:pPr>
    </w:p>
    <w:p w:rsidR="00673CB5" w:rsidRDefault="00901992">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w:instrText>
      </w:r>
      <w:r>
        <w:instrText xml:space="preserve">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w:t>
      </w:r>
      <w:r>
        <w:t>ezet vonatkozik.</w:t>
      </w:r>
    </w:p>
    <w:p w:rsidR="00673CB5" w:rsidRDefault="00673CB5">
      <w:pPr>
        <w:pStyle w:val="ProductList-BodyIndented"/>
        <w:ind w:left="720"/>
      </w:pPr>
    </w:p>
    <w:p w:rsidR="00673CB5" w:rsidRDefault="00901992">
      <w:pPr>
        <w:pStyle w:val="ProductList-SubClauseHeading"/>
        <w:outlineLvl w:val="3"/>
      </w:pPr>
      <w:r>
        <w:t>Támogatási kapcsolattartók</w:t>
      </w:r>
    </w:p>
    <w:p w:rsidR="00673CB5" w:rsidRDefault="00901992">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w:t>
      </w:r>
      <w:r>
        <w:t>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673CB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S/S+: „D” szintű EA</w:t>
            </w:r>
          </w:p>
        </w:tc>
      </w:tr>
      <w:tr w:rsidR="00673CB5">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Szükség szerint</w:t>
            </w:r>
          </w:p>
        </w:tc>
      </w:tr>
      <w:tr w:rsidR="00673CB5">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16</w:t>
            </w:r>
          </w:p>
        </w:tc>
      </w:tr>
    </w:tbl>
    <w:p w:rsidR="00673CB5" w:rsidRDefault="00673CB5">
      <w:pPr>
        <w:pStyle w:val="ProductList-BodyIndented"/>
      </w:pPr>
    </w:p>
    <w:p w:rsidR="00673CB5" w:rsidRDefault="00901992">
      <w:pPr>
        <w:pStyle w:val="ProductList-SubClauseHeading"/>
        <w:outlineLvl w:val="3"/>
      </w:pPr>
      <w:r>
        <w:t>Szolgáltatási szint Frissítési Garanciával rendelkező ügyfelek esetén</w:t>
      </w:r>
    </w:p>
    <w:p w:rsidR="00673CB5" w:rsidRDefault="00901992">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673CB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Az Ügyféltől elvárt</w:t>
            </w:r>
            <w:r>
              <w:rPr>
                <w:color w:val="FFFFFF"/>
              </w:rPr>
              <w:t xml:space="preserve"> reakció</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Súlyosan érinti az üzletvitelt: </w:t>
            </w:r>
          </w:p>
          <w:p w:rsidR="00673CB5" w:rsidRDefault="00901992">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Első visszahívás legfeljebb 2 órán belül a támogatási ajánlat alapján</w:t>
            </w:r>
          </w:p>
          <w:p w:rsidR="00673CB5" w:rsidRDefault="00901992">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Megfelelő erőforrások biztosítása a folyamatos (heti 7 nap, napi 24 óra) rendelkezésre álláshoz2</w:t>
            </w:r>
          </w:p>
          <w:p w:rsidR="00673CB5" w:rsidRDefault="00901992">
            <w:pPr>
              <w:pStyle w:val="ProductList-TableBody"/>
            </w:pPr>
            <w:r>
              <w:t>A módosításokat jóváhagyó szervezeti egység gyors elérése, tőle gyors válaszok érkezés</w:t>
            </w:r>
            <w:r>
              <w:t>e</w:t>
            </w:r>
          </w:p>
          <w:p w:rsidR="00673CB5" w:rsidRDefault="00901992">
            <w:pPr>
              <w:pStyle w:val="ProductList-TableBody"/>
            </w:pPr>
            <w:r>
              <w:t>A vezetőség értesítése</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Mérsékelten érinti az üzletvitelt: </w:t>
            </w:r>
          </w:p>
          <w:p w:rsidR="00673CB5" w:rsidRDefault="00901992">
            <w:pPr>
              <w:pStyle w:val="ProductList-TableBody"/>
            </w:pPr>
            <w:r>
              <w:t>A szolgáltatások elviselhető mértékű elvesztése vagy minőségük mérsékelt romlása mellett a munka észszerű, bár rosszabb keretek között, de folytatható az</w:t>
            </w:r>
            <w:r>
              <w:t xml:space="preserve">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Első visszahívás legfeljebb 4 órán belül a támogatási ajánlat alapján</w:t>
            </w:r>
          </w:p>
          <w:p w:rsidR="00673CB5" w:rsidRDefault="00901992">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Megfelelő erőforrások biztosítása folyamatos rendelkezésre álláshoz Munkaidőben</w:t>
            </w:r>
          </w:p>
          <w:p w:rsidR="00673CB5" w:rsidRDefault="00901992">
            <w:pPr>
              <w:pStyle w:val="ProductList-TableBody"/>
            </w:pPr>
            <w:r>
              <w:t>A módosításokat jóváhagyó szervezeti egység elérése, tőle válaszok érkezése 4 Munkaórán belül</w:t>
            </w:r>
          </w:p>
        </w:tc>
      </w:tr>
      <w:tr w:rsidR="00673CB5">
        <w:tc>
          <w:tcPr>
            <w:tcW w:w="29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Alig érinti az üzletvitelt: </w:t>
            </w:r>
          </w:p>
          <w:p w:rsidR="00673CB5" w:rsidRDefault="00901992">
            <w:pPr>
              <w:pStyle w:val="ProductList-TableBody"/>
            </w:pPr>
            <w:r>
              <w:t>Lényegében működőképes, a szolgáltatások kisebb romlása mellett vagy azok romlása nél</w:t>
            </w:r>
            <w:r>
              <w:t>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Első visszahívás egy munkanapon belül a támogatási ajánlat alapján</w:t>
            </w:r>
          </w:p>
          <w:p w:rsidR="00673CB5" w:rsidRDefault="00901992">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Pontos kapcsolattartási adatok az eset felelősére vonatkozóan</w:t>
            </w:r>
          </w:p>
          <w:p w:rsidR="00673CB5" w:rsidRDefault="00901992">
            <w:pPr>
              <w:pStyle w:val="ProductList-TableBody"/>
            </w:pPr>
            <w:r>
              <w:t>Reagálás egy munkanapon belül</w:t>
            </w:r>
          </w:p>
        </w:tc>
      </w:tr>
    </w:tbl>
    <w:p w:rsidR="00673CB5" w:rsidRDefault="00901992">
      <w:pPr>
        <w:pStyle w:val="ProductList-BodyIndented"/>
      </w:pPr>
      <w:r>
        <w:rPr>
          <w:i/>
        </w:rPr>
        <w:t>1 A helyi munkaidő a Microsoft képvisel</w:t>
      </w:r>
      <w:r>
        <w:rPr>
          <w:i/>
        </w:rPr>
        <w:t>őjétől tudható meg.</w:t>
      </w:r>
    </w:p>
    <w:p w:rsidR="00673CB5" w:rsidRDefault="00901992">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673CB5" w:rsidRDefault="00673CB5">
      <w:pPr>
        <w:pStyle w:val="ProductList-BodyIndented"/>
        <w:ind w:left="720"/>
      </w:pPr>
    </w:p>
    <w:p w:rsidR="00673CB5" w:rsidRDefault="00901992">
      <w:pPr>
        <w:pStyle w:val="ProductList-SubClauseHeading"/>
        <w:outlineLvl w:val="3"/>
      </w:pPr>
      <w:r>
        <w:t>A Frissítési Garancia Non-stop Pro</w:t>
      </w:r>
      <w:r>
        <w:t>blémamegoldási Támogatási események átváltása Premier Támogatási Szolgáltatásokra</w:t>
      </w:r>
    </w:p>
    <w:p w:rsidR="00673CB5" w:rsidRDefault="00901992">
      <w:pPr>
        <w:pStyle w:val="ProductList-BodyIndented"/>
      </w:pPr>
      <w:r>
        <w:t>Az MPSA kivételével az Ügyfelek az SA 24x7 keretében kezelendő Problémamegoldási Támogatási Eseményeiket (a továbbiakban „SA PRS-események” vagy „SAB”) Premier Problémamegold</w:t>
      </w:r>
      <w:r>
        <w:t>ási Támogatási (a továbbiakban „PRS”) órákra vagy Kijelölt Támogatási Szakértői (a továbbiakban „DSE”) órákra válthatják át (kizárólag reaktív támogatási tevékenységek esetében).</w:t>
      </w:r>
    </w:p>
    <w:p w:rsidR="00673CB5" w:rsidRDefault="00673CB5">
      <w:pPr>
        <w:pStyle w:val="ProductList-BodyIndented"/>
      </w:pPr>
    </w:p>
    <w:p w:rsidR="00673CB5" w:rsidRDefault="00901992">
      <w:pPr>
        <w:pStyle w:val="ProductList-BodyIndented"/>
      </w:pPr>
      <w:r>
        <w:lastRenderedPageBreak/>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w:t>
      </w:r>
      <w:r>
        <w:t xml:space="preserve">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w:t>
      </w:r>
      <w:r>
        <w:t>válthatók vissza az Ügyfél Frissítési Garancia-keretébe.</w:t>
      </w:r>
    </w:p>
    <w:p w:rsidR="00673CB5" w:rsidRDefault="00673CB5">
      <w:pPr>
        <w:pStyle w:val="ProductList-BodyIndented"/>
        <w:ind w:left="720"/>
      </w:pPr>
    </w:p>
    <w:p w:rsidR="00673CB5" w:rsidRDefault="00901992">
      <w:pPr>
        <w:pStyle w:val="ProductList-SubClauseHeading"/>
        <w:outlineLvl w:val="3"/>
      </w:pPr>
      <w:r>
        <w:t>További üzleti rendelkezések</w:t>
      </w:r>
    </w:p>
    <w:p w:rsidR="00673CB5" w:rsidRDefault="00901992">
      <w:pPr>
        <w:pStyle w:val="ProductList-BodyIndented"/>
      </w:pPr>
      <w:r>
        <w:t>A Frissítési Garancia-költés nem kombinálható Select vagy Nagyvállalati beléptetések, Select Plus regisztrációk, Vásárlási Fiókok vagy Open Value Szerződések között tová</w:t>
      </w:r>
      <w:r>
        <w:t>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673CB5" w:rsidRDefault="00673CB5">
      <w:pPr>
        <w:pStyle w:val="ProductList-BodyIndented"/>
      </w:pPr>
    </w:p>
    <w:p w:rsidR="00673CB5" w:rsidRDefault="00901992">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w:t>
      </w:r>
      <w:r>
        <w:t xml:space="preserve"> jövőbeli ajándékozási időszakban.</w:t>
      </w:r>
    </w:p>
    <w:p w:rsidR="00673CB5" w:rsidRDefault="00673CB5">
      <w:pPr>
        <w:pStyle w:val="ProductList-BodyIndented"/>
      </w:pPr>
    </w:p>
    <w:p w:rsidR="00673CB5" w:rsidRDefault="00901992">
      <w:pPr>
        <w:pStyle w:val="ProductList-SubClauseHeading"/>
        <w:outlineLvl w:val="3"/>
      </w:pPr>
      <w:r>
        <w:t>Az SCE által biztosított jogosultság</w:t>
      </w:r>
    </w:p>
    <w:p w:rsidR="00673CB5" w:rsidRDefault="00901992">
      <w:pPr>
        <w:pStyle w:val="ProductList-BodyIndented"/>
      </w:pPr>
      <w:r>
        <w:t>Azok az ügyfelek, akik legalább évi átlagos 250 000 USD összegű Frissítési Garancia-költésű SCE-vel rendelkeznek az Alkalmazásplatform vagy a CIS Suite-ban lévő összes megfelelő termé</w:t>
      </w:r>
      <w:r>
        <w:t>kre vonatkozóan, és érvényes Premier Szolgáltatási Szerződéssel rendelkeznek, jogosultak Korlátlan, Non-stop Problémamegoldási Támogatási (a továbbiakban „PRS”) eseményekre. A két jogosító SCE-összetevő külön-külön is jogosít Korlátlan, Non-stop Problémame</w:t>
      </w:r>
      <w:r>
        <w:t>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673CB5" w:rsidRDefault="00673CB5">
      <w:pPr>
        <w:pStyle w:val="ProductList-BodyIndented"/>
      </w:pPr>
    </w:p>
    <w:p w:rsidR="00673CB5" w:rsidRDefault="00901992">
      <w:pPr>
        <w:pStyle w:val="ProductList-BodyIndented"/>
      </w:pPr>
      <w:r>
        <w:t>A megfel</w:t>
      </w:r>
      <w:r>
        <w:t>elő Alkalmazásplatform-termékek a következők:</w:t>
      </w:r>
    </w:p>
    <w:p w:rsidR="00673CB5" w:rsidRDefault="00901992" w:rsidP="00F80995">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673CB5" w:rsidRDefault="00901992" w:rsidP="00F80995">
      <w:pPr>
        <w:pStyle w:val="ProductList-Bullet"/>
        <w:numPr>
          <w:ilvl w:val="1"/>
          <w:numId w:val="43"/>
        </w:numPr>
      </w:pPr>
      <w:r>
        <w:t>BizTalk Server</w:t>
      </w:r>
      <w:r>
        <w:fldChar w:fldCharType="begin"/>
      </w:r>
      <w:r>
        <w:instrText xml:space="preserve"> XE "BizTalk Server" </w:instrText>
      </w:r>
      <w:r>
        <w:fldChar w:fldCharType="end"/>
      </w:r>
      <w:r>
        <w:t xml:space="preserve"> (Standard, Enterprise és Branch) </w:t>
      </w:r>
    </w:p>
    <w:p w:rsidR="00673CB5" w:rsidRDefault="00901992" w:rsidP="00F80995">
      <w:pPr>
        <w:pStyle w:val="ProductList-Bullet"/>
        <w:numPr>
          <w:ilvl w:val="1"/>
          <w:numId w:val="43"/>
        </w:numPr>
      </w:pPr>
      <w:r>
        <w:t>Office SharePoint Server</w:t>
      </w:r>
      <w:r>
        <w:fldChar w:fldCharType="begin"/>
      </w:r>
      <w:r>
        <w:instrText xml:space="preserve"> XE "SharePoint Server" </w:instrText>
      </w:r>
      <w:r>
        <w:fldChar w:fldCharType="end"/>
      </w:r>
    </w:p>
    <w:p w:rsidR="00673CB5" w:rsidRDefault="00901992">
      <w:pPr>
        <w:pStyle w:val="ProductList-BodyIndented"/>
      </w:pPr>
      <w:r>
        <w:t>A Core Infrastructure Összetevőbe tartozó megfelelő termékek a következők:</w:t>
      </w:r>
    </w:p>
    <w:p w:rsidR="00673CB5" w:rsidRDefault="00901992" w:rsidP="00F80995">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w:t>
      </w:r>
      <w:r>
        <w:t>atacenter</w:t>
      </w:r>
      <w:r>
        <w:fldChar w:fldCharType="begin"/>
      </w:r>
      <w:r>
        <w:instrText xml:space="preserve"> XE "System Center Datacenter" </w:instrText>
      </w:r>
      <w:r>
        <w:fldChar w:fldCharType="end"/>
      </w:r>
      <w:r>
        <w:t xml:space="preserve">) </w:t>
      </w:r>
    </w:p>
    <w:p w:rsidR="00673CB5" w:rsidRDefault="00901992" w:rsidP="00F80995">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673CB5" w:rsidRDefault="00673CB5">
      <w:pPr>
        <w:pStyle w:val="ProductList-BodyIndented"/>
      </w:pPr>
    </w:p>
    <w:p w:rsidR="00673CB5" w:rsidRDefault="00901992">
      <w:pPr>
        <w:pStyle w:val="ProductList-BodyIndented"/>
      </w:pPr>
      <w:r>
        <w:t xml:space="preserve">Az alábbi táblázat a Frissítési Garancia-költési </w:t>
      </w:r>
      <w:r>
        <w:t>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 xml:space="preserve">A Korlátlan Non-Stop PRS-hez szükséges minimális éves átlagos Frissítési </w:t>
            </w:r>
            <w:r>
              <w:rPr>
                <w:color w:val="FFFFFF"/>
              </w:rPr>
              <w:t>Garancia-költés</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250 000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375 000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337 500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412 500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2 062 500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2 000 000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268 750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168 750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30 000 000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300 000 000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2 062 500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437 500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2 500 000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8 750 000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12 500 000</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8 250 000</w:t>
            </w:r>
          </w:p>
        </w:tc>
      </w:tr>
    </w:tbl>
    <w:p w:rsidR="00673CB5" w:rsidRDefault="00673CB5">
      <w:pPr>
        <w:pStyle w:val="ProductList-BodyIndented"/>
        <w:ind w:left="720"/>
      </w:pPr>
    </w:p>
    <w:p w:rsidR="00673CB5" w:rsidRDefault="00901992">
      <w:pPr>
        <w:pStyle w:val="ProductList-BodyIndented"/>
      </w:pPr>
      <w:r>
        <w:t>Ha az olyan megfelelő Alkalmazásplatform-termékekre és/vagy Core Infrastructure termékekre, amelyek Korlátlan, Non-Stop PRS-re jogosítanak, a vállalt éves átlagos Frissítési Garancia-költés meghaladja a 250 000 USD-t, akkor a Microsoft az e termékekre vona</w:t>
      </w:r>
      <w:r>
        <w:t>tkozó tényleges Frissítési Garancia-költések alapján nem ad eseményt ajándékba. Ha az Ügyfél időközben válik jogosulttá Korlátlan, Non-Stop PRS-re, akkor a Frissítési Garancia-költés alapján korábban neki ajándékba adott és még fel nem használt minden esem</w:t>
      </w:r>
      <w:r>
        <w:t xml:space="preserve">ény levonódik az Ügyfél egyenlegéből. Korlátlan, Non-Stop PRS-események nem válthatók át Premier Problémamegoldási Támogatási órákká vagy eseményekké. </w:t>
      </w:r>
    </w:p>
    <w:p w:rsidR="00673CB5" w:rsidRDefault="00673CB5">
      <w:pPr>
        <w:pStyle w:val="ProductList-BodyIndented"/>
        <w:ind w:left="720"/>
      </w:pPr>
    </w:p>
    <w:p w:rsidR="00673CB5" w:rsidRDefault="00901992">
      <w:pPr>
        <w:pStyle w:val="ProductList-SubClauseHeading"/>
        <w:outlineLvl w:val="3"/>
      </w:pPr>
      <w:r>
        <w:t>A Parallel Data Warehouse által biztosított jogosultság</w:t>
      </w:r>
    </w:p>
    <w:p w:rsidR="00673CB5" w:rsidRDefault="00901992">
      <w:pPr>
        <w:pStyle w:val="ProductList-BodyIndented"/>
      </w:pPr>
      <w:r>
        <w:t>Azok az ügyfelek, akik az SQL Server Enterprise</w:t>
      </w:r>
      <w:r>
        <w:t xml:space="preserve"> Edition termékre szereznek be licenceket, telepítik a Parallel Data Warehouse terméket (a továbbiakban „PDW”) és érvényes Premier Szolgáltatási Szerződéssel rendelkeznek, jogosultak Korlátlan, Non-Stop PRS-eseményekre, függetlenül attól, hogy be vannak-e </w:t>
      </w:r>
      <w:r>
        <w:t>léptetve egy SCE-be, vagy hogy mekkora az SCE-költésük.</w:t>
      </w:r>
    </w:p>
    <w:p w:rsidR="00673CB5" w:rsidRDefault="00673CB5">
      <w:pPr>
        <w:pStyle w:val="ProductList-BodyIndented"/>
      </w:pPr>
    </w:p>
    <w:p w:rsidR="00673CB5" w:rsidRDefault="00901992">
      <w:pPr>
        <w:pStyle w:val="ProductList-BodyIndented"/>
      </w:pPr>
      <w:r>
        <w:lastRenderedPageBreak/>
        <w:t>Míg az összes jogosult ügyfél korlátlan számú Non-Stop PRS-eseményt kap, a Korlátlan, Non-Stop PRS-t kezelő megengedett támogatási kapcsolattartók száma nem változik a Frissítési Garancia-költés menn</w:t>
      </w:r>
      <w:r>
        <w:t>yiségének változásával. Az összes jogosult ügyfél legalább négy feljogosított kapcsolattartóra plusz minden további 125 000 USD összegű Frissítési Garancia-költésért egy további kapcsolattartóra jogosult azon SCE vagy VL programja(i) keretében, amely(ek)ne</w:t>
      </w:r>
      <w:r>
        <w:t>k keretében az SQL Server Enterprise Edition termékre vonatkozó licenceit megvásárolta és a PDW-t telepítette. Más pénznemben kötött szerződések esetén a jogosult ügyfelek legalább négy feljogosított kapcsolattartóra plusz minden további 125 000 USD éves á</w:t>
      </w:r>
      <w:r>
        <w:t>tlagos Frissítési Garancia-költéssel egyenértékű, az alkalmazandó pénznemben megfizetett Frissítési Garancia-költésért egy további kapcsolattartóra jogosultak. Lásd az alábbi táblázatot:</w:t>
      </w:r>
    </w:p>
    <w:p w:rsidR="00673CB5" w:rsidRDefault="00673CB5">
      <w:pPr>
        <w:pStyle w:val="ProductList-BodyIndented"/>
      </w:pPr>
    </w:p>
    <w:p w:rsidR="00673CB5" w:rsidRDefault="00901992">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Megengedett támogatási kapcsolattartók</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4</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6</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7</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8</w:t>
            </w:r>
          </w:p>
        </w:tc>
      </w:tr>
    </w:tbl>
    <w:p w:rsidR="00673CB5" w:rsidRDefault="00673CB5">
      <w:pPr>
        <w:pStyle w:val="ProductList-BodyIndented"/>
      </w:pPr>
    </w:p>
    <w:p w:rsidR="00673CB5" w:rsidRDefault="00901992">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w:t>
      </w:r>
      <w:r>
        <w:t>an „TAM”) vagy a Kijelölt Támogatási Szakértő (a továbbiakban „DSE”) által az esemény megoldásával eltöltött minden időt elszámolnak az Ügyfél Premier Szolgáltatási Szerződésének alapján.</w:t>
      </w:r>
    </w:p>
    <w:p w:rsidR="00673CB5" w:rsidRDefault="00901992">
      <w:pPr>
        <w:pStyle w:val="ProductList-BodyIndented"/>
      </w:pPr>
      <w:r>
        <w:t>Megjegyzés: Azokat az ügyfeleket, akik jelenleg PDW-licenccel rendel</w:t>
      </w:r>
      <w:r>
        <w:t xml:space="preserve">keznek, továbbra is megilleti ez az előny a </w:t>
      </w:r>
      <w:hyperlink r:id="rId119">
        <w:r>
          <w:rPr>
            <w:color w:val="00467F"/>
            <w:u w:val="single"/>
          </w:rPr>
          <w:t>2016. júniusi Termékfeltételekben</w:t>
        </w:r>
      </w:hyperlink>
      <w:r>
        <w:t xml:space="preserve"> részletesen ismertetetteknek megfelelően.</w:t>
      </w:r>
    </w:p>
    <w:p w:rsidR="00673CB5" w:rsidRDefault="00673CB5">
      <w:pPr>
        <w:pStyle w:val="ProductList-BodyIndented"/>
      </w:pPr>
    </w:p>
    <w:p w:rsidR="00673CB5" w:rsidRDefault="00901992">
      <w:pPr>
        <w:pStyle w:val="ProductList-ClauseHeading"/>
        <w:outlineLvl w:val="2"/>
      </w:pPr>
      <w:bookmarkStart w:id="339" w:name="_Sec586"/>
      <w:r>
        <w:t>Kiterjesztett Gyorsjavítási Támogatás</w:t>
      </w:r>
      <w:bookmarkEnd w:id="339"/>
    </w:p>
    <w:p w:rsidR="00673CB5" w:rsidRDefault="00901992">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673CB5" w:rsidRDefault="00901992" w:rsidP="00F80995">
      <w:pPr>
        <w:pStyle w:val="ProductList-Bullet"/>
        <w:numPr>
          <w:ilvl w:val="0"/>
          <w:numId w:val="45"/>
        </w:numPr>
      </w:pPr>
      <w:r>
        <w:t>Azok a (nem Oktatási Programokon keresztül vásárló) ügy</w:t>
      </w:r>
      <w:r>
        <w:t xml:space="preserve">felek, akik Frissítési Garancia Tagság fedezettel rendelkeznek az Alkalmazások Termékcsoportra, jogosultak Kiterjesztett Gyorsjavítás-támogatásra az Alkalmazások csoport termékeinek vonatkozásában. </w:t>
      </w:r>
    </w:p>
    <w:p w:rsidR="00673CB5" w:rsidRDefault="00901992" w:rsidP="00F80995">
      <w:pPr>
        <w:pStyle w:val="ProductList-Bullet"/>
        <w:numPr>
          <w:ilvl w:val="0"/>
          <w:numId w:val="45"/>
        </w:numPr>
      </w:pPr>
      <w:r>
        <w:t>Azok a (nem Oktatási Programokon keresztül vásárló) ügyfe</w:t>
      </w:r>
      <w:r>
        <w:t>lek, akik SAM fedezettel rendelkeznek a Rendszerek csoportra, jogosultak Kiterjesztett Gyorsjavítási Támogatásra a Windows asztali operációs rendszer és/vagy a Windows Embedded operációs rendszer (SAM fedezettel egy Windows Embedded-termékre) vonatkozásába</w:t>
      </w:r>
      <w:r>
        <w:t xml:space="preserve">n. </w:t>
      </w:r>
    </w:p>
    <w:p w:rsidR="00673CB5" w:rsidRDefault="00901992" w:rsidP="00F80995">
      <w:pPr>
        <w:pStyle w:val="ProductList-Bullet"/>
        <w:numPr>
          <w:ilvl w:val="0"/>
          <w:numId w:val="45"/>
        </w:numPr>
      </w:pPr>
      <w:r>
        <w:t>Azok a (nem Oktatási Programokon keresztül vásárló) ügyfelek, akik legalább egy kiszolgálótermékre Frissítési Garanciával rendelkeznek, jogosultak a Kiszolgálótermékekre vonatkozó Kiterjesztett Gyorsjavítási Támogatásra. A támogatás a következő kiszolg</w:t>
      </w:r>
      <w:r>
        <w:t>álótermékekre vehető igénybe: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és Windows Server</w:t>
      </w:r>
      <w:r>
        <w:fldChar w:fldCharType="begin"/>
      </w:r>
      <w:r>
        <w:instrText xml:space="preserve"> XE "Windows Server" </w:instrText>
      </w:r>
      <w:r>
        <w:fldChar w:fldCharType="end"/>
      </w:r>
      <w:r>
        <w:t>.</w:t>
      </w:r>
    </w:p>
    <w:p w:rsidR="00673CB5" w:rsidRDefault="00673CB5">
      <w:pPr>
        <w:pStyle w:val="ProductList-Body"/>
      </w:pPr>
    </w:p>
    <w:p w:rsidR="00673CB5" w:rsidRDefault="00901992">
      <w:pPr>
        <w:pStyle w:val="ProductList-Body"/>
      </w:pPr>
      <w:r>
        <w:t>A Kiterjesztett Gyorsjavítási Támog</w:t>
      </w:r>
      <w:r>
        <w:t>atás az olyan régebbi szoftververziókra vonatkozó előny, amelyek az Alapvető Technikai Támogatásra jogosultak köréből átkerültek a Kiterjesztett Támogatásra jogosultak körébe. Azoknak az ügyfeleknek, akik Premier vagy Essentials Támogatási szerződést kötöt</w:t>
      </w:r>
      <w:r>
        <w:t>tek, nem kell megfizetniük a Kiterjesztett Gyorsjavítási Támogatás éves díját. Az ügyfeleknek továbbra is meg kell fizetniük az önálló Gyorsjavítások díját.</w:t>
      </w:r>
    </w:p>
    <w:p w:rsidR="00673CB5" w:rsidRDefault="00673CB5">
      <w:pPr>
        <w:pStyle w:val="PURBreadcrumb"/>
      </w:pPr>
    </w:p>
    <w:p w:rsidR="00673CB5" w:rsidRDefault="00901992">
      <w:pPr>
        <w:pStyle w:val="ProductList-ClauseHeading"/>
        <w:outlineLvl w:val="2"/>
      </w:pPr>
      <w:bookmarkStart w:id="340" w:name="_Sec587"/>
      <w:r>
        <w:t>Továbblépési Licencek elérhetősége</w:t>
      </w:r>
      <w:bookmarkEnd w:id="340"/>
    </w:p>
    <w:p w:rsidR="00673CB5" w:rsidRDefault="00901992">
      <w:pPr>
        <w:pStyle w:val="ProductList-Body"/>
      </w:pPr>
      <w:r>
        <w:t>A Továbblépési Licencet ugyanazon mennyiségi licencszerződés va</w:t>
      </w:r>
      <w:r>
        <w:t>gy beléptetés (ha van ilyen) alapján kell beszerezni (és e Licenc csak a beszerzéskor érvényes), mint amelynek alapján a megfelelő termékre vonatkozó Frissítési Garancia-fedezetet eredetileg beszerezték. Annak, hogy az Ügyfél egy Továbblépési Licenc alapjá</w:t>
      </w:r>
      <w:r>
        <w:t>n használhassa a szoftvert, az a feltétele, hogy folyamatosan rendelkezzen Licenccel a megfelelő termékre. Az ügyfelek Továbblépési Licenc által biztosított végleges jogai felváltják a megfelelő termékre vonatkozó, alapul szolgáló Licencet, és annak helyéb</w:t>
      </w:r>
      <w:r>
        <w:t xml:space="preserve">e lépnek. A részleteket a következő webhelyen elérhető, az Enterprise Kiadásra vonatkozó </w:t>
      </w:r>
      <w:r>
        <w:rPr>
          <w:u w:val="single"/>
        </w:rPr>
        <w:t>Továbblépési</w:t>
      </w:r>
      <w:r>
        <w:t xml:space="preserve"> Licenc a Mennyiségi Licencprogram keretében című összefoglaló tartalmazza: </w:t>
      </w:r>
      <w:hyperlink r:id="rId120">
        <w:r>
          <w:rPr>
            <w:color w:val="00467F"/>
            <w:u w:val="single"/>
          </w:rPr>
          <w:t>http://www.microsoft.com/</w:t>
        </w:r>
        <w:r>
          <w:rPr>
            <w:color w:val="00467F"/>
            <w:u w:val="single"/>
          </w:rPr>
          <w:t>licensing</w:t>
        </w:r>
      </w:hyperlink>
    </w:p>
    <w:tbl>
      <w:tblPr>
        <w:tblStyle w:val="PURTable"/>
        <w:tblW w:w="0" w:type="dxa"/>
        <w:tblLook w:val="04A0" w:firstRow="1" w:lastRow="0" w:firstColumn="1" w:lastColumn="0" w:noHBand="0" w:noVBand="1"/>
      </w:tblPr>
      <w:tblGrid>
        <w:gridCol w:w="5346"/>
        <w:gridCol w:w="5444"/>
      </w:tblGrid>
      <w:tr w:rsidR="00673C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Továbblépés erre</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Standard</w:t>
            </w:r>
            <w:r>
              <w:fldChar w:fldCharType="begin"/>
            </w:r>
            <w:r>
              <w:instrText xml:space="preserve"> XE "BizTalk Server Standard"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Enterprise</w:t>
            </w:r>
            <w:r>
              <w:fldChar w:fldCharType="begin"/>
            </w:r>
            <w:r>
              <w:instrText xml:space="preserve"> XE "BizTalk Server Enterprise"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BizTalk Server Enterprise</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CAL</w:t>
            </w:r>
            <w:r>
              <w:fldChar w:fldCharType="begin"/>
            </w:r>
            <w:r>
              <w:instrText xml:space="preserve"> XE "Nagyvállalati CAL" </w:instrText>
            </w:r>
            <w:r>
              <w:fldChar w:fldCharType="end"/>
            </w:r>
            <w:r>
              <w:t xml:space="preserve"> Csomag</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Infrastructure Server Suite Standard</w:t>
            </w:r>
            <w:r>
              <w:fldChar w:fldCharType="begin"/>
            </w:r>
            <w:r>
              <w:instrText xml:space="preserve"> XE "Core Infrastructure Server Suite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Core Infrastructure Server Suite Datacenter</w:t>
            </w:r>
            <w:r>
              <w:fldChar w:fldCharType="begin"/>
            </w:r>
            <w:r>
              <w:instrText xml:space="preserve"> XE "Core Infrastructure Server Suite Datacenter"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Desktop Education Nagyvállalati CAL Csomaggal</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Desktop School Nagyvállalati CAL Csomaggal</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Exchange Server Enterprise</w:t>
            </w:r>
            <w:r>
              <w:fldChar w:fldCharType="begin"/>
            </w:r>
            <w:r>
              <w:instrText xml:space="preserve"> XE "Exchange Server Enterprise"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Forefront TMG Enterprise</w:t>
            </w:r>
            <w:r>
              <w:fldChar w:fldCharType="begin"/>
            </w:r>
            <w:r>
              <w:instrText xml:space="preserve"> XE "Forefron</w:instrText>
            </w:r>
            <w:r>
              <w:instrText xml:space="preserve">t TMG Enterprise"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Office Professional Plus</w:t>
            </w:r>
            <w:r>
              <w:fldChar w:fldCharType="begin"/>
            </w:r>
            <w:r>
              <w:instrText xml:space="preserve"> XE "Office P</w:instrText>
            </w:r>
            <w:r>
              <w:instrText xml:space="preserve">rofessional Plus"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Nagyvállalati Asztali Számítógép</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Project Professional</w:t>
            </w:r>
            <w:r>
              <w:fldChar w:fldCharType="begin"/>
            </w:r>
            <w:r>
              <w:instrText xml:space="preserve"> XE "Project Professional"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SQL Server Enterprise Core</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SQL Server Enterprise</w:t>
            </w:r>
            <w:r>
              <w:fldChar w:fldCharType="begin"/>
            </w:r>
            <w:r>
              <w:instrText xml:space="preserve"> XE "SQL Server Enterprise" </w:instrText>
            </w:r>
            <w:r>
              <w:fldChar w:fldCharType="end"/>
            </w:r>
            <w:r>
              <w:t xml:space="preserve"> Core</w:t>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SQL Server Business Intelligence,</w:t>
            </w:r>
            <w:r>
              <w:fldChar w:fldCharType="begin"/>
            </w:r>
            <w:r>
              <w:instrText xml:space="preserve"> XE "SQL Server Business Intellige</w:instrText>
            </w:r>
            <w:r>
              <w:instrText xml:space="preserve">nce,"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System Center Datacenter</w:t>
            </w:r>
            <w:r>
              <w:fldChar w:fldCharType="begin"/>
            </w:r>
            <w:r>
              <w:instrText xml:space="preserve"> XE "System Center Datacenter"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Visio Professional</w:t>
            </w:r>
            <w:r>
              <w:fldChar w:fldCharType="begin"/>
            </w:r>
            <w:r>
              <w:instrText xml:space="preserve"> XE "Visio Professional"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Visual Studio Professional MSDN-nel</w:t>
            </w:r>
            <w:r>
              <w:fldChar w:fldCharType="begin"/>
            </w:r>
            <w:r>
              <w:instrText xml:space="preserve"> XE "Visual S</w:instrText>
            </w:r>
            <w:r>
              <w:instrText xml:space="preserve">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Visual Studio Enterprise MSDN-nel</w:t>
            </w:r>
            <w:r>
              <w:fldChar w:fldCharType="begin"/>
            </w:r>
            <w:r>
              <w:instrText xml:space="preserve"> XE "Visual Studio Enterprise MSDN-nel"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Visual Studio Enterprise MSDN-nel</w:t>
            </w:r>
            <w:r>
              <w:fldChar w:fldCharType="begin"/>
            </w:r>
            <w:r>
              <w:instrText xml:space="preserve"> XE "</w:instrText>
            </w:r>
            <w:r>
              <w:instrText xml:space="preserve">Visual Studio Enterprise MSDN-nel" </w:instrText>
            </w:r>
            <w:r>
              <w:fldChar w:fldCharType="end"/>
            </w:r>
          </w:p>
        </w:tc>
      </w:tr>
      <w:tr w:rsidR="00673CB5">
        <w:tc>
          <w:tcPr>
            <w:tcW w:w="600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Windows Server Datacenter</w:t>
            </w:r>
            <w:r>
              <w:fldChar w:fldCharType="begin"/>
            </w:r>
            <w:r>
              <w:instrText xml:space="preserve"> XE "Windows Server Datacenter" </w:instrText>
            </w:r>
            <w:r>
              <w:fldChar w:fldCharType="end"/>
            </w:r>
          </w:p>
        </w:tc>
      </w:tr>
    </w:tbl>
    <w:p w:rsidR="00673CB5" w:rsidRDefault="00673CB5">
      <w:pPr>
        <w:pStyle w:val="ProductList-Body"/>
      </w:pPr>
    </w:p>
    <w:p w:rsidR="00673CB5" w:rsidRDefault="00901992">
      <w:pPr>
        <w:pStyle w:val="ProductList-ClauseHeading"/>
        <w:outlineLvl w:val="2"/>
      </w:pPr>
      <w:bookmarkStart w:id="341" w:name="_Sec588"/>
      <w:r>
        <w:t>Kiszolgálók – Vészhelyreállítási jogok</w:t>
      </w:r>
      <w:bookmarkEnd w:id="341"/>
    </w:p>
    <w:p w:rsidR="00673CB5" w:rsidRDefault="00901992">
      <w:pPr>
        <w:pStyle w:val="ProductList-Body"/>
      </w:pPr>
      <w:r>
        <w:t xml:space="preserve">A megfelelő kiszolgálószoftver minden egyes olyan </w:t>
      </w:r>
      <w:r>
        <w:fldChar w:fldCharType="begin"/>
      </w:r>
      <w:r>
        <w:instrText xml:space="preserve"> AutoTextL</w:instrText>
      </w:r>
      <w:r>
        <w:instrText xml:space="preserve">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w:instrText>
      </w:r>
      <w:r>
        <w:instrText xml:space="preserve">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w:t>
      </w:r>
      <w:r>
        <w:rPr>
          <w:color w:val="0563C1"/>
        </w:rPr>
        <w:t>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w:instrText>
      </w:r>
      <w:r>
        <w:instrText xml:space="preserve">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w:instrText>
      </w:r>
      <w:r>
        <w:instrText xml:space="preserve">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w:instrText>
      </w:r>
      <w:r>
        <w:instrText>rnyezetet jelent, amely közvetlenül egy fizikai hardverrendszeren való futtatásra van konfigurálva. Az operációs rendszernek a hardvervirtualizációs szoftver futtatására vagy hardvervirtualizációs szolgáltatások nyújtására használt Példánya a Fizikai Operá</w:instrText>
      </w:r>
      <w:r>
        <w:instrText xml:space="preserve">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w:t>
      </w:r>
      <w:r>
        <w:rPr>
          <w:color w:val="0563C1"/>
        </w:rPr>
        <w:t>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w:instrText>
      </w:r>
      <w:r>
        <w:instrText xml:space="preserve">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w:t>
      </w:r>
      <w:r>
        <w:t>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w:instrText>
      </w:r>
      <w:r>
        <w:instrText xml:space="preserve">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w:instrText>
      </w:r>
      <w:r>
        <w:instrText xml:space="preserve">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w:t>
      </w:r>
      <w:r>
        <w:t>z alábbi korlátozások vonatkoznak.</w:t>
      </w:r>
    </w:p>
    <w:p w:rsidR="00673CB5" w:rsidRDefault="00673CB5">
      <w:pPr>
        <w:pStyle w:val="ProductList-Body"/>
      </w:pPr>
    </w:p>
    <w:p w:rsidR="00673CB5" w:rsidRDefault="00901992">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w:t>
      </w:r>
      <w:r>
        <w:t xml:space="preserve"> hibák fellépésének következő időszakaiban futtatható:</w:t>
      </w:r>
    </w:p>
    <w:p w:rsidR="00673CB5" w:rsidRDefault="00901992" w:rsidP="00F80995">
      <w:pPr>
        <w:pStyle w:val="ProductList-Bullet"/>
        <w:numPr>
          <w:ilvl w:val="0"/>
          <w:numId w:val="46"/>
        </w:numPr>
      </w:pPr>
      <w:r>
        <w:t>rövid ideig a vészhelyreállítási teszteléshez, 90 naponként legfeljebb egy hétig;</w:t>
      </w:r>
    </w:p>
    <w:p w:rsidR="00673CB5" w:rsidRDefault="00901992" w:rsidP="00F80995">
      <w:pPr>
        <w:pStyle w:val="ProductList-Bullet"/>
        <w:numPr>
          <w:ilvl w:val="0"/>
          <w:numId w:val="46"/>
        </w:numPr>
      </w:pPr>
      <w:r>
        <w:t xml:space="preserve">váratlan rendszerleállás esetén, amíg a helyreállítandó termelési </w:t>
      </w:r>
      <w:r>
        <w:fldChar w:fldCharType="begin"/>
      </w:r>
      <w:r>
        <w:instrText xml:space="preserve"> AutoTextList   \s NoStyle \t "A Kiszolgáló kiszolgál</w:instrText>
      </w:r>
      <w:r>
        <w:instrText xml:space="preserve">ószoftver futtatására alkalmas fizikai hardverrendszer." </w:instrText>
      </w:r>
      <w:r>
        <w:fldChar w:fldCharType="separate"/>
      </w:r>
      <w:r>
        <w:rPr>
          <w:color w:val="0563C1"/>
        </w:rPr>
        <w:t>Kiszolgáló</w:t>
      </w:r>
      <w:r>
        <w:fldChar w:fldCharType="end"/>
      </w:r>
      <w:r>
        <w:t xml:space="preserve"> nem működik; és</w:t>
      </w:r>
    </w:p>
    <w:p w:rsidR="00673CB5" w:rsidRDefault="00901992" w:rsidP="00F80995">
      <w:pPr>
        <w:pStyle w:val="ProductList-Bullet"/>
        <w:numPr>
          <w:ilvl w:val="0"/>
          <w:numId w:val="46"/>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w:instrText>
      </w:r>
      <w:r>
        <w:instrText xml:space="preserve">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673CB5" w:rsidRDefault="00673CB5">
      <w:pPr>
        <w:pStyle w:val="ProductList-Body"/>
      </w:pPr>
    </w:p>
    <w:p w:rsidR="00673CB5" w:rsidRDefault="00901992">
      <w:pPr>
        <w:pStyle w:val="ProductList-Body"/>
      </w:pPr>
      <w:r>
        <w:t>Hogy az Ügyfél a szoftvert a vészhelyreállítási jogok alapján használhassa, teljesítenie kell a következő feltételeket:</w:t>
      </w:r>
    </w:p>
    <w:p w:rsidR="00673CB5" w:rsidRDefault="00901992" w:rsidP="00F80995">
      <w:pPr>
        <w:pStyle w:val="ProductList-Bullet"/>
        <w:numPr>
          <w:ilvl w:val="0"/>
          <w:numId w:val="47"/>
        </w:numPr>
      </w:pPr>
      <w:r>
        <w:t>A vészhelyreállí</w:t>
      </w:r>
      <w:r>
        <w:t xml:space="preserve">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w:instrText>
      </w:r>
      <w:r>
        <w:instrText xml:space="preserve">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673CB5" w:rsidRDefault="00901992" w:rsidP="00F80995">
      <w:pPr>
        <w:pStyle w:val="ProductList-Bullet"/>
        <w:numPr>
          <w:ilvl w:val="0"/>
          <w:numId w:val="47"/>
        </w:numPr>
      </w:pPr>
      <w:r>
        <w:t xml:space="preserve">A vészhelyreállítási </w:t>
      </w:r>
      <w:r>
        <w:fldChar w:fldCharType="begin"/>
      </w:r>
      <w:r>
        <w:instrText xml:space="preserve"> Aut</w:instrText>
      </w:r>
      <w:r>
        <w:instrText xml:space="preserve">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w:instrText>
      </w:r>
      <w:r>
        <w:instrText xml:space="preserve">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w:instrText>
      </w:r>
      <w:r>
        <w:instrText xml:space="preserve">alkalmas fizikai hardverrendszer." </w:instrText>
      </w:r>
      <w:r>
        <w:fldChar w:fldCharType="separate"/>
      </w:r>
      <w:r>
        <w:rPr>
          <w:color w:val="0563C1"/>
        </w:rPr>
        <w:t>Kiszolgálóval</w:t>
      </w:r>
      <w:r>
        <w:fldChar w:fldCharType="end"/>
      </w:r>
      <w:r>
        <w:t xml:space="preserve"> megegyező fürtnek. </w:t>
      </w:r>
    </w:p>
    <w:p w:rsidR="00673CB5" w:rsidRDefault="00901992" w:rsidP="00F80995">
      <w:pPr>
        <w:pStyle w:val="ProductList-Bullet"/>
        <w:numPr>
          <w:ilvl w:val="0"/>
          <w:numId w:val="47"/>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w:instrText>
      </w:r>
      <w:r>
        <w:instrText xml:space="preserve">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673CB5" w:rsidRDefault="00901992" w:rsidP="00F80995">
      <w:pPr>
        <w:pStyle w:val="ProductList-Bullet"/>
        <w:numPr>
          <w:ilvl w:val="1"/>
          <w:numId w:val="47"/>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w:instrText>
      </w:r>
      <w:r>
        <w:instrText xml:space="preserve">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w:t>
      </w:r>
      <w:r>
        <w:t xml:space="preserve">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673CB5" w:rsidRDefault="00901992" w:rsidP="00F80995">
      <w:pPr>
        <w:pStyle w:val="ProductList-Bullet"/>
        <w:numPr>
          <w:ilvl w:val="1"/>
          <w:numId w:val="47"/>
        </w:numPr>
      </w:pPr>
      <w:r>
        <w:t xml:space="preserve">A vészhelyreállítási </w:t>
      </w:r>
      <w:r>
        <w:fldChar w:fldCharType="begin"/>
      </w:r>
      <w:r>
        <w:instrText xml:space="preserve"> AutoTextList   \s NoStyle \t </w:instrText>
      </w:r>
      <w:r>
        <w:instrText xml:space="preserve">"A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673CB5" w:rsidRDefault="00901992">
      <w:pPr>
        <w:pStyle w:val="ProductList-Body"/>
        <w:ind w:left="1080"/>
      </w:pPr>
      <w:r>
        <w:t>– virtuális hardver előállítására szolgáló szoftver (például a Hyper-V) futtatására,</w:t>
      </w:r>
    </w:p>
    <w:p w:rsidR="00673CB5" w:rsidRDefault="00901992">
      <w:pPr>
        <w:pStyle w:val="ProductList-Body"/>
        <w:ind w:left="1080"/>
      </w:pPr>
      <w:r>
        <w:t>– hardvervirtualizációs szolgáltatások nyújtására,</w:t>
      </w:r>
    </w:p>
    <w:p w:rsidR="00673CB5" w:rsidRDefault="00901992">
      <w:pPr>
        <w:pStyle w:val="ProductList-Body"/>
        <w:ind w:left="1080"/>
      </w:pPr>
      <w:r>
        <w:t>– a hardvervirtualizációs szoftver felügyeletére szolgáló szoftverek futtatására,</w:t>
      </w:r>
    </w:p>
    <w:p w:rsidR="00673CB5" w:rsidRDefault="00901992">
      <w:pPr>
        <w:pStyle w:val="ProductList-Body"/>
        <w:ind w:left="1080"/>
      </w:pPr>
      <w:r>
        <w:t>– a replikáció célhelyeként,</w:t>
      </w:r>
    </w:p>
    <w:p w:rsidR="00673CB5" w:rsidRDefault="00901992">
      <w:pPr>
        <w:pStyle w:val="ProductList-Body"/>
        <w:ind w:left="1080"/>
      </w:pPr>
      <w:r>
        <w:t xml:space="preserve">– a </w:t>
      </w:r>
      <w:r>
        <w:fldChar w:fldCharType="begin"/>
      </w:r>
      <w:r>
        <w:instrText xml:space="preserve"> AutoTextList   \s NoStyle \t "A Virtuális Operációsrendszer-környezet olyan Operációsrend</w:instrText>
      </w:r>
      <w:r>
        <w:instrText xml:space="preserve">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673CB5" w:rsidRDefault="00901992">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w:t>
      </w:r>
      <w:r>
        <w:t xml:space="preserve">tátvételre, valamint </w:t>
      </w:r>
    </w:p>
    <w:p w:rsidR="00673CB5" w:rsidRDefault="00901992">
      <w:pPr>
        <w:pStyle w:val="ProductList-Body"/>
        <w:ind w:left="1080"/>
      </w:pPr>
      <w:r>
        <w:t xml:space="preserve">– a fentiekben leírt vészhelyreállítási munkaterhelések futtatására. </w:t>
      </w:r>
    </w:p>
    <w:p w:rsidR="00673CB5" w:rsidRDefault="00901992" w:rsidP="00F80995">
      <w:pPr>
        <w:pStyle w:val="ProductList-Bullet"/>
        <w:numPr>
          <w:ilvl w:val="1"/>
          <w:numId w:val="4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w:t>
      </w:r>
      <w:r>
        <w:t xml:space="preserve">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673CB5" w:rsidRDefault="00901992" w:rsidP="00F80995">
      <w:pPr>
        <w:pStyle w:val="ProductList-Bullet"/>
        <w:numPr>
          <w:ilvl w:val="0"/>
          <w:numId w:val="48"/>
        </w:numPr>
      </w:pPr>
      <w:r>
        <w:t>A szoftver biztonságimásolat-</w:t>
      </w:r>
      <w:r>
        <w:fldChar w:fldCharType="begin"/>
      </w:r>
      <w:r>
        <w:instrText xml:space="preserve"> AutoTextList   \s NoStyle \t "A Példány egy olyan lemezkép a szoftverről, amely a szoftver</w:instrText>
      </w:r>
      <w:r>
        <w:instrText xml:space="preserve">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w:instrText>
      </w:r>
      <w:r>
        <w:instrText xml:space="preserve">telek és kikötések." </w:instrText>
      </w:r>
      <w:r>
        <w:fldChar w:fldCharType="separate"/>
      </w:r>
      <w:r>
        <w:rPr>
          <w:color w:val="0563C1"/>
        </w:rPr>
        <w:t>Licencfeltételeivel</w:t>
      </w:r>
      <w:r>
        <w:fldChar w:fldCharType="end"/>
      </w:r>
      <w:r>
        <w:t xml:space="preserve">. </w:t>
      </w:r>
    </w:p>
    <w:p w:rsidR="00673CB5" w:rsidRDefault="00901992" w:rsidP="00F80995">
      <w:pPr>
        <w:pStyle w:val="ProductList-Bullet"/>
        <w:numPr>
          <w:ilvl w:val="0"/>
          <w:numId w:val="48"/>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w:t>
      </w:r>
      <w:r>
        <w:t>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w:t>
      </w:r>
      <w:r>
        <w:t xml:space="preserve">ható, máskor nem. </w:t>
      </w:r>
    </w:p>
    <w:p w:rsidR="00673CB5" w:rsidRDefault="00901992" w:rsidP="00F80995">
      <w:pPr>
        <w:pStyle w:val="ProductList-Bullet"/>
        <w:numPr>
          <w:ilvl w:val="0"/>
          <w:numId w:val="48"/>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w:instrText>
      </w:r>
      <w:r>
        <w:instrText xml:space="preserve">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w:instrText>
      </w:r>
      <w:r>
        <w:instrText xml:space="preserve">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w:instrText>
      </w:r>
      <w:r>
        <w:instrText xml:space="preserve">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w:t>
      </w:r>
      <w:r>
        <w:rPr>
          <w:color w:val="0563C1"/>
        </w:rPr>
        <w:t>zetek</w:t>
      </w:r>
      <w:r>
        <w:fldChar w:fldCharType="end"/>
      </w:r>
      <w:r>
        <w:t xml:space="preserve"> felügyeletére, amelyekben az adott szoftver fut. </w:t>
      </w:r>
    </w:p>
    <w:p w:rsidR="00673CB5" w:rsidRDefault="00901992" w:rsidP="00F80995">
      <w:pPr>
        <w:pStyle w:val="ProductList-Bullet"/>
        <w:numPr>
          <w:ilvl w:val="0"/>
          <w:numId w:val="48"/>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w:instrText>
      </w:r>
      <w:r>
        <w:instrText xml:space="preserve">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673CB5" w:rsidRDefault="00673CB5">
      <w:pPr>
        <w:pStyle w:val="ProductList-Body"/>
      </w:pPr>
    </w:p>
    <w:p w:rsidR="00673CB5" w:rsidRDefault="00901992">
      <w:pPr>
        <w:pStyle w:val="ProductList-ClauseHeading"/>
        <w:outlineLvl w:val="2"/>
      </w:pPr>
      <w:bookmarkStart w:id="342" w:name="_Sec589"/>
      <w:r>
        <w:t>Licencáthelyezhetőség</w:t>
      </w:r>
      <w:bookmarkEnd w:id="342"/>
    </w:p>
    <w:p w:rsidR="00673CB5" w:rsidRDefault="00901992">
      <w:pPr>
        <w:pStyle w:val="ProductList-SubClauseHeading"/>
        <w:outlineLvl w:val="3"/>
      </w:pPr>
      <w:r>
        <w:t>Licencáthelyezhetőség Kiszolgálófarmok között</w:t>
      </w:r>
    </w:p>
    <w:p w:rsidR="00673CB5" w:rsidRDefault="00901992">
      <w:pPr>
        <w:pStyle w:val="ProductList-BodyIndented"/>
      </w:pPr>
      <w:r>
        <w:t>A Licencáthelyezhetőség Kiszolgálófarmok között alapján az Ü</w:t>
      </w:r>
      <w:r>
        <w:t xml:space="preserve">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amelyre Frissítési Garanciával rendelkezik,</w:t>
      </w:r>
      <w:r>
        <w:t xml:space="preserve">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w:instrText>
      </w:r>
      <w:r>
        <w:instrText xml:space="preserv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w:instrText>
      </w:r>
      <w:r>
        <w:instrText xml:space="preserve">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w:instrText>
      </w:r>
      <w:r>
        <w:instrText xml:space="preserve">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w:instrText>
      </w:r>
      <w:r>
        <w:instrText xml:space="preserve">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w:t>
      </w:r>
      <w:r>
        <w:t>ó hozzárendeléstől számított 90 napon belül). A Licencáthelyezhetőség Kiszolgálófarmok között jogok alapján egyidejűleg használhatók a Saját Kiszolgálón Való Üzemeltetéshez használt termékek is.</w:t>
      </w:r>
    </w:p>
    <w:p w:rsidR="00673CB5" w:rsidRDefault="00673CB5">
      <w:pPr>
        <w:pStyle w:val="ProductList-BodyIndented"/>
      </w:pPr>
    </w:p>
    <w:p w:rsidR="00673CB5" w:rsidRDefault="00901992">
      <w:pPr>
        <w:pStyle w:val="ProductList-SubClauseHeading"/>
        <w:outlineLvl w:val="3"/>
      </w:pPr>
      <w:r>
        <w:t>Licencáthelyezhetőség Frissítési Garancián keresztül</w:t>
      </w:r>
    </w:p>
    <w:p w:rsidR="00673CB5" w:rsidRDefault="00901992">
      <w:pPr>
        <w:pStyle w:val="ProductList-BodyIndented"/>
      </w:pPr>
      <w:r>
        <w:t>A Licen</w:t>
      </w:r>
      <w:r>
        <w:t xml:space="preserve">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w:instrText>
      </w:r>
      <w:r>
        <w:instrText xml:space="preserv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w:t>
      </w:r>
      <w:r>
        <w: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w:t>
      </w:r>
      <w:r>
        <w:t xml:space="preserve">téshez használt termékek egyidejűleg is használhatók, feltéve, hogy betartják a Saját Kiszolgálón Történő Üzemeltetés Licencfeltételeinek korlátozásait. </w:t>
      </w:r>
    </w:p>
    <w:p w:rsidR="00673CB5" w:rsidRDefault="00673CB5">
      <w:pPr>
        <w:pStyle w:val="ProductList-BodyIndented"/>
      </w:pPr>
    </w:p>
    <w:p w:rsidR="00673CB5" w:rsidRDefault="00901992">
      <w:pPr>
        <w:pStyle w:val="ProductList-SubSubClauseHeading"/>
        <w:outlineLvl w:val="4"/>
      </w:pPr>
      <w:r>
        <w:lastRenderedPageBreak/>
        <w:t>Engedélyezett felhasználás:</w:t>
      </w:r>
    </w:p>
    <w:p w:rsidR="00673CB5" w:rsidRDefault="00901992">
      <w:pPr>
        <w:pStyle w:val="ProductList-BodyIndented2"/>
      </w:pPr>
      <w:r>
        <w:t>A Licencáthelyezhetőség Frissítési Garancián keresztül esetén az Ügyfél a</w:t>
      </w:r>
      <w:r>
        <w:t xml:space="preserve"> következőket teheti:</w:t>
      </w:r>
    </w:p>
    <w:p w:rsidR="00673CB5" w:rsidRDefault="00901992" w:rsidP="00F80995">
      <w:pPr>
        <w:pStyle w:val="ProductList-Bullet"/>
        <w:numPr>
          <w:ilvl w:val="2"/>
          <w:numId w:val="49"/>
        </w:numPr>
      </w:pPr>
      <w:r>
        <w:t>futtathatja a licencelt szoftverét megosztott kiszolgálókon;</w:t>
      </w:r>
    </w:p>
    <w:p w:rsidR="00673CB5" w:rsidRDefault="00901992" w:rsidP="00F80995">
      <w:pPr>
        <w:pStyle w:val="ProductList-Bullet"/>
        <w:numPr>
          <w:ilvl w:val="2"/>
          <w:numId w:val="49"/>
        </w:numPr>
      </w:pPr>
      <w:r>
        <w:t>elérheti az adott szoftvert olyan hozzáférési licencek alapján, amelyekhez Frissítési Garanciával rendelkezik, és az olyan Felhasználói és Eszköz SL licencei alapján, amelye</w:t>
      </w:r>
      <w:r>
        <w:t>k engedélyezik a Termékek elérését;</w:t>
      </w:r>
    </w:p>
    <w:p w:rsidR="00673CB5" w:rsidRDefault="00901992" w:rsidP="00F80995">
      <w:pPr>
        <w:pStyle w:val="ProductList-Bullet"/>
        <w:numPr>
          <w:ilvl w:val="2"/>
          <w:numId w:val="49"/>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w:instrText>
      </w:r>
      <w:r>
        <w:instrText xml:space="preserve">rendszer-Példány egésze vagy része... (A teljes meghatározás a Szószedetben található.)" </w:instrText>
      </w:r>
      <w:r>
        <w:fldChar w:fldCharType="separate"/>
      </w:r>
      <w:r>
        <w:rPr>
          <w:color w:val="0563C1"/>
        </w:rPr>
        <w:t>Operációsrendszer-környezeteit</w:t>
      </w:r>
      <w:r>
        <w:fldChar w:fldCharType="end"/>
      </w:r>
      <w:r>
        <w:t>; és/vagy</w:t>
      </w:r>
    </w:p>
    <w:p w:rsidR="00673CB5" w:rsidRDefault="00901992" w:rsidP="00F80995">
      <w:pPr>
        <w:pStyle w:val="ProductList-Bullet"/>
        <w:numPr>
          <w:ilvl w:val="2"/>
          <w:numId w:val="49"/>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rációsrendszer-környezeteket</w:t>
      </w:r>
      <w:r>
        <w:fldChar w:fldCharType="end"/>
      </w:r>
      <w:r>
        <w:t>.</w:t>
      </w:r>
    </w:p>
    <w:p w:rsidR="00673CB5" w:rsidRDefault="00673CB5">
      <w:pPr>
        <w:pStyle w:val="ProductList-BodyIndented2"/>
      </w:pPr>
    </w:p>
    <w:p w:rsidR="00673CB5" w:rsidRDefault="00901992">
      <w:pPr>
        <w:pStyle w:val="ProductList-SubSubClauseHeading"/>
        <w:outlineLvl w:val="4"/>
      </w:pPr>
      <w:r>
        <w:t>Követelmények:</w:t>
      </w:r>
    </w:p>
    <w:p w:rsidR="00673CB5" w:rsidRDefault="00901992">
      <w:pPr>
        <w:pStyle w:val="ProductList-BodyIndented2"/>
      </w:pPr>
      <w:r>
        <w:t>A Licencáthelyezhetőség Frissítési Garancián keresztül szolgáltatás használatához az Ügyfélnek:</w:t>
      </w:r>
    </w:p>
    <w:p w:rsidR="00673CB5" w:rsidRDefault="00901992" w:rsidP="00F80995">
      <w:pPr>
        <w:pStyle w:val="ProductList-Bullet"/>
        <w:numPr>
          <w:ilvl w:val="2"/>
          <w:numId w:val="50"/>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rációsrendszer-környezeteit</w:t>
      </w:r>
      <w:r>
        <w:fldChar w:fldCharType="end"/>
      </w:r>
      <w:r>
        <w:t>, a mennyiségi licencszerződése feltételeinek megfelelően;</w:t>
      </w:r>
    </w:p>
    <w:p w:rsidR="00673CB5" w:rsidRDefault="00901992" w:rsidP="00F80995">
      <w:pPr>
        <w:pStyle w:val="ProductList-Bullet"/>
        <w:numPr>
          <w:ilvl w:val="2"/>
          <w:numId w:val="50"/>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w:t>
      </w:r>
      <w:r>
        <w:t xml:space="preserve">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w:instrText>
      </w:r>
      <w:r>
        <w:instrText xml:space="preserve">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w:t>
      </w:r>
      <w:r>
        <w:t xml:space="preserve">sználhatja; továbbá </w:t>
      </w:r>
    </w:p>
    <w:p w:rsidR="00673CB5" w:rsidRDefault="00901992" w:rsidP="00F80995">
      <w:pPr>
        <w:pStyle w:val="ProductList-Bullet"/>
        <w:numPr>
          <w:ilvl w:val="2"/>
          <w:numId w:val="50"/>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w:instrText>
      </w:r>
      <w:r>
        <w:instrText xml:space="preserv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w:t>
      </w:r>
      <w:r>
        <w:t>esetében, amely az Ügyfél által licencelt szoftvert megosztott kiszolgálóin futtatja.</w:t>
      </w:r>
    </w:p>
    <w:p w:rsidR="00673CB5" w:rsidRDefault="00673CB5">
      <w:pPr>
        <w:pStyle w:val="ProductList-BodyIndented2"/>
      </w:pPr>
    </w:p>
    <w:p w:rsidR="00673CB5" w:rsidRDefault="00901992">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w:instrText>
      </w:r>
      <w:r>
        <w:instrText xml:space="preserve">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w:instrText>
      </w:r>
      <w:r>
        <w:instrText xml:space="preserve">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w:instrText>
      </w:r>
      <w:r>
        <w:instrText xml:space="preserve">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w:instrText>
      </w:r>
      <w:r>
        <w:instrText xml:space="preserve">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w:instrText>
      </w:r>
      <w:r>
        <w:instrText xml:space="preserve">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w:t>
      </w:r>
      <w:r>
        <w:t xml:space="preserve">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w:instrText>
      </w:r>
      <w:r>
        <w:instrText xml:space="preserve">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w:t>
      </w:r>
      <w:r>
        <w:t xml:space="preserve">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w:instrText>
      </w:r>
      <w:r>
        <w:instrText xml:space="preserve">"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w:instrText>
      </w:r>
      <w:r>
        <w:instrText xml:space="preserve">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w:t>
      </w:r>
      <w:r>
        <w:t xml:space="preserve">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w:t>
      </w:r>
      <w:r>
        <w:t>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w:t>
      </w:r>
      <w:r>
        <w: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w:t>
      </w:r>
      <w:r>
        <w:t>en:</w:t>
      </w:r>
    </w:p>
    <w:tbl>
      <w:tblPr>
        <w:tblStyle w:val="PURTable1"/>
        <w:tblW w:w="0" w:type="dxa"/>
        <w:tblLook w:val="04A0" w:firstRow="1" w:lastRow="0" w:firstColumn="1" w:lastColumn="0" w:noHBand="0" w:noVBand="1"/>
      </w:tblPr>
      <w:tblGrid>
        <w:gridCol w:w="2650"/>
        <w:gridCol w:w="2380"/>
        <w:gridCol w:w="2517"/>
        <w:gridCol w:w="2523"/>
      </w:tblGrid>
      <w:tr w:rsidR="00673C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Megengedett darabszám a következőből:</w:t>
            </w:r>
          </w:p>
          <w:p w:rsidR="00673CB5" w:rsidRDefault="00901992">
            <w:pPr>
              <w:pStyle w:val="ProductList-TableBody"/>
            </w:pPr>
            <w:r>
              <w:rPr>
                <w:color w:val="FFFFFF"/>
              </w:rPr>
              <w:t>Operációsrendszer-környezet vagy Rendszermag Licencenként</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Minden, érvényes Frissítési Garancia fedezettel rendelkező Kül</w:t>
            </w:r>
            <w:r>
              <w:t>ső Csatlakozó Licenc</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Licencenként 1 Operációsrendszer-környezet</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Licencenként 1 Operációsrendszer-környezet</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Egy (1) virtuális rendszermag (a termékhasználati jogosítvány rendelkezéseinek megfelelően, amely Operációsrendszer-környezetenként legalább 4 rendszermagot</w:t>
            </w:r>
            <w:r>
              <w:t xml:space="preserve"> ír elő)</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Licencelt Kiszolgálónként 2 felügyelt Operációsrendszer-környezet</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Licencelt Kiszolgálónként 10 felügyelt Operációsrendszer-környezet</w:t>
            </w:r>
          </w:p>
        </w:tc>
      </w:tr>
    </w:tbl>
    <w:p w:rsidR="00673CB5" w:rsidRDefault="00673CB5">
      <w:pPr>
        <w:pStyle w:val="ProductList-BodyIndented2"/>
      </w:pPr>
    </w:p>
    <w:p w:rsidR="00673CB5" w:rsidRDefault="00901992">
      <w:pPr>
        <w:pStyle w:val="ProductList-SubSubClauseHeading"/>
        <w:outlineLvl w:val="4"/>
      </w:pPr>
      <w:r>
        <w:t>Feladatátvételi jogok</w:t>
      </w:r>
    </w:p>
    <w:p w:rsidR="00673CB5" w:rsidRDefault="00901992">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w:instrText>
      </w:r>
      <w:r>
        <w:instrText xml:space="preserve">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w:instrText>
      </w:r>
      <w:r>
        <w:instrText xml:space="preserve">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w:instrText>
      </w:r>
      <w:r>
        <w:instrText xml:space="preserve">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w:instrText>
      </w:r>
      <w:r>
        <w:instrText xml:space="preserve">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w:t>
      </w:r>
      <w:r>
        <w:t>cencek számát.</w:t>
      </w:r>
    </w:p>
    <w:p w:rsidR="00673CB5" w:rsidRDefault="00673CB5">
      <w:pPr>
        <w:pStyle w:val="ProductList-BodyIndented2"/>
      </w:pPr>
    </w:p>
    <w:p w:rsidR="00673CB5" w:rsidRDefault="00901992">
      <w:pPr>
        <w:pStyle w:val="ProductList-ClauseHeading"/>
        <w:outlineLvl w:val="2"/>
      </w:pPr>
      <w:bookmarkStart w:id="343" w:name="_Sec590"/>
      <w:r>
        <w:t>Kiszolgálók – Saját Kiszolgálón Üzemeltetett Alkalmazások</w:t>
      </w:r>
      <w:bookmarkEnd w:id="343"/>
    </w:p>
    <w:p w:rsidR="00673CB5" w:rsidRDefault="00901992">
      <w:pPr>
        <w:pStyle w:val="ProductList-Body"/>
      </w:pPr>
      <w:r>
        <w:t>A Saját Kiszolgálón Üzemeltetett Alkalmazások olyan Termékeket jelentenek, amelyekre a Saját Kiszolgálós jogok alkalmazandók.</w:t>
      </w:r>
    </w:p>
    <w:p w:rsidR="00673CB5" w:rsidRDefault="00673CB5">
      <w:pPr>
        <w:pStyle w:val="ProductList-Body"/>
      </w:pPr>
    </w:p>
    <w:p w:rsidR="00673CB5" w:rsidRDefault="00901992">
      <w:pPr>
        <w:pStyle w:val="ProductList-Body"/>
      </w:pPr>
      <w:r>
        <w:t>Tekintet nélkül az Ügyfél mennyiségi licencszerződésébe</w:t>
      </w:r>
      <w:r>
        <w:t xml:space="preserve">n szereplő bármely ezzel ellentétes rendelkezésre (beleértve a Termékfeltételek előírásait is), az Ügyfél az alábbi feltételeknek megfelelően a Saját Kiszolgálón Üzemeltetett Alkalmazások azon licencelt példányait, amelyek közvetlenül vagy </w:t>
      </w:r>
      <w:r>
        <w:lastRenderedPageBreak/>
        <w:t>közvetve együttm</w:t>
      </w:r>
      <w:r>
        <w:t>űködnek a saját szoftvereivel, futtathatja abból a célból, hogy egységes megoldást (a továbbiakban „Egységes Megoldás”) hozzon létre, és harmadik fél számára lehetővé tegye annak használatát.</w:t>
      </w:r>
    </w:p>
    <w:p w:rsidR="00673CB5" w:rsidRDefault="00673CB5">
      <w:pPr>
        <w:pStyle w:val="ProductList-Body"/>
      </w:pPr>
    </w:p>
    <w:p w:rsidR="00673CB5" w:rsidRDefault="00901992">
      <w:pPr>
        <w:pStyle w:val="ProductList-SubClauseHeading"/>
        <w:outlineLvl w:val="3"/>
      </w:pPr>
      <w:r>
        <w:t>Követelmények</w:t>
      </w:r>
    </w:p>
    <w:p w:rsidR="00673CB5" w:rsidRDefault="00901992">
      <w:pPr>
        <w:pStyle w:val="ProductList-BodyIndented"/>
      </w:pPr>
      <w:r>
        <w:t>Az Ügyfélnek be kell szereznie a szükséges Micros</w:t>
      </w:r>
      <w:r>
        <w:t>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673CB5" w:rsidRDefault="00901992" w:rsidP="00F80995">
      <w:pPr>
        <w:pStyle w:val="ProductList-Bullet"/>
        <w:numPr>
          <w:ilvl w:val="1"/>
          <w:numId w:val="51"/>
        </w:numPr>
      </w:pPr>
      <w:r>
        <w:t>az Egységes Megoldás részeként futtatott Saját kiszolg</w:t>
      </w:r>
      <w:r>
        <w:t>álón üzemeltetett alkalmazásokra; és</w:t>
      </w:r>
    </w:p>
    <w:p w:rsidR="00673CB5" w:rsidRDefault="00901992" w:rsidP="00F80995">
      <w:pPr>
        <w:pStyle w:val="ProductList-Bullet"/>
        <w:numPr>
          <w:ilvl w:val="1"/>
          <w:numId w:val="51"/>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w:t>
      </w:r>
      <w:r>
        <w:t>ra történő elérhetővé tételére szolgál.</w:t>
      </w:r>
    </w:p>
    <w:p w:rsidR="00673CB5" w:rsidRDefault="00901992">
      <w:pPr>
        <w:pStyle w:val="ProductList-BodyIndented"/>
      </w:pPr>
      <w:r>
        <w:t xml:space="preserve">Minden olyan Microsoft-szoftvernek, amelyet az Egységes Megoldás létrehozására és nyújtására használnak, teljesíteni kell az alábbiakat: </w:t>
      </w:r>
    </w:p>
    <w:p w:rsidR="00673CB5" w:rsidRDefault="00901992" w:rsidP="00F80995">
      <w:pPr>
        <w:pStyle w:val="ProductList-Bullet"/>
        <w:numPr>
          <w:ilvl w:val="1"/>
          <w:numId w:val="52"/>
        </w:numPr>
      </w:pPr>
      <w:r>
        <w:t>Mennyiségi Licencprogramon keresztül lett licencelve és</w:t>
      </w:r>
    </w:p>
    <w:p w:rsidR="00673CB5" w:rsidRDefault="00901992" w:rsidP="00F80995">
      <w:pPr>
        <w:pStyle w:val="ProductList-Bullet"/>
        <w:numPr>
          <w:ilvl w:val="1"/>
          <w:numId w:val="52"/>
        </w:numPr>
      </w:pPr>
      <w:r>
        <w:t>a jelen Licencfeltétel</w:t>
      </w:r>
      <w:r>
        <w:t xml:space="preserve">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w:instrText>
      </w:r>
      <w:r>
        <w:instrText xml:space="preserve">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673CB5" w:rsidRDefault="00673CB5">
      <w:pPr>
        <w:pStyle w:val="ProductList-BodyIndented"/>
      </w:pPr>
    </w:p>
    <w:p w:rsidR="00673CB5" w:rsidRDefault="00901992">
      <w:pPr>
        <w:pStyle w:val="ProductList-BodyIndented"/>
      </w:pPr>
      <w:r>
        <w:t>Ha az Ügyfél megosztott kiszolgálókról nyújtja az Egységes Megoldást, akkor az Ügyfél nem használhatja a Windows Server szof</w:t>
      </w:r>
      <w:r>
        <w:t>tvert (sem a Távoli Asztali Szolgáltatások Külső Csatlakozó Licencet, sem pedig semmilyen más Windows Server hozzáférési licencet) Saját Kiszolgálón Üzemeltetett Alkalmazásként, hanem az Ügyfélnek egy Frissítési Garancia Partneren vagy az Ügyfél Szolgáltat</w:t>
      </w:r>
      <w:r>
        <w:t xml:space="preserve">ói Licencszerződésén keresztül vagy egy, a megosztott kiszolgálókon történő használatot megengedő másik Microsoft Mennyiségi Licencprogram-ajánlat keretében megvalósított Licencáthelyezéssel licencelt Windows Server szoftvert kell használnia. A megosztott </w:t>
      </w:r>
      <w:r>
        <w:t>kiszolgálókról nyújtott Egységes Megoldásban használt más Termékek esetén Licencáthelyezhetőség Frissítési Garancián keresztül licencre van szükség.</w:t>
      </w:r>
    </w:p>
    <w:p w:rsidR="00673CB5" w:rsidRDefault="00673CB5">
      <w:pPr>
        <w:pStyle w:val="ProductList-BodyIndented"/>
      </w:pPr>
    </w:p>
    <w:p w:rsidR="00673CB5" w:rsidRDefault="00901992">
      <w:pPr>
        <w:pStyle w:val="ProductList-BodyIndented"/>
      </w:pPr>
      <w:r>
        <w:t>Az Ügyfél szoftverének:</w:t>
      </w:r>
    </w:p>
    <w:p w:rsidR="00673CB5" w:rsidRDefault="00901992" w:rsidP="00F80995">
      <w:pPr>
        <w:pStyle w:val="ProductList-Bullet"/>
        <w:numPr>
          <w:ilvl w:val="1"/>
          <w:numId w:val="53"/>
        </w:numPr>
      </w:pPr>
      <w:r>
        <w:t>lényeges és elsődleges funkciókkal kell bővítenie az Egységes Megoldás részét képe</w:t>
      </w:r>
      <w:r>
        <w:t>ző Saját kiszolgálón üzemeltetett alkalmazásokat (az irányítópultok, HTML-szerkesztők, segédprogramok és hasonló technológiák önmagukban nem tekintendők az Egységes Megoldás elsődleges szolgáltatásának és/vagy alkalmazásának);</w:t>
      </w:r>
    </w:p>
    <w:p w:rsidR="00673CB5" w:rsidRDefault="00901992" w:rsidP="00F80995">
      <w:pPr>
        <w:pStyle w:val="ProductList-Bullet"/>
        <w:numPr>
          <w:ilvl w:val="1"/>
          <w:numId w:val="53"/>
        </w:numPr>
      </w:pPr>
      <w:r>
        <w:t>az Egységes Megoldás fő szolg</w:t>
      </w:r>
      <w:r>
        <w:t>áltatását és/vagy alkalmazását kell alkotnia, és nem engedheti meg, hogy az Egységes Megoldás bármely végfelhasználója közvetlenül hozzáférjen a Saját kiszolgálón üzemeltetett alkalmazásokhoz;</w:t>
      </w:r>
    </w:p>
    <w:p w:rsidR="00673CB5" w:rsidRDefault="00901992" w:rsidP="00F80995">
      <w:pPr>
        <w:pStyle w:val="ProductList-Bullet"/>
        <w:numPr>
          <w:ilvl w:val="1"/>
          <w:numId w:val="53"/>
        </w:numPr>
      </w:pPr>
      <w:r>
        <w:t>a végfelhasználókhoz az interneten, telefonhálózaton vagy magán</w:t>
      </w:r>
      <w:r>
        <w:t>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673CB5" w:rsidRDefault="00901992" w:rsidP="00F80995">
      <w:pPr>
        <w:pStyle w:val="ProductList-Bullet"/>
        <w:numPr>
          <w:ilvl w:val="1"/>
          <w:numId w:val="53"/>
        </w:numPr>
      </w:pPr>
      <w:r>
        <w:t>az Ügyfélnek</w:t>
      </w:r>
      <w:r>
        <w:t xml:space="preserve"> a szoftver tulajdonjogával (nem pedig a licencével) kell rendelkeznie, kivéve, ha a szoftvere olyan, harmadik féltől származó szoftvert tartalmaz, amely be van ágyazva vagy a tulajdonában lévő szoftver támogatására szolgál.</w:t>
      </w:r>
    </w:p>
    <w:p w:rsidR="00673CB5" w:rsidRDefault="00673CB5">
      <w:pPr>
        <w:pStyle w:val="ProductList-BodyIndented"/>
      </w:pPr>
    </w:p>
    <w:p w:rsidR="00673CB5" w:rsidRDefault="00901992">
      <w:pPr>
        <w:pStyle w:val="ProductList-BodyIndented"/>
      </w:pPr>
      <w:r>
        <w:t>A Saját Kiszolgálón Üzemeltete</w:t>
      </w:r>
      <w:r>
        <w:t xml:space="preserv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w:t>
      </w:r>
      <w:r>
        <w:t xml:space="preserve">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673CB5" w:rsidRDefault="00673CB5">
      <w:pPr>
        <w:pStyle w:val="ProductList-BodyIndented"/>
        <w:jc w:val="right"/>
      </w:pPr>
    </w:p>
    <w:tbl>
      <w:tblPr>
        <w:tblStyle w:val="PURTable0"/>
        <w:tblW w:w="0" w:type="dxa"/>
        <w:tblLook w:val="04A0" w:firstRow="1" w:lastRow="0" w:firstColumn="1" w:lastColumn="0" w:noHBand="0" w:noVBand="1"/>
      </w:tblPr>
      <w:tblGrid>
        <w:gridCol w:w="1044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Indented"/>
      </w:pPr>
    </w:p>
    <w:p w:rsidR="00673CB5" w:rsidRDefault="00673CB5">
      <w:pPr>
        <w:pStyle w:val="PURBreadcrumb"/>
      </w:pPr>
    </w:p>
    <w:p w:rsidR="00673CB5" w:rsidRDefault="00901992">
      <w:pPr>
        <w:pStyle w:val="ProductList-SectionHeading"/>
        <w:pageBreakBefore/>
        <w:outlineLvl w:val="0"/>
      </w:pPr>
      <w:bookmarkStart w:id="344" w:name="_Sec562"/>
      <w:bookmarkEnd w:id="320"/>
      <w:r>
        <w:lastRenderedPageBreak/>
        <w:t>C függelék – Szakmai Szolgáltatások</w:t>
      </w:r>
      <w:r>
        <w:fldChar w:fldCharType="begin"/>
      </w:r>
      <w:r>
        <w:instrText xml:space="preserve"> TC "</w:instrText>
      </w:r>
      <w:bookmarkStart w:id="345" w:name="_Toc468144997"/>
      <w:r>
        <w:instrText>C függelék – Szakmai Szolgáltatások</w:instrText>
      </w:r>
      <w:bookmarkEnd w:id="345"/>
      <w:r>
        <w:instrText>" \l 1</w:instrText>
      </w:r>
      <w:r>
        <w:fldChar w:fldCharType="end"/>
      </w:r>
    </w:p>
    <w:p w:rsidR="00673CB5" w:rsidRDefault="00901992">
      <w:pPr>
        <w:pStyle w:val="ProductList-Body"/>
      </w:pPr>
      <w:r>
        <w:t>Az alábbiak a Microsoft Mennyiségi Licencprogram keretében elérhető Szakmai Szolgáltatásokat ismertetik.</w:t>
      </w:r>
    </w:p>
    <w:p w:rsidR="00673CB5" w:rsidRDefault="00901992">
      <w:pPr>
        <w:pStyle w:val="ProductList-Offering1Heading"/>
        <w:outlineLvl w:val="1"/>
      </w:pPr>
      <w:bookmarkStart w:id="346" w:name="_Sec565"/>
      <w:r>
        <w:t>Microsoft Premier Támogatási ajánlatok</w:t>
      </w:r>
      <w:bookmarkEnd w:id="346"/>
      <w:r>
        <w:fldChar w:fldCharType="begin"/>
      </w:r>
      <w:r>
        <w:instrText xml:space="preserve"> TC "</w:instrText>
      </w:r>
      <w:bookmarkStart w:id="347" w:name="_Toc468144998"/>
      <w:r>
        <w:instrText>Microsoft Premier Támogatási ajánlatok</w:instrText>
      </w:r>
      <w:bookmarkEnd w:id="347"/>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673C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jc w:val="center"/>
            </w:pPr>
            <w:r>
              <w:rPr>
                <w:color w:val="FFFFFF"/>
              </w:rPr>
              <w:t>Pre</w:t>
            </w:r>
            <w:r>
              <w:rPr>
                <w:color w:val="FFFFFF"/>
              </w:rPr>
              <w:t>mier Plus</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Havonta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Legfeljebb 10 óra</w:t>
            </w:r>
          </w:p>
          <w:p w:rsidR="00673CB5" w:rsidRDefault="00901992">
            <w:pPr>
              <w:pStyle w:val="ProductList-TableBody"/>
            </w:pPr>
            <w:r>
              <w:t>+1 állapot-ellenőrzés</w:t>
            </w:r>
          </w:p>
          <w:p w:rsidR="00673CB5" w:rsidRDefault="0090199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Legfeljebb 160 óra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Legfeljebb 140 óra</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jc w:val="center"/>
            </w:pPr>
            <w:r>
              <w:t>X</w:t>
            </w:r>
          </w:p>
        </w:tc>
      </w:tr>
      <w:tr w:rsidR="00673CB5">
        <w:tc>
          <w:tcPr>
            <w:tcW w:w="404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20-as csomagok</w:t>
            </w:r>
          </w:p>
        </w:tc>
      </w:tr>
    </w:tbl>
    <w:p w:rsidR="00673CB5" w:rsidRDefault="00901992">
      <w:pPr>
        <w:pStyle w:val="ProductList-Body"/>
      </w:pPr>
      <w:r>
        <w:rPr>
          <w:vertAlign w:val="superscript"/>
        </w:rPr>
        <w:t xml:space="preserve">1 </w:t>
      </w:r>
      <w:r>
        <w:rPr>
          <w:i/>
        </w:rPr>
        <w:t>A Munkaidő helyileg van meghatározva.</w:t>
      </w:r>
    </w:p>
    <w:p w:rsidR="00673CB5" w:rsidRDefault="00673CB5">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673C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Az Ügyféltől elvárt reakció</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Katasztrofálisan érinti az üzletvitelt: </w:t>
            </w:r>
          </w:p>
          <w:p w:rsidR="00673CB5" w:rsidRDefault="00901992">
            <w:pPr>
              <w:pStyle w:val="ProductList-TableBody"/>
            </w:pPr>
            <w:r>
              <w:t>Az alapvető (nélkülözhetetlen) üzleti folyamat teljes mértékben elveszett, a munka észszerű keretek között nem folytatható</w:t>
            </w:r>
          </w:p>
          <w:p w:rsidR="00673CB5" w:rsidRDefault="00901992">
            <w:pPr>
              <w:pStyle w:val="ProductList-TableBody"/>
            </w:pPr>
            <w:r>
              <w:t>Azonnali intézkedést i</w:t>
            </w:r>
            <w:r>
              <w:t>gényel</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 visszahívás legfeljebb 1 órán belül</w:t>
            </w:r>
          </w:p>
          <w:p w:rsidR="00673CB5" w:rsidRDefault="00901992">
            <w:pPr>
              <w:pStyle w:val="ProductList-TableBody"/>
            </w:pPr>
            <w:r>
              <w:t>A Microsoft Munkatársai a lehető leghamarabb kimennek az ügyfél telephelyére.</w:t>
            </w:r>
          </w:p>
          <w:p w:rsidR="00673CB5" w:rsidRDefault="00901992">
            <w:pPr>
              <w:pStyle w:val="ProductList-TableBody"/>
            </w:pPr>
            <w:r>
              <w:t>Folyamatos rendelkezésre állás, heti 7 napon, napi 24 órában</w:t>
            </w:r>
          </w:p>
          <w:p w:rsidR="00673CB5" w:rsidRDefault="00901992">
            <w:pPr>
              <w:pStyle w:val="ProductList-TableBody"/>
            </w:pPr>
            <w:r>
              <w:t>A probléma gyors eszkalálása a Microsofton belül a Termékekkel foglalkozó csapatoknak</w:t>
            </w:r>
          </w:p>
          <w:p w:rsidR="00673CB5" w:rsidRDefault="00901992">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Az Ügyfél Felsőszintű Vállalatvezetőinek értesítése </w:t>
            </w:r>
          </w:p>
          <w:p w:rsidR="00673CB5" w:rsidRDefault="00901992">
            <w:pPr>
              <w:pStyle w:val="ProductList-TableBody"/>
            </w:pPr>
            <w:r>
              <w:t>Megfelelő erőforrások biztosítása a folyamatos (heti 7 nap, na</w:t>
            </w:r>
            <w:r>
              <w:t>pi 24 óra) rendelkezésre álláshoz</w:t>
            </w:r>
            <w:r>
              <w:rPr>
                <w:vertAlign w:val="superscript"/>
              </w:rPr>
              <w:t>2</w:t>
            </w:r>
          </w:p>
          <w:p w:rsidR="00673CB5" w:rsidRDefault="00901992">
            <w:pPr>
              <w:pStyle w:val="ProductList-TableBody"/>
            </w:pPr>
            <w:r>
              <w:t>A módosításokat jóváhagyó szervezeti egység gyors elérése, tőle gyors válaszok érkezése</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Súlyosan érinti az üzletvitelt: </w:t>
            </w:r>
          </w:p>
          <w:p w:rsidR="00673CB5" w:rsidRDefault="00901992">
            <w:pPr>
              <w:pStyle w:val="ProductList-TableBody"/>
            </w:pPr>
            <w:r>
              <w:t>A szolgáltatások jelentős mértékű elvesztése vagy minőségü</w:t>
            </w:r>
            <w:r>
              <w:t>k jelentős romlása</w:t>
            </w:r>
          </w:p>
          <w:p w:rsidR="00673CB5" w:rsidRDefault="00901992">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 visszahívás legfeljebb 1 órán belül</w:t>
            </w:r>
          </w:p>
          <w:p w:rsidR="00673CB5" w:rsidRDefault="00901992">
            <w:pPr>
              <w:pStyle w:val="ProductList-TableBody"/>
            </w:pPr>
            <w:r>
              <w:t>A Microsoft Munkatársai szükség szerint kimennek az Ügyfél telephelyére.</w:t>
            </w:r>
          </w:p>
          <w:p w:rsidR="00673CB5" w:rsidRDefault="00901992">
            <w:pPr>
              <w:pStyle w:val="ProductList-TableBody"/>
            </w:pPr>
            <w:r>
              <w:t>Folyamatos rendelkezésre állás, heti 7 napon, napi 24 órában</w:t>
            </w:r>
          </w:p>
          <w:p w:rsidR="00673CB5" w:rsidRDefault="00901992">
            <w:pPr>
              <w:pStyle w:val="ProductList-TableBody"/>
            </w:pPr>
            <w:r>
              <w:t>A Microsoft Felsőszintű Vezető</w:t>
            </w:r>
            <w:r>
              <w:t>inek értesítése</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Megfelelő erőforrások biztosítása a folyamatos (heti 7 nap, napi 24 óra) rendelkezésre álláshoz</w:t>
            </w:r>
            <w:r>
              <w:rPr>
                <w:vertAlign w:val="superscript"/>
              </w:rPr>
              <w:t>2</w:t>
            </w:r>
          </w:p>
          <w:p w:rsidR="00673CB5" w:rsidRDefault="00901992">
            <w:pPr>
              <w:pStyle w:val="ProductList-TableBody"/>
            </w:pPr>
            <w:r>
              <w:t>A módosításokat jóváhagyó szervezeti egység gyors elérése, tőle gyors válaszok érkezése</w:t>
            </w:r>
          </w:p>
          <w:p w:rsidR="00673CB5" w:rsidRDefault="00901992">
            <w:pPr>
              <w:pStyle w:val="ProductList-TableBody"/>
            </w:pPr>
            <w:r>
              <w:t>A vezetőség értesítése</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 Telefonon vagy interneten át</w:t>
            </w:r>
            <w:r>
              <w:t xml:space="preserve"> érkezhet kérés</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Mérsékelten érinti az üzletvitelt: </w:t>
            </w:r>
          </w:p>
          <w:p w:rsidR="00673CB5" w:rsidRDefault="00901992">
            <w:pPr>
              <w:pStyle w:val="ProductList-TableBody"/>
            </w:pPr>
            <w:r>
              <w:t>A szolgáltatások elviselhető mértékű megsemmisülése vagy minőségük mérsékelt romlása mellett a munka tulajdonképpen, ha rosszabb körülmények között is, de folytatható.</w:t>
            </w:r>
          </w:p>
          <w:p w:rsidR="00673CB5" w:rsidRDefault="00901992">
            <w:pPr>
              <w:pStyle w:val="ProductList-TableBody"/>
            </w:pPr>
            <w:r>
              <w:t>2 Munkaórán</w:t>
            </w:r>
            <w:r>
              <w:rPr>
                <w:vertAlign w:val="superscript"/>
              </w:rPr>
              <w:t>1</w:t>
            </w:r>
            <w:r>
              <w:t xml:space="preserve"> belüli intézkedést igén</w:t>
            </w:r>
            <w:r>
              <w:t>yel</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 visszahívás legfeljebb 2 órán belül</w:t>
            </w:r>
          </w:p>
          <w:p w:rsidR="00673CB5" w:rsidRDefault="00901992">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Megfelelő erőforrások biztosítása folyamatos rendelkezésre álláshoz Munkaidőben1</w:t>
            </w:r>
          </w:p>
          <w:p w:rsidR="00673CB5" w:rsidRDefault="00901992">
            <w:pPr>
              <w:pStyle w:val="ProductList-TableBody"/>
            </w:pPr>
            <w:r>
              <w:t>A módosításokat jóváhagyó szervezeti egység elérése, tőle válaszok érkezése 4 Munkaórán</w:t>
            </w:r>
            <w:r>
              <w:rPr>
                <w:vertAlign w:val="superscript"/>
              </w:rPr>
              <w:t>1</w:t>
            </w:r>
            <w:r>
              <w:t xml:space="preserve"> belül</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Alig érinti az üzletvitelt: </w:t>
            </w:r>
          </w:p>
          <w:p w:rsidR="00673CB5" w:rsidRDefault="00901992">
            <w:pPr>
              <w:pStyle w:val="ProductList-TableBody"/>
            </w:pPr>
            <w:r>
              <w:t>Az üzletvitel lényegében a szolgáltatások kisebb romlása mellett vagy azok romlása nélkül folytatható.</w:t>
            </w:r>
          </w:p>
          <w:p w:rsidR="00673CB5" w:rsidRDefault="00901992">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 visszahívás legfeljebb 4 órán belü</w:t>
            </w:r>
            <w:r>
              <w:t>l</w:t>
            </w:r>
          </w:p>
          <w:p w:rsidR="00673CB5" w:rsidRDefault="00901992">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Pontos kapcsolattartási adatok az eset felelősére vonatkozóan</w:t>
            </w:r>
          </w:p>
          <w:p w:rsidR="00673CB5" w:rsidRDefault="00901992">
            <w:pPr>
              <w:pStyle w:val="ProductList-TableBody"/>
            </w:pPr>
            <w:r>
              <w:t>Reagálás 24 órán belül</w:t>
            </w:r>
          </w:p>
        </w:tc>
      </w:tr>
    </w:tbl>
    <w:p w:rsidR="00673CB5" w:rsidRDefault="00901992">
      <w:pPr>
        <w:pStyle w:val="ProductList-Body"/>
      </w:pPr>
      <w:r>
        <w:rPr>
          <w:vertAlign w:val="superscript"/>
        </w:rPr>
        <w:t>1</w:t>
      </w:r>
      <w:r>
        <w:rPr>
          <w:i/>
        </w:rPr>
        <w:t>A Munkaidő helyileg van meghatározva.</w:t>
      </w:r>
    </w:p>
    <w:p w:rsidR="00673CB5" w:rsidRDefault="00901992">
      <w:pPr>
        <w:pStyle w:val="ProductList-Body"/>
      </w:pPr>
      <w:r>
        <w:rPr>
          <w:vertAlign w:val="superscript"/>
        </w:rPr>
        <w:t>2</w:t>
      </w:r>
      <w:r>
        <w:rPr>
          <w:i/>
        </w:rPr>
        <w:t>Előfordulhat, hogy a Microsoftnak csökkentenie kell a súlyossági szintet, ha az Ügyfél nem tud meg</w:t>
      </w:r>
      <w:r>
        <w:rPr>
          <w:i/>
        </w:rPr>
        <w:t>felelő erőforrásokat és válaszokat adni ahhoz, hogy a Microsoft folytatni tudja a problémamegoldást.</w:t>
      </w:r>
    </w:p>
    <w:p w:rsidR="00673CB5" w:rsidRDefault="00673CB5">
      <w:pPr>
        <w:pStyle w:val="ProductList-Body"/>
      </w:pPr>
    </w:p>
    <w:p w:rsidR="00673CB5" w:rsidRDefault="00901992">
      <w:pPr>
        <w:pStyle w:val="ProductList-ClauseHeading"/>
        <w:outlineLvl w:val="2"/>
      </w:pPr>
      <w:r>
        <w:t>Kapcsolódó üzleti szabályok</w:t>
      </w:r>
    </w:p>
    <w:p w:rsidR="00673CB5" w:rsidRDefault="00901992">
      <w:pPr>
        <w:pStyle w:val="ProductList-Body"/>
      </w:pPr>
      <w:r>
        <w:t xml:space="preserve">Minden Szakmai Szolgáltatás kereskedelmi forgalomba hozott, általánosan elérhető Microsoft-termékekhez nyújt terméktámogatást </w:t>
      </w:r>
      <w:r>
        <w:t xml:space="preserve">(kivéve, ha valamely terméket ez alól konkrétan kizár a Microsoft Premier On-Line Web webhely vagy a Microsoft Support Lifecycle Web webhely). A Szakmai Szolgáltatásokért, amelyeket távolról nyújtanak angol nyelven (kivéve, ha más nyelven is rendelkezésre </w:t>
      </w:r>
      <w:r>
        <w:t>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w:t>
      </w:r>
      <w:r>
        <w:t>ehetők igénybe. Az adott évben fel nem használt Szakmai Szolgáltatások elvesznek. Az Ügyfél kérésére a Microsoft távoli behívással is elérheti az Ügyfél rendszerét a problémák elemzése érdekében.</w:t>
      </w:r>
    </w:p>
    <w:p w:rsidR="00673CB5" w:rsidRDefault="00901992">
      <w:pPr>
        <w:pStyle w:val="ProductList-Offering1Heading"/>
        <w:outlineLvl w:val="1"/>
      </w:pPr>
      <w:bookmarkStart w:id="348" w:name="_Sec566"/>
      <w:r>
        <w:lastRenderedPageBreak/>
        <w:t>Microsoft Digitális Tanácsadási Szolgáltatások ajánlatai</w:t>
      </w:r>
      <w:bookmarkEnd w:id="348"/>
      <w:r>
        <w:fldChar w:fldCharType="begin"/>
      </w:r>
      <w:r>
        <w:instrText xml:space="preserve"> TC </w:instrText>
      </w:r>
      <w:r>
        <w:instrText>"</w:instrText>
      </w:r>
      <w:bookmarkStart w:id="349" w:name="_Toc468144999"/>
      <w:r>
        <w:instrText>Microsoft Digitális Tanácsadási Szolgáltatások ajánlatai</w:instrText>
      </w:r>
      <w:bookmarkEnd w:id="349"/>
      <w:r>
        <w:instrText>" \l 2</w:instrText>
      </w:r>
      <w:r>
        <w:fldChar w:fldCharType="end"/>
      </w:r>
    </w:p>
    <w:p w:rsidR="00673CB5" w:rsidRDefault="00901992">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673C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Nagyvállalati Strat</w:t>
            </w:r>
            <w:r>
              <w:rPr>
                <w:color w:val="FFFFFF"/>
              </w:rPr>
              <w: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Nagyvállalati Stratégia – Portfólió</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9RO-xxxx</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 Micro</w:t>
            </w:r>
            <w:r>
              <w:t>soft egy Digitális Tanácsadójának és Nagyvállalati Szolgáltatásnyújtási Csapatának összesen legfeljebb évi 1600 órája</w:t>
            </w: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CB5" w:rsidRDefault="00673CB5">
            <w:pPr>
              <w:pStyle w:val="ProductList-TableBody"/>
            </w:pPr>
          </w:p>
        </w:tc>
      </w:tr>
      <w:tr w:rsidR="00673CB5">
        <w:tc>
          <w:tcPr>
            <w:tcW w:w="306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73CB5" w:rsidRDefault="00901992">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673CB5" w:rsidRDefault="00673CB5">
            <w:pPr>
              <w:pStyle w:val="ProductList-TableBody"/>
            </w:pPr>
          </w:p>
        </w:tc>
      </w:tr>
    </w:tbl>
    <w:p w:rsidR="00673CB5" w:rsidRDefault="00673CB5">
      <w:pPr>
        <w:pStyle w:val="ProductList-Body"/>
      </w:pPr>
    </w:p>
    <w:p w:rsidR="00673CB5" w:rsidRDefault="00901992">
      <w:pPr>
        <w:pStyle w:val="ProductList-ClauseHeading"/>
        <w:outlineLvl w:val="2"/>
      </w:pPr>
      <w:r>
        <w:t>Digitális Tanácsadási szolgáltatási modulok</w:t>
      </w:r>
    </w:p>
    <w:p w:rsidR="00673CB5" w:rsidRDefault="00901992">
      <w:pPr>
        <w:pStyle w:val="ProductList-Body"/>
      </w:pPr>
      <w:r>
        <w:t>A Digitális Tanácsadási megállapodás – a Szolgáltatásnyújtási Tervben dokumentáltaknak megfelelően – a Digitális Tanácsadási szolgáltatási modulok közül tartalmazhat egyet vagy többet.</w:t>
      </w:r>
    </w:p>
    <w:p w:rsidR="00673CB5" w:rsidRDefault="00673CB5">
      <w:pPr>
        <w:pStyle w:val="ProductList-Body"/>
      </w:pPr>
    </w:p>
    <w:p w:rsidR="00673CB5" w:rsidRDefault="00901992">
      <w:pPr>
        <w:pStyle w:val="ProductList-ClauseHeading"/>
        <w:outlineLvl w:val="2"/>
      </w:pPr>
      <w:r>
        <w:t>A jelen megállapodás hatálya alá nem tartozó szolgáltatások</w:t>
      </w:r>
    </w:p>
    <w:p w:rsidR="00673CB5" w:rsidRDefault="00901992">
      <w:pPr>
        <w:pStyle w:val="ProductList-Body"/>
      </w:pPr>
      <w:r>
        <w:t>A Digitáli</w:t>
      </w:r>
      <w:r>
        <w:t>s Tanácsadási megállapodás Szakmai Szolgáltatásainak körébe nem tartozik bele a problémamegoldás, illetve a problémamegoldási támogatás, a nem-Microsoft-forráskód áttekintése, valamint a Szolgáltatásnyújtási Tervben leírt szolgáltatási anyagokon túlmenő te</w:t>
      </w:r>
      <w:r>
        <w:t>chnikai vagy architektúrát érintő konzultáció. Nem-Microsoft-forráskód esetében a Microsoft által nyújtott Szakmai Szolgáltatások csak a bináris adatok elemzésére (például folyamatkép-kiírás vagy hálózatfigyelési nyomkövetés) terjednek ki.</w:t>
      </w:r>
    </w:p>
    <w:p w:rsidR="00673CB5" w:rsidRDefault="00673CB5">
      <w:pPr>
        <w:pStyle w:val="ProductList-Body"/>
      </w:pPr>
    </w:p>
    <w:p w:rsidR="00673CB5" w:rsidRDefault="00901992">
      <w:pPr>
        <w:pStyle w:val="ProductList-ClauseHeading"/>
        <w:outlineLvl w:val="2"/>
      </w:pPr>
      <w:r>
        <w:t>Az Ügyfél kötel</w:t>
      </w:r>
      <w:r>
        <w:t>ezettségei</w:t>
      </w:r>
    </w:p>
    <w:p w:rsidR="00673CB5" w:rsidRDefault="00901992">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w:t>
      </w:r>
      <w:r>
        <w:t xml:space="preserve">eljes információt ad, valamint időben teljesíti a Microsoft által az Ügyfélhez rendelt feladatokat. Ha megállapodtunk abban, hogy a Microsoft Tanácsadói a helyszínre látogatnak, de az ilyen helyszíni látogatás nincs előre kifizetve, akkor az Ügyfél viseli </w:t>
      </w:r>
      <w:r>
        <w:t>az észszerűen felmerülő utazási és megélhetési költségeket.</w:t>
      </w:r>
    </w:p>
    <w:p w:rsidR="00673CB5" w:rsidRDefault="00901992">
      <w:pPr>
        <w:pStyle w:val="ProductList-Offering1Heading"/>
        <w:outlineLvl w:val="1"/>
      </w:pPr>
      <w:bookmarkStart w:id="350" w:name="_Sec567"/>
      <w:r>
        <w:t>Értékesítési Hatékonyságnövelőre vonatkozó ajánlatok</w:t>
      </w:r>
      <w:bookmarkEnd w:id="350"/>
      <w:r>
        <w:fldChar w:fldCharType="begin"/>
      </w:r>
      <w:r>
        <w:instrText xml:space="preserve"> TC "</w:instrText>
      </w:r>
      <w:bookmarkStart w:id="351" w:name="_Toc468145000"/>
      <w:r>
        <w:instrText>Értékesítési Hatékonyságnövelőre vonatkozó ajánlatok</w:instrText>
      </w:r>
      <w:bookmarkEnd w:id="351"/>
      <w:r>
        <w:instrText>" \l 2</w:instrText>
      </w:r>
      <w:r>
        <w:fldChar w:fldCharType="end"/>
      </w:r>
    </w:p>
    <w:p w:rsidR="00673CB5" w:rsidRDefault="00901992">
      <w:pPr>
        <w:pStyle w:val="ProductList-ClauseHeading"/>
        <w:outlineLvl w:val="2"/>
      </w:pPr>
      <w:r>
        <w:t>Az Értékesítési Hatékonyságnövelő áttekintése</w:t>
      </w:r>
    </w:p>
    <w:p w:rsidR="00673CB5" w:rsidRDefault="00901992">
      <w:pPr>
        <w:pStyle w:val="ProductList-Body"/>
      </w:pPr>
      <w:r>
        <w:t>Az Értékesítési Hatékonyságnövel</w:t>
      </w:r>
      <w:r>
        <w:t>ő a Microsoft-Szolgáltatások által egy négyhetes (4 hetes) időszakban nyújtott olyan szolgáltatás, amely a Microsoft Dynamics 365-nek egy rögzített terjedelmű megvalósítását nyújtja.</w:t>
      </w:r>
    </w:p>
    <w:p w:rsidR="00673CB5" w:rsidRDefault="00673CB5">
      <w:pPr>
        <w:pStyle w:val="ProductList-Body"/>
      </w:pPr>
    </w:p>
    <w:p w:rsidR="00673CB5" w:rsidRDefault="00901992">
      <w:pPr>
        <w:pStyle w:val="ProductList-Body"/>
      </w:pPr>
      <w:r>
        <w:t>Az Értékesítési Hatékonyságnövelő a következő szolgáltatási anyagokat ta</w:t>
      </w:r>
      <w:r>
        <w:t>rtalmazza:</w:t>
      </w:r>
    </w:p>
    <w:p w:rsidR="00673CB5" w:rsidRDefault="00901992" w:rsidP="00F80995">
      <w:pPr>
        <w:pStyle w:val="ProductList-Bullet"/>
        <w:numPr>
          <w:ilvl w:val="0"/>
          <w:numId w:val="54"/>
        </w:numPr>
      </w:pPr>
      <w:r>
        <w:rPr>
          <w:b/>
          <w:color w:val="00188F"/>
        </w:rPr>
        <w:t>Szolgáltatásnyújtási Terv</w:t>
      </w:r>
      <w:r>
        <w:t>: egy Microsoft-Tanácsadó hozza létre az Ügyfél üzleti céljainak és célkitűzéseinek elérése érdekében.</w:t>
      </w:r>
    </w:p>
    <w:p w:rsidR="00673CB5" w:rsidRDefault="00901992" w:rsidP="00F80995">
      <w:pPr>
        <w:pStyle w:val="ProductList-Bullet"/>
        <w:numPr>
          <w:ilvl w:val="0"/>
          <w:numId w:val="54"/>
        </w:numPr>
      </w:pPr>
      <w:r>
        <w:rPr>
          <w:b/>
          <w:color w:val="00188F"/>
        </w:rPr>
        <w:t>Workshopok</w:t>
      </w:r>
      <w:r>
        <w:t>: összesen legfeljebb tizenhat (16) órányi workshop:</w:t>
      </w:r>
    </w:p>
    <w:p w:rsidR="00673CB5" w:rsidRDefault="00901992" w:rsidP="00F80995">
      <w:pPr>
        <w:pStyle w:val="ProductList-Bullet"/>
        <w:numPr>
          <w:ilvl w:val="1"/>
          <w:numId w:val="54"/>
        </w:numPr>
      </w:pPr>
      <w:r>
        <w:t>legfeljebb két (2) feltáró workshop a legfontosabb használati minták és az Ügyfél által megadott, a konfigurációs beállításokra vonatkozó üzleti követelmények feltárására és meghatározására;</w:t>
      </w:r>
    </w:p>
    <w:p w:rsidR="00673CB5" w:rsidRDefault="00901992" w:rsidP="00F80995">
      <w:pPr>
        <w:pStyle w:val="ProductList-Bullet"/>
        <w:numPr>
          <w:ilvl w:val="1"/>
          <w:numId w:val="54"/>
        </w:numPr>
      </w:pPr>
      <w:r>
        <w:t>legfeljebb négy (4) terváttekintő workshop az Összeállítási fázis</w:t>
      </w:r>
      <w:r>
        <w:t>ban.</w:t>
      </w:r>
    </w:p>
    <w:p w:rsidR="00673CB5" w:rsidRDefault="00901992" w:rsidP="00F80995">
      <w:pPr>
        <w:pStyle w:val="ProductList-Bullet"/>
        <w:numPr>
          <w:ilvl w:val="0"/>
          <w:numId w:val="5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w:t>
      </w:r>
      <w:r>
        <w:t>ics 365-ből származó adatoknak jogi személyenként legfeljebb két (2) interaktív táblázatát tartalmazzák.</w:t>
      </w:r>
    </w:p>
    <w:p w:rsidR="00673CB5" w:rsidRDefault="00901992" w:rsidP="00F80995">
      <w:pPr>
        <w:pStyle w:val="ProductList-Bullet"/>
        <w:numPr>
          <w:ilvl w:val="0"/>
          <w:numId w:val="54"/>
        </w:numPr>
      </w:pPr>
      <w:r>
        <w:rPr>
          <w:b/>
          <w:color w:val="00188F"/>
        </w:rPr>
        <w:t>Konfiguráció</w:t>
      </w:r>
      <w:r>
        <w:t xml:space="preserve">: A Microsoft Dynamics 365-öt úgy konfigurálják, hogy összesen legfeljebb tíz (10) felhasználót támogasson. Eközben a Microsoft legfeljebb </w:t>
      </w:r>
      <w:r>
        <w:t>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673CB5" w:rsidRDefault="00901992" w:rsidP="00F80995">
      <w:pPr>
        <w:pStyle w:val="ProductList-Bullet"/>
        <w:numPr>
          <w:ilvl w:val="0"/>
          <w:numId w:val="54"/>
        </w:numPr>
      </w:pPr>
      <w:r>
        <w:rPr>
          <w:b/>
          <w:color w:val="00188F"/>
        </w:rPr>
        <w:t>Tesztelés</w:t>
      </w:r>
      <w:r>
        <w:t>: A Microsoft legfeljebb huszonhat (26) órát szán legfeljebb két (2) tesztre (pl. Rendszerteszt és UAT).</w:t>
      </w:r>
    </w:p>
    <w:p w:rsidR="00673CB5" w:rsidRDefault="00901992" w:rsidP="00F80995">
      <w:pPr>
        <w:pStyle w:val="ProductList-Bullet"/>
        <w:numPr>
          <w:ilvl w:val="0"/>
          <w:numId w:val="54"/>
        </w:numPr>
      </w:pPr>
      <w:r>
        <w:rPr>
          <w:b/>
          <w:color w:val="00188F"/>
        </w:rPr>
        <w:t>Képzés és Tudásátadás</w:t>
      </w:r>
      <w:r>
        <w:t>: A Microsoft az Ügyfél felhasználói számára legfeljebb négy (4) órában egy (1) termékorientált képzést nyújt.</w:t>
      </w:r>
    </w:p>
    <w:p w:rsidR="00673CB5" w:rsidRDefault="00901992" w:rsidP="00F80995">
      <w:pPr>
        <w:pStyle w:val="ProductList-Bullet"/>
        <w:numPr>
          <w:ilvl w:val="0"/>
          <w:numId w:val="54"/>
        </w:numPr>
      </w:pPr>
      <w:r>
        <w:rPr>
          <w:b/>
          <w:color w:val="00188F"/>
        </w:rPr>
        <w:t>Rendszerbe Állítási</w:t>
      </w:r>
      <w:r>
        <w:rPr>
          <w:b/>
          <w:color w:val="00188F"/>
        </w:rPr>
        <w:t xml:space="preserve"> Támogatás</w:t>
      </w:r>
      <w:r>
        <w:t>: A Microsoft legfeljebb negyven (40) óra rendszerbe állítási és éles indítási támogatást (4. hét) biztosít az előre meghatározott projektterjedelemnek és követelményeknek megfelelően.</w:t>
      </w:r>
    </w:p>
    <w:p w:rsidR="00673CB5" w:rsidRDefault="00673CB5">
      <w:pPr>
        <w:pStyle w:val="ProductList-Body"/>
      </w:pPr>
    </w:p>
    <w:p w:rsidR="00673CB5" w:rsidRDefault="00901992">
      <w:pPr>
        <w:pStyle w:val="ProductList-ClauseHeading"/>
        <w:outlineLvl w:val="2"/>
      </w:pPr>
      <w:r>
        <w:t>Az Ügyfél kötelezettségei</w:t>
      </w:r>
    </w:p>
    <w:p w:rsidR="00673CB5" w:rsidRDefault="00901992">
      <w:pPr>
        <w:pStyle w:val="ProductList-Body"/>
      </w:pPr>
      <w:r>
        <w:t>Az Ügyfél vállalja, hogy az Értéke</w:t>
      </w:r>
      <w:r>
        <w:t>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w:t>
      </w:r>
      <w:r>
        <w:t xml:space="preserve">en teljesíti a Microsoft által az Ügyfélhez rendelt feladatokat. Ha megállapodtunk abban, hogy a Microsoft Tanácsadói a helyszínre látogatnak, de az ilyen helyszíni látogatás nincs előre kifizetve, akkor az Ügyfél viseli az észszerűen felmerülő utazási és </w:t>
      </w:r>
      <w:r>
        <w:t>megélhetési költségeket.</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SectionHeading"/>
        <w:pageBreakBefore/>
        <w:outlineLvl w:val="0"/>
      </w:pPr>
      <w:bookmarkStart w:id="352" w:name="_Sec563"/>
      <w:bookmarkEnd w:id="344"/>
      <w:r>
        <w:lastRenderedPageBreak/>
        <w:t>D függelék – A Program Szerződésének Kiegészítő Feltételei</w:t>
      </w:r>
      <w:r>
        <w:fldChar w:fldCharType="begin"/>
      </w:r>
      <w:r>
        <w:instrText xml:space="preserve"> TC "</w:instrText>
      </w:r>
      <w:bookmarkStart w:id="353" w:name="_Toc468145001"/>
      <w:r>
        <w:instrText>D függelék – A Program Szerződésének Kiegészítő Feltételei</w:instrText>
      </w:r>
      <w:bookmarkEnd w:id="353"/>
      <w:r>
        <w:instrText>" \l 1</w:instrText>
      </w:r>
      <w:r>
        <w:fldChar w:fldCharType="end"/>
      </w:r>
    </w:p>
    <w:p w:rsidR="00673CB5" w:rsidRDefault="00901992">
      <w:pPr>
        <w:pStyle w:val="ProductList-Body"/>
      </w:pPr>
      <w:r>
        <w:t>Az alábbi feltételek és kikötések az Ügyfél mennyiségi licencszerződésére alkalmazandók az leírtaknak megfelelően.</w:t>
      </w:r>
    </w:p>
    <w:p w:rsidR="00673CB5" w:rsidRDefault="00901992">
      <w:pPr>
        <w:pStyle w:val="ProductList-Offering1Heading"/>
        <w:outlineLvl w:val="1"/>
      </w:pPr>
      <w:bookmarkStart w:id="354" w:name="_Sec568"/>
      <w:r>
        <w:t>A Select Plus programra vonatkozó kiegészítő feltételek</w:t>
      </w:r>
      <w:bookmarkEnd w:id="354"/>
      <w:r>
        <w:fldChar w:fldCharType="begin"/>
      </w:r>
      <w:r>
        <w:instrText xml:space="preserve"> TC "</w:instrText>
      </w:r>
      <w:bookmarkStart w:id="355" w:name="_Toc468145002"/>
      <w:r>
        <w:instrText xml:space="preserve">A Select Plus </w:instrText>
      </w:r>
      <w:r>
        <w:instrText>programra vonatkozó kiegészítő feltételek</w:instrText>
      </w:r>
      <w:bookmarkEnd w:id="355"/>
      <w:r>
        <w:instrText>" \l 2</w:instrText>
      </w:r>
      <w:r>
        <w:fldChar w:fldCharType="end"/>
      </w:r>
    </w:p>
    <w:p w:rsidR="00673CB5" w:rsidRDefault="00901992">
      <w:pPr>
        <w:pStyle w:val="ProductList-Body"/>
      </w:pPr>
      <w:r>
        <w:t xml:space="preserve">A Select Plus programban az első év folyamán a minimális megrendelési mennyiség termékcsoportonként 500 pont. Megfelelő Szerződés megkötése esetén a megrendelt mennyiségre vonatkozó jelen követelménytől el </w:t>
      </w:r>
      <w:r>
        <w:t>lehet tekinteni.</w:t>
      </w:r>
    </w:p>
    <w:p w:rsidR="00673CB5" w:rsidRDefault="00673CB5">
      <w:pPr>
        <w:pStyle w:val="ProductList-Body"/>
      </w:pPr>
    </w:p>
    <w:p w:rsidR="00673CB5" w:rsidRDefault="00901992">
      <w:pPr>
        <w:pStyle w:val="ProductList-ClauseHeading"/>
        <w:outlineLvl w:val="2"/>
      </w:pPr>
      <w:r>
        <w:t>Árszintek a Select Plus programban</w:t>
      </w:r>
    </w:p>
    <w:p w:rsidR="00673CB5" w:rsidRDefault="00901992">
      <w:pPr>
        <w:pStyle w:val="ProductList-Body"/>
      </w:pPr>
      <w:r>
        <w:t>Az Ügyfélre vonatkozó árak alapját az Ügyfél és az Ügyfél viszonteladója közötti szerződés képezi. Mindazonáltal a Microsoft a viszonteladó rendelkezésére bocsátja az árakra és pontszámokra vonatkozó alá</w:t>
      </w:r>
      <w:r>
        <w:t>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673C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CB5" w:rsidRDefault="00901992">
            <w:pPr>
              <w:pStyle w:val="ProductList-TableBody"/>
            </w:pPr>
            <w:r>
              <w:rPr>
                <w:color w:val="FFFFFF"/>
              </w:rPr>
              <w:t>Évente minimálisan szükséges pontok száma termékcsoportonként</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500</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4 000</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10 000</w:t>
            </w:r>
          </w:p>
        </w:tc>
      </w:tr>
      <w:tr w:rsidR="00673CB5">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73CB5" w:rsidRDefault="00901992">
            <w:pPr>
              <w:pStyle w:val="ProductList-TableBody"/>
            </w:pPr>
            <w:r>
              <w:t>25 000</w:t>
            </w:r>
          </w:p>
        </w:tc>
      </w:tr>
    </w:tbl>
    <w:p w:rsidR="00673CB5" w:rsidRDefault="00901992">
      <w:pPr>
        <w:pStyle w:val="ProductList-Offering1Heading"/>
        <w:outlineLvl w:val="1"/>
      </w:pPr>
      <w:bookmarkStart w:id="356" w:name="_Sec569"/>
      <w:r>
        <w:t xml:space="preserve">A „felügyelet” </w:t>
      </w:r>
      <w:r>
        <w:t>meghatározása Megfelelő Eszközök esetén</w:t>
      </w:r>
      <w:bookmarkEnd w:id="356"/>
      <w:r>
        <w:fldChar w:fldCharType="begin"/>
      </w:r>
      <w:r>
        <w:instrText xml:space="preserve"> TC "</w:instrText>
      </w:r>
      <w:bookmarkStart w:id="357" w:name="_Toc468145003"/>
      <w:r>
        <w:instrText>A</w:instrText>
      </w:r>
      <w:bookmarkEnd w:id="357"/>
      <w:r>
        <w:instrText xml:space="preserve"> „felügyelet” meghatározása Megfelelő Eszközök esetén" \l 2</w:instrText>
      </w:r>
      <w:r>
        <w:fldChar w:fldCharType="end"/>
      </w:r>
    </w:p>
    <w:p w:rsidR="00673CB5" w:rsidRDefault="00901992">
      <w:pPr>
        <w:pStyle w:val="ProductList-Body"/>
      </w:pPr>
      <w:r>
        <w:t>Ha az Ügyfél mennyiségi licencszerződése a Termékfeltételekre, a Terméklistára vagy a PUR-ra hivatkozik a felügyelt Megfelelő Eszközök fogalmának meg</w:t>
      </w:r>
      <w:r>
        <w:t>határozást illetően, akkor a következők alkalmazandók. Egy Mennyiségi Licencprogramban részt vevő Ügyfél „felügyel” minden olyan eszközt, amelyen közvetlenül vagy közvetett módon irányít egy vagy több Operációsrendszer-környezetet. Egy Ügyfél felügyel péld</w:t>
      </w:r>
      <w:r>
        <w:t xml:space="preserve">ául minden olyan eszközt, </w:t>
      </w:r>
    </w:p>
    <w:p w:rsidR="00673CB5" w:rsidRDefault="00901992" w:rsidP="00F80995">
      <w:pPr>
        <w:pStyle w:val="ProductList-Bullet"/>
        <w:numPr>
          <w:ilvl w:val="0"/>
          <w:numId w:val="55"/>
        </w:numPr>
      </w:pPr>
      <w:r>
        <w:t>amelynek megengedi, hogy a tartományához csatlakozzon; vagy</w:t>
      </w:r>
    </w:p>
    <w:p w:rsidR="00673CB5" w:rsidRDefault="00901992" w:rsidP="00F80995">
      <w:pPr>
        <w:pStyle w:val="ProductList-Bullet"/>
        <w:numPr>
          <w:ilvl w:val="0"/>
          <w:numId w:val="55"/>
        </w:numPr>
      </w:pPr>
      <w:r>
        <w:t>amelyet hitelesít annak előfeltételeként, hogy a telephelyén alkalmazások legyenek használhatók; vagy</w:t>
      </w:r>
    </w:p>
    <w:p w:rsidR="00673CB5" w:rsidRDefault="00901992" w:rsidP="00F80995">
      <w:pPr>
        <w:pStyle w:val="ProductList-Bullet"/>
        <w:numPr>
          <w:ilvl w:val="0"/>
          <w:numId w:val="55"/>
        </w:numPr>
      </w:pPr>
      <w:r>
        <w:t>amelyre ügynökprogramokat (pl. vírusvédelmi, kártékony programok el</w:t>
      </w:r>
      <w:r>
        <w:t>leni vagy az Ügyfél házirendje által előírt más ügynökprogramokat) telepít; vagy</w:t>
      </w:r>
    </w:p>
    <w:p w:rsidR="00673CB5" w:rsidRDefault="00901992" w:rsidP="00F80995">
      <w:pPr>
        <w:pStyle w:val="ProductList-Bullet"/>
        <w:numPr>
          <w:ilvl w:val="0"/>
          <w:numId w:val="55"/>
        </w:numPr>
      </w:pPr>
      <w:r>
        <w:t>amelyre közvetlenül vagy közvetett módon csoportházirendeket alkalmaz és tartat be; vagy</w:t>
      </w:r>
    </w:p>
    <w:p w:rsidR="00673CB5" w:rsidRDefault="00901992" w:rsidP="00F80995">
      <w:pPr>
        <w:pStyle w:val="ProductList-Bullet"/>
        <w:numPr>
          <w:ilvl w:val="0"/>
          <w:numId w:val="55"/>
        </w:numPr>
      </w:pPr>
      <w:r>
        <w:t>amelyen egy Operációsrendszer-környezethez közvetlenül vagy közvetett módon kapcsolódó hardver vagy szoftver adatait kéri le vagy fogadja, illetve konfigurálja az ilyen hardvert vagy szoftvert, vagy utasításokat ad számukra; vagy</w:t>
      </w:r>
    </w:p>
    <w:p w:rsidR="00673CB5" w:rsidRDefault="00901992" w:rsidP="00F80995">
      <w:pPr>
        <w:pStyle w:val="ProductList-Bullet"/>
        <w:numPr>
          <w:ilvl w:val="0"/>
          <w:numId w:val="55"/>
        </w:numPr>
      </w:pPr>
      <w:r>
        <w:t>amelynek megengedi, hogy a</w:t>
      </w:r>
      <w:r>
        <w:t xml:space="preserve"> Windows Frissítési Garancia, a Microsoft Intune (Eszköz) vagy a Windows Virtuális Asztali Hozzáférés Barangolási Jogok által le nem fedett virtuális asztali infrastruktúrához (a továbbiakban „VDI”) férjen hozzá.</w:t>
      </w:r>
    </w:p>
    <w:p w:rsidR="00673CB5" w:rsidRDefault="00673CB5">
      <w:pPr>
        <w:pStyle w:val="ProductList-Body"/>
      </w:pPr>
    </w:p>
    <w:p w:rsidR="00673CB5" w:rsidRDefault="00901992">
      <w:pPr>
        <w:pStyle w:val="ProductList-Body"/>
      </w:pPr>
      <w:r>
        <w:t>A jelen definíció szempontjából nem tekint</w:t>
      </w:r>
      <w:r>
        <w:t>endő „felügyelt”-nek az olyan eszköz, amely egy VDI-t kizárólag a Barangolási Jogok alapján ér el, vagy csak az Ügyfél telephelyén kívüli Harmadik Fél Megfelelő Eszközén gyakorolja a Windows To Go által biztosított jogokat, és amelyet az itt leírtak szerin</w:t>
      </w:r>
      <w:r>
        <w:t>t semmilyen egyéb célból nem felügyelnek.</w:t>
      </w:r>
    </w:p>
    <w:p w:rsidR="00673CB5" w:rsidRDefault="00901992">
      <w:pPr>
        <w:pStyle w:val="ProductList-Offering1Heading"/>
        <w:outlineLvl w:val="1"/>
      </w:pPr>
      <w:bookmarkStart w:id="358" w:name="_Sec570"/>
      <w:r>
        <w:t>Online Szolgáltatások az Open programokban</w:t>
      </w:r>
      <w:bookmarkEnd w:id="358"/>
      <w:r>
        <w:fldChar w:fldCharType="begin"/>
      </w:r>
      <w:r>
        <w:instrText xml:space="preserve"> TC "</w:instrText>
      </w:r>
      <w:bookmarkStart w:id="359" w:name="_Toc468145004"/>
      <w:r>
        <w:instrText>Online Szolgáltatások az Open programokban</w:instrText>
      </w:r>
      <w:bookmarkEnd w:id="359"/>
      <w:r>
        <w:instrText>" \l 2</w:instrText>
      </w:r>
      <w:r>
        <w:fldChar w:fldCharType="end"/>
      </w:r>
    </w:p>
    <w:p w:rsidR="00673CB5" w:rsidRDefault="00901992">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w:t>
      </w:r>
      <w:r>
        <w:t xml:space="preserve"> partnereitől visszavételre vonatkozó kéréseket.</w:t>
      </w:r>
    </w:p>
    <w:p w:rsidR="00673CB5" w:rsidRDefault="00673CB5">
      <w:pPr>
        <w:pStyle w:val="ProductList-Body"/>
      </w:pPr>
    </w:p>
    <w:p w:rsidR="00673CB5" w:rsidRDefault="00901992">
      <w:pPr>
        <w:pStyle w:val="ProductList-Body"/>
      </w:pPr>
      <w:r>
        <w:t>Az Ügyfél akkor válik jogosulttá az Open Value programra, ha legalább 5 licencet vásárol. Az Online Szolgáltatások Felhasználói Előfizetési Licencei (a továbbiakban „Felhasználói SL”) beleszámolhatók az 5 l</w:t>
      </w:r>
      <w:r>
        <w:t>icencből álló minimális mennyiségbe. 5 Felhasználói SL azonban önmagában nem teljesíti a Szervezetre Kiterjedő Open Value és az Open Value Előfizetés minimumkövetelményét. Szervezetre Kiterjedő OV és OV Subscription esetén a kezdeti megrendelésnek bármenny</w:t>
      </w:r>
      <w:r>
        <w:t>i Felhasználói SL-en felül még legalább 5 Asztaliszámítógép-platformra vagy Asztalszámítógép-összetevőre vonatkozó Licencet is tartalmaznia kell.</w:t>
      </w:r>
    </w:p>
    <w:p w:rsidR="00673CB5" w:rsidRDefault="00901992">
      <w:pPr>
        <w:pStyle w:val="ProductList-Offering1Heading"/>
        <w:outlineLvl w:val="1"/>
      </w:pPr>
      <w:bookmarkStart w:id="360" w:name="_Sec571"/>
      <w:r>
        <w:t>Szakmai Szolgáltatások kiegészítő feltételei – Korábbi szerződések</w:t>
      </w:r>
      <w:bookmarkEnd w:id="360"/>
      <w:r>
        <w:fldChar w:fldCharType="begin"/>
      </w:r>
      <w:r>
        <w:instrText xml:space="preserve"> TC "</w:instrText>
      </w:r>
      <w:bookmarkStart w:id="361" w:name="_Toc468145005"/>
      <w:r>
        <w:instrText>Szakmai Szolgáltatások kiegészítő felté</w:instrText>
      </w:r>
      <w:r>
        <w:instrText>telei – Korábbi szerződések</w:instrText>
      </w:r>
      <w:bookmarkEnd w:id="361"/>
      <w:r>
        <w:instrText>" \l 2</w:instrText>
      </w:r>
      <w:r>
        <w:fldChar w:fldCharType="end"/>
      </w:r>
    </w:p>
    <w:p w:rsidR="00673CB5" w:rsidRDefault="00901992">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w:t>
      </w:r>
      <w:r>
        <w:t>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w:t>
      </w:r>
      <w:r>
        <w:t>nyiségi licencprogramra vonatkozó keretszerződése a Microsoft Üzleti Szerződésnek egy 2007 szeptembere előtti verziója, vagy más okból nem tartalmaz Szakmai Szolgáltatásokra vonatkozó feltételeket, és az Ügyfél még nem kötött más Microsoft Szolgáltatási ke</w:t>
      </w:r>
      <w:r>
        <w:t>retszerződést, akkor az Ügyfél által megvásárolt és használt bármely Szakmai Szolgáltatásra a következő kiegészítő feltételek alkalmazandók.</w:t>
      </w:r>
    </w:p>
    <w:p w:rsidR="00673CB5" w:rsidRDefault="00673CB5">
      <w:pPr>
        <w:pStyle w:val="ProductList-Body"/>
      </w:pPr>
    </w:p>
    <w:p w:rsidR="00673CB5" w:rsidRDefault="00901992">
      <w:pPr>
        <w:pStyle w:val="ProductList-ClauseHeading"/>
        <w:outlineLvl w:val="2"/>
      </w:pPr>
      <w:r>
        <w:lastRenderedPageBreak/>
        <w:t>Használati jogok, tulajdonjogok, licencjogok</w:t>
      </w:r>
    </w:p>
    <w:p w:rsidR="00673CB5" w:rsidRDefault="00901992">
      <w:pPr>
        <w:pStyle w:val="ProductList-SubClauseHeading"/>
        <w:outlineLvl w:val="3"/>
      </w:pPr>
      <w:r>
        <w:t>Javítások</w:t>
      </w:r>
    </w:p>
    <w:p w:rsidR="00673CB5" w:rsidRDefault="00901992">
      <w:pPr>
        <w:pStyle w:val="ProductList-BodyIndented"/>
      </w:pPr>
      <w:r>
        <w:t>Ha a Microsoft olyan Termékjavításokat, -módosításokat vagy</w:t>
      </w:r>
      <w:r>
        <w:t xml:space="preserve"> -továbbfejlesztéseket, vagy ezekből származtatott dolgokat nyújt, amelyeket vagy a nagyközönségnek bocsátott ki (például a Termék szervizcsomagjai), vagy az Ügyfél egy konkrét problémájának kezelésére nyújt (a továbbiakban együttesen „Javítások”), akkor a</w:t>
      </w:r>
      <w:r>
        <w:t>z ilyen Javítások licencelésére ugyanazok a feltételek alkalmazandók, mint magára a Termékre. Ha a Javítások nem egy konkrét termékhez tartoznak, akkor a Microsoft által a Javításokhoz adott használati feltételek alkalmazandók.</w:t>
      </w:r>
    </w:p>
    <w:p w:rsidR="00673CB5" w:rsidRDefault="00673CB5">
      <w:pPr>
        <w:pStyle w:val="ProductList-BodyIndented"/>
      </w:pPr>
    </w:p>
    <w:p w:rsidR="00673CB5" w:rsidRDefault="00901992">
      <w:pPr>
        <w:pStyle w:val="ProductList-SubClauseHeading"/>
        <w:outlineLvl w:val="3"/>
      </w:pPr>
      <w:r>
        <w:t>Korábbi Munka</w:t>
      </w:r>
    </w:p>
    <w:p w:rsidR="00673CB5" w:rsidRDefault="00901992">
      <w:pPr>
        <w:pStyle w:val="ProductList-BodyIndented"/>
      </w:pPr>
      <w:r>
        <w:t>Az olyan szám</w:t>
      </w:r>
      <w:r>
        <w:t>ítógépes kódra vagy nem kódon alapuló írásos anyagra vonatkozó jogok, amelyet az Ügyfélnek nyújtott Szakmai Szolgáltatásoktól függetlenül fejlesztettek ki vagy szereztek meg (a továbbiakban „Korábbi Munka”), annak a félnek a kizárólagos tulajdonában maradn</w:t>
      </w:r>
      <w:r>
        <w:t>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673CB5" w:rsidRDefault="00901992">
      <w:pPr>
        <w:pStyle w:val="ProductList-BodyIndented"/>
      </w:pPr>
      <w:r>
        <w:t xml:space="preserve">A felek </w:t>
      </w:r>
      <w:r>
        <w:t>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w:t>
      </w:r>
      <w:r>
        <w:t>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w:t>
      </w:r>
      <w:r>
        <w:t>yfél betartja az Ügyfél Mennyiségi Licencszerződésének feltételeit.</w:t>
      </w:r>
    </w:p>
    <w:p w:rsidR="00673CB5" w:rsidRDefault="00673CB5">
      <w:pPr>
        <w:pStyle w:val="ProductList-BodyIndented"/>
      </w:pPr>
    </w:p>
    <w:p w:rsidR="00673CB5" w:rsidRDefault="00901992">
      <w:pPr>
        <w:pStyle w:val="ProductList-SubClauseHeading"/>
        <w:outlineLvl w:val="3"/>
      </w:pPr>
      <w:r>
        <w:t>Szolgáltatási Anyagok</w:t>
      </w:r>
    </w:p>
    <w:p w:rsidR="00673CB5" w:rsidRDefault="00901992">
      <w:pPr>
        <w:pStyle w:val="ProductList-BodyIndented"/>
      </w:pPr>
      <w:r>
        <w:t>A Termékek és a Javítások körébe nem tartozó bármely olyan számítógépes kód vagy anyag, amelyet a Microsoft a Szakmai Szolgáltatások nyújtásának befejezésekor az Ügy</w:t>
      </w:r>
      <w:r>
        <w:t>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w:t>
      </w:r>
      <w:r>
        <w:t xml:space="preserve">ben és a Szakmai Szolgáltatásokra és az Ügyfél mennyiségi licencszerződésére vonatkozó feltételeknek és kikötéseknek megfelelően többszörözhesse, használhassa és módosíthassa a Szolgáltatási Anyagot. </w:t>
      </w:r>
    </w:p>
    <w:p w:rsidR="00673CB5" w:rsidRDefault="00673CB5">
      <w:pPr>
        <w:pStyle w:val="ProductList-BodyIndented"/>
      </w:pPr>
    </w:p>
    <w:p w:rsidR="00673CB5" w:rsidRDefault="00901992">
      <w:pPr>
        <w:pStyle w:val="ProductList-SubClauseHeading"/>
        <w:outlineLvl w:val="3"/>
      </w:pPr>
      <w:r>
        <w:t>A Szakmai Szolgáltatásokból származó technikai informá</w:t>
      </w:r>
      <w:r>
        <w:t>ciók felhasználása</w:t>
      </w:r>
    </w:p>
    <w:p w:rsidR="00673CB5" w:rsidRDefault="00901992">
      <w:pPr>
        <w:pStyle w:val="ProductList-BodyIndented"/>
      </w:pPr>
      <w:r>
        <w:t>A Microsoft problémamegoldás, hibaelhárítás, termékek funkcionális továbbfejlesztése, Javítások kiadása, továbbá a Microsoft tudásbázisának céljára minden olyan technikai információt felhasználhat, amelyet Szakmai Szolgáltatások nyújtása</w:t>
      </w:r>
      <w:r>
        <w:t xml:space="preserve"> során nyer. A Microsoft vállalja, hogy az ilyen felhasználás részeként nem azonosítja az Ügyfelet, és nem hozza nyilvánosságra az Ügyfél semmilyen Bizalmas Információját. </w:t>
      </w:r>
    </w:p>
    <w:p w:rsidR="00673CB5" w:rsidRDefault="00673CB5">
      <w:pPr>
        <w:pStyle w:val="ProductList-BodyIndented"/>
      </w:pPr>
    </w:p>
    <w:p w:rsidR="00673CB5" w:rsidRDefault="00901992">
      <w:pPr>
        <w:pStyle w:val="ProductList-SubClauseHeading"/>
        <w:outlineLvl w:val="3"/>
      </w:pPr>
      <w:r>
        <w:t>A nyílt forráskódú licencre vonatkozó korlátozások</w:t>
      </w:r>
    </w:p>
    <w:p w:rsidR="00673CB5" w:rsidRDefault="00901992">
      <w:pPr>
        <w:pStyle w:val="ProductList-BodyIndented"/>
      </w:pPr>
      <w:r>
        <w:t>Az Ügyfél semmilyen olyan módon</w:t>
      </w:r>
      <w:r>
        <w:t xml:space="preserve"> nem telepíthet vagy használhat Nem-Microsoft-szoftvert vagy ‑technológiát, amellyel a Microsoft szellemi tulajdonát vagy technológiáját a jelen Szakmai Szolgáltatási feltételekben vagy az Ügyfél mennyiségi licencszerződésében meghatározottakon kívüli köte</w:t>
      </w:r>
      <w:r>
        <w:t>lezettségeknek vetné alá.</w:t>
      </w:r>
    </w:p>
    <w:p w:rsidR="00673CB5" w:rsidRDefault="00673CB5">
      <w:pPr>
        <w:pStyle w:val="ProductList-BodyIndented"/>
      </w:pPr>
    </w:p>
    <w:p w:rsidR="00673CB5" w:rsidRDefault="00901992">
      <w:pPr>
        <w:pStyle w:val="ProductList-SubClauseHeading"/>
        <w:outlineLvl w:val="3"/>
      </w:pPr>
      <w:r>
        <w:t>Társvállalatok jogai</w:t>
      </w:r>
    </w:p>
    <w:p w:rsidR="00673CB5" w:rsidRDefault="00901992">
      <w:pPr>
        <w:pStyle w:val="ProductList-BodyIndented"/>
      </w:pPr>
      <w:r>
        <w:t>Az Ügyfél a Szolgáltatási Anyagok használatára vonatkozó jogait allicencbe adhatja a Társvállalatainak, de az Ügyfél Társvállalatai nem adhatják allicencbe ezeket a jogokat. Az Ügyfél a felelős annak biztosít</w:t>
      </w:r>
      <w:r>
        <w:t>ásáért, hogy a Társvállalatai betartsák a jelen Szakmai Szolgáltatási feltételeket és az Ügyfél mennyiségi licencszerződésének feltételeit.</w:t>
      </w:r>
    </w:p>
    <w:p w:rsidR="00673CB5" w:rsidRDefault="00673CB5">
      <w:pPr>
        <w:pStyle w:val="ProductList-BodyIndented"/>
      </w:pPr>
    </w:p>
    <w:p w:rsidR="00673CB5" w:rsidRDefault="00901992">
      <w:pPr>
        <w:pStyle w:val="ProductList-ClauseHeading"/>
        <w:outlineLvl w:val="2"/>
      </w:pPr>
      <w:r>
        <w:t>Szavatosság és a felelősség korlátozása</w:t>
      </w:r>
    </w:p>
    <w:p w:rsidR="00673CB5" w:rsidRDefault="00901992">
      <w:pPr>
        <w:pStyle w:val="ProductList-SubClauseHeading"/>
        <w:outlineLvl w:val="3"/>
      </w:pPr>
      <w:r>
        <w:t>A Szakmai Szolgáltatásokra vonatkozó szavatosság</w:t>
      </w:r>
    </w:p>
    <w:p w:rsidR="00673CB5" w:rsidRDefault="00901992">
      <w:pPr>
        <w:pStyle w:val="ProductList-BodyIndented"/>
      </w:pPr>
      <w:r>
        <w:t>A Microsoft szavatolja, hogy a Szakmai Szolgáltatásokat szakszerűen és hozzáértéssel nyújtja. Amennyiben a Microsoft nem így tesz, és az Ügyfél erről a Microsoftot a Szakmai Szolgáltatások teljesítéstől számított 90 napon belül értesíti, a Microsoft vagy ú</w:t>
      </w:r>
      <w:r>
        <w:t xml:space="preserve">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w:t>
      </w:r>
      <w:r>
        <w:rPr>
          <w:b/>
        </w:rPr>
        <w:t>al semmilyen további szavatosságot és feltételt, és kizár minden egyéb kifejezett, vélelmezett és törvényi szavatosságot, ideértve a minőségre, a jogcímre, a jogbitorlás-mentességre, a forgalmazhatóságra és az adott célra való alkalmasságra vonatkozó szava</w:t>
      </w:r>
      <w:r>
        <w:rPr>
          <w:b/>
        </w:rPr>
        <w:t>tosságot is.</w:t>
      </w:r>
    </w:p>
    <w:p w:rsidR="00673CB5" w:rsidRDefault="00673CB5">
      <w:pPr>
        <w:pStyle w:val="ProductList-BodyIndented"/>
      </w:pPr>
    </w:p>
    <w:p w:rsidR="00673CB5" w:rsidRDefault="00901992">
      <w:pPr>
        <w:pStyle w:val="ProductList-SubClauseHeading"/>
        <w:outlineLvl w:val="3"/>
      </w:pPr>
      <w:r>
        <w:t>A felelősség korlátozása</w:t>
      </w:r>
    </w:p>
    <w:p w:rsidR="00673CB5" w:rsidRDefault="00901992">
      <w:pPr>
        <w:pStyle w:val="ProductList-BodyIndented"/>
      </w:pPr>
      <w:r>
        <w:t>A Microsoftnak a közvetlen károkét viselendő kártérítési felelőssége arra az összegre korlátozódik, amelyet az Ügyfélnek a Szakmai Szolgáltatásokért fizetnie kellett. Ingyenesen biztosított szolgáltatások, valamint az</w:t>
      </w:r>
      <w:r>
        <w:t xml:space="preserve">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w:t>
      </w:r>
      <w:r>
        <w:rPr>
          <w:b/>
        </w:rPr>
        <w:t>tben sem a közvetett, a véletlenszerű, a rendkívüli, a büntető jellegű és a következményi károkért, ideértve a használatkiesésből, az elmaradt haszonból és az üzletvitel megszakadásából eredő károkat is, bármi legyen is azok oka, és bármilyen felelősségvis</w:t>
      </w:r>
      <w:r>
        <w:rPr>
          <w:b/>
        </w:rPr>
        <w:t>elési elvet is alkalmazzanak a Szakmai Szolgáltatásokkal kapcsolatban. A felelősség korlátozása, illetve kizárása nem alkalmazandó, ha a felelősség alapját az képezi, hogy bármelyik fél (1) megsérti titoktartási kötelezettségét vagy (2) megsérti a másik fé</w:t>
      </w:r>
      <w:r>
        <w:rPr>
          <w:b/>
        </w:rPr>
        <w:t>l szellemi tulajdonjogát.</w:t>
      </w:r>
    </w:p>
    <w:p w:rsidR="00673CB5" w:rsidRDefault="00673CB5">
      <w:pPr>
        <w:pStyle w:val="ProductList-BodyIndented"/>
        <w:jc w:val="right"/>
      </w:pPr>
    </w:p>
    <w:tbl>
      <w:tblPr>
        <w:tblStyle w:val="PURTable0"/>
        <w:tblW w:w="0" w:type="dxa"/>
        <w:tblLook w:val="04A0" w:firstRow="1" w:lastRow="0" w:firstColumn="1" w:lastColumn="0" w:noHBand="0" w:noVBand="1"/>
      </w:tblPr>
      <w:tblGrid>
        <w:gridCol w:w="1044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Indented"/>
      </w:pPr>
    </w:p>
    <w:p w:rsidR="00673CB5" w:rsidRDefault="00901992">
      <w:pPr>
        <w:pStyle w:val="ProductList-SectionHeading"/>
        <w:pageBreakBefore/>
        <w:outlineLvl w:val="0"/>
      </w:pPr>
      <w:bookmarkStart w:id="362" w:name="_Sec572"/>
      <w:bookmarkEnd w:id="352"/>
      <w:r>
        <w:lastRenderedPageBreak/>
        <w:t>E függelék – Akciók</w:t>
      </w:r>
      <w:r>
        <w:fldChar w:fldCharType="begin"/>
      </w:r>
      <w:r>
        <w:instrText xml:space="preserve"> TC "</w:instrText>
      </w:r>
      <w:bookmarkStart w:id="363" w:name="_Toc468145006"/>
      <w:r>
        <w:instrText>E függelék – Akciók</w:instrText>
      </w:r>
      <w:bookmarkEnd w:id="363"/>
      <w:r>
        <w:instrText>" \l 1</w:instrText>
      </w:r>
      <w:r>
        <w:fldChar w:fldCharType="end"/>
      </w:r>
    </w:p>
    <w:p w:rsidR="00673CB5" w:rsidRDefault="00901992">
      <w:pPr>
        <w:pStyle w:val="ProductList-OfferingGroupHeading"/>
        <w:outlineLvl w:val="1"/>
      </w:pPr>
      <w:bookmarkStart w:id="364" w:name="_Sec867"/>
      <w:r>
        <w:t>System Center Client Management Suite akció</w:t>
      </w:r>
      <w:bookmarkEnd w:id="364"/>
      <w:r>
        <w:fldChar w:fldCharType="begin"/>
      </w:r>
      <w:r>
        <w:instrText xml:space="preserve"> TC "</w:instrText>
      </w:r>
      <w:bookmarkStart w:id="365" w:name="_Toc468145007"/>
      <w:r>
        <w:instrText>System Center Client Management Suite akció</w:instrText>
      </w:r>
      <w:bookmarkEnd w:id="365"/>
      <w:r>
        <w:instrText>" \l 2</w:instrText>
      </w:r>
      <w:r>
        <w:fldChar w:fldCharType="end"/>
      </w:r>
    </w:p>
    <w:p w:rsidR="00673CB5" w:rsidRDefault="00901992">
      <w:pPr>
        <w:pStyle w:val="ProductList-Body"/>
      </w:pPr>
      <w:r>
        <w:t>A 2016. december 31-ig megrendelt összes Nagyvállalati CAL Csomag és Nagyvállalati CAL Suite Bridge Office 365 szolgáltatáshoz (Microsoft Intune-nal vagy anélkül) licencbe beletartozik a System Cente</w:t>
      </w:r>
      <w:r>
        <w:t>r Client Management Suite használati joga is.</w:t>
      </w:r>
    </w:p>
    <w:p w:rsidR="00673CB5" w:rsidRDefault="00901992">
      <w:pPr>
        <w:pStyle w:val="ProductList-OfferingGroupHeading"/>
        <w:outlineLvl w:val="1"/>
      </w:pPr>
      <w:bookmarkStart w:id="366" w:name="_Sec871"/>
      <w:r>
        <w:t>Azure Számítási Kapacitás akció</w:t>
      </w:r>
      <w:bookmarkEnd w:id="366"/>
      <w:r>
        <w:fldChar w:fldCharType="begin"/>
      </w:r>
      <w:r>
        <w:instrText xml:space="preserve"> TC "</w:instrText>
      </w:r>
      <w:bookmarkStart w:id="367" w:name="_Toc468145008"/>
      <w:r>
        <w:instrText>Azure Számítási Kapacitás akció</w:instrText>
      </w:r>
      <w:bookmarkEnd w:id="367"/>
      <w:r>
        <w:instrText>" \l 2</w:instrText>
      </w:r>
      <w:r>
        <w:fldChar w:fldCharType="end"/>
      </w:r>
    </w:p>
    <w:p w:rsidR="00673CB5" w:rsidRDefault="00901992">
      <w:pPr>
        <w:pStyle w:val="ProductList-Body"/>
      </w:pPr>
      <w:r>
        <w:t xml:space="preserve">2015. november 1-től 2016. december 31-ig az Azure Számítási Kapacitás akció nem egyszerre végződő 12 hónapos előfizetések formájában </w:t>
      </w:r>
      <w:r>
        <w:t>engedményt kínál az A, a D és a G Sorozatú Számítási példányok esetén.</w:t>
      </w:r>
    </w:p>
    <w:p w:rsidR="00673CB5" w:rsidRDefault="00901992">
      <w:pPr>
        <w:pStyle w:val="ProductList-OfferingGroupHeading"/>
        <w:outlineLvl w:val="1"/>
      </w:pPr>
      <w:bookmarkStart w:id="368" w:name="_Sec1154"/>
      <w:r>
        <w:t>Azure Pénzügyi Kötelezettségvállalás Új Ügyfelek Számára Ajánlat</w:t>
      </w:r>
      <w:bookmarkEnd w:id="368"/>
      <w:r>
        <w:fldChar w:fldCharType="begin"/>
      </w:r>
      <w:r>
        <w:instrText xml:space="preserve"> TC "</w:instrText>
      </w:r>
      <w:bookmarkStart w:id="369" w:name="_Toc468145009"/>
      <w:r>
        <w:instrText>Azure Pénzügyi Kötelezettségvállalás Új Ügyfelek Számára Ajánlat</w:instrText>
      </w:r>
      <w:bookmarkEnd w:id="369"/>
      <w:r>
        <w:instrText>" \l 2</w:instrText>
      </w:r>
      <w:r>
        <w:fldChar w:fldCharType="end"/>
      </w:r>
    </w:p>
    <w:p w:rsidR="00673CB5" w:rsidRDefault="00901992">
      <w:pPr>
        <w:pStyle w:val="ProductList-Body"/>
      </w:pPr>
      <w:r>
        <w:t>Az az új vagy megújuló Nagyvállalati Szerző</w:t>
      </w:r>
      <w:r>
        <w:t>déssel vagy Campus and School Szerződéssel rendelkező ügyfél, akik 2016. november 1. és 2017. június 30. között legalább havi 21 Azure Pénzügyi Kötelezettségvállalási egységet vásárol, jogosulttá válik arra, hogy egyszeri Azure Pénzügyi Kötelezettségvállal</w:t>
      </w:r>
      <w:r>
        <w:t>ási keretet kapjon legfeljebb az ügyfél által a szerződés tartamának első 3 hónapja során felhasznált Azure Pénzügyi Kötelezettségvállalás 25%-ának összegéig. A Pénzügyi Kötelezettségvállalási kerettel az új, illetve a megújított szerződés hatálybalépéséne</w:t>
      </w:r>
      <w:r>
        <w:t>k napját követő 4 naptári hónap múlva megemelkedik az ügyfél Pénzügyi Kötelezettségvállalási egyenlege. A Pénzügyi Kötelezettségvállalási keret bármely olyan része, amelyet nem használnak fel a következő Beléptetési évfordulóig, lejár, és elveszik.</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901992">
      <w:pPr>
        <w:pStyle w:val="ProductList-SectionHeading"/>
        <w:pageBreakBefore/>
        <w:outlineLvl w:val="0"/>
      </w:pPr>
      <w:bookmarkStart w:id="370" w:name="_Sec899"/>
      <w:bookmarkEnd w:id="362"/>
      <w:r>
        <w:lastRenderedPageBreak/>
        <w:t>F függelék – Adattároló Eszközök feltételei</w:t>
      </w:r>
      <w:r>
        <w:fldChar w:fldCharType="begin"/>
      </w:r>
      <w:r>
        <w:instrText xml:space="preserve"> TC "</w:instrText>
      </w:r>
      <w:bookmarkStart w:id="371" w:name="_Toc468145010"/>
      <w:r>
        <w:instrText>F függelék – Adattároló Eszközök feltételei</w:instrText>
      </w:r>
      <w:bookmarkEnd w:id="371"/>
      <w:r>
        <w:instrText>" \l 1</w:instrText>
      </w:r>
      <w:r>
        <w:fldChar w:fldCharType="end"/>
      </w:r>
    </w:p>
    <w:p w:rsidR="00673CB5" w:rsidRDefault="00901992">
      <w:pPr>
        <w:pStyle w:val="ProductList-Offering1Heading"/>
        <w:outlineLvl w:val="1"/>
      </w:pPr>
      <w:bookmarkStart w:id="372" w:name="_Sec900"/>
      <w:r>
        <w:t>Rendelkezésre állás</w:t>
      </w:r>
      <w:bookmarkEnd w:id="372"/>
      <w:r>
        <w:fldChar w:fldCharType="begin"/>
      </w:r>
      <w:r>
        <w:instrText xml:space="preserve"> TC "</w:instrText>
      </w:r>
      <w:bookmarkStart w:id="373" w:name="_Toc468145011"/>
      <w:r>
        <w:instrText>Rendelkezésre állás</w:instrText>
      </w:r>
      <w:bookmarkEnd w:id="373"/>
      <w:r>
        <w:instrText>" \l 2</w:instrText>
      </w:r>
      <w:r>
        <w:fldChar w:fldCharType="end"/>
      </w:r>
    </w:p>
    <w:p w:rsidR="00673CB5" w:rsidRDefault="00901992">
      <w:pPr>
        <w:pStyle w:val="ProductList-Body"/>
      </w:pPr>
      <w:r>
        <w:t>Az Adattároló Eszköz kizárólag a következő földrajzi területekre szállítható ki: Ausztrália, Ausztria, Bahrain, Belgium, Brazília, Chile, Csehország, Dánia, Dél-Afrika, Dél-Korea, Egyesült Államok, Egyesült Arab Emírségek, Egyes</w:t>
      </w:r>
      <w:r>
        <w:t>ült Királyság, Egyiptom, Finnország, Franciaország, Fülöp-szigetek, Görögország, Hollandia, Hong Kong, India, Indonézia, Írország, Izland, Izrael, Japán, Kanada, Katar, Kenya, Kolumbia, Kuvait, Lengyelország, Magyarország, Makaó, Malajzia, Mexikó, Németors</w:t>
      </w:r>
      <w:r>
        <w:t>zág, Nigéria, Norvégia, Olaszország, Oroszország, Peru, Portugália, Puerto Rico, Románia, Spanyolország, SrÍ Lanka, Svájc, Svédország, Szaúd-Arábia, Szingapúr, Szlovákia, Szlovénia, Tajvan, Thaiföld, Törökország, Új-Zéland, Ukrajna, Vietnam.</w:t>
      </w:r>
    </w:p>
    <w:p w:rsidR="00673CB5" w:rsidRDefault="00901992">
      <w:pPr>
        <w:pStyle w:val="ProductList-Offering1Heading"/>
        <w:outlineLvl w:val="1"/>
      </w:pPr>
      <w:bookmarkStart w:id="374" w:name="_Sec901"/>
      <w:r>
        <w:t>Szállítás és j</w:t>
      </w:r>
      <w:r>
        <w:t>ogcím</w:t>
      </w:r>
      <w:bookmarkEnd w:id="374"/>
      <w:r>
        <w:fldChar w:fldCharType="begin"/>
      </w:r>
      <w:r>
        <w:instrText xml:space="preserve"> TC "</w:instrText>
      </w:r>
      <w:bookmarkStart w:id="375" w:name="_Toc468145012"/>
      <w:r>
        <w:instrText>Szállítás és jogcím</w:instrText>
      </w:r>
      <w:bookmarkEnd w:id="375"/>
      <w:r>
        <w:instrText>" \l 2</w:instrText>
      </w:r>
      <w:r>
        <w:fldChar w:fldCharType="end"/>
      </w:r>
    </w:p>
    <w:p w:rsidR="00673CB5" w:rsidRDefault="00901992">
      <w:pPr>
        <w:pStyle w:val="ProductList-Body"/>
      </w:pPr>
      <w:r>
        <w:t>A leadott megrendelések szállítási feltételei: (i) FCA (Incoterms 2010) Beszállítói Szállítási dokk; (ii) a Microsoft előre kifizeti és kiszámlázza a szállítmányt az Ügyfélnek; és (iii) az Egyesült Államokon kívüli szá</w:t>
      </w:r>
      <w:r>
        <w:t>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w:t>
      </w:r>
      <w:r>
        <w:t xml:space="preserve">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w:t>
      </w:r>
      <w:r>
        <w:t>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w:t>
      </w:r>
      <w:r>
        <w:t>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w:t>
      </w:r>
      <w:r>
        <w:t>gyfél mennyiségi licencszerződésének megfelelő vásárlásokra kiszabott forgalmi adó megállapításához használt, a mennyiségi licencszerződésben megadott bármilyen más szállítási (vagy adózási) címet.</w:t>
      </w:r>
    </w:p>
    <w:p w:rsidR="00673CB5" w:rsidRDefault="00901992">
      <w:pPr>
        <w:pStyle w:val="ProductList-Offering1Heading"/>
        <w:outlineLvl w:val="1"/>
      </w:pPr>
      <w:bookmarkStart w:id="376" w:name="_Sec902"/>
      <w:r>
        <w:t>Adattároló Eszköz Szoftvere</w:t>
      </w:r>
      <w:bookmarkEnd w:id="376"/>
      <w:r>
        <w:fldChar w:fldCharType="begin"/>
      </w:r>
      <w:r>
        <w:instrText xml:space="preserve"> TC "</w:instrText>
      </w:r>
      <w:bookmarkStart w:id="377" w:name="_Toc468145013"/>
      <w:r>
        <w:instrText>Adattároló Eszköz Szoftver</w:instrText>
      </w:r>
      <w:r>
        <w:instrText>e</w:instrText>
      </w:r>
      <w:bookmarkEnd w:id="377"/>
      <w:r>
        <w:instrText>" \l 2</w:instrText>
      </w:r>
      <w:r>
        <w:fldChar w:fldCharType="end"/>
      </w:r>
    </w:p>
    <w:p w:rsidR="00673CB5" w:rsidRDefault="00901992">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w:t>
      </w:r>
      <w:r>
        <w:t xml:space="preserve"> általi használatára az Ügyfél mennyiségi licencszerződésében található, a Szoftver használatával kapcsolatos feltételek vonatkoznak, és a Microsoft fenntart minden egyéb jogot.</w:t>
      </w:r>
    </w:p>
    <w:p w:rsidR="00673CB5" w:rsidRDefault="00673CB5">
      <w:pPr>
        <w:pStyle w:val="ProductList-Body"/>
      </w:pPr>
    </w:p>
    <w:p w:rsidR="00673CB5" w:rsidRDefault="00901992">
      <w:pPr>
        <w:pStyle w:val="ProductList-ClauseHeading"/>
        <w:outlineLvl w:val="2"/>
      </w:pPr>
      <w:r>
        <w:t>Korlátozások</w:t>
      </w:r>
    </w:p>
    <w:p w:rsidR="00673CB5" w:rsidRDefault="00901992">
      <w:pPr>
        <w:pStyle w:val="ProductList-Body"/>
      </w:pPr>
      <w:r>
        <w:t>Az Ügyfél nem használhatja az Adattároló Eszköz Szoftverét össze</w:t>
      </w:r>
      <w:r>
        <w:t>hasonlításra vagy teljesítményvizsgálatra, kivéve, ha ez az Ügyfél belső céljait szolgálja, és nem teheti közzé és nem terjesztheti az ilyen belső célú összehasonlítások vagy teljesítményvizsgálatok eredményeit.</w:t>
      </w:r>
    </w:p>
    <w:p w:rsidR="00673CB5" w:rsidRDefault="00673CB5">
      <w:pPr>
        <w:pStyle w:val="ProductList-Body"/>
      </w:pPr>
    </w:p>
    <w:p w:rsidR="00673CB5" w:rsidRDefault="00901992">
      <w:pPr>
        <w:pStyle w:val="ProductList-ClauseHeading"/>
        <w:outlineLvl w:val="2"/>
      </w:pPr>
      <w:r>
        <w:t>Bizonyos harmadik féltől származó nyílt szo</w:t>
      </w:r>
      <w:r>
        <w:t>ftverek</w:t>
      </w:r>
    </w:p>
    <w:p w:rsidR="00673CB5" w:rsidRDefault="00901992">
      <w:pPr>
        <w:pStyle w:val="ProductList-Body"/>
      </w:pPr>
      <w:r>
        <w:t>Előfordulhat, hogy az Adattároló Eszköz Szoftverét bizonyos külső kóddal (pl. belső vezérlőprogram) terjesztjük, amelyre a GNU General Public License („GPL”), a GNU Library/Lesser General Public License („LGPL”), az Apache License Version 2.0 („Apa</w:t>
      </w:r>
      <w:r>
        <w:t xml:space="preserve">che Licenc”) vagy más nyílt forráskóddal kapcsolatos licenc vonatkozik („Nyílt Forráskód”). Az ilyen Nyílt Forráskódot a </w:t>
      </w:r>
      <w:hyperlink r:id="rId121">
        <w:r>
          <w:rPr>
            <w:color w:val="00467F"/>
            <w:u w:val="single"/>
          </w:rPr>
          <w:t>http://go.microsoft.com/fwlink/?LinkId=627000</w:t>
        </w:r>
      </w:hyperlink>
      <w:r>
        <w:t xml:space="preserve"> webhelyen elérhető, „Har</w:t>
      </w:r>
      <w:r>
        <w:t>madik felek szoftvereire vonatkozó nyilatkozatok” című dokumentum azonosítja; az Ügyfél ezeket az alkalmazandó nyílt forráskódra vonatkozó licenceknek megfelelően kapja licencbe.</w:t>
      </w:r>
    </w:p>
    <w:p w:rsidR="00673CB5" w:rsidRDefault="00673CB5">
      <w:pPr>
        <w:pStyle w:val="ProductList-Body"/>
      </w:pPr>
    </w:p>
    <w:p w:rsidR="00673CB5" w:rsidRDefault="00901992">
      <w:pPr>
        <w:pStyle w:val="ProductList-ClauseHeading"/>
        <w:outlineLvl w:val="2"/>
      </w:pPr>
      <w:r>
        <w:t>Aktiválás és hozzájárulás az internetalapú szolgáltatások használatához</w:t>
      </w:r>
    </w:p>
    <w:p w:rsidR="00673CB5" w:rsidRDefault="00901992">
      <w:pPr>
        <w:pStyle w:val="ProductList-Body"/>
      </w:pPr>
      <w:r>
        <w:t>Az a</w:t>
      </w:r>
      <w:r>
        <w:t>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w:t>
      </w:r>
      <w:r>
        <w:t xml:space="preserve">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w:t>
      </w:r>
      <w:r>
        <w:t>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w:t>
      </w:r>
      <w:r>
        <w:t>al az Ügyfél hozzájárul ezeknek az információknak az átküldéséhez a Microsoftnak.</w:t>
      </w:r>
    </w:p>
    <w:p w:rsidR="00673CB5" w:rsidRDefault="00673CB5">
      <w:pPr>
        <w:pStyle w:val="ProductList-Body"/>
      </w:pPr>
    </w:p>
    <w:p w:rsidR="00673CB5" w:rsidRDefault="00901992">
      <w:pPr>
        <w:pStyle w:val="ProductList-ClauseHeading"/>
        <w:outlineLvl w:val="2"/>
      </w:pPr>
      <w:r>
        <w:t>Adattároló Eszköz Szoftverének Frissítései</w:t>
      </w:r>
    </w:p>
    <w:p w:rsidR="00673CB5" w:rsidRDefault="00901992">
      <w:pPr>
        <w:pStyle w:val="ProductList-Body"/>
      </w:pPr>
      <w:r>
        <w:t>Az Adattároló Eszköz Szoftverének frissítési szolgáltatásán keresztül az Ügyfél manuálisan töltheti le a rendelkezésre álló frissí</w:t>
      </w:r>
      <w:r>
        <w:t>téseket, vagy pedig bekapcsolhatja a frissítések automatikus letöltését. A Microsoft által biztosított frissítéseket a Microsoft, míg a harmadik fél által biztosított frissítéseket a megfelelő harmadik fél licenceli.</w:t>
      </w:r>
    </w:p>
    <w:p w:rsidR="00673CB5" w:rsidRDefault="00901992">
      <w:pPr>
        <w:pStyle w:val="ProductList-Offering1Heading"/>
        <w:outlineLvl w:val="1"/>
      </w:pPr>
      <w:bookmarkStart w:id="378" w:name="_Sec903"/>
      <w:r>
        <w:t>Korlátozott szavatosság a hardverre</w:t>
      </w:r>
      <w:bookmarkEnd w:id="378"/>
      <w:r>
        <w:fldChar w:fldCharType="begin"/>
      </w:r>
      <w:r>
        <w:instrText xml:space="preserve"> TC </w:instrText>
      </w:r>
      <w:r>
        <w:instrText>"</w:instrText>
      </w:r>
      <w:bookmarkStart w:id="379" w:name="_Toc468145014"/>
      <w:r>
        <w:instrText>Korlátozott szavatosság a hardverre</w:instrText>
      </w:r>
      <w:bookmarkEnd w:id="379"/>
      <w:r>
        <w:instrText>" \l 2</w:instrText>
      </w:r>
      <w:r>
        <w:fldChar w:fldCharType="end"/>
      </w:r>
    </w:p>
    <w:p w:rsidR="00673CB5" w:rsidRDefault="00901992">
      <w:pPr>
        <w:pStyle w:val="ProductList-Body"/>
      </w:pPr>
      <w:r>
        <w:t>A Microsoft szavatolja, hogy az Adattároló Eszköz az Ügyfélnek való kiszállításától számított kilencven (90) napig nem fog meghibásodni anyaghiba vagy gyártási hiba miatt a kapcsolódó termékdokumentációban leírt</w:t>
      </w:r>
      <w:r>
        <w:t xml:space="preserve"> szokásos kereskedelmi körülmények között használva. Amennyiben mégis meghibásodik, és az Ügyfél a szavatossági időszakon belül értesíti a Microsoftot, a Microsoft díjmentesen megjavítja vagy kicseréli a terméket (a Microsoft döntése alapján). Ez az egyetl</w:t>
      </w:r>
      <w:r>
        <w:t>en szavatosság, amit a Microsoft az Adattároló Eszközzel kapcsolatban biztosít, és az Ügyfél lemond a szavatossági időszakon belül nem érvényesített szavatossági igényekről. Ez a szavatosság nem vonatkozik a baleset, helytelen használat vagy az Ügyfél menn</w:t>
      </w:r>
      <w:r>
        <w:t xml:space="preserve">yiségi licencszerződének vagy a termékdokumentációnak nem megfelelő használat okozta problémákra, és érvénytelenné válik, ha az </w:t>
      </w:r>
      <w:r>
        <w:lastRenderedPageBreak/>
        <w:t>Adattároló Eszközt felnyitják, módosítják, vagy a Nem-Microsoft-Termékekkel való használat, illetve nem a Microsoft vagy a Micro</w:t>
      </w:r>
      <w:r>
        <w:t xml:space="preserve">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w:t>
      </w:r>
      <w:r>
        <w:rPr>
          <w:b/>
        </w:rPr>
        <w:t>l ideértve a minőségre, a jogcímre, a jogbitorlás-mentességre, a forgalmazhatóságra és a meghatározott célra való alkalmasságra vonatkozó szavatosságot is.</w:t>
      </w:r>
    </w:p>
    <w:p w:rsidR="00673CB5" w:rsidRDefault="00901992">
      <w:pPr>
        <w:pStyle w:val="ProductList-Offering1Heading"/>
        <w:outlineLvl w:val="1"/>
      </w:pPr>
      <w:bookmarkStart w:id="380" w:name="_Sec904"/>
      <w:r>
        <w:t>Kártalanítás. Védelem harmadik fél igényeivel szemben</w:t>
      </w:r>
      <w:bookmarkEnd w:id="380"/>
      <w:r>
        <w:fldChar w:fldCharType="begin"/>
      </w:r>
      <w:r>
        <w:instrText xml:space="preserve"> TC "</w:instrText>
      </w:r>
      <w:bookmarkStart w:id="381" w:name="_Toc468145015"/>
      <w:r>
        <w:instrText>Kártalanítás. Védelem harmadik fél igényeivel szemben</w:instrText>
      </w:r>
      <w:bookmarkEnd w:id="381"/>
      <w:r>
        <w:instrText>" \l 2</w:instrText>
      </w:r>
      <w:r>
        <w:fldChar w:fldCharType="end"/>
      </w:r>
    </w:p>
    <w:p w:rsidR="00673CB5" w:rsidRDefault="00901992">
      <w:pPr>
        <w:pStyle w:val="ProductList-Body"/>
      </w:pPr>
      <w:r>
        <w:t>A Microsoft megvédi az Ügyfelet minden olyan, tőle független harmadik féltől származó igénnyel szemben, mely szerint az Adattároló Eszköz sérti a harmadik fél szabadalmi, szerzői vagy védjegyjog</w:t>
      </w:r>
      <w:r>
        <w:t>ait, illetve jogszerűtlenül használja fel a Kereskedelmi Titkát, az Ügyfél mennyiségi licencszerződésében található, a harmadik fél igényeivel szembeni védelemre vonatkozó feltételek szerint.</w:t>
      </w:r>
    </w:p>
    <w:p w:rsidR="00673CB5" w:rsidRDefault="00901992">
      <w:pPr>
        <w:pStyle w:val="ProductList-Offering1Heading"/>
        <w:outlineLvl w:val="1"/>
      </w:pPr>
      <w:bookmarkStart w:id="382" w:name="_Sec905"/>
      <w:r>
        <w:t>A felelősség korlátozása</w:t>
      </w:r>
      <w:bookmarkEnd w:id="382"/>
      <w:r>
        <w:fldChar w:fldCharType="begin"/>
      </w:r>
      <w:r>
        <w:instrText xml:space="preserve"> TC "</w:instrText>
      </w:r>
      <w:bookmarkStart w:id="383" w:name="_Toc468145016"/>
      <w:r>
        <w:instrText>A felelősség korlátozása</w:instrText>
      </w:r>
      <w:bookmarkEnd w:id="383"/>
      <w:r>
        <w:instrText>" \l 2</w:instrText>
      </w:r>
      <w:r>
        <w:fldChar w:fldCharType="end"/>
      </w:r>
    </w:p>
    <w:p w:rsidR="00673CB5" w:rsidRDefault="00901992">
      <w:pPr>
        <w:pStyle w:val="ProductList-Body"/>
      </w:pPr>
      <w:r>
        <w:t>Az</w:t>
      </w:r>
      <w:r>
        <w:t xml:space="preserve"> Adattároló Eszközzel kapcsolatos bármely igény esetén az egyik fél másikkal szembeni legnagyobb halmozott kártérítési felelőssége a jogerősen megítélt közvetlen károkra korlátozódik, és nem haladhatja meg azt az összeget, amelyet az Ügyfélnek az adott Ada</w:t>
      </w:r>
      <w:r>
        <w:t xml:space="preserve">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w:t>
      </w:r>
      <w:r>
        <w:rPr>
          <w:b/>
        </w:rPr>
        <w:t xml:space="preserve"> eredő károkat is, bármi legyen is azok oka, és bármilyen felelősségviselési elvet is alkalmazzanak esetükben. A felelősség korlátozása, illetve kizárása nem alkalmazandó, ha a felelősség alapját az képezi, hogy bármelyik fél megsérti (1) a titoktartási kö</w:t>
      </w:r>
      <w:r>
        <w:rPr>
          <w:b/>
        </w:rPr>
        <w:t>telezettségét, (2) a védelmi kötelezettségét vagy (3) a másik fél szellemi tulajdonjogát.</w:t>
      </w:r>
    </w:p>
    <w:p w:rsidR="00673CB5" w:rsidRDefault="00901992">
      <w:pPr>
        <w:pStyle w:val="ProductList-Offering1Heading"/>
        <w:outlineLvl w:val="1"/>
      </w:pPr>
      <w:bookmarkStart w:id="384" w:name="_Sec906"/>
      <w:r>
        <w:t>Az Egyesült Államok exportszabályozási törvényei</w:t>
      </w:r>
      <w:bookmarkEnd w:id="384"/>
      <w:r>
        <w:fldChar w:fldCharType="begin"/>
      </w:r>
      <w:r>
        <w:instrText xml:space="preserve"> TC "</w:instrText>
      </w:r>
      <w:bookmarkStart w:id="385" w:name="_Toc468145017"/>
      <w:r>
        <w:instrText>Az Egyesült Államok exportszabályozási törvényei</w:instrText>
      </w:r>
      <w:bookmarkEnd w:id="385"/>
      <w:r>
        <w:instrText>" \l 2</w:instrText>
      </w:r>
      <w:r>
        <w:fldChar w:fldCharType="end"/>
      </w:r>
    </w:p>
    <w:p w:rsidR="00673CB5" w:rsidRDefault="00901992">
      <w:pPr>
        <w:pStyle w:val="ProductList-Body"/>
      </w:pPr>
      <w:r>
        <w:t>Az Adattároló Eszközökre az Ügyfél mennyiségi licencszer</w:t>
      </w:r>
      <w:r>
        <w:t>ződében található, az Egyesült Államok exportszabályaival kapcsolatos rendelkezései érvényesek.</w:t>
      </w:r>
    </w:p>
    <w:p w:rsidR="00673CB5" w:rsidRDefault="00901992">
      <w:pPr>
        <w:pStyle w:val="ProductList-Offering1Heading"/>
        <w:outlineLvl w:val="1"/>
      </w:pPr>
      <w:bookmarkStart w:id="386" w:name="_Sec907"/>
      <w:r>
        <w:t>Diagnosztikai adatok gyűjtése</w:t>
      </w:r>
      <w:bookmarkEnd w:id="386"/>
      <w:r>
        <w:fldChar w:fldCharType="begin"/>
      </w:r>
      <w:r>
        <w:instrText xml:space="preserve"> TC "</w:instrText>
      </w:r>
      <w:bookmarkStart w:id="387" w:name="_Toc468145018"/>
      <w:r>
        <w:instrText>Diagnosztikai adatok gyűjtése</w:instrText>
      </w:r>
      <w:bookmarkEnd w:id="387"/>
      <w:r>
        <w:instrText>" \l 2</w:instrText>
      </w:r>
      <w:r>
        <w:fldChar w:fldCharType="end"/>
      </w:r>
    </w:p>
    <w:p w:rsidR="00673CB5" w:rsidRDefault="00901992">
      <w:pPr>
        <w:pStyle w:val="ProductList-Body"/>
      </w:pPr>
      <w:r>
        <w:t>A Microsoft olyan adatokat gyűjthet, amelyek segítenek diagnosztizálni az Adattároló Esz</w:t>
      </w:r>
      <w:r>
        <w:t xml:space="preserve">közzel kapcsolatos problémákat és azonosítani ezek lehetséges megoldásait. Ha a Microsoft egy lehetséges problémát észlel, az Azure StorSimple Kezelési Szolgáltatáson keresztül adatokat gyűjthet az Adattároló Eszközről. Ilyen adatok lehetnek többek között </w:t>
      </w:r>
      <w:r>
        <w:t>a probléma azonosítását és leírását segítő fájlok, például működési naplófájlok, hogy a probléma hardverrel vagy szoftverrel kapcsolatos-e, a probléma típusa és súlyossága, valamint az eszköz állapota. A Microsoft nem gyűjt memóriaképeket, kulcsokat, jelsz</w:t>
      </w:r>
      <w:r>
        <w:t>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w:t>
      </w:r>
      <w:r>
        <w:t>ábbfejlesztésére használhatja. Amennyiben a Microsoft a hardverbeszállítóknak ad át bizonyos információkat, ezt csak anonimizált formában teszi, kivéve, ha a Microsoft megszerzi az Ügyfél kifejezett beleegyezését. A Microsoft ezeket az adatokat az azonosít</w:t>
      </w:r>
      <w:r>
        <w:t xml:space="preserve">ott hardveres probléma elhárítása céljával adja át. Az Adattároló Eszköz adatvédelmével kapcsolatos további információkért lásd: </w:t>
      </w:r>
      <w:hyperlink r:id="rId122">
        <w:r>
          <w:rPr>
            <w:color w:val="00467F"/>
            <w:u w:val="single"/>
          </w:rPr>
          <w:t>https://www.microsoft.com/en-us/privacystatement</w:t>
        </w:r>
      </w:hyperlink>
      <w:r>
        <w:t>.</w:t>
      </w:r>
    </w:p>
    <w:p w:rsidR="00673CB5" w:rsidRDefault="00901992">
      <w:pPr>
        <w:pStyle w:val="ProductList-Offering1Heading"/>
        <w:outlineLvl w:val="1"/>
      </w:pPr>
      <w:bookmarkStart w:id="388" w:name="_Sec908"/>
      <w:r>
        <w:t>Kormányza</w:t>
      </w:r>
      <w:r>
        <w:t>ti felhasználás</w:t>
      </w:r>
      <w:bookmarkEnd w:id="388"/>
      <w:r>
        <w:fldChar w:fldCharType="begin"/>
      </w:r>
      <w:r>
        <w:instrText xml:space="preserve"> TC "</w:instrText>
      </w:r>
      <w:bookmarkStart w:id="389" w:name="_Toc468145019"/>
      <w:r>
        <w:instrText>Kormányzati felhasználás</w:instrText>
      </w:r>
      <w:bookmarkEnd w:id="389"/>
      <w:r>
        <w:instrText>" \l 2</w:instrText>
      </w:r>
      <w:r>
        <w:fldChar w:fldCharType="end"/>
      </w:r>
    </w:p>
    <w:p w:rsidR="00673CB5" w:rsidRDefault="00901992">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w:t>
      </w:r>
      <w:r>
        <w: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w:t>
      </w:r>
      <w:r>
        <w:t xml:space="preserve">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w:t>
      </w:r>
      <w:r>
        <w:t>az Ügyfél használhatja, és nem szolgálhatnak egyetlen kormányzati alkalmazott személyes használatára vagy javára sem.</w:t>
      </w:r>
    </w:p>
    <w:p w:rsidR="00673CB5" w:rsidRDefault="00673CB5">
      <w:pPr>
        <w:pStyle w:val="ProductList-Body"/>
        <w:jc w:val="right"/>
      </w:pPr>
    </w:p>
    <w:tbl>
      <w:tblPr>
        <w:tblStyle w:val="PURTable"/>
        <w:tblW w:w="0" w:type="dxa"/>
        <w:tblLook w:val="04A0" w:firstRow="1" w:lastRow="0" w:firstColumn="1" w:lastColumn="0" w:noHBand="0" w:noVBand="1"/>
      </w:tblPr>
      <w:tblGrid>
        <w:gridCol w:w="10800"/>
      </w:tblGrid>
      <w:tr w:rsidR="00673C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CB5" w:rsidRDefault="00901992">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73CB5" w:rsidRDefault="00673CB5">
      <w:pPr>
        <w:pStyle w:val="ProductList-Body"/>
      </w:pPr>
    </w:p>
    <w:p w:rsidR="00673CB5" w:rsidRDefault="00673CB5">
      <w:pPr>
        <w:sectPr w:rsidR="00673CB5">
          <w:headerReference w:type="default" r:id="rId123"/>
          <w:footerReference w:type="default" r:id="rId124"/>
          <w:type w:val="continuous"/>
          <w:pgSz w:w="12240" w:h="15840" w:code="1"/>
          <w:pgMar w:top="1170" w:right="720" w:bottom="720" w:left="720" w:header="432" w:footer="288" w:gutter="0"/>
          <w:cols w:space="360"/>
        </w:sectPr>
      </w:pPr>
    </w:p>
    <w:bookmarkEnd w:id="370"/>
    <w:p w:rsidR="00673CB5" w:rsidRDefault="00901992">
      <w:pPr>
        <w:pStyle w:val="ProductList-SectionHeading"/>
        <w:pageBreakBefore/>
        <w:outlineLvl w:val="0"/>
      </w:pPr>
      <w:r>
        <w:lastRenderedPageBreak/>
        <w:t>Szolgáltatásmutató</w:t>
      </w:r>
      <w:r>
        <w:fldChar w:fldCharType="begin"/>
      </w:r>
      <w:r>
        <w:instrText xml:space="preserve"> TC "</w:instrText>
      </w:r>
      <w:bookmarkStart w:id="390" w:name="_Toc468145020"/>
      <w:r>
        <w:instrText>Szolgáltatásmutató</w:instrText>
      </w:r>
      <w:bookmarkEnd w:id="390"/>
      <w:r>
        <w:instrText>" \l 1</w:instrText>
      </w:r>
      <w:r>
        <w:fldChar w:fldCharType="end"/>
      </w:r>
    </w:p>
    <w:p w:rsidR="00673CB5" w:rsidRDefault="00673CB5">
      <w:pPr>
        <w:pStyle w:val="ProductList-Body"/>
      </w:pPr>
    </w:p>
    <w:p w:rsidR="00673CB5" w:rsidRDefault="00673CB5">
      <w:pPr>
        <w:sectPr w:rsidR="00673CB5">
          <w:headerReference w:type="default" r:id="rId125"/>
          <w:footerReference w:type="default" r:id="rId126"/>
          <w:type w:val="continuous"/>
          <w:pgSz w:w="12240" w:h="15840" w:code="1"/>
          <w:pgMar w:top="1170" w:right="720" w:bottom="720" w:left="720" w:header="432" w:footer="288" w:gutter="0"/>
          <w:cols w:space="360"/>
        </w:sectPr>
      </w:pPr>
    </w:p>
    <w:p w:rsidR="00F80995" w:rsidRDefault="00901992">
      <w:pPr>
        <w:pStyle w:val="ProductList-Body"/>
        <w:rPr>
          <w:noProof/>
        </w:rPr>
        <w:sectPr w:rsidR="00F80995" w:rsidSect="00F8099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80995" w:rsidRDefault="00F80995">
      <w:pPr>
        <w:pStyle w:val="Index1"/>
        <w:tabs>
          <w:tab w:val="right" w:pos="5030"/>
        </w:tabs>
        <w:rPr>
          <w:noProof/>
        </w:rPr>
      </w:pPr>
      <w:r>
        <w:rPr>
          <w:noProof/>
        </w:rPr>
        <w:t>Access 2016, 24</w:t>
      </w:r>
    </w:p>
    <w:p w:rsidR="00F80995" w:rsidRDefault="00F80995">
      <w:pPr>
        <w:pStyle w:val="Index1"/>
        <w:tabs>
          <w:tab w:val="right" w:pos="5030"/>
        </w:tabs>
        <w:rPr>
          <w:noProof/>
        </w:rPr>
      </w:pPr>
      <w:r>
        <w:rPr>
          <w:noProof/>
        </w:rPr>
        <w:t>Advanced Threat Analytics 2016 Ügyfélfelügyeleti Licenc, Felhasználónkénti, 14</w:t>
      </w:r>
    </w:p>
    <w:p w:rsidR="00F80995" w:rsidRDefault="00F80995">
      <w:pPr>
        <w:pStyle w:val="Index1"/>
        <w:tabs>
          <w:tab w:val="right" w:pos="5030"/>
        </w:tabs>
        <w:rPr>
          <w:noProof/>
        </w:rPr>
      </w:pPr>
      <w:r>
        <w:rPr>
          <w:noProof/>
        </w:rPr>
        <w:t>Advanced Threat Analytics 2016 Ügyfélfelügyeleti Licenc, Operációsrendszer-környezetenkénti, 14</w:t>
      </w:r>
    </w:p>
    <w:p w:rsidR="00F80995" w:rsidRDefault="00F80995">
      <w:pPr>
        <w:pStyle w:val="Index1"/>
        <w:tabs>
          <w:tab w:val="right" w:pos="5030"/>
        </w:tabs>
        <w:rPr>
          <w:noProof/>
        </w:rPr>
      </w:pPr>
      <w:r>
        <w:rPr>
          <w:noProof/>
        </w:rPr>
        <w:t>Alap Microsoft Azure StorSimple-támogatás, 54</w:t>
      </w:r>
    </w:p>
    <w:p w:rsidR="00F80995" w:rsidRDefault="00F80995">
      <w:pPr>
        <w:pStyle w:val="Index1"/>
        <w:tabs>
          <w:tab w:val="right" w:pos="5030"/>
        </w:tabs>
        <w:rPr>
          <w:noProof/>
        </w:rPr>
      </w:pPr>
      <w:r>
        <w:rPr>
          <w:noProof/>
        </w:rPr>
        <w:t>Alap Microsoft Azure StorSimple-támogatás átváltása Prémium StorSimple-támogatásra, 54</w:t>
      </w:r>
    </w:p>
    <w:p w:rsidR="00F80995" w:rsidRDefault="00F80995">
      <w:pPr>
        <w:pStyle w:val="Index1"/>
        <w:tabs>
          <w:tab w:val="right" w:pos="5030"/>
        </w:tabs>
        <w:rPr>
          <w:noProof/>
        </w:rPr>
      </w:pPr>
      <w:r>
        <w:rPr>
          <w:noProof/>
        </w:rPr>
        <w:t>Apple Macintosh, 41</w:t>
      </w:r>
    </w:p>
    <w:p w:rsidR="00F80995" w:rsidRDefault="00F80995">
      <w:pPr>
        <w:pStyle w:val="Index1"/>
        <w:tabs>
          <w:tab w:val="right" w:pos="5030"/>
        </w:tabs>
        <w:rPr>
          <w:noProof/>
        </w:rPr>
      </w:pPr>
      <w:r>
        <w:rPr>
          <w:noProof/>
        </w:rPr>
        <w:t>Azure Active Directory Basic (Felhasználói SL), 53</w:t>
      </w:r>
    </w:p>
    <w:p w:rsidR="00F80995" w:rsidRDefault="00F80995">
      <w:pPr>
        <w:pStyle w:val="Index1"/>
        <w:tabs>
          <w:tab w:val="right" w:pos="5030"/>
        </w:tabs>
        <w:rPr>
          <w:noProof/>
        </w:rPr>
      </w:pPr>
      <w:r>
        <w:rPr>
          <w:noProof/>
        </w:rPr>
        <w:t>Azure Active Directory Premium 1. csomag (Felhasználói SL), 53</w:t>
      </w:r>
    </w:p>
    <w:p w:rsidR="00F80995" w:rsidRDefault="00F80995">
      <w:pPr>
        <w:pStyle w:val="Index1"/>
        <w:tabs>
          <w:tab w:val="right" w:pos="5030"/>
        </w:tabs>
        <w:rPr>
          <w:noProof/>
        </w:rPr>
      </w:pPr>
      <w:r>
        <w:rPr>
          <w:noProof/>
        </w:rPr>
        <w:t>Azure Active Directory Premium 2. csomag (Felhasználói SL), 53</w:t>
      </w:r>
    </w:p>
    <w:p w:rsidR="00F80995" w:rsidRDefault="00F80995">
      <w:pPr>
        <w:pStyle w:val="Index1"/>
        <w:tabs>
          <w:tab w:val="right" w:pos="5030"/>
        </w:tabs>
        <w:rPr>
          <w:noProof/>
        </w:rPr>
      </w:pPr>
      <w:r>
        <w:rPr>
          <w:noProof/>
        </w:rPr>
        <w:t>Azure Active Közvetlen szakmai támogatás, 54</w:t>
      </w:r>
    </w:p>
    <w:p w:rsidR="00F80995" w:rsidRDefault="00F80995">
      <w:pPr>
        <w:pStyle w:val="Index1"/>
        <w:tabs>
          <w:tab w:val="right" w:pos="5030"/>
        </w:tabs>
        <w:rPr>
          <w:noProof/>
        </w:rPr>
      </w:pPr>
      <w:r>
        <w:rPr>
          <w:noProof/>
        </w:rPr>
        <w:t>Azure Active Normál támogatás, 53</w:t>
      </w:r>
    </w:p>
    <w:p w:rsidR="00F80995" w:rsidRDefault="00F80995">
      <w:pPr>
        <w:pStyle w:val="Index1"/>
        <w:tabs>
          <w:tab w:val="right" w:pos="5030"/>
        </w:tabs>
        <w:rPr>
          <w:noProof/>
        </w:rPr>
      </w:pPr>
      <w:r>
        <w:rPr>
          <w:noProof/>
        </w:rPr>
        <w:t>Azure App Service csomag, 54</w:t>
      </w:r>
    </w:p>
    <w:p w:rsidR="00F80995" w:rsidRDefault="00F80995">
      <w:pPr>
        <w:pStyle w:val="Index1"/>
        <w:tabs>
          <w:tab w:val="right" w:pos="5030"/>
        </w:tabs>
        <w:rPr>
          <w:noProof/>
        </w:rPr>
      </w:pPr>
      <w:r>
        <w:rPr>
          <w:noProof/>
        </w:rPr>
        <w:t>Azure Information Protection Premium 1. csomag (Felhasználói SL), 54</w:t>
      </w:r>
    </w:p>
    <w:p w:rsidR="00F80995" w:rsidRDefault="00F80995">
      <w:pPr>
        <w:pStyle w:val="Index1"/>
        <w:tabs>
          <w:tab w:val="right" w:pos="5030"/>
        </w:tabs>
        <w:rPr>
          <w:noProof/>
        </w:rPr>
      </w:pPr>
      <w:r>
        <w:rPr>
          <w:noProof/>
        </w:rPr>
        <w:t>Azure Information Protection Premium 1. csomag Kiegészítő (Felhasználói SL), 54</w:t>
      </w:r>
    </w:p>
    <w:p w:rsidR="00F80995" w:rsidRDefault="00F80995">
      <w:pPr>
        <w:pStyle w:val="Index1"/>
        <w:tabs>
          <w:tab w:val="right" w:pos="5030"/>
        </w:tabs>
        <w:rPr>
          <w:noProof/>
        </w:rPr>
      </w:pPr>
      <w:r>
        <w:rPr>
          <w:noProof/>
        </w:rPr>
        <w:t>Azure Information Protection Premium 2. csomag (Felhasználói SL), 54</w:t>
      </w:r>
    </w:p>
    <w:p w:rsidR="00F80995" w:rsidRDefault="00F80995">
      <w:pPr>
        <w:pStyle w:val="Index1"/>
        <w:tabs>
          <w:tab w:val="right" w:pos="5030"/>
        </w:tabs>
        <w:rPr>
          <w:noProof/>
        </w:rPr>
      </w:pPr>
      <w:r>
        <w:rPr>
          <w:noProof/>
        </w:rPr>
        <w:t>Azure Information Protection Premium 2. csomag Kiegészítő, 54</w:t>
      </w:r>
    </w:p>
    <w:p w:rsidR="00F80995" w:rsidRDefault="00F80995">
      <w:pPr>
        <w:pStyle w:val="Index1"/>
        <w:tabs>
          <w:tab w:val="right" w:pos="5030"/>
        </w:tabs>
        <w:rPr>
          <w:noProof/>
        </w:rPr>
      </w:pPr>
      <w:r>
        <w:rPr>
          <w:noProof/>
        </w:rPr>
        <w:t>Azure Information Protection Premium Kiegészítő, 63</w:t>
      </w:r>
    </w:p>
    <w:p w:rsidR="00F80995" w:rsidRDefault="00F80995">
      <w:pPr>
        <w:pStyle w:val="Index1"/>
        <w:tabs>
          <w:tab w:val="right" w:pos="5030"/>
        </w:tabs>
        <w:rPr>
          <w:noProof/>
        </w:rPr>
      </w:pPr>
      <w:r>
        <w:rPr>
          <w:noProof/>
        </w:rPr>
        <w:t>Azure Site Recovery, 89</w:t>
      </w:r>
    </w:p>
    <w:p w:rsidR="00F80995" w:rsidRDefault="00F80995">
      <w:pPr>
        <w:pStyle w:val="Index1"/>
        <w:tabs>
          <w:tab w:val="right" w:pos="5030"/>
        </w:tabs>
        <w:rPr>
          <w:noProof/>
        </w:rPr>
      </w:pPr>
      <w:r>
        <w:rPr>
          <w:noProof/>
        </w:rPr>
        <w:t>Azure Site Recovery (az Ügyfél tulajdongában lévő telephelyre vonatkozóan), 54</w:t>
      </w:r>
    </w:p>
    <w:p w:rsidR="00F80995" w:rsidRDefault="00F80995">
      <w:pPr>
        <w:pStyle w:val="Index1"/>
        <w:tabs>
          <w:tab w:val="right" w:pos="5030"/>
        </w:tabs>
        <w:rPr>
          <w:noProof/>
        </w:rPr>
      </w:pPr>
      <w:r>
        <w:rPr>
          <w:noProof/>
        </w:rPr>
        <w:t>Bing Térképek Belső Webhelyhasználat 100K tranzakcióra Havi előfizetés, 69</w:t>
      </w:r>
    </w:p>
    <w:p w:rsidR="00F80995" w:rsidRDefault="00F80995">
      <w:pPr>
        <w:pStyle w:val="Index1"/>
        <w:tabs>
          <w:tab w:val="right" w:pos="5030"/>
        </w:tabs>
        <w:rPr>
          <w:noProof/>
        </w:rPr>
      </w:pPr>
      <w:r>
        <w:rPr>
          <w:noProof/>
        </w:rPr>
        <w:t>Bing Térképek Belső Webhelyhasználat 500K (és több) tranzakcióra Havi előfizetés, 69</w:t>
      </w:r>
    </w:p>
    <w:p w:rsidR="00F80995" w:rsidRDefault="00F80995">
      <w:pPr>
        <w:pStyle w:val="Index1"/>
        <w:tabs>
          <w:tab w:val="right" w:pos="5030"/>
        </w:tabs>
        <w:rPr>
          <w:noProof/>
        </w:rPr>
      </w:pPr>
      <w:r>
        <w:rPr>
          <w:noProof/>
        </w:rPr>
        <w:t>Bing Térképek Eszközkezelés Windowshoz, 69</w:t>
      </w:r>
    </w:p>
    <w:p w:rsidR="00F80995" w:rsidRDefault="00F80995">
      <w:pPr>
        <w:pStyle w:val="Index1"/>
        <w:tabs>
          <w:tab w:val="right" w:pos="5030"/>
        </w:tabs>
        <w:rPr>
          <w:noProof/>
        </w:rPr>
      </w:pPr>
      <w:r>
        <w:rPr>
          <w:noProof/>
        </w:rPr>
        <w:t>Bing Térképek Eszközkezelő platform havi előfizetés, 69</w:t>
      </w:r>
    </w:p>
    <w:p w:rsidR="00F80995" w:rsidRDefault="00F80995">
      <w:pPr>
        <w:pStyle w:val="Index1"/>
        <w:tabs>
          <w:tab w:val="right" w:pos="5030"/>
        </w:tabs>
        <w:rPr>
          <w:noProof/>
        </w:rPr>
      </w:pPr>
      <w:r>
        <w:rPr>
          <w:noProof/>
        </w:rPr>
        <w:t>Bing Térképek Ismert 5K Felhasználós Havi előfizetés, 69</w:t>
      </w:r>
    </w:p>
    <w:p w:rsidR="00F80995" w:rsidRDefault="00F80995">
      <w:pPr>
        <w:pStyle w:val="Index1"/>
        <w:tabs>
          <w:tab w:val="right" w:pos="5030"/>
        </w:tabs>
        <w:rPr>
          <w:noProof/>
        </w:rPr>
      </w:pPr>
      <w:r>
        <w:rPr>
          <w:noProof/>
        </w:rPr>
        <w:t>Bing Térképek Ismert Felhasználónkénti Havi előfizetés, 69</w:t>
      </w:r>
    </w:p>
    <w:p w:rsidR="00F80995" w:rsidRDefault="00F80995">
      <w:pPr>
        <w:pStyle w:val="Index1"/>
        <w:tabs>
          <w:tab w:val="right" w:pos="5030"/>
        </w:tabs>
        <w:rPr>
          <w:noProof/>
        </w:rPr>
      </w:pPr>
      <w:r>
        <w:rPr>
          <w:noProof/>
        </w:rPr>
        <w:t>Bing Térképek Light Ismert 500 Felhasználós Havi előfizetés, 69</w:t>
      </w:r>
    </w:p>
    <w:p w:rsidR="00F80995" w:rsidRDefault="00F80995">
      <w:pPr>
        <w:pStyle w:val="Index1"/>
        <w:tabs>
          <w:tab w:val="right" w:pos="5030"/>
        </w:tabs>
        <w:rPr>
          <w:noProof/>
        </w:rPr>
      </w:pPr>
      <w:r>
        <w:rPr>
          <w:noProof/>
        </w:rPr>
        <w:t>Bing Térképek Light Ismert 5K Felhasználós Havi előfizetés, 69</w:t>
      </w:r>
    </w:p>
    <w:p w:rsidR="00F80995" w:rsidRDefault="00F80995">
      <w:pPr>
        <w:pStyle w:val="Index1"/>
        <w:tabs>
          <w:tab w:val="right" w:pos="5030"/>
        </w:tabs>
        <w:rPr>
          <w:noProof/>
        </w:rPr>
      </w:pPr>
      <w:r>
        <w:rPr>
          <w:noProof/>
        </w:rPr>
        <w:t>Bing Térképek Nagyvállalati díjköteles havi előfizetés, 69</w:t>
      </w:r>
    </w:p>
    <w:p w:rsidR="00F80995" w:rsidRDefault="00F80995">
      <w:pPr>
        <w:pStyle w:val="Index1"/>
        <w:tabs>
          <w:tab w:val="right" w:pos="5030"/>
        </w:tabs>
        <w:rPr>
          <w:noProof/>
        </w:rPr>
      </w:pPr>
      <w:r>
        <w:rPr>
          <w:noProof/>
        </w:rPr>
        <w:t>Bing Térképek Nyilvános Webhelyhasználat 100K tranzakcióra Havi előfizetés, 69</w:t>
      </w:r>
    </w:p>
    <w:p w:rsidR="00F80995" w:rsidRDefault="00F80995">
      <w:pPr>
        <w:pStyle w:val="Index1"/>
        <w:tabs>
          <w:tab w:val="right" w:pos="5030"/>
        </w:tabs>
        <w:rPr>
          <w:noProof/>
        </w:rPr>
      </w:pPr>
      <w:r>
        <w:rPr>
          <w:noProof/>
        </w:rPr>
        <w:t>Bing Térképek Nyilvános Webhelyhasználat 500K (és több) tranzakcióra Havi előfizetés, 69</w:t>
      </w:r>
    </w:p>
    <w:p w:rsidR="00F80995" w:rsidRDefault="00F80995">
      <w:pPr>
        <w:pStyle w:val="Index1"/>
        <w:tabs>
          <w:tab w:val="right" w:pos="5030"/>
        </w:tabs>
        <w:rPr>
          <w:noProof/>
        </w:rPr>
      </w:pPr>
      <w:r>
        <w:rPr>
          <w:noProof/>
        </w:rPr>
        <w:t>BizTalk Server, 87</w:t>
      </w:r>
    </w:p>
    <w:p w:rsidR="00F80995" w:rsidRDefault="00F80995">
      <w:pPr>
        <w:pStyle w:val="Index1"/>
        <w:tabs>
          <w:tab w:val="right" w:pos="5030"/>
        </w:tabs>
        <w:rPr>
          <w:noProof/>
        </w:rPr>
      </w:pPr>
      <w:r>
        <w:rPr>
          <w:noProof/>
        </w:rPr>
        <w:t>BizTalk Server 2013 R2, 15</w:t>
      </w:r>
    </w:p>
    <w:p w:rsidR="00F80995" w:rsidRDefault="00F80995">
      <w:pPr>
        <w:pStyle w:val="Index1"/>
        <w:tabs>
          <w:tab w:val="right" w:pos="5030"/>
        </w:tabs>
        <w:rPr>
          <w:noProof/>
        </w:rPr>
      </w:pPr>
      <w:r>
        <w:rPr>
          <w:noProof/>
        </w:rPr>
        <w:t>BizTalk Server 2016 Branch Edition, 14</w:t>
      </w:r>
    </w:p>
    <w:p w:rsidR="00F80995" w:rsidRDefault="00F80995">
      <w:pPr>
        <w:pStyle w:val="Index1"/>
        <w:tabs>
          <w:tab w:val="right" w:pos="5030"/>
        </w:tabs>
        <w:rPr>
          <w:noProof/>
        </w:rPr>
      </w:pPr>
      <w:r>
        <w:rPr>
          <w:noProof/>
        </w:rPr>
        <w:t>BizTalk Server 2016 Branch IDC, 15</w:t>
      </w:r>
    </w:p>
    <w:p w:rsidR="00F80995" w:rsidRDefault="00F80995">
      <w:pPr>
        <w:pStyle w:val="Index1"/>
        <w:tabs>
          <w:tab w:val="right" w:pos="5030"/>
        </w:tabs>
        <w:rPr>
          <w:noProof/>
        </w:rPr>
      </w:pPr>
      <w:r>
        <w:rPr>
          <w:noProof/>
        </w:rPr>
        <w:t>BizTalk Server 2016 Enterprise Edition, 15</w:t>
      </w:r>
    </w:p>
    <w:p w:rsidR="00F80995" w:rsidRDefault="00F80995">
      <w:pPr>
        <w:pStyle w:val="Index1"/>
        <w:tabs>
          <w:tab w:val="right" w:pos="5030"/>
        </w:tabs>
        <w:rPr>
          <w:noProof/>
        </w:rPr>
      </w:pPr>
      <w:r>
        <w:rPr>
          <w:noProof/>
        </w:rPr>
        <w:t>BizTalk Server 2016 Standard Edition, 15</w:t>
      </w:r>
    </w:p>
    <w:p w:rsidR="00F80995" w:rsidRDefault="00F80995">
      <w:pPr>
        <w:pStyle w:val="Index1"/>
        <w:tabs>
          <w:tab w:val="right" w:pos="5030"/>
        </w:tabs>
        <w:rPr>
          <w:noProof/>
        </w:rPr>
      </w:pPr>
      <w:r>
        <w:rPr>
          <w:noProof/>
        </w:rPr>
        <w:t>BizTalk Server 2016 Standard Edition IDC, 15</w:t>
      </w:r>
    </w:p>
    <w:p w:rsidR="00F80995" w:rsidRDefault="00F80995">
      <w:pPr>
        <w:pStyle w:val="Index1"/>
        <w:tabs>
          <w:tab w:val="right" w:pos="5030"/>
        </w:tabs>
        <w:rPr>
          <w:noProof/>
        </w:rPr>
      </w:pPr>
      <w:r>
        <w:rPr>
          <w:noProof/>
        </w:rPr>
        <w:t>BizTalk Server Branch, 88</w:t>
      </w:r>
    </w:p>
    <w:p w:rsidR="00F80995" w:rsidRDefault="00F80995">
      <w:pPr>
        <w:pStyle w:val="Index1"/>
        <w:tabs>
          <w:tab w:val="right" w:pos="5030"/>
        </w:tabs>
        <w:rPr>
          <w:noProof/>
        </w:rPr>
      </w:pPr>
      <w:r>
        <w:rPr>
          <w:noProof/>
        </w:rPr>
        <w:t>BizTalk Server Enterprise, 88</w:t>
      </w:r>
    </w:p>
    <w:p w:rsidR="00F80995" w:rsidRDefault="00F80995">
      <w:pPr>
        <w:pStyle w:val="Index1"/>
        <w:tabs>
          <w:tab w:val="right" w:pos="5030"/>
        </w:tabs>
        <w:rPr>
          <w:noProof/>
        </w:rPr>
      </w:pPr>
      <w:r>
        <w:rPr>
          <w:noProof/>
        </w:rPr>
        <w:t>BizTalk Server Standard, 88</w:t>
      </w:r>
    </w:p>
    <w:p w:rsidR="00F80995" w:rsidRDefault="00F80995">
      <w:pPr>
        <w:pStyle w:val="Index1"/>
        <w:tabs>
          <w:tab w:val="right" w:pos="5030"/>
        </w:tabs>
        <w:rPr>
          <w:noProof/>
        </w:rPr>
      </w:pPr>
      <w:r>
        <w:rPr>
          <w:noProof/>
        </w:rPr>
        <w:t>Business Productivity Online Deskless Suite, 64</w:t>
      </w:r>
    </w:p>
    <w:p w:rsidR="00F80995" w:rsidRDefault="00F80995">
      <w:pPr>
        <w:pStyle w:val="Index1"/>
        <w:tabs>
          <w:tab w:val="right" w:pos="5030"/>
        </w:tabs>
        <w:rPr>
          <w:noProof/>
        </w:rPr>
      </w:pPr>
      <w:r>
        <w:rPr>
          <w:noProof/>
        </w:rPr>
        <w:t>CIS Suite Datacenter, 87</w:t>
      </w:r>
    </w:p>
    <w:p w:rsidR="00F80995" w:rsidRDefault="00F80995">
      <w:pPr>
        <w:pStyle w:val="Index1"/>
        <w:tabs>
          <w:tab w:val="right" w:pos="5030"/>
        </w:tabs>
        <w:rPr>
          <w:noProof/>
        </w:rPr>
      </w:pPr>
      <w:r>
        <w:rPr>
          <w:noProof/>
        </w:rPr>
        <w:t>CIS Suite Standard, 87</w:t>
      </w:r>
    </w:p>
    <w:p w:rsidR="00F80995" w:rsidRDefault="00F80995">
      <w:pPr>
        <w:pStyle w:val="Index1"/>
        <w:tabs>
          <w:tab w:val="right" w:pos="5030"/>
        </w:tabs>
        <w:rPr>
          <w:noProof/>
        </w:rPr>
      </w:pPr>
      <w:r>
        <w:rPr>
          <w:noProof/>
        </w:rPr>
        <w:t>Communicator for Mac 2011, 26</w:t>
      </w:r>
    </w:p>
    <w:p w:rsidR="00F80995" w:rsidRDefault="00F80995">
      <w:pPr>
        <w:pStyle w:val="Index1"/>
        <w:tabs>
          <w:tab w:val="right" w:pos="5030"/>
        </w:tabs>
        <w:rPr>
          <w:noProof/>
        </w:rPr>
      </w:pPr>
      <w:r>
        <w:rPr>
          <w:noProof/>
        </w:rPr>
        <w:t>Core CAL, 35, 57, 63, 82, 88</w:t>
      </w:r>
    </w:p>
    <w:p w:rsidR="00F80995" w:rsidRDefault="00F80995">
      <w:pPr>
        <w:pStyle w:val="Index1"/>
        <w:tabs>
          <w:tab w:val="right" w:pos="5030"/>
        </w:tabs>
        <w:rPr>
          <w:noProof/>
        </w:rPr>
      </w:pPr>
      <w:r>
        <w:rPr>
          <w:noProof/>
        </w:rPr>
        <w:t>Core CAL Bridge Office 365 szolgáltatáshoz, 64</w:t>
      </w:r>
    </w:p>
    <w:p w:rsidR="00F80995" w:rsidRDefault="00F80995">
      <w:pPr>
        <w:pStyle w:val="Index1"/>
        <w:tabs>
          <w:tab w:val="right" w:pos="5030"/>
        </w:tabs>
        <w:rPr>
          <w:noProof/>
        </w:rPr>
      </w:pPr>
      <w:r>
        <w:rPr>
          <w:noProof/>
        </w:rPr>
        <w:t>Core CAL Csomag, 16</w:t>
      </w:r>
    </w:p>
    <w:p w:rsidR="00F80995" w:rsidRDefault="00F80995">
      <w:pPr>
        <w:pStyle w:val="Index1"/>
        <w:tabs>
          <w:tab w:val="right" w:pos="5030"/>
        </w:tabs>
        <w:rPr>
          <w:noProof/>
        </w:rPr>
      </w:pPr>
      <w:r>
        <w:rPr>
          <w:noProof/>
        </w:rPr>
        <w:t>Core CAL Suite Bridge for Microsoft Intune, 16</w:t>
      </w:r>
    </w:p>
    <w:p w:rsidR="00F80995" w:rsidRDefault="00F80995">
      <w:pPr>
        <w:pStyle w:val="Index1"/>
        <w:tabs>
          <w:tab w:val="right" w:pos="5030"/>
        </w:tabs>
        <w:rPr>
          <w:noProof/>
        </w:rPr>
      </w:pPr>
      <w:r>
        <w:rPr>
          <w:noProof/>
        </w:rPr>
        <w:t>Core CAL Suite Bridge Nagyvállalati mobilitás + biztonsághoz, 16</w:t>
      </w:r>
    </w:p>
    <w:p w:rsidR="00F80995" w:rsidRDefault="00F80995">
      <w:pPr>
        <w:pStyle w:val="Index1"/>
        <w:tabs>
          <w:tab w:val="right" w:pos="5030"/>
        </w:tabs>
        <w:rPr>
          <w:noProof/>
        </w:rPr>
      </w:pPr>
      <w:r>
        <w:rPr>
          <w:noProof/>
        </w:rPr>
        <w:t>Core CAL Suite Bridge Office 365 szolgáltatáshoz, 16, 57</w:t>
      </w:r>
    </w:p>
    <w:p w:rsidR="00F80995" w:rsidRDefault="00F80995">
      <w:pPr>
        <w:pStyle w:val="Index1"/>
        <w:tabs>
          <w:tab w:val="right" w:pos="5030"/>
        </w:tabs>
        <w:rPr>
          <w:noProof/>
        </w:rPr>
      </w:pPr>
      <w:r>
        <w:rPr>
          <w:noProof/>
        </w:rPr>
        <w:t>Core CAL Suite Bridge Office 365 szolgáltatáshoz és Microsoft Intune-hoz, 16, 57</w:t>
      </w:r>
    </w:p>
    <w:p w:rsidR="00F80995" w:rsidRDefault="00F80995">
      <w:pPr>
        <w:pStyle w:val="Index1"/>
        <w:tabs>
          <w:tab w:val="right" w:pos="5030"/>
        </w:tabs>
        <w:rPr>
          <w:noProof/>
        </w:rPr>
      </w:pPr>
      <w:r>
        <w:rPr>
          <w:noProof/>
        </w:rPr>
        <w:t>Core Infrastructure Server Suite Datacenter, 17, 88</w:t>
      </w:r>
    </w:p>
    <w:p w:rsidR="00F80995" w:rsidRDefault="00F80995">
      <w:pPr>
        <w:pStyle w:val="Index1"/>
        <w:tabs>
          <w:tab w:val="right" w:pos="5030"/>
        </w:tabs>
        <w:rPr>
          <w:noProof/>
        </w:rPr>
      </w:pPr>
      <w:r>
        <w:rPr>
          <w:noProof/>
        </w:rPr>
        <w:t>Core Infrastructure Server Suite Standard, 17, 88</w:t>
      </w:r>
    </w:p>
    <w:p w:rsidR="00F80995" w:rsidRDefault="00F80995">
      <w:pPr>
        <w:pStyle w:val="Index1"/>
        <w:tabs>
          <w:tab w:val="right" w:pos="5030"/>
        </w:tabs>
        <w:rPr>
          <w:noProof/>
        </w:rPr>
      </w:pPr>
      <w:r>
        <w:rPr>
          <w:noProof/>
        </w:rPr>
        <w:t>Excel 2016, 24</w:t>
      </w:r>
    </w:p>
    <w:p w:rsidR="00F80995" w:rsidRDefault="00F80995">
      <w:pPr>
        <w:pStyle w:val="Index1"/>
        <w:tabs>
          <w:tab w:val="right" w:pos="5030"/>
        </w:tabs>
        <w:rPr>
          <w:noProof/>
        </w:rPr>
      </w:pPr>
      <w:r>
        <w:rPr>
          <w:noProof/>
        </w:rPr>
        <w:t>Excel 2016 for Mac, 25</w:t>
      </w:r>
    </w:p>
    <w:p w:rsidR="00F80995" w:rsidRDefault="00F80995">
      <w:pPr>
        <w:pStyle w:val="Index1"/>
        <w:tabs>
          <w:tab w:val="right" w:pos="5030"/>
        </w:tabs>
        <w:rPr>
          <w:noProof/>
        </w:rPr>
      </w:pPr>
      <w:r>
        <w:rPr>
          <w:noProof/>
        </w:rPr>
        <w:t>Exchange Hosted Archive, 66</w:t>
      </w:r>
    </w:p>
    <w:p w:rsidR="00F80995" w:rsidRDefault="00F80995">
      <w:pPr>
        <w:pStyle w:val="Index1"/>
        <w:tabs>
          <w:tab w:val="right" w:pos="5030"/>
        </w:tabs>
        <w:rPr>
          <w:noProof/>
        </w:rPr>
      </w:pPr>
      <w:r>
        <w:rPr>
          <w:noProof/>
        </w:rPr>
        <w:t>Exchange Online 1. csomag, 27, 66</w:t>
      </w:r>
    </w:p>
    <w:p w:rsidR="00F80995" w:rsidRDefault="00F80995">
      <w:pPr>
        <w:pStyle w:val="Index1"/>
        <w:tabs>
          <w:tab w:val="right" w:pos="5030"/>
        </w:tabs>
        <w:rPr>
          <w:noProof/>
        </w:rPr>
      </w:pPr>
      <w:r>
        <w:rPr>
          <w:noProof/>
        </w:rPr>
        <w:t>Exchange Online 1. csomag Kiegészítő, 63, 66</w:t>
      </w:r>
    </w:p>
    <w:p w:rsidR="00F80995" w:rsidRDefault="00F80995">
      <w:pPr>
        <w:pStyle w:val="Index1"/>
        <w:tabs>
          <w:tab w:val="right" w:pos="5030"/>
        </w:tabs>
        <w:rPr>
          <w:noProof/>
        </w:rPr>
      </w:pPr>
      <w:r>
        <w:rPr>
          <w:noProof/>
        </w:rPr>
        <w:t>Exchange Online 1A csomag Végzett Hallgatók számára, 66</w:t>
      </w:r>
    </w:p>
    <w:p w:rsidR="00F80995" w:rsidRDefault="00F80995">
      <w:pPr>
        <w:pStyle w:val="Index1"/>
        <w:tabs>
          <w:tab w:val="right" w:pos="5030"/>
        </w:tabs>
        <w:rPr>
          <w:noProof/>
        </w:rPr>
      </w:pPr>
      <w:r>
        <w:rPr>
          <w:noProof/>
        </w:rPr>
        <w:t>Exchange Online 2. csomag, 66</w:t>
      </w:r>
    </w:p>
    <w:p w:rsidR="00F80995" w:rsidRDefault="00F80995">
      <w:pPr>
        <w:pStyle w:val="Index1"/>
        <w:tabs>
          <w:tab w:val="right" w:pos="5030"/>
        </w:tabs>
        <w:rPr>
          <w:noProof/>
        </w:rPr>
      </w:pPr>
      <w:r>
        <w:rPr>
          <w:noProof/>
        </w:rPr>
        <w:t>Exchange Online 2A csomag, 27</w:t>
      </w:r>
    </w:p>
    <w:p w:rsidR="00F80995" w:rsidRDefault="00F80995">
      <w:pPr>
        <w:pStyle w:val="Index1"/>
        <w:tabs>
          <w:tab w:val="right" w:pos="5030"/>
        </w:tabs>
        <w:rPr>
          <w:noProof/>
        </w:rPr>
      </w:pPr>
      <w:r>
        <w:rPr>
          <w:noProof/>
        </w:rPr>
        <w:t>Exchange Online Kioszk, 66</w:t>
      </w:r>
    </w:p>
    <w:p w:rsidR="00F80995" w:rsidRDefault="00F80995">
      <w:pPr>
        <w:pStyle w:val="Index1"/>
        <w:tabs>
          <w:tab w:val="right" w:pos="5030"/>
        </w:tabs>
        <w:rPr>
          <w:noProof/>
        </w:rPr>
      </w:pPr>
      <w:r>
        <w:rPr>
          <w:noProof/>
        </w:rPr>
        <w:t>Exchange Online Védelmi szolgáltatás, 66</w:t>
      </w:r>
    </w:p>
    <w:p w:rsidR="00F80995" w:rsidRDefault="00F80995">
      <w:pPr>
        <w:pStyle w:val="Index1"/>
        <w:tabs>
          <w:tab w:val="right" w:pos="5030"/>
        </w:tabs>
        <w:rPr>
          <w:noProof/>
        </w:rPr>
      </w:pPr>
      <w:r>
        <w:rPr>
          <w:noProof/>
        </w:rPr>
        <w:t>Exchange Online Védelmi Szolgáltatás, 16</w:t>
      </w:r>
    </w:p>
    <w:p w:rsidR="00F80995" w:rsidRDefault="00F80995">
      <w:pPr>
        <w:pStyle w:val="Index1"/>
        <w:tabs>
          <w:tab w:val="right" w:pos="5030"/>
        </w:tabs>
        <w:rPr>
          <w:noProof/>
        </w:rPr>
      </w:pPr>
      <w:r>
        <w:rPr>
          <w:noProof/>
        </w:rPr>
        <w:t>Exchange Online-hoz készült Exchange Online Archiválás, 66</w:t>
      </w:r>
    </w:p>
    <w:p w:rsidR="00F80995" w:rsidRDefault="00F80995">
      <w:pPr>
        <w:pStyle w:val="Index1"/>
        <w:tabs>
          <w:tab w:val="right" w:pos="5030"/>
        </w:tabs>
        <w:rPr>
          <w:noProof/>
        </w:rPr>
      </w:pPr>
      <w:r>
        <w:rPr>
          <w:noProof/>
        </w:rPr>
        <w:t>Exchange Server, 56</w:t>
      </w:r>
    </w:p>
    <w:p w:rsidR="00F80995" w:rsidRDefault="00F80995">
      <w:pPr>
        <w:pStyle w:val="Index1"/>
        <w:tabs>
          <w:tab w:val="right" w:pos="5030"/>
        </w:tabs>
        <w:rPr>
          <w:noProof/>
        </w:rPr>
      </w:pPr>
      <w:r>
        <w:rPr>
          <w:noProof/>
        </w:rPr>
        <w:t>Exchange Server 2013, 26</w:t>
      </w:r>
    </w:p>
    <w:p w:rsidR="00F80995" w:rsidRDefault="00F80995">
      <w:pPr>
        <w:pStyle w:val="Index1"/>
        <w:tabs>
          <w:tab w:val="right" w:pos="5030"/>
        </w:tabs>
        <w:rPr>
          <w:noProof/>
        </w:rPr>
      </w:pPr>
      <w:r>
        <w:rPr>
          <w:noProof/>
        </w:rPr>
        <w:t>Exchange Server Enterprise, 88</w:t>
      </w:r>
    </w:p>
    <w:p w:rsidR="00F80995" w:rsidRDefault="00F80995">
      <w:pPr>
        <w:pStyle w:val="Index1"/>
        <w:tabs>
          <w:tab w:val="right" w:pos="5030"/>
        </w:tabs>
        <w:rPr>
          <w:noProof/>
        </w:rPr>
      </w:pPr>
      <w:r>
        <w:rPr>
          <w:noProof/>
        </w:rPr>
        <w:t>Exchange Server Enterprise 2016, 26</w:t>
      </w:r>
    </w:p>
    <w:p w:rsidR="00F80995" w:rsidRDefault="00F80995">
      <w:pPr>
        <w:pStyle w:val="Index1"/>
        <w:tabs>
          <w:tab w:val="right" w:pos="5030"/>
        </w:tabs>
        <w:rPr>
          <w:noProof/>
        </w:rPr>
      </w:pPr>
      <w:r>
        <w:rPr>
          <w:noProof/>
        </w:rPr>
        <w:t>Exchange Server Enterprise 2016 CAL, 26</w:t>
      </w:r>
    </w:p>
    <w:p w:rsidR="00F80995" w:rsidRDefault="00F80995">
      <w:pPr>
        <w:pStyle w:val="Index1"/>
        <w:tabs>
          <w:tab w:val="right" w:pos="5030"/>
        </w:tabs>
        <w:rPr>
          <w:noProof/>
        </w:rPr>
      </w:pPr>
      <w:r>
        <w:rPr>
          <w:noProof/>
        </w:rPr>
        <w:t>Exchange Server Standard, 88</w:t>
      </w:r>
    </w:p>
    <w:p w:rsidR="00F80995" w:rsidRDefault="00F80995">
      <w:pPr>
        <w:pStyle w:val="Index1"/>
        <w:tabs>
          <w:tab w:val="right" w:pos="5030"/>
        </w:tabs>
        <w:rPr>
          <w:noProof/>
        </w:rPr>
      </w:pPr>
      <w:r>
        <w:rPr>
          <w:noProof/>
        </w:rPr>
        <w:t>Exchange Server Standard 2016, 26</w:t>
      </w:r>
    </w:p>
    <w:p w:rsidR="00F80995" w:rsidRDefault="00F80995">
      <w:pPr>
        <w:pStyle w:val="Index1"/>
        <w:tabs>
          <w:tab w:val="right" w:pos="5030"/>
        </w:tabs>
        <w:rPr>
          <w:noProof/>
        </w:rPr>
      </w:pPr>
      <w:r>
        <w:rPr>
          <w:noProof/>
        </w:rPr>
        <w:t>Exchange Server Standard 2016 CAL, 26</w:t>
      </w:r>
    </w:p>
    <w:p w:rsidR="00F80995" w:rsidRDefault="00F80995">
      <w:pPr>
        <w:pStyle w:val="Index1"/>
        <w:tabs>
          <w:tab w:val="right" w:pos="5030"/>
        </w:tabs>
        <w:rPr>
          <w:noProof/>
        </w:rPr>
      </w:pPr>
      <w:r>
        <w:rPr>
          <w:noProof/>
        </w:rPr>
        <w:t>Exchange Serverhez készült Exchange Online Archiválás, 16, 66</w:t>
      </w:r>
    </w:p>
    <w:p w:rsidR="00F80995" w:rsidRDefault="00F80995">
      <w:pPr>
        <w:pStyle w:val="Index1"/>
        <w:tabs>
          <w:tab w:val="right" w:pos="5030"/>
        </w:tabs>
        <w:rPr>
          <w:noProof/>
        </w:rPr>
      </w:pPr>
      <w:r>
        <w:rPr>
          <w:noProof/>
        </w:rPr>
        <w:t>Forefront Identity Manager 2010 – Windows Live Edition, 19</w:t>
      </w:r>
    </w:p>
    <w:p w:rsidR="00F80995" w:rsidRDefault="00F80995">
      <w:pPr>
        <w:pStyle w:val="Index1"/>
        <w:tabs>
          <w:tab w:val="right" w:pos="5030"/>
        </w:tabs>
        <w:rPr>
          <w:noProof/>
        </w:rPr>
      </w:pPr>
      <w:r>
        <w:rPr>
          <w:noProof/>
        </w:rPr>
        <w:t>Forefront Identity Manager 2010 R2, 23</w:t>
      </w:r>
    </w:p>
    <w:p w:rsidR="00F80995" w:rsidRDefault="00F80995">
      <w:pPr>
        <w:pStyle w:val="Index1"/>
        <w:tabs>
          <w:tab w:val="right" w:pos="5030"/>
        </w:tabs>
        <w:rPr>
          <w:noProof/>
        </w:rPr>
      </w:pPr>
      <w:r>
        <w:rPr>
          <w:noProof/>
        </w:rPr>
        <w:t>Forefront Identity Manager 2010 R2 – Windows Live Edition, 19</w:t>
      </w:r>
    </w:p>
    <w:p w:rsidR="00F80995" w:rsidRDefault="00F80995">
      <w:pPr>
        <w:pStyle w:val="Index1"/>
        <w:tabs>
          <w:tab w:val="right" w:pos="5030"/>
        </w:tabs>
        <w:rPr>
          <w:noProof/>
        </w:rPr>
      </w:pPr>
      <w:r>
        <w:rPr>
          <w:noProof/>
        </w:rPr>
        <w:t>Forefront TMG Enterprise, 88</w:t>
      </w:r>
    </w:p>
    <w:p w:rsidR="00F80995" w:rsidRDefault="00F80995">
      <w:pPr>
        <w:pStyle w:val="Index1"/>
        <w:tabs>
          <w:tab w:val="right" w:pos="5030"/>
        </w:tabs>
        <w:rPr>
          <w:noProof/>
        </w:rPr>
      </w:pPr>
      <w:r>
        <w:rPr>
          <w:noProof/>
        </w:rPr>
        <w:t>Forefront TMG Standard, 88</w:t>
      </w:r>
    </w:p>
    <w:p w:rsidR="00F80995" w:rsidRDefault="00F80995">
      <w:pPr>
        <w:pStyle w:val="Index1"/>
        <w:tabs>
          <w:tab w:val="right" w:pos="5030"/>
        </w:tabs>
        <w:rPr>
          <w:noProof/>
        </w:rPr>
      </w:pPr>
      <w:r>
        <w:rPr>
          <w:noProof/>
        </w:rPr>
        <w:t>Forefront Unified Access Gateway 2010, 17</w:t>
      </w:r>
    </w:p>
    <w:p w:rsidR="00F80995" w:rsidRDefault="00F80995">
      <w:pPr>
        <w:pStyle w:val="Index1"/>
        <w:tabs>
          <w:tab w:val="right" w:pos="5030"/>
        </w:tabs>
        <w:rPr>
          <w:noProof/>
        </w:rPr>
      </w:pPr>
      <w:r>
        <w:rPr>
          <w:noProof/>
        </w:rPr>
        <w:t>HPC Pack, 49</w:t>
      </w:r>
    </w:p>
    <w:p w:rsidR="00F80995" w:rsidRDefault="00F80995">
      <w:pPr>
        <w:pStyle w:val="Index1"/>
        <w:tabs>
          <w:tab w:val="right" w:pos="5030"/>
        </w:tabs>
        <w:rPr>
          <w:noProof/>
        </w:rPr>
      </w:pPr>
      <w:r>
        <w:rPr>
          <w:noProof/>
        </w:rPr>
        <w:t>IoT Suite Prediktív karbantartási csomag 1, 54</w:t>
      </w:r>
    </w:p>
    <w:p w:rsidR="00F80995" w:rsidRDefault="00F80995">
      <w:pPr>
        <w:pStyle w:val="Index1"/>
        <w:tabs>
          <w:tab w:val="right" w:pos="5030"/>
        </w:tabs>
        <w:rPr>
          <w:noProof/>
        </w:rPr>
      </w:pPr>
      <w:r>
        <w:rPr>
          <w:noProof/>
        </w:rPr>
        <w:t>IoT Suite Prediktív karbantartási csomag 2, 54</w:t>
      </w:r>
    </w:p>
    <w:p w:rsidR="00F80995" w:rsidRDefault="00F80995">
      <w:pPr>
        <w:pStyle w:val="Index1"/>
        <w:tabs>
          <w:tab w:val="right" w:pos="5030"/>
        </w:tabs>
        <w:rPr>
          <w:noProof/>
        </w:rPr>
      </w:pPr>
      <w:r>
        <w:rPr>
          <w:noProof/>
        </w:rPr>
        <w:t>IoT Suite Távoli figyelési csomag 1, 54</w:t>
      </w:r>
    </w:p>
    <w:p w:rsidR="00F80995" w:rsidRDefault="00F80995">
      <w:pPr>
        <w:pStyle w:val="Index1"/>
        <w:tabs>
          <w:tab w:val="right" w:pos="5030"/>
        </w:tabs>
        <w:rPr>
          <w:noProof/>
        </w:rPr>
      </w:pPr>
      <w:r>
        <w:rPr>
          <w:noProof/>
        </w:rPr>
        <w:t>IoT Suite Távoli figyelési csomag 2, 54</w:t>
      </w:r>
    </w:p>
    <w:p w:rsidR="00F80995" w:rsidRDefault="00F80995">
      <w:pPr>
        <w:pStyle w:val="Index1"/>
        <w:tabs>
          <w:tab w:val="right" w:pos="5030"/>
        </w:tabs>
        <w:rPr>
          <w:noProof/>
        </w:rPr>
      </w:pPr>
      <w:r>
        <w:rPr>
          <w:noProof/>
        </w:rPr>
        <w:t>Live Meeting Professional, 30</w:t>
      </w:r>
    </w:p>
    <w:p w:rsidR="00F80995" w:rsidRDefault="00F80995">
      <w:pPr>
        <w:pStyle w:val="Index1"/>
        <w:tabs>
          <w:tab w:val="right" w:pos="5030"/>
        </w:tabs>
        <w:rPr>
          <w:noProof/>
        </w:rPr>
      </w:pPr>
      <w:r>
        <w:rPr>
          <w:noProof/>
        </w:rPr>
        <w:t>Live Meeting Standard, 30</w:t>
      </w:r>
    </w:p>
    <w:p w:rsidR="00F80995" w:rsidRDefault="00F80995">
      <w:pPr>
        <w:pStyle w:val="Index1"/>
        <w:tabs>
          <w:tab w:val="right" w:pos="5030"/>
        </w:tabs>
        <w:rPr>
          <w:noProof/>
        </w:rPr>
      </w:pPr>
      <w:r>
        <w:rPr>
          <w:noProof/>
        </w:rPr>
        <w:t>Lync 2013, 24</w:t>
      </w:r>
    </w:p>
    <w:p w:rsidR="00F80995" w:rsidRDefault="00F80995">
      <w:pPr>
        <w:pStyle w:val="Index1"/>
        <w:tabs>
          <w:tab w:val="right" w:pos="5030"/>
        </w:tabs>
        <w:rPr>
          <w:noProof/>
        </w:rPr>
      </w:pPr>
      <w:r>
        <w:rPr>
          <w:noProof/>
        </w:rPr>
        <w:t>Lync for Mac 2011, 25, 69</w:t>
      </w:r>
    </w:p>
    <w:p w:rsidR="00F80995" w:rsidRDefault="00F80995">
      <w:pPr>
        <w:pStyle w:val="Index1"/>
        <w:tabs>
          <w:tab w:val="right" w:pos="5030"/>
        </w:tabs>
        <w:rPr>
          <w:noProof/>
        </w:rPr>
      </w:pPr>
      <w:r>
        <w:rPr>
          <w:noProof/>
        </w:rPr>
        <w:t>Lync Server 2010, 29</w:t>
      </w:r>
    </w:p>
    <w:p w:rsidR="00F80995" w:rsidRDefault="00F80995">
      <w:pPr>
        <w:pStyle w:val="Index1"/>
        <w:tabs>
          <w:tab w:val="right" w:pos="5030"/>
        </w:tabs>
        <w:rPr>
          <w:noProof/>
        </w:rPr>
      </w:pPr>
      <w:r>
        <w:rPr>
          <w:noProof/>
        </w:rPr>
        <w:lastRenderedPageBreak/>
        <w:t>Lync Server 2013, 29</w:t>
      </w:r>
    </w:p>
    <w:p w:rsidR="00F80995" w:rsidRDefault="00F80995">
      <w:pPr>
        <w:pStyle w:val="Index1"/>
        <w:tabs>
          <w:tab w:val="right" w:pos="5030"/>
        </w:tabs>
        <w:rPr>
          <w:noProof/>
        </w:rPr>
      </w:pPr>
      <w:r>
        <w:rPr>
          <w:noProof/>
        </w:rPr>
        <w:t>Microsoft Azure Platform Szolgáltatásai, 90</w:t>
      </w:r>
    </w:p>
    <w:p w:rsidR="00F80995" w:rsidRDefault="00F80995">
      <w:pPr>
        <w:pStyle w:val="Index1"/>
        <w:tabs>
          <w:tab w:val="right" w:pos="5030"/>
        </w:tabs>
        <w:rPr>
          <w:noProof/>
        </w:rPr>
      </w:pPr>
      <w:r>
        <w:rPr>
          <w:noProof/>
        </w:rPr>
        <w:t>Microsoft Azure StorSimple Pénzügyi kötelezettségvállalás – 1 (8100-as eszköz), 54</w:t>
      </w:r>
    </w:p>
    <w:p w:rsidR="00F80995" w:rsidRDefault="00F80995">
      <w:pPr>
        <w:pStyle w:val="Index1"/>
        <w:tabs>
          <w:tab w:val="right" w:pos="5030"/>
        </w:tabs>
        <w:rPr>
          <w:noProof/>
        </w:rPr>
      </w:pPr>
      <w:r>
        <w:rPr>
          <w:noProof/>
        </w:rPr>
        <w:t>Microsoft Azure StorSimple Pénzügyi kötelezettségvállalás – 2 (8600-as eszköz), 54</w:t>
      </w:r>
    </w:p>
    <w:p w:rsidR="00F80995" w:rsidRDefault="00F80995">
      <w:pPr>
        <w:pStyle w:val="Index1"/>
        <w:tabs>
          <w:tab w:val="right" w:pos="5030"/>
        </w:tabs>
        <w:rPr>
          <w:noProof/>
        </w:rPr>
      </w:pPr>
      <w:r>
        <w:rPr>
          <w:noProof/>
        </w:rPr>
        <w:t>Microsoft Azure-Szolgáltatások, 53</w:t>
      </w:r>
    </w:p>
    <w:p w:rsidR="00F80995" w:rsidRDefault="00F80995">
      <w:pPr>
        <w:pStyle w:val="Index1"/>
        <w:tabs>
          <w:tab w:val="right" w:pos="5030"/>
        </w:tabs>
        <w:rPr>
          <w:noProof/>
        </w:rPr>
      </w:pPr>
      <w:r>
        <w:rPr>
          <w:noProof/>
        </w:rPr>
        <w:t>Microsoft Azure-szolgáltatásokon, 89</w:t>
      </w:r>
    </w:p>
    <w:p w:rsidR="00F80995" w:rsidRDefault="00F80995">
      <w:pPr>
        <w:pStyle w:val="Index1"/>
        <w:tabs>
          <w:tab w:val="right" w:pos="5030"/>
        </w:tabs>
        <w:rPr>
          <w:noProof/>
        </w:rPr>
      </w:pPr>
      <w:r>
        <w:rPr>
          <w:noProof/>
        </w:rPr>
        <w:t>Microsoft Cloud App Security (Felhasználói SL), 54</w:t>
      </w:r>
    </w:p>
    <w:p w:rsidR="00F80995" w:rsidRDefault="00F80995">
      <w:pPr>
        <w:pStyle w:val="Index1"/>
        <w:tabs>
          <w:tab w:val="right" w:pos="5030"/>
        </w:tabs>
        <w:rPr>
          <w:noProof/>
        </w:rPr>
      </w:pPr>
      <w:r>
        <w:rPr>
          <w:noProof/>
        </w:rPr>
        <w:t>Microsoft Cloud App Security K (Felhasználói SL), 54</w:t>
      </w:r>
    </w:p>
    <w:p w:rsidR="00F80995" w:rsidRDefault="00F80995">
      <w:pPr>
        <w:pStyle w:val="Index1"/>
        <w:tabs>
          <w:tab w:val="right" w:pos="5030"/>
        </w:tabs>
        <w:rPr>
          <w:noProof/>
        </w:rPr>
      </w:pPr>
      <w:r>
        <w:rPr>
          <w:noProof/>
        </w:rPr>
        <w:t>Microsoft Dynamics 365 1. csomag, Nagyvállalati kiadás (Felhasználói SL), 58</w:t>
      </w:r>
    </w:p>
    <w:p w:rsidR="00F80995" w:rsidRDefault="00F80995">
      <w:pPr>
        <w:pStyle w:val="Index1"/>
        <w:tabs>
          <w:tab w:val="right" w:pos="5030"/>
        </w:tabs>
        <w:rPr>
          <w:noProof/>
        </w:rPr>
      </w:pPr>
      <w:r>
        <w:rPr>
          <w:noProof/>
        </w:rPr>
        <w:t>Microsoft Dynamics 365 2. csomag, Nagyvállalati kiadás (Felhasználói SL), 58</w:t>
      </w:r>
    </w:p>
    <w:p w:rsidR="00F80995" w:rsidRDefault="00F80995">
      <w:pPr>
        <w:pStyle w:val="Index1"/>
        <w:tabs>
          <w:tab w:val="right" w:pos="5030"/>
        </w:tabs>
        <w:rPr>
          <w:noProof/>
        </w:rPr>
      </w:pPr>
      <w:r>
        <w:rPr>
          <w:noProof/>
        </w:rPr>
        <w:t>Microsoft Dynamics 365 2. csomag, Nagyvállalati kiadás Frissítési Garanciából (Felhasználói SL), 58</w:t>
      </w:r>
    </w:p>
    <w:p w:rsidR="00F80995" w:rsidRDefault="00F80995">
      <w:pPr>
        <w:pStyle w:val="Index1"/>
        <w:tabs>
          <w:tab w:val="right" w:pos="5030"/>
        </w:tabs>
        <w:rPr>
          <w:noProof/>
        </w:rPr>
      </w:pPr>
      <w:r>
        <w:rPr>
          <w:noProof/>
        </w:rPr>
        <w:t>Microsoft Dynamics 365 2. csomag, Nagyvállalati kiadás Kiegészítő (Felhasználói SL), 58</w:t>
      </w:r>
    </w:p>
    <w:p w:rsidR="00F80995" w:rsidRDefault="00F80995">
      <w:pPr>
        <w:pStyle w:val="Index1"/>
        <w:tabs>
          <w:tab w:val="right" w:pos="5030"/>
        </w:tabs>
        <w:rPr>
          <w:noProof/>
        </w:rPr>
      </w:pPr>
      <w:r>
        <w:rPr>
          <w:noProof/>
        </w:rPr>
        <w:t>Microsoft Dynamics 365 Bővített támogatás, 59</w:t>
      </w:r>
    </w:p>
    <w:p w:rsidR="00F80995" w:rsidRDefault="00F80995">
      <w:pPr>
        <w:pStyle w:val="Index1"/>
        <w:tabs>
          <w:tab w:val="right" w:pos="5030"/>
        </w:tabs>
        <w:rPr>
          <w:noProof/>
        </w:rPr>
      </w:pPr>
      <w:r>
        <w:rPr>
          <w:noProof/>
        </w:rPr>
        <w:t>Microsoft Dynamics 365 CAL, 82</w:t>
      </w:r>
    </w:p>
    <w:p w:rsidR="00F80995" w:rsidRDefault="00F80995">
      <w:pPr>
        <w:pStyle w:val="Index1"/>
        <w:tabs>
          <w:tab w:val="right" w:pos="5030"/>
        </w:tabs>
        <w:rPr>
          <w:noProof/>
        </w:rPr>
      </w:pPr>
      <w:r>
        <w:rPr>
          <w:noProof/>
        </w:rPr>
        <w:t>Microsoft Dynamics 365 for Customer Service Helyszíni CAL, 60, 88</w:t>
      </w:r>
    </w:p>
    <w:p w:rsidR="00F80995" w:rsidRDefault="00F80995">
      <w:pPr>
        <w:pStyle w:val="Index1"/>
        <w:tabs>
          <w:tab w:val="right" w:pos="5030"/>
        </w:tabs>
        <w:rPr>
          <w:noProof/>
        </w:rPr>
      </w:pPr>
      <w:r>
        <w:rPr>
          <w:noProof/>
        </w:rPr>
        <w:t>Microsoft Dynamics 365 for Customer Service Helyszíni CAL, 20</w:t>
      </w:r>
    </w:p>
    <w:p w:rsidR="00F80995" w:rsidRDefault="00F80995">
      <w:pPr>
        <w:pStyle w:val="Index1"/>
        <w:tabs>
          <w:tab w:val="right" w:pos="5030"/>
        </w:tabs>
        <w:rPr>
          <w:noProof/>
        </w:rPr>
      </w:pPr>
      <w:r>
        <w:rPr>
          <w:noProof/>
        </w:rPr>
        <w:t>Microsoft Dynamics 365 for Customer Service, Nagyvállalati kiadás, 20</w:t>
      </w:r>
    </w:p>
    <w:p w:rsidR="00F80995" w:rsidRDefault="00F80995">
      <w:pPr>
        <w:pStyle w:val="Index1"/>
        <w:tabs>
          <w:tab w:val="right" w:pos="5030"/>
        </w:tabs>
        <w:rPr>
          <w:noProof/>
        </w:rPr>
      </w:pPr>
      <w:r>
        <w:rPr>
          <w:noProof/>
        </w:rPr>
        <w:t>Microsoft Dynamics 365 for Customer Service, Nagyvállalati kiadás (Eszköz SL), 58</w:t>
      </w:r>
    </w:p>
    <w:p w:rsidR="00F80995" w:rsidRDefault="00F80995">
      <w:pPr>
        <w:pStyle w:val="Index1"/>
        <w:tabs>
          <w:tab w:val="right" w:pos="5030"/>
        </w:tabs>
        <w:rPr>
          <w:noProof/>
        </w:rPr>
      </w:pPr>
      <w:r>
        <w:rPr>
          <w:noProof/>
        </w:rPr>
        <w:t>Microsoft Dynamics 365 for Customer Service, Nagyvállalati kiadás (Felhasználói SL), 58</w:t>
      </w:r>
    </w:p>
    <w:p w:rsidR="00F80995" w:rsidRDefault="00F80995">
      <w:pPr>
        <w:pStyle w:val="Index1"/>
        <w:tabs>
          <w:tab w:val="right" w:pos="5030"/>
        </w:tabs>
        <w:rPr>
          <w:noProof/>
        </w:rPr>
      </w:pPr>
      <w:r>
        <w:rPr>
          <w:noProof/>
        </w:rPr>
        <w:t>Microsoft Dynamics 365 for Field Service, Nagyvállalati kiadás – Erőforrásütemezés-optimalizálás, 59</w:t>
      </w:r>
    </w:p>
    <w:p w:rsidR="00F80995" w:rsidRDefault="00F80995">
      <w:pPr>
        <w:pStyle w:val="Index1"/>
        <w:tabs>
          <w:tab w:val="right" w:pos="5030"/>
        </w:tabs>
        <w:rPr>
          <w:noProof/>
        </w:rPr>
      </w:pPr>
      <w:r>
        <w:rPr>
          <w:noProof/>
        </w:rPr>
        <w:t>Microsoft Dynamics 365 for Field Service, Nagyvállalati kiadás (Eszköz SL), 58</w:t>
      </w:r>
    </w:p>
    <w:p w:rsidR="00F80995" w:rsidRDefault="00F80995">
      <w:pPr>
        <w:pStyle w:val="Index1"/>
        <w:tabs>
          <w:tab w:val="right" w:pos="5030"/>
        </w:tabs>
        <w:rPr>
          <w:noProof/>
        </w:rPr>
      </w:pPr>
      <w:r>
        <w:rPr>
          <w:noProof/>
        </w:rPr>
        <w:t>Microsoft Dynamics 365 for Field Service, Nagyvállalati kiadás (Felhasználói SL), 58</w:t>
      </w:r>
    </w:p>
    <w:p w:rsidR="00F80995" w:rsidRDefault="00F80995">
      <w:pPr>
        <w:pStyle w:val="Index1"/>
        <w:tabs>
          <w:tab w:val="right" w:pos="5030"/>
        </w:tabs>
        <w:rPr>
          <w:noProof/>
        </w:rPr>
      </w:pPr>
      <w:r>
        <w:rPr>
          <w:noProof/>
        </w:rPr>
        <w:t>Microsoft Dynamics 365 for Operations, Nagyvállalati kiadás, 22, 58</w:t>
      </w:r>
    </w:p>
    <w:p w:rsidR="00F80995" w:rsidRDefault="00F80995">
      <w:pPr>
        <w:pStyle w:val="Index1"/>
        <w:tabs>
          <w:tab w:val="right" w:pos="5030"/>
        </w:tabs>
        <w:rPr>
          <w:noProof/>
        </w:rPr>
      </w:pPr>
      <w:r>
        <w:rPr>
          <w:noProof/>
        </w:rPr>
        <w:t>Microsoft Dynamics 365 for Operations, Nagyvállalati kiadás – 1. szintű Munkapéldány</w:t>
      </w:r>
    </w:p>
    <w:p w:rsidR="00F80995" w:rsidRDefault="00F80995">
      <w:pPr>
        <w:pStyle w:val="Index2"/>
        <w:tabs>
          <w:tab w:val="right" w:pos="5030"/>
        </w:tabs>
        <w:rPr>
          <w:noProof/>
        </w:rPr>
      </w:pPr>
      <w:r>
        <w:rPr>
          <w:noProof/>
        </w:rPr>
        <w:t>Fejlesztői és tesztelési példány, 59</w:t>
      </w:r>
    </w:p>
    <w:p w:rsidR="00F80995" w:rsidRDefault="00F80995">
      <w:pPr>
        <w:pStyle w:val="Index1"/>
        <w:tabs>
          <w:tab w:val="right" w:pos="5030"/>
        </w:tabs>
        <w:rPr>
          <w:noProof/>
        </w:rPr>
      </w:pPr>
      <w:r>
        <w:rPr>
          <w:noProof/>
        </w:rPr>
        <w:t>Microsoft Dynamics 365 for Operations, Nagyvállalati kiadás – 2. szintű Munkapéldány</w:t>
      </w:r>
    </w:p>
    <w:p w:rsidR="00F80995" w:rsidRDefault="00F80995">
      <w:pPr>
        <w:pStyle w:val="Index2"/>
        <w:tabs>
          <w:tab w:val="right" w:pos="5030"/>
        </w:tabs>
        <w:rPr>
          <w:noProof/>
        </w:rPr>
      </w:pPr>
      <w:r>
        <w:rPr>
          <w:noProof/>
        </w:rPr>
        <w:t>Standard szintű minőségellenőrzés, 59</w:t>
      </w:r>
    </w:p>
    <w:p w:rsidR="00F80995" w:rsidRDefault="00F80995">
      <w:pPr>
        <w:pStyle w:val="Index1"/>
        <w:tabs>
          <w:tab w:val="right" w:pos="5030"/>
        </w:tabs>
        <w:rPr>
          <w:noProof/>
        </w:rPr>
      </w:pPr>
      <w:r>
        <w:rPr>
          <w:noProof/>
        </w:rPr>
        <w:t>Microsoft Dynamics 365 for Operations, Nagyvállalati kiadás – 3. szintű Munkapéldány</w:t>
      </w:r>
    </w:p>
    <w:p w:rsidR="00F80995" w:rsidRDefault="00F80995">
      <w:pPr>
        <w:pStyle w:val="Index2"/>
        <w:tabs>
          <w:tab w:val="right" w:pos="5030"/>
        </w:tabs>
        <w:rPr>
          <w:noProof/>
        </w:rPr>
      </w:pPr>
      <w:r>
        <w:rPr>
          <w:noProof/>
        </w:rPr>
        <w:t>Premier szintű minőségellenőrzés, 59</w:t>
      </w:r>
    </w:p>
    <w:p w:rsidR="00F80995" w:rsidRDefault="00F80995">
      <w:pPr>
        <w:pStyle w:val="Index1"/>
        <w:tabs>
          <w:tab w:val="right" w:pos="5030"/>
        </w:tabs>
        <w:rPr>
          <w:noProof/>
        </w:rPr>
      </w:pPr>
      <w:r>
        <w:rPr>
          <w:noProof/>
        </w:rPr>
        <w:t>Microsoft Dynamics 365 for Operations, Nagyvállalati kiadás – 4. szintű Munkapéldány</w:t>
      </w:r>
    </w:p>
    <w:p w:rsidR="00F80995" w:rsidRDefault="00F80995">
      <w:pPr>
        <w:pStyle w:val="Index2"/>
        <w:tabs>
          <w:tab w:val="right" w:pos="5030"/>
        </w:tabs>
        <w:rPr>
          <w:noProof/>
        </w:rPr>
      </w:pPr>
      <w:r>
        <w:rPr>
          <w:noProof/>
        </w:rPr>
        <w:t>Standard szintű teljesítménytesztelés, 59</w:t>
      </w:r>
    </w:p>
    <w:p w:rsidR="00F80995" w:rsidRDefault="00F80995">
      <w:pPr>
        <w:pStyle w:val="Index1"/>
        <w:tabs>
          <w:tab w:val="right" w:pos="5030"/>
        </w:tabs>
        <w:rPr>
          <w:noProof/>
        </w:rPr>
      </w:pPr>
      <w:r>
        <w:rPr>
          <w:noProof/>
        </w:rPr>
        <w:t>Microsoft Dynamics 365 for Operations, Nagyvállalati kiadás – 5. szintű Munkapéldány</w:t>
      </w:r>
    </w:p>
    <w:p w:rsidR="00F80995" w:rsidRDefault="00F80995">
      <w:pPr>
        <w:pStyle w:val="Index2"/>
        <w:tabs>
          <w:tab w:val="right" w:pos="5030"/>
        </w:tabs>
        <w:rPr>
          <w:noProof/>
        </w:rPr>
      </w:pPr>
      <w:r>
        <w:rPr>
          <w:noProof/>
        </w:rPr>
        <w:t>Premier szintű teljesítménytesztelés, 59</w:t>
      </w:r>
    </w:p>
    <w:p w:rsidR="00F80995" w:rsidRDefault="00F80995">
      <w:pPr>
        <w:pStyle w:val="Index1"/>
        <w:tabs>
          <w:tab w:val="right" w:pos="5030"/>
        </w:tabs>
        <w:rPr>
          <w:noProof/>
        </w:rPr>
      </w:pPr>
      <w:r>
        <w:rPr>
          <w:noProof/>
        </w:rPr>
        <w:t>Microsoft Dynamics 365 for Operations, Nagyvállalati kiadás – További adatbázistár, 59</w:t>
      </w:r>
    </w:p>
    <w:p w:rsidR="00F80995" w:rsidRDefault="00F80995">
      <w:pPr>
        <w:pStyle w:val="Index1"/>
        <w:tabs>
          <w:tab w:val="right" w:pos="5030"/>
        </w:tabs>
        <w:rPr>
          <w:noProof/>
        </w:rPr>
      </w:pPr>
      <w:r>
        <w:rPr>
          <w:noProof/>
        </w:rPr>
        <w:t>Microsoft Dynamics 365 for Operations, Nagyvállalati kiadás – További fájltárhely, 59</w:t>
      </w:r>
    </w:p>
    <w:p w:rsidR="00F80995" w:rsidRDefault="00F80995">
      <w:pPr>
        <w:pStyle w:val="Index1"/>
        <w:tabs>
          <w:tab w:val="right" w:pos="5030"/>
        </w:tabs>
        <w:rPr>
          <w:noProof/>
        </w:rPr>
      </w:pPr>
      <w:r>
        <w:rPr>
          <w:noProof/>
        </w:rPr>
        <w:t>Microsoft Dynamics 365 for Operations, Nagyvállalati kiadás (Felhasználói SL), 58</w:t>
      </w:r>
    </w:p>
    <w:p w:rsidR="00F80995" w:rsidRDefault="00F80995">
      <w:pPr>
        <w:pStyle w:val="Index1"/>
        <w:tabs>
          <w:tab w:val="right" w:pos="5030"/>
        </w:tabs>
        <w:rPr>
          <w:noProof/>
        </w:rPr>
      </w:pPr>
      <w:r>
        <w:rPr>
          <w:noProof/>
        </w:rPr>
        <w:t>Microsoft Dynamics 365 for Operations, Nagyvállalati kiadás Frissítési Garanciából (Eszköz és Felhasználói SL), 58</w:t>
      </w:r>
    </w:p>
    <w:p w:rsidR="00F80995" w:rsidRDefault="00F80995">
      <w:pPr>
        <w:pStyle w:val="Index1"/>
        <w:tabs>
          <w:tab w:val="right" w:pos="5030"/>
        </w:tabs>
        <w:rPr>
          <w:noProof/>
        </w:rPr>
      </w:pPr>
      <w:r>
        <w:rPr>
          <w:noProof/>
        </w:rPr>
        <w:t>Microsoft Dynamics 365 for Operations, Nagyvállalati kiadás Kiegészítő (Eszköz és Felhasználói SL), 58</w:t>
      </w:r>
    </w:p>
    <w:p w:rsidR="00F80995" w:rsidRDefault="00F80995">
      <w:pPr>
        <w:pStyle w:val="Index1"/>
        <w:tabs>
          <w:tab w:val="right" w:pos="5030"/>
        </w:tabs>
        <w:rPr>
          <w:noProof/>
        </w:rPr>
      </w:pPr>
      <w:r>
        <w:rPr>
          <w:noProof/>
        </w:rPr>
        <w:t>Microsoft Dynamics 365 for Project Service Automation, Nagyvállalati kiadás (Felhasználói SL), 58</w:t>
      </w:r>
    </w:p>
    <w:p w:rsidR="00F80995" w:rsidRDefault="00F80995">
      <w:pPr>
        <w:pStyle w:val="Index1"/>
        <w:tabs>
          <w:tab w:val="right" w:pos="5030"/>
        </w:tabs>
        <w:rPr>
          <w:noProof/>
        </w:rPr>
      </w:pPr>
      <w:r>
        <w:rPr>
          <w:noProof/>
        </w:rPr>
        <w:t>Microsoft Dynamics 365 for Sales Helyszíni CAL, 20, 60, 88</w:t>
      </w:r>
    </w:p>
    <w:p w:rsidR="00F80995" w:rsidRDefault="00F80995">
      <w:pPr>
        <w:pStyle w:val="Index1"/>
        <w:tabs>
          <w:tab w:val="right" w:pos="5030"/>
        </w:tabs>
        <w:rPr>
          <w:noProof/>
        </w:rPr>
      </w:pPr>
      <w:r>
        <w:rPr>
          <w:noProof/>
        </w:rPr>
        <w:t>Microsoft Dynamics 365 for Sales, Nagyvállalati kiadás, 20</w:t>
      </w:r>
    </w:p>
    <w:p w:rsidR="00F80995" w:rsidRDefault="00F80995">
      <w:pPr>
        <w:pStyle w:val="Index1"/>
        <w:tabs>
          <w:tab w:val="right" w:pos="5030"/>
        </w:tabs>
        <w:rPr>
          <w:noProof/>
        </w:rPr>
      </w:pPr>
      <w:r>
        <w:rPr>
          <w:noProof/>
        </w:rPr>
        <w:t>Microsoft Dynamics 365 for Sales, Nagyvállalati kiadás, 58</w:t>
      </w:r>
    </w:p>
    <w:p w:rsidR="00F80995" w:rsidRDefault="00F80995">
      <w:pPr>
        <w:pStyle w:val="Index1"/>
        <w:tabs>
          <w:tab w:val="right" w:pos="5030"/>
        </w:tabs>
        <w:rPr>
          <w:noProof/>
        </w:rPr>
      </w:pPr>
      <w:r>
        <w:rPr>
          <w:noProof/>
        </w:rPr>
        <w:t>Microsoft Dynamics 365 for Sales, Nagyvállalati kiadás (Felhasználói SL), 58</w:t>
      </w:r>
    </w:p>
    <w:p w:rsidR="00F80995" w:rsidRDefault="00F80995">
      <w:pPr>
        <w:pStyle w:val="Index1"/>
        <w:tabs>
          <w:tab w:val="right" w:pos="5030"/>
        </w:tabs>
        <w:rPr>
          <w:noProof/>
        </w:rPr>
      </w:pPr>
      <w:r>
        <w:rPr>
          <w:noProof/>
        </w:rPr>
        <w:t>Microsoft Dynamics 365 for Team Members Helyszíni CAL, 20, 88</w:t>
      </w:r>
    </w:p>
    <w:p w:rsidR="00F80995" w:rsidRDefault="00F80995">
      <w:pPr>
        <w:pStyle w:val="Index1"/>
        <w:tabs>
          <w:tab w:val="right" w:pos="5030"/>
        </w:tabs>
        <w:rPr>
          <w:noProof/>
        </w:rPr>
      </w:pPr>
      <w:r>
        <w:rPr>
          <w:noProof/>
        </w:rPr>
        <w:t>Microsoft Dynamics 365 for Team Members, Nagyvállalati kiadás, 20, 22</w:t>
      </w:r>
    </w:p>
    <w:p w:rsidR="00F80995" w:rsidRDefault="00F80995">
      <w:pPr>
        <w:pStyle w:val="Index1"/>
        <w:tabs>
          <w:tab w:val="right" w:pos="5030"/>
        </w:tabs>
        <w:rPr>
          <w:noProof/>
        </w:rPr>
      </w:pPr>
      <w:r>
        <w:rPr>
          <w:noProof/>
        </w:rPr>
        <w:t>Microsoft Dynamics 365 for Team Members, Nagyvállalati kiadás (Felhasználói SL), 58</w:t>
      </w:r>
    </w:p>
    <w:p w:rsidR="00F80995" w:rsidRDefault="00F80995">
      <w:pPr>
        <w:pStyle w:val="Index1"/>
        <w:tabs>
          <w:tab w:val="right" w:pos="5030"/>
        </w:tabs>
        <w:rPr>
          <w:noProof/>
        </w:rPr>
      </w:pPr>
      <w:r>
        <w:rPr>
          <w:noProof/>
        </w:rPr>
        <w:t>Microsoft Dynamics 365 for Team Members, Nagyvállalati kiadás Frissítési Garanciából (Felhasználói SL), 59</w:t>
      </w:r>
    </w:p>
    <w:p w:rsidR="00F80995" w:rsidRDefault="00F80995">
      <w:pPr>
        <w:pStyle w:val="Index1"/>
        <w:tabs>
          <w:tab w:val="right" w:pos="5030"/>
        </w:tabs>
        <w:rPr>
          <w:noProof/>
        </w:rPr>
      </w:pPr>
      <w:r>
        <w:rPr>
          <w:noProof/>
        </w:rPr>
        <w:t>Microsoft Dynamics 365 for Team Members, Nagyvállalati kiadás Kiegészítő (Felhasználói SL), 58</w:t>
      </w:r>
    </w:p>
    <w:p w:rsidR="00F80995" w:rsidRDefault="00F80995">
      <w:pPr>
        <w:pStyle w:val="Index1"/>
        <w:tabs>
          <w:tab w:val="right" w:pos="5030"/>
        </w:tabs>
        <w:rPr>
          <w:noProof/>
        </w:rPr>
      </w:pPr>
      <w:r>
        <w:rPr>
          <w:noProof/>
        </w:rPr>
        <w:t>Microsoft Dynamics 365 Nagyvállalati kiadás – További Megrendelési Adatbázistár, 59</w:t>
      </w:r>
    </w:p>
    <w:p w:rsidR="00F80995" w:rsidRDefault="00F80995">
      <w:pPr>
        <w:pStyle w:val="Index1"/>
        <w:tabs>
          <w:tab w:val="right" w:pos="5030"/>
        </w:tabs>
        <w:rPr>
          <w:noProof/>
        </w:rPr>
      </w:pPr>
      <w:r>
        <w:rPr>
          <w:noProof/>
        </w:rPr>
        <w:t>Microsoft Dynamics 365 Nagyvállalati kiadás – További Megrendelési Nem-Termelési példány, 59</w:t>
      </w:r>
    </w:p>
    <w:p w:rsidR="00F80995" w:rsidRDefault="00F80995">
      <w:pPr>
        <w:pStyle w:val="Index1"/>
        <w:tabs>
          <w:tab w:val="right" w:pos="5030"/>
        </w:tabs>
        <w:rPr>
          <w:noProof/>
        </w:rPr>
      </w:pPr>
      <w:r>
        <w:rPr>
          <w:noProof/>
        </w:rPr>
        <w:t>Microsoft Dynamics 365 Nagyvállalati kiadás – További Megrendelési Termelési példány, 59</w:t>
      </w:r>
    </w:p>
    <w:p w:rsidR="00F80995" w:rsidRDefault="00F80995">
      <w:pPr>
        <w:pStyle w:val="Index1"/>
        <w:tabs>
          <w:tab w:val="right" w:pos="5030"/>
        </w:tabs>
        <w:rPr>
          <w:noProof/>
        </w:rPr>
      </w:pPr>
      <w:r>
        <w:rPr>
          <w:noProof/>
        </w:rPr>
        <w:t>Microsoft Dynamics 365 Nagyvállalati kiadás – További megrendelésportál, 59</w:t>
      </w:r>
    </w:p>
    <w:p w:rsidR="00F80995" w:rsidRDefault="00F80995">
      <w:pPr>
        <w:pStyle w:val="Index1"/>
        <w:tabs>
          <w:tab w:val="right" w:pos="5030"/>
        </w:tabs>
        <w:rPr>
          <w:noProof/>
        </w:rPr>
      </w:pPr>
      <w:r>
        <w:rPr>
          <w:noProof/>
        </w:rPr>
        <w:t>Microsoft Dynamics 365 Nagyvállalati kiadás – További Megrendelésportáloldal-nézetek, 59</w:t>
      </w:r>
    </w:p>
    <w:p w:rsidR="00F80995" w:rsidRDefault="00F80995">
      <w:pPr>
        <w:pStyle w:val="Index1"/>
        <w:tabs>
          <w:tab w:val="right" w:pos="5030"/>
        </w:tabs>
        <w:rPr>
          <w:noProof/>
        </w:rPr>
      </w:pPr>
      <w:r>
        <w:rPr>
          <w:noProof/>
        </w:rPr>
        <w:t>Microsoft Dynamics 365 Nagyvállalati kiadás – További Megrendeléstartalom, 59</w:t>
      </w:r>
    </w:p>
    <w:p w:rsidR="00F80995" w:rsidRDefault="00F80995">
      <w:pPr>
        <w:pStyle w:val="Index1"/>
        <w:tabs>
          <w:tab w:val="right" w:pos="5030"/>
        </w:tabs>
        <w:rPr>
          <w:noProof/>
        </w:rPr>
      </w:pPr>
      <w:r>
        <w:rPr>
          <w:noProof/>
        </w:rPr>
        <w:t>Microsoft Dynamics 365 Pro Közvetlen támogatás, 59</w:t>
      </w:r>
    </w:p>
    <w:p w:rsidR="00F80995" w:rsidRDefault="00F80995">
      <w:pPr>
        <w:pStyle w:val="Index1"/>
        <w:tabs>
          <w:tab w:val="right" w:pos="5030"/>
        </w:tabs>
        <w:rPr>
          <w:noProof/>
        </w:rPr>
      </w:pPr>
      <w:r>
        <w:rPr>
          <w:noProof/>
        </w:rPr>
        <w:t>Microsoft Dynamics AX 2012 R2, 22</w:t>
      </w:r>
    </w:p>
    <w:p w:rsidR="00F80995" w:rsidRDefault="00F80995">
      <w:pPr>
        <w:pStyle w:val="Index1"/>
        <w:tabs>
          <w:tab w:val="right" w:pos="5030"/>
        </w:tabs>
        <w:rPr>
          <w:noProof/>
        </w:rPr>
      </w:pPr>
      <w:r>
        <w:rPr>
          <w:noProof/>
        </w:rPr>
        <w:t>Microsoft Dynamics AX 2012 R3 Feladatra vonatkozó CAL, 22</w:t>
      </w:r>
    </w:p>
    <w:p w:rsidR="00F80995" w:rsidRDefault="00F80995">
      <w:pPr>
        <w:pStyle w:val="Index1"/>
        <w:tabs>
          <w:tab w:val="right" w:pos="5030"/>
        </w:tabs>
        <w:rPr>
          <w:noProof/>
        </w:rPr>
      </w:pPr>
      <w:r>
        <w:rPr>
          <w:noProof/>
        </w:rPr>
        <w:t>Microsoft Dynamics AX 2012 R3 Feladatra vonatkozó Kiegészítő CAL, 22</w:t>
      </w:r>
    </w:p>
    <w:p w:rsidR="00F80995" w:rsidRDefault="00F80995">
      <w:pPr>
        <w:pStyle w:val="Index1"/>
        <w:tabs>
          <w:tab w:val="right" w:pos="5030"/>
        </w:tabs>
        <w:rPr>
          <w:noProof/>
        </w:rPr>
      </w:pPr>
      <w:r>
        <w:rPr>
          <w:noProof/>
        </w:rPr>
        <w:t>Microsoft Dynamics AX 2012 R3 Funkcionális CAL, 22</w:t>
      </w:r>
    </w:p>
    <w:p w:rsidR="00F80995" w:rsidRDefault="00F80995">
      <w:pPr>
        <w:pStyle w:val="Index1"/>
        <w:tabs>
          <w:tab w:val="right" w:pos="5030"/>
        </w:tabs>
        <w:rPr>
          <w:noProof/>
        </w:rPr>
      </w:pPr>
      <w:r>
        <w:rPr>
          <w:noProof/>
        </w:rPr>
        <w:t>Microsoft Dynamics AX 2012 R3 Funkcionális Kiegészítő CAL, 22</w:t>
      </w:r>
    </w:p>
    <w:p w:rsidR="00F80995" w:rsidRDefault="00F80995">
      <w:pPr>
        <w:pStyle w:val="Index1"/>
        <w:tabs>
          <w:tab w:val="right" w:pos="5030"/>
        </w:tabs>
        <w:rPr>
          <w:noProof/>
        </w:rPr>
      </w:pPr>
      <w:r>
        <w:rPr>
          <w:noProof/>
        </w:rPr>
        <w:t>Microsoft Dynamics AX 2012 R3 Nagyvállalati CAL, 22</w:t>
      </w:r>
    </w:p>
    <w:p w:rsidR="00F80995" w:rsidRDefault="00F80995">
      <w:pPr>
        <w:pStyle w:val="Index1"/>
        <w:tabs>
          <w:tab w:val="right" w:pos="5030"/>
        </w:tabs>
        <w:rPr>
          <w:noProof/>
        </w:rPr>
      </w:pPr>
      <w:r>
        <w:rPr>
          <w:noProof/>
        </w:rPr>
        <w:t>Microsoft Dynamics AX 2012 R3 Nagyvállalati Kiegészítő CAL, 22</w:t>
      </w:r>
    </w:p>
    <w:p w:rsidR="00F80995" w:rsidRDefault="00F80995">
      <w:pPr>
        <w:pStyle w:val="Index1"/>
        <w:tabs>
          <w:tab w:val="right" w:pos="5030"/>
        </w:tabs>
        <w:rPr>
          <w:noProof/>
        </w:rPr>
      </w:pPr>
      <w:r>
        <w:rPr>
          <w:noProof/>
        </w:rPr>
        <w:t>Microsoft Dynamics AX 2012 R3 Önkiszolgáló CAL, 22</w:t>
      </w:r>
    </w:p>
    <w:p w:rsidR="00F80995" w:rsidRDefault="00F80995">
      <w:pPr>
        <w:pStyle w:val="Index1"/>
        <w:tabs>
          <w:tab w:val="right" w:pos="5030"/>
        </w:tabs>
        <w:rPr>
          <w:noProof/>
        </w:rPr>
      </w:pPr>
      <w:r>
        <w:rPr>
          <w:noProof/>
        </w:rPr>
        <w:t>Microsoft Dynamics AX 2012 R3 Server, 21</w:t>
      </w:r>
    </w:p>
    <w:p w:rsidR="00F80995" w:rsidRDefault="00F80995">
      <w:pPr>
        <w:pStyle w:val="Index1"/>
        <w:tabs>
          <w:tab w:val="right" w:pos="5030"/>
        </w:tabs>
        <w:rPr>
          <w:noProof/>
        </w:rPr>
      </w:pPr>
      <w:r>
        <w:rPr>
          <w:noProof/>
        </w:rPr>
        <w:t>Microsoft Dynamics AX 2012 R3 Standard Commerce Server Core, 22</w:t>
      </w:r>
    </w:p>
    <w:p w:rsidR="00F80995" w:rsidRDefault="00F80995">
      <w:pPr>
        <w:pStyle w:val="Index1"/>
        <w:tabs>
          <w:tab w:val="right" w:pos="5030"/>
        </w:tabs>
        <w:rPr>
          <w:noProof/>
        </w:rPr>
      </w:pPr>
      <w:r>
        <w:rPr>
          <w:noProof/>
        </w:rPr>
        <w:t>Microsoft Dynamics AX 2012 R3 Store Server, 21</w:t>
      </w:r>
    </w:p>
    <w:p w:rsidR="00F80995" w:rsidRDefault="00F80995">
      <w:pPr>
        <w:pStyle w:val="Index1"/>
        <w:tabs>
          <w:tab w:val="right" w:pos="5030"/>
        </w:tabs>
        <w:rPr>
          <w:noProof/>
        </w:rPr>
      </w:pPr>
      <w:r>
        <w:rPr>
          <w:noProof/>
        </w:rPr>
        <w:t>Microsoft Dynamics AX Feladat CAL, 60</w:t>
      </w:r>
    </w:p>
    <w:p w:rsidR="00F80995" w:rsidRDefault="00F80995">
      <w:pPr>
        <w:pStyle w:val="Index1"/>
        <w:tabs>
          <w:tab w:val="right" w:pos="5030"/>
        </w:tabs>
        <w:rPr>
          <w:noProof/>
        </w:rPr>
      </w:pPr>
      <w:r>
        <w:rPr>
          <w:noProof/>
        </w:rPr>
        <w:t>Microsoft Dynamics AX Feladatra vonatkozó CAL, 82</w:t>
      </w:r>
    </w:p>
    <w:p w:rsidR="00F80995" w:rsidRDefault="00F80995">
      <w:pPr>
        <w:pStyle w:val="Index1"/>
        <w:tabs>
          <w:tab w:val="right" w:pos="5030"/>
        </w:tabs>
        <w:rPr>
          <w:noProof/>
        </w:rPr>
      </w:pPr>
      <w:r>
        <w:rPr>
          <w:noProof/>
        </w:rPr>
        <w:t>Microsoft Dynamics AX Funkcionális CAL, 60, 82</w:t>
      </w:r>
    </w:p>
    <w:p w:rsidR="00F80995" w:rsidRDefault="00F80995">
      <w:pPr>
        <w:pStyle w:val="Index1"/>
        <w:tabs>
          <w:tab w:val="right" w:pos="5030"/>
        </w:tabs>
        <w:rPr>
          <w:noProof/>
        </w:rPr>
      </w:pPr>
      <w:r>
        <w:rPr>
          <w:noProof/>
        </w:rPr>
        <w:t>Microsoft Dynamics AX Nagyvállalati CAL, 60, 82</w:t>
      </w:r>
    </w:p>
    <w:p w:rsidR="00F80995" w:rsidRDefault="00F80995">
      <w:pPr>
        <w:pStyle w:val="Index1"/>
        <w:tabs>
          <w:tab w:val="right" w:pos="5030"/>
        </w:tabs>
        <w:rPr>
          <w:noProof/>
        </w:rPr>
      </w:pPr>
      <w:r>
        <w:rPr>
          <w:noProof/>
        </w:rPr>
        <w:t>Microsoft Dynamics AX Önkiszolgáló CAL, 60</w:t>
      </w:r>
    </w:p>
    <w:p w:rsidR="00F80995" w:rsidRDefault="00F80995">
      <w:pPr>
        <w:pStyle w:val="Index1"/>
        <w:tabs>
          <w:tab w:val="right" w:pos="5030"/>
        </w:tabs>
        <w:rPr>
          <w:noProof/>
        </w:rPr>
      </w:pPr>
      <w:r>
        <w:rPr>
          <w:noProof/>
        </w:rPr>
        <w:t>Microsoft Dynamics AX Standard Commerce Core Server, 82</w:t>
      </w:r>
    </w:p>
    <w:p w:rsidR="00F80995" w:rsidRDefault="00F80995">
      <w:pPr>
        <w:pStyle w:val="Index1"/>
        <w:tabs>
          <w:tab w:val="right" w:pos="5030"/>
        </w:tabs>
        <w:rPr>
          <w:noProof/>
        </w:rPr>
      </w:pPr>
      <w:r>
        <w:rPr>
          <w:noProof/>
        </w:rPr>
        <w:t>Microsoft Dynamics AX Store Server, 82</w:t>
      </w:r>
    </w:p>
    <w:p w:rsidR="00F80995" w:rsidRDefault="00F80995">
      <w:pPr>
        <w:pStyle w:val="Index1"/>
        <w:tabs>
          <w:tab w:val="right" w:pos="5030"/>
        </w:tabs>
        <w:rPr>
          <w:noProof/>
        </w:rPr>
      </w:pPr>
      <w:r>
        <w:rPr>
          <w:noProof/>
        </w:rPr>
        <w:t>Microsoft Dynamics CRM 2015, 20</w:t>
      </w:r>
    </w:p>
    <w:p w:rsidR="00F80995" w:rsidRDefault="00F80995">
      <w:pPr>
        <w:pStyle w:val="Index1"/>
        <w:tabs>
          <w:tab w:val="right" w:pos="5030"/>
        </w:tabs>
        <w:rPr>
          <w:noProof/>
        </w:rPr>
      </w:pPr>
      <w:r>
        <w:rPr>
          <w:noProof/>
        </w:rPr>
        <w:t>Microsoft Dynamics CRM 2016, 20</w:t>
      </w:r>
    </w:p>
    <w:p w:rsidR="00F80995" w:rsidRDefault="00F80995">
      <w:pPr>
        <w:pStyle w:val="Index1"/>
        <w:tabs>
          <w:tab w:val="right" w:pos="5030"/>
        </w:tabs>
        <w:rPr>
          <w:noProof/>
        </w:rPr>
      </w:pPr>
      <w:r>
        <w:rPr>
          <w:noProof/>
        </w:rPr>
        <w:t>Microsoft Dynamics CRM Basic CAL, 60</w:t>
      </w:r>
    </w:p>
    <w:p w:rsidR="00F80995" w:rsidRDefault="00F80995">
      <w:pPr>
        <w:pStyle w:val="Index1"/>
        <w:tabs>
          <w:tab w:val="right" w:pos="5030"/>
        </w:tabs>
        <w:rPr>
          <w:noProof/>
        </w:rPr>
      </w:pPr>
      <w:r>
        <w:rPr>
          <w:noProof/>
        </w:rPr>
        <w:t>Microsoft Dynamics CRM Professional CAL, 60</w:t>
      </w:r>
    </w:p>
    <w:p w:rsidR="00F80995" w:rsidRDefault="00F80995">
      <w:pPr>
        <w:pStyle w:val="Index1"/>
        <w:tabs>
          <w:tab w:val="right" w:pos="5030"/>
        </w:tabs>
        <w:rPr>
          <w:noProof/>
        </w:rPr>
      </w:pPr>
      <w:r>
        <w:rPr>
          <w:noProof/>
        </w:rPr>
        <w:lastRenderedPageBreak/>
        <w:t>Microsoft Dynamics CRM Server 2013, 82</w:t>
      </w:r>
    </w:p>
    <w:p w:rsidR="00F80995" w:rsidRDefault="00F80995">
      <w:pPr>
        <w:pStyle w:val="Index1"/>
        <w:tabs>
          <w:tab w:val="right" w:pos="5030"/>
        </w:tabs>
        <w:rPr>
          <w:noProof/>
        </w:rPr>
      </w:pPr>
      <w:r>
        <w:rPr>
          <w:noProof/>
        </w:rPr>
        <w:t>Microsoft Dynamics CRM Server 2015, 82</w:t>
      </w:r>
    </w:p>
    <w:p w:rsidR="00F80995" w:rsidRDefault="00F80995">
      <w:pPr>
        <w:pStyle w:val="Index1"/>
        <w:tabs>
          <w:tab w:val="right" w:pos="5030"/>
        </w:tabs>
        <w:rPr>
          <w:noProof/>
        </w:rPr>
      </w:pPr>
      <w:r>
        <w:rPr>
          <w:noProof/>
        </w:rPr>
        <w:t>Microsoft Exchange Server, 88</w:t>
      </w:r>
    </w:p>
    <w:p w:rsidR="00F80995" w:rsidRDefault="00F80995">
      <w:pPr>
        <w:pStyle w:val="Index1"/>
        <w:tabs>
          <w:tab w:val="right" w:pos="5030"/>
        </w:tabs>
        <w:rPr>
          <w:noProof/>
        </w:rPr>
      </w:pPr>
      <w:r>
        <w:rPr>
          <w:noProof/>
        </w:rPr>
        <w:t>Microsoft Flow 1. csomag, 70</w:t>
      </w:r>
    </w:p>
    <w:p w:rsidR="00F80995" w:rsidRDefault="00F80995">
      <w:pPr>
        <w:pStyle w:val="Index1"/>
        <w:tabs>
          <w:tab w:val="right" w:pos="5030"/>
        </w:tabs>
        <w:rPr>
          <w:noProof/>
        </w:rPr>
      </w:pPr>
      <w:r>
        <w:rPr>
          <w:noProof/>
        </w:rPr>
        <w:t>Microsoft Flow 2. csomag, 70</w:t>
      </w:r>
    </w:p>
    <w:p w:rsidR="00F80995" w:rsidRDefault="00F80995">
      <w:pPr>
        <w:pStyle w:val="Index1"/>
        <w:tabs>
          <w:tab w:val="right" w:pos="5030"/>
        </w:tabs>
        <w:rPr>
          <w:noProof/>
        </w:rPr>
      </w:pPr>
      <w:r>
        <w:rPr>
          <w:noProof/>
        </w:rPr>
        <w:t>Microsoft Identity Manager 2016 CAL, 23</w:t>
      </w:r>
    </w:p>
    <w:p w:rsidR="00F80995" w:rsidRDefault="00F80995">
      <w:pPr>
        <w:pStyle w:val="Index1"/>
        <w:tabs>
          <w:tab w:val="right" w:pos="5030"/>
        </w:tabs>
        <w:rPr>
          <w:noProof/>
        </w:rPr>
      </w:pPr>
      <w:r>
        <w:rPr>
          <w:noProof/>
        </w:rPr>
        <w:t>Microsoft Identity Manager 2016 Külső Csatlakozó, 23</w:t>
      </w:r>
    </w:p>
    <w:p w:rsidR="00F80995" w:rsidRDefault="00F80995">
      <w:pPr>
        <w:pStyle w:val="Index1"/>
        <w:tabs>
          <w:tab w:val="right" w:pos="5030"/>
        </w:tabs>
        <w:rPr>
          <w:noProof/>
        </w:rPr>
      </w:pPr>
      <w:r>
        <w:rPr>
          <w:noProof/>
        </w:rPr>
        <w:t>Microsoft Intune, 17, 35, 70</w:t>
      </w:r>
    </w:p>
    <w:p w:rsidR="00F80995" w:rsidRDefault="00F80995">
      <w:pPr>
        <w:pStyle w:val="Index1"/>
        <w:tabs>
          <w:tab w:val="right" w:pos="5030"/>
        </w:tabs>
        <w:rPr>
          <w:noProof/>
        </w:rPr>
      </w:pPr>
      <w:r>
        <w:rPr>
          <w:noProof/>
        </w:rPr>
        <w:t>Microsoft Intune Felhasználói SL Kiegészítő Extra tárhely 1 GB, 70</w:t>
      </w:r>
    </w:p>
    <w:p w:rsidR="00F80995" w:rsidRDefault="00F80995">
      <w:pPr>
        <w:pStyle w:val="Index1"/>
        <w:tabs>
          <w:tab w:val="right" w:pos="5030"/>
        </w:tabs>
        <w:rPr>
          <w:noProof/>
        </w:rPr>
      </w:pPr>
      <w:r>
        <w:rPr>
          <w:noProof/>
        </w:rPr>
        <w:t>Microsoft Intune Kiegészítő, 70</w:t>
      </w:r>
    </w:p>
    <w:p w:rsidR="00F80995" w:rsidRDefault="00F80995">
      <w:pPr>
        <w:pStyle w:val="Index1"/>
        <w:tabs>
          <w:tab w:val="right" w:pos="5030"/>
        </w:tabs>
        <w:rPr>
          <w:noProof/>
        </w:rPr>
      </w:pPr>
      <w:r>
        <w:rPr>
          <w:noProof/>
        </w:rPr>
        <w:t>Microsoft Learning E-Reference Library, 70</w:t>
      </w:r>
    </w:p>
    <w:p w:rsidR="00F80995" w:rsidRDefault="00F80995">
      <w:pPr>
        <w:pStyle w:val="Index1"/>
        <w:tabs>
          <w:tab w:val="right" w:pos="5030"/>
        </w:tabs>
        <w:rPr>
          <w:noProof/>
        </w:rPr>
      </w:pPr>
      <w:r>
        <w:rPr>
          <w:noProof/>
        </w:rPr>
        <w:t>Microsoft Learning Imagine Academy, 70</w:t>
      </w:r>
    </w:p>
    <w:p w:rsidR="00F80995" w:rsidRDefault="00F80995">
      <w:pPr>
        <w:pStyle w:val="Index1"/>
        <w:tabs>
          <w:tab w:val="right" w:pos="5030"/>
        </w:tabs>
        <w:rPr>
          <w:noProof/>
        </w:rPr>
      </w:pPr>
      <w:r>
        <w:rPr>
          <w:noProof/>
        </w:rPr>
        <w:t>Microsoft Learning MCP 1 Vizsgautalványok, 70</w:t>
      </w:r>
    </w:p>
    <w:p w:rsidR="00F80995" w:rsidRDefault="00F80995">
      <w:pPr>
        <w:pStyle w:val="Index1"/>
        <w:tabs>
          <w:tab w:val="right" w:pos="5030"/>
        </w:tabs>
        <w:rPr>
          <w:noProof/>
        </w:rPr>
      </w:pPr>
      <w:r>
        <w:rPr>
          <w:noProof/>
        </w:rPr>
        <w:t>Microsoft Learning MCP 30 Vizsgautalványok, 71</w:t>
      </w:r>
    </w:p>
    <w:p w:rsidR="00F80995" w:rsidRDefault="00F80995">
      <w:pPr>
        <w:pStyle w:val="Index1"/>
        <w:tabs>
          <w:tab w:val="right" w:pos="5030"/>
        </w:tabs>
        <w:rPr>
          <w:noProof/>
        </w:rPr>
      </w:pPr>
      <w:r>
        <w:rPr>
          <w:noProof/>
        </w:rPr>
        <w:t>Microsoft Learning MOS 500 Vizsgahely-licenc, 71</w:t>
      </w:r>
    </w:p>
    <w:p w:rsidR="00F80995" w:rsidRDefault="00F80995">
      <w:pPr>
        <w:pStyle w:val="Index1"/>
        <w:tabs>
          <w:tab w:val="right" w:pos="5030"/>
        </w:tabs>
        <w:rPr>
          <w:noProof/>
        </w:rPr>
      </w:pPr>
      <w:r>
        <w:rPr>
          <w:noProof/>
        </w:rPr>
        <w:t>Microsoft Learning MTA 250 Vizsgahely-licenc, 71</w:t>
      </w:r>
    </w:p>
    <w:p w:rsidR="00F80995" w:rsidRDefault="00F80995">
      <w:pPr>
        <w:pStyle w:val="Index1"/>
        <w:tabs>
          <w:tab w:val="right" w:pos="5030"/>
        </w:tabs>
        <w:rPr>
          <w:noProof/>
        </w:rPr>
      </w:pPr>
      <w:r>
        <w:rPr>
          <w:noProof/>
        </w:rPr>
        <w:t>Microsoft MultiFactor Authentication, 54</w:t>
      </w:r>
    </w:p>
    <w:p w:rsidR="00F80995" w:rsidRDefault="00F80995">
      <w:pPr>
        <w:pStyle w:val="Index1"/>
        <w:tabs>
          <w:tab w:val="right" w:pos="5030"/>
        </w:tabs>
        <w:rPr>
          <w:noProof/>
        </w:rPr>
      </w:pPr>
      <w:r>
        <w:rPr>
          <w:noProof/>
        </w:rPr>
        <w:t>Microsoft MyAnalytics, 65</w:t>
      </w:r>
    </w:p>
    <w:p w:rsidR="00F80995" w:rsidRDefault="00F80995">
      <w:pPr>
        <w:pStyle w:val="Index1"/>
        <w:tabs>
          <w:tab w:val="right" w:pos="5030"/>
        </w:tabs>
        <w:rPr>
          <w:noProof/>
        </w:rPr>
      </w:pPr>
      <w:r>
        <w:rPr>
          <w:noProof/>
        </w:rPr>
        <w:t>Microsoft Office Audit and Control Management Server 2013, 28</w:t>
      </w:r>
    </w:p>
    <w:p w:rsidR="00F80995" w:rsidRDefault="00F80995">
      <w:pPr>
        <w:pStyle w:val="Index1"/>
        <w:tabs>
          <w:tab w:val="right" w:pos="5030"/>
        </w:tabs>
        <w:rPr>
          <w:noProof/>
        </w:rPr>
      </w:pPr>
      <w:r>
        <w:rPr>
          <w:noProof/>
        </w:rPr>
        <w:t>Microsoft PowerApp 1. csomag, 70</w:t>
      </w:r>
    </w:p>
    <w:p w:rsidR="00F80995" w:rsidRDefault="00F80995">
      <w:pPr>
        <w:pStyle w:val="Index1"/>
        <w:tabs>
          <w:tab w:val="right" w:pos="5030"/>
        </w:tabs>
        <w:rPr>
          <w:noProof/>
        </w:rPr>
      </w:pPr>
      <w:r>
        <w:rPr>
          <w:noProof/>
        </w:rPr>
        <w:t>Microsoft PowerApp 2. csomag, 70</w:t>
      </w:r>
    </w:p>
    <w:p w:rsidR="00F80995" w:rsidRDefault="00F80995">
      <w:pPr>
        <w:pStyle w:val="Index1"/>
        <w:tabs>
          <w:tab w:val="right" w:pos="5030"/>
        </w:tabs>
        <w:rPr>
          <w:noProof/>
        </w:rPr>
      </w:pPr>
      <w:r>
        <w:rPr>
          <w:noProof/>
        </w:rPr>
        <w:t>Microsoft SQL Server, 88</w:t>
      </w:r>
    </w:p>
    <w:p w:rsidR="00F80995" w:rsidRDefault="00F80995">
      <w:pPr>
        <w:pStyle w:val="Index1"/>
        <w:tabs>
          <w:tab w:val="right" w:pos="5030"/>
        </w:tabs>
        <w:rPr>
          <w:noProof/>
        </w:rPr>
      </w:pPr>
      <w:r>
        <w:rPr>
          <w:noProof/>
        </w:rPr>
        <w:t>Microsoft Translator API, 71</w:t>
      </w:r>
    </w:p>
    <w:p w:rsidR="00F80995" w:rsidRDefault="00F80995">
      <w:pPr>
        <w:pStyle w:val="Index1"/>
        <w:tabs>
          <w:tab w:val="right" w:pos="5030"/>
        </w:tabs>
        <w:rPr>
          <w:noProof/>
        </w:rPr>
      </w:pPr>
      <w:r>
        <w:rPr>
          <w:noProof/>
        </w:rPr>
        <w:t>Minecraft</w:t>
      </w:r>
    </w:p>
    <w:p w:rsidR="00F80995" w:rsidRDefault="00F80995">
      <w:pPr>
        <w:pStyle w:val="Index2"/>
        <w:tabs>
          <w:tab w:val="right" w:pos="5030"/>
        </w:tabs>
        <w:rPr>
          <w:noProof/>
        </w:rPr>
      </w:pPr>
      <w:r>
        <w:rPr>
          <w:noProof/>
        </w:rPr>
        <w:t>Education Edition, 71</w:t>
      </w:r>
    </w:p>
    <w:p w:rsidR="00F80995" w:rsidRDefault="00F80995">
      <w:pPr>
        <w:pStyle w:val="Index1"/>
        <w:tabs>
          <w:tab w:val="right" w:pos="5030"/>
        </w:tabs>
        <w:rPr>
          <w:noProof/>
        </w:rPr>
      </w:pPr>
      <w:r>
        <w:rPr>
          <w:noProof/>
        </w:rPr>
        <w:t>MSDN-platformok, 36</w:t>
      </w:r>
    </w:p>
    <w:p w:rsidR="00F80995" w:rsidRDefault="00F80995">
      <w:pPr>
        <w:pStyle w:val="Index1"/>
        <w:tabs>
          <w:tab w:val="right" w:pos="5030"/>
        </w:tabs>
        <w:rPr>
          <w:noProof/>
        </w:rPr>
      </w:pPr>
      <w:r>
        <w:rPr>
          <w:noProof/>
        </w:rPr>
        <w:t>Nagyvállalati CAL, 35, 57, 63, 66, 82, 88</w:t>
      </w:r>
    </w:p>
    <w:p w:rsidR="00F80995" w:rsidRDefault="00F80995">
      <w:pPr>
        <w:pStyle w:val="Index1"/>
        <w:tabs>
          <w:tab w:val="right" w:pos="5030"/>
        </w:tabs>
        <w:rPr>
          <w:noProof/>
        </w:rPr>
      </w:pPr>
      <w:r>
        <w:rPr>
          <w:noProof/>
        </w:rPr>
        <w:t>Nagyvállalati CAL Bridge Nagyvállalati mobilitás + biztonsághoz, 16</w:t>
      </w:r>
    </w:p>
    <w:p w:rsidR="00F80995" w:rsidRDefault="00F80995">
      <w:pPr>
        <w:pStyle w:val="Index1"/>
        <w:tabs>
          <w:tab w:val="right" w:pos="5030"/>
        </w:tabs>
        <w:rPr>
          <w:noProof/>
        </w:rPr>
      </w:pPr>
      <w:r>
        <w:rPr>
          <w:noProof/>
        </w:rPr>
        <w:t>Nagyvállalati CAL Bridge Nagyvállalati mobilitás + biztonsághoz Frissítési Garanciából, 16</w:t>
      </w:r>
    </w:p>
    <w:p w:rsidR="00F80995" w:rsidRDefault="00F80995">
      <w:pPr>
        <w:pStyle w:val="Index1"/>
        <w:tabs>
          <w:tab w:val="right" w:pos="5030"/>
        </w:tabs>
        <w:rPr>
          <w:noProof/>
        </w:rPr>
      </w:pPr>
      <w:r>
        <w:rPr>
          <w:noProof/>
        </w:rPr>
        <w:t>Nagyvállalati CAL Bridge Office 365 szolgáltatáshoz, 64</w:t>
      </w:r>
    </w:p>
    <w:p w:rsidR="00F80995" w:rsidRDefault="00F80995">
      <w:pPr>
        <w:pStyle w:val="Index1"/>
        <w:tabs>
          <w:tab w:val="right" w:pos="5030"/>
        </w:tabs>
        <w:rPr>
          <w:noProof/>
        </w:rPr>
      </w:pPr>
      <w:r>
        <w:rPr>
          <w:noProof/>
        </w:rPr>
        <w:t>Nagyvállalati CAL Csomag, 16</w:t>
      </w:r>
    </w:p>
    <w:p w:rsidR="00F80995" w:rsidRDefault="00F80995">
      <w:pPr>
        <w:pStyle w:val="Index1"/>
        <w:tabs>
          <w:tab w:val="right" w:pos="5030"/>
        </w:tabs>
        <w:rPr>
          <w:noProof/>
        </w:rPr>
      </w:pPr>
      <w:r>
        <w:rPr>
          <w:noProof/>
        </w:rPr>
        <w:t>Nagyvállalati CAL Suite Bridge for Microsoft Intune, 16</w:t>
      </w:r>
    </w:p>
    <w:p w:rsidR="00F80995" w:rsidRDefault="00F80995">
      <w:pPr>
        <w:pStyle w:val="Index1"/>
        <w:tabs>
          <w:tab w:val="right" w:pos="5030"/>
        </w:tabs>
        <w:rPr>
          <w:noProof/>
        </w:rPr>
      </w:pPr>
      <w:r>
        <w:rPr>
          <w:noProof/>
        </w:rPr>
        <w:t>Nagyvállalati CAL Suite Bridge Office 365 szolgáltatáshoz, 16, 57</w:t>
      </w:r>
    </w:p>
    <w:p w:rsidR="00F80995" w:rsidRDefault="00F80995">
      <w:pPr>
        <w:pStyle w:val="Index1"/>
        <w:tabs>
          <w:tab w:val="right" w:pos="5030"/>
        </w:tabs>
        <w:rPr>
          <w:noProof/>
        </w:rPr>
      </w:pPr>
      <w:r>
        <w:rPr>
          <w:noProof/>
        </w:rPr>
        <w:t>Nagyvállalati CAL Suite Bridge Office 365 szolgáltatáshoz és Microsoft Intune-hoz, 16, 57</w:t>
      </w:r>
    </w:p>
    <w:p w:rsidR="00F80995" w:rsidRDefault="00F80995">
      <w:pPr>
        <w:pStyle w:val="Index1"/>
        <w:tabs>
          <w:tab w:val="right" w:pos="5030"/>
        </w:tabs>
        <w:rPr>
          <w:noProof/>
        </w:rPr>
      </w:pPr>
      <w:r>
        <w:rPr>
          <w:noProof/>
        </w:rPr>
        <w:t>Nagyvállalati CAL Suite Bridge Office 365 szolgáltatáshoz Frissítési Garanciából, 16</w:t>
      </w:r>
    </w:p>
    <w:p w:rsidR="00F80995" w:rsidRDefault="00F80995">
      <w:pPr>
        <w:pStyle w:val="Index1"/>
        <w:tabs>
          <w:tab w:val="right" w:pos="5030"/>
        </w:tabs>
        <w:rPr>
          <w:noProof/>
        </w:rPr>
      </w:pPr>
      <w:r>
        <w:rPr>
          <w:noProof/>
        </w:rPr>
        <w:t>Nagyvállalati mobilitás + biztonság, 56</w:t>
      </w:r>
    </w:p>
    <w:p w:rsidR="00F80995" w:rsidRDefault="00F80995">
      <w:pPr>
        <w:pStyle w:val="Index1"/>
        <w:tabs>
          <w:tab w:val="right" w:pos="5030"/>
        </w:tabs>
        <w:rPr>
          <w:noProof/>
        </w:rPr>
      </w:pPr>
      <w:r>
        <w:rPr>
          <w:noProof/>
        </w:rPr>
        <w:t>Nagyvállalati mobilitás + biztonság E3 csomag, 17, 57</w:t>
      </w:r>
    </w:p>
    <w:p w:rsidR="00F80995" w:rsidRDefault="00F80995">
      <w:pPr>
        <w:pStyle w:val="Index1"/>
        <w:tabs>
          <w:tab w:val="right" w:pos="5030"/>
        </w:tabs>
        <w:rPr>
          <w:noProof/>
        </w:rPr>
      </w:pPr>
      <w:r>
        <w:rPr>
          <w:noProof/>
        </w:rPr>
        <w:t>Nagyvállalati mobilitás + biztonság E3 csomag Frissítési Garanciából, 57</w:t>
      </w:r>
    </w:p>
    <w:p w:rsidR="00F80995" w:rsidRDefault="00F80995">
      <w:pPr>
        <w:pStyle w:val="Index1"/>
        <w:tabs>
          <w:tab w:val="right" w:pos="5030"/>
        </w:tabs>
        <w:rPr>
          <w:noProof/>
        </w:rPr>
      </w:pPr>
      <w:r>
        <w:rPr>
          <w:noProof/>
        </w:rPr>
        <w:t>Nagyvállalati mobilitás + biztonság E3 csomag Kiegészítő, 57</w:t>
      </w:r>
    </w:p>
    <w:p w:rsidR="00F80995" w:rsidRDefault="00F80995">
      <w:pPr>
        <w:pStyle w:val="Index1"/>
        <w:tabs>
          <w:tab w:val="right" w:pos="5030"/>
        </w:tabs>
        <w:rPr>
          <w:noProof/>
        </w:rPr>
      </w:pPr>
      <w:r>
        <w:rPr>
          <w:noProof/>
        </w:rPr>
        <w:t>Nagyvállalati mobilitás + biztonság E5 csomag, 17, 57</w:t>
      </w:r>
    </w:p>
    <w:p w:rsidR="00F80995" w:rsidRDefault="00F80995">
      <w:pPr>
        <w:pStyle w:val="Index1"/>
        <w:tabs>
          <w:tab w:val="right" w:pos="5030"/>
        </w:tabs>
        <w:rPr>
          <w:noProof/>
        </w:rPr>
      </w:pPr>
      <w:r>
        <w:rPr>
          <w:noProof/>
        </w:rPr>
        <w:t>Nagyvállalati mobilitás + biztonság E5 csomag Frissítési Garanciából, 57</w:t>
      </w:r>
    </w:p>
    <w:p w:rsidR="00F80995" w:rsidRDefault="00F80995">
      <w:pPr>
        <w:pStyle w:val="Index1"/>
        <w:tabs>
          <w:tab w:val="right" w:pos="5030"/>
        </w:tabs>
        <w:rPr>
          <w:noProof/>
        </w:rPr>
      </w:pPr>
      <w:r>
        <w:rPr>
          <w:noProof/>
        </w:rPr>
        <w:t>Nagyvállalati mobilitás + biztonság E5 csomag Kiegészítő, 57</w:t>
      </w:r>
    </w:p>
    <w:p w:rsidR="00F80995" w:rsidRDefault="00F80995">
      <w:pPr>
        <w:pStyle w:val="Index1"/>
        <w:tabs>
          <w:tab w:val="right" w:pos="5030"/>
        </w:tabs>
        <w:rPr>
          <w:noProof/>
        </w:rPr>
      </w:pPr>
      <w:r>
        <w:rPr>
          <w:noProof/>
        </w:rPr>
        <w:t>Nagyvállalati mobilitás + biztonság Frissítési Garanciából, 57</w:t>
      </w:r>
    </w:p>
    <w:p w:rsidR="00F80995" w:rsidRDefault="00F80995">
      <w:pPr>
        <w:pStyle w:val="Index1"/>
        <w:tabs>
          <w:tab w:val="right" w:pos="5030"/>
        </w:tabs>
        <w:rPr>
          <w:noProof/>
        </w:rPr>
      </w:pPr>
      <w:r>
        <w:rPr>
          <w:noProof/>
        </w:rPr>
        <w:t>Nagyvállalati mobilitás + biztonsággal, 64</w:t>
      </w:r>
    </w:p>
    <w:p w:rsidR="00F80995" w:rsidRDefault="00F80995">
      <w:pPr>
        <w:pStyle w:val="Index1"/>
        <w:tabs>
          <w:tab w:val="right" w:pos="5030"/>
        </w:tabs>
        <w:rPr>
          <w:noProof/>
        </w:rPr>
      </w:pPr>
      <w:r>
        <w:rPr>
          <w:noProof/>
        </w:rPr>
        <w:t>Office 2013, 24</w:t>
      </w:r>
    </w:p>
    <w:p w:rsidR="00F80995" w:rsidRDefault="00F80995">
      <w:pPr>
        <w:pStyle w:val="Index1"/>
        <w:tabs>
          <w:tab w:val="right" w:pos="5030"/>
        </w:tabs>
        <w:rPr>
          <w:noProof/>
        </w:rPr>
      </w:pPr>
      <w:r>
        <w:rPr>
          <w:noProof/>
        </w:rPr>
        <w:t>Office 2016 for Mac Standard, 25</w:t>
      </w:r>
    </w:p>
    <w:p w:rsidR="00F80995" w:rsidRDefault="00F80995">
      <w:pPr>
        <w:pStyle w:val="Index1"/>
        <w:tabs>
          <w:tab w:val="right" w:pos="5030"/>
        </w:tabs>
        <w:rPr>
          <w:noProof/>
        </w:rPr>
      </w:pPr>
      <w:r>
        <w:rPr>
          <w:noProof/>
        </w:rPr>
        <w:t>Office 365 Advanced eDiscovery, 66</w:t>
      </w:r>
    </w:p>
    <w:p w:rsidR="00F80995" w:rsidRDefault="00F80995">
      <w:pPr>
        <w:pStyle w:val="Index1"/>
        <w:tabs>
          <w:tab w:val="right" w:pos="5030"/>
        </w:tabs>
        <w:rPr>
          <w:noProof/>
        </w:rPr>
      </w:pPr>
      <w:r>
        <w:rPr>
          <w:noProof/>
        </w:rPr>
        <w:t>Office 365 Advanced Security Management (Felhasználói SL), 65</w:t>
      </w:r>
    </w:p>
    <w:p w:rsidR="00F80995" w:rsidRDefault="00F80995">
      <w:pPr>
        <w:pStyle w:val="Index1"/>
        <w:tabs>
          <w:tab w:val="right" w:pos="5030"/>
        </w:tabs>
        <w:rPr>
          <w:noProof/>
        </w:rPr>
      </w:pPr>
      <w:r>
        <w:rPr>
          <w:noProof/>
        </w:rPr>
        <w:t>Office 365 Business, 60</w:t>
      </w:r>
    </w:p>
    <w:p w:rsidR="00F80995" w:rsidRDefault="00F80995">
      <w:pPr>
        <w:pStyle w:val="Index1"/>
        <w:tabs>
          <w:tab w:val="right" w:pos="5030"/>
        </w:tabs>
        <w:rPr>
          <w:noProof/>
        </w:rPr>
      </w:pPr>
      <w:r>
        <w:rPr>
          <w:noProof/>
        </w:rPr>
        <w:t>Office 365 Business Essentials, 62</w:t>
      </w:r>
    </w:p>
    <w:p w:rsidR="00F80995" w:rsidRDefault="00F80995">
      <w:pPr>
        <w:pStyle w:val="Index1"/>
        <w:tabs>
          <w:tab w:val="right" w:pos="5030"/>
        </w:tabs>
        <w:rPr>
          <w:noProof/>
        </w:rPr>
      </w:pPr>
      <w:r>
        <w:rPr>
          <w:noProof/>
        </w:rPr>
        <w:t>Office 365 Business Premium, 62</w:t>
      </w:r>
    </w:p>
    <w:p w:rsidR="00F80995" w:rsidRDefault="00F80995">
      <w:pPr>
        <w:pStyle w:val="Index1"/>
        <w:tabs>
          <w:tab w:val="right" w:pos="5030"/>
        </w:tabs>
        <w:rPr>
          <w:noProof/>
        </w:rPr>
      </w:pPr>
      <w:r>
        <w:rPr>
          <w:noProof/>
        </w:rPr>
        <w:t>Office 365 Enterprise E5, 17</w:t>
      </w:r>
    </w:p>
    <w:p w:rsidR="00F80995" w:rsidRDefault="00F80995">
      <w:pPr>
        <w:pStyle w:val="Index1"/>
        <w:tabs>
          <w:tab w:val="right" w:pos="5030"/>
        </w:tabs>
        <w:rPr>
          <w:noProof/>
        </w:rPr>
      </w:pPr>
      <w:r>
        <w:rPr>
          <w:noProof/>
        </w:rPr>
        <w:t>Office 365 Extra fájltárhely 1 GB, 68</w:t>
      </w:r>
    </w:p>
    <w:p w:rsidR="00F80995" w:rsidRDefault="00F80995">
      <w:pPr>
        <w:pStyle w:val="Index1"/>
        <w:tabs>
          <w:tab w:val="right" w:pos="5030"/>
        </w:tabs>
        <w:rPr>
          <w:noProof/>
        </w:rPr>
      </w:pPr>
      <w:r>
        <w:rPr>
          <w:noProof/>
        </w:rPr>
        <w:t>Office 365 Komplex veszélyforrások elleni védelem, 66</w:t>
      </w:r>
    </w:p>
    <w:p w:rsidR="00F80995" w:rsidRDefault="00F80995">
      <w:pPr>
        <w:pStyle w:val="Index1"/>
        <w:tabs>
          <w:tab w:val="right" w:pos="5030"/>
        </w:tabs>
        <w:rPr>
          <w:noProof/>
        </w:rPr>
      </w:pPr>
      <w:r>
        <w:rPr>
          <w:noProof/>
        </w:rPr>
        <w:t>Office 365 Midsize Business, 62, 65</w:t>
      </w:r>
    </w:p>
    <w:p w:rsidR="00F80995" w:rsidRDefault="00F80995">
      <w:pPr>
        <w:pStyle w:val="Index1"/>
        <w:tabs>
          <w:tab w:val="right" w:pos="5030"/>
        </w:tabs>
        <w:rPr>
          <w:noProof/>
        </w:rPr>
      </w:pPr>
      <w:r>
        <w:rPr>
          <w:noProof/>
        </w:rPr>
        <w:t>Office 365 Midsize Business Kiegészítő, 63</w:t>
      </w:r>
    </w:p>
    <w:p w:rsidR="00F80995" w:rsidRDefault="00F80995">
      <w:pPr>
        <w:pStyle w:val="Index1"/>
        <w:tabs>
          <w:tab w:val="right" w:pos="5030"/>
        </w:tabs>
        <w:rPr>
          <w:noProof/>
        </w:rPr>
      </w:pPr>
      <w:r>
        <w:rPr>
          <w:noProof/>
        </w:rPr>
        <w:t>Office 365 Nagyvállalati, 56</w:t>
      </w:r>
    </w:p>
    <w:p w:rsidR="00F80995" w:rsidRDefault="00F80995">
      <w:pPr>
        <w:pStyle w:val="Index1"/>
        <w:tabs>
          <w:tab w:val="right" w:pos="5030"/>
        </w:tabs>
        <w:rPr>
          <w:noProof/>
        </w:rPr>
      </w:pPr>
      <w:r>
        <w:rPr>
          <w:noProof/>
        </w:rPr>
        <w:t>Office 365 Nagyvállalati E1 csomag, 16, 62</w:t>
      </w:r>
    </w:p>
    <w:p w:rsidR="00F80995" w:rsidRDefault="00F80995">
      <w:pPr>
        <w:pStyle w:val="Index1"/>
        <w:tabs>
          <w:tab w:val="right" w:pos="5030"/>
        </w:tabs>
        <w:rPr>
          <w:noProof/>
        </w:rPr>
      </w:pPr>
      <w:r>
        <w:rPr>
          <w:noProof/>
        </w:rPr>
        <w:t>Office 365 Nagyvállalati E1 csomag és Microsoft Intune, 17</w:t>
      </w:r>
    </w:p>
    <w:p w:rsidR="00F80995" w:rsidRDefault="00F80995">
      <w:pPr>
        <w:pStyle w:val="Index1"/>
        <w:tabs>
          <w:tab w:val="right" w:pos="5030"/>
        </w:tabs>
        <w:rPr>
          <w:noProof/>
        </w:rPr>
      </w:pPr>
      <w:r>
        <w:rPr>
          <w:noProof/>
        </w:rPr>
        <w:t>Office 365 Nagyvállalati E1 csomag Frissítési Garanciából, 62</w:t>
      </w:r>
    </w:p>
    <w:p w:rsidR="00F80995" w:rsidRDefault="00F80995">
      <w:pPr>
        <w:pStyle w:val="Index1"/>
        <w:tabs>
          <w:tab w:val="right" w:pos="5030"/>
        </w:tabs>
        <w:rPr>
          <w:noProof/>
        </w:rPr>
      </w:pPr>
      <w:r>
        <w:rPr>
          <w:noProof/>
        </w:rPr>
        <w:t>Office 365 Nagyvállalati E1, E3 csomag Kiegészítő, 62</w:t>
      </w:r>
    </w:p>
    <w:p w:rsidR="00F80995" w:rsidRDefault="00F80995">
      <w:pPr>
        <w:pStyle w:val="Index1"/>
        <w:tabs>
          <w:tab w:val="right" w:pos="5030"/>
        </w:tabs>
        <w:rPr>
          <w:noProof/>
        </w:rPr>
      </w:pPr>
      <w:r>
        <w:rPr>
          <w:noProof/>
        </w:rPr>
        <w:t>Office 365 Nagyvállalati E3 csomag, 16, 17, 62</w:t>
      </w:r>
    </w:p>
    <w:p w:rsidR="00F80995" w:rsidRDefault="00F80995">
      <w:pPr>
        <w:pStyle w:val="Index1"/>
        <w:tabs>
          <w:tab w:val="right" w:pos="5030"/>
        </w:tabs>
        <w:rPr>
          <w:noProof/>
        </w:rPr>
      </w:pPr>
      <w:r>
        <w:rPr>
          <w:noProof/>
        </w:rPr>
        <w:t>Office 365 Nagyvállalati E3 csomag és Microsoft Intune, 17</w:t>
      </w:r>
    </w:p>
    <w:p w:rsidR="00F80995" w:rsidRDefault="00F80995">
      <w:pPr>
        <w:pStyle w:val="Index1"/>
        <w:tabs>
          <w:tab w:val="right" w:pos="5030"/>
        </w:tabs>
        <w:rPr>
          <w:noProof/>
        </w:rPr>
      </w:pPr>
      <w:r>
        <w:rPr>
          <w:noProof/>
        </w:rPr>
        <w:t>Office 365 Nagyvállalati E3 csomag Frissítési Garanciából, 62</w:t>
      </w:r>
    </w:p>
    <w:p w:rsidR="00F80995" w:rsidRDefault="00F80995">
      <w:pPr>
        <w:pStyle w:val="Index1"/>
        <w:tabs>
          <w:tab w:val="right" w:pos="5030"/>
        </w:tabs>
        <w:rPr>
          <w:noProof/>
        </w:rPr>
      </w:pPr>
      <w:r>
        <w:rPr>
          <w:noProof/>
        </w:rPr>
        <w:t>Office 365 Nagyvállalati E3 csomag ProPlus nélkül Kiegészítő, 62</w:t>
      </w:r>
    </w:p>
    <w:p w:rsidR="00F80995" w:rsidRDefault="00F80995">
      <w:pPr>
        <w:pStyle w:val="Index1"/>
        <w:tabs>
          <w:tab w:val="right" w:pos="5030"/>
        </w:tabs>
        <w:rPr>
          <w:noProof/>
        </w:rPr>
      </w:pPr>
      <w:r>
        <w:rPr>
          <w:noProof/>
        </w:rPr>
        <w:t>Office 365 Nagyvállalati E4 csomag, 62</w:t>
      </w:r>
    </w:p>
    <w:p w:rsidR="00F80995" w:rsidRDefault="00F80995">
      <w:pPr>
        <w:pStyle w:val="Index1"/>
        <w:tabs>
          <w:tab w:val="right" w:pos="5030"/>
        </w:tabs>
        <w:rPr>
          <w:noProof/>
        </w:rPr>
      </w:pPr>
      <w:r>
        <w:rPr>
          <w:noProof/>
        </w:rPr>
        <w:t>Office 365 Nagyvállalati E4 csomag Frissítési Garanciából, 62</w:t>
      </w:r>
    </w:p>
    <w:p w:rsidR="00F80995" w:rsidRDefault="00F80995">
      <w:pPr>
        <w:pStyle w:val="Index1"/>
        <w:tabs>
          <w:tab w:val="right" w:pos="5030"/>
        </w:tabs>
        <w:rPr>
          <w:noProof/>
        </w:rPr>
      </w:pPr>
      <w:r>
        <w:rPr>
          <w:noProof/>
        </w:rPr>
        <w:t>Office 365 Nagyvállalati E4 csomag Kiegészítő, 62</w:t>
      </w:r>
    </w:p>
    <w:p w:rsidR="00F80995" w:rsidRDefault="00F80995">
      <w:pPr>
        <w:pStyle w:val="Index1"/>
        <w:tabs>
          <w:tab w:val="right" w:pos="5030"/>
        </w:tabs>
        <w:rPr>
          <w:noProof/>
        </w:rPr>
      </w:pPr>
      <w:r>
        <w:rPr>
          <w:noProof/>
        </w:rPr>
        <w:t>Office 365 Nagyvállalati E4 csomag ProPlus nélkül Kiegészítő, 62</w:t>
      </w:r>
    </w:p>
    <w:p w:rsidR="00F80995" w:rsidRDefault="00F80995">
      <w:pPr>
        <w:pStyle w:val="Index1"/>
        <w:tabs>
          <w:tab w:val="right" w:pos="5030"/>
        </w:tabs>
        <w:rPr>
          <w:noProof/>
        </w:rPr>
      </w:pPr>
      <w:r>
        <w:rPr>
          <w:noProof/>
        </w:rPr>
        <w:t>Office 365 Nagyvállalati E5 csomag, 17</w:t>
      </w:r>
    </w:p>
    <w:p w:rsidR="00F80995" w:rsidRDefault="00F80995">
      <w:pPr>
        <w:pStyle w:val="Index1"/>
        <w:tabs>
          <w:tab w:val="right" w:pos="5030"/>
        </w:tabs>
        <w:rPr>
          <w:noProof/>
        </w:rPr>
      </w:pPr>
      <w:r>
        <w:rPr>
          <w:noProof/>
        </w:rPr>
        <w:t>Office 365 Nagyvállalati E5 csomag (Felhasználói SL), 62</w:t>
      </w:r>
    </w:p>
    <w:p w:rsidR="00F80995" w:rsidRDefault="00F80995">
      <w:pPr>
        <w:pStyle w:val="Index1"/>
        <w:tabs>
          <w:tab w:val="right" w:pos="5030"/>
        </w:tabs>
        <w:rPr>
          <w:noProof/>
        </w:rPr>
      </w:pPr>
      <w:r>
        <w:rPr>
          <w:noProof/>
        </w:rPr>
        <w:t>Office 365 Nagyvállalati E5 csomag és Microsoft Intune, 17</w:t>
      </w:r>
    </w:p>
    <w:p w:rsidR="00F80995" w:rsidRDefault="00F80995">
      <w:pPr>
        <w:pStyle w:val="Index1"/>
        <w:tabs>
          <w:tab w:val="right" w:pos="5030"/>
        </w:tabs>
        <w:rPr>
          <w:noProof/>
        </w:rPr>
      </w:pPr>
      <w:r>
        <w:rPr>
          <w:noProof/>
        </w:rPr>
        <w:t>Office 365 Nagyvállalati E5 csomag Frissítési Garanciából, 62</w:t>
      </w:r>
    </w:p>
    <w:p w:rsidR="00F80995" w:rsidRDefault="00F80995">
      <w:pPr>
        <w:pStyle w:val="Index1"/>
        <w:tabs>
          <w:tab w:val="right" w:pos="5030"/>
        </w:tabs>
        <w:rPr>
          <w:noProof/>
        </w:rPr>
      </w:pPr>
      <w:r>
        <w:rPr>
          <w:noProof/>
        </w:rPr>
        <w:t>Office 365 Nagyvállalati E5 csomag Kiegészítő, 62</w:t>
      </w:r>
    </w:p>
    <w:p w:rsidR="00F80995" w:rsidRDefault="00F80995">
      <w:pPr>
        <w:pStyle w:val="Index1"/>
        <w:tabs>
          <w:tab w:val="right" w:pos="5030"/>
        </w:tabs>
        <w:rPr>
          <w:noProof/>
        </w:rPr>
      </w:pPr>
      <w:r>
        <w:rPr>
          <w:noProof/>
        </w:rPr>
        <w:t>Office 365 Nagyvállalati K1 csomag, 62</w:t>
      </w:r>
    </w:p>
    <w:p w:rsidR="00F80995" w:rsidRDefault="00F80995">
      <w:pPr>
        <w:pStyle w:val="Index1"/>
        <w:tabs>
          <w:tab w:val="right" w:pos="5030"/>
        </w:tabs>
        <w:rPr>
          <w:noProof/>
        </w:rPr>
      </w:pPr>
      <w:r>
        <w:rPr>
          <w:noProof/>
        </w:rPr>
        <w:t>Office 365 Oktatási E5 csomag, 62</w:t>
      </w:r>
    </w:p>
    <w:p w:rsidR="00F80995" w:rsidRDefault="00F80995">
      <w:pPr>
        <w:pStyle w:val="Index1"/>
        <w:tabs>
          <w:tab w:val="right" w:pos="5030"/>
        </w:tabs>
        <w:rPr>
          <w:noProof/>
        </w:rPr>
      </w:pPr>
      <w:r>
        <w:rPr>
          <w:noProof/>
        </w:rPr>
        <w:t>Office 365 Oktatási E5 csomag Kiegészítő, 62</w:t>
      </w:r>
    </w:p>
    <w:p w:rsidR="00F80995" w:rsidRDefault="00F80995">
      <w:pPr>
        <w:pStyle w:val="Index1"/>
        <w:tabs>
          <w:tab w:val="right" w:pos="5030"/>
        </w:tabs>
        <w:rPr>
          <w:noProof/>
        </w:rPr>
      </w:pPr>
      <w:r>
        <w:rPr>
          <w:noProof/>
        </w:rPr>
        <w:t>Office 365 Oktatási verzió, 62</w:t>
      </w:r>
    </w:p>
    <w:p w:rsidR="00F80995" w:rsidRDefault="00F80995">
      <w:pPr>
        <w:pStyle w:val="Index1"/>
        <w:tabs>
          <w:tab w:val="right" w:pos="5030"/>
        </w:tabs>
        <w:rPr>
          <w:noProof/>
        </w:rPr>
      </w:pPr>
      <w:r>
        <w:rPr>
          <w:noProof/>
        </w:rPr>
        <w:t>Office 365 Pro Plus, 84</w:t>
      </w:r>
    </w:p>
    <w:p w:rsidR="00F80995" w:rsidRDefault="00F80995">
      <w:pPr>
        <w:pStyle w:val="Index1"/>
        <w:tabs>
          <w:tab w:val="right" w:pos="5030"/>
        </w:tabs>
        <w:rPr>
          <w:noProof/>
        </w:rPr>
      </w:pPr>
      <w:r>
        <w:rPr>
          <w:noProof/>
        </w:rPr>
        <w:t>Office 365 ProPlus, 60</w:t>
      </w:r>
    </w:p>
    <w:p w:rsidR="00F80995" w:rsidRDefault="00F80995">
      <w:pPr>
        <w:pStyle w:val="Index1"/>
        <w:tabs>
          <w:tab w:val="right" w:pos="5030"/>
        </w:tabs>
        <w:rPr>
          <w:noProof/>
        </w:rPr>
      </w:pPr>
      <w:r>
        <w:rPr>
          <w:noProof/>
        </w:rPr>
        <w:t>Office 365 ProPlus Frissítési Garanciából, 60</w:t>
      </w:r>
    </w:p>
    <w:p w:rsidR="00F80995" w:rsidRDefault="00F80995">
      <w:pPr>
        <w:pStyle w:val="Index1"/>
        <w:tabs>
          <w:tab w:val="right" w:pos="5030"/>
        </w:tabs>
        <w:rPr>
          <w:noProof/>
        </w:rPr>
      </w:pPr>
      <w:r>
        <w:rPr>
          <w:noProof/>
        </w:rPr>
        <w:t>Office 365 Ügyfél Kulcstároló, 65</w:t>
      </w:r>
    </w:p>
    <w:p w:rsidR="00F80995" w:rsidRDefault="00F80995">
      <w:pPr>
        <w:pStyle w:val="Index1"/>
        <w:tabs>
          <w:tab w:val="right" w:pos="5030"/>
        </w:tabs>
        <w:rPr>
          <w:noProof/>
        </w:rPr>
      </w:pPr>
      <w:r>
        <w:rPr>
          <w:noProof/>
        </w:rPr>
        <w:t>Office 365-höz készült Importálási szolgáltatás, 66</w:t>
      </w:r>
    </w:p>
    <w:p w:rsidR="00F80995" w:rsidRDefault="00F80995">
      <w:pPr>
        <w:pStyle w:val="Index1"/>
        <w:tabs>
          <w:tab w:val="right" w:pos="5030"/>
        </w:tabs>
        <w:rPr>
          <w:noProof/>
        </w:rPr>
      </w:pPr>
      <w:r>
        <w:rPr>
          <w:noProof/>
        </w:rPr>
        <w:t>Office for Mac 2011, 25</w:t>
      </w:r>
    </w:p>
    <w:p w:rsidR="00F80995" w:rsidRDefault="00F80995">
      <w:pPr>
        <w:pStyle w:val="Index1"/>
        <w:tabs>
          <w:tab w:val="right" w:pos="5030"/>
        </w:tabs>
        <w:rPr>
          <w:noProof/>
        </w:rPr>
      </w:pPr>
      <w:r>
        <w:rPr>
          <w:noProof/>
        </w:rPr>
        <w:t>Office for Mac Standard, 82</w:t>
      </w:r>
    </w:p>
    <w:p w:rsidR="00F80995" w:rsidRDefault="00F80995">
      <w:pPr>
        <w:pStyle w:val="Index1"/>
        <w:tabs>
          <w:tab w:val="right" w:pos="5030"/>
        </w:tabs>
        <w:rPr>
          <w:noProof/>
        </w:rPr>
      </w:pPr>
      <w:r>
        <w:rPr>
          <w:noProof/>
        </w:rPr>
        <w:t>Office Home és Student 2013 RT kereskedelmi használati jogok, 24</w:t>
      </w:r>
    </w:p>
    <w:p w:rsidR="00F80995" w:rsidRDefault="00F80995">
      <w:pPr>
        <w:pStyle w:val="Index1"/>
        <w:tabs>
          <w:tab w:val="right" w:pos="5030"/>
        </w:tabs>
        <w:rPr>
          <w:noProof/>
        </w:rPr>
      </w:pPr>
      <w:r>
        <w:rPr>
          <w:noProof/>
        </w:rPr>
        <w:t>Office Multi Language Pack, 61, 64</w:t>
      </w:r>
    </w:p>
    <w:p w:rsidR="00F80995" w:rsidRDefault="00F80995">
      <w:pPr>
        <w:pStyle w:val="Index1"/>
        <w:tabs>
          <w:tab w:val="right" w:pos="5030"/>
        </w:tabs>
        <w:rPr>
          <w:noProof/>
        </w:rPr>
      </w:pPr>
      <w:r>
        <w:rPr>
          <w:noProof/>
        </w:rPr>
        <w:t>Office Multi Language Pack 2013, 24</w:t>
      </w:r>
    </w:p>
    <w:p w:rsidR="00F80995" w:rsidRDefault="00F80995">
      <w:pPr>
        <w:pStyle w:val="Index1"/>
        <w:tabs>
          <w:tab w:val="right" w:pos="5030"/>
        </w:tabs>
        <w:rPr>
          <w:noProof/>
        </w:rPr>
      </w:pPr>
      <w:r>
        <w:rPr>
          <w:noProof/>
        </w:rPr>
        <w:t>Office Online, 61</w:t>
      </w:r>
    </w:p>
    <w:p w:rsidR="00F80995" w:rsidRDefault="00F80995">
      <w:pPr>
        <w:pStyle w:val="Index1"/>
        <w:tabs>
          <w:tab w:val="right" w:pos="5030"/>
        </w:tabs>
        <w:rPr>
          <w:noProof/>
        </w:rPr>
      </w:pPr>
      <w:r>
        <w:rPr>
          <w:noProof/>
        </w:rPr>
        <w:t>Office Online for Office 365, 82</w:t>
      </w:r>
    </w:p>
    <w:p w:rsidR="00F80995" w:rsidRDefault="00F80995">
      <w:pPr>
        <w:pStyle w:val="Index1"/>
        <w:tabs>
          <w:tab w:val="right" w:pos="5030"/>
        </w:tabs>
        <w:rPr>
          <w:noProof/>
        </w:rPr>
      </w:pPr>
      <w:r>
        <w:rPr>
          <w:noProof/>
        </w:rPr>
        <w:t>Office Professional Plus, 61, 62, 63, 64, 82, 88</w:t>
      </w:r>
    </w:p>
    <w:p w:rsidR="00F80995" w:rsidRDefault="00F80995">
      <w:pPr>
        <w:pStyle w:val="Index1"/>
        <w:tabs>
          <w:tab w:val="right" w:pos="5030"/>
        </w:tabs>
        <w:rPr>
          <w:noProof/>
        </w:rPr>
      </w:pPr>
      <w:r>
        <w:rPr>
          <w:noProof/>
        </w:rPr>
        <w:t>Office Professional Plus 2013, 61</w:t>
      </w:r>
    </w:p>
    <w:p w:rsidR="00F80995" w:rsidRDefault="00F80995">
      <w:pPr>
        <w:pStyle w:val="Index1"/>
        <w:tabs>
          <w:tab w:val="right" w:pos="5030"/>
        </w:tabs>
        <w:rPr>
          <w:noProof/>
        </w:rPr>
      </w:pPr>
      <w:r>
        <w:rPr>
          <w:noProof/>
        </w:rPr>
        <w:t>Office Professional Plus 2016, 24, 37, 63</w:t>
      </w:r>
    </w:p>
    <w:p w:rsidR="00F80995" w:rsidRDefault="00F80995">
      <w:pPr>
        <w:pStyle w:val="Index1"/>
        <w:tabs>
          <w:tab w:val="right" w:pos="5030"/>
        </w:tabs>
        <w:rPr>
          <w:noProof/>
        </w:rPr>
      </w:pPr>
      <w:r>
        <w:rPr>
          <w:noProof/>
        </w:rPr>
        <w:t>Office Standard, 62, 82, 88</w:t>
      </w:r>
    </w:p>
    <w:p w:rsidR="00F80995" w:rsidRDefault="00F80995">
      <w:pPr>
        <w:pStyle w:val="Index1"/>
        <w:tabs>
          <w:tab w:val="right" w:pos="5030"/>
        </w:tabs>
        <w:rPr>
          <w:noProof/>
        </w:rPr>
      </w:pPr>
      <w:r>
        <w:rPr>
          <w:noProof/>
        </w:rPr>
        <w:t>Office Standard 2016, 24</w:t>
      </w:r>
    </w:p>
    <w:p w:rsidR="00F80995" w:rsidRDefault="00F80995">
      <w:pPr>
        <w:pStyle w:val="Index1"/>
        <w:tabs>
          <w:tab w:val="right" w:pos="5030"/>
        </w:tabs>
        <w:rPr>
          <w:noProof/>
        </w:rPr>
      </w:pPr>
      <w:r>
        <w:rPr>
          <w:noProof/>
        </w:rPr>
        <w:t>OneDrive Vállalati verzió 1. csomag, 67</w:t>
      </w:r>
    </w:p>
    <w:p w:rsidR="00F80995" w:rsidRDefault="00F80995">
      <w:pPr>
        <w:pStyle w:val="Index1"/>
        <w:tabs>
          <w:tab w:val="right" w:pos="5030"/>
        </w:tabs>
        <w:rPr>
          <w:noProof/>
        </w:rPr>
      </w:pPr>
      <w:r>
        <w:rPr>
          <w:noProof/>
        </w:rPr>
        <w:t>OneDrive Vállalati verzió 2. csomag, 67</w:t>
      </w:r>
    </w:p>
    <w:p w:rsidR="00F80995" w:rsidRDefault="00F80995">
      <w:pPr>
        <w:pStyle w:val="Index1"/>
        <w:tabs>
          <w:tab w:val="right" w:pos="5030"/>
        </w:tabs>
        <w:rPr>
          <w:noProof/>
        </w:rPr>
      </w:pPr>
      <w:r>
        <w:rPr>
          <w:noProof/>
        </w:rPr>
        <w:t>Operations Management Suite</w:t>
      </w:r>
    </w:p>
    <w:p w:rsidR="00F80995" w:rsidRDefault="00F80995">
      <w:pPr>
        <w:pStyle w:val="Index2"/>
        <w:tabs>
          <w:tab w:val="right" w:pos="5030"/>
        </w:tabs>
        <w:rPr>
          <w:noProof/>
        </w:rPr>
      </w:pPr>
      <w:r>
        <w:rPr>
          <w:noProof/>
        </w:rPr>
        <w:t>Automation and Control, 54</w:t>
      </w:r>
    </w:p>
    <w:p w:rsidR="00F80995" w:rsidRDefault="00F80995">
      <w:pPr>
        <w:pStyle w:val="Index2"/>
        <w:tabs>
          <w:tab w:val="right" w:pos="5030"/>
        </w:tabs>
        <w:rPr>
          <w:noProof/>
        </w:rPr>
      </w:pPr>
      <w:r>
        <w:rPr>
          <w:noProof/>
        </w:rPr>
        <w:t>Biztonság és Megfelelőség, 54</w:t>
      </w:r>
    </w:p>
    <w:p w:rsidR="00F80995" w:rsidRDefault="00F80995">
      <w:pPr>
        <w:pStyle w:val="Index2"/>
        <w:tabs>
          <w:tab w:val="right" w:pos="5030"/>
        </w:tabs>
        <w:rPr>
          <w:noProof/>
        </w:rPr>
      </w:pPr>
      <w:r>
        <w:rPr>
          <w:noProof/>
        </w:rPr>
        <w:t>Biztonsági másolat és Vészhelyreállítás, 54</w:t>
      </w:r>
    </w:p>
    <w:p w:rsidR="00F80995" w:rsidRDefault="00F80995">
      <w:pPr>
        <w:pStyle w:val="Index2"/>
        <w:tabs>
          <w:tab w:val="right" w:pos="5030"/>
        </w:tabs>
        <w:rPr>
          <w:noProof/>
        </w:rPr>
      </w:pPr>
      <w:r>
        <w:rPr>
          <w:noProof/>
        </w:rPr>
        <w:t>Insights és Analytics, 54</w:t>
      </w:r>
    </w:p>
    <w:p w:rsidR="00F80995" w:rsidRDefault="00F80995">
      <w:pPr>
        <w:pStyle w:val="Index1"/>
        <w:tabs>
          <w:tab w:val="right" w:pos="5030"/>
        </w:tabs>
        <w:rPr>
          <w:noProof/>
        </w:rPr>
      </w:pPr>
      <w:r>
        <w:rPr>
          <w:noProof/>
        </w:rPr>
        <w:t>Operations Management Suite E1 csomag, 54</w:t>
      </w:r>
    </w:p>
    <w:p w:rsidR="00F80995" w:rsidRDefault="00F80995">
      <w:pPr>
        <w:pStyle w:val="Index1"/>
        <w:tabs>
          <w:tab w:val="right" w:pos="5030"/>
        </w:tabs>
        <w:rPr>
          <w:noProof/>
        </w:rPr>
      </w:pPr>
      <w:r>
        <w:rPr>
          <w:noProof/>
        </w:rPr>
        <w:t>Operations Management Suite E1 csomag Frissítési Garanciából, 54</w:t>
      </w:r>
    </w:p>
    <w:p w:rsidR="00F80995" w:rsidRDefault="00F80995">
      <w:pPr>
        <w:pStyle w:val="Index1"/>
        <w:tabs>
          <w:tab w:val="right" w:pos="5030"/>
        </w:tabs>
        <w:rPr>
          <w:noProof/>
        </w:rPr>
      </w:pPr>
      <w:r>
        <w:rPr>
          <w:noProof/>
        </w:rPr>
        <w:t>Operations Management Suite E1 csomag Kiegészítő, 54</w:t>
      </w:r>
    </w:p>
    <w:p w:rsidR="00F80995" w:rsidRDefault="00F80995">
      <w:pPr>
        <w:pStyle w:val="Index1"/>
        <w:tabs>
          <w:tab w:val="right" w:pos="5030"/>
        </w:tabs>
        <w:rPr>
          <w:noProof/>
        </w:rPr>
      </w:pPr>
      <w:r>
        <w:rPr>
          <w:noProof/>
        </w:rPr>
        <w:t>Operations Management Suite E2 csomag, 54</w:t>
      </w:r>
    </w:p>
    <w:p w:rsidR="00F80995" w:rsidRDefault="00F80995">
      <w:pPr>
        <w:pStyle w:val="Index1"/>
        <w:tabs>
          <w:tab w:val="right" w:pos="5030"/>
        </w:tabs>
        <w:rPr>
          <w:noProof/>
        </w:rPr>
      </w:pPr>
      <w:r>
        <w:rPr>
          <w:noProof/>
        </w:rPr>
        <w:t>Operations Management Suite E2 csomag Frissítési Garanciából, 54</w:t>
      </w:r>
    </w:p>
    <w:p w:rsidR="00F80995" w:rsidRDefault="00F80995">
      <w:pPr>
        <w:pStyle w:val="Index1"/>
        <w:tabs>
          <w:tab w:val="right" w:pos="5030"/>
        </w:tabs>
        <w:rPr>
          <w:noProof/>
        </w:rPr>
      </w:pPr>
      <w:r>
        <w:rPr>
          <w:noProof/>
        </w:rPr>
        <w:lastRenderedPageBreak/>
        <w:t>Operations Management Suite E2 csomag Kiegészítő, 54</w:t>
      </w:r>
    </w:p>
    <w:p w:rsidR="00F80995" w:rsidRDefault="00F80995">
      <w:pPr>
        <w:pStyle w:val="Index1"/>
        <w:tabs>
          <w:tab w:val="right" w:pos="5030"/>
        </w:tabs>
        <w:rPr>
          <w:noProof/>
        </w:rPr>
      </w:pPr>
      <w:r>
        <w:rPr>
          <w:noProof/>
        </w:rPr>
        <w:t>Otthoni Munkavégzés Office Professional Plus 2016-hoz, 24</w:t>
      </w:r>
    </w:p>
    <w:p w:rsidR="00F80995" w:rsidRDefault="00F80995">
      <w:pPr>
        <w:pStyle w:val="Index1"/>
        <w:tabs>
          <w:tab w:val="right" w:pos="5030"/>
        </w:tabs>
        <w:rPr>
          <w:noProof/>
        </w:rPr>
      </w:pPr>
      <w:r>
        <w:rPr>
          <w:noProof/>
        </w:rPr>
        <w:t>Otthoni Munkavégzés Office Standard 2016-hoz, 24</w:t>
      </w:r>
    </w:p>
    <w:p w:rsidR="00F80995" w:rsidRDefault="00F80995">
      <w:pPr>
        <w:pStyle w:val="Index1"/>
        <w:tabs>
          <w:tab w:val="right" w:pos="5030"/>
        </w:tabs>
        <w:rPr>
          <w:noProof/>
        </w:rPr>
      </w:pPr>
      <w:r>
        <w:rPr>
          <w:noProof/>
        </w:rPr>
        <w:t>Outlook 2016, 24</w:t>
      </w:r>
    </w:p>
    <w:p w:rsidR="00F80995" w:rsidRDefault="00F80995">
      <w:pPr>
        <w:pStyle w:val="Index1"/>
        <w:tabs>
          <w:tab w:val="right" w:pos="5030"/>
        </w:tabs>
        <w:rPr>
          <w:noProof/>
        </w:rPr>
      </w:pPr>
      <w:r>
        <w:rPr>
          <w:noProof/>
        </w:rPr>
        <w:t>Outlook 2016 for Mac, 25</w:t>
      </w:r>
    </w:p>
    <w:p w:rsidR="00F80995" w:rsidRDefault="00F80995">
      <w:pPr>
        <w:pStyle w:val="Index1"/>
        <w:tabs>
          <w:tab w:val="right" w:pos="5030"/>
        </w:tabs>
        <w:rPr>
          <w:noProof/>
        </w:rPr>
      </w:pPr>
      <w:r>
        <w:rPr>
          <w:noProof/>
        </w:rPr>
        <w:t>Power BI Pro, 70</w:t>
      </w:r>
    </w:p>
    <w:p w:rsidR="00F80995" w:rsidRDefault="00F80995">
      <w:pPr>
        <w:pStyle w:val="Index1"/>
        <w:tabs>
          <w:tab w:val="right" w:pos="5030"/>
        </w:tabs>
        <w:rPr>
          <w:noProof/>
        </w:rPr>
      </w:pPr>
      <w:r>
        <w:rPr>
          <w:noProof/>
        </w:rPr>
        <w:t>Power BI Pro A, 70</w:t>
      </w:r>
    </w:p>
    <w:p w:rsidR="00F80995" w:rsidRDefault="00F80995">
      <w:pPr>
        <w:pStyle w:val="Index1"/>
        <w:tabs>
          <w:tab w:val="right" w:pos="5030"/>
        </w:tabs>
        <w:rPr>
          <w:noProof/>
        </w:rPr>
      </w:pPr>
      <w:r>
        <w:rPr>
          <w:noProof/>
        </w:rPr>
        <w:t>PowerPoint 2016, 24</w:t>
      </w:r>
    </w:p>
    <w:p w:rsidR="00F80995" w:rsidRDefault="00F80995">
      <w:pPr>
        <w:pStyle w:val="Index1"/>
        <w:tabs>
          <w:tab w:val="right" w:pos="5030"/>
        </w:tabs>
        <w:rPr>
          <w:noProof/>
        </w:rPr>
      </w:pPr>
      <w:r>
        <w:rPr>
          <w:noProof/>
        </w:rPr>
        <w:t>PowerPoint 2016 for Mac, 25</w:t>
      </w:r>
    </w:p>
    <w:p w:rsidR="00F80995" w:rsidRDefault="00F80995">
      <w:pPr>
        <w:pStyle w:val="Index1"/>
        <w:tabs>
          <w:tab w:val="right" w:pos="5030"/>
        </w:tabs>
        <w:rPr>
          <w:noProof/>
        </w:rPr>
      </w:pPr>
      <w:r>
        <w:rPr>
          <w:noProof/>
        </w:rPr>
        <w:t>Prémium Microsoft Azure StorSimple-támogatás, 54</w:t>
      </w:r>
    </w:p>
    <w:p w:rsidR="00F80995" w:rsidRDefault="00F80995">
      <w:pPr>
        <w:pStyle w:val="Index1"/>
        <w:tabs>
          <w:tab w:val="right" w:pos="5030"/>
        </w:tabs>
        <w:rPr>
          <w:noProof/>
        </w:rPr>
      </w:pPr>
      <w:r>
        <w:rPr>
          <w:noProof/>
        </w:rPr>
        <w:t>Project 2013, 27</w:t>
      </w:r>
    </w:p>
    <w:p w:rsidR="00F80995" w:rsidRDefault="00F80995">
      <w:pPr>
        <w:pStyle w:val="Index1"/>
        <w:tabs>
          <w:tab w:val="right" w:pos="5030"/>
        </w:tabs>
        <w:rPr>
          <w:noProof/>
        </w:rPr>
      </w:pPr>
      <w:r>
        <w:rPr>
          <w:noProof/>
        </w:rPr>
        <w:t>Project Online Essentials, 67</w:t>
      </w:r>
    </w:p>
    <w:p w:rsidR="00F80995" w:rsidRDefault="00F80995">
      <w:pPr>
        <w:pStyle w:val="Index1"/>
        <w:tabs>
          <w:tab w:val="right" w:pos="5030"/>
        </w:tabs>
        <w:rPr>
          <w:noProof/>
        </w:rPr>
      </w:pPr>
      <w:r>
        <w:rPr>
          <w:noProof/>
        </w:rPr>
        <w:t>Project Online Essentials Kiegészítő, 67</w:t>
      </w:r>
    </w:p>
    <w:p w:rsidR="00F80995" w:rsidRDefault="00F80995">
      <w:pPr>
        <w:pStyle w:val="Index1"/>
        <w:tabs>
          <w:tab w:val="right" w:pos="5030"/>
        </w:tabs>
        <w:rPr>
          <w:noProof/>
        </w:rPr>
      </w:pPr>
      <w:r>
        <w:rPr>
          <w:noProof/>
        </w:rPr>
        <w:t>Project Online Premium, 67</w:t>
      </w:r>
    </w:p>
    <w:p w:rsidR="00F80995" w:rsidRDefault="00F80995">
      <w:pPr>
        <w:pStyle w:val="Index1"/>
        <w:tabs>
          <w:tab w:val="right" w:pos="5030"/>
        </w:tabs>
        <w:rPr>
          <w:noProof/>
        </w:rPr>
      </w:pPr>
      <w:r>
        <w:rPr>
          <w:noProof/>
        </w:rPr>
        <w:t>Project Online Premium Frissítési Garanciából, 67</w:t>
      </w:r>
    </w:p>
    <w:p w:rsidR="00F80995" w:rsidRDefault="00F80995">
      <w:pPr>
        <w:pStyle w:val="Index1"/>
        <w:tabs>
          <w:tab w:val="right" w:pos="5030"/>
        </w:tabs>
        <w:rPr>
          <w:noProof/>
        </w:rPr>
      </w:pPr>
      <w:r>
        <w:rPr>
          <w:noProof/>
        </w:rPr>
        <w:t>Project Online Premium Kiegészítő, 67</w:t>
      </w:r>
    </w:p>
    <w:p w:rsidR="00F80995" w:rsidRDefault="00F80995">
      <w:pPr>
        <w:pStyle w:val="Index1"/>
        <w:tabs>
          <w:tab w:val="right" w:pos="5030"/>
        </w:tabs>
        <w:rPr>
          <w:noProof/>
        </w:rPr>
      </w:pPr>
      <w:r>
        <w:rPr>
          <w:noProof/>
        </w:rPr>
        <w:t>Project Online Professional, 67</w:t>
      </w:r>
    </w:p>
    <w:p w:rsidR="00F80995" w:rsidRDefault="00F80995">
      <w:pPr>
        <w:pStyle w:val="Index1"/>
        <w:tabs>
          <w:tab w:val="right" w:pos="5030"/>
        </w:tabs>
        <w:rPr>
          <w:noProof/>
        </w:rPr>
      </w:pPr>
      <w:r>
        <w:rPr>
          <w:noProof/>
        </w:rPr>
        <w:t>Project Online Professional Frissítési Garanciából, 67</w:t>
      </w:r>
    </w:p>
    <w:p w:rsidR="00F80995" w:rsidRDefault="00F80995">
      <w:pPr>
        <w:pStyle w:val="Index1"/>
        <w:tabs>
          <w:tab w:val="right" w:pos="5030"/>
        </w:tabs>
        <w:rPr>
          <w:noProof/>
        </w:rPr>
      </w:pPr>
      <w:r>
        <w:rPr>
          <w:noProof/>
        </w:rPr>
        <w:t>Project Online Professional Kiegészítő, 67</w:t>
      </w:r>
    </w:p>
    <w:p w:rsidR="00F80995" w:rsidRDefault="00F80995">
      <w:pPr>
        <w:pStyle w:val="Index1"/>
        <w:tabs>
          <w:tab w:val="right" w:pos="5030"/>
        </w:tabs>
        <w:rPr>
          <w:noProof/>
        </w:rPr>
      </w:pPr>
      <w:r>
        <w:rPr>
          <w:noProof/>
        </w:rPr>
        <w:t>Project Professional, 88</w:t>
      </w:r>
    </w:p>
    <w:p w:rsidR="00F80995" w:rsidRDefault="00F80995">
      <w:pPr>
        <w:pStyle w:val="Index1"/>
        <w:tabs>
          <w:tab w:val="right" w:pos="5030"/>
        </w:tabs>
        <w:rPr>
          <w:noProof/>
        </w:rPr>
      </w:pPr>
      <w:r>
        <w:rPr>
          <w:noProof/>
        </w:rPr>
        <w:t>Project Professional 2016, 24</w:t>
      </w:r>
    </w:p>
    <w:p w:rsidR="00F80995" w:rsidRDefault="00F80995">
      <w:pPr>
        <w:pStyle w:val="Index1"/>
        <w:tabs>
          <w:tab w:val="right" w:pos="5030"/>
        </w:tabs>
        <w:rPr>
          <w:noProof/>
        </w:rPr>
      </w:pPr>
      <w:r>
        <w:rPr>
          <w:noProof/>
        </w:rPr>
        <w:t>Project Server 2016, 24, 27</w:t>
      </w:r>
    </w:p>
    <w:p w:rsidR="00F80995" w:rsidRDefault="00F80995">
      <w:pPr>
        <w:pStyle w:val="Index1"/>
        <w:tabs>
          <w:tab w:val="right" w:pos="5030"/>
        </w:tabs>
        <w:rPr>
          <w:noProof/>
        </w:rPr>
      </w:pPr>
      <w:r>
        <w:rPr>
          <w:noProof/>
        </w:rPr>
        <w:t>Project Server 2016 CAL, 27</w:t>
      </w:r>
    </w:p>
    <w:p w:rsidR="00F80995" w:rsidRDefault="00F80995">
      <w:pPr>
        <w:pStyle w:val="Index1"/>
        <w:tabs>
          <w:tab w:val="right" w:pos="5030"/>
        </w:tabs>
        <w:rPr>
          <w:noProof/>
        </w:rPr>
      </w:pPr>
      <w:r>
        <w:rPr>
          <w:noProof/>
        </w:rPr>
        <w:t>Project Server 2016 Eszköz CAL, 24</w:t>
      </w:r>
    </w:p>
    <w:p w:rsidR="00F80995" w:rsidRDefault="00F80995">
      <w:pPr>
        <w:pStyle w:val="Index1"/>
        <w:tabs>
          <w:tab w:val="right" w:pos="5030"/>
        </w:tabs>
        <w:rPr>
          <w:noProof/>
        </w:rPr>
      </w:pPr>
      <w:r>
        <w:rPr>
          <w:noProof/>
        </w:rPr>
        <w:t>Project Standard, 82, 88</w:t>
      </w:r>
    </w:p>
    <w:p w:rsidR="00F80995" w:rsidRDefault="00F80995">
      <w:pPr>
        <w:pStyle w:val="Index1"/>
        <w:tabs>
          <w:tab w:val="right" w:pos="5030"/>
        </w:tabs>
        <w:rPr>
          <w:noProof/>
        </w:rPr>
      </w:pPr>
      <w:r>
        <w:rPr>
          <w:noProof/>
        </w:rPr>
        <w:t>Project Standard 2016, 24</w:t>
      </w:r>
    </w:p>
    <w:p w:rsidR="00F80995" w:rsidRDefault="00F80995">
      <w:pPr>
        <w:pStyle w:val="Index1"/>
        <w:tabs>
          <w:tab w:val="right" w:pos="5030"/>
        </w:tabs>
        <w:rPr>
          <w:noProof/>
        </w:rPr>
      </w:pPr>
      <w:r>
        <w:rPr>
          <w:noProof/>
        </w:rPr>
        <w:t>Publisher 2016, 24</w:t>
      </w:r>
    </w:p>
    <w:p w:rsidR="00F80995" w:rsidRDefault="00F80995">
      <w:pPr>
        <w:pStyle w:val="Index1"/>
        <w:tabs>
          <w:tab w:val="right" w:pos="5030"/>
        </w:tabs>
        <w:rPr>
          <w:noProof/>
        </w:rPr>
      </w:pPr>
      <w:r>
        <w:rPr>
          <w:noProof/>
        </w:rPr>
        <w:t>R Server 2016 for Hadoop, 30</w:t>
      </w:r>
    </w:p>
    <w:p w:rsidR="00F80995" w:rsidRDefault="00F80995">
      <w:pPr>
        <w:pStyle w:val="Index1"/>
        <w:tabs>
          <w:tab w:val="right" w:pos="5030"/>
        </w:tabs>
        <w:rPr>
          <w:noProof/>
        </w:rPr>
      </w:pPr>
      <w:r>
        <w:rPr>
          <w:noProof/>
        </w:rPr>
        <w:t>R Server 2016 for Linux, 30</w:t>
      </w:r>
    </w:p>
    <w:p w:rsidR="00F80995" w:rsidRDefault="00F80995">
      <w:pPr>
        <w:pStyle w:val="Index1"/>
        <w:tabs>
          <w:tab w:val="right" w:pos="5030"/>
        </w:tabs>
        <w:rPr>
          <w:noProof/>
        </w:rPr>
      </w:pPr>
      <w:r>
        <w:rPr>
          <w:noProof/>
        </w:rPr>
        <w:t>R Server 2016 for Teradata DB, 30</w:t>
      </w:r>
    </w:p>
    <w:p w:rsidR="00F80995" w:rsidRDefault="00F80995">
      <w:pPr>
        <w:pStyle w:val="Index1"/>
        <w:tabs>
          <w:tab w:val="right" w:pos="5030"/>
        </w:tabs>
        <w:rPr>
          <w:noProof/>
        </w:rPr>
      </w:pPr>
      <w:r>
        <w:rPr>
          <w:noProof/>
        </w:rPr>
        <w:t>Secure Productive Enterprise E3 csomag, 55</w:t>
      </w:r>
    </w:p>
    <w:p w:rsidR="00F80995" w:rsidRDefault="00F80995">
      <w:pPr>
        <w:pStyle w:val="Index1"/>
        <w:tabs>
          <w:tab w:val="right" w:pos="5030"/>
        </w:tabs>
        <w:rPr>
          <w:noProof/>
        </w:rPr>
      </w:pPr>
      <w:r>
        <w:rPr>
          <w:noProof/>
        </w:rPr>
        <w:t>Secure Productive Enterprise E3 csomag Frissítési Garanciából, 56</w:t>
      </w:r>
    </w:p>
    <w:p w:rsidR="00F80995" w:rsidRDefault="00F80995">
      <w:pPr>
        <w:pStyle w:val="Index1"/>
        <w:tabs>
          <w:tab w:val="right" w:pos="5030"/>
        </w:tabs>
        <w:rPr>
          <w:noProof/>
        </w:rPr>
      </w:pPr>
      <w:r>
        <w:rPr>
          <w:noProof/>
        </w:rPr>
        <w:t>Secure Productive Enterprise E3 csomag Kiegészítő, 56</w:t>
      </w:r>
    </w:p>
    <w:p w:rsidR="00F80995" w:rsidRDefault="00F80995">
      <w:pPr>
        <w:pStyle w:val="Index1"/>
        <w:tabs>
          <w:tab w:val="right" w:pos="5030"/>
        </w:tabs>
        <w:rPr>
          <w:noProof/>
        </w:rPr>
      </w:pPr>
      <w:r>
        <w:rPr>
          <w:noProof/>
        </w:rPr>
        <w:t>Secure Productive Enterprise E5 csomag, 56</w:t>
      </w:r>
    </w:p>
    <w:p w:rsidR="00F80995" w:rsidRDefault="00F80995">
      <w:pPr>
        <w:pStyle w:val="Index1"/>
        <w:tabs>
          <w:tab w:val="right" w:pos="5030"/>
        </w:tabs>
        <w:rPr>
          <w:noProof/>
        </w:rPr>
      </w:pPr>
      <w:r>
        <w:rPr>
          <w:noProof/>
        </w:rPr>
        <w:t>Secure Productive Enterprise E5 csomag Frissítési Garanciából, 56</w:t>
      </w:r>
    </w:p>
    <w:p w:rsidR="00F80995" w:rsidRDefault="00F80995">
      <w:pPr>
        <w:pStyle w:val="Index1"/>
        <w:tabs>
          <w:tab w:val="right" w:pos="5030"/>
        </w:tabs>
        <w:rPr>
          <w:noProof/>
        </w:rPr>
      </w:pPr>
      <w:r>
        <w:rPr>
          <w:noProof/>
        </w:rPr>
        <w:t>Secure Productive Enterprise E5 csomag Kiegészítő, 56</w:t>
      </w:r>
    </w:p>
    <w:p w:rsidR="00F80995" w:rsidRDefault="00F80995">
      <w:pPr>
        <w:pStyle w:val="Index1"/>
        <w:tabs>
          <w:tab w:val="right" w:pos="5030"/>
        </w:tabs>
        <w:rPr>
          <w:noProof/>
        </w:rPr>
      </w:pPr>
      <w:r>
        <w:rPr>
          <w:noProof/>
        </w:rPr>
        <w:t>SharePoint Online, 82</w:t>
      </w:r>
    </w:p>
    <w:p w:rsidR="00F80995" w:rsidRDefault="00F80995">
      <w:pPr>
        <w:pStyle w:val="Index1"/>
        <w:tabs>
          <w:tab w:val="right" w:pos="5030"/>
        </w:tabs>
        <w:rPr>
          <w:noProof/>
        </w:rPr>
      </w:pPr>
      <w:r>
        <w:rPr>
          <w:noProof/>
        </w:rPr>
        <w:t>SharePoint Online 1. csomag, 68</w:t>
      </w:r>
    </w:p>
    <w:p w:rsidR="00F80995" w:rsidRDefault="00F80995">
      <w:pPr>
        <w:pStyle w:val="Index1"/>
        <w:tabs>
          <w:tab w:val="right" w:pos="5030"/>
        </w:tabs>
        <w:rPr>
          <w:noProof/>
        </w:rPr>
      </w:pPr>
      <w:r>
        <w:rPr>
          <w:noProof/>
        </w:rPr>
        <w:t>SharePoint Online 1. csomag Kiegészítő, 68</w:t>
      </w:r>
    </w:p>
    <w:p w:rsidR="00F80995" w:rsidRDefault="00F80995">
      <w:pPr>
        <w:pStyle w:val="Index1"/>
        <w:tabs>
          <w:tab w:val="right" w:pos="5030"/>
        </w:tabs>
        <w:rPr>
          <w:noProof/>
        </w:rPr>
      </w:pPr>
      <w:r>
        <w:rPr>
          <w:noProof/>
        </w:rPr>
        <w:t>SharePoint Online 1. vagy 2. csomag, 28</w:t>
      </w:r>
    </w:p>
    <w:p w:rsidR="00F80995" w:rsidRDefault="00F80995">
      <w:pPr>
        <w:pStyle w:val="Index1"/>
        <w:tabs>
          <w:tab w:val="right" w:pos="5030"/>
        </w:tabs>
        <w:rPr>
          <w:noProof/>
        </w:rPr>
      </w:pPr>
      <w:r>
        <w:rPr>
          <w:noProof/>
        </w:rPr>
        <w:t>SharePoint Online 2. csomag, 28, 68</w:t>
      </w:r>
    </w:p>
    <w:p w:rsidR="00F80995" w:rsidRDefault="00F80995">
      <w:pPr>
        <w:pStyle w:val="Index1"/>
        <w:tabs>
          <w:tab w:val="right" w:pos="5030"/>
        </w:tabs>
        <w:rPr>
          <w:noProof/>
        </w:rPr>
      </w:pPr>
      <w:r>
        <w:rPr>
          <w:noProof/>
        </w:rPr>
        <w:t>SharePoint Server, 56, 87</w:t>
      </w:r>
    </w:p>
    <w:p w:rsidR="00F80995" w:rsidRDefault="00F80995">
      <w:pPr>
        <w:pStyle w:val="Index1"/>
        <w:tabs>
          <w:tab w:val="right" w:pos="5030"/>
        </w:tabs>
        <w:rPr>
          <w:noProof/>
        </w:rPr>
      </w:pPr>
      <w:r>
        <w:rPr>
          <w:noProof/>
        </w:rPr>
        <w:t>SharePoint Server 2013, 28</w:t>
      </w:r>
    </w:p>
    <w:p w:rsidR="00F80995" w:rsidRDefault="00F80995">
      <w:pPr>
        <w:pStyle w:val="Index1"/>
        <w:tabs>
          <w:tab w:val="right" w:pos="5030"/>
        </w:tabs>
        <w:rPr>
          <w:noProof/>
        </w:rPr>
      </w:pPr>
      <w:r>
        <w:rPr>
          <w:noProof/>
        </w:rPr>
        <w:t>SharePoint Server 2016, 28</w:t>
      </w:r>
    </w:p>
    <w:p w:rsidR="00F80995" w:rsidRDefault="00F80995">
      <w:pPr>
        <w:pStyle w:val="Index1"/>
        <w:tabs>
          <w:tab w:val="right" w:pos="5030"/>
        </w:tabs>
        <w:rPr>
          <w:noProof/>
        </w:rPr>
      </w:pPr>
      <w:r>
        <w:rPr>
          <w:noProof/>
        </w:rPr>
        <w:t>SharePoint Server 2016 Nagyvállalati CAL, 28</w:t>
      </w:r>
    </w:p>
    <w:p w:rsidR="00F80995" w:rsidRDefault="00F80995">
      <w:pPr>
        <w:pStyle w:val="Index1"/>
        <w:tabs>
          <w:tab w:val="right" w:pos="5030"/>
        </w:tabs>
        <w:rPr>
          <w:noProof/>
        </w:rPr>
      </w:pPr>
      <w:r>
        <w:rPr>
          <w:noProof/>
        </w:rPr>
        <w:t>SharePoint Server 2016 Standard CAL, 28</w:t>
      </w:r>
    </w:p>
    <w:p w:rsidR="00F80995" w:rsidRDefault="00F80995">
      <w:pPr>
        <w:pStyle w:val="Index1"/>
        <w:tabs>
          <w:tab w:val="right" w:pos="5030"/>
        </w:tabs>
        <w:rPr>
          <w:noProof/>
        </w:rPr>
      </w:pPr>
      <w:r>
        <w:rPr>
          <w:noProof/>
        </w:rPr>
        <w:t>Skype 2015 Plus Vállalati kiszolgáló CAL, 29</w:t>
      </w:r>
    </w:p>
    <w:p w:rsidR="00F80995" w:rsidRDefault="00F80995">
      <w:pPr>
        <w:pStyle w:val="Index1"/>
        <w:tabs>
          <w:tab w:val="right" w:pos="5030"/>
        </w:tabs>
        <w:rPr>
          <w:noProof/>
        </w:rPr>
      </w:pPr>
      <w:r>
        <w:rPr>
          <w:noProof/>
        </w:rPr>
        <w:t>Skype 2015 Vállalati kiszolgáló, 29</w:t>
      </w:r>
    </w:p>
    <w:p w:rsidR="00F80995" w:rsidRDefault="00F80995">
      <w:pPr>
        <w:pStyle w:val="Index1"/>
        <w:tabs>
          <w:tab w:val="right" w:pos="5030"/>
        </w:tabs>
        <w:rPr>
          <w:noProof/>
        </w:rPr>
      </w:pPr>
      <w:r>
        <w:rPr>
          <w:noProof/>
        </w:rPr>
        <w:t>Skype 2015 Vállalati kiszolgáló Nagyvállalati CAL, 29</w:t>
      </w:r>
    </w:p>
    <w:p w:rsidR="00F80995" w:rsidRDefault="00F80995">
      <w:pPr>
        <w:pStyle w:val="Index1"/>
        <w:tabs>
          <w:tab w:val="right" w:pos="5030"/>
        </w:tabs>
        <w:rPr>
          <w:noProof/>
        </w:rPr>
      </w:pPr>
      <w:r>
        <w:rPr>
          <w:noProof/>
        </w:rPr>
        <w:t>Skype 2015 Vállalati kiszolgáló Standard CAL, 29</w:t>
      </w:r>
    </w:p>
    <w:p w:rsidR="00F80995" w:rsidRDefault="00F80995">
      <w:pPr>
        <w:pStyle w:val="Index1"/>
        <w:tabs>
          <w:tab w:val="right" w:pos="5030"/>
        </w:tabs>
        <w:rPr>
          <w:noProof/>
        </w:rPr>
      </w:pPr>
      <w:r>
        <w:rPr>
          <w:noProof/>
        </w:rPr>
        <w:t>Skype 2016 Vállalati verzió, 24</w:t>
      </w:r>
    </w:p>
    <w:p w:rsidR="00F80995" w:rsidRDefault="00F80995">
      <w:pPr>
        <w:pStyle w:val="Index1"/>
        <w:tabs>
          <w:tab w:val="right" w:pos="5030"/>
        </w:tabs>
        <w:rPr>
          <w:noProof/>
        </w:rPr>
      </w:pPr>
      <w:r>
        <w:rPr>
          <w:noProof/>
        </w:rPr>
        <w:t>Skype Plus Vállalati verzió CAL, 29</w:t>
      </w:r>
    </w:p>
    <w:p w:rsidR="00F80995" w:rsidRDefault="00F80995">
      <w:pPr>
        <w:pStyle w:val="Index1"/>
        <w:tabs>
          <w:tab w:val="right" w:pos="5030"/>
        </w:tabs>
        <w:rPr>
          <w:noProof/>
        </w:rPr>
      </w:pPr>
      <w:r>
        <w:rPr>
          <w:noProof/>
        </w:rPr>
        <w:t>Skype Vállalati kiszolgáló, 56</w:t>
      </w:r>
    </w:p>
    <w:p w:rsidR="00F80995" w:rsidRDefault="00F80995">
      <w:pPr>
        <w:pStyle w:val="Index1"/>
        <w:tabs>
          <w:tab w:val="right" w:pos="5030"/>
        </w:tabs>
        <w:rPr>
          <w:noProof/>
        </w:rPr>
      </w:pPr>
      <w:r>
        <w:rPr>
          <w:noProof/>
        </w:rPr>
        <w:t>Skype Vállalati online verzió – Felhőalapú Alközpont, 68</w:t>
      </w:r>
    </w:p>
    <w:p w:rsidR="00F80995" w:rsidRDefault="00F80995">
      <w:pPr>
        <w:pStyle w:val="Index1"/>
        <w:tabs>
          <w:tab w:val="right" w:pos="5030"/>
        </w:tabs>
        <w:rPr>
          <w:noProof/>
        </w:rPr>
      </w:pPr>
      <w:r>
        <w:rPr>
          <w:noProof/>
        </w:rPr>
        <w:t>Skype Vállalati online verzió – Nyilvános Telefonhálózati Hívás, 68</w:t>
      </w:r>
    </w:p>
    <w:p w:rsidR="00F80995" w:rsidRDefault="00F80995">
      <w:pPr>
        <w:pStyle w:val="Index1"/>
        <w:tabs>
          <w:tab w:val="right" w:pos="5030"/>
        </w:tabs>
        <w:rPr>
          <w:noProof/>
        </w:rPr>
      </w:pPr>
      <w:r>
        <w:rPr>
          <w:noProof/>
        </w:rPr>
        <w:t>Skype Vállalati online verzió – Nyilvános Telefonhálózati Konferenciahívás, 68</w:t>
      </w:r>
    </w:p>
    <w:p w:rsidR="00F80995" w:rsidRDefault="00F80995">
      <w:pPr>
        <w:pStyle w:val="Index1"/>
        <w:tabs>
          <w:tab w:val="right" w:pos="5030"/>
        </w:tabs>
        <w:rPr>
          <w:noProof/>
        </w:rPr>
      </w:pPr>
      <w:r>
        <w:rPr>
          <w:noProof/>
        </w:rPr>
        <w:t>Skype Vállalati online verzió 1. csomag, 29, 68</w:t>
      </w:r>
    </w:p>
    <w:p w:rsidR="00F80995" w:rsidRDefault="00F80995">
      <w:pPr>
        <w:pStyle w:val="Index1"/>
        <w:tabs>
          <w:tab w:val="right" w:pos="5030"/>
        </w:tabs>
        <w:rPr>
          <w:noProof/>
        </w:rPr>
      </w:pPr>
      <w:r>
        <w:rPr>
          <w:noProof/>
        </w:rPr>
        <w:t>Skype Vállalati online verzió 1. csomag Kiegészítő, 63, 68</w:t>
      </w:r>
    </w:p>
    <w:p w:rsidR="00F80995" w:rsidRDefault="00F80995">
      <w:pPr>
        <w:pStyle w:val="Index1"/>
        <w:tabs>
          <w:tab w:val="right" w:pos="5030"/>
        </w:tabs>
        <w:rPr>
          <w:noProof/>
        </w:rPr>
      </w:pPr>
      <w:r>
        <w:rPr>
          <w:noProof/>
        </w:rPr>
        <w:t>Skype Vállalati online verzió 2. csomag, 68</w:t>
      </w:r>
    </w:p>
    <w:p w:rsidR="00F80995" w:rsidRDefault="00F80995">
      <w:pPr>
        <w:pStyle w:val="Index1"/>
        <w:tabs>
          <w:tab w:val="right" w:pos="5030"/>
        </w:tabs>
        <w:rPr>
          <w:noProof/>
        </w:rPr>
      </w:pPr>
      <w:r>
        <w:rPr>
          <w:noProof/>
        </w:rPr>
        <w:t>Skype Vállalati online verzió 2A csomag, 29</w:t>
      </w:r>
    </w:p>
    <w:p w:rsidR="00F80995" w:rsidRDefault="00F80995">
      <w:pPr>
        <w:pStyle w:val="Index1"/>
        <w:tabs>
          <w:tab w:val="right" w:pos="5030"/>
        </w:tabs>
        <w:rPr>
          <w:noProof/>
        </w:rPr>
      </w:pPr>
      <w:r>
        <w:rPr>
          <w:noProof/>
        </w:rPr>
        <w:t>Skype Vállalati PSTN-használat, 68</w:t>
      </w:r>
    </w:p>
    <w:p w:rsidR="00F80995" w:rsidRDefault="00F80995">
      <w:pPr>
        <w:pStyle w:val="Index1"/>
        <w:tabs>
          <w:tab w:val="right" w:pos="5030"/>
        </w:tabs>
        <w:rPr>
          <w:noProof/>
        </w:rPr>
      </w:pPr>
      <w:r>
        <w:rPr>
          <w:noProof/>
        </w:rPr>
        <w:t>Skype Vállalati verzió Plus Kiegészítő Secure Productive Enterprise E3 csomaghoz, 56</w:t>
      </w:r>
    </w:p>
    <w:p w:rsidR="00F80995" w:rsidRDefault="00F80995">
      <w:pPr>
        <w:pStyle w:val="Index1"/>
        <w:tabs>
          <w:tab w:val="right" w:pos="5030"/>
        </w:tabs>
        <w:rPr>
          <w:noProof/>
        </w:rPr>
      </w:pPr>
      <w:r>
        <w:rPr>
          <w:noProof/>
        </w:rPr>
        <w:t>SQL Parallel Data Warehouse, 82, 89</w:t>
      </w:r>
    </w:p>
    <w:p w:rsidR="00F80995" w:rsidRDefault="00F80995">
      <w:pPr>
        <w:pStyle w:val="Index1"/>
        <w:tabs>
          <w:tab w:val="right" w:pos="5030"/>
        </w:tabs>
        <w:rPr>
          <w:noProof/>
        </w:rPr>
      </w:pPr>
      <w:r>
        <w:rPr>
          <w:noProof/>
        </w:rPr>
        <w:t>SQL Server, 87</w:t>
      </w:r>
    </w:p>
    <w:p w:rsidR="00F80995" w:rsidRDefault="00F80995">
      <w:pPr>
        <w:pStyle w:val="Index1"/>
        <w:tabs>
          <w:tab w:val="right" w:pos="5030"/>
        </w:tabs>
        <w:rPr>
          <w:noProof/>
        </w:rPr>
      </w:pPr>
      <w:r>
        <w:rPr>
          <w:noProof/>
        </w:rPr>
        <w:t>SQL Server 2014, 31</w:t>
      </w:r>
    </w:p>
    <w:p w:rsidR="00F80995" w:rsidRDefault="00F80995">
      <w:pPr>
        <w:pStyle w:val="Index1"/>
        <w:tabs>
          <w:tab w:val="right" w:pos="5030"/>
        </w:tabs>
        <w:rPr>
          <w:noProof/>
        </w:rPr>
      </w:pPr>
      <w:r>
        <w:rPr>
          <w:noProof/>
        </w:rPr>
        <w:t>SQL Server 2016 CAL, 31</w:t>
      </w:r>
    </w:p>
    <w:p w:rsidR="00F80995" w:rsidRDefault="00F80995">
      <w:pPr>
        <w:pStyle w:val="Index1"/>
        <w:tabs>
          <w:tab w:val="right" w:pos="5030"/>
        </w:tabs>
        <w:rPr>
          <w:noProof/>
        </w:rPr>
      </w:pPr>
      <w:r>
        <w:rPr>
          <w:noProof/>
        </w:rPr>
        <w:t>SQL Server 2016 Enterprise, 31</w:t>
      </w:r>
    </w:p>
    <w:p w:rsidR="00F80995" w:rsidRDefault="00F80995">
      <w:pPr>
        <w:pStyle w:val="Index1"/>
        <w:tabs>
          <w:tab w:val="right" w:pos="5030"/>
        </w:tabs>
        <w:rPr>
          <w:noProof/>
        </w:rPr>
      </w:pPr>
      <w:r>
        <w:rPr>
          <w:noProof/>
        </w:rPr>
        <w:t>SQL Server 2016 Enterprise Core, 31</w:t>
      </w:r>
    </w:p>
    <w:p w:rsidR="00F80995" w:rsidRDefault="00F80995">
      <w:pPr>
        <w:pStyle w:val="Index1"/>
        <w:tabs>
          <w:tab w:val="right" w:pos="5030"/>
        </w:tabs>
        <w:rPr>
          <w:noProof/>
        </w:rPr>
      </w:pPr>
      <w:r>
        <w:rPr>
          <w:noProof/>
        </w:rPr>
        <w:t>SQL Server 2016 Enterprise terméket megvásárló ügyfelek, 31</w:t>
      </w:r>
    </w:p>
    <w:p w:rsidR="00F80995" w:rsidRDefault="00F80995">
      <w:pPr>
        <w:pStyle w:val="Index1"/>
        <w:tabs>
          <w:tab w:val="right" w:pos="5030"/>
        </w:tabs>
        <w:rPr>
          <w:noProof/>
        </w:rPr>
      </w:pPr>
      <w:r>
        <w:rPr>
          <w:noProof/>
        </w:rPr>
        <w:t>SQL Server 2016 Standard, 31</w:t>
      </w:r>
    </w:p>
    <w:p w:rsidR="00F80995" w:rsidRDefault="00F80995">
      <w:pPr>
        <w:pStyle w:val="Index1"/>
        <w:tabs>
          <w:tab w:val="right" w:pos="5030"/>
        </w:tabs>
        <w:rPr>
          <w:noProof/>
        </w:rPr>
      </w:pPr>
      <w:r>
        <w:rPr>
          <w:noProof/>
        </w:rPr>
        <w:t>SQL Server 2016 Standard Core, 31</w:t>
      </w:r>
    </w:p>
    <w:p w:rsidR="00F80995" w:rsidRDefault="00F80995">
      <w:pPr>
        <w:pStyle w:val="Index1"/>
        <w:tabs>
          <w:tab w:val="right" w:pos="5030"/>
        </w:tabs>
        <w:rPr>
          <w:noProof/>
        </w:rPr>
      </w:pPr>
      <w:r>
        <w:rPr>
          <w:noProof/>
        </w:rPr>
        <w:t>SQL Server Business Intelligence, 82</w:t>
      </w:r>
    </w:p>
    <w:p w:rsidR="00F80995" w:rsidRDefault="00F80995">
      <w:pPr>
        <w:pStyle w:val="Index1"/>
        <w:tabs>
          <w:tab w:val="right" w:pos="5030"/>
        </w:tabs>
        <w:rPr>
          <w:noProof/>
        </w:rPr>
      </w:pPr>
      <w:r>
        <w:rPr>
          <w:noProof/>
        </w:rPr>
        <w:t>SQL Server Business Intelligence,, 89</w:t>
      </w:r>
    </w:p>
    <w:p w:rsidR="00F80995" w:rsidRDefault="00F80995">
      <w:pPr>
        <w:pStyle w:val="Index1"/>
        <w:tabs>
          <w:tab w:val="right" w:pos="5030"/>
        </w:tabs>
        <w:rPr>
          <w:noProof/>
        </w:rPr>
      </w:pPr>
      <w:r>
        <w:rPr>
          <w:noProof/>
        </w:rPr>
        <w:t>SQL Server Data Center, 82</w:t>
      </w:r>
    </w:p>
    <w:p w:rsidR="00F80995" w:rsidRDefault="00F80995">
      <w:pPr>
        <w:pStyle w:val="Index1"/>
        <w:tabs>
          <w:tab w:val="right" w:pos="5030"/>
        </w:tabs>
        <w:rPr>
          <w:noProof/>
        </w:rPr>
      </w:pPr>
      <w:r>
        <w:rPr>
          <w:noProof/>
        </w:rPr>
        <w:t>SQL Server Enterprise, 82, 89</w:t>
      </w:r>
    </w:p>
    <w:p w:rsidR="00F80995" w:rsidRDefault="00F80995">
      <w:pPr>
        <w:pStyle w:val="Index1"/>
        <w:tabs>
          <w:tab w:val="right" w:pos="5030"/>
        </w:tabs>
        <w:rPr>
          <w:noProof/>
        </w:rPr>
      </w:pPr>
      <w:r>
        <w:rPr>
          <w:noProof/>
        </w:rPr>
        <w:t>SQL Server Standard, 82, 89</w:t>
      </w:r>
    </w:p>
    <w:p w:rsidR="00F80995" w:rsidRDefault="00F80995">
      <w:pPr>
        <w:pStyle w:val="Index1"/>
        <w:tabs>
          <w:tab w:val="right" w:pos="5030"/>
        </w:tabs>
        <w:rPr>
          <w:noProof/>
        </w:rPr>
      </w:pPr>
      <w:r>
        <w:rPr>
          <w:noProof/>
        </w:rPr>
        <w:t>SQL Server Standard,, 89</w:t>
      </w:r>
    </w:p>
    <w:p w:rsidR="00F80995" w:rsidRDefault="00F80995">
      <w:pPr>
        <w:pStyle w:val="Index1"/>
        <w:tabs>
          <w:tab w:val="right" w:pos="5030"/>
        </w:tabs>
        <w:rPr>
          <w:noProof/>
        </w:rPr>
      </w:pPr>
      <w:r>
        <w:rPr>
          <w:noProof/>
        </w:rPr>
        <w:t>System Center, 88</w:t>
      </w:r>
    </w:p>
    <w:p w:rsidR="00F80995" w:rsidRDefault="00F80995">
      <w:pPr>
        <w:pStyle w:val="Index1"/>
        <w:tabs>
          <w:tab w:val="right" w:pos="5030"/>
        </w:tabs>
        <w:rPr>
          <w:noProof/>
        </w:rPr>
      </w:pPr>
      <w:r>
        <w:rPr>
          <w:noProof/>
        </w:rPr>
        <w:t>System Center 2012 Datacenter Kiszolgálófelügyeleti Licenc, 82</w:t>
      </w:r>
    </w:p>
    <w:p w:rsidR="00F80995" w:rsidRDefault="00F80995">
      <w:pPr>
        <w:pStyle w:val="Index1"/>
        <w:tabs>
          <w:tab w:val="right" w:pos="5030"/>
        </w:tabs>
        <w:rPr>
          <w:noProof/>
        </w:rPr>
      </w:pPr>
      <w:r>
        <w:rPr>
          <w:noProof/>
        </w:rPr>
        <w:t>System Center 2012 R2, 33</w:t>
      </w:r>
    </w:p>
    <w:p w:rsidR="00F80995" w:rsidRDefault="00F80995">
      <w:pPr>
        <w:pStyle w:val="Index1"/>
        <w:tabs>
          <w:tab w:val="right" w:pos="5030"/>
        </w:tabs>
        <w:rPr>
          <w:noProof/>
        </w:rPr>
      </w:pPr>
      <w:r>
        <w:rPr>
          <w:noProof/>
        </w:rPr>
        <w:t>System Center 2012 R2 Client Management Suite, 34</w:t>
      </w:r>
    </w:p>
    <w:p w:rsidR="00F80995" w:rsidRDefault="00F80995">
      <w:pPr>
        <w:pStyle w:val="Index1"/>
        <w:tabs>
          <w:tab w:val="right" w:pos="5030"/>
        </w:tabs>
        <w:rPr>
          <w:noProof/>
        </w:rPr>
      </w:pPr>
      <w:r>
        <w:rPr>
          <w:noProof/>
        </w:rPr>
        <w:t>System Center 2012 R2 Configuration Manager, 35</w:t>
      </w:r>
    </w:p>
    <w:p w:rsidR="00F80995" w:rsidRDefault="00F80995">
      <w:pPr>
        <w:pStyle w:val="Index1"/>
        <w:tabs>
          <w:tab w:val="right" w:pos="5030"/>
        </w:tabs>
        <w:rPr>
          <w:noProof/>
        </w:rPr>
      </w:pPr>
      <w:r>
        <w:rPr>
          <w:noProof/>
        </w:rPr>
        <w:t>System Center 2012 R2 Endpoint Protection, 36</w:t>
      </w:r>
    </w:p>
    <w:p w:rsidR="00F80995" w:rsidRDefault="00F80995">
      <w:pPr>
        <w:pStyle w:val="Index1"/>
        <w:tabs>
          <w:tab w:val="right" w:pos="5030"/>
        </w:tabs>
        <w:rPr>
          <w:noProof/>
        </w:rPr>
      </w:pPr>
      <w:r>
        <w:rPr>
          <w:noProof/>
        </w:rPr>
        <w:t>System Center 2012 Standard Kiszolgálófelügyeleti Licenc, 82</w:t>
      </w:r>
    </w:p>
    <w:p w:rsidR="00F80995" w:rsidRDefault="00F80995">
      <w:pPr>
        <w:pStyle w:val="Index1"/>
        <w:tabs>
          <w:tab w:val="right" w:pos="5030"/>
        </w:tabs>
        <w:rPr>
          <w:noProof/>
        </w:rPr>
      </w:pPr>
      <w:r>
        <w:rPr>
          <w:noProof/>
        </w:rPr>
        <w:t>System Center 2016 Datacenter Kiszolgálófelügyeleti Licenc, 33</w:t>
      </w:r>
    </w:p>
    <w:p w:rsidR="00F80995" w:rsidRDefault="00F80995">
      <w:pPr>
        <w:pStyle w:val="Index1"/>
        <w:tabs>
          <w:tab w:val="right" w:pos="5030"/>
        </w:tabs>
        <w:rPr>
          <w:noProof/>
        </w:rPr>
      </w:pPr>
      <w:r>
        <w:rPr>
          <w:noProof/>
        </w:rPr>
        <w:t>System Center 2016 R2 Client Management Suite, 34</w:t>
      </w:r>
    </w:p>
    <w:p w:rsidR="00F80995" w:rsidRDefault="00F80995">
      <w:pPr>
        <w:pStyle w:val="Index1"/>
        <w:tabs>
          <w:tab w:val="right" w:pos="5030"/>
        </w:tabs>
        <w:rPr>
          <w:noProof/>
        </w:rPr>
      </w:pPr>
      <w:r>
        <w:rPr>
          <w:noProof/>
        </w:rPr>
        <w:t>System Center 2016 Standard Kiszolgálófelügyeleti Licenc, 33</w:t>
      </w:r>
    </w:p>
    <w:p w:rsidR="00F80995" w:rsidRDefault="00F80995">
      <w:pPr>
        <w:pStyle w:val="Index1"/>
        <w:tabs>
          <w:tab w:val="right" w:pos="5030"/>
        </w:tabs>
        <w:rPr>
          <w:noProof/>
        </w:rPr>
      </w:pPr>
      <w:r>
        <w:rPr>
          <w:noProof/>
        </w:rPr>
        <w:t>System Center Configuration Manager 1606 Ügyfélfelügyeleti Licenc, 34, 35</w:t>
      </w:r>
    </w:p>
    <w:p w:rsidR="00F80995" w:rsidRDefault="00F80995">
      <w:pPr>
        <w:pStyle w:val="Index1"/>
        <w:tabs>
          <w:tab w:val="right" w:pos="5030"/>
        </w:tabs>
        <w:rPr>
          <w:noProof/>
        </w:rPr>
      </w:pPr>
      <w:r>
        <w:rPr>
          <w:noProof/>
        </w:rPr>
        <w:t>System Center Datacenter, 87, 89</w:t>
      </w:r>
    </w:p>
    <w:p w:rsidR="00F80995" w:rsidRDefault="00F80995">
      <w:pPr>
        <w:pStyle w:val="Index1"/>
        <w:tabs>
          <w:tab w:val="right" w:pos="5030"/>
        </w:tabs>
        <w:rPr>
          <w:noProof/>
        </w:rPr>
      </w:pPr>
      <w:r>
        <w:rPr>
          <w:noProof/>
        </w:rPr>
        <w:t>System Center Datacenter (2 csomagos Rendszermaglicenc), 19</w:t>
      </w:r>
    </w:p>
    <w:p w:rsidR="00F80995" w:rsidRDefault="00F80995">
      <w:pPr>
        <w:pStyle w:val="Index1"/>
        <w:tabs>
          <w:tab w:val="right" w:pos="5030"/>
        </w:tabs>
        <w:rPr>
          <w:noProof/>
        </w:rPr>
      </w:pPr>
      <w:r>
        <w:rPr>
          <w:noProof/>
        </w:rPr>
        <w:t>System Center Endpoint Protection 1606, 35</w:t>
      </w:r>
    </w:p>
    <w:p w:rsidR="00F80995" w:rsidRDefault="00F80995">
      <w:pPr>
        <w:pStyle w:val="Index1"/>
        <w:tabs>
          <w:tab w:val="right" w:pos="5030"/>
        </w:tabs>
        <w:rPr>
          <w:noProof/>
        </w:rPr>
      </w:pPr>
      <w:r>
        <w:rPr>
          <w:noProof/>
        </w:rPr>
        <w:t>System Center Globális Szolgáltatásfigyelőt, 34</w:t>
      </w:r>
    </w:p>
    <w:p w:rsidR="00F80995" w:rsidRDefault="00F80995">
      <w:pPr>
        <w:pStyle w:val="Index1"/>
        <w:tabs>
          <w:tab w:val="right" w:pos="5030"/>
        </w:tabs>
        <w:rPr>
          <w:noProof/>
        </w:rPr>
      </w:pPr>
      <w:r>
        <w:rPr>
          <w:noProof/>
        </w:rPr>
        <w:t>System Center Standard, 87, 89</w:t>
      </w:r>
    </w:p>
    <w:p w:rsidR="00F80995" w:rsidRDefault="00F80995">
      <w:pPr>
        <w:pStyle w:val="Index1"/>
        <w:tabs>
          <w:tab w:val="right" w:pos="5030"/>
        </w:tabs>
        <w:rPr>
          <w:noProof/>
        </w:rPr>
      </w:pPr>
      <w:r>
        <w:rPr>
          <w:noProof/>
        </w:rPr>
        <w:t>System Center Standard (2 csomagos Rendszermaglicenc), 19</w:t>
      </w:r>
    </w:p>
    <w:p w:rsidR="00F80995" w:rsidRDefault="00F80995">
      <w:pPr>
        <w:pStyle w:val="Index1"/>
        <w:tabs>
          <w:tab w:val="right" w:pos="5030"/>
        </w:tabs>
        <w:rPr>
          <w:noProof/>
        </w:rPr>
      </w:pPr>
      <w:r>
        <w:rPr>
          <w:noProof/>
        </w:rPr>
        <w:t>VDI, 36</w:t>
      </w:r>
    </w:p>
    <w:p w:rsidR="00F80995" w:rsidRDefault="00F80995">
      <w:pPr>
        <w:pStyle w:val="Index1"/>
        <w:tabs>
          <w:tab w:val="right" w:pos="5030"/>
        </w:tabs>
        <w:rPr>
          <w:noProof/>
        </w:rPr>
      </w:pPr>
      <w:r>
        <w:rPr>
          <w:noProof/>
        </w:rPr>
        <w:t>Visio 2016 Professional, 24</w:t>
      </w:r>
    </w:p>
    <w:p w:rsidR="00F80995" w:rsidRDefault="00F80995">
      <w:pPr>
        <w:pStyle w:val="Index1"/>
        <w:tabs>
          <w:tab w:val="right" w:pos="5030"/>
        </w:tabs>
        <w:rPr>
          <w:noProof/>
        </w:rPr>
      </w:pPr>
      <w:r>
        <w:rPr>
          <w:noProof/>
        </w:rPr>
        <w:t>Visio 2016 Standard, 24</w:t>
      </w:r>
    </w:p>
    <w:p w:rsidR="00F80995" w:rsidRDefault="00F80995">
      <w:pPr>
        <w:pStyle w:val="Index1"/>
        <w:tabs>
          <w:tab w:val="right" w:pos="5030"/>
        </w:tabs>
        <w:rPr>
          <w:noProof/>
        </w:rPr>
      </w:pPr>
      <w:r>
        <w:rPr>
          <w:noProof/>
        </w:rPr>
        <w:t>Visio Pro for Office 365, 60</w:t>
      </w:r>
    </w:p>
    <w:p w:rsidR="00F80995" w:rsidRDefault="00F80995">
      <w:pPr>
        <w:pStyle w:val="Index1"/>
        <w:tabs>
          <w:tab w:val="right" w:pos="5030"/>
        </w:tabs>
        <w:rPr>
          <w:noProof/>
        </w:rPr>
      </w:pPr>
      <w:r>
        <w:rPr>
          <w:noProof/>
        </w:rPr>
        <w:t>Visio Pro for Office 365 Frissítési Garanciából, 60</w:t>
      </w:r>
    </w:p>
    <w:p w:rsidR="00F80995" w:rsidRDefault="00F80995">
      <w:pPr>
        <w:pStyle w:val="Index1"/>
        <w:tabs>
          <w:tab w:val="right" w:pos="5030"/>
        </w:tabs>
        <w:rPr>
          <w:noProof/>
        </w:rPr>
      </w:pPr>
      <w:r>
        <w:rPr>
          <w:noProof/>
        </w:rPr>
        <w:t>Visio Pro for Office 365 Kiegészítő, 60</w:t>
      </w:r>
    </w:p>
    <w:p w:rsidR="00F80995" w:rsidRDefault="00F80995">
      <w:pPr>
        <w:pStyle w:val="Index1"/>
        <w:tabs>
          <w:tab w:val="right" w:pos="5030"/>
        </w:tabs>
        <w:rPr>
          <w:noProof/>
        </w:rPr>
      </w:pPr>
      <w:r>
        <w:rPr>
          <w:noProof/>
        </w:rPr>
        <w:t>Visio Professional, 61, 89</w:t>
      </w:r>
    </w:p>
    <w:p w:rsidR="00F80995" w:rsidRDefault="00F80995">
      <w:pPr>
        <w:pStyle w:val="Index1"/>
        <w:tabs>
          <w:tab w:val="right" w:pos="5030"/>
        </w:tabs>
        <w:rPr>
          <w:noProof/>
        </w:rPr>
      </w:pPr>
      <w:r>
        <w:rPr>
          <w:noProof/>
        </w:rPr>
        <w:t>Visio Standard, 61, 82, 89</w:t>
      </w:r>
    </w:p>
    <w:p w:rsidR="00F80995" w:rsidRDefault="00F80995">
      <w:pPr>
        <w:pStyle w:val="Index1"/>
        <w:tabs>
          <w:tab w:val="right" w:pos="5030"/>
        </w:tabs>
        <w:rPr>
          <w:noProof/>
        </w:rPr>
      </w:pPr>
      <w:r>
        <w:rPr>
          <w:noProof/>
        </w:rPr>
        <w:t>Visual Studio 2013, 37</w:t>
      </w:r>
    </w:p>
    <w:p w:rsidR="00F80995" w:rsidRDefault="00F80995">
      <w:pPr>
        <w:pStyle w:val="Index1"/>
        <w:tabs>
          <w:tab w:val="right" w:pos="5030"/>
        </w:tabs>
        <w:rPr>
          <w:noProof/>
        </w:rPr>
      </w:pPr>
      <w:r>
        <w:rPr>
          <w:noProof/>
        </w:rPr>
        <w:t>Visual Studio Enterprise 2015 MSDN-nel, 36</w:t>
      </w:r>
    </w:p>
    <w:p w:rsidR="00F80995" w:rsidRDefault="00F80995">
      <w:pPr>
        <w:pStyle w:val="Index1"/>
        <w:tabs>
          <w:tab w:val="right" w:pos="5030"/>
        </w:tabs>
        <w:rPr>
          <w:noProof/>
        </w:rPr>
      </w:pPr>
      <w:r>
        <w:rPr>
          <w:noProof/>
        </w:rPr>
        <w:t>Visual Studio Enterprise MSDN-nel, 82, 89</w:t>
      </w:r>
    </w:p>
    <w:p w:rsidR="00F80995" w:rsidRDefault="00F80995">
      <w:pPr>
        <w:pStyle w:val="Index1"/>
        <w:tabs>
          <w:tab w:val="right" w:pos="5030"/>
        </w:tabs>
        <w:rPr>
          <w:noProof/>
        </w:rPr>
      </w:pPr>
      <w:r>
        <w:rPr>
          <w:noProof/>
        </w:rPr>
        <w:t>Visual Studio Professional 2015, 36</w:t>
      </w:r>
    </w:p>
    <w:p w:rsidR="00F80995" w:rsidRDefault="00F80995">
      <w:pPr>
        <w:pStyle w:val="Index1"/>
        <w:tabs>
          <w:tab w:val="right" w:pos="5030"/>
        </w:tabs>
        <w:rPr>
          <w:noProof/>
        </w:rPr>
      </w:pPr>
      <w:r>
        <w:rPr>
          <w:noProof/>
        </w:rPr>
        <w:t>Visual Studio Professional 2015 MSDN-nel, 36</w:t>
      </w:r>
    </w:p>
    <w:p w:rsidR="00F80995" w:rsidRDefault="00F80995">
      <w:pPr>
        <w:pStyle w:val="Index1"/>
        <w:tabs>
          <w:tab w:val="right" w:pos="5030"/>
        </w:tabs>
        <w:rPr>
          <w:noProof/>
        </w:rPr>
      </w:pPr>
      <w:r>
        <w:rPr>
          <w:noProof/>
        </w:rPr>
        <w:t>Visual Studio Professional MSDN-nel, 82, 89</w:t>
      </w:r>
    </w:p>
    <w:p w:rsidR="00F80995" w:rsidRDefault="00F80995">
      <w:pPr>
        <w:pStyle w:val="Index1"/>
        <w:tabs>
          <w:tab w:val="right" w:pos="5030"/>
        </w:tabs>
        <w:rPr>
          <w:noProof/>
        </w:rPr>
      </w:pPr>
      <w:r>
        <w:rPr>
          <w:noProof/>
        </w:rPr>
        <w:lastRenderedPageBreak/>
        <w:t>Visual Studio Team Foundation Server 2017 CAL, 38</w:t>
      </w:r>
    </w:p>
    <w:p w:rsidR="00F80995" w:rsidRDefault="00F80995">
      <w:pPr>
        <w:pStyle w:val="Index1"/>
        <w:tabs>
          <w:tab w:val="right" w:pos="5030"/>
        </w:tabs>
        <w:rPr>
          <w:noProof/>
        </w:rPr>
      </w:pPr>
      <w:r>
        <w:rPr>
          <w:noProof/>
        </w:rPr>
        <w:t>Visual Studio Team Foundation Server 2017 SQL Server 2016 technológiával, 38</w:t>
      </w:r>
    </w:p>
    <w:p w:rsidR="00F80995" w:rsidRDefault="00F80995">
      <w:pPr>
        <w:pStyle w:val="Index1"/>
        <w:tabs>
          <w:tab w:val="right" w:pos="5030"/>
        </w:tabs>
        <w:rPr>
          <w:noProof/>
        </w:rPr>
      </w:pPr>
      <w:r>
        <w:rPr>
          <w:noProof/>
        </w:rPr>
        <w:t>Visual Studio Test Professional 2015 MSDN rendszerrel, 36</w:t>
      </w:r>
    </w:p>
    <w:p w:rsidR="00F80995" w:rsidRDefault="00F80995">
      <w:pPr>
        <w:pStyle w:val="Index1"/>
        <w:tabs>
          <w:tab w:val="right" w:pos="5030"/>
        </w:tabs>
        <w:rPr>
          <w:noProof/>
        </w:rPr>
      </w:pPr>
      <w:r>
        <w:rPr>
          <w:noProof/>
        </w:rPr>
        <w:t>Visual Studio Test Professional MSDN-nel, 82, 89</w:t>
      </w:r>
    </w:p>
    <w:p w:rsidR="00F80995" w:rsidRDefault="00F80995">
      <w:pPr>
        <w:pStyle w:val="Index1"/>
        <w:tabs>
          <w:tab w:val="right" w:pos="5030"/>
        </w:tabs>
        <w:rPr>
          <w:noProof/>
        </w:rPr>
      </w:pPr>
      <w:r>
        <w:rPr>
          <w:noProof/>
        </w:rPr>
        <w:t>Windows 10 Education E5 csomag (Eszközönkénti), 40</w:t>
      </w:r>
    </w:p>
    <w:p w:rsidR="00F80995" w:rsidRDefault="00F80995">
      <w:pPr>
        <w:pStyle w:val="Index1"/>
        <w:tabs>
          <w:tab w:val="right" w:pos="5030"/>
        </w:tabs>
        <w:rPr>
          <w:noProof/>
        </w:rPr>
      </w:pPr>
      <w:r>
        <w:rPr>
          <w:noProof/>
        </w:rPr>
        <w:t>Windows 10 Education Frissítés (Eszközönkénti), 40</w:t>
      </w:r>
    </w:p>
    <w:p w:rsidR="00F80995" w:rsidRDefault="00F80995">
      <w:pPr>
        <w:pStyle w:val="Index1"/>
        <w:tabs>
          <w:tab w:val="right" w:pos="5030"/>
        </w:tabs>
        <w:rPr>
          <w:noProof/>
        </w:rPr>
      </w:pPr>
      <w:r>
        <w:rPr>
          <w:noProof/>
        </w:rPr>
        <w:t>Windows 10 Enterprise, 56, 57</w:t>
      </w:r>
    </w:p>
    <w:p w:rsidR="00F80995" w:rsidRDefault="00F80995">
      <w:pPr>
        <w:pStyle w:val="Index1"/>
        <w:tabs>
          <w:tab w:val="right" w:pos="5030"/>
        </w:tabs>
        <w:rPr>
          <w:noProof/>
        </w:rPr>
      </w:pPr>
      <w:r>
        <w:rPr>
          <w:noProof/>
        </w:rPr>
        <w:t>Windows 10 Enterprise E3 csomag és LTSB 2016 Frissítés (Eszközönkénti), 40</w:t>
      </w:r>
    </w:p>
    <w:p w:rsidR="00F80995" w:rsidRDefault="00F80995">
      <w:pPr>
        <w:pStyle w:val="Index1"/>
        <w:tabs>
          <w:tab w:val="right" w:pos="5030"/>
        </w:tabs>
        <w:rPr>
          <w:noProof/>
        </w:rPr>
      </w:pPr>
      <w:r>
        <w:rPr>
          <w:noProof/>
        </w:rPr>
        <w:t>Windows 10 Enterprise E3 csomag Felhasználónkénti, 40</w:t>
      </w:r>
    </w:p>
    <w:p w:rsidR="00F80995" w:rsidRDefault="00F80995">
      <w:pPr>
        <w:pStyle w:val="Index1"/>
        <w:tabs>
          <w:tab w:val="right" w:pos="5030"/>
        </w:tabs>
        <w:rPr>
          <w:noProof/>
        </w:rPr>
      </w:pPr>
      <w:r>
        <w:rPr>
          <w:noProof/>
        </w:rPr>
        <w:t>Windows 10 Enterprise E3 csomag Felhasználónkénti Frissítési Garanciából, 40</w:t>
      </w:r>
    </w:p>
    <w:p w:rsidR="00F80995" w:rsidRDefault="00F80995">
      <w:pPr>
        <w:pStyle w:val="Index1"/>
        <w:tabs>
          <w:tab w:val="right" w:pos="5030"/>
        </w:tabs>
        <w:rPr>
          <w:noProof/>
        </w:rPr>
      </w:pPr>
      <w:r>
        <w:rPr>
          <w:noProof/>
        </w:rPr>
        <w:t>Windows 10 Enterprise E3 csomag Felhasználónkénti Kiegészítő (E3 csomaghoz eszközönként), 40</w:t>
      </w:r>
    </w:p>
    <w:p w:rsidR="00F80995" w:rsidRDefault="00F80995">
      <w:pPr>
        <w:pStyle w:val="Index1"/>
        <w:tabs>
          <w:tab w:val="right" w:pos="5030"/>
        </w:tabs>
        <w:rPr>
          <w:noProof/>
        </w:rPr>
      </w:pPr>
      <w:r>
        <w:rPr>
          <w:noProof/>
        </w:rPr>
        <w:t>Windows 10 Enterprise E5 csomag Eszközönkénti vagy Felhasználónkénti, 40</w:t>
      </w:r>
    </w:p>
    <w:p w:rsidR="00F80995" w:rsidRDefault="00F80995">
      <w:pPr>
        <w:pStyle w:val="Index1"/>
        <w:tabs>
          <w:tab w:val="right" w:pos="5030"/>
        </w:tabs>
        <w:rPr>
          <w:noProof/>
        </w:rPr>
      </w:pPr>
      <w:r>
        <w:rPr>
          <w:noProof/>
        </w:rPr>
        <w:t>Windows 10 Enterprise E5 csomag Eszközönkénti vagy Felhasználónkénti Kiegészítő (E3 csomaghoz eszközönként) (SL), 40</w:t>
      </w:r>
    </w:p>
    <w:p w:rsidR="00F80995" w:rsidRDefault="00F80995">
      <w:pPr>
        <w:pStyle w:val="Index1"/>
        <w:tabs>
          <w:tab w:val="right" w:pos="5030"/>
        </w:tabs>
        <w:rPr>
          <w:noProof/>
        </w:rPr>
      </w:pPr>
      <w:r>
        <w:rPr>
          <w:noProof/>
        </w:rPr>
        <w:t>Windows 10 Enterprise E5 csomag Felhasználónkénti Frissítési Garanciából, 40</w:t>
      </w:r>
    </w:p>
    <w:p w:rsidR="00F80995" w:rsidRDefault="00F80995">
      <w:pPr>
        <w:pStyle w:val="Index1"/>
        <w:tabs>
          <w:tab w:val="right" w:pos="5030"/>
        </w:tabs>
        <w:rPr>
          <w:noProof/>
        </w:rPr>
      </w:pPr>
      <w:r>
        <w:rPr>
          <w:noProof/>
        </w:rPr>
        <w:t>Windows 10 Enterprise LTSB, 40</w:t>
      </w:r>
    </w:p>
    <w:p w:rsidR="00F80995" w:rsidRDefault="00F80995">
      <w:pPr>
        <w:pStyle w:val="Index1"/>
        <w:tabs>
          <w:tab w:val="right" w:pos="5030"/>
        </w:tabs>
        <w:rPr>
          <w:noProof/>
        </w:rPr>
      </w:pPr>
      <w:r>
        <w:rPr>
          <w:noProof/>
        </w:rPr>
        <w:t>Windows 10 Enterprise LTSB 2016 Frissítés (Eszközönkénti), 40</w:t>
      </w:r>
    </w:p>
    <w:p w:rsidR="00F80995" w:rsidRDefault="00F80995">
      <w:pPr>
        <w:pStyle w:val="Index1"/>
        <w:tabs>
          <w:tab w:val="right" w:pos="5030"/>
        </w:tabs>
        <w:rPr>
          <w:noProof/>
        </w:rPr>
      </w:pPr>
      <w:r>
        <w:rPr>
          <w:noProof/>
        </w:rPr>
        <w:t>Windows 10 IoT Enterprise, 41</w:t>
      </w:r>
    </w:p>
    <w:p w:rsidR="00F80995" w:rsidRDefault="00F80995">
      <w:pPr>
        <w:pStyle w:val="Index1"/>
        <w:tabs>
          <w:tab w:val="right" w:pos="5030"/>
        </w:tabs>
        <w:rPr>
          <w:noProof/>
        </w:rPr>
      </w:pPr>
      <w:r>
        <w:rPr>
          <w:noProof/>
        </w:rPr>
        <w:t>Windows 10 IoT Enterprise kiskereskedelmi vagy vékony ügyfelek számára készített verzió, 41</w:t>
      </w:r>
    </w:p>
    <w:p w:rsidR="00F80995" w:rsidRDefault="00F80995">
      <w:pPr>
        <w:pStyle w:val="Index1"/>
        <w:tabs>
          <w:tab w:val="right" w:pos="5030"/>
        </w:tabs>
        <w:rPr>
          <w:noProof/>
        </w:rPr>
      </w:pPr>
      <w:r>
        <w:rPr>
          <w:noProof/>
        </w:rPr>
        <w:t>Windows 10 Mobile Enterprise (Eszközönkénti), 40</w:t>
      </w:r>
    </w:p>
    <w:p w:rsidR="00F80995" w:rsidRDefault="00F80995">
      <w:pPr>
        <w:pStyle w:val="Index1"/>
        <w:tabs>
          <w:tab w:val="right" w:pos="5030"/>
        </w:tabs>
        <w:rPr>
          <w:noProof/>
        </w:rPr>
      </w:pPr>
      <w:r>
        <w:rPr>
          <w:noProof/>
        </w:rPr>
        <w:t>Windows 10 Oktatási E5 csomag Eszközönkénti Kiegészítő (E3 csomaghoz eszközönként), 40</w:t>
      </w:r>
    </w:p>
    <w:p w:rsidR="00F80995" w:rsidRDefault="00F80995">
      <w:pPr>
        <w:pStyle w:val="Index1"/>
        <w:tabs>
          <w:tab w:val="right" w:pos="5030"/>
        </w:tabs>
        <w:rPr>
          <w:noProof/>
        </w:rPr>
      </w:pPr>
      <w:r>
        <w:rPr>
          <w:noProof/>
        </w:rPr>
        <w:t>Windows 10 Pro Frissítés, 40</w:t>
      </w:r>
    </w:p>
    <w:p w:rsidR="00F80995" w:rsidRDefault="00F80995">
      <w:pPr>
        <w:pStyle w:val="Index1"/>
        <w:tabs>
          <w:tab w:val="right" w:pos="5030"/>
        </w:tabs>
        <w:rPr>
          <w:noProof/>
        </w:rPr>
      </w:pPr>
      <w:r>
        <w:rPr>
          <w:noProof/>
        </w:rPr>
        <w:t>Windows 2000 Professional for Embedded Systems, 41</w:t>
      </w:r>
    </w:p>
    <w:p w:rsidR="00F80995" w:rsidRDefault="00F80995">
      <w:pPr>
        <w:pStyle w:val="Index1"/>
        <w:tabs>
          <w:tab w:val="right" w:pos="5030"/>
        </w:tabs>
        <w:rPr>
          <w:noProof/>
        </w:rPr>
      </w:pPr>
      <w:r>
        <w:rPr>
          <w:noProof/>
        </w:rPr>
        <w:t>Windows 7, 41</w:t>
      </w:r>
    </w:p>
    <w:p w:rsidR="00F80995" w:rsidRDefault="00F80995">
      <w:pPr>
        <w:pStyle w:val="Index1"/>
        <w:tabs>
          <w:tab w:val="right" w:pos="5030"/>
        </w:tabs>
        <w:rPr>
          <w:noProof/>
        </w:rPr>
      </w:pPr>
      <w:r>
        <w:rPr>
          <w:noProof/>
        </w:rPr>
        <w:t>Windows 7 Professional for Embedded Systems, Ultimate for Embedded Systems, 41</w:t>
      </w:r>
    </w:p>
    <w:p w:rsidR="00F80995" w:rsidRDefault="00F80995">
      <w:pPr>
        <w:pStyle w:val="Index1"/>
        <w:tabs>
          <w:tab w:val="right" w:pos="5030"/>
        </w:tabs>
        <w:rPr>
          <w:noProof/>
        </w:rPr>
      </w:pPr>
      <w:r>
        <w:rPr>
          <w:noProof/>
        </w:rPr>
        <w:t>Windows 8.1 Enterprise Saját Telepítés, 40</w:t>
      </w:r>
    </w:p>
    <w:p w:rsidR="00F80995" w:rsidRDefault="00F80995">
      <w:pPr>
        <w:pStyle w:val="Index1"/>
        <w:tabs>
          <w:tab w:val="right" w:pos="5030"/>
        </w:tabs>
        <w:rPr>
          <w:noProof/>
        </w:rPr>
      </w:pPr>
      <w:r>
        <w:rPr>
          <w:noProof/>
        </w:rPr>
        <w:t>Windows Embedded 2009, 41</w:t>
      </w:r>
    </w:p>
    <w:p w:rsidR="00F80995" w:rsidRDefault="00F80995">
      <w:pPr>
        <w:pStyle w:val="Index1"/>
        <w:tabs>
          <w:tab w:val="right" w:pos="5030"/>
        </w:tabs>
        <w:rPr>
          <w:noProof/>
        </w:rPr>
      </w:pPr>
      <w:r>
        <w:rPr>
          <w:noProof/>
        </w:rPr>
        <w:t>Windows Embedded 8 és 8.1 Industry Retail, 41</w:t>
      </w:r>
    </w:p>
    <w:p w:rsidR="00F80995" w:rsidRDefault="00F80995">
      <w:pPr>
        <w:pStyle w:val="Index1"/>
        <w:tabs>
          <w:tab w:val="right" w:pos="5030"/>
        </w:tabs>
        <w:rPr>
          <w:noProof/>
        </w:rPr>
      </w:pPr>
      <w:r>
        <w:rPr>
          <w:noProof/>
        </w:rPr>
        <w:t>Windows Embedded 8 Standard, 41</w:t>
      </w:r>
    </w:p>
    <w:p w:rsidR="00F80995" w:rsidRDefault="00F80995">
      <w:pPr>
        <w:pStyle w:val="Index1"/>
        <w:tabs>
          <w:tab w:val="right" w:pos="5030"/>
        </w:tabs>
        <w:rPr>
          <w:noProof/>
        </w:rPr>
      </w:pPr>
      <w:r>
        <w:rPr>
          <w:noProof/>
        </w:rPr>
        <w:t>Windows Embedded 8 Standard Enterprise Kit (100-as csomag), 40</w:t>
      </w:r>
    </w:p>
    <w:p w:rsidR="00F80995" w:rsidRDefault="00F80995">
      <w:pPr>
        <w:pStyle w:val="Index1"/>
        <w:tabs>
          <w:tab w:val="right" w:pos="5030"/>
        </w:tabs>
        <w:rPr>
          <w:noProof/>
        </w:rPr>
      </w:pPr>
      <w:r>
        <w:rPr>
          <w:noProof/>
        </w:rPr>
        <w:t>Windows Embedded 8.1 Industry, 40</w:t>
      </w:r>
    </w:p>
    <w:p w:rsidR="00F80995" w:rsidRDefault="00F80995">
      <w:pPr>
        <w:pStyle w:val="Index1"/>
        <w:tabs>
          <w:tab w:val="right" w:pos="5030"/>
        </w:tabs>
        <w:rPr>
          <w:noProof/>
        </w:rPr>
      </w:pPr>
      <w:r>
        <w:rPr>
          <w:noProof/>
        </w:rPr>
        <w:t>Windows Embedded 8/8.1 Pro, Industry Pro, 41</w:t>
      </w:r>
    </w:p>
    <w:p w:rsidR="00F80995" w:rsidRDefault="00F80995">
      <w:pPr>
        <w:pStyle w:val="Index1"/>
        <w:tabs>
          <w:tab w:val="right" w:pos="5030"/>
        </w:tabs>
        <w:rPr>
          <w:noProof/>
        </w:rPr>
      </w:pPr>
      <w:r>
        <w:rPr>
          <w:noProof/>
        </w:rPr>
        <w:t>Windows Embedded for Point of Service, 41</w:t>
      </w:r>
    </w:p>
    <w:p w:rsidR="00F80995" w:rsidRDefault="00F80995">
      <w:pPr>
        <w:pStyle w:val="Index1"/>
        <w:tabs>
          <w:tab w:val="right" w:pos="5030"/>
        </w:tabs>
        <w:rPr>
          <w:noProof/>
        </w:rPr>
      </w:pPr>
      <w:r>
        <w:rPr>
          <w:noProof/>
        </w:rPr>
        <w:t>Windows Embedded POSReady 2009, 41</w:t>
      </w:r>
    </w:p>
    <w:p w:rsidR="00F80995" w:rsidRDefault="00F80995">
      <w:pPr>
        <w:pStyle w:val="Index1"/>
        <w:tabs>
          <w:tab w:val="right" w:pos="5030"/>
        </w:tabs>
        <w:rPr>
          <w:noProof/>
        </w:rPr>
      </w:pPr>
      <w:r>
        <w:rPr>
          <w:noProof/>
        </w:rPr>
        <w:t>Windows Embedded POSReady 7, 41</w:t>
      </w:r>
    </w:p>
    <w:p w:rsidR="00F80995" w:rsidRDefault="00F80995">
      <w:pPr>
        <w:pStyle w:val="Index1"/>
        <w:tabs>
          <w:tab w:val="right" w:pos="5030"/>
        </w:tabs>
        <w:rPr>
          <w:noProof/>
        </w:rPr>
      </w:pPr>
      <w:r>
        <w:rPr>
          <w:noProof/>
        </w:rPr>
        <w:t>Windows Embedded POSReady 7 Pro, 41</w:t>
      </w:r>
    </w:p>
    <w:p w:rsidR="00F80995" w:rsidRDefault="00F80995">
      <w:pPr>
        <w:pStyle w:val="Index1"/>
        <w:tabs>
          <w:tab w:val="right" w:pos="5030"/>
        </w:tabs>
        <w:rPr>
          <w:noProof/>
        </w:rPr>
      </w:pPr>
      <w:r>
        <w:rPr>
          <w:noProof/>
        </w:rPr>
        <w:t>Windows Embedded Standard 7, 41</w:t>
      </w:r>
    </w:p>
    <w:p w:rsidR="00F80995" w:rsidRDefault="00F80995">
      <w:pPr>
        <w:pStyle w:val="Index1"/>
        <w:tabs>
          <w:tab w:val="right" w:pos="5030"/>
        </w:tabs>
        <w:rPr>
          <w:noProof/>
        </w:rPr>
      </w:pPr>
      <w:r>
        <w:rPr>
          <w:noProof/>
        </w:rPr>
        <w:t>Windows HPC Server, 49</w:t>
      </w:r>
    </w:p>
    <w:p w:rsidR="00F80995" w:rsidRDefault="00F80995">
      <w:pPr>
        <w:pStyle w:val="Index1"/>
        <w:tabs>
          <w:tab w:val="right" w:pos="5030"/>
        </w:tabs>
        <w:rPr>
          <w:noProof/>
        </w:rPr>
      </w:pPr>
      <w:r>
        <w:rPr>
          <w:noProof/>
        </w:rPr>
        <w:t>Windows Kísérő Előfizetési, 43</w:t>
      </w:r>
    </w:p>
    <w:p w:rsidR="00F80995" w:rsidRDefault="00F80995">
      <w:pPr>
        <w:pStyle w:val="Index1"/>
        <w:tabs>
          <w:tab w:val="right" w:pos="5030"/>
        </w:tabs>
        <w:rPr>
          <w:noProof/>
        </w:rPr>
      </w:pPr>
      <w:r>
        <w:rPr>
          <w:noProof/>
        </w:rPr>
        <w:t>Windows MultiPoint Server 2012, 46</w:t>
      </w:r>
    </w:p>
    <w:p w:rsidR="00F80995" w:rsidRDefault="00F80995">
      <w:pPr>
        <w:pStyle w:val="Index1"/>
        <w:tabs>
          <w:tab w:val="right" w:pos="5030"/>
        </w:tabs>
        <w:rPr>
          <w:noProof/>
        </w:rPr>
      </w:pPr>
      <w:r>
        <w:rPr>
          <w:noProof/>
        </w:rPr>
        <w:t>Windows MultiPoint Server 2016 Premium, 46</w:t>
      </w:r>
    </w:p>
    <w:p w:rsidR="00F80995" w:rsidRDefault="00F80995">
      <w:pPr>
        <w:pStyle w:val="Index1"/>
        <w:tabs>
          <w:tab w:val="right" w:pos="5030"/>
        </w:tabs>
        <w:rPr>
          <w:noProof/>
        </w:rPr>
      </w:pPr>
      <w:r>
        <w:rPr>
          <w:noProof/>
        </w:rPr>
        <w:t>Windows Server, 88</w:t>
      </w:r>
    </w:p>
    <w:p w:rsidR="00F80995" w:rsidRDefault="00F80995">
      <w:pPr>
        <w:pStyle w:val="Index1"/>
        <w:tabs>
          <w:tab w:val="right" w:pos="5030"/>
        </w:tabs>
        <w:rPr>
          <w:noProof/>
        </w:rPr>
      </w:pPr>
      <w:r>
        <w:rPr>
          <w:noProof/>
        </w:rPr>
        <w:t>Windows Server 2012, 48</w:t>
      </w:r>
    </w:p>
    <w:p w:rsidR="00F80995" w:rsidRDefault="00F80995">
      <w:pPr>
        <w:pStyle w:val="Index1"/>
        <w:tabs>
          <w:tab w:val="right" w:pos="5030"/>
        </w:tabs>
        <w:rPr>
          <w:noProof/>
        </w:rPr>
      </w:pPr>
      <w:r>
        <w:rPr>
          <w:noProof/>
        </w:rPr>
        <w:t>Windows Server 2012 R2, 48</w:t>
      </w:r>
    </w:p>
    <w:p w:rsidR="00F80995" w:rsidRDefault="00F80995">
      <w:pPr>
        <w:pStyle w:val="Index1"/>
        <w:tabs>
          <w:tab w:val="right" w:pos="5030"/>
        </w:tabs>
        <w:rPr>
          <w:noProof/>
        </w:rPr>
      </w:pPr>
      <w:r>
        <w:rPr>
          <w:noProof/>
        </w:rPr>
        <w:t>Windows Server 2016 Active Directory Tartalomvédelmi Szolgáltatások CAL, 47</w:t>
      </w:r>
    </w:p>
    <w:p w:rsidR="00F80995" w:rsidRDefault="00F80995">
      <w:pPr>
        <w:pStyle w:val="Index1"/>
        <w:tabs>
          <w:tab w:val="right" w:pos="5030"/>
        </w:tabs>
        <w:rPr>
          <w:noProof/>
        </w:rPr>
      </w:pPr>
      <w:r>
        <w:rPr>
          <w:noProof/>
        </w:rPr>
        <w:t>Windows Server 2016 Active Directory Tartalomvédelmi Szolgáltatások Külső Csatlakozó, 47</w:t>
      </w:r>
    </w:p>
    <w:p w:rsidR="00F80995" w:rsidRDefault="00F80995">
      <w:pPr>
        <w:pStyle w:val="Index1"/>
        <w:tabs>
          <w:tab w:val="right" w:pos="5030"/>
        </w:tabs>
        <w:rPr>
          <w:noProof/>
        </w:rPr>
      </w:pPr>
      <w:r>
        <w:rPr>
          <w:noProof/>
        </w:rPr>
        <w:t>Windows Server 2016 CAL, 47</w:t>
      </w:r>
    </w:p>
    <w:p w:rsidR="00F80995" w:rsidRDefault="00F80995">
      <w:pPr>
        <w:pStyle w:val="Index1"/>
        <w:tabs>
          <w:tab w:val="right" w:pos="5030"/>
        </w:tabs>
        <w:rPr>
          <w:noProof/>
        </w:rPr>
      </w:pPr>
      <w:r>
        <w:rPr>
          <w:noProof/>
        </w:rPr>
        <w:t>Windows Server 2016 Datacenter (2 csomagos Rendszermaglicenc), 47</w:t>
      </w:r>
    </w:p>
    <w:p w:rsidR="00F80995" w:rsidRDefault="00F80995">
      <w:pPr>
        <w:pStyle w:val="Index1"/>
        <w:tabs>
          <w:tab w:val="right" w:pos="5030"/>
        </w:tabs>
        <w:rPr>
          <w:noProof/>
        </w:rPr>
      </w:pPr>
      <w:r>
        <w:rPr>
          <w:noProof/>
        </w:rPr>
        <w:t>Windows Server 2016 Essentials, 47</w:t>
      </w:r>
    </w:p>
    <w:p w:rsidR="00F80995" w:rsidRDefault="00F80995">
      <w:pPr>
        <w:pStyle w:val="Index1"/>
        <w:tabs>
          <w:tab w:val="right" w:pos="5030"/>
        </w:tabs>
        <w:rPr>
          <w:noProof/>
        </w:rPr>
      </w:pPr>
      <w:r>
        <w:rPr>
          <w:noProof/>
        </w:rPr>
        <w:t>Windows Server 2016 Külső Csatlakozó, 47</w:t>
      </w:r>
    </w:p>
    <w:p w:rsidR="00F80995" w:rsidRDefault="00F80995">
      <w:pPr>
        <w:pStyle w:val="Index1"/>
        <w:tabs>
          <w:tab w:val="right" w:pos="5030"/>
        </w:tabs>
        <w:rPr>
          <w:noProof/>
        </w:rPr>
      </w:pPr>
      <w:r>
        <w:rPr>
          <w:noProof/>
        </w:rPr>
        <w:t>Windows Server 2016 Standard (2 csomagos Rendszermaglicenc), 47</w:t>
      </w:r>
    </w:p>
    <w:p w:rsidR="00F80995" w:rsidRDefault="00F80995">
      <w:pPr>
        <w:pStyle w:val="Index1"/>
        <w:tabs>
          <w:tab w:val="right" w:pos="5030"/>
        </w:tabs>
        <w:rPr>
          <w:noProof/>
        </w:rPr>
      </w:pPr>
      <w:r>
        <w:rPr>
          <w:noProof/>
        </w:rPr>
        <w:t>Windows Server 2016 Távoli asztali szolgáltatások CAL, 47</w:t>
      </w:r>
    </w:p>
    <w:p w:rsidR="00F80995" w:rsidRDefault="00F80995">
      <w:pPr>
        <w:pStyle w:val="Index1"/>
        <w:tabs>
          <w:tab w:val="right" w:pos="5030"/>
        </w:tabs>
        <w:rPr>
          <w:noProof/>
        </w:rPr>
      </w:pPr>
      <w:r>
        <w:rPr>
          <w:noProof/>
        </w:rPr>
        <w:t>Windows Server 2016 Távoli asztali szolgáltatások Külső Csatlakozó, 47</w:t>
      </w:r>
    </w:p>
    <w:p w:rsidR="00F80995" w:rsidRDefault="00F80995">
      <w:pPr>
        <w:pStyle w:val="Index1"/>
        <w:tabs>
          <w:tab w:val="right" w:pos="5030"/>
        </w:tabs>
        <w:rPr>
          <w:noProof/>
        </w:rPr>
      </w:pPr>
      <w:r>
        <w:rPr>
          <w:noProof/>
        </w:rPr>
        <w:t>Windows Server Datacenter, 82, 87, 89</w:t>
      </w:r>
    </w:p>
    <w:p w:rsidR="00F80995" w:rsidRDefault="00F80995">
      <w:pPr>
        <w:pStyle w:val="Index1"/>
        <w:tabs>
          <w:tab w:val="right" w:pos="5030"/>
        </w:tabs>
        <w:rPr>
          <w:noProof/>
        </w:rPr>
      </w:pPr>
      <w:r>
        <w:rPr>
          <w:noProof/>
        </w:rPr>
        <w:t>Windows Server Datacenter (2 csomagos Rendszermaglicenc), 19</w:t>
      </w:r>
    </w:p>
    <w:p w:rsidR="00F80995" w:rsidRDefault="00F80995">
      <w:pPr>
        <w:pStyle w:val="Index1"/>
        <w:tabs>
          <w:tab w:val="right" w:pos="5030"/>
        </w:tabs>
        <w:rPr>
          <w:noProof/>
        </w:rPr>
      </w:pPr>
      <w:r>
        <w:rPr>
          <w:noProof/>
        </w:rPr>
        <w:t>Windows Server Enterprise, 49, 82</w:t>
      </w:r>
    </w:p>
    <w:p w:rsidR="00F80995" w:rsidRDefault="00F80995">
      <w:pPr>
        <w:pStyle w:val="Index1"/>
        <w:tabs>
          <w:tab w:val="right" w:pos="5030"/>
        </w:tabs>
        <w:rPr>
          <w:noProof/>
        </w:rPr>
      </w:pPr>
      <w:r>
        <w:rPr>
          <w:noProof/>
        </w:rPr>
        <w:t>Windows Server for Itanium Based Systems, 49</w:t>
      </w:r>
    </w:p>
    <w:p w:rsidR="00F80995" w:rsidRDefault="00F80995">
      <w:pPr>
        <w:pStyle w:val="Index1"/>
        <w:tabs>
          <w:tab w:val="right" w:pos="5030"/>
        </w:tabs>
        <w:rPr>
          <w:noProof/>
        </w:rPr>
      </w:pPr>
      <w:r>
        <w:rPr>
          <w:noProof/>
        </w:rPr>
        <w:t>Windows Server HPC Edition, 49</w:t>
      </w:r>
    </w:p>
    <w:p w:rsidR="00F80995" w:rsidRDefault="00F80995">
      <w:pPr>
        <w:pStyle w:val="Index1"/>
        <w:tabs>
          <w:tab w:val="right" w:pos="5030"/>
        </w:tabs>
        <w:rPr>
          <w:noProof/>
        </w:rPr>
      </w:pPr>
      <w:r>
        <w:rPr>
          <w:noProof/>
        </w:rPr>
        <w:t>Windows Server Standard, 82, 87, 89</w:t>
      </w:r>
    </w:p>
    <w:p w:rsidR="00F80995" w:rsidRDefault="00F80995">
      <w:pPr>
        <w:pStyle w:val="Index1"/>
        <w:tabs>
          <w:tab w:val="right" w:pos="5030"/>
        </w:tabs>
        <w:rPr>
          <w:noProof/>
        </w:rPr>
      </w:pPr>
      <w:r>
        <w:rPr>
          <w:noProof/>
        </w:rPr>
        <w:t>Windows Server Standard (2 csomagos Rendszermaglicenc), 19</w:t>
      </w:r>
    </w:p>
    <w:p w:rsidR="00F80995" w:rsidRDefault="00F80995">
      <w:pPr>
        <w:pStyle w:val="Index1"/>
        <w:tabs>
          <w:tab w:val="right" w:pos="5030"/>
        </w:tabs>
        <w:rPr>
          <w:noProof/>
        </w:rPr>
      </w:pPr>
      <w:r>
        <w:rPr>
          <w:noProof/>
        </w:rPr>
        <w:t>Windows Servertől, 89</w:t>
      </w:r>
    </w:p>
    <w:p w:rsidR="00F80995" w:rsidRDefault="00F80995">
      <w:pPr>
        <w:pStyle w:val="Index1"/>
        <w:tabs>
          <w:tab w:val="right" w:pos="5030"/>
        </w:tabs>
        <w:rPr>
          <w:noProof/>
        </w:rPr>
      </w:pPr>
      <w:r>
        <w:rPr>
          <w:noProof/>
        </w:rPr>
        <w:t>Windows Small Business Server, 49</w:t>
      </w:r>
    </w:p>
    <w:p w:rsidR="00F80995" w:rsidRDefault="00F80995">
      <w:pPr>
        <w:pStyle w:val="Index1"/>
        <w:tabs>
          <w:tab w:val="right" w:pos="5030"/>
        </w:tabs>
        <w:rPr>
          <w:noProof/>
        </w:rPr>
      </w:pPr>
      <w:r>
        <w:rPr>
          <w:noProof/>
        </w:rPr>
        <w:t>Windows Virtuális Asztal Hozzáférési, 40</w:t>
      </w:r>
    </w:p>
    <w:p w:rsidR="00F80995" w:rsidRDefault="00F80995">
      <w:pPr>
        <w:pStyle w:val="Index1"/>
        <w:tabs>
          <w:tab w:val="right" w:pos="5030"/>
        </w:tabs>
        <w:rPr>
          <w:noProof/>
        </w:rPr>
      </w:pPr>
      <w:r>
        <w:rPr>
          <w:noProof/>
        </w:rPr>
        <w:t>Windows Vista, 41</w:t>
      </w:r>
    </w:p>
    <w:p w:rsidR="00F80995" w:rsidRDefault="00F80995">
      <w:pPr>
        <w:pStyle w:val="Index1"/>
        <w:tabs>
          <w:tab w:val="right" w:pos="5030"/>
        </w:tabs>
        <w:rPr>
          <w:noProof/>
        </w:rPr>
      </w:pPr>
      <w:r>
        <w:rPr>
          <w:noProof/>
        </w:rPr>
        <w:t>Windows Vista Business for Embedded Systems, Ultimate for Embedded Systems, 41</w:t>
      </w:r>
    </w:p>
    <w:p w:rsidR="00F80995" w:rsidRDefault="00F80995">
      <w:pPr>
        <w:pStyle w:val="Index1"/>
        <w:tabs>
          <w:tab w:val="right" w:pos="5030"/>
        </w:tabs>
        <w:rPr>
          <w:noProof/>
        </w:rPr>
      </w:pPr>
      <w:r>
        <w:rPr>
          <w:noProof/>
        </w:rPr>
        <w:t>Windows XP, 41</w:t>
      </w:r>
    </w:p>
    <w:p w:rsidR="00F80995" w:rsidRDefault="00F80995">
      <w:pPr>
        <w:pStyle w:val="Index1"/>
        <w:tabs>
          <w:tab w:val="right" w:pos="5030"/>
        </w:tabs>
        <w:rPr>
          <w:noProof/>
        </w:rPr>
      </w:pPr>
      <w:r>
        <w:rPr>
          <w:noProof/>
        </w:rPr>
        <w:t>Windows XP Embedded, 41</w:t>
      </w:r>
    </w:p>
    <w:p w:rsidR="00F80995" w:rsidRDefault="00F80995">
      <w:pPr>
        <w:pStyle w:val="Index1"/>
        <w:tabs>
          <w:tab w:val="right" w:pos="5030"/>
        </w:tabs>
        <w:rPr>
          <w:noProof/>
        </w:rPr>
      </w:pPr>
      <w:r>
        <w:rPr>
          <w:noProof/>
        </w:rPr>
        <w:t>Windows XP Professional for Embedded Systems, 41</w:t>
      </w:r>
    </w:p>
    <w:p w:rsidR="00F80995" w:rsidRDefault="00F80995">
      <w:pPr>
        <w:pStyle w:val="Index1"/>
        <w:tabs>
          <w:tab w:val="right" w:pos="5030"/>
        </w:tabs>
        <w:rPr>
          <w:noProof/>
        </w:rPr>
      </w:pPr>
      <w:r>
        <w:rPr>
          <w:noProof/>
        </w:rPr>
        <w:t>Word 2016, 24</w:t>
      </w:r>
    </w:p>
    <w:p w:rsidR="00F80995" w:rsidRDefault="00F80995">
      <w:pPr>
        <w:pStyle w:val="Index1"/>
        <w:tabs>
          <w:tab w:val="right" w:pos="5030"/>
        </w:tabs>
        <w:rPr>
          <w:noProof/>
        </w:rPr>
      </w:pPr>
      <w:r>
        <w:rPr>
          <w:noProof/>
        </w:rPr>
        <w:t>Word 2016 for Mac, 25</w:t>
      </w:r>
    </w:p>
    <w:p w:rsidR="00F80995" w:rsidRDefault="00F80995">
      <w:pPr>
        <w:pStyle w:val="Index1"/>
        <w:tabs>
          <w:tab w:val="right" w:pos="5030"/>
        </w:tabs>
        <w:rPr>
          <w:noProof/>
        </w:rPr>
      </w:pPr>
      <w:r>
        <w:rPr>
          <w:noProof/>
        </w:rPr>
        <w:t>Work at Home for Mac 2016, 25</w:t>
      </w:r>
    </w:p>
    <w:p w:rsidR="00F80995" w:rsidRDefault="00F80995">
      <w:pPr>
        <w:pStyle w:val="Index1"/>
        <w:tabs>
          <w:tab w:val="right" w:pos="5030"/>
        </w:tabs>
        <w:rPr>
          <w:noProof/>
        </w:rPr>
      </w:pPr>
      <w:r>
        <w:rPr>
          <w:noProof/>
        </w:rPr>
        <w:t>Yammer Enterprise, 72</w:t>
      </w:r>
    </w:p>
    <w:p w:rsidR="00F80995" w:rsidRDefault="00F80995">
      <w:pPr>
        <w:pStyle w:val="ProductList-Body"/>
        <w:rPr>
          <w:noProof/>
        </w:rPr>
        <w:sectPr w:rsidR="00F80995" w:rsidSect="00F80995">
          <w:type w:val="continuous"/>
          <w:pgSz w:w="12240" w:h="15840" w:code="1"/>
          <w:pgMar w:top="1170" w:right="720" w:bottom="720" w:left="720" w:header="432" w:footer="288" w:gutter="0"/>
          <w:cols w:num="2" w:space="720"/>
        </w:sectPr>
      </w:pPr>
    </w:p>
    <w:p w:rsidR="00673CB5" w:rsidRDefault="00901992">
      <w:pPr>
        <w:pStyle w:val="ProductList-Body"/>
        <w:sectPr w:rsidR="00673CB5" w:rsidSect="00F80995">
          <w:type w:val="continuous"/>
          <w:pgSz w:w="12240" w:h="15840" w:code="1"/>
          <w:pgMar w:top="1170" w:right="720" w:bottom="720" w:left="720" w:header="432" w:footer="288" w:gutter="0"/>
          <w:cols w:num="2" w:space="360"/>
        </w:sectPr>
      </w:pPr>
      <w:r>
        <w:fldChar w:fldCharType="end"/>
      </w:r>
    </w:p>
    <w:p w:rsidR="00673CB5" w:rsidRDefault="00673CB5">
      <w:pPr>
        <w:pStyle w:val="ProductList-Body"/>
      </w:pPr>
    </w:p>
    <w:sectPr w:rsidR="00673CB5"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1992" w:rsidRDefault="00901992" w:rsidP="007C7D4D">
      <w:pPr>
        <w:spacing w:after="0"/>
      </w:pPr>
      <w:r>
        <w:separator/>
      </w:r>
    </w:p>
    <w:p w:rsidR="00901992" w:rsidRDefault="00901992"/>
  </w:endnote>
  <w:endnote w:type="continuationSeparator" w:id="0">
    <w:p w:rsidR="00901992" w:rsidRDefault="00901992" w:rsidP="007C7D4D">
      <w:pPr>
        <w:spacing w:after="0"/>
      </w:pPr>
      <w:r>
        <w:continuationSeparator/>
      </w:r>
    </w:p>
    <w:p w:rsidR="00901992" w:rsidRDefault="00901992"/>
  </w:endnote>
  <w:endnote w:type="continuationNotice" w:id="1">
    <w:p w:rsidR="00901992" w:rsidRDefault="0090199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CD2" w:rsidRDefault="009C6C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90199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CD2" w:rsidRDefault="009C6CD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673C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3CB5" w:rsidRDefault="0090199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4">
            <w:r>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673C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3CB5" w:rsidRDefault="0090199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4">
            <w:r>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73C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3CB5" w:rsidRDefault="0090199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4">
            <w:r>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673C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3CB5" w:rsidRDefault="0090199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4">
            <w:r>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673C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3CB5" w:rsidRDefault="0090199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4">
            <w:r>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673C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3CB5" w:rsidRDefault="0090199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4">
            <w:r>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673C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3CB5" w:rsidRDefault="0090199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4">
            <w:r>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673C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3CB5" w:rsidRDefault="0090199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4">
            <w:r>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673C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3CB5" w:rsidRDefault="0090199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4">
            <w:r>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673C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3CB5" w:rsidRDefault="00901992">
          <w:pPr>
            <w:pStyle w:val="PURFooterText"/>
            <w:jc w:val="center"/>
          </w:pPr>
          <w:hyperlink w:anchor="_Sec844">
            <w:r>
              <w:rPr>
                <w:color w:val="00467F"/>
                <w:u w:val="single"/>
              </w:rPr>
              <w:t>Szolgáltatásmutató</w:t>
            </w:r>
          </w:hyperlink>
        </w:p>
      </w:tc>
    </w:tr>
  </w:tbl>
  <w:p w:rsidR="00673CB5" w:rsidRDefault="00673CB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73C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3CB5" w:rsidRDefault="00901992">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3CB5" w:rsidRDefault="00673C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3CB5" w:rsidRDefault="00901992">
          <w:pPr>
            <w:pStyle w:val="PURFooterText"/>
            <w:jc w:val="center"/>
          </w:pPr>
          <w:hyperlink w:anchor="_Sec844">
            <w:r>
              <w:rPr>
                <w:color w:val="00467F"/>
                <w:u w:val="single"/>
              </w:rPr>
              <w:t>Szolgáltatásmutató</w:t>
            </w:r>
          </w:hyperlink>
        </w:p>
      </w:tc>
    </w:tr>
  </w:tbl>
  <w:p w:rsidR="00673CB5" w:rsidRDefault="00673C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1992" w:rsidRDefault="00901992" w:rsidP="007C7D4D">
      <w:pPr>
        <w:spacing w:after="0"/>
      </w:pPr>
      <w:r>
        <w:separator/>
      </w:r>
    </w:p>
    <w:p w:rsidR="00901992" w:rsidRDefault="00901992"/>
  </w:footnote>
  <w:footnote w:type="continuationSeparator" w:id="0">
    <w:p w:rsidR="00901992" w:rsidRDefault="00901992" w:rsidP="007C7D4D">
      <w:pPr>
        <w:spacing w:after="0"/>
      </w:pPr>
      <w:r>
        <w:continuationSeparator/>
      </w:r>
    </w:p>
    <w:p w:rsidR="00901992" w:rsidRDefault="00901992"/>
  </w:footnote>
  <w:footnote w:type="continuationNotice" w:id="1">
    <w:p w:rsidR="00901992" w:rsidRDefault="0090199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CD2" w:rsidRDefault="009C6C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CD2" w:rsidRDefault="009C6C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CD2" w:rsidRDefault="009C6CD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673CB5">
      <w:tc>
        <w:tcPr>
          <w:tcW w:w="8560" w:type="dxa"/>
        </w:tcPr>
        <w:p w:rsidR="00673CB5" w:rsidRDefault="00901992">
          <w:pPr>
            <w:pStyle w:val="PURHeaderText"/>
          </w:pPr>
          <w:r>
            <w:t>A Microsoft Mennyiségi Licencprogramjának Feltételei (magyar, 2016. december)</w:t>
          </w:r>
        </w:p>
      </w:tc>
      <w:tc>
        <w:tcPr>
          <w:tcW w:w="3680" w:type="dxa"/>
        </w:tcPr>
        <w:p w:rsidR="00673CB5" w:rsidRDefault="00901992">
          <w:pPr>
            <w:pStyle w:val="PURHeaderText"/>
            <w:jc w:val="right"/>
          </w:pPr>
          <w:r>
            <w:fldChar w:fldCharType="begin"/>
          </w:r>
          <w:r>
            <w:instrText xml:space="preserve"> PAGE \* MERGEFORMAT </w:instrText>
          </w:r>
          <w:r>
            <w:fldChar w:fldCharType="separate"/>
          </w:r>
          <w:r w:rsidR="009C6CD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673CB5">
      <w:tc>
        <w:tcPr>
          <w:tcW w:w="8560" w:type="dxa"/>
        </w:tcPr>
        <w:p w:rsidR="00673CB5" w:rsidRDefault="00901992">
          <w:pPr>
            <w:pStyle w:val="PURHeaderText"/>
          </w:pPr>
          <w:r>
            <w:t>A Microsoft Mennyiségi Licencprogramjának Feltételei (magyar, 2016. december)</w:t>
          </w:r>
        </w:p>
      </w:tc>
      <w:tc>
        <w:tcPr>
          <w:tcW w:w="3680" w:type="dxa"/>
        </w:tcPr>
        <w:p w:rsidR="00673CB5" w:rsidRDefault="00901992">
          <w:pPr>
            <w:pStyle w:val="PURHeaderText"/>
            <w:jc w:val="right"/>
          </w:pPr>
          <w:r>
            <w:fldChar w:fldCharType="begin"/>
          </w:r>
          <w:r>
            <w:instrText xml:space="preserve"> PAGE</w:instrText>
          </w:r>
          <w:r>
            <w:instrText xml:space="preserve"> \* MERGEFORMAT </w:instrText>
          </w:r>
          <w:r>
            <w:fldChar w:fldCharType="separate"/>
          </w:r>
          <w:r w:rsidR="009C6CD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73CB5">
      <w:tc>
        <w:tcPr>
          <w:tcW w:w="8560" w:type="dxa"/>
        </w:tcPr>
        <w:p w:rsidR="00673CB5" w:rsidRDefault="00901992">
          <w:pPr>
            <w:pStyle w:val="PURHeaderText"/>
          </w:pPr>
          <w:r>
            <w:t>A Microsoft Mennyiségi Licencprogramjának Feltételei (magyar, 2016. december)</w:t>
          </w:r>
        </w:p>
      </w:tc>
      <w:tc>
        <w:tcPr>
          <w:tcW w:w="3680" w:type="dxa"/>
        </w:tcPr>
        <w:p w:rsidR="00673CB5" w:rsidRDefault="0090199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673CB5">
      <w:tc>
        <w:tcPr>
          <w:tcW w:w="8560" w:type="dxa"/>
        </w:tcPr>
        <w:p w:rsidR="00673CB5" w:rsidRDefault="00901992">
          <w:pPr>
            <w:pStyle w:val="PURHeaderText"/>
          </w:pPr>
          <w:r>
            <w:t>A Micros</w:t>
          </w:r>
          <w:r>
            <w:t>oft Mennyiségi Licencprogramjának Feltételei (magyar, 2016. december)</w:t>
          </w:r>
        </w:p>
      </w:tc>
      <w:tc>
        <w:tcPr>
          <w:tcW w:w="3680" w:type="dxa"/>
        </w:tcPr>
        <w:p w:rsidR="00673CB5" w:rsidRDefault="00901992">
          <w:pPr>
            <w:pStyle w:val="PURHeaderText"/>
            <w:jc w:val="right"/>
          </w:pPr>
          <w:r>
            <w:fldChar w:fldCharType="begin"/>
          </w:r>
          <w:r>
            <w:instrText xml:space="preserve"> PAGE \* MERGEFORMAT </w:instrText>
          </w:r>
          <w:r>
            <w:fldChar w:fldCharType="separate"/>
          </w:r>
          <w:r w:rsidR="009C6CD2">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673CB5">
      <w:tc>
        <w:tcPr>
          <w:tcW w:w="8560" w:type="dxa"/>
        </w:tcPr>
        <w:p w:rsidR="00673CB5" w:rsidRDefault="00901992">
          <w:pPr>
            <w:pStyle w:val="PURHeaderText"/>
          </w:pPr>
          <w:r>
            <w:t>A Microsoft Mennyiségi Licencprogramjának Feltételei (magyar, 2016. december)</w:t>
          </w:r>
        </w:p>
      </w:tc>
      <w:tc>
        <w:tcPr>
          <w:tcW w:w="3680" w:type="dxa"/>
        </w:tcPr>
        <w:p w:rsidR="00673CB5" w:rsidRDefault="00901992">
          <w:pPr>
            <w:pStyle w:val="PURHeaderText"/>
            <w:jc w:val="right"/>
          </w:pPr>
          <w:r>
            <w:fldChar w:fldCharType="begin"/>
          </w:r>
          <w:r>
            <w:instrText xml:space="preserve"> PAGE \* MERGEFORMAT </w:instrText>
          </w:r>
          <w:r>
            <w:fldChar w:fldCharType="separate"/>
          </w:r>
          <w:r w:rsidR="009C6CD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673CB5">
      <w:tc>
        <w:tcPr>
          <w:tcW w:w="8560" w:type="dxa"/>
        </w:tcPr>
        <w:p w:rsidR="00673CB5" w:rsidRDefault="00901992">
          <w:pPr>
            <w:pStyle w:val="PURHeaderText"/>
          </w:pPr>
          <w:r>
            <w:t>A Microsoft Mennyiségi Licencprogramjának Feltételei (magyar, 2016. december)</w:t>
          </w:r>
        </w:p>
      </w:tc>
      <w:tc>
        <w:tcPr>
          <w:tcW w:w="3680" w:type="dxa"/>
        </w:tcPr>
        <w:p w:rsidR="00673CB5" w:rsidRDefault="00901992">
          <w:pPr>
            <w:pStyle w:val="PURHeaderText"/>
            <w:jc w:val="right"/>
          </w:pPr>
          <w:r>
            <w:fldChar w:fldCharType="begin"/>
          </w:r>
          <w:r>
            <w:instrText xml:space="preserve"> PAGE \* MERGEFORMAT </w:instrText>
          </w:r>
          <w:r>
            <w:fldChar w:fldCharType="separate"/>
          </w:r>
          <w:r w:rsidR="009C6CD2">
            <w:rPr>
              <w:noProof/>
            </w:rPr>
            <w:t>40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673CB5">
      <w:tc>
        <w:tcPr>
          <w:tcW w:w="8560" w:type="dxa"/>
        </w:tcPr>
        <w:p w:rsidR="00673CB5" w:rsidRDefault="00901992">
          <w:pPr>
            <w:pStyle w:val="PURHeaderText"/>
          </w:pPr>
          <w:r>
            <w:t>A Microsoft Mennyiségi Licencprogramjának Feltételei (magyar, 2016. december)</w:t>
          </w:r>
        </w:p>
      </w:tc>
      <w:tc>
        <w:tcPr>
          <w:tcW w:w="3680" w:type="dxa"/>
        </w:tcPr>
        <w:p w:rsidR="00673CB5" w:rsidRDefault="00901992">
          <w:pPr>
            <w:pStyle w:val="PURHeaderText"/>
            <w:jc w:val="right"/>
          </w:pPr>
          <w:r>
            <w:fldChar w:fldCharType="begin"/>
          </w:r>
          <w:r>
            <w:instrText xml:space="preserve"> PAGE \* MERGEFORMAT </w:instrText>
          </w:r>
          <w:r>
            <w:fldChar w:fldCharType="separate"/>
          </w:r>
          <w:r w:rsidR="00021BCC">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673CB5">
      <w:tc>
        <w:tcPr>
          <w:tcW w:w="8560" w:type="dxa"/>
        </w:tcPr>
        <w:p w:rsidR="00673CB5" w:rsidRDefault="00901992">
          <w:pPr>
            <w:pStyle w:val="PURHeaderText"/>
          </w:pPr>
          <w:r>
            <w:t>A Microsoft Mennyiségi Licencprogramjának Feltételei (magyar, 2016. december)</w:t>
          </w:r>
        </w:p>
      </w:tc>
      <w:tc>
        <w:tcPr>
          <w:tcW w:w="3680" w:type="dxa"/>
        </w:tcPr>
        <w:p w:rsidR="00673CB5" w:rsidRDefault="00901992">
          <w:pPr>
            <w:pStyle w:val="PURHeaderText"/>
            <w:jc w:val="right"/>
          </w:pPr>
          <w:r>
            <w:fldChar w:fldCharType="begin"/>
          </w:r>
          <w:r>
            <w:instrText xml:space="preserve"> PAGE \* MERGEFORMAT </w:instrText>
          </w:r>
          <w:r>
            <w:fldChar w:fldCharType="separate"/>
          </w:r>
          <w:r w:rsidR="00021BCC">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673CB5">
      <w:tc>
        <w:tcPr>
          <w:tcW w:w="8560" w:type="dxa"/>
        </w:tcPr>
        <w:p w:rsidR="00673CB5" w:rsidRDefault="00901992">
          <w:pPr>
            <w:pStyle w:val="PURHeaderText"/>
          </w:pPr>
          <w:r>
            <w:t>A M</w:t>
          </w:r>
          <w:r>
            <w:t>icrosoft Mennyiségi Licencprogramjának Feltételei (magyar, 2016. december)</w:t>
          </w:r>
        </w:p>
      </w:tc>
      <w:tc>
        <w:tcPr>
          <w:tcW w:w="3680" w:type="dxa"/>
        </w:tcPr>
        <w:p w:rsidR="00673CB5" w:rsidRDefault="00901992">
          <w:pPr>
            <w:pStyle w:val="PURHeaderText"/>
            <w:jc w:val="right"/>
          </w:pPr>
          <w:r>
            <w:fldChar w:fldCharType="begin"/>
          </w:r>
          <w:r>
            <w:instrText xml:space="preserve"> PAGE \* MERGEFORMAT </w:instrText>
          </w:r>
          <w:r>
            <w:fldChar w:fldCharType="separate"/>
          </w:r>
          <w:r w:rsidR="00021BCC">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673CB5">
      <w:tc>
        <w:tcPr>
          <w:tcW w:w="8560" w:type="dxa"/>
        </w:tcPr>
        <w:p w:rsidR="00673CB5" w:rsidRDefault="00901992">
          <w:pPr>
            <w:pStyle w:val="PURHeaderText"/>
          </w:pPr>
          <w:r>
            <w:t>A Microsoft Mennyiségi Licencprogramjának Feltételei (magyar, 2016. december)</w:t>
          </w:r>
        </w:p>
      </w:tc>
      <w:tc>
        <w:tcPr>
          <w:tcW w:w="3680" w:type="dxa"/>
        </w:tcPr>
        <w:p w:rsidR="00673CB5" w:rsidRDefault="00901992">
          <w:pPr>
            <w:pStyle w:val="PURHeaderText"/>
            <w:jc w:val="right"/>
          </w:pPr>
          <w:r>
            <w:fldChar w:fldCharType="begin"/>
          </w:r>
          <w:r>
            <w:instrText xml:space="preserve"> PAGE \* MERGEFORMAT </w:instrText>
          </w:r>
          <w:r>
            <w:fldChar w:fldCharType="separate"/>
          </w:r>
          <w:r w:rsidR="009C6CD2">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73CB5">
      <w:tc>
        <w:tcPr>
          <w:tcW w:w="8560" w:type="dxa"/>
        </w:tcPr>
        <w:p w:rsidR="00673CB5" w:rsidRDefault="00901992">
          <w:pPr>
            <w:pStyle w:val="PURHeaderText"/>
          </w:pPr>
          <w:r>
            <w:t>A Microsoft Mennyiségi Lice</w:t>
          </w:r>
          <w:r>
            <w:t>ncprogramjának Feltételei (magyar, 2016. december)</w:t>
          </w:r>
        </w:p>
      </w:tc>
      <w:tc>
        <w:tcPr>
          <w:tcW w:w="3680" w:type="dxa"/>
        </w:tcPr>
        <w:p w:rsidR="00673CB5" w:rsidRDefault="0090199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454F"/>
    <w:multiLevelType w:val="multilevel"/>
    <w:tmpl w:val="6B02B1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A7457"/>
    <w:multiLevelType w:val="multilevel"/>
    <w:tmpl w:val="1E9246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5364C"/>
    <w:multiLevelType w:val="multilevel"/>
    <w:tmpl w:val="949A75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C1A13"/>
    <w:multiLevelType w:val="multilevel"/>
    <w:tmpl w:val="25C41B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A51670"/>
    <w:multiLevelType w:val="multilevel"/>
    <w:tmpl w:val="FCCA8B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3B10FB"/>
    <w:multiLevelType w:val="multilevel"/>
    <w:tmpl w:val="24AC49A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BD155C"/>
    <w:multiLevelType w:val="multilevel"/>
    <w:tmpl w:val="54FCC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3E5D6D"/>
    <w:multiLevelType w:val="multilevel"/>
    <w:tmpl w:val="CE484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965392"/>
    <w:multiLevelType w:val="multilevel"/>
    <w:tmpl w:val="ADFC2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510F7"/>
    <w:multiLevelType w:val="multilevel"/>
    <w:tmpl w:val="26F87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D77EE7"/>
    <w:multiLevelType w:val="multilevel"/>
    <w:tmpl w:val="8AC2C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6C5A31"/>
    <w:multiLevelType w:val="multilevel"/>
    <w:tmpl w:val="B31A6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FE3E25"/>
    <w:multiLevelType w:val="multilevel"/>
    <w:tmpl w:val="8E607A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AE1E26"/>
    <w:multiLevelType w:val="multilevel"/>
    <w:tmpl w:val="B7DAC7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27604A"/>
    <w:multiLevelType w:val="multilevel"/>
    <w:tmpl w:val="9E6C2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C50FFA"/>
    <w:multiLevelType w:val="multilevel"/>
    <w:tmpl w:val="19FACB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580303"/>
    <w:multiLevelType w:val="multilevel"/>
    <w:tmpl w:val="89A62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5C6FBC"/>
    <w:multiLevelType w:val="multilevel"/>
    <w:tmpl w:val="C3E829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414663"/>
    <w:multiLevelType w:val="multilevel"/>
    <w:tmpl w:val="1A884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400D53"/>
    <w:multiLevelType w:val="multilevel"/>
    <w:tmpl w:val="CA1627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27A84"/>
    <w:multiLevelType w:val="multilevel"/>
    <w:tmpl w:val="EA5A4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F93B7B"/>
    <w:multiLevelType w:val="multilevel"/>
    <w:tmpl w:val="1D9EAE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6622BD"/>
    <w:multiLevelType w:val="multilevel"/>
    <w:tmpl w:val="CD2E11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B50D53"/>
    <w:multiLevelType w:val="multilevel"/>
    <w:tmpl w:val="DAB00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0C194B"/>
    <w:multiLevelType w:val="multilevel"/>
    <w:tmpl w:val="30826A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8C2746"/>
    <w:multiLevelType w:val="multilevel"/>
    <w:tmpl w:val="B8A628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D1415F"/>
    <w:multiLevelType w:val="multilevel"/>
    <w:tmpl w:val="38244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7F31E8"/>
    <w:multiLevelType w:val="multilevel"/>
    <w:tmpl w:val="ADECD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714B16"/>
    <w:multiLevelType w:val="multilevel"/>
    <w:tmpl w:val="C5783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0E4A01"/>
    <w:multiLevelType w:val="multilevel"/>
    <w:tmpl w:val="AF1E8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8D4D6A"/>
    <w:multiLevelType w:val="multilevel"/>
    <w:tmpl w:val="4F82A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6F063F"/>
    <w:multiLevelType w:val="multilevel"/>
    <w:tmpl w:val="B636DC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726BE0"/>
    <w:multiLevelType w:val="multilevel"/>
    <w:tmpl w:val="638EC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5838BB"/>
    <w:multiLevelType w:val="multilevel"/>
    <w:tmpl w:val="148EE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576549"/>
    <w:multiLevelType w:val="multilevel"/>
    <w:tmpl w:val="D71AB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587596"/>
    <w:multiLevelType w:val="multilevel"/>
    <w:tmpl w:val="AA1A49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8130B0"/>
    <w:multiLevelType w:val="multilevel"/>
    <w:tmpl w:val="F3C0C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A25338"/>
    <w:multiLevelType w:val="multilevel"/>
    <w:tmpl w:val="A0F8D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E359C6"/>
    <w:multiLevelType w:val="multilevel"/>
    <w:tmpl w:val="7242A9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FB6648"/>
    <w:multiLevelType w:val="multilevel"/>
    <w:tmpl w:val="53462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F27DAA"/>
    <w:multiLevelType w:val="multilevel"/>
    <w:tmpl w:val="6E4A65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375318"/>
    <w:multiLevelType w:val="multilevel"/>
    <w:tmpl w:val="F224E3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E138FD"/>
    <w:multiLevelType w:val="multilevel"/>
    <w:tmpl w:val="FF248E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D4606E"/>
    <w:multiLevelType w:val="multilevel"/>
    <w:tmpl w:val="60AC0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B61034"/>
    <w:multiLevelType w:val="multilevel"/>
    <w:tmpl w:val="9B42B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6D724C"/>
    <w:multiLevelType w:val="multilevel"/>
    <w:tmpl w:val="284C5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B86711"/>
    <w:multiLevelType w:val="multilevel"/>
    <w:tmpl w:val="A82C45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E06D72"/>
    <w:multiLevelType w:val="multilevel"/>
    <w:tmpl w:val="EA7E73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1B62FA"/>
    <w:multiLevelType w:val="multilevel"/>
    <w:tmpl w:val="AD1C8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FA5367"/>
    <w:multiLevelType w:val="multilevel"/>
    <w:tmpl w:val="E19E2A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C47596"/>
    <w:multiLevelType w:val="multilevel"/>
    <w:tmpl w:val="7F845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DD691E"/>
    <w:multiLevelType w:val="multilevel"/>
    <w:tmpl w:val="DEB6AB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E875C5"/>
    <w:multiLevelType w:val="multilevel"/>
    <w:tmpl w:val="8C562A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1"/>
  </w:num>
  <w:num w:numId="4">
    <w:abstractNumId w:val="3"/>
  </w:num>
  <w:num w:numId="5">
    <w:abstractNumId w:val="2"/>
  </w:num>
  <w:num w:numId="6">
    <w:abstractNumId w:val="31"/>
  </w:num>
  <w:num w:numId="7">
    <w:abstractNumId w:val="4"/>
  </w:num>
  <w:num w:numId="8">
    <w:abstractNumId w:val="23"/>
  </w:num>
  <w:num w:numId="9">
    <w:abstractNumId w:val="21"/>
  </w:num>
  <w:num w:numId="10">
    <w:abstractNumId w:val="9"/>
  </w:num>
  <w:num w:numId="11">
    <w:abstractNumId w:val="22"/>
  </w:num>
  <w:num w:numId="12">
    <w:abstractNumId w:val="15"/>
  </w:num>
  <w:num w:numId="13">
    <w:abstractNumId w:val="12"/>
  </w:num>
  <w:num w:numId="14">
    <w:abstractNumId w:val="51"/>
  </w:num>
  <w:num w:numId="15">
    <w:abstractNumId w:val="43"/>
  </w:num>
  <w:num w:numId="16">
    <w:abstractNumId w:val="10"/>
  </w:num>
  <w:num w:numId="17">
    <w:abstractNumId w:val="35"/>
  </w:num>
  <w:num w:numId="18">
    <w:abstractNumId w:val="49"/>
  </w:num>
  <w:num w:numId="19">
    <w:abstractNumId w:val="11"/>
  </w:num>
  <w:num w:numId="20">
    <w:abstractNumId w:val="6"/>
  </w:num>
  <w:num w:numId="21">
    <w:abstractNumId w:val="37"/>
  </w:num>
  <w:num w:numId="22">
    <w:abstractNumId w:val="32"/>
  </w:num>
  <w:num w:numId="23">
    <w:abstractNumId w:val="27"/>
  </w:num>
  <w:num w:numId="24">
    <w:abstractNumId w:val="28"/>
  </w:num>
  <w:num w:numId="25">
    <w:abstractNumId w:val="33"/>
  </w:num>
  <w:num w:numId="26">
    <w:abstractNumId w:val="18"/>
  </w:num>
  <w:num w:numId="27">
    <w:abstractNumId w:val="54"/>
  </w:num>
  <w:num w:numId="28">
    <w:abstractNumId w:val="42"/>
  </w:num>
  <w:num w:numId="29">
    <w:abstractNumId w:val="14"/>
  </w:num>
  <w:num w:numId="30">
    <w:abstractNumId w:val="25"/>
  </w:num>
  <w:num w:numId="31">
    <w:abstractNumId w:val="30"/>
  </w:num>
  <w:num w:numId="32">
    <w:abstractNumId w:val="24"/>
  </w:num>
  <w:num w:numId="33">
    <w:abstractNumId w:val="20"/>
  </w:num>
  <w:num w:numId="34">
    <w:abstractNumId w:val="5"/>
  </w:num>
  <w:num w:numId="35">
    <w:abstractNumId w:val="52"/>
  </w:num>
  <w:num w:numId="36">
    <w:abstractNumId w:val="48"/>
  </w:num>
  <w:num w:numId="37">
    <w:abstractNumId w:val="47"/>
  </w:num>
  <w:num w:numId="38">
    <w:abstractNumId w:val="34"/>
  </w:num>
  <w:num w:numId="39">
    <w:abstractNumId w:val="29"/>
  </w:num>
  <w:num w:numId="40">
    <w:abstractNumId w:val="45"/>
  </w:num>
  <w:num w:numId="41">
    <w:abstractNumId w:val="16"/>
  </w:num>
  <w:num w:numId="42">
    <w:abstractNumId w:val="36"/>
  </w:num>
  <w:num w:numId="43">
    <w:abstractNumId w:val="7"/>
  </w:num>
  <w:num w:numId="44">
    <w:abstractNumId w:val="53"/>
  </w:num>
  <w:num w:numId="45">
    <w:abstractNumId w:val="41"/>
  </w:num>
  <w:num w:numId="46">
    <w:abstractNumId w:val="50"/>
  </w:num>
  <w:num w:numId="47">
    <w:abstractNumId w:val="13"/>
  </w:num>
  <w:num w:numId="48">
    <w:abstractNumId w:val="17"/>
  </w:num>
  <w:num w:numId="49">
    <w:abstractNumId w:val="40"/>
  </w:num>
  <w:num w:numId="50">
    <w:abstractNumId w:val="0"/>
  </w:num>
  <w:num w:numId="51">
    <w:abstractNumId w:val="26"/>
  </w:num>
  <w:num w:numId="52">
    <w:abstractNumId w:val="8"/>
  </w:num>
  <w:num w:numId="53">
    <w:abstractNumId w:val="44"/>
  </w:num>
  <w:num w:numId="54">
    <w:abstractNumId w:val="19"/>
  </w:num>
  <w:num w:numId="55">
    <w:abstractNumId w:val="4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IZIpWKJBIMfk9eGMHu1EqEI00XHCv/rPkLEeSA6ErnrXjK44Nx/ooKJ1nPCHC1mYP9KQPSG8d5107GP4Ujtg==" w:salt="bHLB7S6wV7Q/QUXaHIg8f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1BCC"/>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3CB5"/>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1992"/>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6CD2"/>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0995"/>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33D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8099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0AA041-3102-4D7C-A160-9203EA94249C}">
  <ds:schemaRefs>
    <ds:schemaRef ds:uri="http://schemas.openxmlformats.org/officeDocument/2006/bibliography"/>
  </ds:schemaRefs>
</ds:datastoreItem>
</file>

<file path=customXml/itemProps2.xml><?xml version="1.0" encoding="utf-8"?>
<ds:datastoreItem xmlns:ds="http://schemas.openxmlformats.org/officeDocument/2006/customXml" ds:itemID="{0AD8502D-F613-4005-88E5-D10415AB7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112987</Words>
  <Characters>644031</Characters>
  <Application>Microsoft Office Word</Application>
  <DocSecurity>8</DocSecurity>
  <Lines>5366</Lines>
  <Paragraphs>1511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2016-11-29T09:24:00Z</dcterms:created>
  <dcterms:modified xsi:type="dcterms:W3CDTF">2016-11-29T09:25:00Z</dcterms:modified>
</cp:coreProperties>
</file>